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Spec="center" w:tblpY="1540"/>
        <w:tblW w:w="0" w:type="auto"/>
        <w:tblLayout w:type="fixed"/>
        <w:tblCellMar>
          <w:left w:w="70" w:type="dxa"/>
          <w:right w:w="70" w:type="dxa"/>
        </w:tblCellMar>
        <w:tblLook w:val="04A0" w:firstRow="1" w:lastRow="0" w:firstColumn="1" w:lastColumn="0" w:noHBand="0" w:noVBand="1"/>
      </w:tblPr>
      <w:tblGrid>
        <w:gridCol w:w="2689"/>
        <w:gridCol w:w="1275"/>
        <w:gridCol w:w="1276"/>
        <w:gridCol w:w="1276"/>
        <w:gridCol w:w="1276"/>
        <w:gridCol w:w="1701"/>
        <w:gridCol w:w="1367"/>
      </w:tblGrid>
      <w:tr w:rsidR="00FF150E" w:rsidRPr="00A33820" w14:paraId="7B788E75" w14:textId="77777777" w:rsidTr="00FF150E">
        <w:trPr>
          <w:trHeight w:val="424"/>
        </w:trPr>
        <w:tc>
          <w:tcPr>
            <w:tcW w:w="10860" w:type="dxa"/>
            <w:gridSpan w:val="7"/>
            <w:tcBorders>
              <w:top w:val="single" w:sz="4" w:space="0" w:color="auto"/>
              <w:left w:val="single" w:sz="4" w:space="0" w:color="auto"/>
              <w:bottom w:val="single" w:sz="4" w:space="0" w:color="auto"/>
              <w:right w:val="single" w:sz="4" w:space="0" w:color="auto"/>
            </w:tcBorders>
            <w:shd w:val="clear" w:color="auto" w:fill="275317" w:themeFill="accent6" w:themeFillShade="80"/>
            <w:vAlign w:val="center"/>
            <w:hideMark/>
          </w:tcPr>
          <w:p w14:paraId="76FA4D68" w14:textId="77777777" w:rsidR="00FF150E" w:rsidRPr="003E0B63" w:rsidRDefault="00FF150E" w:rsidP="00B43B1A">
            <w:pPr>
              <w:spacing w:after="0" w:line="240" w:lineRule="auto"/>
              <w:jc w:val="center"/>
              <w:rPr>
                <w:rFonts w:ascii="Calibri" w:eastAsia="Times New Roman" w:hAnsi="Calibri" w:cs="Times New Roman"/>
                <w:b/>
                <w:bCs/>
                <w:color w:val="FFFFFF" w:themeColor="background1"/>
                <w:sz w:val="28"/>
                <w:szCs w:val="28"/>
                <w:lang w:eastAsia="pt-BR"/>
              </w:rPr>
            </w:pPr>
            <w:r w:rsidRPr="003E0B63">
              <w:rPr>
                <w:rFonts w:ascii="Calibri" w:eastAsia="Times New Roman" w:hAnsi="Calibri" w:cs="Times New Roman"/>
                <w:b/>
                <w:bCs/>
                <w:color w:val="FFFFFF" w:themeColor="background1"/>
                <w:sz w:val="28"/>
                <w:szCs w:val="28"/>
                <w:lang w:eastAsia="pt-BR"/>
              </w:rPr>
              <w:t>PROJETO TÉCNICO</w:t>
            </w:r>
            <w:r>
              <w:rPr>
                <w:rFonts w:ascii="Calibri" w:eastAsia="Times New Roman" w:hAnsi="Calibri" w:cs="Times New Roman"/>
                <w:b/>
                <w:bCs/>
                <w:color w:val="FFFFFF" w:themeColor="background1"/>
                <w:sz w:val="28"/>
                <w:szCs w:val="28"/>
                <w:lang w:eastAsia="pt-BR"/>
              </w:rPr>
              <w:t>/PLANO DE TRABALHO</w:t>
            </w:r>
          </w:p>
        </w:tc>
      </w:tr>
      <w:tr w:rsidR="00FF150E" w:rsidRPr="00A33820" w14:paraId="01DD94FA" w14:textId="77777777" w:rsidTr="00FF150E">
        <w:trPr>
          <w:trHeight w:val="438"/>
        </w:trPr>
        <w:tc>
          <w:tcPr>
            <w:tcW w:w="2689" w:type="dxa"/>
            <w:tcBorders>
              <w:top w:val="nil"/>
              <w:left w:val="single" w:sz="4" w:space="0" w:color="auto"/>
              <w:bottom w:val="single" w:sz="4" w:space="0" w:color="auto"/>
              <w:right w:val="single" w:sz="4" w:space="0" w:color="auto"/>
            </w:tcBorders>
            <w:shd w:val="clear" w:color="auto" w:fill="D9F2D0" w:themeFill="accent6" w:themeFillTint="33"/>
            <w:vAlign w:val="center"/>
            <w:hideMark/>
          </w:tcPr>
          <w:p w14:paraId="5AFE0C1F" w14:textId="77777777" w:rsidR="00FF150E" w:rsidRPr="00A33820" w:rsidRDefault="00FF150E" w:rsidP="00B43B1A">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NOME DA ENTIDADE:</w:t>
            </w:r>
          </w:p>
        </w:tc>
        <w:tc>
          <w:tcPr>
            <w:tcW w:w="8171" w:type="dxa"/>
            <w:gridSpan w:val="6"/>
            <w:tcBorders>
              <w:top w:val="single" w:sz="4" w:space="0" w:color="auto"/>
              <w:left w:val="nil"/>
              <w:bottom w:val="single" w:sz="4" w:space="0" w:color="auto"/>
              <w:right w:val="single" w:sz="4" w:space="0" w:color="auto"/>
            </w:tcBorders>
            <w:noWrap/>
            <w:vAlign w:val="center"/>
          </w:tcPr>
          <w:p w14:paraId="5F23F792" w14:textId="77777777" w:rsidR="00FF150E" w:rsidRPr="003E0B63" w:rsidRDefault="00FF150E" w:rsidP="00B43B1A">
            <w:pPr>
              <w:spacing w:after="0" w:line="240" w:lineRule="auto"/>
              <w:rPr>
                <w:rFonts w:ascii="Calibri" w:eastAsia="Times New Roman" w:hAnsi="Calibri" w:cs="Times New Roman"/>
                <w:color w:val="FFFFFF" w:themeColor="background1"/>
                <w:lang w:eastAsia="pt-BR"/>
              </w:rPr>
            </w:pPr>
          </w:p>
        </w:tc>
      </w:tr>
      <w:tr w:rsidR="00FF150E" w:rsidRPr="00A33820" w14:paraId="70C16C25" w14:textId="77777777" w:rsidTr="00FF150E">
        <w:trPr>
          <w:trHeight w:val="437"/>
        </w:trPr>
        <w:tc>
          <w:tcPr>
            <w:tcW w:w="2689" w:type="dxa"/>
            <w:tcBorders>
              <w:top w:val="nil"/>
              <w:left w:val="single" w:sz="4" w:space="0" w:color="auto"/>
              <w:bottom w:val="single" w:sz="4" w:space="0" w:color="auto"/>
              <w:right w:val="single" w:sz="4" w:space="0" w:color="auto"/>
            </w:tcBorders>
            <w:shd w:val="clear" w:color="auto" w:fill="D9F2D0" w:themeFill="accent6" w:themeFillTint="33"/>
            <w:vAlign w:val="center"/>
            <w:hideMark/>
          </w:tcPr>
          <w:p w14:paraId="2CA8F4BE" w14:textId="77777777" w:rsidR="00FF150E" w:rsidRPr="00A33820" w:rsidRDefault="00FF150E" w:rsidP="00B43B1A">
            <w:pPr>
              <w:spacing w:after="0" w:line="240" w:lineRule="auto"/>
              <w:rPr>
                <w:rFonts w:ascii="Calibri" w:eastAsia="Times New Roman" w:hAnsi="Calibri" w:cs="Times New Roman"/>
                <w:b/>
                <w:bCs/>
                <w:color w:val="000000"/>
                <w:lang w:eastAsia="pt-BR"/>
              </w:rPr>
            </w:pPr>
            <w:r w:rsidRPr="00A33820">
              <w:rPr>
                <w:rFonts w:ascii="Calibri" w:eastAsia="Times New Roman" w:hAnsi="Calibri" w:cs="Times New Roman"/>
                <w:b/>
                <w:bCs/>
                <w:color w:val="000000"/>
                <w:lang w:eastAsia="pt-BR"/>
              </w:rPr>
              <w:t>CNPJ</w:t>
            </w:r>
            <w:r>
              <w:rPr>
                <w:rFonts w:ascii="Calibri" w:eastAsia="Times New Roman" w:hAnsi="Calibri" w:cs="Times New Roman"/>
                <w:b/>
                <w:bCs/>
                <w:color w:val="000000"/>
                <w:lang w:eastAsia="pt-BR"/>
              </w:rPr>
              <w:t>:</w:t>
            </w:r>
          </w:p>
        </w:tc>
        <w:tc>
          <w:tcPr>
            <w:tcW w:w="8171" w:type="dxa"/>
            <w:gridSpan w:val="6"/>
            <w:tcBorders>
              <w:top w:val="single" w:sz="4" w:space="0" w:color="auto"/>
              <w:left w:val="nil"/>
              <w:bottom w:val="single" w:sz="4" w:space="0" w:color="auto"/>
              <w:right w:val="single" w:sz="4" w:space="0" w:color="auto"/>
            </w:tcBorders>
            <w:noWrap/>
            <w:vAlign w:val="center"/>
          </w:tcPr>
          <w:p w14:paraId="68C1E029" w14:textId="77777777" w:rsidR="00FF150E" w:rsidRPr="00A33820" w:rsidRDefault="00FF150E" w:rsidP="00B43B1A">
            <w:pPr>
              <w:spacing w:after="0" w:line="240" w:lineRule="auto"/>
              <w:rPr>
                <w:rFonts w:ascii="Calibri" w:eastAsia="Times New Roman" w:hAnsi="Calibri" w:cs="Times New Roman"/>
                <w:color w:val="000000"/>
                <w:lang w:eastAsia="pt-BR"/>
              </w:rPr>
            </w:pPr>
          </w:p>
        </w:tc>
      </w:tr>
      <w:tr w:rsidR="00FF150E" w:rsidRPr="00A33820" w14:paraId="4F49E970" w14:textId="77777777" w:rsidTr="00FF150E">
        <w:trPr>
          <w:trHeight w:val="429"/>
        </w:trPr>
        <w:tc>
          <w:tcPr>
            <w:tcW w:w="2689" w:type="dxa"/>
            <w:tcBorders>
              <w:top w:val="nil"/>
              <w:left w:val="single" w:sz="4" w:space="0" w:color="auto"/>
              <w:bottom w:val="single" w:sz="4" w:space="0" w:color="auto"/>
              <w:right w:val="single" w:sz="4" w:space="0" w:color="auto"/>
            </w:tcBorders>
            <w:shd w:val="clear" w:color="auto" w:fill="D9F2D0" w:themeFill="accent6" w:themeFillTint="33"/>
            <w:vAlign w:val="center"/>
          </w:tcPr>
          <w:p w14:paraId="475EACD2" w14:textId="77777777" w:rsidR="00FF150E" w:rsidRPr="00A33820" w:rsidRDefault="00FF150E" w:rsidP="00B43B1A">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TELEFONE/E-MAIL:</w:t>
            </w:r>
          </w:p>
        </w:tc>
        <w:tc>
          <w:tcPr>
            <w:tcW w:w="8171" w:type="dxa"/>
            <w:gridSpan w:val="6"/>
            <w:tcBorders>
              <w:top w:val="single" w:sz="4" w:space="0" w:color="auto"/>
              <w:left w:val="nil"/>
              <w:bottom w:val="single" w:sz="4" w:space="0" w:color="auto"/>
              <w:right w:val="single" w:sz="4" w:space="0" w:color="auto"/>
            </w:tcBorders>
            <w:noWrap/>
            <w:vAlign w:val="center"/>
          </w:tcPr>
          <w:p w14:paraId="1618C4FD" w14:textId="77777777" w:rsidR="00FF150E" w:rsidRPr="00A33820" w:rsidRDefault="00FF150E" w:rsidP="00B43B1A">
            <w:pPr>
              <w:spacing w:after="0" w:line="240" w:lineRule="auto"/>
              <w:rPr>
                <w:rFonts w:ascii="Calibri" w:eastAsia="Times New Roman" w:hAnsi="Calibri" w:cs="Times New Roman"/>
                <w:color w:val="000000"/>
                <w:lang w:eastAsia="pt-BR"/>
              </w:rPr>
            </w:pPr>
          </w:p>
        </w:tc>
      </w:tr>
      <w:tr w:rsidR="00FF150E" w:rsidRPr="00A33820" w14:paraId="697D3B9F" w14:textId="77777777" w:rsidTr="00FF150E">
        <w:trPr>
          <w:trHeight w:val="429"/>
        </w:trPr>
        <w:tc>
          <w:tcPr>
            <w:tcW w:w="2689" w:type="dxa"/>
            <w:tcBorders>
              <w:top w:val="nil"/>
              <w:left w:val="single" w:sz="4" w:space="0" w:color="auto"/>
              <w:bottom w:val="single" w:sz="4" w:space="0" w:color="auto"/>
              <w:right w:val="single" w:sz="4" w:space="0" w:color="auto"/>
            </w:tcBorders>
            <w:shd w:val="clear" w:color="auto" w:fill="D9F2D0" w:themeFill="accent6" w:themeFillTint="33"/>
            <w:vAlign w:val="center"/>
            <w:hideMark/>
          </w:tcPr>
          <w:p w14:paraId="618D4B1F" w14:textId="77777777" w:rsidR="00FF150E" w:rsidRPr="00A33820" w:rsidRDefault="00FF150E" w:rsidP="00B43B1A">
            <w:pPr>
              <w:spacing w:after="0" w:line="240" w:lineRule="auto"/>
              <w:rPr>
                <w:rFonts w:ascii="Calibri" w:eastAsia="Times New Roman" w:hAnsi="Calibri" w:cs="Times New Roman"/>
                <w:b/>
                <w:bCs/>
                <w:color w:val="000000"/>
                <w:lang w:eastAsia="pt-BR"/>
              </w:rPr>
            </w:pPr>
            <w:r w:rsidRPr="00A33820">
              <w:rPr>
                <w:rFonts w:ascii="Calibri" w:eastAsia="Times New Roman" w:hAnsi="Calibri" w:cs="Times New Roman"/>
                <w:b/>
                <w:bCs/>
                <w:color w:val="000000"/>
                <w:lang w:eastAsia="pt-BR"/>
              </w:rPr>
              <w:t>E</w:t>
            </w:r>
            <w:r>
              <w:rPr>
                <w:rFonts w:ascii="Calibri" w:eastAsia="Times New Roman" w:hAnsi="Calibri" w:cs="Times New Roman"/>
                <w:b/>
                <w:bCs/>
                <w:color w:val="000000"/>
                <w:lang w:eastAsia="pt-BR"/>
              </w:rPr>
              <w:t>NDEREÇO COMPLETO:</w:t>
            </w:r>
          </w:p>
        </w:tc>
        <w:tc>
          <w:tcPr>
            <w:tcW w:w="8171" w:type="dxa"/>
            <w:gridSpan w:val="6"/>
            <w:tcBorders>
              <w:top w:val="single" w:sz="4" w:space="0" w:color="auto"/>
              <w:left w:val="nil"/>
              <w:bottom w:val="single" w:sz="4" w:space="0" w:color="auto"/>
              <w:right w:val="single" w:sz="4" w:space="0" w:color="auto"/>
            </w:tcBorders>
            <w:noWrap/>
            <w:vAlign w:val="center"/>
          </w:tcPr>
          <w:p w14:paraId="0487D183" w14:textId="77777777" w:rsidR="00FF150E" w:rsidRPr="00A33820" w:rsidRDefault="00FF150E" w:rsidP="00B43B1A">
            <w:pPr>
              <w:spacing w:after="0" w:line="240" w:lineRule="auto"/>
              <w:rPr>
                <w:rFonts w:ascii="Calibri" w:eastAsia="Times New Roman" w:hAnsi="Calibri" w:cs="Times New Roman"/>
                <w:color w:val="000000"/>
                <w:lang w:eastAsia="pt-BR"/>
              </w:rPr>
            </w:pPr>
          </w:p>
        </w:tc>
      </w:tr>
      <w:tr w:rsidR="00FF150E" w:rsidRPr="00A33820" w14:paraId="659CDC7E" w14:textId="77777777" w:rsidTr="00FF150E">
        <w:trPr>
          <w:trHeight w:val="436"/>
        </w:trPr>
        <w:tc>
          <w:tcPr>
            <w:tcW w:w="2689" w:type="dxa"/>
            <w:tcBorders>
              <w:top w:val="nil"/>
              <w:left w:val="single" w:sz="4" w:space="0" w:color="auto"/>
              <w:bottom w:val="single" w:sz="4" w:space="0" w:color="auto"/>
              <w:right w:val="single" w:sz="4" w:space="0" w:color="auto"/>
            </w:tcBorders>
            <w:shd w:val="clear" w:color="auto" w:fill="D9F2D0" w:themeFill="accent6" w:themeFillTint="33"/>
            <w:vAlign w:val="center"/>
            <w:hideMark/>
          </w:tcPr>
          <w:p w14:paraId="046522F9" w14:textId="77777777" w:rsidR="00FF150E" w:rsidRPr="00A33820" w:rsidRDefault="00FF150E" w:rsidP="00B43B1A">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CIDADE/ESTADO/</w:t>
            </w:r>
            <w:r w:rsidRPr="00A33820">
              <w:rPr>
                <w:rFonts w:ascii="Calibri" w:eastAsia="Times New Roman" w:hAnsi="Calibri" w:cs="Times New Roman"/>
                <w:b/>
                <w:bCs/>
                <w:color w:val="000000"/>
                <w:lang w:eastAsia="pt-BR"/>
              </w:rPr>
              <w:t>CEP</w:t>
            </w:r>
            <w:r>
              <w:rPr>
                <w:rFonts w:ascii="Calibri" w:eastAsia="Times New Roman" w:hAnsi="Calibri" w:cs="Times New Roman"/>
                <w:b/>
                <w:bCs/>
                <w:color w:val="000000"/>
                <w:lang w:eastAsia="pt-BR"/>
              </w:rPr>
              <w:t>:</w:t>
            </w:r>
          </w:p>
        </w:tc>
        <w:tc>
          <w:tcPr>
            <w:tcW w:w="8171" w:type="dxa"/>
            <w:gridSpan w:val="6"/>
            <w:tcBorders>
              <w:top w:val="single" w:sz="4" w:space="0" w:color="auto"/>
              <w:left w:val="nil"/>
              <w:bottom w:val="single" w:sz="4" w:space="0" w:color="auto"/>
              <w:right w:val="single" w:sz="4" w:space="0" w:color="auto"/>
            </w:tcBorders>
            <w:noWrap/>
            <w:vAlign w:val="center"/>
          </w:tcPr>
          <w:p w14:paraId="36FB66A0" w14:textId="77777777" w:rsidR="00FF150E" w:rsidRPr="00A33820" w:rsidRDefault="00FF150E" w:rsidP="00B43B1A">
            <w:pPr>
              <w:spacing w:after="0" w:line="240" w:lineRule="auto"/>
              <w:rPr>
                <w:rFonts w:ascii="Calibri" w:eastAsia="Times New Roman" w:hAnsi="Calibri" w:cs="Times New Roman"/>
                <w:b/>
                <w:bCs/>
                <w:color w:val="000000"/>
                <w:lang w:eastAsia="pt-BR"/>
              </w:rPr>
            </w:pPr>
          </w:p>
        </w:tc>
      </w:tr>
      <w:tr w:rsidR="00FF150E" w:rsidRPr="00A33820" w14:paraId="4498BE9F" w14:textId="77777777" w:rsidTr="00D9561B">
        <w:trPr>
          <w:trHeight w:val="453"/>
        </w:trPr>
        <w:tc>
          <w:tcPr>
            <w:tcW w:w="2689" w:type="dxa"/>
            <w:tcBorders>
              <w:top w:val="nil"/>
              <w:left w:val="single" w:sz="4" w:space="0" w:color="auto"/>
              <w:bottom w:val="single" w:sz="4" w:space="0" w:color="auto"/>
              <w:right w:val="single" w:sz="4" w:space="0" w:color="auto"/>
            </w:tcBorders>
            <w:shd w:val="clear" w:color="auto" w:fill="D9F2D0" w:themeFill="accent6" w:themeFillTint="33"/>
            <w:vAlign w:val="center"/>
            <w:hideMark/>
          </w:tcPr>
          <w:p w14:paraId="4DC3BBD8" w14:textId="77777777" w:rsidR="00FF150E" w:rsidRPr="00A33820" w:rsidRDefault="00FF150E" w:rsidP="00B43B1A">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NOME DO DIRIGENTE:</w:t>
            </w:r>
          </w:p>
        </w:tc>
        <w:tc>
          <w:tcPr>
            <w:tcW w:w="8171" w:type="dxa"/>
            <w:gridSpan w:val="6"/>
            <w:tcBorders>
              <w:top w:val="single" w:sz="4" w:space="0" w:color="auto"/>
              <w:left w:val="nil"/>
              <w:bottom w:val="single" w:sz="4" w:space="0" w:color="auto"/>
              <w:right w:val="single" w:sz="4" w:space="0" w:color="auto"/>
            </w:tcBorders>
            <w:noWrap/>
            <w:vAlign w:val="center"/>
            <w:hideMark/>
          </w:tcPr>
          <w:p w14:paraId="690A20C9" w14:textId="77777777" w:rsidR="00FF150E" w:rsidRPr="00A33820" w:rsidRDefault="00FF150E" w:rsidP="00B43B1A">
            <w:pPr>
              <w:spacing w:after="0" w:line="240" w:lineRule="auto"/>
              <w:rPr>
                <w:rFonts w:ascii="Calibri" w:eastAsia="Times New Roman" w:hAnsi="Calibri" w:cs="Times New Roman"/>
                <w:color w:val="000000"/>
                <w:lang w:eastAsia="pt-BR"/>
              </w:rPr>
            </w:pPr>
            <w:r w:rsidRPr="00A33820">
              <w:rPr>
                <w:rFonts w:ascii="Calibri" w:eastAsia="Times New Roman" w:hAnsi="Calibri" w:cs="Times New Roman"/>
                <w:color w:val="000000"/>
                <w:lang w:eastAsia="pt-BR"/>
              </w:rPr>
              <w:t> </w:t>
            </w:r>
          </w:p>
        </w:tc>
      </w:tr>
      <w:tr w:rsidR="00FF150E" w:rsidRPr="00A33820" w14:paraId="3025FE18" w14:textId="77777777" w:rsidTr="00D9561B">
        <w:trPr>
          <w:trHeight w:val="445"/>
        </w:trPr>
        <w:tc>
          <w:tcPr>
            <w:tcW w:w="2689" w:type="dxa"/>
            <w:tcBorders>
              <w:top w:val="nil"/>
              <w:left w:val="single" w:sz="4" w:space="0" w:color="auto"/>
              <w:bottom w:val="single" w:sz="4" w:space="0" w:color="auto"/>
              <w:right w:val="single" w:sz="4" w:space="0" w:color="auto"/>
            </w:tcBorders>
            <w:shd w:val="clear" w:color="auto" w:fill="D9F2D0" w:themeFill="accent6" w:themeFillTint="33"/>
            <w:vAlign w:val="center"/>
            <w:hideMark/>
          </w:tcPr>
          <w:p w14:paraId="32D5C06A" w14:textId="77777777" w:rsidR="00FF150E" w:rsidRPr="00A33820" w:rsidRDefault="00FF150E" w:rsidP="00B43B1A">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TELEFONE/E-MAIL:</w:t>
            </w:r>
          </w:p>
        </w:tc>
        <w:tc>
          <w:tcPr>
            <w:tcW w:w="8171" w:type="dxa"/>
            <w:gridSpan w:val="6"/>
            <w:tcBorders>
              <w:top w:val="single" w:sz="4" w:space="0" w:color="auto"/>
              <w:left w:val="nil"/>
              <w:bottom w:val="single" w:sz="4" w:space="0" w:color="auto"/>
              <w:right w:val="single" w:sz="4" w:space="0" w:color="auto"/>
            </w:tcBorders>
            <w:noWrap/>
            <w:vAlign w:val="center"/>
            <w:hideMark/>
          </w:tcPr>
          <w:p w14:paraId="4D437680" w14:textId="77777777" w:rsidR="00FF150E" w:rsidRPr="00A33820" w:rsidRDefault="00FF150E" w:rsidP="00B43B1A">
            <w:pPr>
              <w:spacing w:after="0" w:line="240" w:lineRule="auto"/>
              <w:rPr>
                <w:rFonts w:ascii="Calibri" w:eastAsia="Times New Roman" w:hAnsi="Calibri" w:cs="Times New Roman"/>
                <w:color w:val="000000"/>
                <w:lang w:eastAsia="pt-BR"/>
              </w:rPr>
            </w:pPr>
            <w:r w:rsidRPr="00A33820">
              <w:rPr>
                <w:rFonts w:ascii="Calibri" w:eastAsia="Times New Roman" w:hAnsi="Calibri" w:cs="Times New Roman"/>
                <w:color w:val="000000"/>
                <w:lang w:eastAsia="pt-BR"/>
              </w:rPr>
              <w:t>  </w:t>
            </w:r>
          </w:p>
        </w:tc>
      </w:tr>
      <w:tr w:rsidR="00FF150E" w:rsidRPr="00A33820" w14:paraId="66130393" w14:textId="77777777" w:rsidTr="00FF150E">
        <w:trPr>
          <w:trHeight w:val="437"/>
        </w:trPr>
        <w:tc>
          <w:tcPr>
            <w:tcW w:w="2689" w:type="dxa"/>
            <w:tcBorders>
              <w:top w:val="nil"/>
              <w:left w:val="single" w:sz="4" w:space="0" w:color="auto"/>
              <w:bottom w:val="single" w:sz="4" w:space="0" w:color="auto"/>
              <w:right w:val="single" w:sz="4" w:space="0" w:color="auto"/>
            </w:tcBorders>
            <w:shd w:val="clear" w:color="auto" w:fill="D9F2D0" w:themeFill="accent6" w:themeFillTint="33"/>
            <w:vAlign w:val="center"/>
            <w:hideMark/>
          </w:tcPr>
          <w:p w14:paraId="3C91A048" w14:textId="77777777" w:rsidR="00FF150E" w:rsidRPr="00A33820" w:rsidRDefault="00FF150E" w:rsidP="00B43B1A">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RESPONSÁVEL TÉCNICO:</w:t>
            </w:r>
          </w:p>
        </w:tc>
        <w:tc>
          <w:tcPr>
            <w:tcW w:w="8171" w:type="dxa"/>
            <w:gridSpan w:val="6"/>
            <w:tcBorders>
              <w:top w:val="single" w:sz="4" w:space="0" w:color="auto"/>
              <w:left w:val="nil"/>
              <w:bottom w:val="single" w:sz="4" w:space="0" w:color="auto"/>
              <w:right w:val="single" w:sz="4" w:space="0" w:color="auto"/>
            </w:tcBorders>
            <w:noWrap/>
            <w:vAlign w:val="center"/>
            <w:hideMark/>
          </w:tcPr>
          <w:p w14:paraId="39BEC186" w14:textId="77777777" w:rsidR="00FF150E" w:rsidRPr="00A33820" w:rsidRDefault="00FF150E" w:rsidP="00B43B1A">
            <w:pPr>
              <w:spacing w:after="0" w:line="240" w:lineRule="auto"/>
              <w:rPr>
                <w:rFonts w:ascii="Calibri" w:eastAsia="Times New Roman" w:hAnsi="Calibri" w:cs="Times New Roman"/>
                <w:color w:val="000000"/>
                <w:lang w:eastAsia="pt-BR"/>
              </w:rPr>
            </w:pPr>
            <w:r w:rsidRPr="00A33820">
              <w:rPr>
                <w:rFonts w:ascii="Calibri" w:eastAsia="Times New Roman" w:hAnsi="Calibri" w:cs="Times New Roman"/>
                <w:color w:val="000000"/>
                <w:lang w:eastAsia="pt-BR"/>
              </w:rPr>
              <w:t> </w:t>
            </w:r>
          </w:p>
        </w:tc>
      </w:tr>
      <w:tr w:rsidR="00FF150E" w:rsidRPr="00A33820" w14:paraId="129227B6" w14:textId="77777777" w:rsidTr="00FF150E">
        <w:trPr>
          <w:trHeight w:val="502"/>
        </w:trPr>
        <w:tc>
          <w:tcPr>
            <w:tcW w:w="2689" w:type="dxa"/>
            <w:tcBorders>
              <w:top w:val="nil"/>
              <w:left w:val="single" w:sz="4" w:space="0" w:color="auto"/>
              <w:bottom w:val="single" w:sz="4" w:space="0" w:color="auto"/>
              <w:right w:val="single" w:sz="4" w:space="0" w:color="auto"/>
            </w:tcBorders>
            <w:shd w:val="clear" w:color="auto" w:fill="D9F2D0" w:themeFill="accent6" w:themeFillTint="33"/>
            <w:vAlign w:val="center"/>
            <w:hideMark/>
          </w:tcPr>
          <w:p w14:paraId="027D0CB3" w14:textId="77777777" w:rsidR="00FF150E" w:rsidRPr="00A33820" w:rsidRDefault="00FF150E" w:rsidP="00B43B1A">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TELEFONE/E-MAIL:</w:t>
            </w:r>
          </w:p>
        </w:tc>
        <w:tc>
          <w:tcPr>
            <w:tcW w:w="8171" w:type="dxa"/>
            <w:gridSpan w:val="6"/>
            <w:tcBorders>
              <w:top w:val="single" w:sz="4" w:space="0" w:color="auto"/>
              <w:left w:val="nil"/>
              <w:bottom w:val="single" w:sz="4" w:space="0" w:color="auto"/>
              <w:right w:val="single" w:sz="4" w:space="0" w:color="auto"/>
            </w:tcBorders>
            <w:noWrap/>
            <w:vAlign w:val="center"/>
            <w:hideMark/>
          </w:tcPr>
          <w:p w14:paraId="125CF0E4" w14:textId="77777777" w:rsidR="00FF150E" w:rsidRPr="00A33820" w:rsidRDefault="00FF150E" w:rsidP="00B43B1A">
            <w:pPr>
              <w:spacing w:after="0" w:line="240" w:lineRule="auto"/>
              <w:rPr>
                <w:rFonts w:ascii="Calibri" w:eastAsia="Times New Roman" w:hAnsi="Calibri" w:cs="Times New Roman"/>
                <w:color w:val="000000"/>
                <w:lang w:eastAsia="pt-BR"/>
              </w:rPr>
            </w:pPr>
            <w:r w:rsidRPr="00A33820">
              <w:rPr>
                <w:rFonts w:ascii="Calibri" w:eastAsia="Times New Roman" w:hAnsi="Calibri" w:cs="Times New Roman"/>
                <w:color w:val="000000"/>
                <w:lang w:eastAsia="pt-BR"/>
              </w:rPr>
              <w:t> </w:t>
            </w:r>
          </w:p>
        </w:tc>
      </w:tr>
      <w:tr w:rsidR="00FF150E" w:rsidRPr="00A33820" w14:paraId="5CFDA44B" w14:textId="77777777" w:rsidTr="00FF150E">
        <w:trPr>
          <w:trHeight w:val="482"/>
        </w:trPr>
        <w:tc>
          <w:tcPr>
            <w:tcW w:w="2689" w:type="dxa"/>
            <w:tcBorders>
              <w:top w:val="nil"/>
              <w:left w:val="single" w:sz="4" w:space="0" w:color="auto"/>
              <w:bottom w:val="single" w:sz="4" w:space="0" w:color="auto"/>
              <w:right w:val="single" w:sz="4" w:space="0" w:color="auto"/>
            </w:tcBorders>
            <w:shd w:val="clear" w:color="auto" w:fill="D9F2D0" w:themeFill="accent6" w:themeFillTint="33"/>
            <w:vAlign w:val="center"/>
            <w:hideMark/>
          </w:tcPr>
          <w:p w14:paraId="0C0A232C" w14:textId="77777777" w:rsidR="00FF150E" w:rsidRPr="00A33820" w:rsidRDefault="00FF150E" w:rsidP="00B43B1A">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INÍCIO DA VIGÊNCIA:</w:t>
            </w:r>
          </w:p>
        </w:tc>
        <w:tc>
          <w:tcPr>
            <w:tcW w:w="8171" w:type="dxa"/>
            <w:gridSpan w:val="6"/>
            <w:tcBorders>
              <w:top w:val="single" w:sz="4" w:space="0" w:color="auto"/>
              <w:left w:val="nil"/>
              <w:bottom w:val="single" w:sz="4" w:space="0" w:color="auto"/>
              <w:right w:val="single" w:sz="4" w:space="0" w:color="auto"/>
            </w:tcBorders>
            <w:noWrap/>
            <w:vAlign w:val="center"/>
            <w:hideMark/>
          </w:tcPr>
          <w:p w14:paraId="7BF40F58" w14:textId="77777777" w:rsidR="00FF150E" w:rsidRPr="00A33820" w:rsidRDefault="00FF150E" w:rsidP="00B43B1A">
            <w:pPr>
              <w:spacing w:after="0" w:line="240" w:lineRule="auto"/>
              <w:rPr>
                <w:rFonts w:ascii="Calibri" w:eastAsia="Times New Roman" w:hAnsi="Calibri" w:cs="Times New Roman"/>
                <w:color w:val="000000"/>
                <w:lang w:eastAsia="pt-BR"/>
              </w:rPr>
            </w:pPr>
            <w:r>
              <w:rPr>
                <w:rFonts w:ascii="Calibri" w:eastAsia="Times New Roman" w:hAnsi="Calibri" w:cs="Times New Roman"/>
                <w:color w:val="000000"/>
                <w:lang w:eastAsia="pt-BR"/>
              </w:rPr>
              <w:t>Mês/Ano</w:t>
            </w:r>
          </w:p>
        </w:tc>
      </w:tr>
      <w:tr w:rsidR="00FF150E" w:rsidRPr="00A33820" w14:paraId="69E55248" w14:textId="77777777" w:rsidTr="00FF150E">
        <w:trPr>
          <w:trHeight w:val="571"/>
        </w:trPr>
        <w:tc>
          <w:tcPr>
            <w:tcW w:w="2689" w:type="dxa"/>
            <w:tcBorders>
              <w:top w:val="nil"/>
              <w:left w:val="single" w:sz="4" w:space="0" w:color="auto"/>
              <w:bottom w:val="single" w:sz="4" w:space="0" w:color="auto"/>
              <w:right w:val="single" w:sz="4" w:space="0" w:color="auto"/>
            </w:tcBorders>
            <w:shd w:val="clear" w:color="auto" w:fill="D9F2D0" w:themeFill="accent6" w:themeFillTint="33"/>
            <w:vAlign w:val="center"/>
            <w:hideMark/>
          </w:tcPr>
          <w:p w14:paraId="0994BEDF" w14:textId="77777777" w:rsidR="00FF150E" w:rsidRPr="00A33820" w:rsidRDefault="00FF150E" w:rsidP="00B43B1A">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TÉRMINO DA VIGÊNCIA:</w:t>
            </w:r>
          </w:p>
        </w:tc>
        <w:tc>
          <w:tcPr>
            <w:tcW w:w="8171" w:type="dxa"/>
            <w:gridSpan w:val="6"/>
            <w:tcBorders>
              <w:top w:val="single" w:sz="4" w:space="0" w:color="auto"/>
              <w:left w:val="nil"/>
              <w:bottom w:val="single" w:sz="4" w:space="0" w:color="auto"/>
              <w:right w:val="single" w:sz="4" w:space="0" w:color="auto"/>
            </w:tcBorders>
            <w:noWrap/>
            <w:vAlign w:val="center"/>
            <w:hideMark/>
          </w:tcPr>
          <w:p w14:paraId="2A6B1A86" w14:textId="77777777" w:rsidR="00FF150E" w:rsidRPr="0091517C" w:rsidRDefault="00FF150E" w:rsidP="00B43B1A">
            <w:pPr>
              <w:spacing w:after="0" w:line="240" w:lineRule="auto"/>
              <w:rPr>
                <w:rFonts w:ascii="Calibri" w:eastAsia="Times New Roman" w:hAnsi="Calibri" w:cs="Times New Roman"/>
                <w:color w:val="000000"/>
                <w:lang w:eastAsia="pt-BR"/>
              </w:rPr>
            </w:pPr>
            <w:r>
              <w:rPr>
                <w:rFonts w:ascii="Calibri" w:eastAsia="Times New Roman" w:hAnsi="Calibri" w:cs="Times New Roman"/>
                <w:color w:val="000000"/>
                <w:lang w:eastAsia="pt-BR"/>
              </w:rPr>
              <w:t>Mês/Ano</w:t>
            </w:r>
            <w:r w:rsidRPr="00A33820">
              <w:rPr>
                <w:rFonts w:ascii="Calibri" w:eastAsia="Times New Roman" w:hAnsi="Calibri" w:cs="Times New Roman"/>
                <w:color w:val="000000"/>
                <w:lang w:eastAsia="pt-BR"/>
              </w:rPr>
              <w:t> </w:t>
            </w:r>
          </w:p>
        </w:tc>
      </w:tr>
      <w:tr w:rsidR="00FF150E" w:rsidRPr="00A33820" w14:paraId="720B7FAB" w14:textId="77777777" w:rsidTr="00FF150E">
        <w:trPr>
          <w:trHeight w:val="540"/>
        </w:trPr>
        <w:tc>
          <w:tcPr>
            <w:tcW w:w="2689" w:type="dxa"/>
            <w:tcBorders>
              <w:top w:val="nil"/>
              <w:left w:val="single" w:sz="4" w:space="0" w:color="auto"/>
              <w:bottom w:val="single" w:sz="4" w:space="0" w:color="auto"/>
              <w:right w:val="single" w:sz="4" w:space="0" w:color="auto"/>
            </w:tcBorders>
            <w:shd w:val="clear" w:color="auto" w:fill="D9F2D0" w:themeFill="accent6" w:themeFillTint="33"/>
            <w:vAlign w:val="center"/>
            <w:hideMark/>
          </w:tcPr>
          <w:p w14:paraId="1D927890" w14:textId="49139A62" w:rsidR="00FF150E" w:rsidRPr="00A33820" w:rsidRDefault="00FF150E" w:rsidP="00B43B1A">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VALOR</w:t>
            </w:r>
            <w:r w:rsidR="00C34C42">
              <w:rPr>
                <w:rFonts w:ascii="Calibri" w:eastAsia="Times New Roman" w:hAnsi="Calibri" w:cs="Times New Roman"/>
                <w:b/>
                <w:bCs/>
                <w:color w:val="000000"/>
                <w:lang w:eastAsia="pt-BR"/>
              </w:rPr>
              <w:t xml:space="preserve"> DE REPASSE</w:t>
            </w:r>
            <w:r>
              <w:rPr>
                <w:rFonts w:ascii="Calibri" w:eastAsia="Times New Roman" w:hAnsi="Calibri" w:cs="Times New Roman"/>
                <w:b/>
                <w:bCs/>
                <w:color w:val="000000"/>
                <w:lang w:eastAsia="pt-BR"/>
              </w:rPr>
              <w:t xml:space="preserve"> MESP:</w:t>
            </w:r>
          </w:p>
        </w:tc>
        <w:tc>
          <w:tcPr>
            <w:tcW w:w="8171" w:type="dxa"/>
            <w:gridSpan w:val="6"/>
            <w:tcBorders>
              <w:top w:val="single" w:sz="4" w:space="0" w:color="auto"/>
              <w:left w:val="nil"/>
              <w:bottom w:val="single" w:sz="4" w:space="0" w:color="auto"/>
              <w:right w:val="single" w:sz="4" w:space="0" w:color="auto"/>
            </w:tcBorders>
            <w:noWrap/>
            <w:vAlign w:val="center"/>
            <w:hideMark/>
          </w:tcPr>
          <w:p w14:paraId="1727EF14" w14:textId="77777777" w:rsidR="00FF150E" w:rsidRPr="00132052" w:rsidRDefault="00FF150E" w:rsidP="00B43B1A">
            <w:pPr>
              <w:spacing w:after="0" w:line="240" w:lineRule="auto"/>
              <w:rPr>
                <w:rFonts w:ascii="Calibri" w:eastAsia="Times New Roman" w:hAnsi="Calibri" w:cs="Times New Roman"/>
                <w:b/>
                <w:color w:val="000000"/>
                <w:lang w:eastAsia="pt-BR"/>
              </w:rPr>
            </w:pPr>
            <w:r w:rsidRPr="00132052">
              <w:rPr>
                <w:rFonts w:ascii="Calibri" w:eastAsia="Times New Roman" w:hAnsi="Calibri" w:cs="Times New Roman"/>
                <w:b/>
                <w:color w:val="000000"/>
                <w:lang w:eastAsia="pt-BR"/>
              </w:rPr>
              <w:t>R$</w:t>
            </w:r>
          </w:p>
        </w:tc>
      </w:tr>
      <w:tr w:rsidR="00FF150E" w:rsidRPr="00A33820" w14:paraId="295AC7C2" w14:textId="77777777" w:rsidTr="00FF150E">
        <w:trPr>
          <w:trHeight w:val="487"/>
        </w:trPr>
        <w:tc>
          <w:tcPr>
            <w:tcW w:w="2689" w:type="dxa"/>
            <w:tcBorders>
              <w:top w:val="nil"/>
              <w:left w:val="single" w:sz="4" w:space="0" w:color="auto"/>
              <w:bottom w:val="single" w:sz="4" w:space="0" w:color="auto"/>
              <w:right w:val="single" w:sz="4" w:space="0" w:color="auto"/>
            </w:tcBorders>
            <w:shd w:val="clear" w:color="auto" w:fill="D9F2D0" w:themeFill="accent6" w:themeFillTint="33"/>
            <w:vAlign w:val="center"/>
            <w:hideMark/>
          </w:tcPr>
          <w:p w14:paraId="3E2DC62C" w14:textId="77777777" w:rsidR="00FF150E" w:rsidRPr="00A33820" w:rsidRDefault="00FF150E" w:rsidP="00B43B1A">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VALOR CONTRAPARTIDA:</w:t>
            </w:r>
          </w:p>
        </w:tc>
        <w:tc>
          <w:tcPr>
            <w:tcW w:w="8171" w:type="dxa"/>
            <w:gridSpan w:val="6"/>
            <w:tcBorders>
              <w:top w:val="single" w:sz="4" w:space="0" w:color="auto"/>
              <w:left w:val="nil"/>
              <w:bottom w:val="single" w:sz="4" w:space="0" w:color="auto"/>
              <w:right w:val="single" w:sz="4" w:space="0" w:color="auto"/>
            </w:tcBorders>
            <w:noWrap/>
            <w:vAlign w:val="center"/>
            <w:hideMark/>
          </w:tcPr>
          <w:p w14:paraId="7D1853FB" w14:textId="77777777" w:rsidR="00FF150E" w:rsidRPr="00132052" w:rsidRDefault="00FF150E" w:rsidP="00B43B1A">
            <w:pPr>
              <w:spacing w:after="0" w:line="240" w:lineRule="auto"/>
              <w:rPr>
                <w:rFonts w:ascii="Calibri" w:eastAsia="Times New Roman" w:hAnsi="Calibri" w:cs="Times New Roman"/>
                <w:b/>
                <w:color w:val="000000"/>
                <w:lang w:eastAsia="pt-BR"/>
              </w:rPr>
            </w:pPr>
            <w:r w:rsidRPr="00132052">
              <w:rPr>
                <w:rFonts w:ascii="Calibri" w:eastAsia="Times New Roman" w:hAnsi="Calibri" w:cs="Times New Roman"/>
                <w:b/>
                <w:color w:val="000000"/>
                <w:lang w:eastAsia="pt-BR"/>
              </w:rPr>
              <w:t>R$</w:t>
            </w:r>
          </w:p>
        </w:tc>
      </w:tr>
      <w:tr w:rsidR="00FF150E" w:rsidRPr="00A33820" w14:paraId="246382A9" w14:textId="77777777" w:rsidTr="00FF150E">
        <w:trPr>
          <w:trHeight w:val="481"/>
        </w:trPr>
        <w:tc>
          <w:tcPr>
            <w:tcW w:w="2689" w:type="dxa"/>
            <w:tcBorders>
              <w:top w:val="nil"/>
              <w:left w:val="single" w:sz="4" w:space="0" w:color="auto"/>
              <w:bottom w:val="single" w:sz="4" w:space="0" w:color="auto"/>
              <w:right w:val="single" w:sz="4" w:space="0" w:color="auto"/>
            </w:tcBorders>
            <w:shd w:val="clear" w:color="auto" w:fill="D9F2D0" w:themeFill="accent6" w:themeFillTint="33"/>
            <w:vAlign w:val="center"/>
          </w:tcPr>
          <w:p w14:paraId="1AAE35D2" w14:textId="77777777" w:rsidR="00FF150E" w:rsidRDefault="00FF150E" w:rsidP="00B43B1A">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VALOR DO PROJETO:</w:t>
            </w:r>
          </w:p>
        </w:tc>
        <w:tc>
          <w:tcPr>
            <w:tcW w:w="8171" w:type="dxa"/>
            <w:gridSpan w:val="6"/>
            <w:tcBorders>
              <w:top w:val="single" w:sz="4" w:space="0" w:color="auto"/>
              <w:left w:val="nil"/>
              <w:bottom w:val="single" w:sz="4" w:space="0" w:color="auto"/>
              <w:right w:val="single" w:sz="4" w:space="0" w:color="auto"/>
            </w:tcBorders>
            <w:noWrap/>
            <w:vAlign w:val="center"/>
          </w:tcPr>
          <w:p w14:paraId="285372B0" w14:textId="77777777" w:rsidR="00FF150E" w:rsidRPr="00132052" w:rsidRDefault="00FF150E" w:rsidP="00B43B1A">
            <w:pPr>
              <w:spacing w:after="0" w:line="240" w:lineRule="auto"/>
              <w:rPr>
                <w:rFonts w:ascii="Calibri" w:eastAsia="Times New Roman" w:hAnsi="Calibri" w:cs="Times New Roman"/>
                <w:b/>
                <w:color w:val="000000"/>
                <w:lang w:eastAsia="pt-BR"/>
              </w:rPr>
            </w:pPr>
            <w:r w:rsidRPr="00132052">
              <w:rPr>
                <w:rFonts w:ascii="Calibri" w:eastAsia="Times New Roman" w:hAnsi="Calibri" w:cs="Times New Roman"/>
                <w:b/>
                <w:color w:val="000000"/>
                <w:lang w:eastAsia="pt-BR"/>
              </w:rPr>
              <w:t>R$</w:t>
            </w:r>
          </w:p>
        </w:tc>
      </w:tr>
      <w:tr w:rsidR="00FF150E" w:rsidRPr="00A33820" w14:paraId="572F097C" w14:textId="77777777" w:rsidTr="00FF150E">
        <w:trPr>
          <w:trHeight w:val="419"/>
        </w:trPr>
        <w:tc>
          <w:tcPr>
            <w:tcW w:w="2689" w:type="dxa"/>
            <w:vMerge w:val="restart"/>
            <w:tcBorders>
              <w:top w:val="nil"/>
              <w:left w:val="single" w:sz="4" w:space="0" w:color="auto"/>
              <w:right w:val="single" w:sz="4" w:space="0" w:color="auto"/>
            </w:tcBorders>
            <w:shd w:val="clear" w:color="auto" w:fill="275317" w:themeFill="accent6" w:themeFillShade="80"/>
            <w:vAlign w:val="center"/>
            <w:hideMark/>
          </w:tcPr>
          <w:p w14:paraId="18985421" w14:textId="77777777" w:rsidR="00FF150E" w:rsidRPr="0091517C" w:rsidRDefault="00FF150E" w:rsidP="00B43B1A">
            <w:pPr>
              <w:spacing w:after="0" w:line="240" w:lineRule="auto"/>
              <w:jc w:val="center"/>
              <w:rPr>
                <w:rFonts w:ascii="Calibri" w:eastAsia="Times New Roman" w:hAnsi="Calibri" w:cs="Times New Roman"/>
                <w:b/>
                <w:bCs/>
                <w:color w:val="FFFFFF" w:themeColor="background1"/>
                <w:sz w:val="24"/>
                <w:szCs w:val="24"/>
                <w:lang w:eastAsia="pt-BR"/>
              </w:rPr>
            </w:pPr>
            <w:r w:rsidRPr="0091517C">
              <w:rPr>
                <w:rFonts w:ascii="Calibri" w:eastAsia="Times New Roman" w:hAnsi="Calibri" w:cs="Times New Roman"/>
                <w:b/>
                <w:bCs/>
                <w:color w:val="FFFFFF" w:themeColor="background1"/>
                <w:sz w:val="24"/>
                <w:szCs w:val="24"/>
                <w:lang w:eastAsia="pt-BR"/>
              </w:rPr>
              <w:t>ESPORTE/MODALIDADE</w:t>
            </w:r>
          </w:p>
        </w:tc>
        <w:tc>
          <w:tcPr>
            <w:tcW w:w="2551" w:type="dxa"/>
            <w:gridSpan w:val="2"/>
            <w:tcBorders>
              <w:top w:val="nil"/>
              <w:left w:val="nil"/>
              <w:bottom w:val="single" w:sz="4" w:space="0" w:color="auto"/>
              <w:right w:val="single" w:sz="4" w:space="0" w:color="auto"/>
            </w:tcBorders>
            <w:shd w:val="clear" w:color="auto" w:fill="275317" w:themeFill="accent6" w:themeFillShade="80"/>
            <w:vAlign w:val="center"/>
            <w:hideMark/>
          </w:tcPr>
          <w:p w14:paraId="26E03B73" w14:textId="77777777" w:rsidR="00FF150E" w:rsidRPr="0091517C" w:rsidRDefault="00FF150E" w:rsidP="00B43B1A">
            <w:pPr>
              <w:spacing w:after="0" w:line="240" w:lineRule="auto"/>
              <w:jc w:val="center"/>
              <w:rPr>
                <w:rFonts w:ascii="Calibri" w:eastAsia="Times New Roman" w:hAnsi="Calibri" w:cs="Times New Roman"/>
                <w:b/>
                <w:bCs/>
                <w:color w:val="FFFFFF" w:themeColor="background1"/>
                <w:sz w:val="24"/>
                <w:szCs w:val="24"/>
                <w:lang w:eastAsia="pt-BR"/>
              </w:rPr>
            </w:pPr>
            <w:r>
              <w:rPr>
                <w:rFonts w:ascii="Calibri" w:eastAsia="Times New Roman" w:hAnsi="Calibri" w:cs="Times New Roman"/>
                <w:b/>
                <w:bCs/>
                <w:color w:val="FFFFFF" w:themeColor="background1"/>
                <w:sz w:val="24"/>
                <w:szCs w:val="24"/>
                <w:lang w:eastAsia="pt-BR"/>
              </w:rPr>
              <w:t>EVENTO</w:t>
            </w:r>
          </w:p>
        </w:tc>
        <w:tc>
          <w:tcPr>
            <w:tcW w:w="2552" w:type="dxa"/>
            <w:gridSpan w:val="2"/>
            <w:tcBorders>
              <w:top w:val="nil"/>
              <w:left w:val="nil"/>
              <w:bottom w:val="single" w:sz="4" w:space="0" w:color="auto"/>
              <w:right w:val="single" w:sz="4" w:space="0" w:color="auto"/>
            </w:tcBorders>
            <w:shd w:val="clear" w:color="auto" w:fill="275317" w:themeFill="accent6" w:themeFillShade="80"/>
            <w:vAlign w:val="center"/>
            <w:hideMark/>
          </w:tcPr>
          <w:p w14:paraId="03556CDE" w14:textId="77777777" w:rsidR="00FF150E" w:rsidRPr="0091517C" w:rsidRDefault="00FF150E" w:rsidP="00B43B1A">
            <w:pPr>
              <w:spacing w:after="0" w:line="240" w:lineRule="auto"/>
              <w:jc w:val="center"/>
              <w:rPr>
                <w:rFonts w:ascii="Calibri" w:eastAsia="Times New Roman" w:hAnsi="Calibri" w:cs="Times New Roman"/>
                <w:b/>
                <w:bCs/>
                <w:color w:val="FFFFFF" w:themeColor="background1"/>
                <w:sz w:val="24"/>
                <w:szCs w:val="24"/>
                <w:lang w:eastAsia="pt-BR"/>
              </w:rPr>
            </w:pPr>
            <w:r>
              <w:rPr>
                <w:rFonts w:ascii="Calibri" w:eastAsia="Times New Roman" w:hAnsi="Calibri" w:cs="Times New Roman"/>
                <w:b/>
                <w:bCs/>
                <w:color w:val="FFFFFF" w:themeColor="background1"/>
                <w:sz w:val="24"/>
                <w:szCs w:val="24"/>
                <w:lang w:eastAsia="pt-BR"/>
              </w:rPr>
              <w:t>CENTRO DE TREINAMENTO</w:t>
            </w:r>
          </w:p>
        </w:tc>
        <w:tc>
          <w:tcPr>
            <w:tcW w:w="1701" w:type="dxa"/>
            <w:vMerge w:val="restart"/>
            <w:tcBorders>
              <w:top w:val="nil"/>
              <w:left w:val="nil"/>
              <w:right w:val="single" w:sz="4" w:space="0" w:color="auto"/>
            </w:tcBorders>
            <w:shd w:val="clear" w:color="auto" w:fill="275317" w:themeFill="accent6" w:themeFillShade="80"/>
            <w:vAlign w:val="center"/>
            <w:hideMark/>
          </w:tcPr>
          <w:p w14:paraId="7F3E3C10" w14:textId="77777777" w:rsidR="00FF150E" w:rsidRPr="0091517C" w:rsidRDefault="00FF150E" w:rsidP="00B43B1A">
            <w:pPr>
              <w:spacing w:after="0" w:line="240" w:lineRule="auto"/>
              <w:jc w:val="center"/>
              <w:rPr>
                <w:rFonts w:ascii="Calibri" w:eastAsia="Times New Roman" w:hAnsi="Calibri" w:cs="Times New Roman"/>
                <w:b/>
                <w:bCs/>
                <w:color w:val="FFFFFF" w:themeColor="background1"/>
                <w:sz w:val="24"/>
                <w:szCs w:val="24"/>
                <w:lang w:eastAsia="pt-BR"/>
              </w:rPr>
            </w:pPr>
            <w:r w:rsidRPr="0091517C">
              <w:rPr>
                <w:rFonts w:ascii="Calibri" w:eastAsia="Times New Roman" w:hAnsi="Calibri" w:cs="Times New Roman"/>
                <w:b/>
                <w:bCs/>
                <w:color w:val="FFFFFF" w:themeColor="background1"/>
                <w:sz w:val="24"/>
                <w:szCs w:val="24"/>
                <w:lang w:eastAsia="pt-BR"/>
              </w:rPr>
              <w:t xml:space="preserve">PROFISSIONAIS </w:t>
            </w:r>
          </w:p>
        </w:tc>
        <w:tc>
          <w:tcPr>
            <w:tcW w:w="1367" w:type="dxa"/>
            <w:vMerge w:val="restart"/>
            <w:tcBorders>
              <w:top w:val="nil"/>
              <w:left w:val="nil"/>
              <w:right w:val="single" w:sz="4" w:space="0" w:color="auto"/>
            </w:tcBorders>
            <w:shd w:val="clear" w:color="auto" w:fill="275317" w:themeFill="accent6" w:themeFillShade="80"/>
            <w:vAlign w:val="center"/>
            <w:hideMark/>
          </w:tcPr>
          <w:p w14:paraId="11933398" w14:textId="77777777" w:rsidR="00FF150E" w:rsidRPr="0091517C" w:rsidRDefault="00FF150E" w:rsidP="00B43B1A">
            <w:pPr>
              <w:spacing w:after="0" w:line="240" w:lineRule="auto"/>
              <w:jc w:val="center"/>
              <w:rPr>
                <w:rFonts w:ascii="Calibri" w:eastAsia="Times New Roman" w:hAnsi="Calibri" w:cs="Times New Roman"/>
                <w:b/>
                <w:bCs/>
                <w:color w:val="FFFFFF" w:themeColor="background1"/>
                <w:sz w:val="24"/>
                <w:szCs w:val="24"/>
                <w:lang w:eastAsia="pt-BR"/>
              </w:rPr>
            </w:pPr>
            <w:r w:rsidRPr="0091517C">
              <w:rPr>
                <w:rFonts w:ascii="Calibri" w:eastAsia="Times New Roman" w:hAnsi="Calibri" w:cs="Times New Roman"/>
                <w:b/>
                <w:bCs/>
                <w:color w:val="FFFFFF" w:themeColor="background1"/>
                <w:sz w:val="24"/>
                <w:szCs w:val="24"/>
                <w:lang w:eastAsia="pt-BR"/>
              </w:rPr>
              <w:t>SUBTOTA</w:t>
            </w:r>
            <w:r>
              <w:rPr>
                <w:rFonts w:ascii="Calibri" w:eastAsia="Times New Roman" w:hAnsi="Calibri" w:cs="Times New Roman"/>
                <w:b/>
                <w:bCs/>
                <w:color w:val="FFFFFF" w:themeColor="background1"/>
                <w:sz w:val="24"/>
                <w:szCs w:val="24"/>
                <w:lang w:eastAsia="pt-BR"/>
              </w:rPr>
              <w:t>L</w:t>
            </w:r>
          </w:p>
        </w:tc>
      </w:tr>
      <w:tr w:rsidR="00FF150E" w:rsidRPr="00A33820" w14:paraId="76A86057" w14:textId="77777777" w:rsidTr="00FF150E">
        <w:trPr>
          <w:trHeight w:val="352"/>
        </w:trPr>
        <w:tc>
          <w:tcPr>
            <w:tcW w:w="2689" w:type="dxa"/>
            <w:vMerge/>
            <w:tcBorders>
              <w:left w:val="single" w:sz="4" w:space="0" w:color="auto"/>
              <w:bottom w:val="single" w:sz="4" w:space="0" w:color="auto"/>
              <w:right w:val="single" w:sz="4" w:space="0" w:color="auto"/>
            </w:tcBorders>
            <w:shd w:val="clear" w:color="auto" w:fill="275317" w:themeFill="accent6" w:themeFillShade="80"/>
            <w:vAlign w:val="center"/>
            <w:hideMark/>
          </w:tcPr>
          <w:p w14:paraId="428BCDE3" w14:textId="77777777" w:rsidR="00FF150E" w:rsidRPr="0091517C" w:rsidRDefault="00FF150E" w:rsidP="00B43B1A">
            <w:pPr>
              <w:spacing w:after="0" w:line="240" w:lineRule="auto"/>
              <w:jc w:val="center"/>
              <w:rPr>
                <w:rFonts w:ascii="Calibri" w:eastAsia="Times New Roman" w:hAnsi="Calibri" w:cs="Times New Roman"/>
                <w:b/>
                <w:bCs/>
                <w:color w:val="FFFFFF" w:themeColor="background1"/>
                <w:lang w:eastAsia="pt-BR"/>
              </w:rPr>
            </w:pPr>
          </w:p>
        </w:tc>
        <w:tc>
          <w:tcPr>
            <w:tcW w:w="1275" w:type="dxa"/>
            <w:tcBorders>
              <w:top w:val="single" w:sz="4" w:space="0" w:color="auto"/>
              <w:left w:val="nil"/>
              <w:bottom w:val="single" w:sz="4" w:space="0" w:color="auto"/>
              <w:right w:val="single" w:sz="4" w:space="0" w:color="auto"/>
            </w:tcBorders>
            <w:shd w:val="clear" w:color="auto" w:fill="275317" w:themeFill="accent6" w:themeFillShade="80"/>
            <w:vAlign w:val="center"/>
            <w:hideMark/>
          </w:tcPr>
          <w:p w14:paraId="08665044" w14:textId="77777777" w:rsidR="00FF150E" w:rsidRPr="0091517C" w:rsidRDefault="00FF150E" w:rsidP="00B43B1A">
            <w:pPr>
              <w:spacing w:after="0" w:line="240" w:lineRule="auto"/>
              <w:jc w:val="center"/>
              <w:rPr>
                <w:rFonts w:ascii="Calibri" w:eastAsia="Times New Roman" w:hAnsi="Calibri" w:cs="Times New Roman"/>
                <w:b/>
                <w:bCs/>
                <w:color w:val="FFFFFF" w:themeColor="background1"/>
                <w:lang w:eastAsia="pt-BR"/>
              </w:rPr>
            </w:pPr>
            <w:r w:rsidRPr="0091517C">
              <w:rPr>
                <w:rFonts w:ascii="Calibri" w:eastAsia="Times New Roman" w:hAnsi="Calibri" w:cs="Times New Roman"/>
                <w:b/>
                <w:bCs/>
                <w:color w:val="FFFFFF" w:themeColor="background1"/>
                <w:lang w:eastAsia="pt-BR"/>
              </w:rPr>
              <w:t>Masculino</w:t>
            </w:r>
          </w:p>
        </w:tc>
        <w:tc>
          <w:tcPr>
            <w:tcW w:w="1276" w:type="dxa"/>
            <w:tcBorders>
              <w:top w:val="single" w:sz="4" w:space="0" w:color="auto"/>
              <w:left w:val="nil"/>
              <w:bottom w:val="single" w:sz="4" w:space="0" w:color="auto"/>
              <w:right w:val="single" w:sz="4" w:space="0" w:color="auto"/>
            </w:tcBorders>
            <w:shd w:val="clear" w:color="auto" w:fill="275317" w:themeFill="accent6" w:themeFillShade="80"/>
            <w:vAlign w:val="center"/>
            <w:hideMark/>
          </w:tcPr>
          <w:p w14:paraId="5821E92A" w14:textId="77777777" w:rsidR="00FF150E" w:rsidRPr="0091517C" w:rsidRDefault="00FF150E" w:rsidP="00B43B1A">
            <w:pPr>
              <w:spacing w:after="0" w:line="240" w:lineRule="auto"/>
              <w:jc w:val="center"/>
              <w:rPr>
                <w:rFonts w:ascii="Calibri" w:eastAsia="Times New Roman" w:hAnsi="Calibri" w:cs="Times New Roman"/>
                <w:b/>
                <w:bCs/>
                <w:color w:val="FFFFFF" w:themeColor="background1"/>
                <w:lang w:eastAsia="pt-BR"/>
              </w:rPr>
            </w:pPr>
            <w:r w:rsidRPr="0091517C">
              <w:rPr>
                <w:rFonts w:ascii="Calibri" w:eastAsia="Times New Roman" w:hAnsi="Calibri" w:cs="Times New Roman"/>
                <w:b/>
                <w:bCs/>
                <w:color w:val="FFFFFF" w:themeColor="background1"/>
                <w:lang w:eastAsia="pt-BR"/>
              </w:rPr>
              <w:t xml:space="preserve"> Feminino</w:t>
            </w:r>
          </w:p>
        </w:tc>
        <w:tc>
          <w:tcPr>
            <w:tcW w:w="1276" w:type="dxa"/>
            <w:tcBorders>
              <w:top w:val="single" w:sz="4" w:space="0" w:color="auto"/>
              <w:left w:val="nil"/>
              <w:bottom w:val="single" w:sz="4" w:space="0" w:color="auto"/>
              <w:right w:val="single" w:sz="4" w:space="0" w:color="auto"/>
            </w:tcBorders>
            <w:shd w:val="clear" w:color="auto" w:fill="275317" w:themeFill="accent6" w:themeFillShade="80"/>
            <w:vAlign w:val="center"/>
            <w:hideMark/>
          </w:tcPr>
          <w:p w14:paraId="27FACD65" w14:textId="77777777" w:rsidR="00FF150E" w:rsidRPr="0091517C" w:rsidRDefault="00FF150E" w:rsidP="00B43B1A">
            <w:pPr>
              <w:spacing w:after="0" w:line="240" w:lineRule="auto"/>
              <w:jc w:val="center"/>
              <w:rPr>
                <w:rFonts w:ascii="Calibri" w:eastAsia="Times New Roman" w:hAnsi="Calibri" w:cs="Times New Roman"/>
                <w:b/>
                <w:bCs/>
                <w:color w:val="FFFFFF" w:themeColor="background1"/>
                <w:lang w:eastAsia="pt-BR"/>
              </w:rPr>
            </w:pPr>
            <w:r w:rsidRPr="0091517C">
              <w:rPr>
                <w:rFonts w:ascii="Calibri" w:eastAsia="Times New Roman" w:hAnsi="Calibri" w:cs="Times New Roman"/>
                <w:b/>
                <w:bCs/>
                <w:color w:val="FFFFFF" w:themeColor="background1"/>
                <w:lang w:eastAsia="pt-BR"/>
              </w:rPr>
              <w:t>Masculino</w:t>
            </w:r>
          </w:p>
        </w:tc>
        <w:tc>
          <w:tcPr>
            <w:tcW w:w="1276" w:type="dxa"/>
            <w:tcBorders>
              <w:top w:val="single" w:sz="4" w:space="0" w:color="auto"/>
              <w:left w:val="nil"/>
              <w:bottom w:val="single" w:sz="4" w:space="0" w:color="auto"/>
              <w:right w:val="single" w:sz="4" w:space="0" w:color="auto"/>
            </w:tcBorders>
            <w:shd w:val="clear" w:color="auto" w:fill="275317" w:themeFill="accent6" w:themeFillShade="80"/>
            <w:vAlign w:val="center"/>
            <w:hideMark/>
          </w:tcPr>
          <w:p w14:paraId="5BA66D10" w14:textId="77777777" w:rsidR="00FF150E" w:rsidRPr="0091517C" w:rsidRDefault="00FF150E" w:rsidP="00B43B1A">
            <w:pPr>
              <w:spacing w:after="0" w:line="240" w:lineRule="auto"/>
              <w:jc w:val="center"/>
              <w:rPr>
                <w:rFonts w:ascii="Calibri" w:eastAsia="Times New Roman" w:hAnsi="Calibri" w:cs="Times New Roman"/>
                <w:b/>
                <w:bCs/>
                <w:color w:val="FFFFFF" w:themeColor="background1"/>
                <w:lang w:eastAsia="pt-BR"/>
              </w:rPr>
            </w:pPr>
            <w:r w:rsidRPr="0091517C">
              <w:rPr>
                <w:rFonts w:ascii="Calibri" w:eastAsia="Times New Roman" w:hAnsi="Calibri" w:cs="Times New Roman"/>
                <w:b/>
                <w:bCs/>
                <w:color w:val="FFFFFF" w:themeColor="background1"/>
                <w:lang w:eastAsia="pt-BR"/>
              </w:rPr>
              <w:t xml:space="preserve"> Feminino</w:t>
            </w:r>
          </w:p>
        </w:tc>
        <w:tc>
          <w:tcPr>
            <w:tcW w:w="1701" w:type="dxa"/>
            <w:vMerge/>
            <w:tcBorders>
              <w:left w:val="nil"/>
              <w:bottom w:val="single" w:sz="4" w:space="0" w:color="auto"/>
              <w:right w:val="single" w:sz="4" w:space="0" w:color="auto"/>
            </w:tcBorders>
            <w:shd w:val="clear" w:color="auto" w:fill="275317" w:themeFill="accent6" w:themeFillShade="80"/>
            <w:vAlign w:val="center"/>
          </w:tcPr>
          <w:p w14:paraId="1AB2E2B2" w14:textId="77777777" w:rsidR="00FF150E" w:rsidRPr="0091517C" w:rsidRDefault="00FF150E" w:rsidP="00B43B1A">
            <w:pPr>
              <w:spacing w:after="0" w:line="240" w:lineRule="auto"/>
              <w:jc w:val="center"/>
              <w:rPr>
                <w:rFonts w:ascii="Calibri" w:eastAsia="Times New Roman" w:hAnsi="Calibri" w:cs="Times New Roman"/>
                <w:b/>
                <w:bCs/>
                <w:color w:val="FFFFFF" w:themeColor="background1"/>
                <w:lang w:eastAsia="pt-BR"/>
              </w:rPr>
            </w:pPr>
          </w:p>
        </w:tc>
        <w:tc>
          <w:tcPr>
            <w:tcW w:w="1367" w:type="dxa"/>
            <w:vMerge/>
            <w:tcBorders>
              <w:left w:val="nil"/>
              <w:bottom w:val="single" w:sz="4" w:space="0" w:color="auto"/>
              <w:right w:val="single" w:sz="4" w:space="0" w:color="auto"/>
            </w:tcBorders>
            <w:shd w:val="clear" w:color="auto" w:fill="275317" w:themeFill="accent6" w:themeFillShade="80"/>
            <w:vAlign w:val="center"/>
            <w:hideMark/>
          </w:tcPr>
          <w:p w14:paraId="5BAF7F02" w14:textId="77777777" w:rsidR="00FF150E" w:rsidRPr="00A33820" w:rsidRDefault="00FF150E" w:rsidP="00B43B1A">
            <w:pPr>
              <w:spacing w:after="0" w:line="240" w:lineRule="auto"/>
              <w:jc w:val="center"/>
              <w:rPr>
                <w:rFonts w:ascii="Calibri" w:eastAsia="Times New Roman" w:hAnsi="Calibri" w:cs="Times New Roman"/>
                <w:b/>
                <w:bCs/>
                <w:color w:val="000000"/>
                <w:lang w:eastAsia="pt-BR"/>
              </w:rPr>
            </w:pPr>
          </w:p>
        </w:tc>
      </w:tr>
      <w:tr w:rsidR="00FF150E" w:rsidRPr="00A33820" w14:paraId="162313BF" w14:textId="77777777" w:rsidTr="00D9561B">
        <w:trPr>
          <w:trHeight w:val="463"/>
        </w:trPr>
        <w:tc>
          <w:tcPr>
            <w:tcW w:w="2689" w:type="dxa"/>
            <w:tcBorders>
              <w:top w:val="nil"/>
              <w:left w:val="single" w:sz="4" w:space="0" w:color="auto"/>
              <w:bottom w:val="single" w:sz="4" w:space="0" w:color="auto"/>
              <w:right w:val="single" w:sz="4" w:space="0" w:color="auto"/>
            </w:tcBorders>
            <w:vAlign w:val="center"/>
            <w:hideMark/>
          </w:tcPr>
          <w:p w14:paraId="3484EA09" w14:textId="77777777" w:rsidR="00FF150E" w:rsidRPr="00A33820" w:rsidRDefault="00FF150E" w:rsidP="00B43B1A">
            <w:pPr>
              <w:spacing w:after="0" w:line="240" w:lineRule="auto"/>
              <w:rPr>
                <w:rFonts w:ascii="Calibri" w:eastAsia="Times New Roman" w:hAnsi="Calibri" w:cs="Times New Roman"/>
                <w:color w:val="000000"/>
                <w:lang w:eastAsia="pt-BR"/>
              </w:rPr>
            </w:pPr>
            <w:r w:rsidRPr="00A33820">
              <w:rPr>
                <w:rFonts w:ascii="Calibri" w:eastAsia="Times New Roman" w:hAnsi="Calibri" w:cs="Times New Roman"/>
                <w:color w:val="000000"/>
                <w:lang w:eastAsia="pt-BR"/>
              </w:rPr>
              <w:t>Modalidade 1</w:t>
            </w:r>
            <w:r>
              <w:rPr>
                <w:rFonts w:ascii="Calibri" w:eastAsia="Times New Roman" w:hAnsi="Calibri" w:cs="Times New Roman"/>
                <w:color w:val="000000"/>
                <w:lang w:eastAsia="pt-BR"/>
              </w:rPr>
              <w:t xml:space="preserve"> </w:t>
            </w:r>
          </w:p>
        </w:tc>
        <w:tc>
          <w:tcPr>
            <w:tcW w:w="1275" w:type="dxa"/>
            <w:tcBorders>
              <w:top w:val="nil"/>
              <w:left w:val="nil"/>
              <w:bottom w:val="single" w:sz="4" w:space="0" w:color="auto"/>
              <w:right w:val="single" w:sz="4" w:space="0" w:color="auto"/>
            </w:tcBorders>
            <w:noWrap/>
            <w:vAlign w:val="center"/>
            <w:hideMark/>
          </w:tcPr>
          <w:p w14:paraId="6A131BA1" w14:textId="77777777" w:rsidR="00FF150E" w:rsidRPr="00A33820" w:rsidRDefault="00FF150E" w:rsidP="00B43B1A">
            <w:pPr>
              <w:spacing w:after="0" w:line="240" w:lineRule="auto"/>
              <w:rPr>
                <w:rFonts w:ascii="Calibri" w:eastAsia="Times New Roman" w:hAnsi="Calibri" w:cs="Times New Roman"/>
                <w:color w:val="000000"/>
                <w:lang w:eastAsia="pt-BR"/>
              </w:rPr>
            </w:pPr>
          </w:p>
        </w:tc>
        <w:tc>
          <w:tcPr>
            <w:tcW w:w="1276" w:type="dxa"/>
            <w:tcBorders>
              <w:top w:val="nil"/>
              <w:left w:val="nil"/>
              <w:bottom w:val="single" w:sz="4" w:space="0" w:color="auto"/>
              <w:right w:val="single" w:sz="4" w:space="0" w:color="auto"/>
            </w:tcBorders>
            <w:noWrap/>
            <w:vAlign w:val="center"/>
            <w:hideMark/>
          </w:tcPr>
          <w:p w14:paraId="7A17F0D0" w14:textId="77777777" w:rsidR="00FF150E" w:rsidRPr="00A33820" w:rsidRDefault="00FF150E" w:rsidP="00B43B1A">
            <w:pPr>
              <w:spacing w:after="0" w:line="240" w:lineRule="auto"/>
              <w:rPr>
                <w:rFonts w:ascii="Calibri" w:eastAsia="Times New Roman" w:hAnsi="Calibri" w:cs="Times New Roman"/>
                <w:color w:val="000000"/>
                <w:lang w:eastAsia="pt-BR"/>
              </w:rPr>
            </w:pPr>
          </w:p>
        </w:tc>
        <w:tc>
          <w:tcPr>
            <w:tcW w:w="1276" w:type="dxa"/>
            <w:tcBorders>
              <w:top w:val="nil"/>
              <w:left w:val="nil"/>
              <w:bottom w:val="single" w:sz="4" w:space="0" w:color="auto"/>
              <w:right w:val="single" w:sz="4" w:space="0" w:color="auto"/>
            </w:tcBorders>
            <w:noWrap/>
            <w:vAlign w:val="center"/>
            <w:hideMark/>
          </w:tcPr>
          <w:p w14:paraId="037E4909" w14:textId="77777777" w:rsidR="00FF150E" w:rsidRPr="00A33820" w:rsidRDefault="00FF150E" w:rsidP="00B43B1A">
            <w:pPr>
              <w:spacing w:after="0" w:line="240" w:lineRule="auto"/>
              <w:rPr>
                <w:rFonts w:ascii="Calibri" w:eastAsia="Times New Roman" w:hAnsi="Calibri" w:cs="Times New Roman"/>
                <w:color w:val="000000"/>
                <w:lang w:eastAsia="pt-BR"/>
              </w:rPr>
            </w:pPr>
          </w:p>
        </w:tc>
        <w:tc>
          <w:tcPr>
            <w:tcW w:w="1276" w:type="dxa"/>
            <w:tcBorders>
              <w:top w:val="nil"/>
              <w:left w:val="nil"/>
              <w:bottom w:val="single" w:sz="4" w:space="0" w:color="auto"/>
              <w:right w:val="single" w:sz="4" w:space="0" w:color="auto"/>
            </w:tcBorders>
            <w:noWrap/>
            <w:vAlign w:val="center"/>
            <w:hideMark/>
          </w:tcPr>
          <w:p w14:paraId="1EC4A049" w14:textId="77777777" w:rsidR="00FF150E" w:rsidRPr="00A33820" w:rsidRDefault="00FF150E" w:rsidP="00B43B1A">
            <w:pPr>
              <w:spacing w:after="0" w:line="240" w:lineRule="auto"/>
              <w:rPr>
                <w:rFonts w:ascii="Calibri" w:eastAsia="Times New Roman" w:hAnsi="Calibri" w:cs="Times New Roman"/>
                <w:color w:val="000000"/>
                <w:lang w:eastAsia="pt-BR"/>
              </w:rPr>
            </w:pPr>
          </w:p>
        </w:tc>
        <w:tc>
          <w:tcPr>
            <w:tcW w:w="1701" w:type="dxa"/>
            <w:tcBorders>
              <w:top w:val="nil"/>
              <w:left w:val="nil"/>
              <w:bottom w:val="single" w:sz="4" w:space="0" w:color="auto"/>
              <w:right w:val="single" w:sz="4" w:space="0" w:color="auto"/>
            </w:tcBorders>
            <w:noWrap/>
            <w:vAlign w:val="center"/>
            <w:hideMark/>
          </w:tcPr>
          <w:p w14:paraId="7845C4F7" w14:textId="77777777" w:rsidR="00FF150E" w:rsidRPr="00A33820" w:rsidRDefault="00FF150E" w:rsidP="00B43B1A">
            <w:pPr>
              <w:spacing w:after="0" w:line="240" w:lineRule="auto"/>
              <w:rPr>
                <w:rFonts w:ascii="Calibri" w:eastAsia="Times New Roman" w:hAnsi="Calibri" w:cs="Times New Roman"/>
                <w:color w:val="000000"/>
                <w:lang w:eastAsia="pt-BR"/>
              </w:rPr>
            </w:pPr>
          </w:p>
        </w:tc>
        <w:tc>
          <w:tcPr>
            <w:tcW w:w="1367" w:type="dxa"/>
            <w:tcBorders>
              <w:top w:val="nil"/>
              <w:left w:val="nil"/>
              <w:bottom w:val="single" w:sz="4" w:space="0" w:color="auto"/>
              <w:right w:val="single" w:sz="4" w:space="0" w:color="auto"/>
            </w:tcBorders>
            <w:noWrap/>
            <w:vAlign w:val="center"/>
            <w:hideMark/>
          </w:tcPr>
          <w:p w14:paraId="27A23DA1" w14:textId="77777777" w:rsidR="00FF150E" w:rsidRPr="00A33820" w:rsidRDefault="00FF150E" w:rsidP="00B43B1A">
            <w:pPr>
              <w:spacing w:after="0" w:line="240" w:lineRule="auto"/>
              <w:rPr>
                <w:rFonts w:ascii="Calibri" w:eastAsia="Times New Roman" w:hAnsi="Calibri" w:cs="Times New Roman"/>
                <w:color w:val="000000"/>
                <w:lang w:eastAsia="pt-BR"/>
              </w:rPr>
            </w:pPr>
          </w:p>
        </w:tc>
      </w:tr>
      <w:tr w:rsidR="00FF150E" w:rsidRPr="00A33820" w14:paraId="28AC264E" w14:textId="77777777" w:rsidTr="00D9561B">
        <w:trPr>
          <w:trHeight w:val="418"/>
        </w:trPr>
        <w:tc>
          <w:tcPr>
            <w:tcW w:w="2689" w:type="dxa"/>
            <w:tcBorders>
              <w:top w:val="nil"/>
              <w:left w:val="single" w:sz="4" w:space="0" w:color="auto"/>
              <w:bottom w:val="single" w:sz="4" w:space="0" w:color="auto"/>
              <w:right w:val="single" w:sz="4" w:space="0" w:color="auto"/>
            </w:tcBorders>
            <w:vAlign w:val="center"/>
            <w:hideMark/>
          </w:tcPr>
          <w:p w14:paraId="5AB93A16" w14:textId="77777777" w:rsidR="00FF150E" w:rsidRPr="00A33820" w:rsidRDefault="00FF150E" w:rsidP="00B43B1A">
            <w:pPr>
              <w:spacing w:after="0" w:line="240" w:lineRule="auto"/>
              <w:rPr>
                <w:rFonts w:ascii="Calibri" w:eastAsia="Times New Roman" w:hAnsi="Calibri" w:cs="Times New Roman"/>
                <w:color w:val="000000"/>
                <w:lang w:eastAsia="pt-BR"/>
              </w:rPr>
            </w:pPr>
            <w:r w:rsidRPr="00A33820">
              <w:rPr>
                <w:rFonts w:ascii="Calibri" w:eastAsia="Times New Roman" w:hAnsi="Calibri" w:cs="Times New Roman"/>
                <w:color w:val="000000"/>
                <w:lang w:eastAsia="pt-BR"/>
              </w:rPr>
              <w:t>Modalidade 2</w:t>
            </w:r>
          </w:p>
        </w:tc>
        <w:tc>
          <w:tcPr>
            <w:tcW w:w="1275" w:type="dxa"/>
            <w:tcBorders>
              <w:top w:val="nil"/>
              <w:left w:val="nil"/>
              <w:bottom w:val="single" w:sz="4" w:space="0" w:color="auto"/>
              <w:right w:val="single" w:sz="4" w:space="0" w:color="auto"/>
            </w:tcBorders>
            <w:noWrap/>
            <w:vAlign w:val="center"/>
            <w:hideMark/>
          </w:tcPr>
          <w:p w14:paraId="0EF64493" w14:textId="77777777" w:rsidR="00FF150E" w:rsidRPr="00A33820" w:rsidRDefault="00FF150E" w:rsidP="00B43B1A">
            <w:pPr>
              <w:spacing w:after="0" w:line="240" w:lineRule="auto"/>
              <w:rPr>
                <w:rFonts w:ascii="Calibri" w:eastAsia="Times New Roman" w:hAnsi="Calibri" w:cs="Times New Roman"/>
                <w:color w:val="000000"/>
                <w:lang w:eastAsia="pt-BR"/>
              </w:rPr>
            </w:pPr>
            <w:r w:rsidRPr="00A33820">
              <w:rPr>
                <w:rFonts w:ascii="Calibri" w:eastAsia="Times New Roman" w:hAnsi="Calibri" w:cs="Times New Roman"/>
                <w:color w:val="000000"/>
                <w:lang w:eastAsia="pt-BR"/>
              </w:rPr>
              <w:t> </w:t>
            </w:r>
          </w:p>
        </w:tc>
        <w:tc>
          <w:tcPr>
            <w:tcW w:w="1276" w:type="dxa"/>
            <w:tcBorders>
              <w:top w:val="single" w:sz="4" w:space="0" w:color="auto"/>
              <w:left w:val="nil"/>
              <w:bottom w:val="single" w:sz="4" w:space="0" w:color="auto"/>
              <w:right w:val="single" w:sz="4" w:space="0" w:color="auto"/>
            </w:tcBorders>
            <w:noWrap/>
            <w:vAlign w:val="center"/>
            <w:hideMark/>
          </w:tcPr>
          <w:p w14:paraId="18B16211" w14:textId="77777777" w:rsidR="00FF150E" w:rsidRPr="00A33820" w:rsidRDefault="00FF150E" w:rsidP="00B43B1A">
            <w:pPr>
              <w:spacing w:after="0" w:line="240" w:lineRule="auto"/>
              <w:rPr>
                <w:rFonts w:ascii="Calibri" w:eastAsia="Times New Roman" w:hAnsi="Calibri" w:cs="Times New Roman"/>
                <w:color w:val="000000"/>
                <w:lang w:eastAsia="pt-BR"/>
              </w:rPr>
            </w:pPr>
            <w:r w:rsidRPr="00A33820">
              <w:rPr>
                <w:rFonts w:ascii="Calibri" w:eastAsia="Times New Roman" w:hAnsi="Calibri" w:cs="Times New Roman"/>
                <w:color w:val="000000"/>
                <w:lang w:eastAsia="pt-BR"/>
              </w:rPr>
              <w:t> </w:t>
            </w:r>
          </w:p>
        </w:tc>
        <w:tc>
          <w:tcPr>
            <w:tcW w:w="1276" w:type="dxa"/>
            <w:tcBorders>
              <w:top w:val="nil"/>
              <w:left w:val="nil"/>
              <w:bottom w:val="single" w:sz="4" w:space="0" w:color="auto"/>
              <w:right w:val="single" w:sz="4" w:space="0" w:color="auto"/>
            </w:tcBorders>
            <w:noWrap/>
            <w:vAlign w:val="center"/>
            <w:hideMark/>
          </w:tcPr>
          <w:p w14:paraId="680BF586" w14:textId="77777777" w:rsidR="00FF150E" w:rsidRPr="00A33820" w:rsidRDefault="00FF150E" w:rsidP="00B43B1A">
            <w:pPr>
              <w:spacing w:after="0" w:line="240" w:lineRule="auto"/>
              <w:rPr>
                <w:rFonts w:ascii="Calibri" w:eastAsia="Times New Roman" w:hAnsi="Calibri" w:cs="Times New Roman"/>
                <w:color w:val="000000"/>
                <w:lang w:eastAsia="pt-BR"/>
              </w:rPr>
            </w:pPr>
            <w:r w:rsidRPr="00A33820">
              <w:rPr>
                <w:rFonts w:ascii="Calibri" w:eastAsia="Times New Roman" w:hAnsi="Calibri" w:cs="Times New Roman"/>
                <w:color w:val="000000"/>
                <w:lang w:eastAsia="pt-BR"/>
              </w:rPr>
              <w:t> </w:t>
            </w:r>
          </w:p>
        </w:tc>
        <w:tc>
          <w:tcPr>
            <w:tcW w:w="1276" w:type="dxa"/>
            <w:tcBorders>
              <w:top w:val="nil"/>
              <w:left w:val="nil"/>
              <w:bottom w:val="single" w:sz="4" w:space="0" w:color="auto"/>
              <w:right w:val="single" w:sz="4" w:space="0" w:color="auto"/>
            </w:tcBorders>
            <w:noWrap/>
            <w:vAlign w:val="center"/>
            <w:hideMark/>
          </w:tcPr>
          <w:p w14:paraId="2DD6FD3B" w14:textId="77777777" w:rsidR="00FF150E" w:rsidRPr="00A33820" w:rsidRDefault="00FF150E" w:rsidP="00B43B1A">
            <w:pPr>
              <w:spacing w:after="0" w:line="240" w:lineRule="auto"/>
              <w:rPr>
                <w:rFonts w:ascii="Calibri" w:eastAsia="Times New Roman" w:hAnsi="Calibri" w:cs="Times New Roman"/>
                <w:color w:val="000000"/>
                <w:lang w:eastAsia="pt-BR"/>
              </w:rPr>
            </w:pPr>
            <w:r w:rsidRPr="00A33820">
              <w:rPr>
                <w:rFonts w:ascii="Calibri" w:eastAsia="Times New Roman" w:hAnsi="Calibri" w:cs="Times New Roman"/>
                <w:color w:val="000000"/>
                <w:lang w:eastAsia="pt-BR"/>
              </w:rPr>
              <w:t> </w:t>
            </w:r>
          </w:p>
        </w:tc>
        <w:tc>
          <w:tcPr>
            <w:tcW w:w="1701" w:type="dxa"/>
            <w:tcBorders>
              <w:top w:val="nil"/>
              <w:left w:val="nil"/>
              <w:bottom w:val="single" w:sz="4" w:space="0" w:color="auto"/>
              <w:right w:val="single" w:sz="4" w:space="0" w:color="auto"/>
            </w:tcBorders>
            <w:noWrap/>
            <w:vAlign w:val="center"/>
            <w:hideMark/>
          </w:tcPr>
          <w:p w14:paraId="2BBD9B53" w14:textId="77777777" w:rsidR="00FF150E" w:rsidRPr="00A33820" w:rsidRDefault="00FF150E" w:rsidP="00B43B1A">
            <w:pPr>
              <w:spacing w:after="0" w:line="240" w:lineRule="auto"/>
              <w:rPr>
                <w:rFonts w:ascii="Calibri" w:eastAsia="Times New Roman" w:hAnsi="Calibri" w:cs="Times New Roman"/>
                <w:color w:val="000000"/>
                <w:lang w:eastAsia="pt-BR"/>
              </w:rPr>
            </w:pPr>
            <w:r w:rsidRPr="00A33820">
              <w:rPr>
                <w:rFonts w:ascii="Calibri" w:eastAsia="Times New Roman" w:hAnsi="Calibri" w:cs="Times New Roman"/>
                <w:color w:val="000000"/>
                <w:lang w:eastAsia="pt-BR"/>
              </w:rPr>
              <w:t>  </w:t>
            </w:r>
          </w:p>
        </w:tc>
        <w:tc>
          <w:tcPr>
            <w:tcW w:w="1367" w:type="dxa"/>
            <w:tcBorders>
              <w:top w:val="nil"/>
              <w:left w:val="nil"/>
              <w:bottom w:val="single" w:sz="4" w:space="0" w:color="auto"/>
              <w:right w:val="single" w:sz="4" w:space="0" w:color="auto"/>
            </w:tcBorders>
            <w:noWrap/>
            <w:vAlign w:val="center"/>
            <w:hideMark/>
          </w:tcPr>
          <w:p w14:paraId="23FC7F4B" w14:textId="77777777" w:rsidR="00FF150E" w:rsidRPr="00A33820" w:rsidRDefault="00FF150E" w:rsidP="00B43B1A">
            <w:pPr>
              <w:spacing w:after="0" w:line="240" w:lineRule="auto"/>
              <w:rPr>
                <w:rFonts w:ascii="Calibri" w:eastAsia="Times New Roman" w:hAnsi="Calibri" w:cs="Times New Roman"/>
                <w:color w:val="000000"/>
                <w:lang w:eastAsia="pt-BR"/>
              </w:rPr>
            </w:pPr>
            <w:r w:rsidRPr="00A33820">
              <w:rPr>
                <w:rFonts w:ascii="Calibri" w:eastAsia="Times New Roman" w:hAnsi="Calibri" w:cs="Times New Roman"/>
                <w:color w:val="000000"/>
                <w:lang w:eastAsia="pt-BR"/>
              </w:rPr>
              <w:t> </w:t>
            </w:r>
          </w:p>
        </w:tc>
      </w:tr>
      <w:tr w:rsidR="00FF150E" w:rsidRPr="00A33820" w14:paraId="5E3DFBE8" w14:textId="77777777" w:rsidTr="00FF150E">
        <w:trPr>
          <w:trHeight w:val="426"/>
        </w:trPr>
        <w:tc>
          <w:tcPr>
            <w:tcW w:w="2689" w:type="dxa"/>
            <w:tcBorders>
              <w:top w:val="nil"/>
              <w:left w:val="single" w:sz="4" w:space="0" w:color="auto"/>
              <w:bottom w:val="single" w:sz="4" w:space="0" w:color="auto"/>
              <w:right w:val="single" w:sz="4" w:space="0" w:color="auto"/>
            </w:tcBorders>
            <w:shd w:val="clear" w:color="auto" w:fill="275317" w:themeFill="accent6" w:themeFillShade="80"/>
            <w:vAlign w:val="center"/>
            <w:hideMark/>
          </w:tcPr>
          <w:p w14:paraId="6F4651CE" w14:textId="77777777" w:rsidR="00FF150E" w:rsidRPr="0091517C" w:rsidRDefault="00FF150E" w:rsidP="00B43B1A">
            <w:pPr>
              <w:spacing w:after="0" w:line="240" w:lineRule="auto"/>
              <w:rPr>
                <w:rFonts w:ascii="Calibri" w:eastAsia="Times New Roman" w:hAnsi="Calibri" w:cs="Times New Roman"/>
                <w:b/>
                <w:bCs/>
                <w:color w:val="FFFFFF" w:themeColor="background1"/>
                <w:sz w:val="28"/>
                <w:szCs w:val="28"/>
                <w:lang w:eastAsia="pt-BR"/>
              </w:rPr>
            </w:pPr>
            <w:r w:rsidRPr="00384788">
              <w:rPr>
                <w:rFonts w:ascii="Calibri" w:eastAsia="Times New Roman" w:hAnsi="Calibri" w:cs="Times New Roman"/>
                <w:b/>
                <w:bCs/>
                <w:color w:val="FFFFFF" w:themeColor="background1"/>
                <w:sz w:val="24"/>
                <w:szCs w:val="24"/>
                <w:lang w:eastAsia="pt-BR"/>
              </w:rPr>
              <w:t>TOTAL GERAL</w:t>
            </w:r>
          </w:p>
        </w:tc>
        <w:tc>
          <w:tcPr>
            <w:tcW w:w="1275" w:type="dxa"/>
            <w:tcBorders>
              <w:top w:val="nil"/>
              <w:left w:val="nil"/>
              <w:bottom w:val="single" w:sz="4" w:space="0" w:color="auto"/>
              <w:right w:val="single" w:sz="4" w:space="0" w:color="auto"/>
            </w:tcBorders>
            <w:shd w:val="clear" w:color="auto" w:fill="275317" w:themeFill="accent6" w:themeFillShade="80"/>
            <w:noWrap/>
            <w:vAlign w:val="center"/>
            <w:hideMark/>
          </w:tcPr>
          <w:p w14:paraId="77BD3302" w14:textId="77777777" w:rsidR="00FF150E" w:rsidRPr="0091517C" w:rsidRDefault="00FF150E" w:rsidP="00B43B1A">
            <w:pPr>
              <w:spacing w:after="0" w:line="240" w:lineRule="auto"/>
              <w:jc w:val="center"/>
              <w:rPr>
                <w:rFonts w:ascii="Calibri" w:eastAsia="Times New Roman" w:hAnsi="Calibri" w:cs="Times New Roman"/>
                <w:b/>
                <w:bCs/>
                <w:color w:val="FFFFFF" w:themeColor="background1"/>
                <w:sz w:val="28"/>
                <w:szCs w:val="28"/>
                <w:lang w:eastAsia="pt-BR"/>
              </w:rPr>
            </w:pPr>
            <w:r w:rsidRPr="0091517C">
              <w:rPr>
                <w:rFonts w:ascii="Calibri" w:eastAsia="Times New Roman" w:hAnsi="Calibri" w:cs="Times New Roman"/>
                <w:b/>
                <w:bCs/>
                <w:color w:val="FFFFFF" w:themeColor="background1"/>
                <w:sz w:val="28"/>
                <w:szCs w:val="28"/>
                <w:lang w:eastAsia="pt-BR"/>
              </w:rPr>
              <w:t> </w:t>
            </w:r>
          </w:p>
        </w:tc>
        <w:tc>
          <w:tcPr>
            <w:tcW w:w="1276" w:type="dxa"/>
            <w:tcBorders>
              <w:top w:val="nil"/>
              <w:left w:val="nil"/>
              <w:bottom w:val="single" w:sz="4" w:space="0" w:color="auto"/>
              <w:right w:val="single" w:sz="4" w:space="0" w:color="auto"/>
            </w:tcBorders>
            <w:shd w:val="clear" w:color="auto" w:fill="275317" w:themeFill="accent6" w:themeFillShade="80"/>
            <w:noWrap/>
            <w:vAlign w:val="center"/>
            <w:hideMark/>
          </w:tcPr>
          <w:p w14:paraId="305AD893" w14:textId="77777777" w:rsidR="00FF150E" w:rsidRPr="0091517C" w:rsidRDefault="00FF150E" w:rsidP="00B43B1A">
            <w:pPr>
              <w:spacing w:after="0" w:line="240" w:lineRule="auto"/>
              <w:jc w:val="center"/>
              <w:rPr>
                <w:rFonts w:ascii="Calibri" w:eastAsia="Times New Roman" w:hAnsi="Calibri" w:cs="Times New Roman"/>
                <w:b/>
                <w:bCs/>
                <w:color w:val="FFFFFF" w:themeColor="background1"/>
                <w:sz w:val="28"/>
                <w:szCs w:val="28"/>
                <w:lang w:eastAsia="pt-BR"/>
              </w:rPr>
            </w:pPr>
            <w:r w:rsidRPr="0091517C">
              <w:rPr>
                <w:rFonts w:ascii="Calibri" w:eastAsia="Times New Roman" w:hAnsi="Calibri" w:cs="Times New Roman"/>
                <w:b/>
                <w:bCs/>
                <w:color w:val="FFFFFF" w:themeColor="background1"/>
                <w:sz w:val="28"/>
                <w:szCs w:val="28"/>
                <w:lang w:eastAsia="pt-BR"/>
              </w:rPr>
              <w:t> </w:t>
            </w:r>
          </w:p>
        </w:tc>
        <w:tc>
          <w:tcPr>
            <w:tcW w:w="1276" w:type="dxa"/>
            <w:tcBorders>
              <w:top w:val="nil"/>
              <w:left w:val="nil"/>
              <w:bottom w:val="single" w:sz="4" w:space="0" w:color="auto"/>
              <w:right w:val="single" w:sz="4" w:space="0" w:color="auto"/>
            </w:tcBorders>
            <w:shd w:val="clear" w:color="auto" w:fill="275317" w:themeFill="accent6" w:themeFillShade="80"/>
            <w:noWrap/>
            <w:vAlign w:val="center"/>
            <w:hideMark/>
          </w:tcPr>
          <w:p w14:paraId="28335B31" w14:textId="77777777" w:rsidR="00FF150E" w:rsidRPr="0091517C" w:rsidRDefault="00FF150E" w:rsidP="00B43B1A">
            <w:pPr>
              <w:spacing w:after="0" w:line="240" w:lineRule="auto"/>
              <w:jc w:val="center"/>
              <w:rPr>
                <w:rFonts w:ascii="Calibri" w:eastAsia="Times New Roman" w:hAnsi="Calibri" w:cs="Times New Roman"/>
                <w:b/>
                <w:bCs/>
                <w:color w:val="FFFFFF" w:themeColor="background1"/>
                <w:sz w:val="28"/>
                <w:szCs w:val="28"/>
                <w:lang w:eastAsia="pt-BR"/>
              </w:rPr>
            </w:pPr>
            <w:r w:rsidRPr="0091517C">
              <w:rPr>
                <w:rFonts w:ascii="Calibri" w:eastAsia="Times New Roman" w:hAnsi="Calibri" w:cs="Times New Roman"/>
                <w:b/>
                <w:bCs/>
                <w:color w:val="FFFFFF" w:themeColor="background1"/>
                <w:sz w:val="28"/>
                <w:szCs w:val="28"/>
                <w:lang w:eastAsia="pt-BR"/>
              </w:rPr>
              <w:t> </w:t>
            </w:r>
          </w:p>
        </w:tc>
        <w:tc>
          <w:tcPr>
            <w:tcW w:w="1276" w:type="dxa"/>
            <w:tcBorders>
              <w:top w:val="nil"/>
              <w:left w:val="nil"/>
              <w:bottom w:val="single" w:sz="4" w:space="0" w:color="auto"/>
              <w:right w:val="single" w:sz="4" w:space="0" w:color="auto"/>
            </w:tcBorders>
            <w:shd w:val="clear" w:color="auto" w:fill="275317" w:themeFill="accent6" w:themeFillShade="80"/>
            <w:noWrap/>
            <w:vAlign w:val="center"/>
            <w:hideMark/>
          </w:tcPr>
          <w:p w14:paraId="553E2DD5" w14:textId="77777777" w:rsidR="00FF150E" w:rsidRPr="0091517C" w:rsidRDefault="00FF150E" w:rsidP="00B43B1A">
            <w:pPr>
              <w:spacing w:after="0" w:line="240" w:lineRule="auto"/>
              <w:jc w:val="center"/>
              <w:rPr>
                <w:rFonts w:ascii="Calibri" w:eastAsia="Times New Roman" w:hAnsi="Calibri" w:cs="Times New Roman"/>
                <w:b/>
                <w:bCs/>
                <w:color w:val="FFFFFF" w:themeColor="background1"/>
                <w:sz w:val="28"/>
                <w:szCs w:val="28"/>
                <w:lang w:eastAsia="pt-BR"/>
              </w:rPr>
            </w:pPr>
            <w:r w:rsidRPr="0091517C">
              <w:rPr>
                <w:rFonts w:ascii="Calibri" w:eastAsia="Times New Roman" w:hAnsi="Calibri" w:cs="Times New Roman"/>
                <w:b/>
                <w:bCs/>
                <w:color w:val="FFFFFF" w:themeColor="background1"/>
                <w:sz w:val="28"/>
                <w:szCs w:val="28"/>
                <w:lang w:eastAsia="pt-BR"/>
              </w:rPr>
              <w:t> </w:t>
            </w:r>
          </w:p>
        </w:tc>
        <w:tc>
          <w:tcPr>
            <w:tcW w:w="1701" w:type="dxa"/>
            <w:tcBorders>
              <w:top w:val="nil"/>
              <w:left w:val="nil"/>
              <w:bottom w:val="single" w:sz="4" w:space="0" w:color="auto"/>
              <w:right w:val="single" w:sz="4" w:space="0" w:color="auto"/>
            </w:tcBorders>
            <w:shd w:val="clear" w:color="auto" w:fill="275317" w:themeFill="accent6" w:themeFillShade="80"/>
            <w:noWrap/>
            <w:vAlign w:val="center"/>
            <w:hideMark/>
          </w:tcPr>
          <w:p w14:paraId="4D7125B6" w14:textId="77777777" w:rsidR="00FF150E" w:rsidRPr="0091517C" w:rsidRDefault="00FF150E" w:rsidP="00B43B1A">
            <w:pPr>
              <w:spacing w:after="0" w:line="240" w:lineRule="auto"/>
              <w:jc w:val="center"/>
              <w:rPr>
                <w:rFonts w:ascii="Calibri" w:eastAsia="Times New Roman" w:hAnsi="Calibri" w:cs="Times New Roman"/>
                <w:b/>
                <w:bCs/>
                <w:color w:val="FFFFFF" w:themeColor="background1"/>
                <w:sz w:val="28"/>
                <w:szCs w:val="28"/>
                <w:lang w:eastAsia="pt-BR"/>
              </w:rPr>
            </w:pPr>
            <w:r w:rsidRPr="0091517C">
              <w:rPr>
                <w:rFonts w:ascii="Calibri" w:eastAsia="Times New Roman" w:hAnsi="Calibri" w:cs="Times New Roman"/>
                <w:b/>
                <w:bCs/>
                <w:color w:val="FFFFFF" w:themeColor="background1"/>
                <w:sz w:val="28"/>
                <w:szCs w:val="28"/>
                <w:lang w:eastAsia="pt-BR"/>
              </w:rPr>
              <w:t> </w:t>
            </w:r>
          </w:p>
        </w:tc>
        <w:tc>
          <w:tcPr>
            <w:tcW w:w="1367" w:type="dxa"/>
            <w:tcBorders>
              <w:top w:val="nil"/>
              <w:left w:val="nil"/>
              <w:bottom w:val="single" w:sz="4" w:space="0" w:color="auto"/>
              <w:right w:val="single" w:sz="4" w:space="0" w:color="auto"/>
            </w:tcBorders>
            <w:shd w:val="clear" w:color="auto" w:fill="275317" w:themeFill="accent6" w:themeFillShade="80"/>
            <w:noWrap/>
            <w:vAlign w:val="center"/>
            <w:hideMark/>
          </w:tcPr>
          <w:p w14:paraId="08C08F16" w14:textId="77777777" w:rsidR="00FF150E" w:rsidRPr="0091517C" w:rsidRDefault="00FF150E" w:rsidP="00B43B1A">
            <w:pPr>
              <w:spacing w:after="0" w:line="240" w:lineRule="auto"/>
              <w:jc w:val="center"/>
              <w:rPr>
                <w:rFonts w:ascii="Calibri" w:eastAsia="Times New Roman" w:hAnsi="Calibri" w:cs="Times New Roman"/>
                <w:b/>
                <w:bCs/>
                <w:color w:val="FFFFFF" w:themeColor="background1"/>
                <w:sz w:val="28"/>
                <w:szCs w:val="28"/>
                <w:lang w:eastAsia="pt-BR"/>
              </w:rPr>
            </w:pPr>
            <w:r w:rsidRPr="0091517C">
              <w:rPr>
                <w:rFonts w:ascii="Calibri" w:eastAsia="Times New Roman" w:hAnsi="Calibri" w:cs="Times New Roman"/>
                <w:b/>
                <w:bCs/>
                <w:color w:val="FFFFFF" w:themeColor="background1"/>
                <w:sz w:val="28"/>
                <w:szCs w:val="28"/>
                <w:lang w:eastAsia="pt-BR"/>
              </w:rPr>
              <w:t> </w:t>
            </w:r>
          </w:p>
        </w:tc>
      </w:tr>
    </w:tbl>
    <w:p w14:paraId="590270C3" w14:textId="312EC7DA" w:rsidR="00285DE4" w:rsidRDefault="000A14A4" w:rsidP="00AF75DC">
      <w:r w:rsidRPr="00AF75DC">
        <w:t xml:space="preserve"> </w:t>
      </w:r>
    </w:p>
    <w:p w14:paraId="3BCC2996" w14:textId="77777777" w:rsidR="00FE4B12" w:rsidRDefault="00FE4B12" w:rsidP="00AF75DC"/>
    <w:p w14:paraId="76ED4698" w14:textId="77777777" w:rsidR="00FE4B12" w:rsidRDefault="00FE4B12" w:rsidP="00AF75DC"/>
    <w:p w14:paraId="0E32DB77" w14:textId="77777777" w:rsidR="00FE4B12" w:rsidRDefault="00FE4B12" w:rsidP="00AF75DC"/>
    <w:p w14:paraId="135174D6" w14:textId="77777777" w:rsidR="00FE4B12" w:rsidRDefault="00FE4B12" w:rsidP="00AF75DC"/>
    <w:p w14:paraId="7903BCF4" w14:textId="77777777" w:rsidR="00FE4B12" w:rsidRDefault="00FE4B12" w:rsidP="00AF75DC"/>
    <w:p w14:paraId="5EFBD6CD" w14:textId="77777777" w:rsidR="00FE4B12" w:rsidRDefault="00FE4B12" w:rsidP="00AF75DC"/>
    <w:p w14:paraId="1E76E609" w14:textId="77777777" w:rsidR="00FE4B12" w:rsidRDefault="00FE4B12" w:rsidP="00AF75DC"/>
    <w:p w14:paraId="54EC03C3" w14:textId="77777777" w:rsidR="00FE4B12" w:rsidRDefault="00FE4B12" w:rsidP="00AF75DC"/>
    <w:p w14:paraId="0B065E6D" w14:textId="77777777" w:rsidR="00AF4FC3" w:rsidRPr="00230EC7" w:rsidRDefault="00AF4FC3" w:rsidP="00AF4FC3">
      <w:pPr>
        <w:spacing w:after="0" w:line="240" w:lineRule="auto"/>
        <w:jc w:val="center"/>
        <w:rPr>
          <w:rFonts w:cs="Times New Roman"/>
          <w:b/>
          <w:sz w:val="24"/>
          <w:szCs w:val="24"/>
        </w:rPr>
      </w:pPr>
      <w:r w:rsidRPr="00940B32">
        <w:rPr>
          <w:rFonts w:cs="Times New Roman"/>
          <w:b/>
          <w:sz w:val="24"/>
          <w:szCs w:val="24"/>
          <w:highlight w:val="yellow"/>
        </w:rPr>
        <w:lastRenderedPageBreak/>
        <w:t xml:space="preserve">SUGESTÃO DE ROTEIRO PARA ELABORAÇÃO DE </w:t>
      </w:r>
      <w:r>
        <w:rPr>
          <w:rFonts w:cs="Times New Roman"/>
          <w:b/>
          <w:sz w:val="24"/>
          <w:szCs w:val="24"/>
          <w:highlight w:val="yellow"/>
        </w:rPr>
        <w:t>PROJETO</w:t>
      </w:r>
      <w:r w:rsidRPr="00940B32">
        <w:rPr>
          <w:rFonts w:cs="Times New Roman"/>
          <w:b/>
          <w:sz w:val="24"/>
          <w:szCs w:val="24"/>
          <w:highlight w:val="yellow"/>
        </w:rPr>
        <w:t xml:space="preserve"> TÉCNICO</w:t>
      </w:r>
    </w:p>
    <w:p w14:paraId="0E6141BC" w14:textId="77777777" w:rsidR="00AF4FC3" w:rsidRDefault="00AF4FC3" w:rsidP="00AF4FC3">
      <w:pPr>
        <w:spacing w:after="0" w:line="240" w:lineRule="auto"/>
        <w:jc w:val="center"/>
        <w:rPr>
          <w:rFonts w:cs="Times New Roman"/>
          <w:b/>
          <w:color w:val="FF0000"/>
          <w:sz w:val="24"/>
          <w:szCs w:val="24"/>
        </w:rPr>
      </w:pPr>
    </w:p>
    <w:p w14:paraId="44237D5F" w14:textId="77777777" w:rsidR="00AF4FC3" w:rsidRPr="00882D17" w:rsidRDefault="00AF4FC3" w:rsidP="00AF4FC3">
      <w:pPr>
        <w:spacing w:after="0" w:line="240" w:lineRule="auto"/>
        <w:jc w:val="center"/>
        <w:rPr>
          <w:rFonts w:cs="Times New Roman"/>
          <w:b/>
          <w:color w:val="FF0000"/>
          <w:sz w:val="24"/>
          <w:szCs w:val="24"/>
        </w:rPr>
      </w:pPr>
      <w:r w:rsidRPr="00882D17">
        <w:rPr>
          <w:rFonts w:cs="Times New Roman"/>
          <w:b/>
          <w:color w:val="FF0000"/>
          <w:sz w:val="24"/>
          <w:szCs w:val="24"/>
        </w:rPr>
        <w:t>(Papel Timbrado da Entidade Proponente)</w:t>
      </w:r>
    </w:p>
    <w:p w14:paraId="208D8892" w14:textId="77777777" w:rsidR="00AF4FC3" w:rsidRDefault="00AF4FC3" w:rsidP="00AF4FC3">
      <w:pPr>
        <w:spacing w:after="0" w:line="240" w:lineRule="auto"/>
        <w:jc w:val="center"/>
        <w:rPr>
          <w:rFonts w:cs="Times New Roman"/>
          <w:sz w:val="24"/>
          <w:szCs w:val="24"/>
        </w:rPr>
      </w:pPr>
    </w:p>
    <w:p w14:paraId="70BD0175" w14:textId="77777777" w:rsidR="00AF4FC3" w:rsidRPr="00666927" w:rsidRDefault="00AF4FC3" w:rsidP="00AF4FC3">
      <w:pPr>
        <w:spacing w:after="0" w:line="240" w:lineRule="auto"/>
        <w:jc w:val="center"/>
        <w:rPr>
          <w:rFonts w:cs="Times New Roman"/>
          <w:color w:val="FF0000"/>
          <w:sz w:val="24"/>
          <w:szCs w:val="24"/>
        </w:rPr>
      </w:pPr>
      <w:r w:rsidRPr="000D19C2">
        <w:rPr>
          <w:rFonts w:cs="Times New Roman"/>
          <w:color w:val="FF0000"/>
          <w:sz w:val="24"/>
          <w:szCs w:val="24"/>
        </w:rPr>
        <w:t>“C</w:t>
      </w:r>
      <w:r w:rsidRPr="00666927">
        <w:rPr>
          <w:rFonts w:cs="Times New Roman"/>
          <w:color w:val="FF0000"/>
          <w:sz w:val="24"/>
          <w:szCs w:val="24"/>
        </w:rPr>
        <w:t xml:space="preserve">onjunto de elementos necessários e suficientes, com nível de precisão adequado, para caracterizar </w:t>
      </w:r>
      <w:r>
        <w:rPr>
          <w:rFonts w:cs="Times New Roman"/>
          <w:color w:val="FF0000"/>
          <w:sz w:val="24"/>
          <w:szCs w:val="24"/>
        </w:rPr>
        <w:t>o evento ou Projeto,</w:t>
      </w:r>
      <w:r w:rsidRPr="00666927">
        <w:rPr>
          <w:rFonts w:cs="Times New Roman"/>
          <w:color w:val="FF0000"/>
          <w:sz w:val="24"/>
          <w:szCs w:val="24"/>
        </w:rPr>
        <w:t xml:space="preserve"> elaborado com base nas indicações técnic</w:t>
      </w:r>
      <w:r>
        <w:rPr>
          <w:rFonts w:cs="Times New Roman"/>
          <w:color w:val="FF0000"/>
          <w:sz w:val="24"/>
          <w:szCs w:val="24"/>
        </w:rPr>
        <w:t>as</w:t>
      </w:r>
      <w:r w:rsidRPr="00666927">
        <w:rPr>
          <w:rFonts w:cs="Times New Roman"/>
          <w:color w:val="FF0000"/>
          <w:sz w:val="24"/>
          <w:szCs w:val="24"/>
        </w:rPr>
        <w:t xml:space="preserve"> preliminares, que assegurem a viabilidade </w:t>
      </w:r>
      <w:r>
        <w:rPr>
          <w:rFonts w:cs="Times New Roman"/>
          <w:color w:val="FF0000"/>
          <w:sz w:val="24"/>
          <w:szCs w:val="24"/>
        </w:rPr>
        <w:t>de execução</w:t>
      </w:r>
      <w:r w:rsidRPr="00666927">
        <w:rPr>
          <w:rFonts w:cs="Times New Roman"/>
          <w:color w:val="FF0000"/>
          <w:sz w:val="24"/>
          <w:szCs w:val="24"/>
        </w:rPr>
        <w:t xml:space="preserve"> </w:t>
      </w:r>
      <w:r>
        <w:rPr>
          <w:rFonts w:cs="Times New Roman"/>
          <w:color w:val="FF0000"/>
          <w:sz w:val="24"/>
          <w:szCs w:val="24"/>
        </w:rPr>
        <w:t xml:space="preserve">de alto desempenho dos atletas brasileiros </w:t>
      </w:r>
      <w:r w:rsidRPr="00666927">
        <w:rPr>
          <w:rFonts w:cs="Times New Roman"/>
          <w:color w:val="FF0000"/>
          <w:sz w:val="24"/>
          <w:szCs w:val="24"/>
        </w:rPr>
        <w:t xml:space="preserve">e o adequado tratamento do impacto </w:t>
      </w:r>
      <w:r>
        <w:rPr>
          <w:rFonts w:cs="Times New Roman"/>
          <w:color w:val="FF0000"/>
          <w:sz w:val="24"/>
          <w:szCs w:val="24"/>
        </w:rPr>
        <w:t xml:space="preserve">social, </w:t>
      </w:r>
      <w:r w:rsidRPr="00666927">
        <w:rPr>
          <w:rFonts w:cs="Times New Roman"/>
          <w:color w:val="FF0000"/>
          <w:sz w:val="24"/>
          <w:szCs w:val="24"/>
        </w:rPr>
        <w:t xml:space="preserve">e que possibilite a avaliação do custo </w:t>
      </w:r>
      <w:r>
        <w:rPr>
          <w:rFonts w:cs="Times New Roman"/>
          <w:color w:val="FF0000"/>
          <w:sz w:val="24"/>
          <w:szCs w:val="24"/>
        </w:rPr>
        <w:t>dos</w:t>
      </w:r>
      <w:r w:rsidRPr="00666927">
        <w:rPr>
          <w:rFonts w:cs="Times New Roman"/>
          <w:color w:val="FF0000"/>
          <w:sz w:val="24"/>
          <w:szCs w:val="24"/>
        </w:rPr>
        <w:t xml:space="preserve"> serviço</w:t>
      </w:r>
      <w:r>
        <w:rPr>
          <w:rFonts w:cs="Times New Roman"/>
          <w:color w:val="FF0000"/>
          <w:sz w:val="24"/>
          <w:szCs w:val="24"/>
        </w:rPr>
        <w:t>s</w:t>
      </w:r>
      <w:r w:rsidRPr="00666927">
        <w:rPr>
          <w:rFonts w:cs="Times New Roman"/>
          <w:color w:val="FF0000"/>
          <w:sz w:val="24"/>
          <w:szCs w:val="24"/>
        </w:rPr>
        <w:t xml:space="preserve"> e a definição dos métodos e do prazo de execução”</w:t>
      </w:r>
    </w:p>
    <w:p w14:paraId="1DEDDD18" w14:textId="77777777" w:rsidR="00AF4FC3" w:rsidRDefault="00AF4FC3" w:rsidP="00AF4FC3">
      <w:pPr>
        <w:spacing w:after="0" w:line="240" w:lineRule="auto"/>
        <w:rPr>
          <w:rFonts w:cs="Times New Roman"/>
          <w:sz w:val="24"/>
          <w:szCs w:val="24"/>
        </w:rPr>
      </w:pPr>
    </w:p>
    <w:p w14:paraId="4947914C" w14:textId="77777777" w:rsidR="00AF4FC3" w:rsidRPr="00DD7420" w:rsidRDefault="00AF4FC3" w:rsidP="00AF4FC3">
      <w:pPr>
        <w:spacing w:after="0" w:line="240" w:lineRule="auto"/>
        <w:rPr>
          <w:rFonts w:cs="Times New Roman"/>
          <w:sz w:val="24"/>
          <w:szCs w:val="24"/>
        </w:rPr>
      </w:pPr>
    </w:p>
    <w:p w14:paraId="599DF78F" w14:textId="77777777" w:rsidR="00AF4FC3" w:rsidRPr="00B42921" w:rsidRDefault="00AF4FC3" w:rsidP="00AF4FC3">
      <w:pPr>
        <w:pBdr>
          <w:top w:val="single" w:sz="4" w:space="1" w:color="auto"/>
          <w:left w:val="single" w:sz="4" w:space="4" w:color="auto"/>
          <w:bottom w:val="single" w:sz="4" w:space="1" w:color="auto"/>
          <w:right w:val="single" w:sz="4" w:space="4" w:color="auto"/>
        </w:pBdr>
        <w:shd w:val="clear" w:color="auto" w:fill="D9F2D0" w:themeFill="accent6" w:themeFillTint="33"/>
        <w:spacing w:after="0" w:line="240" w:lineRule="auto"/>
        <w:rPr>
          <w:rFonts w:cs="Times New Roman"/>
          <w:b/>
          <w:sz w:val="24"/>
          <w:szCs w:val="24"/>
        </w:rPr>
      </w:pPr>
      <w:r w:rsidRPr="00DD7420">
        <w:rPr>
          <w:rFonts w:cs="Times New Roman"/>
          <w:b/>
          <w:sz w:val="24"/>
          <w:szCs w:val="24"/>
        </w:rPr>
        <w:t>1. Introdução</w:t>
      </w:r>
    </w:p>
    <w:p w14:paraId="1C2F18D2" w14:textId="77777777" w:rsidR="00AF4FC3" w:rsidRPr="00B42921" w:rsidRDefault="00AF4FC3" w:rsidP="00AF4FC3">
      <w:pPr>
        <w:spacing w:after="0" w:line="240" w:lineRule="auto"/>
        <w:jc w:val="both"/>
        <w:rPr>
          <w:rFonts w:cs="Times New Roman"/>
          <w:sz w:val="24"/>
          <w:szCs w:val="24"/>
        </w:rPr>
      </w:pPr>
    </w:p>
    <w:p w14:paraId="55D7EB08" w14:textId="76828CA0" w:rsidR="00AF4FC3" w:rsidRDefault="00AF4FC3" w:rsidP="00AF4FC3">
      <w:pPr>
        <w:pStyle w:val="PargrafodaLista"/>
        <w:numPr>
          <w:ilvl w:val="0"/>
          <w:numId w:val="16"/>
        </w:numPr>
        <w:spacing w:after="0" w:line="240" w:lineRule="auto"/>
        <w:jc w:val="both"/>
        <w:rPr>
          <w:rFonts w:cs="Times New Roman"/>
          <w:sz w:val="24"/>
          <w:szCs w:val="24"/>
        </w:rPr>
      </w:pPr>
      <w:r w:rsidRPr="000503CC">
        <w:rPr>
          <w:rFonts w:cs="Times New Roman"/>
          <w:sz w:val="24"/>
          <w:szCs w:val="24"/>
        </w:rPr>
        <w:t>Apresentar o problema a ser resolvido – relevância social, estratégia de gestão, ciclo olímpico, contexto estadual, nacional e mundial relevantes</w:t>
      </w:r>
      <w:r w:rsidR="00880784">
        <w:rPr>
          <w:rFonts w:cs="Times New Roman"/>
          <w:sz w:val="24"/>
          <w:szCs w:val="24"/>
        </w:rPr>
        <w:t>.</w:t>
      </w:r>
    </w:p>
    <w:p w14:paraId="57607B54" w14:textId="0959C9F8" w:rsidR="00AF4FC3" w:rsidRPr="00BB7A14" w:rsidRDefault="00AF4FC3" w:rsidP="00AF4FC3">
      <w:pPr>
        <w:pStyle w:val="PargrafodaLista"/>
        <w:numPr>
          <w:ilvl w:val="0"/>
          <w:numId w:val="16"/>
        </w:numPr>
        <w:spacing w:after="0" w:line="240" w:lineRule="auto"/>
        <w:jc w:val="both"/>
        <w:rPr>
          <w:rFonts w:cstheme="minorHAnsi"/>
          <w:sz w:val="24"/>
          <w:szCs w:val="24"/>
        </w:rPr>
      </w:pPr>
      <w:r w:rsidRPr="003945CD">
        <w:rPr>
          <w:rFonts w:cstheme="minorHAnsi"/>
          <w:sz w:val="24"/>
          <w:szCs w:val="24"/>
        </w:rPr>
        <w:t xml:space="preserve">Demonstrar o interesse recíproco com os </w:t>
      </w:r>
      <w:r>
        <w:rPr>
          <w:rFonts w:cstheme="minorHAnsi"/>
          <w:sz w:val="24"/>
          <w:szCs w:val="24"/>
        </w:rPr>
        <w:t>Projeto</w:t>
      </w:r>
      <w:r w:rsidRPr="003945CD">
        <w:rPr>
          <w:rFonts w:cstheme="minorHAnsi"/>
          <w:sz w:val="24"/>
          <w:szCs w:val="24"/>
        </w:rPr>
        <w:t>s do Governo Federal</w:t>
      </w:r>
      <w:r w:rsidR="00076FEF">
        <w:rPr>
          <w:rFonts w:cstheme="minorHAnsi"/>
          <w:sz w:val="24"/>
          <w:szCs w:val="24"/>
        </w:rPr>
        <w:t>:</w:t>
      </w:r>
      <w:r w:rsidRPr="00BB7A14">
        <w:rPr>
          <w:rFonts w:cstheme="minorHAnsi"/>
          <w:sz w:val="24"/>
          <w:szCs w:val="24"/>
        </w:rPr>
        <w:t xml:space="preserve"> EVENTOS</w:t>
      </w:r>
      <w:r w:rsidR="00880784">
        <w:rPr>
          <w:rFonts w:cstheme="minorHAnsi"/>
          <w:sz w:val="24"/>
          <w:szCs w:val="24"/>
        </w:rPr>
        <w:t xml:space="preserve">, </w:t>
      </w:r>
      <w:r>
        <w:rPr>
          <w:rFonts w:cstheme="minorHAnsi"/>
          <w:sz w:val="24"/>
          <w:szCs w:val="24"/>
        </w:rPr>
        <w:t xml:space="preserve">CENTRO </w:t>
      </w:r>
      <w:r w:rsidRPr="00BB7A14">
        <w:rPr>
          <w:rFonts w:cstheme="minorHAnsi"/>
          <w:sz w:val="24"/>
          <w:szCs w:val="24"/>
        </w:rPr>
        <w:t>DE TREINAMENTO</w:t>
      </w:r>
      <w:r w:rsidR="00880784">
        <w:rPr>
          <w:rFonts w:cstheme="minorHAnsi"/>
          <w:sz w:val="24"/>
          <w:szCs w:val="24"/>
        </w:rPr>
        <w:t xml:space="preserve"> ou CAPACITAÇÃO/INTERCÂMBIO.</w:t>
      </w:r>
    </w:p>
    <w:p w14:paraId="2B683529" w14:textId="77777777" w:rsidR="00AF4FC3" w:rsidRPr="00CE66D0" w:rsidRDefault="00AF4FC3" w:rsidP="00AF4FC3">
      <w:pPr>
        <w:pStyle w:val="PargrafodaLista"/>
        <w:numPr>
          <w:ilvl w:val="0"/>
          <w:numId w:val="16"/>
        </w:numPr>
        <w:autoSpaceDE w:val="0"/>
        <w:autoSpaceDN w:val="0"/>
        <w:adjustRightInd w:val="0"/>
        <w:spacing w:after="0" w:line="240" w:lineRule="auto"/>
        <w:jc w:val="both"/>
        <w:rPr>
          <w:rFonts w:cs="Times New Roman"/>
          <w:sz w:val="24"/>
          <w:szCs w:val="24"/>
        </w:rPr>
      </w:pPr>
      <w:r>
        <w:rPr>
          <w:rFonts w:cs="Times New Roman"/>
          <w:sz w:val="24"/>
          <w:szCs w:val="24"/>
        </w:rPr>
        <w:t>Quais as p</w:t>
      </w:r>
      <w:r w:rsidRPr="00CE66D0">
        <w:rPr>
          <w:rFonts w:cs="Times New Roman"/>
          <w:sz w:val="24"/>
          <w:szCs w:val="24"/>
        </w:rPr>
        <w:t>erspectivas de repasse: Trata-se de Emenda Parlamentar? Uso de espaços físicos construídos com recursos do Governo Federal? Uso de espaços físicos do Legado Olímpico? Chamada Pública? Acordo de Cooperação fi</w:t>
      </w:r>
      <w:r>
        <w:rPr>
          <w:rFonts w:cs="Times New Roman"/>
          <w:sz w:val="24"/>
          <w:szCs w:val="24"/>
        </w:rPr>
        <w:t>r</w:t>
      </w:r>
      <w:r w:rsidRPr="00CE66D0">
        <w:rPr>
          <w:rFonts w:cs="Times New Roman"/>
          <w:sz w:val="24"/>
          <w:szCs w:val="24"/>
        </w:rPr>
        <w:t>mado?</w:t>
      </w:r>
    </w:p>
    <w:p w14:paraId="57CC3218" w14:textId="3A4212B8" w:rsidR="00AF4FC3" w:rsidRPr="003945CD" w:rsidRDefault="00AF4FC3" w:rsidP="00AF4FC3">
      <w:pPr>
        <w:pStyle w:val="PargrafodaLista"/>
        <w:numPr>
          <w:ilvl w:val="0"/>
          <w:numId w:val="16"/>
        </w:numPr>
        <w:spacing w:after="0" w:line="240" w:lineRule="auto"/>
        <w:jc w:val="both"/>
        <w:rPr>
          <w:rFonts w:cstheme="minorHAnsi"/>
          <w:sz w:val="24"/>
          <w:szCs w:val="24"/>
        </w:rPr>
      </w:pPr>
      <w:r w:rsidRPr="003945CD">
        <w:rPr>
          <w:rFonts w:cs="Times New Roman"/>
          <w:sz w:val="24"/>
          <w:szCs w:val="24"/>
        </w:rPr>
        <w:t xml:space="preserve">Demonstrar, </w:t>
      </w:r>
      <w:r w:rsidRPr="003945CD">
        <w:rPr>
          <w:rFonts w:cstheme="minorHAnsi"/>
          <w:sz w:val="24"/>
          <w:szCs w:val="24"/>
        </w:rPr>
        <w:t xml:space="preserve">cenário político e econômico em que a </w:t>
      </w:r>
      <w:r w:rsidR="00474A12">
        <w:rPr>
          <w:rFonts w:cstheme="minorHAnsi"/>
          <w:sz w:val="24"/>
          <w:szCs w:val="24"/>
        </w:rPr>
        <w:t>organização esportiva</w:t>
      </w:r>
      <w:r w:rsidRPr="003945CD">
        <w:rPr>
          <w:rFonts w:cstheme="minorHAnsi"/>
          <w:sz w:val="24"/>
          <w:szCs w:val="24"/>
        </w:rPr>
        <w:t xml:space="preserve"> se encontra (União, Estado, Município, Comitê Olímpico, Comitê Paralímpico, Confederações, Federações, </w:t>
      </w:r>
      <w:r>
        <w:rPr>
          <w:rFonts w:cstheme="minorHAnsi"/>
          <w:sz w:val="24"/>
          <w:szCs w:val="24"/>
        </w:rPr>
        <w:t>C</w:t>
      </w:r>
      <w:r w:rsidRPr="003945CD">
        <w:rPr>
          <w:rFonts w:cstheme="minorHAnsi"/>
          <w:sz w:val="24"/>
          <w:szCs w:val="24"/>
        </w:rPr>
        <w:t>lubes)</w:t>
      </w:r>
      <w:r>
        <w:rPr>
          <w:rFonts w:cstheme="minorHAnsi"/>
          <w:sz w:val="24"/>
          <w:szCs w:val="24"/>
        </w:rPr>
        <w:t>.</w:t>
      </w:r>
    </w:p>
    <w:p w14:paraId="4FAAB881" w14:textId="2F16E1ED" w:rsidR="00AF4FC3" w:rsidRDefault="00AF4FC3" w:rsidP="00AF4FC3">
      <w:pPr>
        <w:pStyle w:val="PargrafodaLista"/>
        <w:numPr>
          <w:ilvl w:val="0"/>
          <w:numId w:val="16"/>
        </w:numPr>
        <w:spacing w:after="0" w:line="240" w:lineRule="auto"/>
        <w:jc w:val="both"/>
        <w:rPr>
          <w:rFonts w:cstheme="minorHAnsi"/>
          <w:sz w:val="24"/>
          <w:szCs w:val="24"/>
        </w:rPr>
      </w:pPr>
      <w:r w:rsidRPr="003945CD">
        <w:rPr>
          <w:rFonts w:cstheme="minorHAnsi"/>
          <w:sz w:val="24"/>
          <w:szCs w:val="24"/>
        </w:rPr>
        <w:t>C</w:t>
      </w:r>
      <w:r>
        <w:rPr>
          <w:rFonts w:cstheme="minorHAnsi"/>
          <w:sz w:val="24"/>
          <w:szCs w:val="24"/>
        </w:rPr>
        <w:t>apacidade</w:t>
      </w:r>
      <w:r w:rsidRPr="003945CD">
        <w:rPr>
          <w:rFonts w:cstheme="minorHAnsi"/>
          <w:sz w:val="24"/>
          <w:szCs w:val="24"/>
        </w:rPr>
        <w:t xml:space="preserve"> de </w:t>
      </w:r>
      <w:r>
        <w:rPr>
          <w:rFonts w:cstheme="minorHAnsi"/>
          <w:sz w:val="24"/>
          <w:szCs w:val="24"/>
        </w:rPr>
        <w:t>G</w:t>
      </w:r>
      <w:r w:rsidRPr="003945CD">
        <w:rPr>
          <w:rFonts w:cstheme="minorHAnsi"/>
          <w:sz w:val="24"/>
          <w:szCs w:val="24"/>
        </w:rPr>
        <w:t>estão</w:t>
      </w:r>
      <w:r>
        <w:rPr>
          <w:rFonts w:cstheme="minorHAnsi"/>
          <w:sz w:val="24"/>
          <w:szCs w:val="24"/>
        </w:rPr>
        <w:t xml:space="preserve">: </w:t>
      </w:r>
      <w:r w:rsidRPr="003945CD">
        <w:rPr>
          <w:rFonts w:cstheme="minorHAnsi"/>
          <w:sz w:val="24"/>
          <w:szCs w:val="24"/>
        </w:rPr>
        <w:t xml:space="preserve">logística, infraestrutura, gestão financeira e administrativa para desenvolver o </w:t>
      </w:r>
      <w:r>
        <w:rPr>
          <w:rFonts w:cstheme="minorHAnsi"/>
          <w:sz w:val="24"/>
          <w:szCs w:val="24"/>
        </w:rPr>
        <w:t>Projeto</w:t>
      </w:r>
      <w:r w:rsidRPr="003945CD">
        <w:rPr>
          <w:rFonts w:cstheme="minorHAnsi"/>
          <w:sz w:val="24"/>
          <w:szCs w:val="24"/>
        </w:rPr>
        <w:t>, mecanismos de governança, tais como, aumentar práticas de transparência, prestação de contas, eficiência, representatividade, estratégia de ampliação da modalidade e de praticantes, patrocínios privados ou públicos, gestão de serviços e manutenção predial, processos operacionais da proposta</w:t>
      </w:r>
      <w:r w:rsidR="00287E84">
        <w:rPr>
          <w:rFonts w:cstheme="minorHAnsi"/>
          <w:sz w:val="24"/>
          <w:szCs w:val="24"/>
        </w:rPr>
        <w:t>.</w:t>
      </w:r>
    </w:p>
    <w:p w14:paraId="63751B61" w14:textId="10E2173E" w:rsidR="00AF4FC3" w:rsidRDefault="00AF4FC3" w:rsidP="00AF4FC3">
      <w:pPr>
        <w:pStyle w:val="PargrafodaLista"/>
        <w:numPr>
          <w:ilvl w:val="0"/>
          <w:numId w:val="16"/>
        </w:numPr>
        <w:spacing w:after="0" w:line="240" w:lineRule="auto"/>
        <w:jc w:val="both"/>
        <w:rPr>
          <w:rFonts w:cstheme="minorHAnsi"/>
          <w:sz w:val="24"/>
          <w:szCs w:val="24"/>
        </w:rPr>
      </w:pPr>
      <w:r>
        <w:rPr>
          <w:rFonts w:cstheme="minorHAnsi"/>
          <w:sz w:val="24"/>
          <w:szCs w:val="24"/>
        </w:rPr>
        <w:t>Descrever se há o e</w:t>
      </w:r>
      <w:r w:rsidRPr="003945CD">
        <w:rPr>
          <w:rFonts w:cstheme="minorHAnsi"/>
          <w:sz w:val="24"/>
          <w:szCs w:val="24"/>
        </w:rPr>
        <w:t xml:space="preserve">stabelecimento de Comitê Organizados com participação ativa de </w:t>
      </w:r>
      <w:r w:rsidR="00FD14A3">
        <w:rPr>
          <w:rFonts w:cstheme="minorHAnsi"/>
          <w:sz w:val="24"/>
          <w:szCs w:val="24"/>
        </w:rPr>
        <w:t>organizações esportivas</w:t>
      </w:r>
      <w:r w:rsidRPr="003945CD">
        <w:rPr>
          <w:rFonts w:cstheme="minorHAnsi"/>
          <w:sz w:val="24"/>
          <w:szCs w:val="24"/>
        </w:rPr>
        <w:t xml:space="preserve">, entidades internacionais, conselhos participativos, conselhos de atletas, gestores técnicos e administrativos para formação, acompanhamento e execução do </w:t>
      </w:r>
      <w:r>
        <w:rPr>
          <w:rFonts w:cstheme="minorHAnsi"/>
          <w:sz w:val="24"/>
          <w:szCs w:val="24"/>
        </w:rPr>
        <w:t>Projeto</w:t>
      </w:r>
      <w:r w:rsidR="00FD14A3">
        <w:rPr>
          <w:rFonts w:cstheme="minorHAnsi"/>
          <w:sz w:val="24"/>
          <w:szCs w:val="24"/>
        </w:rPr>
        <w:t>.</w:t>
      </w:r>
    </w:p>
    <w:p w14:paraId="1EA8555F" w14:textId="2C3A0EFB" w:rsidR="00AF4FC3" w:rsidRDefault="00AF4FC3" w:rsidP="00AF4FC3">
      <w:pPr>
        <w:pStyle w:val="PargrafodaLista"/>
        <w:numPr>
          <w:ilvl w:val="0"/>
          <w:numId w:val="16"/>
        </w:numPr>
        <w:spacing w:after="0" w:line="240" w:lineRule="auto"/>
        <w:jc w:val="both"/>
        <w:rPr>
          <w:rFonts w:cstheme="minorHAnsi"/>
          <w:sz w:val="24"/>
          <w:szCs w:val="24"/>
        </w:rPr>
      </w:pPr>
      <w:r>
        <w:rPr>
          <w:rFonts w:cstheme="minorHAnsi"/>
          <w:sz w:val="24"/>
          <w:szCs w:val="24"/>
        </w:rPr>
        <w:t>Demonstrar se</w:t>
      </w:r>
      <w:r w:rsidRPr="003945CD">
        <w:rPr>
          <w:rFonts w:cstheme="minorHAnsi"/>
          <w:sz w:val="24"/>
          <w:szCs w:val="24"/>
        </w:rPr>
        <w:t xml:space="preserve"> </w:t>
      </w:r>
      <w:r>
        <w:rPr>
          <w:rFonts w:cstheme="minorHAnsi"/>
          <w:sz w:val="24"/>
          <w:szCs w:val="24"/>
        </w:rPr>
        <w:t>o Projeto</w:t>
      </w:r>
      <w:r w:rsidRPr="003945CD">
        <w:rPr>
          <w:rFonts w:cstheme="minorHAnsi"/>
          <w:sz w:val="24"/>
          <w:szCs w:val="24"/>
        </w:rPr>
        <w:t xml:space="preserve"> permite acompanhamento e suporte técnico da </w:t>
      </w:r>
      <w:r w:rsidR="00474A12">
        <w:rPr>
          <w:rFonts w:cstheme="minorHAnsi"/>
          <w:sz w:val="24"/>
          <w:szCs w:val="24"/>
        </w:rPr>
        <w:t>organização e</w:t>
      </w:r>
      <w:r>
        <w:rPr>
          <w:rFonts w:cstheme="minorHAnsi"/>
          <w:sz w:val="24"/>
          <w:szCs w:val="24"/>
        </w:rPr>
        <w:t>sportiva</w:t>
      </w:r>
    </w:p>
    <w:p w14:paraId="3ADFDE07" w14:textId="77777777" w:rsidR="00AF4FC3" w:rsidRPr="003945CD" w:rsidRDefault="00AF4FC3" w:rsidP="00AF4FC3">
      <w:pPr>
        <w:pStyle w:val="PargrafodaLista"/>
        <w:numPr>
          <w:ilvl w:val="0"/>
          <w:numId w:val="16"/>
        </w:numPr>
        <w:spacing w:after="0" w:line="240" w:lineRule="auto"/>
        <w:jc w:val="both"/>
        <w:rPr>
          <w:rFonts w:cstheme="minorHAnsi"/>
          <w:sz w:val="24"/>
          <w:szCs w:val="24"/>
        </w:rPr>
      </w:pPr>
      <w:r w:rsidRPr="003945CD">
        <w:rPr>
          <w:rFonts w:cstheme="minorHAnsi"/>
          <w:sz w:val="24"/>
          <w:szCs w:val="24"/>
        </w:rPr>
        <w:t xml:space="preserve">Demonstrar se o </w:t>
      </w:r>
      <w:r>
        <w:rPr>
          <w:rFonts w:cstheme="minorHAnsi"/>
          <w:sz w:val="24"/>
          <w:szCs w:val="24"/>
        </w:rPr>
        <w:t>Projeto</w:t>
      </w:r>
      <w:r w:rsidRPr="003945CD">
        <w:rPr>
          <w:rFonts w:cstheme="minorHAnsi"/>
          <w:sz w:val="24"/>
          <w:szCs w:val="24"/>
        </w:rPr>
        <w:t xml:space="preserve"> permite desenvolvimento centralizado das necessidades num mesmo ambiente.</w:t>
      </w:r>
    </w:p>
    <w:p w14:paraId="39557514" w14:textId="77777777" w:rsidR="00AF4FC3" w:rsidRPr="00CE66D0" w:rsidRDefault="00AF4FC3" w:rsidP="00AF4FC3">
      <w:pPr>
        <w:pStyle w:val="PargrafodaLista"/>
        <w:numPr>
          <w:ilvl w:val="0"/>
          <w:numId w:val="16"/>
        </w:numPr>
        <w:autoSpaceDE w:val="0"/>
        <w:autoSpaceDN w:val="0"/>
        <w:adjustRightInd w:val="0"/>
        <w:spacing w:after="0"/>
        <w:jc w:val="both"/>
        <w:rPr>
          <w:rFonts w:cstheme="minorHAnsi"/>
          <w:sz w:val="24"/>
          <w:szCs w:val="24"/>
        </w:rPr>
      </w:pPr>
      <w:r w:rsidRPr="001F7C03">
        <w:rPr>
          <w:rFonts w:cs="Times New Roman"/>
          <w:b/>
          <w:bCs/>
          <w:sz w:val="24"/>
          <w:szCs w:val="24"/>
          <w:u w:val="single"/>
        </w:rPr>
        <w:t>T</w:t>
      </w:r>
      <w:r w:rsidRPr="001F7C03">
        <w:rPr>
          <w:rFonts w:cstheme="minorHAnsi"/>
          <w:b/>
          <w:bCs/>
          <w:sz w:val="24"/>
          <w:szCs w:val="24"/>
          <w:u w:val="single"/>
        </w:rPr>
        <w:t>ipo/Modalidade</w:t>
      </w:r>
      <w:r w:rsidRPr="008A3540">
        <w:rPr>
          <w:rFonts w:cstheme="minorHAnsi"/>
          <w:sz w:val="24"/>
          <w:szCs w:val="24"/>
        </w:rPr>
        <w:t>:</w:t>
      </w:r>
      <w:r w:rsidRPr="00CE66D0">
        <w:rPr>
          <w:rFonts w:cstheme="minorHAnsi"/>
          <w:sz w:val="24"/>
          <w:szCs w:val="24"/>
        </w:rPr>
        <w:t xml:space="preserve"> olímpica, </w:t>
      </w:r>
      <w:r>
        <w:rPr>
          <w:rFonts w:cstheme="minorHAnsi"/>
          <w:sz w:val="24"/>
          <w:szCs w:val="24"/>
        </w:rPr>
        <w:t>não-</w:t>
      </w:r>
      <w:r w:rsidRPr="00CE66D0">
        <w:rPr>
          <w:rFonts w:cstheme="minorHAnsi"/>
          <w:sz w:val="24"/>
          <w:szCs w:val="24"/>
        </w:rPr>
        <w:t>olímpica, criação nacional, destaque no ranking nacional e internacional; descrição, classificação, tipo de prova, certificação</w:t>
      </w:r>
      <w:r>
        <w:rPr>
          <w:rFonts w:cstheme="minorHAnsi"/>
          <w:sz w:val="24"/>
          <w:szCs w:val="24"/>
        </w:rPr>
        <w:t xml:space="preserve"> internacional e/ou</w:t>
      </w:r>
      <w:r w:rsidRPr="00CE66D0">
        <w:rPr>
          <w:rFonts w:cstheme="minorHAnsi"/>
          <w:sz w:val="24"/>
          <w:szCs w:val="24"/>
        </w:rPr>
        <w:t xml:space="preserve"> características.</w:t>
      </w:r>
    </w:p>
    <w:p w14:paraId="1E79657F" w14:textId="77777777" w:rsidR="00AF4FC3" w:rsidRPr="00CE66D0" w:rsidRDefault="00AF4FC3" w:rsidP="00AF4FC3">
      <w:pPr>
        <w:pStyle w:val="PargrafodaLista"/>
        <w:numPr>
          <w:ilvl w:val="0"/>
          <w:numId w:val="16"/>
        </w:numPr>
        <w:autoSpaceDE w:val="0"/>
        <w:autoSpaceDN w:val="0"/>
        <w:adjustRightInd w:val="0"/>
        <w:spacing w:after="0"/>
        <w:contextualSpacing w:val="0"/>
        <w:jc w:val="both"/>
        <w:rPr>
          <w:rFonts w:cs="Times New Roman"/>
          <w:sz w:val="24"/>
          <w:szCs w:val="24"/>
        </w:rPr>
      </w:pPr>
      <w:r w:rsidRPr="00CE66D0">
        <w:rPr>
          <w:rFonts w:cs="Times New Roman"/>
          <w:sz w:val="24"/>
          <w:szCs w:val="24"/>
        </w:rPr>
        <w:t>R</w:t>
      </w:r>
      <w:r w:rsidRPr="00CE66D0">
        <w:rPr>
          <w:rFonts w:cstheme="minorHAnsi"/>
          <w:sz w:val="24"/>
          <w:szCs w:val="24"/>
        </w:rPr>
        <w:t>esultados esportivos anteriores e onde pretende chegar</w:t>
      </w:r>
      <w:r>
        <w:rPr>
          <w:rFonts w:cstheme="minorHAnsi"/>
          <w:sz w:val="24"/>
          <w:szCs w:val="24"/>
        </w:rPr>
        <w:t>;</w:t>
      </w:r>
    </w:p>
    <w:p w14:paraId="5CF9AB12" w14:textId="77777777" w:rsidR="00A97D24" w:rsidRDefault="00AF4FC3" w:rsidP="00AF4FC3">
      <w:pPr>
        <w:pStyle w:val="PargrafodaLista"/>
        <w:numPr>
          <w:ilvl w:val="0"/>
          <w:numId w:val="16"/>
        </w:numPr>
        <w:autoSpaceDE w:val="0"/>
        <w:autoSpaceDN w:val="0"/>
        <w:adjustRightInd w:val="0"/>
        <w:spacing w:after="0"/>
        <w:contextualSpacing w:val="0"/>
        <w:jc w:val="both"/>
        <w:rPr>
          <w:rFonts w:cs="Times New Roman"/>
          <w:sz w:val="24"/>
          <w:szCs w:val="24"/>
        </w:rPr>
      </w:pPr>
      <w:r w:rsidRPr="00A97D24">
        <w:rPr>
          <w:rFonts w:cstheme="minorHAnsi"/>
          <w:sz w:val="24"/>
          <w:szCs w:val="24"/>
        </w:rPr>
        <w:t>No caso de Eventos: apresentar calendário periódico dos jogos; t</w:t>
      </w:r>
      <w:r w:rsidRPr="00A97D24">
        <w:rPr>
          <w:rFonts w:cs="Times New Roman"/>
          <w:sz w:val="24"/>
          <w:szCs w:val="24"/>
        </w:rPr>
        <w:t>rata-se de evento classificatório para assegurar participação nacional/internacional?</w:t>
      </w:r>
    </w:p>
    <w:p w14:paraId="15961A75" w14:textId="2AA0CDF1" w:rsidR="00AF4FC3" w:rsidRPr="00A97D24" w:rsidRDefault="00AF4FC3" w:rsidP="00AF4FC3">
      <w:pPr>
        <w:pStyle w:val="PargrafodaLista"/>
        <w:numPr>
          <w:ilvl w:val="0"/>
          <w:numId w:val="16"/>
        </w:numPr>
        <w:autoSpaceDE w:val="0"/>
        <w:autoSpaceDN w:val="0"/>
        <w:adjustRightInd w:val="0"/>
        <w:spacing w:after="0"/>
        <w:contextualSpacing w:val="0"/>
        <w:jc w:val="both"/>
        <w:rPr>
          <w:rFonts w:cs="Times New Roman"/>
          <w:sz w:val="24"/>
          <w:szCs w:val="24"/>
        </w:rPr>
      </w:pPr>
      <w:r w:rsidRPr="00A97D24">
        <w:rPr>
          <w:rFonts w:cstheme="minorHAnsi"/>
          <w:sz w:val="24"/>
          <w:szCs w:val="24"/>
        </w:rPr>
        <w:lastRenderedPageBreak/>
        <w:t>Fortalecimento da modalidade esportiva: aumentar número de praticantes, visibilidade do país, importância no cenário atual, soluções sistêmicas para potencializar as ações/controle, promover sustentabilidade, disseminar metodologias de treinamento, fortalecer os canais de comunicação com o público-alvo e com o público em geral</w:t>
      </w:r>
      <w:r w:rsidR="00A97D24">
        <w:rPr>
          <w:rFonts w:cstheme="minorHAnsi"/>
          <w:sz w:val="24"/>
          <w:szCs w:val="24"/>
        </w:rPr>
        <w:t>.</w:t>
      </w:r>
    </w:p>
    <w:p w14:paraId="3A81B4F3" w14:textId="54C5CF53" w:rsidR="00AF4FC3" w:rsidRPr="00791A52" w:rsidRDefault="00AF4FC3" w:rsidP="00AF4FC3">
      <w:pPr>
        <w:pStyle w:val="PargrafodaLista"/>
        <w:numPr>
          <w:ilvl w:val="0"/>
          <w:numId w:val="16"/>
        </w:numPr>
        <w:autoSpaceDE w:val="0"/>
        <w:autoSpaceDN w:val="0"/>
        <w:adjustRightInd w:val="0"/>
        <w:spacing w:after="0"/>
        <w:contextualSpacing w:val="0"/>
        <w:jc w:val="both"/>
        <w:rPr>
          <w:rFonts w:cs="Times New Roman"/>
          <w:sz w:val="24"/>
          <w:szCs w:val="24"/>
        </w:rPr>
      </w:pPr>
      <w:r w:rsidRPr="00791A52">
        <w:rPr>
          <w:rFonts w:cstheme="minorHAnsi"/>
          <w:sz w:val="24"/>
          <w:szCs w:val="24"/>
        </w:rPr>
        <w:t>Material esportivo: descrever se há materiais disponíveis, equipamentos e materiais obsoletos; se haverá aproveitamento dos recursos financeiros</w:t>
      </w:r>
      <w:r w:rsidR="00FB6468">
        <w:rPr>
          <w:rFonts w:cstheme="minorHAnsi"/>
          <w:sz w:val="24"/>
          <w:szCs w:val="24"/>
        </w:rPr>
        <w:t>.</w:t>
      </w:r>
    </w:p>
    <w:p w14:paraId="1D079BD5" w14:textId="43AF7666" w:rsidR="00AF4FC3" w:rsidRDefault="00AF4FC3" w:rsidP="00AF4FC3">
      <w:pPr>
        <w:pStyle w:val="PargrafodaLista"/>
        <w:numPr>
          <w:ilvl w:val="0"/>
          <w:numId w:val="16"/>
        </w:numPr>
        <w:autoSpaceDE w:val="0"/>
        <w:autoSpaceDN w:val="0"/>
        <w:adjustRightInd w:val="0"/>
        <w:spacing w:after="0"/>
        <w:contextualSpacing w:val="0"/>
        <w:jc w:val="both"/>
        <w:rPr>
          <w:rFonts w:cs="Times New Roman"/>
          <w:sz w:val="24"/>
          <w:szCs w:val="24"/>
        </w:rPr>
      </w:pPr>
      <w:r>
        <w:rPr>
          <w:rFonts w:cs="Times New Roman"/>
          <w:sz w:val="24"/>
          <w:szCs w:val="24"/>
        </w:rPr>
        <w:t xml:space="preserve">Apresentar o tipo de Projeto: programa de treinamento (centros) ou </w:t>
      </w:r>
      <w:r w:rsidRPr="00CF0C74">
        <w:rPr>
          <w:rFonts w:cs="Times New Roman"/>
          <w:i/>
          <w:iCs/>
          <w:sz w:val="24"/>
          <w:szCs w:val="24"/>
        </w:rPr>
        <w:t>campings</w:t>
      </w:r>
      <w:r>
        <w:rPr>
          <w:rFonts w:cs="Times New Roman"/>
          <w:sz w:val="24"/>
          <w:szCs w:val="24"/>
        </w:rPr>
        <w:t xml:space="preserve"> ou intercâmbio internacional etc.</w:t>
      </w:r>
    </w:p>
    <w:p w14:paraId="674091D3" w14:textId="77777777" w:rsidR="00FB6468" w:rsidRDefault="00FB6468" w:rsidP="00AF4FC3">
      <w:pPr>
        <w:spacing w:after="0" w:line="240" w:lineRule="auto"/>
        <w:jc w:val="both"/>
        <w:rPr>
          <w:rFonts w:cs="Times New Roman"/>
          <w:b/>
          <w:sz w:val="24"/>
          <w:szCs w:val="24"/>
        </w:rPr>
      </w:pPr>
    </w:p>
    <w:p w14:paraId="0F580082" w14:textId="77777777" w:rsidR="002D61F1" w:rsidRDefault="002D61F1" w:rsidP="00AF4FC3">
      <w:pPr>
        <w:spacing w:after="0" w:line="240" w:lineRule="auto"/>
        <w:jc w:val="both"/>
        <w:rPr>
          <w:rFonts w:cs="Times New Roman"/>
          <w:b/>
          <w:sz w:val="24"/>
          <w:szCs w:val="24"/>
        </w:rPr>
      </w:pPr>
    </w:p>
    <w:p w14:paraId="3E8192EF" w14:textId="77777777" w:rsidR="00AF4FC3" w:rsidRPr="00DD7420" w:rsidRDefault="00AF4FC3" w:rsidP="00AF4FC3">
      <w:pPr>
        <w:spacing w:after="0" w:line="240" w:lineRule="auto"/>
        <w:jc w:val="both"/>
        <w:rPr>
          <w:rFonts w:cs="Times New Roman"/>
          <w:b/>
          <w:sz w:val="24"/>
          <w:szCs w:val="24"/>
        </w:rPr>
      </w:pPr>
    </w:p>
    <w:p w14:paraId="0BEEA8AE" w14:textId="77777777" w:rsidR="00AF4FC3" w:rsidRPr="00DD7420" w:rsidRDefault="00AF4FC3" w:rsidP="00AF4FC3">
      <w:pPr>
        <w:pBdr>
          <w:top w:val="single" w:sz="4" w:space="1" w:color="auto"/>
          <w:left w:val="single" w:sz="4" w:space="4" w:color="auto"/>
          <w:bottom w:val="single" w:sz="4" w:space="1" w:color="auto"/>
          <w:right w:val="single" w:sz="4" w:space="4" w:color="auto"/>
        </w:pBdr>
        <w:shd w:val="clear" w:color="auto" w:fill="D9F2D0" w:themeFill="accent6" w:themeFillTint="33"/>
        <w:spacing w:after="0" w:line="240" w:lineRule="auto"/>
        <w:jc w:val="both"/>
        <w:rPr>
          <w:rFonts w:cs="Times New Roman"/>
          <w:b/>
          <w:sz w:val="24"/>
          <w:szCs w:val="24"/>
        </w:rPr>
      </w:pPr>
      <w:r>
        <w:rPr>
          <w:rFonts w:cs="Times New Roman"/>
          <w:b/>
          <w:sz w:val="24"/>
          <w:szCs w:val="24"/>
        </w:rPr>
        <w:t>2</w:t>
      </w:r>
      <w:r w:rsidRPr="00DD7420">
        <w:rPr>
          <w:rFonts w:cs="Times New Roman"/>
          <w:b/>
          <w:sz w:val="24"/>
          <w:szCs w:val="24"/>
        </w:rPr>
        <w:t>. Objeto</w:t>
      </w:r>
      <w:r>
        <w:rPr>
          <w:rFonts w:cs="Times New Roman"/>
          <w:b/>
          <w:sz w:val="24"/>
          <w:szCs w:val="24"/>
        </w:rPr>
        <w:t xml:space="preserve"> da Proposta</w:t>
      </w:r>
    </w:p>
    <w:p w14:paraId="5DC9C41F" w14:textId="77777777" w:rsidR="00AF4FC3" w:rsidRPr="00DD7420" w:rsidRDefault="00AF4FC3" w:rsidP="00AF4FC3">
      <w:pPr>
        <w:spacing w:after="0" w:line="240" w:lineRule="auto"/>
        <w:jc w:val="both"/>
        <w:rPr>
          <w:rFonts w:cs="Times New Roman"/>
          <w:b/>
          <w:sz w:val="24"/>
          <w:szCs w:val="24"/>
        </w:rPr>
      </w:pPr>
    </w:p>
    <w:p w14:paraId="2075B9D9" w14:textId="77777777" w:rsidR="00AF4FC3" w:rsidRDefault="00AF4FC3" w:rsidP="00AF4FC3">
      <w:pPr>
        <w:spacing w:after="0" w:line="240" w:lineRule="auto"/>
        <w:jc w:val="both"/>
        <w:rPr>
          <w:rFonts w:cs="Times New Roman"/>
          <w:sz w:val="24"/>
          <w:szCs w:val="24"/>
        </w:rPr>
      </w:pPr>
      <w:r w:rsidRPr="00DD7420">
        <w:rPr>
          <w:rFonts w:cs="Times New Roman"/>
          <w:sz w:val="24"/>
          <w:szCs w:val="24"/>
        </w:rPr>
        <w:t xml:space="preserve">O objeto da parceria consiste na descrição, </w:t>
      </w:r>
      <w:r w:rsidRPr="00BB7A14">
        <w:rPr>
          <w:rFonts w:cs="Times New Roman"/>
          <w:b/>
          <w:bCs/>
          <w:sz w:val="24"/>
          <w:szCs w:val="24"/>
        </w:rPr>
        <w:t>em apenas uma frase</w:t>
      </w:r>
      <w:r w:rsidRPr="00DD7420">
        <w:rPr>
          <w:rFonts w:cs="Times New Roman"/>
          <w:sz w:val="24"/>
          <w:szCs w:val="24"/>
        </w:rPr>
        <w:t xml:space="preserve">, do que se pretende </w:t>
      </w:r>
      <w:r w:rsidRPr="00973ECB">
        <w:rPr>
          <w:rFonts w:cs="Times New Roman"/>
          <w:sz w:val="24"/>
          <w:szCs w:val="24"/>
        </w:rPr>
        <w:t>entregar/</w:t>
      </w:r>
      <w:r w:rsidRPr="00DD7420">
        <w:rPr>
          <w:rFonts w:cs="Times New Roman"/>
          <w:sz w:val="24"/>
          <w:szCs w:val="24"/>
        </w:rPr>
        <w:t xml:space="preserve">alcançar a partir da execução do </w:t>
      </w:r>
      <w:r>
        <w:rPr>
          <w:rFonts w:cs="Times New Roman"/>
          <w:sz w:val="24"/>
          <w:szCs w:val="24"/>
        </w:rPr>
        <w:t>Projeto (produto da parceria)</w:t>
      </w:r>
      <w:r w:rsidRPr="00DD7420">
        <w:rPr>
          <w:rFonts w:cs="Times New Roman"/>
          <w:sz w:val="24"/>
          <w:szCs w:val="24"/>
        </w:rPr>
        <w:t>.</w:t>
      </w:r>
      <w:r>
        <w:rPr>
          <w:rFonts w:cs="Times New Roman"/>
          <w:sz w:val="24"/>
          <w:szCs w:val="24"/>
        </w:rPr>
        <w:t xml:space="preserve"> Deverá estar em conformidade com os objetivos e diretrizes do Programa Governamental que irá recepcionar a proposta/plano de trabalho.</w:t>
      </w:r>
    </w:p>
    <w:p w14:paraId="5F67727A" w14:textId="77777777" w:rsidR="00AF4FC3" w:rsidRDefault="00AF4FC3" w:rsidP="00AF4FC3">
      <w:pPr>
        <w:spacing w:after="0" w:line="240" w:lineRule="auto"/>
        <w:jc w:val="both"/>
        <w:rPr>
          <w:rFonts w:cs="Times New Roman"/>
          <w:b/>
          <w:sz w:val="24"/>
          <w:szCs w:val="24"/>
        </w:rPr>
      </w:pPr>
    </w:p>
    <w:p w14:paraId="1E9F9873" w14:textId="77777777" w:rsidR="00AF4FC3" w:rsidRDefault="00AF4FC3" w:rsidP="00FB6468">
      <w:pPr>
        <w:autoSpaceDE w:val="0"/>
        <w:autoSpaceDN w:val="0"/>
        <w:adjustRightInd w:val="0"/>
        <w:spacing w:after="0" w:line="240" w:lineRule="auto"/>
        <w:jc w:val="both"/>
        <w:rPr>
          <w:rFonts w:cs="Times New Roman"/>
          <w:color w:val="FF0000"/>
          <w:sz w:val="24"/>
          <w:szCs w:val="24"/>
        </w:rPr>
      </w:pPr>
      <w:r w:rsidRPr="005C4F41">
        <w:rPr>
          <w:rFonts w:cs="Times New Roman"/>
          <w:b/>
          <w:color w:val="FF0000"/>
          <w:sz w:val="24"/>
          <w:szCs w:val="24"/>
          <w:u w:val="single"/>
        </w:rPr>
        <w:t>Exemplo</w:t>
      </w:r>
      <w:r w:rsidRPr="00854F03">
        <w:rPr>
          <w:rFonts w:cs="Times New Roman"/>
          <w:color w:val="FF0000"/>
          <w:sz w:val="24"/>
          <w:szCs w:val="24"/>
        </w:rPr>
        <w:t>: Implementa</w:t>
      </w:r>
      <w:r>
        <w:rPr>
          <w:rFonts w:cs="Times New Roman"/>
          <w:color w:val="FF0000"/>
          <w:sz w:val="24"/>
          <w:szCs w:val="24"/>
        </w:rPr>
        <w:t xml:space="preserve">ção </w:t>
      </w:r>
      <w:r w:rsidRPr="00854F03">
        <w:rPr>
          <w:rFonts w:cs="Times New Roman"/>
          <w:color w:val="FF0000"/>
          <w:sz w:val="24"/>
          <w:szCs w:val="24"/>
        </w:rPr>
        <w:t xml:space="preserve">e Desenvolvimento do </w:t>
      </w:r>
      <w:r>
        <w:rPr>
          <w:rFonts w:cs="Times New Roman"/>
          <w:color w:val="FF0000"/>
          <w:sz w:val="24"/>
          <w:szCs w:val="24"/>
        </w:rPr>
        <w:t>Projeto</w:t>
      </w:r>
      <w:r w:rsidRPr="00854F03">
        <w:rPr>
          <w:rFonts w:cs="Times New Roman"/>
          <w:color w:val="FF0000"/>
          <w:sz w:val="24"/>
          <w:szCs w:val="24"/>
        </w:rPr>
        <w:t xml:space="preserve"> de Treinamento Esportivo na </w:t>
      </w:r>
      <w:r>
        <w:rPr>
          <w:rFonts w:cs="Times New Roman"/>
          <w:color w:val="FF0000"/>
          <w:sz w:val="24"/>
          <w:szCs w:val="24"/>
        </w:rPr>
        <w:t>M</w:t>
      </w:r>
      <w:r w:rsidRPr="00854F03">
        <w:rPr>
          <w:rFonts w:cs="Times New Roman"/>
          <w:color w:val="FF0000"/>
          <w:sz w:val="24"/>
          <w:szCs w:val="24"/>
        </w:rPr>
        <w:t xml:space="preserve">odalidade </w:t>
      </w:r>
      <w:proofErr w:type="spellStart"/>
      <w:r w:rsidRPr="00854F03">
        <w:rPr>
          <w:rFonts w:cs="Times New Roman"/>
          <w:color w:val="FF0000"/>
          <w:sz w:val="24"/>
          <w:szCs w:val="24"/>
        </w:rPr>
        <w:t>xxxxx</w:t>
      </w:r>
      <w:proofErr w:type="spellEnd"/>
      <w:r>
        <w:rPr>
          <w:rFonts w:cs="Times New Roman"/>
          <w:color w:val="FF0000"/>
          <w:sz w:val="24"/>
          <w:szCs w:val="24"/>
        </w:rPr>
        <w:t>.</w:t>
      </w:r>
    </w:p>
    <w:p w14:paraId="6BA83D5B" w14:textId="77777777" w:rsidR="00AF4FC3" w:rsidRPr="00854F03" w:rsidRDefault="00AF4FC3" w:rsidP="00FB6468">
      <w:pPr>
        <w:autoSpaceDE w:val="0"/>
        <w:autoSpaceDN w:val="0"/>
        <w:adjustRightInd w:val="0"/>
        <w:spacing w:after="0" w:line="240" w:lineRule="auto"/>
        <w:jc w:val="both"/>
        <w:rPr>
          <w:rFonts w:ascii="Helvetica" w:hAnsi="Helvetica" w:cs="Helvetica"/>
          <w:color w:val="FF0000"/>
          <w:sz w:val="14"/>
          <w:szCs w:val="14"/>
        </w:rPr>
      </w:pPr>
    </w:p>
    <w:p w14:paraId="3046B423" w14:textId="77777777" w:rsidR="00AF4FC3" w:rsidRDefault="00AF4FC3" w:rsidP="00FB6468">
      <w:pPr>
        <w:spacing w:after="0" w:line="240" w:lineRule="auto"/>
        <w:jc w:val="both"/>
        <w:rPr>
          <w:rFonts w:cs="Times New Roman"/>
          <w:color w:val="FF0000"/>
          <w:sz w:val="24"/>
          <w:szCs w:val="24"/>
        </w:rPr>
      </w:pPr>
      <w:r w:rsidRPr="005C4F41">
        <w:rPr>
          <w:rFonts w:cs="Times New Roman"/>
          <w:b/>
          <w:color w:val="FF0000"/>
          <w:sz w:val="24"/>
          <w:szCs w:val="24"/>
          <w:u w:val="single"/>
        </w:rPr>
        <w:t>Exemplo</w:t>
      </w:r>
      <w:r w:rsidRPr="005C4F41">
        <w:rPr>
          <w:rFonts w:cs="Times New Roman"/>
          <w:color w:val="FF0000"/>
          <w:sz w:val="24"/>
          <w:szCs w:val="24"/>
        </w:rPr>
        <w:t xml:space="preserve">: </w:t>
      </w:r>
      <w:r>
        <w:rPr>
          <w:rFonts w:cs="Times New Roman"/>
          <w:color w:val="FF0000"/>
          <w:sz w:val="24"/>
          <w:szCs w:val="24"/>
        </w:rPr>
        <w:t>Apoio para a realização do Campeonato Mundial da Modalidade XXXX, no Parque Olímpico da Barra,</w:t>
      </w:r>
      <w:r w:rsidRPr="00AC5BC1">
        <w:rPr>
          <w:rFonts w:cs="Times New Roman"/>
          <w:color w:val="FF0000"/>
          <w:sz w:val="24"/>
          <w:szCs w:val="24"/>
        </w:rPr>
        <w:t xml:space="preserve"> </w:t>
      </w:r>
      <w:r>
        <w:rPr>
          <w:rFonts w:cs="Times New Roman"/>
          <w:color w:val="FF0000"/>
          <w:sz w:val="24"/>
          <w:szCs w:val="24"/>
        </w:rPr>
        <w:t xml:space="preserve">na cidade </w:t>
      </w:r>
      <w:proofErr w:type="spellStart"/>
      <w:r>
        <w:rPr>
          <w:rFonts w:cs="Times New Roman"/>
          <w:color w:val="FF0000"/>
          <w:sz w:val="24"/>
          <w:szCs w:val="24"/>
        </w:rPr>
        <w:t>xxxx</w:t>
      </w:r>
      <w:proofErr w:type="spellEnd"/>
      <w:r>
        <w:rPr>
          <w:rFonts w:cs="Times New Roman"/>
          <w:color w:val="FF0000"/>
          <w:sz w:val="24"/>
          <w:szCs w:val="24"/>
        </w:rPr>
        <w:t>.</w:t>
      </w:r>
    </w:p>
    <w:p w14:paraId="237961BB" w14:textId="77777777" w:rsidR="00AF4FC3" w:rsidRDefault="00AF4FC3" w:rsidP="00FB6468">
      <w:pPr>
        <w:spacing w:after="0" w:line="240" w:lineRule="auto"/>
        <w:jc w:val="both"/>
        <w:rPr>
          <w:rFonts w:cs="Times New Roman"/>
          <w:color w:val="FF0000"/>
          <w:sz w:val="24"/>
          <w:szCs w:val="24"/>
        </w:rPr>
      </w:pPr>
    </w:p>
    <w:p w14:paraId="02A7138F" w14:textId="77777777" w:rsidR="00AF4FC3" w:rsidRPr="005C4F41" w:rsidRDefault="00AF4FC3" w:rsidP="00FB6468">
      <w:pPr>
        <w:spacing w:after="0" w:line="240" w:lineRule="auto"/>
        <w:jc w:val="both"/>
        <w:rPr>
          <w:rFonts w:cs="Times New Roman"/>
          <w:color w:val="FF0000"/>
          <w:sz w:val="24"/>
          <w:szCs w:val="24"/>
        </w:rPr>
      </w:pPr>
      <w:r w:rsidRPr="00AC5BC1">
        <w:rPr>
          <w:rFonts w:cs="Times New Roman"/>
          <w:b/>
          <w:bCs/>
          <w:color w:val="FF0000"/>
          <w:sz w:val="24"/>
          <w:szCs w:val="24"/>
          <w:u w:val="single"/>
        </w:rPr>
        <w:t>Exemplo:</w:t>
      </w:r>
      <w:r>
        <w:rPr>
          <w:rFonts w:cs="Times New Roman"/>
          <w:color w:val="FF0000"/>
          <w:sz w:val="24"/>
          <w:szCs w:val="24"/>
        </w:rPr>
        <w:t xml:space="preserve"> Implantação e desenvolvimento de Centro de Treinamento, na modalidade XXXX, utilizando as instalações do Centro Esportivo de Alto Rendimento da Universidade Federal de </w:t>
      </w:r>
      <w:proofErr w:type="spellStart"/>
      <w:r>
        <w:rPr>
          <w:rFonts w:cs="Times New Roman"/>
          <w:color w:val="FF0000"/>
          <w:sz w:val="24"/>
          <w:szCs w:val="24"/>
        </w:rPr>
        <w:t>xxxxx</w:t>
      </w:r>
      <w:proofErr w:type="spellEnd"/>
      <w:r>
        <w:rPr>
          <w:rFonts w:cs="Times New Roman"/>
          <w:color w:val="FF0000"/>
          <w:sz w:val="24"/>
          <w:szCs w:val="24"/>
        </w:rPr>
        <w:t>.</w:t>
      </w:r>
    </w:p>
    <w:p w14:paraId="05B860AF" w14:textId="77777777" w:rsidR="00FB6468" w:rsidRDefault="00FB6468" w:rsidP="00AF4FC3">
      <w:pPr>
        <w:spacing w:after="0" w:line="240" w:lineRule="auto"/>
        <w:jc w:val="both"/>
        <w:rPr>
          <w:rFonts w:cs="Times New Roman"/>
          <w:b/>
          <w:sz w:val="24"/>
          <w:szCs w:val="24"/>
        </w:rPr>
      </w:pPr>
    </w:p>
    <w:p w14:paraId="1F6911C0" w14:textId="77777777" w:rsidR="002D61F1" w:rsidRDefault="002D61F1" w:rsidP="00AF4FC3">
      <w:pPr>
        <w:spacing w:after="0" w:line="240" w:lineRule="auto"/>
        <w:jc w:val="both"/>
        <w:rPr>
          <w:rFonts w:cs="Times New Roman"/>
          <w:b/>
          <w:sz w:val="24"/>
          <w:szCs w:val="24"/>
        </w:rPr>
      </w:pPr>
    </w:p>
    <w:p w14:paraId="252D71CA" w14:textId="77777777" w:rsidR="00AF4FC3" w:rsidRPr="00DD7420" w:rsidRDefault="00AF4FC3" w:rsidP="00AF4FC3">
      <w:pPr>
        <w:spacing w:after="0" w:line="240" w:lineRule="auto"/>
        <w:jc w:val="both"/>
        <w:rPr>
          <w:rFonts w:cs="Times New Roman"/>
          <w:b/>
          <w:sz w:val="24"/>
          <w:szCs w:val="24"/>
        </w:rPr>
      </w:pPr>
    </w:p>
    <w:p w14:paraId="5B730987" w14:textId="77777777" w:rsidR="00AF4FC3" w:rsidRPr="00DD7420" w:rsidRDefault="00AF4FC3" w:rsidP="00AF4FC3">
      <w:pPr>
        <w:pBdr>
          <w:top w:val="single" w:sz="4" w:space="1" w:color="auto"/>
          <w:left w:val="single" w:sz="4" w:space="4" w:color="auto"/>
          <w:bottom w:val="single" w:sz="4" w:space="1" w:color="auto"/>
          <w:right w:val="single" w:sz="4" w:space="4" w:color="auto"/>
        </w:pBdr>
        <w:shd w:val="clear" w:color="auto" w:fill="D9F2D0" w:themeFill="accent6" w:themeFillTint="33"/>
        <w:spacing w:after="0" w:line="240" w:lineRule="auto"/>
        <w:jc w:val="both"/>
        <w:rPr>
          <w:rFonts w:cs="Times New Roman"/>
          <w:b/>
          <w:sz w:val="24"/>
          <w:szCs w:val="24"/>
        </w:rPr>
      </w:pPr>
      <w:r>
        <w:rPr>
          <w:rFonts w:cs="Times New Roman"/>
          <w:b/>
          <w:sz w:val="24"/>
          <w:szCs w:val="24"/>
        </w:rPr>
        <w:t>3</w:t>
      </w:r>
      <w:r w:rsidRPr="00DD7420">
        <w:rPr>
          <w:rFonts w:cs="Times New Roman"/>
          <w:b/>
          <w:sz w:val="24"/>
          <w:szCs w:val="24"/>
        </w:rPr>
        <w:t xml:space="preserve">. </w:t>
      </w:r>
      <w:r>
        <w:rPr>
          <w:rFonts w:cs="Times New Roman"/>
          <w:b/>
          <w:sz w:val="24"/>
          <w:szCs w:val="24"/>
        </w:rPr>
        <w:t>Público-alvo/</w:t>
      </w:r>
      <w:r w:rsidRPr="00DD7420">
        <w:rPr>
          <w:rFonts w:cs="Times New Roman"/>
          <w:b/>
          <w:sz w:val="24"/>
          <w:szCs w:val="24"/>
        </w:rPr>
        <w:t>Beneficiados</w:t>
      </w:r>
    </w:p>
    <w:p w14:paraId="67417441" w14:textId="77777777" w:rsidR="00AF4FC3" w:rsidRPr="00DD7420" w:rsidRDefault="00AF4FC3" w:rsidP="00AF4FC3">
      <w:pPr>
        <w:spacing w:after="0" w:line="240" w:lineRule="auto"/>
        <w:jc w:val="both"/>
        <w:rPr>
          <w:rFonts w:cs="Times New Roman"/>
          <w:b/>
          <w:sz w:val="24"/>
          <w:szCs w:val="24"/>
        </w:rPr>
      </w:pPr>
    </w:p>
    <w:p w14:paraId="5515D740" w14:textId="77777777" w:rsidR="00AF4FC3" w:rsidRPr="00C621BC" w:rsidRDefault="00AF4FC3" w:rsidP="00AF4FC3">
      <w:pPr>
        <w:pStyle w:val="PargrafodaLista"/>
        <w:numPr>
          <w:ilvl w:val="0"/>
          <w:numId w:val="17"/>
        </w:numPr>
        <w:spacing w:after="0"/>
        <w:jc w:val="both"/>
        <w:rPr>
          <w:rFonts w:cs="Times New Roman"/>
          <w:sz w:val="24"/>
          <w:szCs w:val="24"/>
        </w:rPr>
      </w:pPr>
      <w:r w:rsidRPr="00A60D2B">
        <w:rPr>
          <w:rFonts w:cs="Times New Roman"/>
          <w:sz w:val="24"/>
          <w:szCs w:val="24"/>
        </w:rPr>
        <w:t xml:space="preserve">A entidade deverá demonstrar, nesse item, o público-alvo do </w:t>
      </w:r>
      <w:r>
        <w:rPr>
          <w:rFonts w:cs="Times New Roman"/>
          <w:sz w:val="24"/>
          <w:szCs w:val="24"/>
        </w:rPr>
        <w:t>Projeto</w:t>
      </w:r>
      <w:r w:rsidRPr="00A60D2B">
        <w:rPr>
          <w:rFonts w:cs="Times New Roman"/>
          <w:sz w:val="24"/>
          <w:szCs w:val="24"/>
        </w:rPr>
        <w:t>, tanto os beneficiários diretos, como os beneficiários indiretos, a quantidade de pessoas, modalidade esportiva por categoria/prova/peso, faixa etária, sexo, ranking nacional e internacional etc.</w:t>
      </w:r>
    </w:p>
    <w:p w14:paraId="41EF92D5" w14:textId="77777777" w:rsidR="00AF4FC3" w:rsidRPr="00C621BC" w:rsidRDefault="00AF4FC3" w:rsidP="00AF4FC3">
      <w:pPr>
        <w:pStyle w:val="PargrafodaLista"/>
        <w:numPr>
          <w:ilvl w:val="0"/>
          <w:numId w:val="17"/>
        </w:numPr>
        <w:spacing w:after="0"/>
        <w:jc w:val="both"/>
        <w:rPr>
          <w:rFonts w:cs="Times New Roman"/>
          <w:sz w:val="24"/>
          <w:szCs w:val="24"/>
        </w:rPr>
      </w:pPr>
      <w:r w:rsidRPr="000760C8">
        <w:rPr>
          <w:rFonts w:cs="Times New Roman"/>
          <w:sz w:val="24"/>
          <w:szCs w:val="24"/>
        </w:rPr>
        <w:t>Modo de seleção dos beneficiados – ranking</w:t>
      </w:r>
      <w:r>
        <w:rPr>
          <w:rFonts w:cs="Times New Roman"/>
          <w:sz w:val="24"/>
          <w:szCs w:val="24"/>
        </w:rPr>
        <w:t>, indicação de clubes, processo seletivo/peneira</w:t>
      </w:r>
      <w:r w:rsidRPr="000760C8">
        <w:rPr>
          <w:rFonts w:cs="Times New Roman"/>
          <w:sz w:val="24"/>
          <w:szCs w:val="24"/>
        </w:rPr>
        <w:t>?</w:t>
      </w:r>
    </w:p>
    <w:p w14:paraId="1EE0D464" w14:textId="0D61C184" w:rsidR="00AF4FC3" w:rsidRDefault="00AF4FC3" w:rsidP="00AF4FC3">
      <w:pPr>
        <w:pStyle w:val="PargrafodaLista"/>
        <w:numPr>
          <w:ilvl w:val="0"/>
          <w:numId w:val="17"/>
        </w:numPr>
        <w:spacing w:after="0"/>
        <w:jc w:val="both"/>
        <w:rPr>
          <w:rFonts w:cs="Times New Roman"/>
          <w:sz w:val="24"/>
          <w:szCs w:val="24"/>
        </w:rPr>
      </w:pPr>
      <w:r>
        <w:rPr>
          <w:rFonts w:cs="Times New Roman"/>
          <w:sz w:val="24"/>
          <w:szCs w:val="24"/>
        </w:rPr>
        <w:t xml:space="preserve">Se for o caso, pode inserir fotos para ilustrar (equipe, Projetos já desenvolvidos, </w:t>
      </w:r>
      <w:proofErr w:type="spellStart"/>
      <w:r>
        <w:rPr>
          <w:rFonts w:cs="Times New Roman"/>
          <w:sz w:val="24"/>
          <w:szCs w:val="24"/>
        </w:rPr>
        <w:t>etc</w:t>
      </w:r>
      <w:proofErr w:type="spellEnd"/>
      <w:r>
        <w:rPr>
          <w:rFonts w:cs="Times New Roman"/>
          <w:sz w:val="24"/>
          <w:szCs w:val="24"/>
        </w:rPr>
        <w:t>)</w:t>
      </w:r>
      <w:r w:rsidR="00FB6468">
        <w:rPr>
          <w:rFonts w:cs="Times New Roman"/>
          <w:sz w:val="24"/>
          <w:szCs w:val="24"/>
        </w:rPr>
        <w:t>.</w:t>
      </w:r>
    </w:p>
    <w:p w14:paraId="3240C018" w14:textId="77777777" w:rsidR="00AF4FC3" w:rsidRDefault="00AF4FC3" w:rsidP="00AF4FC3">
      <w:pPr>
        <w:spacing w:after="0" w:line="240" w:lineRule="auto"/>
        <w:jc w:val="both"/>
        <w:rPr>
          <w:rFonts w:cs="Times New Roman"/>
          <w:sz w:val="24"/>
          <w:szCs w:val="24"/>
        </w:rPr>
      </w:pPr>
    </w:p>
    <w:p w14:paraId="25598398" w14:textId="77777777" w:rsidR="00FB6468" w:rsidRDefault="00FB6468" w:rsidP="00AF4FC3">
      <w:pPr>
        <w:spacing w:after="0" w:line="240" w:lineRule="auto"/>
        <w:jc w:val="both"/>
        <w:rPr>
          <w:rFonts w:cs="Times New Roman"/>
          <w:sz w:val="24"/>
          <w:szCs w:val="24"/>
        </w:rPr>
      </w:pPr>
    </w:p>
    <w:p w14:paraId="66588F75" w14:textId="77777777" w:rsidR="00FB6468" w:rsidRDefault="00FB6468" w:rsidP="00AF4FC3">
      <w:pPr>
        <w:spacing w:after="0" w:line="240" w:lineRule="auto"/>
        <w:jc w:val="both"/>
        <w:rPr>
          <w:rFonts w:cs="Times New Roman"/>
          <w:sz w:val="24"/>
          <w:szCs w:val="24"/>
        </w:rPr>
      </w:pPr>
    </w:p>
    <w:p w14:paraId="7916224C" w14:textId="77777777" w:rsidR="00AF4FC3" w:rsidRPr="00BA680A" w:rsidRDefault="00AF4FC3" w:rsidP="00AF4FC3">
      <w:pPr>
        <w:spacing w:after="0" w:line="240" w:lineRule="auto"/>
        <w:jc w:val="both"/>
        <w:rPr>
          <w:rFonts w:cs="Times New Roman"/>
          <w:sz w:val="24"/>
          <w:szCs w:val="24"/>
        </w:rPr>
      </w:pPr>
    </w:p>
    <w:p w14:paraId="612EA5AF" w14:textId="77777777" w:rsidR="00AF4FC3" w:rsidRDefault="00AF4FC3" w:rsidP="00AF4FC3">
      <w:pPr>
        <w:spacing w:after="0" w:line="240" w:lineRule="auto"/>
        <w:jc w:val="both"/>
        <w:rPr>
          <w:rFonts w:cs="Times New Roman"/>
          <w:color w:val="FF0000"/>
          <w:sz w:val="24"/>
          <w:szCs w:val="24"/>
        </w:rPr>
      </w:pPr>
      <w:r w:rsidRPr="005C4F41">
        <w:rPr>
          <w:rFonts w:cs="Times New Roman"/>
          <w:b/>
          <w:color w:val="FF0000"/>
          <w:sz w:val="24"/>
          <w:szCs w:val="24"/>
          <w:u w:val="single"/>
        </w:rPr>
        <w:lastRenderedPageBreak/>
        <w:t>Exemplo</w:t>
      </w:r>
      <w:r w:rsidRPr="00BA680A">
        <w:rPr>
          <w:rFonts w:cs="Times New Roman"/>
          <w:color w:val="FF0000"/>
          <w:sz w:val="24"/>
          <w:szCs w:val="24"/>
        </w:rPr>
        <w:t xml:space="preserve">: </w:t>
      </w:r>
    </w:p>
    <w:tbl>
      <w:tblPr>
        <w:tblStyle w:val="Tabelacomgrade"/>
        <w:tblW w:w="8926" w:type="dxa"/>
        <w:tblLook w:val="04A0" w:firstRow="1" w:lastRow="0" w:firstColumn="1" w:lastColumn="0" w:noHBand="0" w:noVBand="1"/>
      </w:tblPr>
      <w:tblGrid>
        <w:gridCol w:w="3670"/>
        <w:gridCol w:w="1101"/>
        <w:gridCol w:w="1082"/>
        <w:gridCol w:w="1387"/>
        <w:gridCol w:w="832"/>
        <w:gridCol w:w="854"/>
      </w:tblGrid>
      <w:tr w:rsidR="003349C8" w:rsidRPr="00BB7A14" w14:paraId="347D17D3" w14:textId="77777777" w:rsidTr="003349C8">
        <w:tc>
          <w:tcPr>
            <w:tcW w:w="3669" w:type="dxa"/>
            <w:shd w:val="clear" w:color="auto" w:fill="D9F2D0" w:themeFill="accent6" w:themeFillTint="33"/>
          </w:tcPr>
          <w:p w14:paraId="55970FF4" w14:textId="77777777" w:rsidR="00AF4FC3" w:rsidRPr="000F5AEC" w:rsidRDefault="00AF4FC3" w:rsidP="00B43B1A">
            <w:pPr>
              <w:jc w:val="both"/>
              <w:rPr>
                <w:rFonts w:cs="Times New Roman"/>
                <w:b/>
                <w:bCs/>
                <w:color w:val="FF0000"/>
              </w:rPr>
            </w:pPr>
            <w:r w:rsidRPr="000F5AEC">
              <w:rPr>
                <w:rFonts w:cs="Times New Roman"/>
                <w:b/>
                <w:bCs/>
                <w:color w:val="FF0000"/>
              </w:rPr>
              <w:t>MODALIDADE/PROVA/CATEGORIA</w:t>
            </w:r>
          </w:p>
        </w:tc>
        <w:tc>
          <w:tcPr>
            <w:tcW w:w="1139" w:type="dxa"/>
            <w:shd w:val="clear" w:color="auto" w:fill="D9F2D0" w:themeFill="accent6" w:themeFillTint="33"/>
          </w:tcPr>
          <w:p w14:paraId="1F4BD444" w14:textId="77777777" w:rsidR="00AF4FC3" w:rsidRPr="000F5AEC" w:rsidRDefault="00AF4FC3" w:rsidP="00B43B1A">
            <w:pPr>
              <w:jc w:val="center"/>
              <w:rPr>
                <w:rFonts w:cs="Times New Roman"/>
                <w:b/>
                <w:bCs/>
                <w:color w:val="FF0000"/>
              </w:rPr>
            </w:pPr>
            <w:r w:rsidRPr="000F5AEC">
              <w:rPr>
                <w:rFonts w:cs="Times New Roman"/>
                <w:b/>
                <w:bCs/>
                <w:color w:val="FF0000"/>
              </w:rPr>
              <w:t>ATLETAS</w:t>
            </w:r>
          </w:p>
          <w:p w14:paraId="3B1AF943" w14:textId="77777777" w:rsidR="00AF4FC3" w:rsidRPr="000F5AEC" w:rsidRDefault="00AF4FC3" w:rsidP="00B43B1A">
            <w:pPr>
              <w:jc w:val="center"/>
              <w:rPr>
                <w:rFonts w:cs="Times New Roman"/>
                <w:b/>
                <w:bCs/>
                <w:color w:val="FF0000"/>
              </w:rPr>
            </w:pPr>
            <w:r w:rsidRPr="000F5AEC">
              <w:rPr>
                <w:rFonts w:cs="Times New Roman"/>
                <w:b/>
                <w:bCs/>
                <w:color w:val="FF0000"/>
              </w:rPr>
              <w:t>FEM</w:t>
            </w:r>
          </w:p>
        </w:tc>
        <w:tc>
          <w:tcPr>
            <w:tcW w:w="1082" w:type="dxa"/>
            <w:shd w:val="clear" w:color="auto" w:fill="D9F2D0" w:themeFill="accent6" w:themeFillTint="33"/>
          </w:tcPr>
          <w:p w14:paraId="14D960E6" w14:textId="77777777" w:rsidR="00AF4FC3" w:rsidRPr="000F5AEC" w:rsidRDefault="00AF4FC3" w:rsidP="00B43B1A">
            <w:pPr>
              <w:jc w:val="center"/>
              <w:rPr>
                <w:rFonts w:cs="Times New Roman"/>
                <w:b/>
                <w:bCs/>
                <w:color w:val="FF0000"/>
              </w:rPr>
            </w:pPr>
            <w:r w:rsidRPr="000F5AEC">
              <w:rPr>
                <w:rFonts w:cs="Times New Roman"/>
                <w:b/>
                <w:bCs/>
                <w:color w:val="FF0000"/>
              </w:rPr>
              <w:t>ATLETAS</w:t>
            </w:r>
          </w:p>
          <w:p w14:paraId="72671E0F" w14:textId="77777777" w:rsidR="00AF4FC3" w:rsidRPr="000F5AEC" w:rsidRDefault="00AF4FC3" w:rsidP="00B43B1A">
            <w:pPr>
              <w:jc w:val="center"/>
              <w:rPr>
                <w:rFonts w:cs="Times New Roman"/>
                <w:b/>
                <w:bCs/>
                <w:color w:val="FF0000"/>
              </w:rPr>
            </w:pPr>
            <w:r w:rsidRPr="000F5AEC">
              <w:rPr>
                <w:rFonts w:cs="Times New Roman"/>
                <w:b/>
                <w:bCs/>
                <w:color w:val="FF0000"/>
              </w:rPr>
              <w:t>MAS</w:t>
            </w:r>
          </w:p>
        </w:tc>
        <w:tc>
          <w:tcPr>
            <w:tcW w:w="1476" w:type="dxa"/>
            <w:shd w:val="clear" w:color="auto" w:fill="D9F2D0" w:themeFill="accent6" w:themeFillTint="33"/>
          </w:tcPr>
          <w:p w14:paraId="78F922BA" w14:textId="77777777" w:rsidR="00AF4FC3" w:rsidRPr="000F5AEC" w:rsidRDefault="00AF4FC3" w:rsidP="00B43B1A">
            <w:pPr>
              <w:jc w:val="center"/>
              <w:rPr>
                <w:rFonts w:cs="Times New Roman"/>
                <w:b/>
                <w:bCs/>
                <w:color w:val="FF0000"/>
              </w:rPr>
            </w:pPr>
            <w:r w:rsidRPr="000F5AEC">
              <w:rPr>
                <w:rFonts w:cs="Times New Roman"/>
                <w:b/>
                <w:bCs/>
                <w:color w:val="FF0000"/>
              </w:rPr>
              <w:t>COMISSÃO TÉCNICA</w:t>
            </w:r>
          </w:p>
        </w:tc>
        <w:tc>
          <w:tcPr>
            <w:tcW w:w="697" w:type="dxa"/>
            <w:shd w:val="clear" w:color="auto" w:fill="D9F2D0" w:themeFill="accent6" w:themeFillTint="33"/>
          </w:tcPr>
          <w:p w14:paraId="08B62E63" w14:textId="77777777" w:rsidR="00AF4FC3" w:rsidRPr="000F5AEC" w:rsidRDefault="00AF4FC3" w:rsidP="00B43B1A">
            <w:pPr>
              <w:jc w:val="center"/>
              <w:rPr>
                <w:rFonts w:cs="Times New Roman"/>
                <w:b/>
                <w:bCs/>
                <w:color w:val="FF0000"/>
              </w:rPr>
            </w:pPr>
            <w:r w:rsidRPr="000F5AEC">
              <w:rPr>
                <w:rFonts w:cs="Times New Roman"/>
                <w:b/>
                <w:bCs/>
                <w:color w:val="FF0000"/>
              </w:rPr>
              <w:t>STAFF</w:t>
            </w:r>
          </w:p>
        </w:tc>
        <w:tc>
          <w:tcPr>
            <w:tcW w:w="863" w:type="dxa"/>
            <w:shd w:val="clear" w:color="auto" w:fill="D9F2D0" w:themeFill="accent6" w:themeFillTint="33"/>
          </w:tcPr>
          <w:p w14:paraId="501E4655" w14:textId="77777777" w:rsidR="00AF4FC3" w:rsidRPr="000F5AEC" w:rsidRDefault="00AF4FC3" w:rsidP="00B43B1A">
            <w:pPr>
              <w:jc w:val="center"/>
              <w:rPr>
                <w:rFonts w:cs="Times New Roman"/>
                <w:b/>
                <w:bCs/>
                <w:color w:val="FF0000"/>
              </w:rPr>
            </w:pPr>
            <w:r w:rsidRPr="000F5AEC">
              <w:rPr>
                <w:rFonts w:cs="Times New Roman"/>
                <w:b/>
                <w:bCs/>
                <w:color w:val="FF0000"/>
              </w:rPr>
              <w:t>TOTAL</w:t>
            </w:r>
          </w:p>
        </w:tc>
      </w:tr>
      <w:tr w:rsidR="003349C8" w:rsidRPr="00BB7A14" w14:paraId="554397E4" w14:textId="77777777" w:rsidTr="003349C8">
        <w:tc>
          <w:tcPr>
            <w:tcW w:w="3669" w:type="dxa"/>
            <w:tcBorders>
              <w:bottom w:val="single" w:sz="4" w:space="0" w:color="auto"/>
            </w:tcBorders>
          </w:tcPr>
          <w:p w14:paraId="3E07D78A" w14:textId="77777777" w:rsidR="00AF4FC3" w:rsidRPr="00BB7A14" w:rsidRDefault="00AF4FC3" w:rsidP="00B43B1A">
            <w:pPr>
              <w:jc w:val="both"/>
              <w:rPr>
                <w:rFonts w:cs="Times New Roman"/>
                <w:color w:val="FF0000"/>
                <w:sz w:val="24"/>
                <w:szCs w:val="24"/>
              </w:rPr>
            </w:pPr>
            <w:r w:rsidRPr="00BB7A14">
              <w:rPr>
                <w:rFonts w:cs="Times New Roman"/>
                <w:color w:val="FF0000"/>
                <w:sz w:val="24"/>
                <w:szCs w:val="24"/>
              </w:rPr>
              <w:t>Ginástica Artística Juvenil</w:t>
            </w:r>
          </w:p>
        </w:tc>
        <w:tc>
          <w:tcPr>
            <w:tcW w:w="1139" w:type="dxa"/>
            <w:tcBorders>
              <w:bottom w:val="single" w:sz="4" w:space="0" w:color="auto"/>
            </w:tcBorders>
          </w:tcPr>
          <w:p w14:paraId="4DE49376" w14:textId="77777777" w:rsidR="00AF4FC3" w:rsidRPr="00BB7A14" w:rsidRDefault="00AF4FC3" w:rsidP="00B43B1A">
            <w:pPr>
              <w:jc w:val="center"/>
              <w:rPr>
                <w:rFonts w:cs="Times New Roman"/>
                <w:color w:val="FF0000"/>
                <w:sz w:val="24"/>
                <w:szCs w:val="24"/>
              </w:rPr>
            </w:pPr>
            <w:r w:rsidRPr="00BB7A14">
              <w:rPr>
                <w:rFonts w:cs="Times New Roman"/>
                <w:color w:val="FF0000"/>
                <w:sz w:val="24"/>
                <w:szCs w:val="24"/>
              </w:rPr>
              <w:t>8</w:t>
            </w:r>
          </w:p>
        </w:tc>
        <w:tc>
          <w:tcPr>
            <w:tcW w:w="1082" w:type="dxa"/>
            <w:tcBorders>
              <w:bottom w:val="single" w:sz="4" w:space="0" w:color="auto"/>
            </w:tcBorders>
          </w:tcPr>
          <w:p w14:paraId="54F9F6E6" w14:textId="77777777" w:rsidR="00AF4FC3" w:rsidRPr="00BB7A14" w:rsidRDefault="00AF4FC3" w:rsidP="00B43B1A">
            <w:pPr>
              <w:jc w:val="center"/>
              <w:rPr>
                <w:rFonts w:cs="Times New Roman"/>
                <w:color w:val="FF0000"/>
                <w:sz w:val="24"/>
                <w:szCs w:val="24"/>
              </w:rPr>
            </w:pPr>
            <w:r w:rsidRPr="00BB7A14">
              <w:rPr>
                <w:rFonts w:cs="Times New Roman"/>
                <w:color w:val="FF0000"/>
                <w:sz w:val="24"/>
                <w:szCs w:val="24"/>
              </w:rPr>
              <w:t>4</w:t>
            </w:r>
          </w:p>
        </w:tc>
        <w:tc>
          <w:tcPr>
            <w:tcW w:w="1476" w:type="dxa"/>
            <w:tcBorders>
              <w:bottom w:val="single" w:sz="4" w:space="0" w:color="auto"/>
            </w:tcBorders>
          </w:tcPr>
          <w:p w14:paraId="1481B803" w14:textId="77777777" w:rsidR="00AF4FC3" w:rsidRPr="00BB7A14" w:rsidRDefault="00AF4FC3" w:rsidP="00B43B1A">
            <w:pPr>
              <w:jc w:val="center"/>
              <w:rPr>
                <w:rFonts w:cs="Times New Roman"/>
                <w:color w:val="FF0000"/>
                <w:sz w:val="24"/>
                <w:szCs w:val="24"/>
              </w:rPr>
            </w:pPr>
            <w:r w:rsidRPr="00BB7A14">
              <w:rPr>
                <w:rFonts w:cs="Times New Roman"/>
                <w:color w:val="FF0000"/>
                <w:sz w:val="24"/>
                <w:szCs w:val="24"/>
              </w:rPr>
              <w:t>4</w:t>
            </w:r>
          </w:p>
        </w:tc>
        <w:tc>
          <w:tcPr>
            <w:tcW w:w="697" w:type="dxa"/>
            <w:tcBorders>
              <w:bottom w:val="single" w:sz="4" w:space="0" w:color="auto"/>
            </w:tcBorders>
          </w:tcPr>
          <w:p w14:paraId="4F7D187D" w14:textId="77777777" w:rsidR="00AF4FC3" w:rsidRPr="00BB7A14" w:rsidRDefault="00AF4FC3" w:rsidP="00B43B1A">
            <w:pPr>
              <w:jc w:val="center"/>
              <w:rPr>
                <w:rFonts w:cs="Times New Roman"/>
                <w:color w:val="FF0000"/>
                <w:sz w:val="24"/>
                <w:szCs w:val="24"/>
              </w:rPr>
            </w:pPr>
            <w:r w:rsidRPr="00BB7A14">
              <w:rPr>
                <w:rFonts w:cs="Times New Roman"/>
                <w:color w:val="FF0000"/>
                <w:sz w:val="24"/>
                <w:szCs w:val="24"/>
              </w:rPr>
              <w:t>2</w:t>
            </w:r>
          </w:p>
        </w:tc>
        <w:tc>
          <w:tcPr>
            <w:tcW w:w="863" w:type="dxa"/>
            <w:tcBorders>
              <w:bottom w:val="single" w:sz="4" w:space="0" w:color="auto"/>
            </w:tcBorders>
          </w:tcPr>
          <w:p w14:paraId="0D21659B" w14:textId="77777777" w:rsidR="00AF4FC3" w:rsidRPr="00BB7A14" w:rsidRDefault="00AF4FC3" w:rsidP="00B43B1A">
            <w:pPr>
              <w:jc w:val="center"/>
              <w:rPr>
                <w:rFonts w:cs="Times New Roman"/>
                <w:color w:val="FF0000"/>
                <w:sz w:val="24"/>
                <w:szCs w:val="24"/>
              </w:rPr>
            </w:pPr>
            <w:r w:rsidRPr="00BB7A14">
              <w:rPr>
                <w:rFonts w:cs="Times New Roman"/>
                <w:color w:val="FF0000"/>
                <w:sz w:val="24"/>
                <w:szCs w:val="24"/>
              </w:rPr>
              <w:t>18</w:t>
            </w:r>
          </w:p>
        </w:tc>
      </w:tr>
      <w:tr w:rsidR="003349C8" w:rsidRPr="00BB7A14" w14:paraId="40A07FDC" w14:textId="77777777" w:rsidTr="003349C8">
        <w:tc>
          <w:tcPr>
            <w:tcW w:w="3669" w:type="dxa"/>
            <w:tcBorders>
              <w:bottom w:val="double" w:sz="4" w:space="0" w:color="auto"/>
            </w:tcBorders>
          </w:tcPr>
          <w:p w14:paraId="1D26E298" w14:textId="77777777" w:rsidR="00AF4FC3" w:rsidRPr="00BB7A14" w:rsidRDefault="00AF4FC3" w:rsidP="00B43B1A">
            <w:pPr>
              <w:jc w:val="both"/>
              <w:rPr>
                <w:rFonts w:cs="Times New Roman"/>
                <w:color w:val="FF0000"/>
                <w:sz w:val="24"/>
                <w:szCs w:val="24"/>
              </w:rPr>
            </w:pPr>
            <w:r w:rsidRPr="00BB7A14">
              <w:rPr>
                <w:rFonts w:cs="Times New Roman"/>
                <w:color w:val="FF0000"/>
                <w:sz w:val="24"/>
                <w:szCs w:val="24"/>
              </w:rPr>
              <w:t>Ginástica Artística Adulto</w:t>
            </w:r>
          </w:p>
        </w:tc>
        <w:tc>
          <w:tcPr>
            <w:tcW w:w="1139" w:type="dxa"/>
            <w:tcBorders>
              <w:bottom w:val="double" w:sz="4" w:space="0" w:color="auto"/>
            </w:tcBorders>
          </w:tcPr>
          <w:p w14:paraId="77CF8FBF" w14:textId="77777777" w:rsidR="00AF4FC3" w:rsidRPr="00BB7A14" w:rsidRDefault="00AF4FC3" w:rsidP="00B43B1A">
            <w:pPr>
              <w:jc w:val="center"/>
              <w:rPr>
                <w:rFonts w:cs="Times New Roman"/>
                <w:color w:val="FF0000"/>
                <w:sz w:val="24"/>
                <w:szCs w:val="24"/>
              </w:rPr>
            </w:pPr>
            <w:r w:rsidRPr="00BB7A14">
              <w:rPr>
                <w:rFonts w:cs="Times New Roman"/>
                <w:color w:val="FF0000"/>
                <w:sz w:val="24"/>
                <w:szCs w:val="24"/>
              </w:rPr>
              <w:t>9</w:t>
            </w:r>
          </w:p>
        </w:tc>
        <w:tc>
          <w:tcPr>
            <w:tcW w:w="1082" w:type="dxa"/>
            <w:tcBorders>
              <w:bottom w:val="double" w:sz="4" w:space="0" w:color="auto"/>
            </w:tcBorders>
          </w:tcPr>
          <w:p w14:paraId="70CA8ADE" w14:textId="77777777" w:rsidR="00AF4FC3" w:rsidRPr="00BB7A14" w:rsidRDefault="00AF4FC3" w:rsidP="00B43B1A">
            <w:pPr>
              <w:jc w:val="center"/>
              <w:rPr>
                <w:rFonts w:cs="Times New Roman"/>
                <w:color w:val="FF0000"/>
                <w:sz w:val="24"/>
                <w:szCs w:val="24"/>
              </w:rPr>
            </w:pPr>
            <w:r w:rsidRPr="00BB7A14">
              <w:rPr>
                <w:rFonts w:cs="Times New Roman"/>
                <w:color w:val="FF0000"/>
                <w:sz w:val="24"/>
                <w:szCs w:val="24"/>
              </w:rPr>
              <w:t>8</w:t>
            </w:r>
          </w:p>
        </w:tc>
        <w:tc>
          <w:tcPr>
            <w:tcW w:w="1476" w:type="dxa"/>
            <w:tcBorders>
              <w:bottom w:val="double" w:sz="4" w:space="0" w:color="auto"/>
            </w:tcBorders>
          </w:tcPr>
          <w:p w14:paraId="253E69DA" w14:textId="77777777" w:rsidR="00AF4FC3" w:rsidRPr="00BB7A14" w:rsidRDefault="00AF4FC3" w:rsidP="00B43B1A">
            <w:pPr>
              <w:jc w:val="center"/>
              <w:rPr>
                <w:rFonts w:cs="Times New Roman"/>
                <w:color w:val="FF0000"/>
                <w:sz w:val="24"/>
                <w:szCs w:val="24"/>
              </w:rPr>
            </w:pPr>
            <w:r w:rsidRPr="00BB7A14">
              <w:rPr>
                <w:rFonts w:cs="Times New Roman"/>
                <w:color w:val="FF0000"/>
                <w:sz w:val="24"/>
                <w:szCs w:val="24"/>
              </w:rPr>
              <w:t>4</w:t>
            </w:r>
          </w:p>
        </w:tc>
        <w:tc>
          <w:tcPr>
            <w:tcW w:w="697" w:type="dxa"/>
            <w:tcBorders>
              <w:bottom w:val="double" w:sz="4" w:space="0" w:color="auto"/>
            </w:tcBorders>
          </w:tcPr>
          <w:p w14:paraId="666F85C4" w14:textId="77777777" w:rsidR="00AF4FC3" w:rsidRPr="00BB7A14" w:rsidRDefault="00AF4FC3" w:rsidP="00B43B1A">
            <w:pPr>
              <w:jc w:val="center"/>
              <w:rPr>
                <w:rFonts w:cs="Times New Roman"/>
                <w:color w:val="FF0000"/>
                <w:sz w:val="24"/>
                <w:szCs w:val="24"/>
              </w:rPr>
            </w:pPr>
            <w:r w:rsidRPr="00BB7A14">
              <w:rPr>
                <w:rFonts w:cs="Times New Roman"/>
                <w:color w:val="FF0000"/>
                <w:sz w:val="24"/>
                <w:szCs w:val="24"/>
              </w:rPr>
              <w:t>1</w:t>
            </w:r>
          </w:p>
        </w:tc>
        <w:tc>
          <w:tcPr>
            <w:tcW w:w="863" w:type="dxa"/>
            <w:tcBorders>
              <w:bottom w:val="double" w:sz="4" w:space="0" w:color="auto"/>
            </w:tcBorders>
          </w:tcPr>
          <w:p w14:paraId="5F6BAB89" w14:textId="77777777" w:rsidR="00AF4FC3" w:rsidRPr="00BB7A14" w:rsidRDefault="00AF4FC3" w:rsidP="00B43B1A">
            <w:pPr>
              <w:jc w:val="center"/>
              <w:rPr>
                <w:rFonts w:cs="Times New Roman"/>
                <w:color w:val="FF0000"/>
                <w:sz w:val="24"/>
                <w:szCs w:val="24"/>
              </w:rPr>
            </w:pPr>
            <w:r w:rsidRPr="00BB7A14">
              <w:rPr>
                <w:rFonts w:cs="Times New Roman"/>
                <w:color w:val="FF0000"/>
                <w:sz w:val="24"/>
                <w:szCs w:val="24"/>
              </w:rPr>
              <w:t>22</w:t>
            </w:r>
          </w:p>
        </w:tc>
      </w:tr>
      <w:tr w:rsidR="003349C8" w:rsidRPr="00BB7A14" w14:paraId="0A2E1CFA" w14:textId="77777777" w:rsidTr="003349C8">
        <w:tc>
          <w:tcPr>
            <w:tcW w:w="3669" w:type="dxa"/>
            <w:tcBorders>
              <w:top w:val="double" w:sz="4" w:space="0" w:color="auto"/>
              <w:bottom w:val="single" w:sz="4" w:space="0" w:color="auto"/>
            </w:tcBorders>
          </w:tcPr>
          <w:p w14:paraId="6855F3A3" w14:textId="77777777" w:rsidR="00AF4FC3" w:rsidRPr="00BB7A14" w:rsidRDefault="00AF4FC3" w:rsidP="00B43B1A">
            <w:pPr>
              <w:jc w:val="both"/>
              <w:rPr>
                <w:rFonts w:cs="Times New Roman"/>
                <w:color w:val="FF0000"/>
                <w:sz w:val="24"/>
                <w:szCs w:val="24"/>
              </w:rPr>
            </w:pPr>
            <w:r w:rsidRPr="00BB7A14">
              <w:rPr>
                <w:rFonts w:cs="Times New Roman"/>
                <w:color w:val="FF0000"/>
                <w:sz w:val="24"/>
                <w:szCs w:val="24"/>
              </w:rPr>
              <w:t>Ginástica Rítmica Juvenil</w:t>
            </w:r>
          </w:p>
        </w:tc>
        <w:tc>
          <w:tcPr>
            <w:tcW w:w="1139" w:type="dxa"/>
            <w:tcBorders>
              <w:top w:val="double" w:sz="4" w:space="0" w:color="auto"/>
              <w:bottom w:val="single" w:sz="4" w:space="0" w:color="auto"/>
            </w:tcBorders>
          </w:tcPr>
          <w:p w14:paraId="44709074" w14:textId="77777777" w:rsidR="00AF4FC3" w:rsidRPr="00BB7A14" w:rsidRDefault="00AF4FC3" w:rsidP="00B43B1A">
            <w:pPr>
              <w:jc w:val="center"/>
              <w:rPr>
                <w:rFonts w:cs="Times New Roman"/>
                <w:color w:val="FF0000"/>
                <w:sz w:val="24"/>
                <w:szCs w:val="24"/>
              </w:rPr>
            </w:pPr>
            <w:r w:rsidRPr="00BB7A14">
              <w:rPr>
                <w:rFonts w:cs="Times New Roman"/>
                <w:color w:val="FF0000"/>
                <w:sz w:val="24"/>
                <w:szCs w:val="24"/>
              </w:rPr>
              <w:t>6</w:t>
            </w:r>
          </w:p>
        </w:tc>
        <w:tc>
          <w:tcPr>
            <w:tcW w:w="1082" w:type="dxa"/>
            <w:tcBorders>
              <w:top w:val="double" w:sz="4" w:space="0" w:color="auto"/>
              <w:bottom w:val="single" w:sz="4" w:space="0" w:color="auto"/>
            </w:tcBorders>
          </w:tcPr>
          <w:p w14:paraId="2D627C9F" w14:textId="77777777" w:rsidR="00AF4FC3" w:rsidRPr="00BB7A14" w:rsidRDefault="00AF4FC3" w:rsidP="00B43B1A">
            <w:pPr>
              <w:jc w:val="center"/>
              <w:rPr>
                <w:rFonts w:cs="Times New Roman"/>
                <w:color w:val="FF0000"/>
                <w:sz w:val="24"/>
                <w:szCs w:val="24"/>
              </w:rPr>
            </w:pPr>
            <w:r w:rsidRPr="00BB7A14">
              <w:rPr>
                <w:rFonts w:cs="Times New Roman"/>
                <w:color w:val="FF0000"/>
                <w:sz w:val="24"/>
                <w:szCs w:val="24"/>
              </w:rPr>
              <w:t>-</w:t>
            </w:r>
          </w:p>
        </w:tc>
        <w:tc>
          <w:tcPr>
            <w:tcW w:w="1476" w:type="dxa"/>
            <w:tcBorders>
              <w:top w:val="double" w:sz="4" w:space="0" w:color="auto"/>
              <w:bottom w:val="single" w:sz="4" w:space="0" w:color="auto"/>
            </w:tcBorders>
          </w:tcPr>
          <w:p w14:paraId="3653A85E" w14:textId="77777777" w:rsidR="00AF4FC3" w:rsidRPr="00BB7A14" w:rsidRDefault="00AF4FC3" w:rsidP="00B43B1A">
            <w:pPr>
              <w:jc w:val="center"/>
              <w:rPr>
                <w:rFonts w:cs="Times New Roman"/>
                <w:color w:val="FF0000"/>
                <w:sz w:val="24"/>
                <w:szCs w:val="24"/>
              </w:rPr>
            </w:pPr>
            <w:r w:rsidRPr="00BB7A14">
              <w:rPr>
                <w:rFonts w:cs="Times New Roman"/>
                <w:color w:val="FF0000"/>
                <w:sz w:val="24"/>
                <w:szCs w:val="24"/>
              </w:rPr>
              <w:t>2</w:t>
            </w:r>
          </w:p>
        </w:tc>
        <w:tc>
          <w:tcPr>
            <w:tcW w:w="697" w:type="dxa"/>
            <w:tcBorders>
              <w:top w:val="double" w:sz="4" w:space="0" w:color="auto"/>
              <w:bottom w:val="single" w:sz="4" w:space="0" w:color="auto"/>
            </w:tcBorders>
          </w:tcPr>
          <w:p w14:paraId="426EF85D" w14:textId="77777777" w:rsidR="00AF4FC3" w:rsidRPr="00BB7A14" w:rsidRDefault="00AF4FC3" w:rsidP="00B43B1A">
            <w:pPr>
              <w:jc w:val="center"/>
              <w:rPr>
                <w:rFonts w:cs="Times New Roman"/>
                <w:color w:val="FF0000"/>
                <w:sz w:val="24"/>
                <w:szCs w:val="24"/>
              </w:rPr>
            </w:pPr>
            <w:r w:rsidRPr="00BB7A14">
              <w:rPr>
                <w:rFonts w:cs="Times New Roman"/>
                <w:color w:val="FF0000"/>
                <w:sz w:val="24"/>
                <w:szCs w:val="24"/>
              </w:rPr>
              <w:t>1</w:t>
            </w:r>
          </w:p>
        </w:tc>
        <w:tc>
          <w:tcPr>
            <w:tcW w:w="863" w:type="dxa"/>
            <w:tcBorders>
              <w:top w:val="double" w:sz="4" w:space="0" w:color="auto"/>
              <w:bottom w:val="single" w:sz="4" w:space="0" w:color="auto"/>
            </w:tcBorders>
          </w:tcPr>
          <w:p w14:paraId="363AD5F0" w14:textId="77777777" w:rsidR="00AF4FC3" w:rsidRPr="00BB7A14" w:rsidRDefault="00AF4FC3" w:rsidP="00B43B1A">
            <w:pPr>
              <w:jc w:val="center"/>
              <w:rPr>
                <w:rFonts w:cs="Times New Roman"/>
                <w:color w:val="FF0000"/>
                <w:sz w:val="24"/>
                <w:szCs w:val="24"/>
              </w:rPr>
            </w:pPr>
            <w:r w:rsidRPr="00BB7A14">
              <w:rPr>
                <w:rFonts w:cs="Times New Roman"/>
                <w:color w:val="FF0000"/>
                <w:sz w:val="24"/>
                <w:szCs w:val="24"/>
              </w:rPr>
              <w:t>9</w:t>
            </w:r>
          </w:p>
        </w:tc>
      </w:tr>
      <w:tr w:rsidR="003349C8" w:rsidRPr="00BB7A14" w14:paraId="2F75A197" w14:textId="77777777" w:rsidTr="003349C8">
        <w:tc>
          <w:tcPr>
            <w:tcW w:w="3669" w:type="dxa"/>
            <w:tcBorders>
              <w:bottom w:val="double" w:sz="4" w:space="0" w:color="auto"/>
            </w:tcBorders>
          </w:tcPr>
          <w:p w14:paraId="261A4C8F" w14:textId="77777777" w:rsidR="00AF4FC3" w:rsidRPr="00BB7A14" w:rsidRDefault="00AF4FC3" w:rsidP="00B43B1A">
            <w:pPr>
              <w:jc w:val="both"/>
              <w:rPr>
                <w:rFonts w:cs="Times New Roman"/>
                <w:color w:val="FF0000"/>
                <w:sz w:val="24"/>
                <w:szCs w:val="24"/>
              </w:rPr>
            </w:pPr>
            <w:r w:rsidRPr="00BB7A14">
              <w:rPr>
                <w:rFonts w:cs="Times New Roman"/>
                <w:color w:val="FF0000"/>
                <w:sz w:val="24"/>
                <w:szCs w:val="24"/>
              </w:rPr>
              <w:t>Ginástica Rítmica Adulto</w:t>
            </w:r>
          </w:p>
        </w:tc>
        <w:tc>
          <w:tcPr>
            <w:tcW w:w="1139" w:type="dxa"/>
            <w:tcBorders>
              <w:bottom w:val="double" w:sz="4" w:space="0" w:color="auto"/>
            </w:tcBorders>
          </w:tcPr>
          <w:p w14:paraId="59F7C418" w14:textId="77777777" w:rsidR="00AF4FC3" w:rsidRPr="00BB7A14" w:rsidRDefault="00AF4FC3" w:rsidP="00B43B1A">
            <w:pPr>
              <w:jc w:val="center"/>
              <w:rPr>
                <w:rFonts w:cs="Times New Roman"/>
                <w:color w:val="FF0000"/>
                <w:sz w:val="24"/>
                <w:szCs w:val="24"/>
              </w:rPr>
            </w:pPr>
            <w:r w:rsidRPr="00BB7A14">
              <w:rPr>
                <w:rFonts w:cs="Times New Roman"/>
                <w:color w:val="FF0000"/>
                <w:sz w:val="24"/>
                <w:szCs w:val="24"/>
              </w:rPr>
              <w:t>6</w:t>
            </w:r>
          </w:p>
        </w:tc>
        <w:tc>
          <w:tcPr>
            <w:tcW w:w="1082" w:type="dxa"/>
            <w:tcBorders>
              <w:bottom w:val="double" w:sz="4" w:space="0" w:color="auto"/>
            </w:tcBorders>
          </w:tcPr>
          <w:p w14:paraId="112AA4C3" w14:textId="77777777" w:rsidR="00AF4FC3" w:rsidRPr="00BB7A14" w:rsidRDefault="00AF4FC3" w:rsidP="00B43B1A">
            <w:pPr>
              <w:jc w:val="center"/>
              <w:rPr>
                <w:rFonts w:cs="Times New Roman"/>
                <w:color w:val="FF0000"/>
                <w:sz w:val="24"/>
                <w:szCs w:val="24"/>
              </w:rPr>
            </w:pPr>
            <w:r w:rsidRPr="00BB7A14">
              <w:rPr>
                <w:rFonts w:cs="Times New Roman"/>
                <w:color w:val="FF0000"/>
                <w:sz w:val="24"/>
                <w:szCs w:val="24"/>
              </w:rPr>
              <w:t>-</w:t>
            </w:r>
          </w:p>
        </w:tc>
        <w:tc>
          <w:tcPr>
            <w:tcW w:w="1476" w:type="dxa"/>
            <w:tcBorders>
              <w:bottom w:val="double" w:sz="4" w:space="0" w:color="auto"/>
            </w:tcBorders>
          </w:tcPr>
          <w:p w14:paraId="2BFF90BA" w14:textId="77777777" w:rsidR="00AF4FC3" w:rsidRPr="00BB7A14" w:rsidRDefault="00AF4FC3" w:rsidP="00B43B1A">
            <w:pPr>
              <w:jc w:val="center"/>
              <w:rPr>
                <w:rFonts w:cs="Times New Roman"/>
                <w:color w:val="FF0000"/>
                <w:sz w:val="24"/>
                <w:szCs w:val="24"/>
              </w:rPr>
            </w:pPr>
            <w:r w:rsidRPr="00BB7A14">
              <w:rPr>
                <w:rFonts w:cs="Times New Roman"/>
                <w:color w:val="FF0000"/>
                <w:sz w:val="24"/>
                <w:szCs w:val="24"/>
              </w:rPr>
              <w:t>2</w:t>
            </w:r>
          </w:p>
        </w:tc>
        <w:tc>
          <w:tcPr>
            <w:tcW w:w="697" w:type="dxa"/>
            <w:tcBorders>
              <w:bottom w:val="double" w:sz="4" w:space="0" w:color="auto"/>
            </w:tcBorders>
          </w:tcPr>
          <w:p w14:paraId="065FF8C7" w14:textId="77777777" w:rsidR="00AF4FC3" w:rsidRPr="00BB7A14" w:rsidRDefault="00AF4FC3" w:rsidP="00B43B1A">
            <w:pPr>
              <w:jc w:val="center"/>
              <w:rPr>
                <w:rFonts w:cs="Times New Roman"/>
                <w:color w:val="FF0000"/>
                <w:sz w:val="24"/>
                <w:szCs w:val="24"/>
              </w:rPr>
            </w:pPr>
            <w:r w:rsidRPr="00BB7A14">
              <w:rPr>
                <w:rFonts w:cs="Times New Roman"/>
                <w:color w:val="FF0000"/>
                <w:sz w:val="24"/>
                <w:szCs w:val="24"/>
              </w:rPr>
              <w:t>1</w:t>
            </w:r>
          </w:p>
        </w:tc>
        <w:tc>
          <w:tcPr>
            <w:tcW w:w="863" w:type="dxa"/>
            <w:tcBorders>
              <w:bottom w:val="double" w:sz="4" w:space="0" w:color="auto"/>
            </w:tcBorders>
          </w:tcPr>
          <w:p w14:paraId="2AD7AF87" w14:textId="77777777" w:rsidR="00AF4FC3" w:rsidRPr="00BB7A14" w:rsidRDefault="00AF4FC3" w:rsidP="00B43B1A">
            <w:pPr>
              <w:jc w:val="center"/>
              <w:rPr>
                <w:rFonts w:cs="Times New Roman"/>
                <w:color w:val="FF0000"/>
                <w:sz w:val="24"/>
                <w:szCs w:val="24"/>
              </w:rPr>
            </w:pPr>
            <w:r w:rsidRPr="00BB7A14">
              <w:rPr>
                <w:rFonts w:cs="Times New Roman"/>
                <w:color w:val="FF0000"/>
                <w:sz w:val="24"/>
                <w:szCs w:val="24"/>
              </w:rPr>
              <w:t>9</w:t>
            </w:r>
          </w:p>
        </w:tc>
      </w:tr>
      <w:tr w:rsidR="003349C8" w:rsidRPr="00BB7A14" w14:paraId="0F40F37C" w14:textId="77777777" w:rsidTr="003349C8">
        <w:tc>
          <w:tcPr>
            <w:tcW w:w="3669" w:type="dxa"/>
            <w:tcBorders>
              <w:top w:val="double" w:sz="4" w:space="0" w:color="auto"/>
            </w:tcBorders>
          </w:tcPr>
          <w:p w14:paraId="4EC4E5A3" w14:textId="77777777" w:rsidR="00AF4FC3" w:rsidRPr="00BB7A14" w:rsidRDefault="00AF4FC3" w:rsidP="00B43B1A">
            <w:pPr>
              <w:jc w:val="both"/>
              <w:rPr>
                <w:rFonts w:cs="Times New Roman"/>
                <w:color w:val="FF0000"/>
                <w:sz w:val="24"/>
                <w:szCs w:val="24"/>
              </w:rPr>
            </w:pPr>
            <w:r w:rsidRPr="00BB7A14">
              <w:rPr>
                <w:rFonts w:cs="Times New Roman"/>
                <w:color w:val="FF0000"/>
                <w:sz w:val="24"/>
                <w:szCs w:val="24"/>
              </w:rPr>
              <w:t>Ginástica Trampolim Juvenil</w:t>
            </w:r>
          </w:p>
        </w:tc>
        <w:tc>
          <w:tcPr>
            <w:tcW w:w="1139" w:type="dxa"/>
            <w:tcBorders>
              <w:top w:val="double" w:sz="4" w:space="0" w:color="auto"/>
            </w:tcBorders>
          </w:tcPr>
          <w:p w14:paraId="72AA7880" w14:textId="77777777" w:rsidR="00AF4FC3" w:rsidRPr="00BB7A14" w:rsidRDefault="00AF4FC3" w:rsidP="00B43B1A">
            <w:pPr>
              <w:jc w:val="center"/>
              <w:rPr>
                <w:rFonts w:cs="Times New Roman"/>
                <w:color w:val="FF0000"/>
                <w:sz w:val="24"/>
                <w:szCs w:val="24"/>
              </w:rPr>
            </w:pPr>
            <w:r w:rsidRPr="00BB7A14">
              <w:rPr>
                <w:rFonts w:cs="Times New Roman"/>
                <w:color w:val="FF0000"/>
                <w:sz w:val="24"/>
                <w:szCs w:val="24"/>
              </w:rPr>
              <w:t>10</w:t>
            </w:r>
          </w:p>
        </w:tc>
        <w:tc>
          <w:tcPr>
            <w:tcW w:w="1082" w:type="dxa"/>
            <w:tcBorders>
              <w:top w:val="double" w:sz="4" w:space="0" w:color="auto"/>
            </w:tcBorders>
          </w:tcPr>
          <w:p w14:paraId="10DDC1FC" w14:textId="77777777" w:rsidR="00AF4FC3" w:rsidRPr="00BB7A14" w:rsidRDefault="00AF4FC3" w:rsidP="00B43B1A">
            <w:pPr>
              <w:jc w:val="center"/>
              <w:rPr>
                <w:rFonts w:cs="Times New Roman"/>
                <w:color w:val="FF0000"/>
                <w:sz w:val="24"/>
                <w:szCs w:val="24"/>
              </w:rPr>
            </w:pPr>
            <w:r w:rsidRPr="00BB7A14">
              <w:rPr>
                <w:rFonts w:cs="Times New Roman"/>
                <w:color w:val="FF0000"/>
                <w:sz w:val="24"/>
                <w:szCs w:val="24"/>
              </w:rPr>
              <w:t>12</w:t>
            </w:r>
          </w:p>
        </w:tc>
        <w:tc>
          <w:tcPr>
            <w:tcW w:w="1476" w:type="dxa"/>
            <w:tcBorders>
              <w:top w:val="double" w:sz="4" w:space="0" w:color="auto"/>
            </w:tcBorders>
          </w:tcPr>
          <w:p w14:paraId="2667A136" w14:textId="77777777" w:rsidR="00AF4FC3" w:rsidRPr="00BB7A14" w:rsidRDefault="00AF4FC3" w:rsidP="00B43B1A">
            <w:pPr>
              <w:jc w:val="center"/>
              <w:rPr>
                <w:rFonts w:cs="Times New Roman"/>
                <w:color w:val="FF0000"/>
                <w:sz w:val="24"/>
                <w:szCs w:val="24"/>
              </w:rPr>
            </w:pPr>
            <w:r w:rsidRPr="00BB7A14">
              <w:rPr>
                <w:rFonts w:cs="Times New Roman"/>
                <w:color w:val="FF0000"/>
                <w:sz w:val="24"/>
                <w:szCs w:val="24"/>
              </w:rPr>
              <w:t>5</w:t>
            </w:r>
          </w:p>
        </w:tc>
        <w:tc>
          <w:tcPr>
            <w:tcW w:w="697" w:type="dxa"/>
            <w:tcBorders>
              <w:top w:val="double" w:sz="4" w:space="0" w:color="auto"/>
            </w:tcBorders>
          </w:tcPr>
          <w:p w14:paraId="70A06516" w14:textId="77777777" w:rsidR="00AF4FC3" w:rsidRPr="00BB7A14" w:rsidRDefault="00AF4FC3" w:rsidP="00B43B1A">
            <w:pPr>
              <w:jc w:val="center"/>
              <w:rPr>
                <w:rFonts w:cs="Times New Roman"/>
                <w:color w:val="FF0000"/>
                <w:sz w:val="24"/>
                <w:szCs w:val="24"/>
              </w:rPr>
            </w:pPr>
            <w:r w:rsidRPr="00BB7A14">
              <w:rPr>
                <w:rFonts w:cs="Times New Roman"/>
                <w:color w:val="FF0000"/>
                <w:sz w:val="24"/>
                <w:szCs w:val="24"/>
              </w:rPr>
              <w:t>3</w:t>
            </w:r>
          </w:p>
        </w:tc>
        <w:tc>
          <w:tcPr>
            <w:tcW w:w="863" w:type="dxa"/>
            <w:tcBorders>
              <w:top w:val="double" w:sz="4" w:space="0" w:color="auto"/>
            </w:tcBorders>
          </w:tcPr>
          <w:p w14:paraId="54530057" w14:textId="77777777" w:rsidR="00AF4FC3" w:rsidRPr="00BB7A14" w:rsidRDefault="00AF4FC3" w:rsidP="00B43B1A">
            <w:pPr>
              <w:jc w:val="center"/>
              <w:rPr>
                <w:rFonts w:cs="Times New Roman"/>
                <w:color w:val="FF0000"/>
                <w:sz w:val="24"/>
                <w:szCs w:val="24"/>
              </w:rPr>
            </w:pPr>
            <w:r w:rsidRPr="00BB7A14">
              <w:rPr>
                <w:rFonts w:cs="Times New Roman"/>
                <w:color w:val="FF0000"/>
                <w:sz w:val="24"/>
                <w:szCs w:val="24"/>
              </w:rPr>
              <w:t>30</w:t>
            </w:r>
          </w:p>
        </w:tc>
      </w:tr>
      <w:tr w:rsidR="003349C8" w:rsidRPr="00BB7A14" w14:paraId="5A8D914D" w14:textId="77777777" w:rsidTr="003349C8">
        <w:tc>
          <w:tcPr>
            <w:tcW w:w="3669" w:type="dxa"/>
          </w:tcPr>
          <w:p w14:paraId="49C98269" w14:textId="77777777" w:rsidR="00AF4FC3" w:rsidRPr="00BB7A14" w:rsidRDefault="00AF4FC3" w:rsidP="00B43B1A">
            <w:pPr>
              <w:jc w:val="both"/>
              <w:rPr>
                <w:rFonts w:cs="Times New Roman"/>
                <w:color w:val="FF0000"/>
                <w:sz w:val="24"/>
                <w:szCs w:val="24"/>
              </w:rPr>
            </w:pPr>
            <w:r w:rsidRPr="00BB7A14">
              <w:rPr>
                <w:rFonts w:cs="Times New Roman"/>
                <w:color w:val="FF0000"/>
                <w:sz w:val="24"/>
                <w:szCs w:val="24"/>
              </w:rPr>
              <w:t>Ginástica Trampolim Adulto</w:t>
            </w:r>
          </w:p>
        </w:tc>
        <w:tc>
          <w:tcPr>
            <w:tcW w:w="1139" w:type="dxa"/>
          </w:tcPr>
          <w:p w14:paraId="529CCFFC" w14:textId="77777777" w:rsidR="00AF4FC3" w:rsidRPr="00BB7A14" w:rsidRDefault="00AF4FC3" w:rsidP="00B43B1A">
            <w:pPr>
              <w:jc w:val="center"/>
              <w:rPr>
                <w:rFonts w:cs="Times New Roman"/>
                <w:color w:val="FF0000"/>
                <w:sz w:val="24"/>
                <w:szCs w:val="24"/>
              </w:rPr>
            </w:pPr>
            <w:r w:rsidRPr="00BB7A14">
              <w:rPr>
                <w:rFonts w:cs="Times New Roman"/>
                <w:color w:val="FF0000"/>
                <w:sz w:val="24"/>
                <w:szCs w:val="24"/>
              </w:rPr>
              <w:t>11</w:t>
            </w:r>
          </w:p>
        </w:tc>
        <w:tc>
          <w:tcPr>
            <w:tcW w:w="1082" w:type="dxa"/>
          </w:tcPr>
          <w:p w14:paraId="64E3C837" w14:textId="77777777" w:rsidR="00AF4FC3" w:rsidRPr="00BB7A14" w:rsidRDefault="00AF4FC3" w:rsidP="00B43B1A">
            <w:pPr>
              <w:jc w:val="center"/>
              <w:rPr>
                <w:rFonts w:cs="Times New Roman"/>
                <w:color w:val="FF0000"/>
                <w:sz w:val="24"/>
                <w:szCs w:val="24"/>
              </w:rPr>
            </w:pPr>
            <w:r w:rsidRPr="00BB7A14">
              <w:rPr>
                <w:rFonts w:cs="Times New Roman"/>
                <w:color w:val="FF0000"/>
                <w:sz w:val="24"/>
                <w:szCs w:val="24"/>
              </w:rPr>
              <w:t>9</w:t>
            </w:r>
          </w:p>
        </w:tc>
        <w:tc>
          <w:tcPr>
            <w:tcW w:w="1476" w:type="dxa"/>
          </w:tcPr>
          <w:p w14:paraId="1184E5BD" w14:textId="77777777" w:rsidR="00AF4FC3" w:rsidRPr="00BB7A14" w:rsidRDefault="00AF4FC3" w:rsidP="00B43B1A">
            <w:pPr>
              <w:jc w:val="center"/>
              <w:rPr>
                <w:rFonts w:cs="Times New Roman"/>
                <w:color w:val="FF0000"/>
                <w:sz w:val="24"/>
                <w:szCs w:val="24"/>
              </w:rPr>
            </w:pPr>
            <w:r w:rsidRPr="00BB7A14">
              <w:rPr>
                <w:rFonts w:cs="Times New Roman"/>
                <w:color w:val="FF0000"/>
                <w:sz w:val="24"/>
                <w:szCs w:val="24"/>
              </w:rPr>
              <w:t>6</w:t>
            </w:r>
          </w:p>
        </w:tc>
        <w:tc>
          <w:tcPr>
            <w:tcW w:w="697" w:type="dxa"/>
          </w:tcPr>
          <w:p w14:paraId="326E2B86" w14:textId="77777777" w:rsidR="00AF4FC3" w:rsidRPr="00BB7A14" w:rsidRDefault="00AF4FC3" w:rsidP="00B43B1A">
            <w:pPr>
              <w:jc w:val="center"/>
              <w:rPr>
                <w:rFonts w:cs="Times New Roman"/>
                <w:color w:val="FF0000"/>
                <w:sz w:val="24"/>
                <w:szCs w:val="24"/>
              </w:rPr>
            </w:pPr>
            <w:r w:rsidRPr="00BB7A14">
              <w:rPr>
                <w:rFonts w:cs="Times New Roman"/>
                <w:color w:val="FF0000"/>
                <w:sz w:val="24"/>
                <w:szCs w:val="24"/>
              </w:rPr>
              <w:t>3</w:t>
            </w:r>
          </w:p>
        </w:tc>
        <w:tc>
          <w:tcPr>
            <w:tcW w:w="863" w:type="dxa"/>
          </w:tcPr>
          <w:p w14:paraId="47887F6F" w14:textId="77777777" w:rsidR="00AF4FC3" w:rsidRPr="00BB7A14" w:rsidRDefault="00AF4FC3" w:rsidP="00B43B1A">
            <w:pPr>
              <w:jc w:val="center"/>
              <w:rPr>
                <w:rFonts w:cs="Times New Roman"/>
                <w:color w:val="FF0000"/>
                <w:sz w:val="24"/>
                <w:szCs w:val="24"/>
              </w:rPr>
            </w:pPr>
            <w:r w:rsidRPr="00BB7A14">
              <w:rPr>
                <w:rFonts w:cs="Times New Roman"/>
                <w:color w:val="FF0000"/>
                <w:sz w:val="24"/>
                <w:szCs w:val="24"/>
              </w:rPr>
              <w:t>29</w:t>
            </w:r>
          </w:p>
        </w:tc>
      </w:tr>
      <w:tr w:rsidR="003349C8" w:rsidRPr="00BB7A14" w14:paraId="0C583B15" w14:textId="77777777" w:rsidTr="003349C8">
        <w:tc>
          <w:tcPr>
            <w:tcW w:w="3669" w:type="dxa"/>
          </w:tcPr>
          <w:p w14:paraId="040C17DC" w14:textId="77777777" w:rsidR="00AF4FC3" w:rsidRPr="00BB7A14" w:rsidRDefault="00AF4FC3" w:rsidP="00B43B1A">
            <w:pPr>
              <w:jc w:val="both"/>
              <w:rPr>
                <w:rFonts w:cs="Times New Roman"/>
                <w:color w:val="FF0000"/>
                <w:sz w:val="24"/>
                <w:szCs w:val="24"/>
              </w:rPr>
            </w:pPr>
            <w:r w:rsidRPr="00BB7A14">
              <w:rPr>
                <w:rFonts w:cs="Times New Roman"/>
                <w:color w:val="FF0000"/>
                <w:sz w:val="24"/>
                <w:szCs w:val="24"/>
              </w:rPr>
              <w:t>TOTAL GERAL</w:t>
            </w:r>
          </w:p>
        </w:tc>
        <w:tc>
          <w:tcPr>
            <w:tcW w:w="1139" w:type="dxa"/>
          </w:tcPr>
          <w:p w14:paraId="5EFC0113" w14:textId="77777777" w:rsidR="00AF4FC3" w:rsidRPr="00BB7A14" w:rsidRDefault="00AF4FC3" w:rsidP="00B43B1A">
            <w:pPr>
              <w:jc w:val="center"/>
              <w:rPr>
                <w:rFonts w:cs="Times New Roman"/>
                <w:color w:val="FF0000"/>
                <w:sz w:val="24"/>
                <w:szCs w:val="24"/>
              </w:rPr>
            </w:pPr>
          </w:p>
        </w:tc>
        <w:tc>
          <w:tcPr>
            <w:tcW w:w="1082" w:type="dxa"/>
          </w:tcPr>
          <w:p w14:paraId="04C231EA" w14:textId="77777777" w:rsidR="00AF4FC3" w:rsidRPr="00BB7A14" w:rsidRDefault="00AF4FC3" w:rsidP="00B43B1A">
            <w:pPr>
              <w:jc w:val="center"/>
              <w:rPr>
                <w:rFonts w:cs="Times New Roman"/>
                <w:color w:val="FF0000"/>
                <w:sz w:val="24"/>
                <w:szCs w:val="24"/>
              </w:rPr>
            </w:pPr>
          </w:p>
        </w:tc>
        <w:tc>
          <w:tcPr>
            <w:tcW w:w="1476" w:type="dxa"/>
          </w:tcPr>
          <w:p w14:paraId="290182B9" w14:textId="77777777" w:rsidR="00AF4FC3" w:rsidRPr="00BB7A14" w:rsidRDefault="00AF4FC3" w:rsidP="00B43B1A">
            <w:pPr>
              <w:jc w:val="center"/>
              <w:rPr>
                <w:rFonts w:cs="Times New Roman"/>
                <w:color w:val="FF0000"/>
                <w:sz w:val="24"/>
                <w:szCs w:val="24"/>
              </w:rPr>
            </w:pPr>
          </w:p>
        </w:tc>
        <w:tc>
          <w:tcPr>
            <w:tcW w:w="697" w:type="dxa"/>
          </w:tcPr>
          <w:p w14:paraId="3A00CD32" w14:textId="77777777" w:rsidR="00AF4FC3" w:rsidRPr="00BB7A14" w:rsidRDefault="00AF4FC3" w:rsidP="00B43B1A">
            <w:pPr>
              <w:jc w:val="center"/>
              <w:rPr>
                <w:rFonts w:cs="Times New Roman"/>
                <w:color w:val="FF0000"/>
                <w:sz w:val="24"/>
                <w:szCs w:val="24"/>
              </w:rPr>
            </w:pPr>
          </w:p>
        </w:tc>
        <w:tc>
          <w:tcPr>
            <w:tcW w:w="863" w:type="dxa"/>
          </w:tcPr>
          <w:p w14:paraId="4BCCD6C6" w14:textId="77777777" w:rsidR="00AF4FC3" w:rsidRPr="00BB7A14" w:rsidRDefault="00AF4FC3" w:rsidP="00B43B1A">
            <w:pPr>
              <w:jc w:val="center"/>
              <w:rPr>
                <w:rFonts w:cs="Times New Roman"/>
                <w:color w:val="FF0000"/>
                <w:sz w:val="24"/>
                <w:szCs w:val="24"/>
              </w:rPr>
            </w:pPr>
          </w:p>
        </w:tc>
      </w:tr>
    </w:tbl>
    <w:p w14:paraId="2FDF3D3E" w14:textId="77777777" w:rsidR="00AF4FC3" w:rsidRPr="00BB7A14" w:rsidRDefault="00AF4FC3" w:rsidP="00AF4FC3">
      <w:pPr>
        <w:spacing w:after="0" w:line="240" w:lineRule="auto"/>
        <w:jc w:val="both"/>
        <w:rPr>
          <w:rFonts w:cs="Times New Roman"/>
          <w:color w:val="FF0000"/>
          <w:sz w:val="24"/>
          <w:szCs w:val="24"/>
        </w:rPr>
      </w:pPr>
    </w:p>
    <w:p w14:paraId="223D383C" w14:textId="77777777" w:rsidR="00AF4FC3" w:rsidRPr="00C621BC" w:rsidRDefault="00AF4FC3" w:rsidP="00AF4FC3">
      <w:pPr>
        <w:pStyle w:val="PargrafodaLista"/>
        <w:numPr>
          <w:ilvl w:val="0"/>
          <w:numId w:val="7"/>
        </w:numPr>
        <w:spacing w:after="0" w:line="240" w:lineRule="auto"/>
        <w:jc w:val="both"/>
        <w:rPr>
          <w:rFonts w:cs="Times New Roman"/>
          <w:color w:val="FF0000"/>
          <w:sz w:val="24"/>
          <w:szCs w:val="24"/>
        </w:rPr>
      </w:pPr>
      <w:r w:rsidRPr="00437734">
        <w:rPr>
          <w:rFonts w:cs="Times New Roman"/>
          <w:color w:val="FF0000"/>
          <w:sz w:val="24"/>
          <w:szCs w:val="24"/>
        </w:rPr>
        <w:t>indiretamente 100 pessoas do público expectador.</w:t>
      </w:r>
    </w:p>
    <w:p w14:paraId="09E64EBB" w14:textId="77777777" w:rsidR="00AF4FC3" w:rsidRDefault="00AF4FC3" w:rsidP="00AF4FC3">
      <w:pPr>
        <w:spacing w:after="0" w:line="240" w:lineRule="auto"/>
        <w:jc w:val="both"/>
        <w:rPr>
          <w:rFonts w:cs="Times New Roman"/>
          <w:b/>
          <w:sz w:val="24"/>
          <w:szCs w:val="24"/>
        </w:rPr>
      </w:pPr>
    </w:p>
    <w:p w14:paraId="63670D3C" w14:textId="77777777" w:rsidR="00AF4FC3" w:rsidRPr="00DD7420" w:rsidRDefault="00AF4FC3" w:rsidP="00AF4FC3">
      <w:pPr>
        <w:spacing w:after="0" w:line="240" w:lineRule="auto"/>
        <w:jc w:val="both"/>
        <w:rPr>
          <w:rFonts w:cs="Times New Roman"/>
          <w:b/>
          <w:sz w:val="24"/>
          <w:szCs w:val="24"/>
        </w:rPr>
      </w:pPr>
    </w:p>
    <w:p w14:paraId="0373A492" w14:textId="77777777" w:rsidR="00AF4FC3" w:rsidRPr="00DD7420" w:rsidRDefault="00AF4FC3" w:rsidP="00AF4FC3">
      <w:pPr>
        <w:pBdr>
          <w:top w:val="single" w:sz="4" w:space="1" w:color="auto"/>
          <w:left w:val="single" w:sz="4" w:space="4" w:color="auto"/>
          <w:bottom w:val="single" w:sz="4" w:space="1" w:color="auto"/>
          <w:right w:val="single" w:sz="4" w:space="4" w:color="auto"/>
        </w:pBdr>
        <w:shd w:val="clear" w:color="auto" w:fill="D9F2D0" w:themeFill="accent6" w:themeFillTint="33"/>
        <w:spacing w:after="0" w:line="240" w:lineRule="auto"/>
        <w:jc w:val="both"/>
        <w:rPr>
          <w:rFonts w:cs="Times New Roman"/>
          <w:b/>
          <w:sz w:val="24"/>
          <w:szCs w:val="24"/>
        </w:rPr>
      </w:pPr>
      <w:r>
        <w:rPr>
          <w:rFonts w:cs="Times New Roman"/>
          <w:b/>
          <w:sz w:val="24"/>
          <w:szCs w:val="24"/>
        </w:rPr>
        <w:t>4</w:t>
      </w:r>
      <w:r w:rsidRPr="00DD7420">
        <w:rPr>
          <w:rFonts w:cs="Times New Roman"/>
          <w:b/>
          <w:sz w:val="24"/>
          <w:szCs w:val="24"/>
        </w:rPr>
        <w:t>. Objetivo Geral</w:t>
      </w:r>
    </w:p>
    <w:p w14:paraId="067D2C7D" w14:textId="77777777" w:rsidR="00AF4FC3" w:rsidRPr="00DD7420" w:rsidRDefault="00AF4FC3" w:rsidP="00AF4FC3">
      <w:pPr>
        <w:spacing w:after="0" w:line="240" w:lineRule="auto"/>
        <w:jc w:val="both"/>
        <w:rPr>
          <w:rFonts w:cs="Times New Roman"/>
          <w:b/>
          <w:sz w:val="24"/>
          <w:szCs w:val="24"/>
        </w:rPr>
      </w:pPr>
    </w:p>
    <w:p w14:paraId="0B207AC6" w14:textId="1F1FF90E" w:rsidR="00AF4FC3" w:rsidRDefault="00AF4FC3" w:rsidP="00AF4FC3">
      <w:pPr>
        <w:spacing w:after="0" w:line="240" w:lineRule="auto"/>
        <w:jc w:val="both"/>
        <w:rPr>
          <w:rFonts w:cs="Times New Roman"/>
          <w:sz w:val="24"/>
          <w:szCs w:val="24"/>
        </w:rPr>
      </w:pPr>
      <w:r w:rsidRPr="00DD7420">
        <w:rPr>
          <w:rFonts w:cs="Times New Roman"/>
          <w:sz w:val="24"/>
          <w:szCs w:val="24"/>
        </w:rPr>
        <w:t xml:space="preserve">Nesse item, a </w:t>
      </w:r>
      <w:r w:rsidR="00BC4BE8">
        <w:rPr>
          <w:rFonts w:cs="Times New Roman"/>
          <w:sz w:val="24"/>
          <w:szCs w:val="24"/>
        </w:rPr>
        <w:t>organização esportiva</w:t>
      </w:r>
      <w:r w:rsidRPr="00DD7420">
        <w:rPr>
          <w:rFonts w:cs="Times New Roman"/>
          <w:sz w:val="24"/>
          <w:szCs w:val="24"/>
        </w:rPr>
        <w:t xml:space="preserve"> deverá descrever o objetivo geral do </w:t>
      </w:r>
      <w:r>
        <w:rPr>
          <w:rFonts w:cs="Times New Roman"/>
          <w:sz w:val="24"/>
          <w:szCs w:val="24"/>
        </w:rPr>
        <w:t>Projeto</w:t>
      </w:r>
      <w:r w:rsidRPr="00DD7420">
        <w:rPr>
          <w:rFonts w:cs="Times New Roman"/>
          <w:sz w:val="24"/>
          <w:szCs w:val="24"/>
        </w:rPr>
        <w:t xml:space="preserve">, de modo a responder às </w:t>
      </w:r>
      <w:r w:rsidRPr="00BB7A14">
        <w:rPr>
          <w:rFonts w:cs="Times New Roman"/>
          <w:sz w:val="24"/>
          <w:szCs w:val="24"/>
        </w:rPr>
        <w:t xml:space="preserve">questões: </w:t>
      </w:r>
    </w:p>
    <w:p w14:paraId="7812BCB7" w14:textId="77777777" w:rsidR="00AF4FC3" w:rsidRPr="00B01B80" w:rsidRDefault="00AF4FC3" w:rsidP="00AF4FC3">
      <w:pPr>
        <w:pStyle w:val="PargrafodaLista"/>
        <w:numPr>
          <w:ilvl w:val="0"/>
          <w:numId w:val="33"/>
        </w:numPr>
        <w:spacing w:after="0" w:line="240" w:lineRule="auto"/>
        <w:jc w:val="both"/>
        <w:rPr>
          <w:rFonts w:cs="Times New Roman"/>
          <w:sz w:val="24"/>
          <w:szCs w:val="24"/>
        </w:rPr>
      </w:pPr>
      <w:r w:rsidRPr="00B01B80">
        <w:rPr>
          <w:rFonts w:cs="Times New Roman"/>
          <w:sz w:val="24"/>
          <w:szCs w:val="24"/>
        </w:rPr>
        <w:t xml:space="preserve">O </w:t>
      </w:r>
      <w:proofErr w:type="spellStart"/>
      <w:r w:rsidRPr="00B01B80">
        <w:rPr>
          <w:rFonts w:cs="Times New Roman"/>
          <w:sz w:val="24"/>
          <w:szCs w:val="24"/>
        </w:rPr>
        <w:t>quê</w:t>
      </w:r>
      <w:proofErr w:type="spellEnd"/>
      <w:r w:rsidRPr="00B01B80">
        <w:rPr>
          <w:rFonts w:cs="Times New Roman"/>
          <w:sz w:val="24"/>
          <w:szCs w:val="24"/>
        </w:rPr>
        <w:t xml:space="preserve"> se pretende realizar? </w:t>
      </w:r>
    </w:p>
    <w:p w14:paraId="01DEC0EE" w14:textId="77777777" w:rsidR="00AF4FC3" w:rsidRPr="00B01B80" w:rsidRDefault="00AF4FC3" w:rsidP="00AF4FC3">
      <w:pPr>
        <w:pStyle w:val="PargrafodaLista"/>
        <w:numPr>
          <w:ilvl w:val="0"/>
          <w:numId w:val="33"/>
        </w:numPr>
        <w:spacing w:after="0" w:line="240" w:lineRule="auto"/>
        <w:jc w:val="both"/>
        <w:rPr>
          <w:rFonts w:cs="Times New Roman"/>
          <w:sz w:val="24"/>
          <w:szCs w:val="24"/>
        </w:rPr>
      </w:pPr>
      <w:r w:rsidRPr="00B01B80">
        <w:rPr>
          <w:rFonts w:cs="Times New Roman"/>
          <w:sz w:val="24"/>
          <w:szCs w:val="24"/>
        </w:rPr>
        <w:t xml:space="preserve">Como se pretende realizar? </w:t>
      </w:r>
    </w:p>
    <w:p w14:paraId="599C1518" w14:textId="77777777" w:rsidR="00AF4FC3" w:rsidRPr="00B01B80" w:rsidRDefault="00AF4FC3" w:rsidP="00AF4FC3">
      <w:pPr>
        <w:pStyle w:val="PargrafodaLista"/>
        <w:numPr>
          <w:ilvl w:val="0"/>
          <w:numId w:val="33"/>
        </w:numPr>
        <w:spacing w:after="0" w:line="240" w:lineRule="auto"/>
        <w:jc w:val="both"/>
        <w:rPr>
          <w:rFonts w:cs="Times New Roman"/>
          <w:sz w:val="24"/>
          <w:szCs w:val="24"/>
        </w:rPr>
      </w:pPr>
      <w:r w:rsidRPr="00B01B80">
        <w:rPr>
          <w:rFonts w:cs="Times New Roman"/>
          <w:sz w:val="24"/>
          <w:szCs w:val="24"/>
        </w:rPr>
        <w:t>E para quê realizar?</w:t>
      </w:r>
    </w:p>
    <w:p w14:paraId="53E2211F" w14:textId="77777777" w:rsidR="00AF4FC3" w:rsidRDefault="00AF4FC3" w:rsidP="00AF4FC3">
      <w:pPr>
        <w:spacing w:after="0" w:line="240" w:lineRule="auto"/>
        <w:jc w:val="both"/>
        <w:rPr>
          <w:rFonts w:cs="Times New Roman"/>
          <w:b/>
          <w:sz w:val="24"/>
          <w:szCs w:val="24"/>
        </w:rPr>
      </w:pPr>
    </w:p>
    <w:p w14:paraId="251D8638" w14:textId="77777777" w:rsidR="00AF4FC3" w:rsidRPr="005C4F41" w:rsidRDefault="00AF4FC3" w:rsidP="00AF4FC3">
      <w:pPr>
        <w:spacing w:after="0" w:line="240" w:lineRule="auto"/>
        <w:jc w:val="both"/>
        <w:rPr>
          <w:rFonts w:cs="Times New Roman"/>
          <w:color w:val="FF0000"/>
          <w:sz w:val="24"/>
          <w:szCs w:val="24"/>
        </w:rPr>
      </w:pPr>
      <w:r w:rsidRPr="005C4F41">
        <w:rPr>
          <w:rFonts w:cs="Times New Roman"/>
          <w:b/>
          <w:color w:val="FF0000"/>
          <w:sz w:val="24"/>
          <w:szCs w:val="24"/>
          <w:u w:val="single"/>
        </w:rPr>
        <w:t>Exemplo</w:t>
      </w:r>
      <w:r w:rsidRPr="005C4F41">
        <w:rPr>
          <w:rFonts w:cs="Times New Roman"/>
          <w:color w:val="FF0000"/>
          <w:sz w:val="24"/>
          <w:szCs w:val="24"/>
        </w:rPr>
        <w:t xml:space="preserve">: O objetivo geral do </w:t>
      </w:r>
      <w:r>
        <w:rPr>
          <w:rFonts w:cs="Times New Roman"/>
          <w:color w:val="FF0000"/>
          <w:sz w:val="24"/>
          <w:szCs w:val="24"/>
        </w:rPr>
        <w:t>Projeto</w:t>
      </w:r>
      <w:r w:rsidRPr="005C4F41">
        <w:rPr>
          <w:rFonts w:cs="Times New Roman"/>
          <w:color w:val="FF0000"/>
          <w:sz w:val="24"/>
          <w:szCs w:val="24"/>
        </w:rPr>
        <w:t xml:space="preserve"> visa preparar a seleção brasileira de ginástica artística, por meio de treinamentos e participações em campeonatos internacionais, para melhorar a posição do Brasil no ranking mundial da modalidade.</w:t>
      </w:r>
    </w:p>
    <w:p w14:paraId="78B2D1A8" w14:textId="77777777" w:rsidR="00AF4FC3" w:rsidRDefault="00AF4FC3" w:rsidP="00AF4FC3">
      <w:pPr>
        <w:spacing w:after="0" w:line="240" w:lineRule="auto"/>
        <w:jc w:val="both"/>
        <w:rPr>
          <w:rFonts w:cs="Times New Roman"/>
          <w:b/>
          <w:sz w:val="24"/>
          <w:szCs w:val="24"/>
        </w:rPr>
      </w:pPr>
    </w:p>
    <w:p w14:paraId="7F220686" w14:textId="77777777" w:rsidR="00AF4FC3" w:rsidRPr="00DD7420" w:rsidRDefault="00AF4FC3" w:rsidP="00AF4FC3">
      <w:pPr>
        <w:spacing w:after="0" w:line="240" w:lineRule="auto"/>
        <w:jc w:val="both"/>
        <w:rPr>
          <w:rFonts w:cs="Times New Roman"/>
          <w:b/>
          <w:sz w:val="24"/>
          <w:szCs w:val="24"/>
        </w:rPr>
      </w:pPr>
    </w:p>
    <w:p w14:paraId="5761437B" w14:textId="77777777" w:rsidR="00AF4FC3" w:rsidRPr="00DD7420" w:rsidRDefault="00AF4FC3" w:rsidP="00AF4FC3">
      <w:pPr>
        <w:pBdr>
          <w:top w:val="single" w:sz="4" w:space="1" w:color="auto"/>
          <w:left w:val="single" w:sz="4" w:space="4" w:color="auto"/>
          <w:bottom w:val="single" w:sz="4" w:space="1" w:color="auto"/>
          <w:right w:val="single" w:sz="4" w:space="4" w:color="auto"/>
        </w:pBdr>
        <w:shd w:val="clear" w:color="auto" w:fill="D9F2D0" w:themeFill="accent6" w:themeFillTint="33"/>
        <w:spacing w:after="0" w:line="240" w:lineRule="auto"/>
        <w:jc w:val="both"/>
        <w:rPr>
          <w:rFonts w:cs="Times New Roman"/>
          <w:b/>
          <w:sz w:val="24"/>
          <w:szCs w:val="24"/>
        </w:rPr>
      </w:pPr>
      <w:r>
        <w:rPr>
          <w:rFonts w:cs="Times New Roman"/>
          <w:b/>
          <w:sz w:val="24"/>
          <w:szCs w:val="24"/>
        </w:rPr>
        <w:t>5</w:t>
      </w:r>
      <w:r w:rsidRPr="00DD7420">
        <w:rPr>
          <w:rFonts w:cs="Times New Roman"/>
          <w:b/>
          <w:sz w:val="24"/>
          <w:szCs w:val="24"/>
        </w:rPr>
        <w:t>. Objetivos Específicos</w:t>
      </w:r>
    </w:p>
    <w:p w14:paraId="4966A8D0" w14:textId="77777777" w:rsidR="00AF4FC3" w:rsidRPr="00DD7420" w:rsidRDefault="00AF4FC3" w:rsidP="00AF4FC3">
      <w:pPr>
        <w:spacing w:after="0" w:line="240" w:lineRule="auto"/>
        <w:jc w:val="both"/>
        <w:rPr>
          <w:rFonts w:cs="Times New Roman"/>
          <w:b/>
          <w:sz w:val="24"/>
          <w:szCs w:val="24"/>
        </w:rPr>
      </w:pPr>
    </w:p>
    <w:p w14:paraId="02671952" w14:textId="77777777" w:rsidR="00AF4FC3" w:rsidRDefault="00AF4FC3" w:rsidP="00AF4FC3">
      <w:pPr>
        <w:spacing w:after="0" w:line="240" w:lineRule="auto"/>
        <w:jc w:val="both"/>
        <w:rPr>
          <w:rFonts w:cs="Times New Roman"/>
          <w:sz w:val="24"/>
          <w:szCs w:val="24"/>
        </w:rPr>
      </w:pPr>
      <w:r w:rsidRPr="00DD7420">
        <w:rPr>
          <w:rFonts w:cs="Times New Roman"/>
          <w:sz w:val="24"/>
          <w:szCs w:val="24"/>
        </w:rPr>
        <w:t xml:space="preserve">Os objetivos específicos são as ações que se deve desenvolver, para que o objetivo geral do </w:t>
      </w:r>
      <w:r>
        <w:rPr>
          <w:rFonts w:cs="Times New Roman"/>
          <w:sz w:val="24"/>
          <w:szCs w:val="24"/>
        </w:rPr>
        <w:t>Projeto</w:t>
      </w:r>
      <w:r w:rsidRPr="00DD7420">
        <w:rPr>
          <w:rFonts w:cs="Times New Roman"/>
          <w:sz w:val="24"/>
          <w:szCs w:val="24"/>
        </w:rPr>
        <w:t xml:space="preserve"> seja alcançado.</w:t>
      </w:r>
    </w:p>
    <w:p w14:paraId="48430587" w14:textId="77777777" w:rsidR="00AF4FC3" w:rsidRDefault="00AF4FC3" w:rsidP="00AF4FC3">
      <w:pPr>
        <w:spacing w:after="0" w:line="240" w:lineRule="auto"/>
        <w:jc w:val="both"/>
        <w:rPr>
          <w:rFonts w:cs="Times New Roman"/>
          <w:b/>
          <w:sz w:val="24"/>
          <w:szCs w:val="24"/>
        </w:rPr>
      </w:pPr>
    </w:p>
    <w:p w14:paraId="4E37E25D" w14:textId="77777777" w:rsidR="00AF4FC3" w:rsidRDefault="00AF4FC3" w:rsidP="00AF4FC3">
      <w:pPr>
        <w:spacing w:after="0" w:line="240" w:lineRule="auto"/>
        <w:jc w:val="both"/>
        <w:rPr>
          <w:rFonts w:cs="Times New Roman"/>
          <w:color w:val="FF0000"/>
          <w:sz w:val="24"/>
          <w:szCs w:val="24"/>
        </w:rPr>
      </w:pPr>
      <w:r w:rsidRPr="00A50F93">
        <w:rPr>
          <w:rFonts w:cs="Times New Roman"/>
          <w:b/>
          <w:color w:val="FF0000"/>
          <w:sz w:val="24"/>
          <w:szCs w:val="24"/>
          <w:u w:val="single"/>
        </w:rPr>
        <w:t>Exemplo</w:t>
      </w:r>
      <w:r>
        <w:rPr>
          <w:rFonts w:cs="Times New Roman"/>
          <w:b/>
          <w:color w:val="FF0000"/>
          <w:sz w:val="24"/>
          <w:szCs w:val="24"/>
          <w:u w:val="single"/>
        </w:rPr>
        <w:t>s</w:t>
      </w:r>
      <w:r w:rsidRPr="00A50F93">
        <w:rPr>
          <w:rFonts w:cs="Times New Roman"/>
          <w:color w:val="FF0000"/>
          <w:sz w:val="24"/>
          <w:szCs w:val="24"/>
        </w:rPr>
        <w:t xml:space="preserve">: </w:t>
      </w:r>
    </w:p>
    <w:p w14:paraId="50F3DDDB" w14:textId="7EF5BAD0" w:rsidR="00AF4FC3" w:rsidRPr="00532E62" w:rsidRDefault="00AF4FC3" w:rsidP="00AF4FC3">
      <w:pPr>
        <w:pStyle w:val="PargrafodaLista"/>
        <w:numPr>
          <w:ilvl w:val="0"/>
          <w:numId w:val="8"/>
        </w:numPr>
        <w:spacing w:after="0" w:line="240" w:lineRule="auto"/>
        <w:jc w:val="both"/>
        <w:rPr>
          <w:rFonts w:cs="Times New Roman"/>
          <w:color w:val="FF0000"/>
          <w:sz w:val="24"/>
          <w:szCs w:val="24"/>
        </w:rPr>
      </w:pPr>
      <w:r w:rsidRPr="00532E62">
        <w:rPr>
          <w:rFonts w:cs="Times New Roman"/>
          <w:color w:val="FF0000"/>
          <w:sz w:val="24"/>
          <w:szCs w:val="24"/>
        </w:rPr>
        <w:t>Viabilizar a participação das atletas da seleção brasileira de ginástica, no Campeonato Mundial de Ginástica Rítmica</w:t>
      </w:r>
      <w:r w:rsidR="00DC3465">
        <w:rPr>
          <w:rFonts w:cs="Times New Roman"/>
          <w:color w:val="FF0000"/>
          <w:sz w:val="24"/>
          <w:szCs w:val="24"/>
        </w:rPr>
        <w:t>;</w:t>
      </w:r>
    </w:p>
    <w:p w14:paraId="3692ECC1" w14:textId="340CBDB1" w:rsidR="00AF4FC3" w:rsidRPr="00532E62" w:rsidRDefault="00AF4FC3" w:rsidP="00AF4FC3">
      <w:pPr>
        <w:pStyle w:val="PargrafodaLista"/>
        <w:numPr>
          <w:ilvl w:val="0"/>
          <w:numId w:val="8"/>
        </w:numPr>
        <w:spacing w:after="0" w:line="240" w:lineRule="auto"/>
        <w:jc w:val="both"/>
        <w:rPr>
          <w:rFonts w:cs="Times New Roman"/>
          <w:color w:val="FF0000"/>
          <w:sz w:val="24"/>
          <w:szCs w:val="24"/>
        </w:rPr>
      </w:pPr>
      <w:r w:rsidRPr="00532E62">
        <w:rPr>
          <w:rFonts w:cs="Times New Roman"/>
          <w:color w:val="FF0000"/>
          <w:sz w:val="24"/>
          <w:szCs w:val="24"/>
        </w:rPr>
        <w:t>Promover o intercâmbio entre os atletas brasileiros e atletas estrangeiros</w:t>
      </w:r>
      <w:r w:rsidR="00DC3465">
        <w:rPr>
          <w:rFonts w:cs="Times New Roman"/>
          <w:color w:val="FF0000"/>
          <w:sz w:val="24"/>
          <w:szCs w:val="24"/>
        </w:rPr>
        <w:t>;</w:t>
      </w:r>
    </w:p>
    <w:p w14:paraId="3D918BEB" w14:textId="77777777" w:rsidR="00AF4FC3" w:rsidRDefault="00AF4FC3" w:rsidP="00AF4FC3">
      <w:pPr>
        <w:pStyle w:val="PargrafodaLista"/>
        <w:numPr>
          <w:ilvl w:val="0"/>
          <w:numId w:val="8"/>
        </w:numPr>
        <w:spacing w:after="0" w:line="240" w:lineRule="auto"/>
        <w:jc w:val="both"/>
        <w:rPr>
          <w:rFonts w:cs="Times New Roman"/>
          <w:color w:val="FF0000"/>
          <w:sz w:val="24"/>
          <w:szCs w:val="24"/>
        </w:rPr>
      </w:pPr>
      <w:r>
        <w:rPr>
          <w:rFonts w:cs="Times New Roman"/>
          <w:color w:val="FF0000"/>
          <w:sz w:val="24"/>
          <w:szCs w:val="24"/>
        </w:rPr>
        <w:t xml:space="preserve">Disponibilizar </w:t>
      </w:r>
      <w:r w:rsidRPr="00C214DD">
        <w:rPr>
          <w:rFonts w:cs="Times New Roman"/>
          <w:color w:val="FF0000"/>
          <w:sz w:val="24"/>
          <w:szCs w:val="24"/>
        </w:rPr>
        <w:t xml:space="preserve">a estrutura necessária para o treinamento de alta performance dos atletas da seleção brasileira de ginástica; </w:t>
      </w:r>
    </w:p>
    <w:p w14:paraId="13B18E1D" w14:textId="16EA959E" w:rsidR="00AF4FC3" w:rsidRDefault="00AF4FC3" w:rsidP="00AF4FC3">
      <w:pPr>
        <w:pStyle w:val="PargrafodaLista"/>
        <w:numPr>
          <w:ilvl w:val="0"/>
          <w:numId w:val="8"/>
        </w:numPr>
        <w:spacing w:after="0" w:line="240" w:lineRule="auto"/>
        <w:jc w:val="both"/>
        <w:rPr>
          <w:rFonts w:cs="Times New Roman"/>
          <w:color w:val="FF0000"/>
          <w:sz w:val="24"/>
          <w:szCs w:val="24"/>
        </w:rPr>
      </w:pPr>
      <w:r w:rsidRPr="00C214DD">
        <w:rPr>
          <w:rFonts w:cs="Times New Roman"/>
          <w:color w:val="FF0000"/>
          <w:sz w:val="24"/>
          <w:szCs w:val="24"/>
        </w:rPr>
        <w:lastRenderedPageBreak/>
        <w:t>Oferecer acompanhamento interdisciplinar para os atletas da seleção brasileira de ginástica</w:t>
      </w:r>
      <w:r w:rsidR="00DC3465">
        <w:rPr>
          <w:rFonts w:cs="Times New Roman"/>
          <w:color w:val="FF0000"/>
          <w:sz w:val="24"/>
          <w:szCs w:val="24"/>
        </w:rPr>
        <w:t>.</w:t>
      </w:r>
    </w:p>
    <w:p w14:paraId="1DA5BCEA" w14:textId="77777777" w:rsidR="00AF4FC3" w:rsidRDefault="00AF4FC3" w:rsidP="00AF4FC3">
      <w:pPr>
        <w:spacing w:after="0" w:line="240" w:lineRule="auto"/>
        <w:jc w:val="both"/>
        <w:rPr>
          <w:rFonts w:cs="Times New Roman"/>
          <w:b/>
          <w:sz w:val="24"/>
          <w:szCs w:val="24"/>
        </w:rPr>
      </w:pPr>
    </w:p>
    <w:p w14:paraId="7A4D1055" w14:textId="77777777" w:rsidR="00AF4FC3" w:rsidRPr="00DD7420" w:rsidRDefault="00AF4FC3" w:rsidP="00AF4FC3">
      <w:pPr>
        <w:spacing w:after="0" w:line="240" w:lineRule="auto"/>
        <w:jc w:val="both"/>
        <w:rPr>
          <w:rFonts w:cs="Times New Roman"/>
          <w:b/>
          <w:sz w:val="24"/>
          <w:szCs w:val="24"/>
        </w:rPr>
      </w:pPr>
    </w:p>
    <w:p w14:paraId="797876F9" w14:textId="77777777" w:rsidR="00AF4FC3" w:rsidRPr="00DD7420" w:rsidRDefault="00AF4FC3" w:rsidP="00AF4FC3">
      <w:pPr>
        <w:pBdr>
          <w:top w:val="single" w:sz="4" w:space="1" w:color="auto"/>
          <w:left w:val="single" w:sz="4" w:space="4" w:color="auto"/>
          <w:bottom w:val="single" w:sz="4" w:space="1" w:color="auto"/>
          <w:right w:val="single" w:sz="4" w:space="4" w:color="auto"/>
        </w:pBdr>
        <w:shd w:val="clear" w:color="auto" w:fill="D9F2D0" w:themeFill="accent6" w:themeFillTint="33"/>
        <w:spacing w:after="0" w:line="240" w:lineRule="auto"/>
        <w:jc w:val="both"/>
        <w:rPr>
          <w:rFonts w:cs="Times New Roman"/>
          <w:b/>
          <w:sz w:val="24"/>
          <w:szCs w:val="24"/>
        </w:rPr>
      </w:pPr>
      <w:r>
        <w:rPr>
          <w:rFonts w:cs="Times New Roman"/>
          <w:b/>
          <w:sz w:val="24"/>
          <w:szCs w:val="24"/>
        </w:rPr>
        <w:t>6</w:t>
      </w:r>
      <w:r w:rsidRPr="00DD7420">
        <w:rPr>
          <w:rFonts w:cs="Times New Roman"/>
          <w:b/>
          <w:sz w:val="24"/>
          <w:szCs w:val="24"/>
        </w:rPr>
        <w:t>. Metas</w:t>
      </w:r>
    </w:p>
    <w:p w14:paraId="1D793674" w14:textId="77777777" w:rsidR="00AF4FC3" w:rsidRDefault="00AF4FC3" w:rsidP="00AF4FC3">
      <w:pPr>
        <w:spacing w:after="0" w:line="240" w:lineRule="auto"/>
        <w:jc w:val="both"/>
        <w:rPr>
          <w:rFonts w:cs="Times New Roman"/>
          <w:b/>
          <w:sz w:val="24"/>
          <w:szCs w:val="24"/>
        </w:rPr>
      </w:pPr>
    </w:p>
    <w:p w14:paraId="5845ECCD" w14:textId="77777777" w:rsidR="002D61F1" w:rsidRPr="00DD7420" w:rsidRDefault="002D61F1" w:rsidP="00AF4FC3">
      <w:pPr>
        <w:spacing w:after="0" w:line="240" w:lineRule="auto"/>
        <w:jc w:val="both"/>
        <w:rPr>
          <w:rFonts w:cs="Times New Roman"/>
          <w:b/>
          <w:sz w:val="24"/>
          <w:szCs w:val="24"/>
        </w:rPr>
      </w:pPr>
    </w:p>
    <w:p w14:paraId="4E2ACDB1" w14:textId="633647DB" w:rsidR="00AF4FC3" w:rsidRDefault="00AF4FC3" w:rsidP="00AF4FC3">
      <w:pPr>
        <w:spacing w:after="0" w:line="240" w:lineRule="auto"/>
        <w:jc w:val="both"/>
        <w:rPr>
          <w:rFonts w:cs="Times New Roman"/>
          <w:sz w:val="24"/>
          <w:szCs w:val="24"/>
        </w:rPr>
      </w:pPr>
      <w:r w:rsidRPr="00DD7420">
        <w:rPr>
          <w:rFonts w:cs="Times New Roman"/>
          <w:sz w:val="24"/>
          <w:szCs w:val="24"/>
        </w:rPr>
        <w:t>As metas são os resultados que se pretende</w:t>
      </w:r>
      <w:r w:rsidR="00A85E99">
        <w:rPr>
          <w:rFonts w:cs="Times New Roman"/>
          <w:sz w:val="24"/>
          <w:szCs w:val="24"/>
        </w:rPr>
        <w:t>m</w:t>
      </w:r>
      <w:r w:rsidRPr="00DD7420">
        <w:rPr>
          <w:rFonts w:cs="Times New Roman"/>
          <w:sz w:val="24"/>
          <w:szCs w:val="24"/>
        </w:rPr>
        <w:t xml:space="preserve"> alcançar com o desenvolvimento do </w:t>
      </w:r>
      <w:r>
        <w:rPr>
          <w:rFonts w:cs="Times New Roman"/>
          <w:sz w:val="24"/>
          <w:szCs w:val="24"/>
        </w:rPr>
        <w:t>Projeto/Atividades</w:t>
      </w:r>
      <w:r w:rsidRPr="00DD7420">
        <w:rPr>
          <w:rFonts w:cs="Times New Roman"/>
          <w:sz w:val="24"/>
          <w:szCs w:val="24"/>
        </w:rPr>
        <w:t xml:space="preserve">. Elas são classificadas em </w:t>
      </w:r>
      <w:r w:rsidRPr="00A85E99">
        <w:rPr>
          <w:rFonts w:cs="Times New Roman"/>
          <w:b/>
          <w:bCs/>
          <w:sz w:val="24"/>
          <w:szCs w:val="24"/>
        </w:rPr>
        <w:t>qualitativas</w:t>
      </w:r>
      <w:r w:rsidRPr="00DD7420">
        <w:rPr>
          <w:rFonts w:cs="Times New Roman"/>
          <w:sz w:val="24"/>
          <w:szCs w:val="24"/>
        </w:rPr>
        <w:t xml:space="preserve"> (são resultados mais subjetivos, que envolvem a melhoria na qualidade de determinado elemento da realidade objeto da parceria) e </w:t>
      </w:r>
      <w:r w:rsidRPr="00A85E99">
        <w:rPr>
          <w:rFonts w:cs="Times New Roman"/>
          <w:b/>
          <w:bCs/>
          <w:sz w:val="24"/>
          <w:szCs w:val="24"/>
        </w:rPr>
        <w:t>quantitativas</w:t>
      </w:r>
      <w:r w:rsidRPr="00DD7420">
        <w:rPr>
          <w:rFonts w:cs="Times New Roman"/>
          <w:sz w:val="24"/>
          <w:szCs w:val="24"/>
        </w:rPr>
        <w:t xml:space="preserve"> (são resultados objetivos, que podem ser facilmente quantificáveis, pois, em regra, </w:t>
      </w:r>
      <w:r w:rsidRPr="00973ECB">
        <w:rPr>
          <w:rFonts w:cs="Times New Roman"/>
          <w:sz w:val="24"/>
          <w:szCs w:val="24"/>
        </w:rPr>
        <w:t>são expressas de forma numérica</w:t>
      </w:r>
      <w:r w:rsidRPr="00DD7420">
        <w:rPr>
          <w:rFonts w:cs="Times New Roman"/>
          <w:sz w:val="24"/>
          <w:szCs w:val="24"/>
        </w:rPr>
        <w:t>).</w:t>
      </w:r>
    </w:p>
    <w:p w14:paraId="5B21D910" w14:textId="77777777" w:rsidR="00AF4FC3" w:rsidRDefault="00AF4FC3" w:rsidP="00AF4FC3">
      <w:pPr>
        <w:spacing w:after="0" w:line="240" w:lineRule="auto"/>
        <w:jc w:val="both"/>
        <w:rPr>
          <w:rFonts w:cs="Times New Roman"/>
          <w:sz w:val="24"/>
          <w:szCs w:val="24"/>
        </w:rPr>
      </w:pPr>
    </w:p>
    <w:p w14:paraId="3C912BE1" w14:textId="77777777" w:rsidR="00AF4FC3" w:rsidRDefault="00AF4FC3" w:rsidP="00AF4FC3">
      <w:pPr>
        <w:spacing w:after="0" w:line="240" w:lineRule="auto"/>
        <w:jc w:val="both"/>
        <w:rPr>
          <w:rFonts w:cs="Times New Roman"/>
          <w:b/>
          <w:color w:val="FF0000"/>
          <w:sz w:val="24"/>
          <w:szCs w:val="24"/>
        </w:rPr>
      </w:pPr>
      <w:r w:rsidRPr="00BB7A14">
        <w:rPr>
          <w:rFonts w:cs="Times New Roman"/>
          <w:b/>
          <w:color w:val="FF0000"/>
          <w:sz w:val="24"/>
          <w:szCs w:val="24"/>
        </w:rPr>
        <w:t>EXEMPLOS:</w:t>
      </w:r>
    </w:p>
    <w:p w14:paraId="404EA65D" w14:textId="77777777" w:rsidR="002D61F1" w:rsidRPr="00BB7A14" w:rsidRDefault="002D61F1" w:rsidP="00AF4FC3">
      <w:pPr>
        <w:spacing w:after="0" w:line="240" w:lineRule="auto"/>
        <w:jc w:val="both"/>
        <w:rPr>
          <w:rFonts w:cs="Times New Roman"/>
          <w:b/>
          <w:color w:val="FF0000"/>
          <w:sz w:val="24"/>
          <w:szCs w:val="24"/>
        </w:rPr>
      </w:pPr>
    </w:p>
    <w:p w14:paraId="284D3440" w14:textId="77777777" w:rsidR="00AF4FC3" w:rsidRPr="00BB7A14" w:rsidRDefault="00AF4FC3" w:rsidP="00AF4FC3">
      <w:pPr>
        <w:spacing w:after="0" w:line="240" w:lineRule="auto"/>
        <w:jc w:val="both"/>
        <w:rPr>
          <w:rFonts w:cs="Times New Roman"/>
          <w:b/>
          <w:color w:val="FF0000"/>
          <w:sz w:val="24"/>
          <w:szCs w:val="24"/>
        </w:rPr>
      </w:pPr>
      <w:r w:rsidRPr="00BB7A14">
        <w:rPr>
          <w:rFonts w:cs="Times New Roman"/>
          <w:b/>
          <w:color w:val="FF0000"/>
          <w:sz w:val="24"/>
          <w:szCs w:val="24"/>
        </w:rPr>
        <w:t>OBJETIVO 1 - Viabilizar a participação das atletas da seleção brasileira de ginástica, no Campeonato Mundial de Ginástica Rítmica.</w:t>
      </w:r>
    </w:p>
    <w:p w14:paraId="34DA491A" w14:textId="77777777" w:rsidR="00AF4FC3" w:rsidRPr="00BB7A14" w:rsidRDefault="00AF4FC3" w:rsidP="00AF4FC3">
      <w:pPr>
        <w:pStyle w:val="PargrafodaLista"/>
        <w:numPr>
          <w:ilvl w:val="0"/>
          <w:numId w:val="4"/>
        </w:numPr>
        <w:spacing w:after="0" w:line="240" w:lineRule="auto"/>
        <w:jc w:val="both"/>
        <w:rPr>
          <w:rFonts w:cs="Times New Roman"/>
          <w:b/>
          <w:color w:val="FF0000"/>
          <w:sz w:val="24"/>
          <w:szCs w:val="24"/>
        </w:rPr>
      </w:pPr>
      <w:r w:rsidRPr="00BB7A14">
        <w:rPr>
          <w:rFonts w:cs="Times New Roman"/>
          <w:b/>
          <w:color w:val="FF0000"/>
          <w:sz w:val="24"/>
          <w:szCs w:val="24"/>
        </w:rPr>
        <w:t xml:space="preserve">Meta Qualitativa: </w:t>
      </w:r>
      <w:r w:rsidRPr="00BB7A14">
        <w:rPr>
          <w:rFonts w:cs="Times New Roman"/>
          <w:color w:val="FF0000"/>
          <w:sz w:val="24"/>
          <w:szCs w:val="24"/>
        </w:rPr>
        <w:t>Melhorar a preparação das atletas da seleção brasileira de ginástica, por meio da participação da delegação em eventos de nível mundial.</w:t>
      </w:r>
    </w:p>
    <w:p w14:paraId="353339B8" w14:textId="5A987CD2" w:rsidR="00AF4FC3" w:rsidRPr="00BB7A14" w:rsidRDefault="00AF4FC3" w:rsidP="00AF4FC3">
      <w:pPr>
        <w:pStyle w:val="PargrafodaLista"/>
        <w:numPr>
          <w:ilvl w:val="0"/>
          <w:numId w:val="4"/>
        </w:numPr>
        <w:spacing w:after="0" w:line="240" w:lineRule="auto"/>
        <w:jc w:val="both"/>
        <w:rPr>
          <w:rFonts w:cs="Times New Roman"/>
          <w:b/>
          <w:color w:val="FF0000"/>
          <w:sz w:val="24"/>
          <w:szCs w:val="24"/>
        </w:rPr>
      </w:pPr>
      <w:r w:rsidRPr="00BB7A14">
        <w:rPr>
          <w:rFonts w:cs="Times New Roman"/>
          <w:b/>
          <w:color w:val="FF0000"/>
          <w:sz w:val="24"/>
          <w:szCs w:val="24"/>
        </w:rPr>
        <w:t xml:space="preserve">Meta Quantitativa: </w:t>
      </w:r>
      <w:r w:rsidRPr="00BB7A14">
        <w:rPr>
          <w:rFonts w:cs="Times New Roman"/>
          <w:color w:val="FF0000"/>
          <w:sz w:val="24"/>
          <w:szCs w:val="24"/>
        </w:rPr>
        <w:t xml:space="preserve">Melhorar a posição no ranking mundial nos aparelhos: argolas e fitas (Top 10 ou entre os 10 melhores). (atualmente a seleção está pontuada em </w:t>
      </w:r>
      <w:proofErr w:type="spellStart"/>
      <w:r w:rsidRPr="00BB7A14">
        <w:rPr>
          <w:rFonts w:cs="Times New Roman"/>
          <w:color w:val="FF0000"/>
          <w:sz w:val="24"/>
          <w:szCs w:val="24"/>
        </w:rPr>
        <w:t>XXXº</w:t>
      </w:r>
      <w:proofErr w:type="spellEnd"/>
      <w:r w:rsidRPr="00BB7A14">
        <w:rPr>
          <w:rFonts w:cs="Times New Roman"/>
          <w:color w:val="FF0000"/>
          <w:sz w:val="24"/>
          <w:szCs w:val="24"/>
        </w:rPr>
        <w:t xml:space="preserve"> do mundo)</w:t>
      </w:r>
      <w:r w:rsidR="00D52A38">
        <w:rPr>
          <w:rFonts w:cs="Times New Roman"/>
          <w:color w:val="FF0000"/>
          <w:sz w:val="24"/>
          <w:szCs w:val="24"/>
        </w:rPr>
        <w:t>.</w:t>
      </w:r>
    </w:p>
    <w:p w14:paraId="093A286E" w14:textId="76062B36" w:rsidR="00AF4FC3" w:rsidRPr="00BB7A14" w:rsidRDefault="00AF4FC3" w:rsidP="00AF4FC3">
      <w:pPr>
        <w:pStyle w:val="PargrafodaLista"/>
        <w:numPr>
          <w:ilvl w:val="0"/>
          <w:numId w:val="4"/>
        </w:numPr>
        <w:spacing w:after="0" w:line="240" w:lineRule="auto"/>
        <w:jc w:val="both"/>
        <w:rPr>
          <w:rFonts w:cs="Times New Roman"/>
          <w:bCs/>
          <w:color w:val="FF0000"/>
          <w:sz w:val="24"/>
          <w:szCs w:val="24"/>
        </w:rPr>
      </w:pPr>
      <w:r w:rsidRPr="00BB7A14">
        <w:rPr>
          <w:rFonts w:cs="Times New Roman"/>
          <w:b/>
          <w:color w:val="FF0000"/>
          <w:sz w:val="24"/>
          <w:szCs w:val="24"/>
        </w:rPr>
        <w:t xml:space="preserve">Resultado esperado: </w:t>
      </w:r>
      <w:r w:rsidR="002A2BC1">
        <w:rPr>
          <w:rFonts w:cs="Times New Roman"/>
          <w:bCs/>
          <w:color w:val="FF0000"/>
          <w:sz w:val="24"/>
          <w:szCs w:val="24"/>
        </w:rPr>
        <w:t>F</w:t>
      </w:r>
      <w:r w:rsidRPr="00BB7A14">
        <w:rPr>
          <w:rFonts w:cs="Times New Roman"/>
          <w:bCs/>
          <w:color w:val="FF0000"/>
          <w:sz w:val="24"/>
          <w:szCs w:val="24"/>
        </w:rPr>
        <w:t>icar entre os 10 primeiros colocados e classificar a equipe de ginástica rítmica para participar dos Jogos Olímpicos.</w:t>
      </w:r>
    </w:p>
    <w:p w14:paraId="172DBC9C" w14:textId="77777777" w:rsidR="00AF4FC3" w:rsidRPr="00BB7A14" w:rsidRDefault="00AF4FC3" w:rsidP="00AF4FC3">
      <w:pPr>
        <w:pStyle w:val="PargrafodaLista"/>
        <w:numPr>
          <w:ilvl w:val="0"/>
          <w:numId w:val="4"/>
        </w:numPr>
        <w:spacing w:after="0" w:line="240" w:lineRule="auto"/>
        <w:jc w:val="both"/>
        <w:rPr>
          <w:rFonts w:cs="Times New Roman"/>
          <w:b/>
          <w:color w:val="FF0000"/>
          <w:sz w:val="24"/>
          <w:szCs w:val="24"/>
        </w:rPr>
      </w:pPr>
      <w:r w:rsidRPr="00BB7A14">
        <w:rPr>
          <w:rFonts w:cs="Times New Roman"/>
          <w:b/>
          <w:color w:val="FF0000"/>
          <w:sz w:val="24"/>
          <w:szCs w:val="24"/>
        </w:rPr>
        <w:t xml:space="preserve">Metodologia/modo de aferição/cumprimento: </w:t>
      </w:r>
      <w:r w:rsidRPr="00BB7A14">
        <w:rPr>
          <w:rFonts w:cs="Times New Roman"/>
          <w:color w:val="FF0000"/>
          <w:sz w:val="24"/>
          <w:szCs w:val="24"/>
        </w:rPr>
        <w:t xml:space="preserve">Relatório e comparação entre a pontuação anterior ao Projeto e após o desenvolvimento da parceria.  A aferição pode ser medida pelos resultados nacionais e internacionais nas principais competições. </w:t>
      </w:r>
    </w:p>
    <w:p w14:paraId="50A96C6F" w14:textId="26F96027" w:rsidR="00AF4FC3" w:rsidRPr="00BB7A14" w:rsidRDefault="00AF4FC3" w:rsidP="00AF4FC3">
      <w:pPr>
        <w:pStyle w:val="PargrafodaLista"/>
        <w:numPr>
          <w:ilvl w:val="0"/>
          <w:numId w:val="4"/>
        </w:numPr>
        <w:spacing w:after="0" w:line="240" w:lineRule="auto"/>
        <w:jc w:val="both"/>
        <w:rPr>
          <w:rFonts w:cs="Times New Roman"/>
          <w:bCs/>
          <w:color w:val="FF0000"/>
          <w:sz w:val="24"/>
          <w:szCs w:val="24"/>
        </w:rPr>
      </w:pPr>
      <w:r w:rsidRPr="00BB7A14">
        <w:rPr>
          <w:rFonts w:cs="Times New Roman"/>
          <w:b/>
          <w:color w:val="FF0000"/>
          <w:sz w:val="24"/>
          <w:szCs w:val="24"/>
        </w:rPr>
        <w:t>Período de avaliação das metas:</w:t>
      </w:r>
      <w:r w:rsidRPr="00BB7A14">
        <w:rPr>
          <w:rFonts w:cs="Times New Roman"/>
          <w:bCs/>
          <w:color w:val="FF0000"/>
          <w:sz w:val="24"/>
          <w:szCs w:val="24"/>
        </w:rPr>
        <w:t xml:space="preserve"> 12 meses</w:t>
      </w:r>
      <w:r w:rsidR="00D52A38">
        <w:rPr>
          <w:rFonts w:cs="Times New Roman"/>
          <w:bCs/>
          <w:color w:val="FF0000"/>
          <w:sz w:val="24"/>
          <w:szCs w:val="24"/>
        </w:rPr>
        <w:t>.</w:t>
      </w:r>
    </w:p>
    <w:p w14:paraId="0EB1CE45" w14:textId="77777777" w:rsidR="00AF4FC3" w:rsidRPr="00BB7A14" w:rsidRDefault="00AF4FC3" w:rsidP="00AF4FC3">
      <w:pPr>
        <w:pStyle w:val="PargrafodaLista"/>
        <w:spacing w:after="0" w:line="240" w:lineRule="auto"/>
        <w:jc w:val="both"/>
        <w:rPr>
          <w:rFonts w:cs="Times New Roman"/>
          <w:b/>
          <w:color w:val="FF0000"/>
          <w:sz w:val="24"/>
          <w:szCs w:val="24"/>
        </w:rPr>
      </w:pPr>
    </w:p>
    <w:p w14:paraId="5642EEC7" w14:textId="77777777" w:rsidR="00AF4FC3" w:rsidRPr="00BB7A14" w:rsidRDefault="00AF4FC3" w:rsidP="00AF4FC3">
      <w:pPr>
        <w:spacing w:after="0" w:line="240" w:lineRule="auto"/>
        <w:jc w:val="both"/>
        <w:rPr>
          <w:rFonts w:cs="Times New Roman"/>
          <w:b/>
          <w:color w:val="FF0000"/>
          <w:sz w:val="24"/>
          <w:szCs w:val="24"/>
        </w:rPr>
      </w:pPr>
    </w:p>
    <w:p w14:paraId="60CF2D98" w14:textId="77777777" w:rsidR="00AF4FC3" w:rsidRPr="00BB7A14" w:rsidRDefault="00AF4FC3" w:rsidP="00AF4FC3">
      <w:pPr>
        <w:spacing w:after="0" w:line="240" w:lineRule="auto"/>
        <w:jc w:val="both"/>
        <w:rPr>
          <w:rFonts w:cs="Times New Roman"/>
          <w:b/>
          <w:color w:val="FF0000"/>
          <w:sz w:val="24"/>
          <w:szCs w:val="24"/>
        </w:rPr>
      </w:pPr>
      <w:r w:rsidRPr="00BB7A14">
        <w:rPr>
          <w:rFonts w:cs="Times New Roman"/>
          <w:b/>
          <w:color w:val="FF0000"/>
          <w:sz w:val="24"/>
          <w:szCs w:val="24"/>
        </w:rPr>
        <w:t xml:space="preserve">OBJETIVO 2 - </w:t>
      </w:r>
      <w:bookmarkStart w:id="0" w:name="_Hlk130546304"/>
      <w:r w:rsidRPr="00BB7A14">
        <w:rPr>
          <w:rFonts w:cs="Times New Roman"/>
          <w:color w:val="FF0000"/>
          <w:sz w:val="24"/>
          <w:szCs w:val="24"/>
        </w:rPr>
        <w:t>Promover o intercâmbio entre os atletas brasileiros e atletas estrangeiros</w:t>
      </w:r>
    </w:p>
    <w:bookmarkEnd w:id="0"/>
    <w:p w14:paraId="0715103E" w14:textId="77777777" w:rsidR="00AF4FC3" w:rsidRPr="00BB7A14" w:rsidRDefault="00AF4FC3" w:rsidP="00AF4FC3">
      <w:pPr>
        <w:pStyle w:val="PargrafodaLista"/>
        <w:numPr>
          <w:ilvl w:val="0"/>
          <w:numId w:val="4"/>
        </w:numPr>
        <w:spacing w:after="0" w:line="240" w:lineRule="auto"/>
        <w:jc w:val="both"/>
        <w:rPr>
          <w:rFonts w:cs="Times New Roman"/>
          <w:b/>
          <w:color w:val="FF0000"/>
          <w:sz w:val="24"/>
          <w:szCs w:val="24"/>
        </w:rPr>
      </w:pPr>
      <w:r w:rsidRPr="00BB7A14">
        <w:rPr>
          <w:rFonts w:cs="Times New Roman"/>
          <w:b/>
          <w:color w:val="FF0000"/>
          <w:sz w:val="24"/>
          <w:szCs w:val="24"/>
        </w:rPr>
        <w:t xml:space="preserve">Meta Qualitativa: </w:t>
      </w:r>
      <w:r w:rsidRPr="00BB7A14">
        <w:rPr>
          <w:rFonts w:cs="Times New Roman"/>
          <w:color w:val="FF0000"/>
          <w:sz w:val="24"/>
          <w:szCs w:val="24"/>
        </w:rPr>
        <w:t>Permitir que os atletas da seleção brasileira de ginástica treinem em demais Centros de Treinamento no mundo.</w:t>
      </w:r>
    </w:p>
    <w:p w14:paraId="4E1CBCD7" w14:textId="64D54FB8" w:rsidR="00AF4FC3" w:rsidRPr="00BB7A14" w:rsidRDefault="00AF4FC3" w:rsidP="00AF4FC3">
      <w:pPr>
        <w:pStyle w:val="PargrafodaLista"/>
        <w:numPr>
          <w:ilvl w:val="0"/>
          <w:numId w:val="4"/>
        </w:numPr>
        <w:spacing w:after="0" w:line="240" w:lineRule="auto"/>
        <w:jc w:val="both"/>
        <w:rPr>
          <w:rFonts w:cs="Times New Roman"/>
          <w:bCs/>
          <w:color w:val="FF0000"/>
          <w:sz w:val="24"/>
          <w:szCs w:val="24"/>
        </w:rPr>
      </w:pPr>
      <w:r w:rsidRPr="00BB7A14">
        <w:rPr>
          <w:rFonts w:cs="Times New Roman"/>
          <w:b/>
          <w:color w:val="FF0000"/>
          <w:sz w:val="24"/>
          <w:szCs w:val="24"/>
        </w:rPr>
        <w:t xml:space="preserve">Meta Quantitativa: </w:t>
      </w:r>
      <w:r w:rsidR="00D52A38">
        <w:rPr>
          <w:rFonts w:cs="Times New Roman"/>
          <w:bCs/>
          <w:color w:val="FF0000"/>
          <w:sz w:val="24"/>
          <w:szCs w:val="24"/>
        </w:rPr>
        <w:t>L</w:t>
      </w:r>
      <w:r w:rsidRPr="00BB7A14">
        <w:rPr>
          <w:rFonts w:cs="Times New Roman"/>
          <w:bCs/>
          <w:color w:val="FF0000"/>
          <w:sz w:val="24"/>
          <w:szCs w:val="24"/>
        </w:rPr>
        <w:t>evar XX atletas brasileiros para treinamento intensivo na Turquia – clínica com técnico internacional (</w:t>
      </w:r>
      <w:r w:rsidRPr="00BB7A14">
        <w:rPr>
          <w:rFonts w:cstheme="minorHAnsi"/>
          <w:color w:val="FF0000"/>
          <w:sz w:val="24"/>
          <w:szCs w:val="24"/>
        </w:rPr>
        <w:t>resultados esportivos anteriores e onde pretende chegar)</w:t>
      </w:r>
      <w:r w:rsidR="00D52A38">
        <w:rPr>
          <w:rFonts w:cstheme="minorHAnsi"/>
          <w:color w:val="FF0000"/>
          <w:sz w:val="24"/>
          <w:szCs w:val="24"/>
        </w:rPr>
        <w:t>.</w:t>
      </w:r>
    </w:p>
    <w:p w14:paraId="3F85654A" w14:textId="7710021B" w:rsidR="00AF4FC3" w:rsidRPr="00BB7A14" w:rsidRDefault="00AF4FC3" w:rsidP="00AF4FC3">
      <w:pPr>
        <w:pStyle w:val="PargrafodaLista"/>
        <w:numPr>
          <w:ilvl w:val="0"/>
          <w:numId w:val="4"/>
        </w:numPr>
        <w:spacing w:after="0" w:line="240" w:lineRule="auto"/>
        <w:jc w:val="both"/>
        <w:rPr>
          <w:rFonts w:cs="Times New Roman"/>
          <w:bCs/>
          <w:color w:val="FF0000"/>
          <w:sz w:val="24"/>
          <w:szCs w:val="24"/>
        </w:rPr>
      </w:pPr>
      <w:r w:rsidRPr="00BB7A14">
        <w:rPr>
          <w:rFonts w:cs="Times New Roman"/>
          <w:b/>
          <w:color w:val="FF0000"/>
          <w:sz w:val="24"/>
          <w:szCs w:val="24"/>
        </w:rPr>
        <w:t xml:space="preserve">Resultado esperado: </w:t>
      </w:r>
      <w:r w:rsidRPr="00BB7A14">
        <w:rPr>
          <w:rFonts w:cs="Times New Roman"/>
          <w:bCs/>
          <w:color w:val="FF0000"/>
          <w:sz w:val="24"/>
          <w:szCs w:val="24"/>
        </w:rPr>
        <w:t>aperfeiço</w:t>
      </w:r>
      <w:r w:rsidR="00793885">
        <w:rPr>
          <w:rFonts w:cs="Times New Roman"/>
          <w:bCs/>
          <w:color w:val="FF0000"/>
          <w:sz w:val="24"/>
          <w:szCs w:val="24"/>
        </w:rPr>
        <w:t>ar</w:t>
      </w:r>
      <w:r w:rsidRPr="00BB7A14">
        <w:rPr>
          <w:rFonts w:cs="Times New Roman"/>
          <w:bCs/>
          <w:color w:val="FF0000"/>
          <w:sz w:val="24"/>
          <w:szCs w:val="24"/>
        </w:rPr>
        <w:t xml:space="preserve"> </w:t>
      </w:r>
      <w:r w:rsidR="00793885">
        <w:rPr>
          <w:rFonts w:cs="Times New Roman"/>
          <w:bCs/>
          <w:color w:val="FF0000"/>
          <w:sz w:val="24"/>
          <w:szCs w:val="24"/>
        </w:rPr>
        <w:t>as</w:t>
      </w:r>
      <w:r w:rsidRPr="00BB7A14">
        <w:rPr>
          <w:rFonts w:cs="Times New Roman"/>
          <w:bCs/>
          <w:color w:val="FF0000"/>
          <w:sz w:val="24"/>
          <w:szCs w:val="24"/>
        </w:rPr>
        <w:t xml:space="preserve"> técnicas de saltos, malabares, melhorar o nível técnico das acrobacias.</w:t>
      </w:r>
    </w:p>
    <w:p w14:paraId="7B8B91E9" w14:textId="77777777" w:rsidR="00AF4FC3" w:rsidRPr="00BB7A14" w:rsidRDefault="00AF4FC3" w:rsidP="00AF4FC3">
      <w:pPr>
        <w:pStyle w:val="PargrafodaLista"/>
        <w:numPr>
          <w:ilvl w:val="0"/>
          <w:numId w:val="4"/>
        </w:numPr>
        <w:spacing w:after="0" w:line="240" w:lineRule="auto"/>
        <w:jc w:val="both"/>
        <w:rPr>
          <w:rFonts w:cs="Times New Roman"/>
          <w:bCs/>
          <w:color w:val="FF0000"/>
          <w:sz w:val="24"/>
          <w:szCs w:val="24"/>
        </w:rPr>
      </w:pPr>
      <w:r w:rsidRPr="00BB7A14">
        <w:rPr>
          <w:rFonts w:cs="Times New Roman"/>
          <w:b/>
          <w:color w:val="FF0000"/>
          <w:sz w:val="24"/>
          <w:szCs w:val="24"/>
        </w:rPr>
        <w:t xml:space="preserve">Metodologia/modo de aferição/cumprimento: </w:t>
      </w:r>
      <w:r w:rsidRPr="00BB7A14">
        <w:rPr>
          <w:rFonts w:cs="Times New Roman"/>
          <w:bCs/>
          <w:color w:val="FF0000"/>
          <w:sz w:val="24"/>
          <w:szCs w:val="24"/>
        </w:rPr>
        <w:t>Termo de Cooperação com a Federação Internacional da Turquia para a promoção de clínica esportiva.</w:t>
      </w:r>
    </w:p>
    <w:p w14:paraId="3469832B" w14:textId="6660259A" w:rsidR="00AF4FC3" w:rsidRPr="00BB7A14" w:rsidRDefault="00AF4FC3" w:rsidP="00AF4FC3">
      <w:pPr>
        <w:pStyle w:val="PargrafodaLista"/>
        <w:numPr>
          <w:ilvl w:val="0"/>
          <w:numId w:val="4"/>
        </w:numPr>
        <w:spacing w:after="0" w:line="240" w:lineRule="auto"/>
        <w:jc w:val="both"/>
        <w:rPr>
          <w:rFonts w:cs="Times New Roman"/>
          <w:bCs/>
          <w:color w:val="FF0000"/>
          <w:sz w:val="24"/>
          <w:szCs w:val="24"/>
        </w:rPr>
      </w:pPr>
      <w:r w:rsidRPr="00BB7A14">
        <w:rPr>
          <w:rFonts w:cs="Times New Roman"/>
          <w:b/>
          <w:color w:val="FF0000"/>
          <w:sz w:val="24"/>
          <w:szCs w:val="24"/>
        </w:rPr>
        <w:t>Período de avaliação das metas:</w:t>
      </w:r>
      <w:r w:rsidRPr="00BB7A14">
        <w:rPr>
          <w:rFonts w:cs="Times New Roman"/>
          <w:bCs/>
          <w:color w:val="FF0000"/>
          <w:sz w:val="24"/>
          <w:szCs w:val="24"/>
        </w:rPr>
        <w:t xml:space="preserve"> 5 meses </w:t>
      </w:r>
      <w:r w:rsidR="00D52A38">
        <w:rPr>
          <w:rFonts w:cs="Times New Roman"/>
          <w:bCs/>
          <w:color w:val="FF0000"/>
          <w:sz w:val="24"/>
          <w:szCs w:val="24"/>
        </w:rPr>
        <w:t>.</w:t>
      </w:r>
    </w:p>
    <w:p w14:paraId="4ED9D546" w14:textId="77777777" w:rsidR="00AF4FC3" w:rsidRPr="00BB7A14" w:rsidRDefault="00AF4FC3" w:rsidP="00AF4FC3">
      <w:pPr>
        <w:spacing w:after="0" w:line="240" w:lineRule="auto"/>
        <w:jc w:val="both"/>
        <w:rPr>
          <w:rFonts w:cs="Times New Roman"/>
          <w:b/>
          <w:color w:val="FF0000"/>
          <w:sz w:val="24"/>
          <w:szCs w:val="24"/>
          <w:highlight w:val="yellow"/>
        </w:rPr>
      </w:pPr>
    </w:p>
    <w:p w14:paraId="15D7B14E" w14:textId="77777777" w:rsidR="00AF4FC3" w:rsidRDefault="00AF4FC3" w:rsidP="00AF4FC3">
      <w:pPr>
        <w:spacing w:after="0" w:line="240" w:lineRule="auto"/>
        <w:jc w:val="both"/>
        <w:rPr>
          <w:rFonts w:cs="Times New Roman"/>
          <w:b/>
          <w:sz w:val="24"/>
          <w:szCs w:val="24"/>
          <w:highlight w:val="yellow"/>
        </w:rPr>
      </w:pPr>
    </w:p>
    <w:p w14:paraId="0EB9ACC5" w14:textId="77777777" w:rsidR="00AF4FC3" w:rsidRPr="004A2135" w:rsidRDefault="00AF4FC3" w:rsidP="00AF4FC3">
      <w:pPr>
        <w:spacing w:after="0" w:line="240" w:lineRule="auto"/>
        <w:jc w:val="both"/>
        <w:rPr>
          <w:rFonts w:cs="Times New Roman"/>
          <w:b/>
          <w:color w:val="FF0000"/>
          <w:sz w:val="24"/>
          <w:szCs w:val="24"/>
          <w:highlight w:val="yellow"/>
        </w:rPr>
      </w:pPr>
      <w:r w:rsidRPr="004A2135">
        <w:rPr>
          <w:rFonts w:cs="Times New Roman"/>
          <w:b/>
          <w:color w:val="FF0000"/>
          <w:sz w:val="24"/>
          <w:szCs w:val="24"/>
        </w:rPr>
        <w:lastRenderedPageBreak/>
        <w:t>OUTRA FORMA DE APRESENTAÇÃO POSSÍVEL:</w:t>
      </w:r>
      <w:r w:rsidRPr="004A2135">
        <w:rPr>
          <w:rFonts w:cs="Times New Roman"/>
          <w:bCs/>
          <w:color w:val="FF0000"/>
          <w:sz w:val="24"/>
          <w:szCs w:val="24"/>
        </w:rPr>
        <w:t xml:space="preserve"> </w:t>
      </w:r>
    </w:p>
    <w:p w14:paraId="0425B439" w14:textId="77777777" w:rsidR="00AF4FC3" w:rsidRDefault="00AF4FC3" w:rsidP="00AF4FC3">
      <w:pPr>
        <w:spacing w:after="0" w:line="240" w:lineRule="auto"/>
        <w:jc w:val="both"/>
        <w:rPr>
          <w:rFonts w:cs="Times New Roman"/>
          <w:b/>
          <w:sz w:val="24"/>
          <w:szCs w:val="24"/>
          <w:highlight w:val="yellow"/>
        </w:rPr>
      </w:pPr>
    </w:p>
    <w:tbl>
      <w:tblPr>
        <w:tblStyle w:val="Tabelacomgrade"/>
        <w:tblW w:w="0" w:type="auto"/>
        <w:tblLook w:val="04A0" w:firstRow="1" w:lastRow="0" w:firstColumn="1" w:lastColumn="0" w:noHBand="0" w:noVBand="1"/>
      </w:tblPr>
      <w:tblGrid>
        <w:gridCol w:w="2769"/>
        <w:gridCol w:w="5725"/>
      </w:tblGrid>
      <w:tr w:rsidR="00AF4FC3" w:rsidRPr="00BB7A14" w14:paraId="7B4744B6" w14:textId="77777777" w:rsidTr="00AF4FC3">
        <w:tc>
          <w:tcPr>
            <w:tcW w:w="9736" w:type="dxa"/>
            <w:gridSpan w:val="2"/>
            <w:shd w:val="clear" w:color="auto" w:fill="D9F2D0" w:themeFill="accent6" w:themeFillTint="33"/>
          </w:tcPr>
          <w:p w14:paraId="357F9A17" w14:textId="77777777" w:rsidR="00AF4FC3" w:rsidRPr="00BB7A14" w:rsidRDefault="00AF4FC3" w:rsidP="00B43B1A">
            <w:pPr>
              <w:jc w:val="both"/>
              <w:rPr>
                <w:rFonts w:cs="Times New Roman"/>
                <w:b/>
                <w:color w:val="FF0000"/>
                <w:sz w:val="24"/>
                <w:szCs w:val="24"/>
              </w:rPr>
            </w:pPr>
            <w:r w:rsidRPr="00BB7A14">
              <w:rPr>
                <w:rFonts w:cs="Times New Roman"/>
                <w:b/>
                <w:color w:val="FF0000"/>
                <w:sz w:val="24"/>
                <w:szCs w:val="24"/>
              </w:rPr>
              <w:t>OBJETIVO 3 - Oferecer acompanhamento interdisciplinar para os atletas da seleção brasileira de ginástica.</w:t>
            </w:r>
          </w:p>
        </w:tc>
      </w:tr>
      <w:tr w:rsidR="00AF4FC3" w:rsidRPr="00BB7A14" w14:paraId="2150A42A" w14:textId="77777777" w:rsidTr="00B43B1A">
        <w:tc>
          <w:tcPr>
            <w:tcW w:w="2547" w:type="dxa"/>
          </w:tcPr>
          <w:p w14:paraId="7823EA95" w14:textId="77777777" w:rsidR="00AF4FC3" w:rsidRPr="00BB7A14" w:rsidRDefault="00AF4FC3" w:rsidP="00B43B1A">
            <w:pPr>
              <w:jc w:val="both"/>
              <w:rPr>
                <w:rFonts w:cs="Times New Roman"/>
                <w:b/>
                <w:color w:val="FF0000"/>
                <w:sz w:val="24"/>
                <w:szCs w:val="24"/>
                <w:highlight w:val="yellow"/>
              </w:rPr>
            </w:pPr>
            <w:r w:rsidRPr="00BB7A14">
              <w:rPr>
                <w:rFonts w:cs="Times New Roman"/>
                <w:b/>
                <w:color w:val="FF0000"/>
                <w:sz w:val="24"/>
                <w:szCs w:val="24"/>
              </w:rPr>
              <w:t>Meta Qualitativa:</w:t>
            </w:r>
          </w:p>
        </w:tc>
        <w:tc>
          <w:tcPr>
            <w:tcW w:w="7189" w:type="dxa"/>
          </w:tcPr>
          <w:p w14:paraId="14EB48B2" w14:textId="77777777" w:rsidR="00AF4FC3" w:rsidRPr="00BB7A14" w:rsidRDefault="00AF4FC3" w:rsidP="00B43B1A">
            <w:pPr>
              <w:jc w:val="both"/>
              <w:rPr>
                <w:rFonts w:cs="Times New Roman"/>
                <w:b/>
                <w:color w:val="FF0000"/>
                <w:sz w:val="24"/>
                <w:szCs w:val="24"/>
              </w:rPr>
            </w:pPr>
            <w:r w:rsidRPr="00BB7A14">
              <w:rPr>
                <w:rFonts w:cs="Times New Roman"/>
                <w:color w:val="FF0000"/>
                <w:sz w:val="24"/>
                <w:szCs w:val="24"/>
              </w:rPr>
              <w:t>Permitir que os atletas da seleção brasileira de ginástica sejam assistidos por profissionais qualificados para o desenvolvimento físico e psicológico.</w:t>
            </w:r>
          </w:p>
        </w:tc>
      </w:tr>
      <w:tr w:rsidR="00AF4FC3" w:rsidRPr="00BB7A14" w14:paraId="1E453024" w14:textId="77777777" w:rsidTr="00B43B1A">
        <w:tc>
          <w:tcPr>
            <w:tcW w:w="2547" w:type="dxa"/>
          </w:tcPr>
          <w:p w14:paraId="2DB6AE62" w14:textId="77777777" w:rsidR="00AF4FC3" w:rsidRPr="00BB7A14" w:rsidRDefault="00AF4FC3" w:rsidP="00B43B1A">
            <w:pPr>
              <w:jc w:val="both"/>
              <w:rPr>
                <w:rFonts w:cs="Times New Roman"/>
                <w:b/>
                <w:color w:val="FF0000"/>
                <w:sz w:val="24"/>
                <w:szCs w:val="24"/>
                <w:highlight w:val="yellow"/>
              </w:rPr>
            </w:pPr>
            <w:r w:rsidRPr="00BB7A14">
              <w:rPr>
                <w:rFonts w:cs="Times New Roman"/>
                <w:b/>
                <w:color w:val="FF0000"/>
                <w:sz w:val="24"/>
                <w:szCs w:val="24"/>
              </w:rPr>
              <w:t>Meta Quantitativa:</w:t>
            </w:r>
          </w:p>
        </w:tc>
        <w:tc>
          <w:tcPr>
            <w:tcW w:w="7189" w:type="dxa"/>
          </w:tcPr>
          <w:p w14:paraId="544CB83F" w14:textId="77777777" w:rsidR="00AF4FC3" w:rsidRPr="00BB7A14" w:rsidRDefault="00AF4FC3" w:rsidP="00B43B1A">
            <w:pPr>
              <w:jc w:val="both"/>
              <w:rPr>
                <w:rFonts w:cs="Times New Roman"/>
                <w:bCs/>
                <w:color w:val="FF0000"/>
                <w:sz w:val="24"/>
                <w:szCs w:val="24"/>
              </w:rPr>
            </w:pPr>
            <w:r w:rsidRPr="00BB7A14">
              <w:rPr>
                <w:rFonts w:cs="Times New Roman"/>
                <w:bCs/>
                <w:color w:val="FF0000"/>
                <w:sz w:val="24"/>
                <w:szCs w:val="24"/>
              </w:rPr>
              <w:t xml:space="preserve">Avaliar e acompanhar o desenvolvimento físico e psicológico de </w:t>
            </w:r>
            <w:proofErr w:type="spellStart"/>
            <w:r w:rsidRPr="00BB7A14">
              <w:rPr>
                <w:rFonts w:cs="Times New Roman"/>
                <w:bCs/>
                <w:color w:val="FF0000"/>
                <w:sz w:val="24"/>
                <w:szCs w:val="24"/>
              </w:rPr>
              <w:t>xx</w:t>
            </w:r>
            <w:proofErr w:type="spellEnd"/>
            <w:r w:rsidRPr="00BB7A14">
              <w:rPr>
                <w:rFonts w:cs="Times New Roman"/>
                <w:bCs/>
                <w:color w:val="FF0000"/>
                <w:sz w:val="24"/>
                <w:szCs w:val="24"/>
              </w:rPr>
              <w:t xml:space="preserve"> atletas brasileiros (</w:t>
            </w:r>
            <w:r w:rsidRPr="00BB7A14">
              <w:rPr>
                <w:rFonts w:cstheme="minorHAnsi"/>
                <w:bCs/>
                <w:color w:val="FF0000"/>
                <w:sz w:val="24"/>
                <w:szCs w:val="24"/>
              </w:rPr>
              <w:t>resultados esportivos anteriores e onde pretende chegar)</w:t>
            </w:r>
          </w:p>
        </w:tc>
      </w:tr>
      <w:tr w:rsidR="00AF4FC3" w:rsidRPr="00BB7A14" w14:paraId="16524D88" w14:textId="77777777" w:rsidTr="00B43B1A">
        <w:tc>
          <w:tcPr>
            <w:tcW w:w="2547" w:type="dxa"/>
          </w:tcPr>
          <w:p w14:paraId="5F549417" w14:textId="77777777" w:rsidR="00AF4FC3" w:rsidRPr="00BB7A14" w:rsidRDefault="00AF4FC3" w:rsidP="00B43B1A">
            <w:pPr>
              <w:jc w:val="both"/>
              <w:rPr>
                <w:rFonts w:cs="Times New Roman"/>
                <w:b/>
                <w:color w:val="FF0000"/>
                <w:sz w:val="24"/>
                <w:szCs w:val="24"/>
                <w:highlight w:val="yellow"/>
              </w:rPr>
            </w:pPr>
            <w:r w:rsidRPr="00BB7A14">
              <w:rPr>
                <w:rFonts w:cs="Times New Roman"/>
                <w:b/>
                <w:color w:val="FF0000"/>
                <w:sz w:val="24"/>
                <w:szCs w:val="24"/>
              </w:rPr>
              <w:t>Resultado esperado:</w:t>
            </w:r>
          </w:p>
        </w:tc>
        <w:tc>
          <w:tcPr>
            <w:tcW w:w="7189" w:type="dxa"/>
          </w:tcPr>
          <w:p w14:paraId="4AC22D57" w14:textId="36656880" w:rsidR="00AF4FC3" w:rsidRPr="00BB7A14" w:rsidRDefault="00AF4FC3" w:rsidP="00B43B1A">
            <w:pPr>
              <w:jc w:val="both"/>
              <w:rPr>
                <w:rFonts w:cs="Times New Roman"/>
                <w:bCs/>
                <w:color w:val="FF0000"/>
                <w:sz w:val="24"/>
                <w:szCs w:val="24"/>
              </w:rPr>
            </w:pPr>
            <w:r w:rsidRPr="00BB7A14">
              <w:rPr>
                <w:rFonts w:cs="Times New Roman"/>
                <w:bCs/>
                <w:color w:val="FF0000"/>
                <w:sz w:val="24"/>
                <w:szCs w:val="24"/>
              </w:rPr>
              <w:t>Aperfeiç</w:t>
            </w:r>
            <w:r w:rsidR="002206AB">
              <w:rPr>
                <w:rFonts w:cs="Times New Roman"/>
                <w:bCs/>
                <w:color w:val="FF0000"/>
                <w:sz w:val="24"/>
                <w:szCs w:val="24"/>
              </w:rPr>
              <w:t>oar</w:t>
            </w:r>
            <w:r w:rsidRPr="00BB7A14">
              <w:rPr>
                <w:rFonts w:cs="Times New Roman"/>
                <w:bCs/>
                <w:color w:val="FF0000"/>
                <w:sz w:val="24"/>
                <w:szCs w:val="24"/>
              </w:rPr>
              <w:t xml:space="preserve"> o condicionamento físico, resistência e concentração nas provas para participação no campeonato mundial da categoria.</w:t>
            </w:r>
          </w:p>
        </w:tc>
      </w:tr>
      <w:tr w:rsidR="00AF4FC3" w:rsidRPr="00BB7A14" w14:paraId="1EEEE822" w14:textId="77777777" w:rsidTr="00B43B1A">
        <w:tc>
          <w:tcPr>
            <w:tcW w:w="2547" w:type="dxa"/>
          </w:tcPr>
          <w:p w14:paraId="6E751599" w14:textId="77777777" w:rsidR="00AF4FC3" w:rsidRPr="00BB7A14" w:rsidRDefault="00AF4FC3" w:rsidP="00B43B1A">
            <w:pPr>
              <w:jc w:val="both"/>
              <w:rPr>
                <w:rFonts w:cs="Times New Roman"/>
                <w:b/>
                <w:color w:val="FF0000"/>
                <w:sz w:val="24"/>
                <w:szCs w:val="24"/>
                <w:highlight w:val="yellow"/>
              </w:rPr>
            </w:pPr>
            <w:r w:rsidRPr="00BB7A14">
              <w:rPr>
                <w:rFonts w:cs="Times New Roman"/>
                <w:b/>
                <w:color w:val="FF0000"/>
                <w:sz w:val="24"/>
                <w:szCs w:val="24"/>
              </w:rPr>
              <w:t>Metodologia/modo de aferição/cumprimento:</w:t>
            </w:r>
          </w:p>
        </w:tc>
        <w:tc>
          <w:tcPr>
            <w:tcW w:w="7189" w:type="dxa"/>
          </w:tcPr>
          <w:p w14:paraId="1CCA7B75" w14:textId="16EABF10" w:rsidR="00AF4FC3" w:rsidRPr="00BB7A14" w:rsidRDefault="00AF4FC3" w:rsidP="00B43B1A">
            <w:pPr>
              <w:jc w:val="both"/>
              <w:rPr>
                <w:rFonts w:cs="Times New Roman"/>
                <w:bCs/>
                <w:color w:val="FF0000"/>
                <w:sz w:val="24"/>
                <w:szCs w:val="24"/>
              </w:rPr>
            </w:pPr>
            <w:r w:rsidRPr="00BB7A14">
              <w:rPr>
                <w:rFonts w:cs="Times New Roman"/>
                <w:bCs/>
                <w:color w:val="FF0000"/>
                <w:sz w:val="24"/>
                <w:szCs w:val="24"/>
              </w:rPr>
              <w:t>Contrata</w:t>
            </w:r>
            <w:r w:rsidR="008E53BD">
              <w:rPr>
                <w:rFonts w:cs="Times New Roman"/>
                <w:bCs/>
                <w:color w:val="FF0000"/>
                <w:sz w:val="24"/>
                <w:szCs w:val="24"/>
              </w:rPr>
              <w:t>ção</w:t>
            </w:r>
            <w:r w:rsidRPr="00BB7A14">
              <w:rPr>
                <w:rFonts w:cs="Times New Roman"/>
                <w:bCs/>
                <w:color w:val="FF0000"/>
                <w:sz w:val="24"/>
                <w:szCs w:val="24"/>
              </w:rPr>
              <w:t xml:space="preserve"> de um preparador físico e um psicólogo para avaliar e acompanhar o desenvolvimento dos atletas. Esses profissionais deverão apresentar os relatórios pertinentes a cada atribuições e ao desenvolvimento pessoal de cada atleta – antes dos treinos/acompanhamento e resultados após o período estabelecido.</w:t>
            </w:r>
          </w:p>
        </w:tc>
      </w:tr>
      <w:tr w:rsidR="00AF4FC3" w:rsidRPr="00BB7A14" w14:paraId="6AED2A97" w14:textId="77777777" w:rsidTr="00B43B1A">
        <w:tc>
          <w:tcPr>
            <w:tcW w:w="2547" w:type="dxa"/>
          </w:tcPr>
          <w:p w14:paraId="4E4C35C5" w14:textId="77777777" w:rsidR="00AF4FC3" w:rsidRPr="00BB7A14" w:rsidRDefault="00AF4FC3" w:rsidP="00B43B1A">
            <w:pPr>
              <w:jc w:val="both"/>
              <w:rPr>
                <w:rFonts w:cs="Times New Roman"/>
                <w:b/>
                <w:color w:val="FF0000"/>
                <w:sz w:val="24"/>
                <w:szCs w:val="24"/>
              </w:rPr>
            </w:pPr>
            <w:r w:rsidRPr="00BB7A14">
              <w:rPr>
                <w:rFonts w:cs="Times New Roman"/>
                <w:b/>
                <w:color w:val="FF0000"/>
                <w:sz w:val="24"/>
                <w:szCs w:val="24"/>
              </w:rPr>
              <w:t>Período de avaliação das metas:</w:t>
            </w:r>
          </w:p>
        </w:tc>
        <w:tc>
          <w:tcPr>
            <w:tcW w:w="7189" w:type="dxa"/>
          </w:tcPr>
          <w:p w14:paraId="5CB7A31A" w14:textId="77777777" w:rsidR="00AF4FC3" w:rsidRPr="00BB7A14" w:rsidRDefault="00AF4FC3" w:rsidP="00B43B1A">
            <w:pPr>
              <w:jc w:val="both"/>
              <w:rPr>
                <w:rFonts w:cs="Times New Roman"/>
                <w:bCs/>
                <w:color w:val="FF0000"/>
                <w:sz w:val="24"/>
                <w:szCs w:val="24"/>
              </w:rPr>
            </w:pPr>
            <w:r w:rsidRPr="00BB7A14">
              <w:rPr>
                <w:rFonts w:cs="Times New Roman"/>
                <w:bCs/>
                <w:color w:val="FF0000"/>
                <w:sz w:val="24"/>
                <w:szCs w:val="24"/>
              </w:rPr>
              <w:t xml:space="preserve">6 meses </w:t>
            </w:r>
          </w:p>
          <w:p w14:paraId="0BF902CD" w14:textId="77777777" w:rsidR="00AF4FC3" w:rsidRPr="00BB7A14" w:rsidRDefault="00AF4FC3" w:rsidP="00B43B1A">
            <w:pPr>
              <w:jc w:val="both"/>
              <w:rPr>
                <w:rFonts w:cs="Times New Roman"/>
                <w:bCs/>
                <w:color w:val="FF0000"/>
                <w:sz w:val="24"/>
                <w:szCs w:val="24"/>
              </w:rPr>
            </w:pPr>
          </w:p>
        </w:tc>
      </w:tr>
    </w:tbl>
    <w:p w14:paraId="2787E4EF" w14:textId="77777777" w:rsidR="00AF4FC3" w:rsidRPr="00BB7A14" w:rsidRDefault="00AF4FC3" w:rsidP="00AF4FC3">
      <w:pPr>
        <w:spacing w:after="0" w:line="240" w:lineRule="auto"/>
        <w:jc w:val="both"/>
        <w:rPr>
          <w:rFonts w:cs="Times New Roman"/>
          <w:b/>
          <w:color w:val="FF0000"/>
          <w:sz w:val="24"/>
          <w:szCs w:val="24"/>
          <w:highlight w:val="yellow"/>
        </w:rPr>
      </w:pPr>
    </w:p>
    <w:p w14:paraId="236664E4" w14:textId="77777777" w:rsidR="00AF4FC3" w:rsidRPr="009354CE" w:rsidRDefault="00AF4FC3" w:rsidP="00AF4FC3">
      <w:pPr>
        <w:spacing w:after="0" w:line="240" w:lineRule="auto"/>
        <w:jc w:val="both"/>
        <w:rPr>
          <w:rFonts w:cs="Times New Roman"/>
          <w:b/>
          <w:sz w:val="24"/>
          <w:szCs w:val="24"/>
          <w:highlight w:val="yellow"/>
        </w:rPr>
      </w:pPr>
    </w:p>
    <w:p w14:paraId="2A393DEB" w14:textId="77777777" w:rsidR="00AF4FC3" w:rsidRPr="00FC2735" w:rsidRDefault="00AF4FC3" w:rsidP="00AF4FC3">
      <w:pPr>
        <w:spacing w:after="0" w:line="240" w:lineRule="auto"/>
        <w:jc w:val="center"/>
        <w:rPr>
          <w:rFonts w:cs="Times New Roman"/>
          <w:b/>
          <w:bCs/>
          <w:color w:val="FF0000"/>
          <w:sz w:val="30"/>
          <w:szCs w:val="30"/>
          <w:u w:val="single"/>
        </w:rPr>
      </w:pPr>
      <w:r w:rsidRPr="00FC2735">
        <w:rPr>
          <w:rFonts w:cs="Times New Roman"/>
          <w:b/>
          <w:bCs/>
          <w:color w:val="FF0000"/>
          <w:sz w:val="30"/>
          <w:szCs w:val="30"/>
          <w:u w:val="single"/>
        </w:rPr>
        <w:t>IMPORTANTE</w:t>
      </w:r>
    </w:p>
    <w:p w14:paraId="710937F6" w14:textId="77777777" w:rsidR="00AF4FC3" w:rsidRPr="00E55428" w:rsidRDefault="00AF4FC3" w:rsidP="00AF4FC3">
      <w:pPr>
        <w:spacing w:after="0" w:line="240" w:lineRule="auto"/>
        <w:jc w:val="center"/>
        <w:rPr>
          <w:rFonts w:cs="Times New Roman"/>
          <w:color w:val="FF0000"/>
          <w:sz w:val="24"/>
          <w:szCs w:val="24"/>
        </w:rPr>
      </w:pPr>
    </w:p>
    <w:p w14:paraId="09B4BF2C" w14:textId="77777777" w:rsidR="00AF4FC3" w:rsidRPr="002D61F1" w:rsidRDefault="00AF4FC3" w:rsidP="00AF4FC3">
      <w:pPr>
        <w:pStyle w:val="PargrafodaLista"/>
        <w:numPr>
          <w:ilvl w:val="0"/>
          <w:numId w:val="18"/>
        </w:numPr>
        <w:spacing w:after="0" w:line="240" w:lineRule="auto"/>
        <w:ind w:left="360"/>
        <w:jc w:val="both"/>
        <w:rPr>
          <w:rFonts w:cs="Times New Roman"/>
          <w:sz w:val="24"/>
          <w:szCs w:val="24"/>
        </w:rPr>
      </w:pPr>
      <w:r w:rsidRPr="002D61F1">
        <w:rPr>
          <w:rFonts w:cs="Times New Roman"/>
          <w:b/>
          <w:bCs/>
          <w:sz w:val="24"/>
          <w:szCs w:val="24"/>
        </w:rPr>
        <w:t>Traçar metas factíveis</w:t>
      </w:r>
      <w:r w:rsidRPr="002D61F1">
        <w:rPr>
          <w:rFonts w:cs="Times New Roman"/>
          <w:sz w:val="24"/>
          <w:szCs w:val="24"/>
        </w:rPr>
        <w:t>, que possam ser avaliadas após o período de execução do Projeto.</w:t>
      </w:r>
    </w:p>
    <w:p w14:paraId="7616B68D" w14:textId="77777777" w:rsidR="00AF4FC3" w:rsidRPr="002D61F1" w:rsidRDefault="00AF4FC3" w:rsidP="00AF4FC3">
      <w:pPr>
        <w:spacing w:after="0" w:line="240" w:lineRule="auto"/>
        <w:jc w:val="both"/>
        <w:rPr>
          <w:rFonts w:cs="Times New Roman"/>
          <w:sz w:val="24"/>
          <w:szCs w:val="24"/>
        </w:rPr>
      </w:pPr>
    </w:p>
    <w:p w14:paraId="60662892" w14:textId="77777777" w:rsidR="00AF4FC3" w:rsidRPr="002D61F1" w:rsidRDefault="00AF4FC3" w:rsidP="00AF4FC3">
      <w:pPr>
        <w:pStyle w:val="PargrafodaLista"/>
        <w:numPr>
          <w:ilvl w:val="0"/>
          <w:numId w:val="18"/>
        </w:numPr>
        <w:spacing w:after="0" w:line="240" w:lineRule="auto"/>
        <w:ind w:left="360"/>
        <w:jc w:val="both"/>
        <w:rPr>
          <w:rFonts w:cs="Times New Roman"/>
          <w:sz w:val="24"/>
          <w:szCs w:val="24"/>
        </w:rPr>
      </w:pPr>
      <w:r w:rsidRPr="002D61F1">
        <w:rPr>
          <w:rFonts w:cs="Times New Roman"/>
          <w:sz w:val="24"/>
          <w:szCs w:val="24"/>
        </w:rPr>
        <w:t>As informações contidas acima servem apenas para demonstrar como deve ser preenchido o bloco de metas e seus exemplos são fictícios.</w:t>
      </w:r>
    </w:p>
    <w:p w14:paraId="4A2F51DD" w14:textId="77777777" w:rsidR="00AF4FC3" w:rsidRPr="002D61F1" w:rsidRDefault="00AF4FC3" w:rsidP="00AF4FC3">
      <w:pPr>
        <w:spacing w:after="0" w:line="240" w:lineRule="auto"/>
        <w:jc w:val="both"/>
        <w:rPr>
          <w:rFonts w:cs="Times New Roman"/>
          <w:sz w:val="24"/>
          <w:szCs w:val="24"/>
        </w:rPr>
      </w:pPr>
    </w:p>
    <w:p w14:paraId="1464698C" w14:textId="3429AA51" w:rsidR="00AF4FC3" w:rsidRPr="002D61F1" w:rsidRDefault="00BF6700" w:rsidP="00AF4FC3">
      <w:pPr>
        <w:pStyle w:val="PargrafodaLista"/>
        <w:numPr>
          <w:ilvl w:val="0"/>
          <w:numId w:val="18"/>
        </w:numPr>
        <w:spacing w:after="0" w:line="240" w:lineRule="auto"/>
        <w:ind w:left="360"/>
        <w:jc w:val="both"/>
        <w:rPr>
          <w:rFonts w:cs="Times New Roman"/>
          <w:sz w:val="24"/>
          <w:szCs w:val="24"/>
        </w:rPr>
      </w:pPr>
      <w:r w:rsidRPr="002D61F1">
        <w:rPr>
          <w:rFonts w:cs="Times New Roman"/>
          <w:sz w:val="24"/>
          <w:szCs w:val="24"/>
        </w:rPr>
        <w:t>O proponente</w:t>
      </w:r>
      <w:r w:rsidR="00AF4FC3" w:rsidRPr="002D61F1">
        <w:rPr>
          <w:rFonts w:cs="Times New Roman"/>
          <w:sz w:val="24"/>
          <w:szCs w:val="24"/>
        </w:rPr>
        <w:t xml:space="preserve"> deverá apresentar os meios pelos quais verificará o cumprimento das metas e objetivos, podendo ser por intermédio de relatórios técnicos, folhas de frequência, reportagens oficiais, pesquisas de satisfação, entre outros. Vale ressaltar que nos documentos de execução/prestação de contas deverão constar, de forma clara, que os </w:t>
      </w:r>
      <w:r w:rsidR="00AF4FC3" w:rsidRPr="002D61F1">
        <w:rPr>
          <w:rFonts w:cs="Times New Roman"/>
          <w:b/>
          <w:sz w:val="24"/>
          <w:szCs w:val="24"/>
        </w:rPr>
        <w:t>resultados</w:t>
      </w:r>
      <w:r w:rsidR="00AF4FC3" w:rsidRPr="002D61F1">
        <w:rPr>
          <w:rFonts w:cs="Times New Roman"/>
          <w:sz w:val="24"/>
          <w:szCs w:val="24"/>
        </w:rPr>
        <w:t xml:space="preserve"> previstos foram alcançados ou, se não atingidos, os motivos pelos quais não ocorreram.</w:t>
      </w:r>
    </w:p>
    <w:p w14:paraId="471AB130" w14:textId="77777777" w:rsidR="00AF4FC3" w:rsidRPr="00DD7420" w:rsidRDefault="00AF4FC3" w:rsidP="00AF4FC3">
      <w:pPr>
        <w:pBdr>
          <w:top w:val="single" w:sz="4" w:space="1" w:color="auto"/>
          <w:left w:val="single" w:sz="4" w:space="4" w:color="auto"/>
          <w:bottom w:val="single" w:sz="4" w:space="1" w:color="auto"/>
          <w:right w:val="single" w:sz="4" w:space="4" w:color="auto"/>
        </w:pBdr>
        <w:shd w:val="clear" w:color="auto" w:fill="D9F2D0" w:themeFill="accent6" w:themeFillTint="33"/>
        <w:spacing w:after="0" w:line="240" w:lineRule="auto"/>
        <w:jc w:val="both"/>
        <w:rPr>
          <w:rFonts w:cs="Times New Roman"/>
          <w:b/>
          <w:sz w:val="24"/>
          <w:szCs w:val="24"/>
        </w:rPr>
      </w:pPr>
      <w:r>
        <w:rPr>
          <w:rFonts w:cs="Times New Roman"/>
          <w:b/>
          <w:sz w:val="24"/>
          <w:szCs w:val="24"/>
        </w:rPr>
        <w:lastRenderedPageBreak/>
        <w:t>7</w:t>
      </w:r>
      <w:r w:rsidRPr="00DD7420">
        <w:rPr>
          <w:rFonts w:cs="Times New Roman"/>
          <w:b/>
          <w:sz w:val="24"/>
          <w:szCs w:val="24"/>
        </w:rPr>
        <w:t xml:space="preserve">. </w:t>
      </w:r>
      <w:r>
        <w:rPr>
          <w:rFonts w:cs="Times New Roman"/>
          <w:b/>
          <w:sz w:val="24"/>
          <w:szCs w:val="24"/>
        </w:rPr>
        <w:t xml:space="preserve">Infraestrutura </w:t>
      </w:r>
    </w:p>
    <w:p w14:paraId="5006DF9F" w14:textId="77777777" w:rsidR="002C5E50" w:rsidRDefault="002C5E50" w:rsidP="00AF4FC3">
      <w:pPr>
        <w:spacing w:after="0" w:line="240" w:lineRule="auto"/>
        <w:jc w:val="both"/>
        <w:rPr>
          <w:rFonts w:cs="Times New Roman"/>
          <w:b/>
          <w:sz w:val="24"/>
          <w:szCs w:val="24"/>
        </w:rPr>
      </w:pPr>
    </w:p>
    <w:p w14:paraId="03E55EFC" w14:textId="77777777" w:rsidR="00AF4FC3" w:rsidRDefault="00AF4FC3" w:rsidP="00AF4FC3">
      <w:pPr>
        <w:spacing w:after="0" w:line="240" w:lineRule="auto"/>
        <w:jc w:val="both"/>
        <w:rPr>
          <w:rFonts w:cs="Times New Roman"/>
          <w:sz w:val="24"/>
          <w:szCs w:val="24"/>
        </w:rPr>
      </w:pPr>
      <w:r w:rsidRPr="00DD7420">
        <w:rPr>
          <w:rFonts w:cs="Times New Roman"/>
          <w:sz w:val="24"/>
          <w:szCs w:val="24"/>
        </w:rPr>
        <w:t xml:space="preserve">Nesse item, </w:t>
      </w:r>
      <w:r>
        <w:rPr>
          <w:rFonts w:cs="Times New Roman"/>
          <w:sz w:val="24"/>
          <w:szCs w:val="24"/>
        </w:rPr>
        <w:t>o proponente deverá descrever, em detalhes, qual a infraestrutura esportiva disponível para o desenvolvimento do Projeto - centro de treinamento; laboratório de pesquisa; salas de treinamento/capacitação; capacidade do local; equipamentos já existentes; parcerias para uso de espaços; razões técnicas para escolha do local; etapas e respectivas fundamentações para uso dos espaços propostos.</w:t>
      </w:r>
    </w:p>
    <w:p w14:paraId="11799B61" w14:textId="77777777" w:rsidR="00AF4FC3" w:rsidRDefault="00AF4FC3" w:rsidP="00AF4FC3">
      <w:pPr>
        <w:spacing w:after="0" w:line="240" w:lineRule="auto"/>
        <w:jc w:val="both"/>
        <w:rPr>
          <w:rFonts w:cs="Times New Roman"/>
          <w:sz w:val="24"/>
          <w:szCs w:val="24"/>
        </w:rPr>
      </w:pPr>
    </w:p>
    <w:p w14:paraId="014A83B3" w14:textId="77777777" w:rsidR="00AF4FC3" w:rsidRDefault="00AF4FC3" w:rsidP="00AF4FC3">
      <w:pPr>
        <w:spacing w:after="0" w:line="240" w:lineRule="auto"/>
        <w:jc w:val="both"/>
        <w:rPr>
          <w:rFonts w:cs="Times New Roman"/>
          <w:sz w:val="24"/>
          <w:szCs w:val="24"/>
        </w:rPr>
      </w:pPr>
      <w:r>
        <w:rPr>
          <w:rFonts w:cs="Times New Roman"/>
          <w:sz w:val="24"/>
          <w:szCs w:val="24"/>
        </w:rPr>
        <w:t>D</w:t>
      </w:r>
      <w:r w:rsidRPr="00895777">
        <w:rPr>
          <w:rFonts w:cs="Times New Roman"/>
          <w:sz w:val="24"/>
          <w:szCs w:val="24"/>
        </w:rPr>
        <w:t xml:space="preserve">ispõe de instalações e outras condições materiais para o desenvolvimento das atividades ou </w:t>
      </w:r>
      <w:r>
        <w:rPr>
          <w:rFonts w:cs="Times New Roman"/>
          <w:sz w:val="24"/>
          <w:szCs w:val="24"/>
        </w:rPr>
        <w:t>Projeto</w:t>
      </w:r>
      <w:r w:rsidRPr="00895777">
        <w:rPr>
          <w:rFonts w:cs="Times New Roman"/>
          <w:sz w:val="24"/>
          <w:szCs w:val="24"/>
        </w:rPr>
        <w:t>s previstos na parceria, bem como pretende, contratar ou adquirir com recursos da parceria outros bens para tanto</w:t>
      </w:r>
      <w:r>
        <w:rPr>
          <w:rFonts w:cs="Times New Roman"/>
          <w:sz w:val="24"/>
          <w:szCs w:val="24"/>
        </w:rPr>
        <w:t>????</w:t>
      </w:r>
    </w:p>
    <w:p w14:paraId="22AB2AFE" w14:textId="77777777" w:rsidR="00AF4FC3" w:rsidRDefault="00AF4FC3" w:rsidP="00AF4FC3">
      <w:pPr>
        <w:spacing w:after="0" w:line="240" w:lineRule="auto"/>
        <w:jc w:val="both"/>
        <w:rPr>
          <w:rFonts w:cs="Times New Roman"/>
          <w:sz w:val="24"/>
          <w:szCs w:val="24"/>
        </w:rPr>
      </w:pPr>
    </w:p>
    <w:p w14:paraId="1B9D1843" w14:textId="61139B3F" w:rsidR="00AF4FC3" w:rsidRDefault="008A5BFA" w:rsidP="00AF4FC3">
      <w:pPr>
        <w:pStyle w:val="PargrafodaLista"/>
        <w:numPr>
          <w:ilvl w:val="0"/>
          <w:numId w:val="15"/>
        </w:numPr>
        <w:autoSpaceDE w:val="0"/>
        <w:autoSpaceDN w:val="0"/>
        <w:adjustRightInd w:val="0"/>
        <w:spacing w:after="0"/>
        <w:contextualSpacing w:val="0"/>
        <w:jc w:val="both"/>
        <w:rPr>
          <w:rFonts w:cstheme="minorHAnsi"/>
          <w:sz w:val="24"/>
          <w:szCs w:val="24"/>
        </w:rPr>
      </w:pPr>
      <w:r>
        <w:rPr>
          <w:rFonts w:cstheme="minorHAnsi"/>
          <w:sz w:val="24"/>
          <w:szCs w:val="24"/>
        </w:rPr>
        <w:t>I</w:t>
      </w:r>
      <w:r w:rsidR="00AF4FC3" w:rsidRPr="00533281">
        <w:rPr>
          <w:rFonts w:cstheme="minorHAnsi"/>
          <w:sz w:val="24"/>
          <w:szCs w:val="24"/>
        </w:rPr>
        <w:t xml:space="preserve">nfraestrutura construída com recursos do </w:t>
      </w:r>
      <w:r w:rsidR="00AF4FC3">
        <w:rPr>
          <w:rFonts w:cstheme="minorHAnsi"/>
          <w:sz w:val="24"/>
          <w:szCs w:val="24"/>
        </w:rPr>
        <w:t>G</w:t>
      </w:r>
      <w:r w:rsidR="00AF4FC3" w:rsidRPr="00533281">
        <w:rPr>
          <w:rFonts w:cstheme="minorHAnsi"/>
          <w:sz w:val="24"/>
          <w:szCs w:val="24"/>
        </w:rPr>
        <w:t xml:space="preserve">overno </w:t>
      </w:r>
      <w:r w:rsidR="00AF4FC3">
        <w:rPr>
          <w:rFonts w:cstheme="minorHAnsi"/>
          <w:sz w:val="24"/>
          <w:szCs w:val="24"/>
        </w:rPr>
        <w:t>F</w:t>
      </w:r>
      <w:r w:rsidR="00AF4FC3" w:rsidRPr="00533281">
        <w:rPr>
          <w:rFonts w:cstheme="minorHAnsi"/>
          <w:sz w:val="24"/>
          <w:szCs w:val="24"/>
        </w:rPr>
        <w:t xml:space="preserve">ederal, </w:t>
      </w:r>
      <w:r w:rsidR="00AF4FC3">
        <w:rPr>
          <w:rFonts w:cstheme="minorHAnsi"/>
          <w:sz w:val="24"/>
          <w:szCs w:val="24"/>
        </w:rPr>
        <w:t>E</w:t>
      </w:r>
      <w:r w:rsidR="00AF4FC3" w:rsidRPr="00533281">
        <w:rPr>
          <w:rFonts w:cstheme="minorHAnsi"/>
          <w:sz w:val="24"/>
          <w:szCs w:val="24"/>
        </w:rPr>
        <w:t xml:space="preserve">stadual, </w:t>
      </w:r>
      <w:r w:rsidR="00AF4FC3">
        <w:rPr>
          <w:rFonts w:cstheme="minorHAnsi"/>
          <w:sz w:val="24"/>
          <w:szCs w:val="24"/>
        </w:rPr>
        <w:t>M</w:t>
      </w:r>
      <w:r w:rsidR="00AF4FC3" w:rsidRPr="00533281">
        <w:rPr>
          <w:rFonts w:cstheme="minorHAnsi"/>
          <w:sz w:val="24"/>
          <w:szCs w:val="24"/>
        </w:rPr>
        <w:t xml:space="preserve">unicipal ou </w:t>
      </w:r>
      <w:r w:rsidR="00AF4FC3">
        <w:rPr>
          <w:rFonts w:cstheme="minorHAnsi"/>
          <w:sz w:val="24"/>
          <w:szCs w:val="24"/>
        </w:rPr>
        <w:t>p</w:t>
      </w:r>
      <w:r w:rsidR="00AF4FC3" w:rsidRPr="00533281">
        <w:rPr>
          <w:rFonts w:cstheme="minorHAnsi"/>
          <w:sz w:val="24"/>
          <w:szCs w:val="24"/>
        </w:rPr>
        <w:t xml:space="preserve">articular: ginásio, estádio, clube, academia, complexo esportivo, centro de excelência e treinamento, arena multiuso, laboratório de pesquisa, </w:t>
      </w:r>
      <w:proofErr w:type="spellStart"/>
      <w:r w:rsidR="00AF4FC3" w:rsidRPr="00533281">
        <w:rPr>
          <w:rFonts w:cstheme="minorHAnsi"/>
          <w:sz w:val="24"/>
          <w:szCs w:val="24"/>
        </w:rPr>
        <w:t>etc</w:t>
      </w:r>
      <w:proofErr w:type="spellEnd"/>
      <w:r w:rsidR="00AF4FC3" w:rsidRPr="00533281">
        <w:rPr>
          <w:rFonts w:cstheme="minorHAnsi"/>
          <w:sz w:val="24"/>
          <w:szCs w:val="24"/>
        </w:rPr>
        <w:t xml:space="preserve">; </w:t>
      </w:r>
    </w:p>
    <w:p w14:paraId="74B873FA" w14:textId="77777777" w:rsidR="00AF4FC3" w:rsidRDefault="00AF4FC3" w:rsidP="00AF4FC3">
      <w:pPr>
        <w:pStyle w:val="PargrafodaLista"/>
        <w:numPr>
          <w:ilvl w:val="0"/>
          <w:numId w:val="15"/>
        </w:numPr>
        <w:autoSpaceDE w:val="0"/>
        <w:autoSpaceDN w:val="0"/>
        <w:adjustRightInd w:val="0"/>
        <w:spacing w:after="0"/>
        <w:contextualSpacing w:val="0"/>
        <w:jc w:val="both"/>
        <w:rPr>
          <w:rFonts w:cstheme="minorHAnsi"/>
          <w:sz w:val="24"/>
          <w:szCs w:val="24"/>
        </w:rPr>
      </w:pPr>
      <w:r>
        <w:rPr>
          <w:rFonts w:cstheme="minorHAnsi"/>
          <w:sz w:val="24"/>
          <w:szCs w:val="24"/>
        </w:rPr>
        <w:t>Considerar</w:t>
      </w:r>
      <w:r w:rsidRPr="00533281">
        <w:rPr>
          <w:rFonts w:cstheme="minorHAnsi"/>
          <w:sz w:val="24"/>
          <w:szCs w:val="24"/>
        </w:rPr>
        <w:t xml:space="preserve"> a capacidade de acomodação do público, higiene e condições de infraestrutura física e local da região onde o </w:t>
      </w:r>
      <w:r>
        <w:rPr>
          <w:rFonts w:cstheme="minorHAnsi"/>
          <w:sz w:val="24"/>
          <w:szCs w:val="24"/>
        </w:rPr>
        <w:t>Projeto</w:t>
      </w:r>
      <w:r w:rsidRPr="00533281">
        <w:rPr>
          <w:rFonts w:cstheme="minorHAnsi"/>
          <w:sz w:val="24"/>
          <w:szCs w:val="24"/>
        </w:rPr>
        <w:t xml:space="preserve"> será desenvolvido; </w:t>
      </w:r>
    </w:p>
    <w:p w14:paraId="634637C4" w14:textId="27444683" w:rsidR="00AF4FC3" w:rsidRDefault="00AF4FC3" w:rsidP="00AF4FC3">
      <w:pPr>
        <w:pStyle w:val="PargrafodaLista"/>
        <w:numPr>
          <w:ilvl w:val="0"/>
          <w:numId w:val="15"/>
        </w:numPr>
        <w:autoSpaceDE w:val="0"/>
        <w:autoSpaceDN w:val="0"/>
        <w:adjustRightInd w:val="0"/>
        <w:spacing w:after="0"/>
        <w:contextualSpacing w:val="0"/>
        <w:jc w:val="both"/>
        <w:rPr>
          <w:rFonts w:cstheme="minorHAnsi"/>
          <w:sz w:val="24"/>
          <w:szCs w:val="24"/>
        </w:rPr>
      </w:pPr>
      <w:r>
        <w:rPr>
          <w:rFonts w:cstheme="minorHAnsi"/>
          <w:sz w:val="24"/>
          <w:szCs w:val="24"/>
        </w:rPr>
        <w:t>Apresentar informações características d</w:t>
      </w:r>
      <w:r w:rsidRPr="00533281">
        <w:rPr>
          <w:rFonts w:cstheme="minorHAnsi"/>
          <w:sz w:val="24"/>
          <w:szCs w:val="24"/>
        </w:rPr>
        <w:t>a infraestrutura</w:t>
      </w:r>
      <w:r>
        <w:rPr>
          <w:rFonts w:cstheme="minorHAnsi"/>
          <w:sz w:val="24"/>
          <w:szCs w:val="24"/>
        </w:rPr>
        <w:t>:</w:t>
      </w:r>
      <w:r w:rsidRPr="00533281">
        <w:rPr>
          <w:rFonts w:cstheme="minorHAnsi"/>
          <w:sz w:val="24"/>
          <w:szCs w:val="24"/>
        </w:rPr>
        <w:t xml:space="preserve"> conta com espaços e logística de apoio – alojamento, vestiário, banheiros, cozinha, sala de descanso, sala de apoio (médico, fisioterapia, academia, massagem, lavanderia etc.), cobertura para sol/chuva, espaço aberto, arquibancada</w:t>
      </w:r>
      <w:r w:rsidR="001E01F0">
        <w:rPr>
          <w:rFonts w:cstheme="minorHAnsi"/>
          <w:sz w:val="24"/>
          <w:szCs w:val="24"/>
        </w:rPr>
        <w:t>;</w:t>
      </w:r>
    </w:p>
    <w:p w14:paraId="17D638B1" w14:textId="77777777" w:rsidR="00AF4FC3" w:rsidRDefault="00AF4FC3" w:rsidP="00AF4FC3">
      <w:pPr>
        <w:pStyle w:val="PargrafodaLista"/>
        <w:numPr>
          <w:ilvl w:val="0"/>
          <w:numId w:val="15"/>
        </w:numPr>
        <w:autoSpaceDE w:val="0"/>
        <w:autoSpaceDN w:val="0"/>
        <w:adjustRightInd w:val="0"/>
        <w:spacing w:after="0"/>
        <w:contextualSpacing w:val="0"/>
        <w:jc w:val="both"/>
        <w:rPr>
          <w:rFonts w:cstheme="minorHAnsi"/>
          <w:sz w:val="24"/>
          <w:szCs w:val="24"/>
        </w:rPr>
      </w:pPr>
      <w:r>
        <w:rPr>
          <w:rFonts w:cstheme="minorHAnsi"/>
          <w:sz w:val="24"/>
          <w:szCs w:val="24"/>
        </w:rPr>
        <w:t>Apresentar informações características d</w:t>
      </w:r>
      <w:r w:rsidRPr="00533281">
        <w:rPr>
          <w:rFonts w:cstheme="minorHAnsi"/>
          <w:sz w:val="24"/>
          <w:szCs w:val="24"/>
        </w:rPr>
        <w:t>a infraestrutur</w:t>
      </w:r>
      <w:r>
        <w:rPr>
          <w:rFonts w:cstheme="minorHAnsi"/>
          <w:sz w:val="24"/>
          <w:szCs w:val="24"/>
        </w:rPr>
        <w:t>a para acessibilidade de pessoas com deficiência;</w:t>
      </w:r>
    </w:p>
    <w:p w14:paraId="104993A7" w14:textId="3CD14584" w:rsidR="00AF4FC3" w:rsidRPr="001E01F0" w:rsidRDefault="00AF4FC3" w:rsidP="00AF4FC3">
      <w:pPr>
        <w:pStyle w:val="PargrafodaLista"/>
        <w:numPr>
          <w:ilvl w:val="0"/>
          <w:numId w:val="15"/>
        </w:numPr>
        <w:autoSpaceDE w:val="0"/>
        <w:autoSpaceDN w:val="0"/>
        <w:adjustRightInd w:val="0"/>
        <w:spacing w:after="0"/>
        <w:contextualSpacing w:val="0"/>
        <w:jc w:val="both"/>
        <w:rPr>
          <w:rFonts w:cstheme="minorHAnsi"/>
          <w:sz w:val="24"/>
          <w:szCs w:val="24"/>
        </w:rPr>
      </w:pPr>
      <w:r w:rsidRPr="001E01F0">
        <w:rPr>
          <w:rFonts w:cstheme="minorHAnsi"/>
          <w:sz w:val="24"/>
          <w:szCs w:val="24"/>
        </w:rPr>
        <w:t>Apresentar fotos do local e das particularidades que a infraestrutura oferece para o desenvolvimento do Projeto</w:t>
      </w:r>
      <w:r w:rsidR="001E01F0">
        <w:rPr>
          <w:rFonts w:cstheme="minorHAnsi"/>
          <w:sz w:val="24"/>
          <w:szCs w:val="24"/>
        </w:rPr>
        <w:t>;</w:t>
      </w:r>
    </w:p>
    <w:p w14:paraId="71B22DBB" w14:textId="77777777" w:rsidR="00AF4FC3" w:rsidRPr="001E01F0" w:rsidRDefault="00AF4FC3" w:rsidP="00AF4FC3">
      <w:pPr>
        <w:pStyle w:val="PargrafodaLista"/>
        <w:numPr>
          <w:ilvl w:val="0"/>
          <w:numId w:val="15"/>
        </w:numPr>
        <w:autoSpaceDE w:val="0"/>
        <w:autoSpaceDN w:val="0"/>
        <w:adjustRightInd w:val="0"/>
        <w:spacing w:after="0"/>
        <w:contextualSpacing w:val="0"/>
        <w:jc w:val="both"/>
        <w:rPr>
          <w:rFonts w:cstheme="minorHAnsi"/>
          <w:sz w:val="24"/>
          <w:szCs w:val="24"/>
        </w:rPr>
      </w:pPr>
      <w:r w:rsidRPr="001E01F0">
        <w:rPr>
          <w:rFonts w:cstheme="minorHAnsi"/>
          <w:sz w:val="24"/>
          <w:szCs w:val="24"/>
        </w:rPr>
        <w:t>Apresentar documento que comprova a disponibilidade da instalação esportiva para a execução do Projeto – Cessão de Uso ou Escritura Pública do imóvel ou Termo de Cooperação para uso.</w:t>
      </w:r>
    </w:p>
    <w:p w14:paraId="6EF961B4" w14:textId="77777777" w:rsidR="00AF4FC3" w:rsidRPr="00BF164C" w:rsidRDefault="00AF4FC3" w:rsidP="00AF4FC3">
      <w:pPr>
        <w:spacing w:after="0" w:line="240" w:lineRule="auto"/>
        <w:jc w:val="both"/>
        <w:rPr>
          <w:rFonts w:cs="Times New Roman"/>
          <w:b/>
          <w:color w:val="FF0000"/>
          <w:sz w:val="24"/>
          <w:szCs w:val="24"/>
        </w:rPr>
      </w:pPr>
    </w:p>
    <w:p w14:paraId="70262B20" w14:textId="77777777" w:rsidR="00AF4FC3" w:rsidRPr="00DD7420" w:rsidRDefault="00AF4FC3" w:rsidP="00AF4FC3">
      <w:pPr>
        <w:pBdr>
          <w:top w:val="single" w:sz="4" w:space="1" w:color="auto"/>
          <w:left w:val="single" w:sz="4" w:space="4" w:color="auto"/>
          <w:bottom w:val="single" w:sz="4" w:space="1" w:color="auto"/>
          <w:right w:val="single" w:sz="4" w:space="4" w:color="auto"/>
        </w:pBdr>
        <w:shd w:val="clear" w:color="auto" w:fill="D9F2D0" w:themeFill="accent6" w:themeFillTint="33"/>
        <w:spacing w:after="0" w:line="240" w:lineRule="auto"/>
        <w:jc w:val="both"/>
        <w:rPr>
          <w:rFonts w:cs="Times New Roman"/>
          <w:b/>
          <w:sz w:val="24"/>
          <w:szCs w:val="24"/>
        </w:rPr>
      </w:pPr>
      <w:r>
        <w:rPr>
          <w:rFonts w:cs="Times New Roman"/>
          <w:b/>
          <w:sz w:val="24"/>
          <w:szCs w:val="24"/>
        </w:rPr>
        <w:t>8</w:t>
      </w:r>
      <w:r w:rsidRPr="00DD7420">
        <w:rPr>
          <w:rFonts w:cs="Times New Roman"/>
          <w:b/>
          <w:sz w:val="24"/>
          <w:szCs w:val="24"/>
        </w:rPr>
        <w:t xml:space="preserve">. </w:t>
      </w:r>
      <w:r>
        <w:rPr>
          <w:rFonts w:cs="Times New Roman"/>
          <w:b/>
          <w:sz w:val="24"/>
          <w:szCs w:val="24"/>
        </w:rPr>
        <w:t>Metodologia</w:t>
      </w:r>
    </w:p>
    <w:p w14:paraId="03516AD5" w14:textId="77777777" w:rsidR="00AF4FC3" w:rsidRPr="00DD7420" w:rsidRDefault="00AF4FC3" w:rsidP="00AF4FC3">
      <w:pPr>
        <w:spacing w:after="0" w:line="240" w:lineRule="auto"/>
        <w:jc w:val="both"/>
        <w:rPr>
          <w:rFonts w:cs="Times New Roman"/>
          <w:b/>
          <w:sz w:val="24"/>
          <w:szCs w:val="24"/>
        </w:rPr>
      </w:pPr>
    </w:p>
    <w:p w14:paraId="657C18C3" w14:textId="76C4873C" w:rsidR="00AF4FC3" w:rsidRDefault="00AF4FC3" w:rsidP="00AF4FC3">
      <w:pPr>
        <w:spacing w:after="0" w:line="240" w:lineRule="auto"/>
        <w:jc w:val="both"/>
        <w:rPr>
          <w:rFonts w:cs="Times New Roman"/>
          <w:sz w:val="24"/>
          <w:szCs w:val="24"/>
        </w:rPr>
      </w:pPr>
      <w:r w:rsidRPr="00A50F93">
        <w:rPr>
          <w:rFonts w:cs="Times New Roman"/>
          <w:sz w:val="24"/>
          <w:szCs w:val="24"/>
        </w:rPr>
        <w:t xml:space="preserve">Nesse item, o proponente deverá descrever, em detalhes, como o </w:t>
      </w:r>
      <w:r>
        <w:rPr>
          <w:rFonts w:cs="Times New Roman"/>
          <w:sz w:val="24"/>
          <w:szCs w:val="24"/>
        </w:rPr>
        <w:t>Projeto</w:t>
      </w:r>
      <w:r w:rsidRPr="00A50F93">
        <w:rPr>
          <w:rFonts w:cs="Times New Roman"/>
          <w:sz w:val="24"/>
          <w:szCs w:val="24"/>
        </w:rPr>
        <w:t xml:space="preserve"> será executado.</w:t>
      </w:r>
      <w:r>
        <w:rPr>
          <w:rFonts w:cs="Times New Roman"/>
          <w:sz w:val="24"/>
          <w:szCs w:val="24"/>
        </w:rPr>
        <w:t xml:space="preserve"> Será necessário demonstrar como serão realizadas as fases do Projeto: </w:t>
      </w:r>
    </w:p>
    <w:p w14:paraId="64CED133" w14:textId="77777777" w:rsidR="00AF4FC3" w:rsidRDefault="00AF4FC3" w:rsidP="00AF4FC3">
      <w:pPr>
        <w:spacing w:after="0" w:line="240" w:lineRule="auto"/>
        <w:jc w:val="both"/>
        <w:rPr>
          <w:rFonts w:cs="Times New Roman"/>
          <w:sz w:val="24"/>
          <w:szCs w:val="24"/>
        </w:rPr>
      </w:pPr>
    </w:p>
    <w:p w14:paraId="6D3C72A2" w14:textId="4E51325C" w:rsidR="00AF4FC3" w:rsidRPr="002B7147" w:rsidRDefault="00AF4FC3" w:rsidP="00AF4FC3">
      <w:pPr>
        <w:spacing w:after="0" w:line="240" w:lineRule="auto"/>
        <w:jc w:val="center"/>
        <w:rPr>
          <w:rFonts w:cs="Times New Roman"/>
          <w:sz w:val="24"/>
          <w:szCs w:val="24"/>
          <w:highlight w:val="yellow"/>
        </w:rPr>
      </w:pPr>
      <w:r w:rsidRPr="002B7147">
        <w:rPr>
          <w:rFonts w:cs="Times New Roman"/>
          <w:sz w:val="24"/>
          <w:szCs w:val="24"/>
          <w:highlight w:val="yellow"/>
        </w:rPr>
        <w:t xml:space="preserve">APRESENTAR ETAPAS PARA </w:t>
      </w:r>
      <w:r>
        <w:rPr>
          <w:rFonts w:cs="Times New Roman"/>
          <w:sz w:val="24"/>
          <w:szCs w:val="24"/>
          <w:highlight w:val="yellow"/>
        </w:rPr>
        <w:t>PLANEJAMENTO – ORGANIZAÇÃO</w:t>
      </w:r>
      <w:r w:rsidR="00656EEE">
        <w:rPr>
          <w:rFonts w:cs="Times New Roman"/>
          <w:sz w:val="24"/>
          <w:szCs w:val="24"/>
          <w:highlight w:val="yellow"/>
        </w:rPr>
        <w:t xml:space="preserve"> - </w:t>
      </w:r>
      <w:r w:rsidRPr="002B7147">
        <w:rPr>
          <w:rFonts w:cs="Times New Roman"/>
          <w:sz w:val="24"/>
          <w:szCs w:val="24"/>
          <w:highlight w:val="yellow"/>
        </w:rPr>
        <w:t>EXECUÇÃO DO PROJETO – METO</w:t>
      </w:r>
      <w:r w:rsidR="00656EEE">
        <w:rPr>
          <w:rFonts w:cs="Times New Roman"/>
          <w:sz w:val="24"/>
          <w:szCs w:val="24"/>
          <w:highlight w:val="yellow"/>
        </w:rPr>
        <w:t>DO</w:t>
      </w:r>
      <w:r w:rsidRPr="002B7147">
        <w:rPr>
          <w:rFonts w:cs="Times New Roman"/>
          <w:sz w:val="24"/>
          <w:szCs w:val="24"/>
          <w:highlight w:val="yellow"/>
        </w:rPr>
        <w:t>LOGIA DE APLICAÇÃO DE TÉCNICAS E ESTRATÉGIAS PARA SUSTENTAR O PROJETO</w:t>
      </w:r>
      <w:r>
        <w:rPr>
          <w:rFonts w:cs="Times New Roman"/>
          <w:sz w:val="24"/>
          <w:szCs w:val="24"/>
          <w:highlight w:val="yellow"/>
        </w:rPr>
        <w:t xml:space="preserve"> E PRESTAÇÃO DE CONTAS</w:t>
      </w:r>
    </w:p>
    <w:p w14:paraId="43069A47" w14:textId="77777777" w:rsidR="00AF4FC3" w:rsidRDefault="00AF4FC3" w:rsidP="00AF4FC3">
      <w:pPr>
        <w:spacing w:after="0" w:line="240" w:lineRule="auto"/>
        <w:jc w:val="both"/>
        <w:rPr>
          <w:rFonts w:cs="Times New Roman"/>
          <w:sz w:val="24"/>
          <w:szCs w:val="24"/>
        </w:rPr>
      </w:pPr>
    </w:p>
    <w:p w14:paraId="6F595F25" w14:textId="77777777" w:rsidR="00AF4FC3" w:rsidRPr="00BF164C" w:rsidRDefault="00AF4FC3" w:rsidP="00AF4FC3">
      <w:pPr>
        <w:pStyle w:val="PargrafodaLista"/>
        <w:numPr>
          <w:ilvl w:val="0"/>
          <w:numId w:val="20"/>
        </w:numPr>
        <w:autoSpaceDE w:val="0"/>
        <w:autoSpaceDN w:val="0"/>
        <w:adjustRightInd w:val="0"/>
        <w:spacing w:after="0"/>
        <w:jc w:val="both"/>
        <w:rPr>
          <w:rFonts w:cstheme="minorHAnsi"/>
          <w:sz w:val="24"/>
          <w:szCs w:val="24"/>
        </w:rPr>
      </w:pPr>
      <w:r w:rsidRPr="00BF164C">
        <w:rPr>
          <w:rFonts w:cstheme="minorHAnsi"/>
          <w:sz w:val="24"/>
          <w:szCs w:val="24"/>
        </w:rPr>
        <w:t xml:space="preserve">Quais recursos humanos, materiais e tecnológicos serão empregados nas atividades; </w:t>
      </w:r>
    </w:p>
    <w:p w14:paraId="52A407F9" w14:textId="77777777" w:rsidR="00AF4FC3" w:rsidRDefault="00AF4FC3" w:rsidP="00AF4FC3">
      <w:pPr>
        <w:pStyle w:val="PargrafodaLista"/>
        <w:numPr>
          <w:ilvl w:val="0"/>
          <w:numId w:val="20"/>
        </w:numPr>
        <w:autoSpaceDE w:val="0"/>
        <w:autoSpaceDN w:val="0"/>
        <w:adjustRightInd w:val="0"/>
        <w:spacing w:after="0"/>
        <w:jc w:val="both"/>
        <w:rPr>
          <w:rFonts w:cstheme="minorHAnsi"/>
          <w:sz w:val="24"/>
          <w:szCs w:val="24"/>
        </w:rPr>
      </w:pPr>
      <w:r>
        <w:rPr>
          <w:rFonts w:cstheme="minorHAnsi"/>
          <w:sz w:val="24"/>
          <w:szCs w:val="24"/>
        </w:rPr>
        <w:t>F</w:t>
      </w:r>
      <w:r w:rsidRPr="00BF164C">
        <w:rPr>
          <w:rFonts w:cstheme="minorHAnsi"/>
          <w:sz w:val="24"/>
          <w:szCs w:val="24"/>
        </w:rPr>
        <w:t>orma de organização – carga horária de treinos</w:t>
      </w:r>
      <w:r>
        <w:rPr>
          <w:rFonts w:cstheme="minorHAnsi"/>
          <w:sz w:val="24"/>
          <w:szCs w:val="24"/>
        </w:rPr>
        <w:t xml:space="preserve">; cronograma de evento; </w:t>
      </w:r>
      <w:proofErr w:type="spellStart"/>
      <w:r>
        <w:rPr>
          <w:rFonts w:cstheme="minorHAnsi"/>
          <w:sz w:val="24"/>
          <w:szCs w:val="24"/>
        </w:rPr>
        <w:t>etc</w:t>
      </w:r>
      <w:proofErr w:type="spellEnd"/>
      <w:r>
        <w:rPr>
          <w:rFonts w:cstheme="minorHAnsi"/>
          <w:sz w:val="24"/>
          <w:szCs w:val="24"/>
        </w:rPr>
        <w:t>;</w:t>
      </w:r>
    </w:p>
    <w:p w14:paraId="79D2CD45" w14:textId="77777777" w:rsidR="00AF4FC3" w:rsidRDefault="00AF4FC3" w:rsidP="00AF4FC3">
      <w:pPr>
        <w:pStyle w:val="PargrafodaLista"/>
        <w:numPr>
          <w:ilvl w:val="0"/>
          <w:numId w:val="20"/>
        </w:numPr>
        <w:autoSpaceDE w:val="0"/>
        <w:autoSpaceDN w:val="0"/>
        <w:adjustRightInd w:val="0"/>
        <w:spacing w:after="0"/>
        <w:jc w:val="both"/>
        <w:rPr>
          <w:rFonts w:cstheme="minorHAnsi"/>
          <w:sz w:val="24"/>
          <w:szCs w:val="24"/>
        </w:rPr>
      </w:pPr>
      <w:r>
        <w:rPr>
          <w:rFonts w:cstheme="minorHAnsi"/>
          <w:sz w:val="24"/>
          <w:szCs w:val="24"/>
        </w:rPr>
        <w:lastRenderedPageBreak/>
        <w:t>M</w:t>
      </w:r>
      <w:r w:rsidRPr="00BF164C">
        <w:rPr>
          <w:rFonts w:cstheme="minorHAnsi"/>
          <w:sz w:val="24"/>
          <w:szCs w:val="24"/>
        </w:rPr>
        <w:t>odo de contração de recursos humanos – CLT (Leis trabalhistas), Bolsas, Temporário</w:t>
      </w:r>
      <w:r>
        <w:rPr>
          <w:rFonts w:cstheme="minorHAnsi"/>
          <w:sz w:val="24"/>
          <w:szCs w:val="24"/>
        </w:rPr>
        <w:t xml:space="preserve"> (RPA)</w:t>
      </w:r>
      <w:r w:rsidRPr="00BF164C">
        <w:rPr>
          <w:rFonts w:cstheme="minorHAnsi"/>
          <w:sz w:val="24"/>
          <w:szCs w:val="24"/>
        </w:rPr>
        <w:t>, MEI;</w:t>
      </w:r>
    </w:p>
    <w:p w14:paraId="2719CCE6" w14:textId="77777777" w:rsidR="00AF4FC3" w:rsidRDefault="00AF4FC3" w:rsidP="00AF4FC3">
      <w:pPr>
        <w:pStyle w:val="PargrafodaLista"/>
        <w:numPr>
          <w:ilvl w:val="0"/>
          <w:numId w:val="20"/>
        </w:numPr>
        <w:autoSpaceDE w:val="0"/>
        <w:autoSpaceDN w:val="0"/>
        <w:adjustRightInd w:val="0"/>
        <w:spacing w:after="0"/>
        <w:jc w:val="both"/>
        <w:rPr>
          <w:rFonts w:cstheme="minorHAnsi"/>
          <w:sz w:val="24"/>
          <w:szCs w:val="24"/>
        </w:rPr>
      </w:pPr>
      <w:r>
        <w:rPr>
          <w:rFonts w:cstheme="minorHAnsi"/>
          <w:sz w:val="24"/>
          <w:szCs w:val="24"/>
        </w:rPr>
        <w:t>P</w:t>
      </w:r>
      <w:r w:rsidRPr="00BF164C">
        <w:rPr>
          <w:rFonts w:cstheme="minorHAnsi"/>
          <w:sz w:val="24"/>
          <w:szCs w:val="24"/>
        </w:rPr>
        <w:t xml:space="preserve">arcerias firmadas para a execução e quais as obrigações/direitos de cada </w:t>
      </w:r>
      <w:r>
        <w:rPr>
          <w:rFonts w:cstheme="minorHAnsi"/>
          <w:sz w:val="24"/>
          <w:szCs w:val="24"/>
        </w:rPr>
        <w:t>parceiro;</w:t>
      </w:r>
      <w:r w:rsidRPr="00BF164C">
        <w:rPr>
          <w:rFonts w:cstheme="minorHAnsi"/>
          <w:sz w:val="24"/>
          <w:szCs w:val="24"/>
        </w:rPr>
        <w:t xml:space="preserve"> </w:t>
      </w:r>
    </w:p>
    <w:p w14:paraId="23D65EB6" w14:textId="77777777" w:rsidR="00AF4FC3" w:rsidRDefault="00AF4FC3" w:rsidP="00AF4FC3">
      <w:pPr>
        <w:pStyle w:val="PargrafodaLista"/>
        <w:numPr>
          <w:ilvl w:val="0"/>
          <w:numId w:val="20"/>
        </w:numPr>
        <w:autoSpaceDE w:val="0"/>
        <w:autoSpaceDN w:val="0"/>
        <w:adjustRightInd w:val="0"/>
        <w:spacing w:after="0"/>
        <w:jc w:val="both"/>
        <w:rPr>
          <w:rFonts w:cstheme="minorHAnsi"/>
          <w:sz w:val="24"/>
          <w:szCs w:val="24"/>
        </w:rPr>
      </w:pPr>
      <w:r>
        <w:rPr>
          <w:rFonts w:cstheme="minorHAnsi"/>
          <w:sz w:val="24"/>
          <w:szCs w:val="24"/>
        </w:rPr>
        <w:t xml:space="preserve">Projeto conta com a Chancela da Confederação? Chancela da Federação Internacional da modalidade? Do Comitê Olímpico? </w:t>
      </w:r>
    </w:p>
    <w:p w14:paraId="71FC26B5" w14:textId="1AEDF0DE" w:rsidR="00AF4FC3" w:rsidRPr="00CE11C3" w:rsidRDefault="00AF4FC3" w:rsidP="00AF4FC3">
      <w:pPr>
        <w:pStyle w:val="PargrafodaLista"/>
        <w:numPr>
          <w:ilvl w:val="0"/>
          <w:numId w:val="20"/>
        </w:numPr>
        <w:autoSpaceDE w:val="0"/>
        <w:autoSpaceDN w:val="0"/>
        <w:adjustRightInd w:val="0"/>
        <w:spacing w:after="0"/>
        <w:jc w:val="both"/>
        <w:rPr>
          <w:rFonts w:cstheme="minorHAnsi"/>
          <w:color w:val="FF0000"/>
          <w:sz w:val="24"/>
          <w:szCs w:val="24"/>
        </w:rPr>
      </w:pPr>
      <w:r>
        <w:rPr>
          <w:rFonts w:cstheme="minorHAnsi"/>
          <w:sz w:val="24"/>
          <w:szCs w:val="24"/>
        </w:rPr>
        <w:t>Quais entidades estão envolvidas no processo de desenvolvimento do Projeto</w:t>
      </w:r>
      <w:r w:rsidR="00E24C58">
        <w:rPr>
          <w:rFonts w:cstheme="minorHAnsi"/>
          <w:sz w:val="24"/>
          <w:szCs w:val="24"/>
        </w:rPr>
        <w:t>?</w:t>
      </w:r>
      <w:r>
        <w:rPr>
          <w:rFonts w:cstheme="minorHAnsi"/>
          <w:sz w:val="24"/>
          <w:szCs w:val="24"/>
        </w:rPr>
        <w:t xml:space="preserve"> </w:t>
      </w:r>
      <w:r w:rsidRPr="00CE11C3">
        <w:rPr>
          <w:rFonts w:cstheme="minorHAnsi"/>
          <w:color w:val="FF0000"/>
          <w:sz w:val="24"/>
          <w:szCs w:val="24"/>
          <w:u w:val="single"/>
        </w:rPr>
        <w:t>Exemplo:</w:t>
      </w:r>
      <w:r w:rsidRPr="00CE11C3">
        <w:rPr>
          <w:rFonts w:cstheme="minorHAnsi"/>
          <w:color w:val="FF0000"/>
          <w:sz w:val="24"/>
          <w:szCs w:val="24"/>
        </w:rPr>
        <w:t xml:space="preserve"> a Confederação Brasileira de </w:t>
      </w:r>
      <w:proofErr w:type="spellStart"/>
      <w:r w:rsidRPr="00CE11C3">
        <w:rPr>
          <w:rFonts w:cstheme="minorHAnsi"/>
          <w:color w:val="FF0000"/>
          <w:sz w:val="24"/>
          <w:szCs w:val="24"/>
        </w:rPr>
        <w:t>xxxxx</w:t>
      </w:r>
      <w:proofErr w:type="spellEnd"/>
      <w:r w:rsidRPr="00CE11C3">
        <w:rPr>
          <w:rFonts w:cstheme="minorHAnsi"/>
          <w:color w:val="FF0000"/>
          <w:sz w:val="24"/>
          <w:szCs w:val="24"/>
        </w:rPr>
        <w:t xml:space="preserve"> ficará responsável pelas atividades técnicas de condução das provas e supervisão geral das questões técnicas do evento. Enquanto a Prefeitura Municipal </w:t>
      </w:r>
      <w:proofErr w:type="spellStart"/>
      <w:r w:rsidRPr="00CE11C3">
        <w:rPr>
          <w:rFonts w:cstheme="minorHAnsi"/>
          <w:color w:val="FF0000"/>
          <w:sz w:val="24"/>
          <w:szCs w:val="24"/>
        </w:rPr>
        <w:t>xxxx</w:t>
      </w:r>
      <w:proofErr w:type="spellEnd"/>
      <w:r w:rsidRPr="00CE11C3">
        <w:rPr>
          <w:rFonts w:cstheme="minorHAnsi"/>
          <w:color w:val="FF0000"/>
          <w:sz w:val="24"/>
          <w:szCs w:val="24"/>
        </w:rPr>
        <w:t xml:space="preserve"> ficará responsável pela logística de organização do Centro de Treinamento/Ginásio – limpeza, manutenção, fornecimento de material</w:t>
      </w:r>
      <w:r w:rsidR="00E24C58" w:rsidRPr="00E24C58">
        <w:rPr>
          <w:rFonts w:cstheme="minorHAnsi"/>
          <w:sz w:val="24"/>
          <w:szCs w:val="24"/>
        </w:rPr>
        <w:t>;</w:t>
      </w:r>
      <w:r w:rsidRPr="00CE11C3">
        <w:rPr>
          <w:rFonts w:cstheme="minorHAnsi"/>
          <w:color w:val="FF0000"/>
          <w:sz w:val="24"/>
          <w:szCs w:val="24"/>
        </w:rPr>
        <w:t xml:space="preserve"> </w:t>
      </w:r>
    </w:p>
    <w:p w14:paraId="7165EF9A" w14:textId="77777777" w:rsidR="00AF4FC3" w:rsidRPr="0028374A" w:rsidRDefault="00AF4FC3" w:rsidP="00AF4FC3">
      <w:pPr>
        <w:pStyle w:val="PargrafodaLista"/>
        <w:numPr>
          <w:ilvl w:val="0"/>
          <w:numId w:val="20"/>
        </w:numPr>
        <w:autoSpaceDE w:val="0"/>
        <w:autoSpaceDN w:val="0"/>
        <w:adjustRightInd w:val="0"/>
        <w:spacing w:after="0"/>
        <w:jc w:val="both"/>
        <w:rPr>
          <w:rFonts w:cstheme="minorHAnsi"/>
          <w:sz w:val="24"/>
          <w:szCs w:val="24"/>
        </w:rPr>
      </w:pPr>
      <w:r w:rsidRPr="0028374A">
        <w:rPr>
          <w:rFonts w:cstheme="minorHAnsi"/>
          <w:sz w:val="24"/>
          <w:szCs w:val="24"/>
        </w:rPr>
        <w:t>Informar se haverá constituição de Comissão Técnica? Ou Comissão de Organização? Qual será a composição?</w:t>
      </w:r>
    </w:p>
    <w:p w14:paraId="6EA5DEE7" w14:textId="77777777" w:rsidR="00AF4FC3" w:rsidRDefault="00AF4FC3" w:rsidP="00AF4FC3">
      <w:pPr>
        <w:pStyle w:val="PargrafodaLista"/>
        <w:numPr>
          <w:ilvl w:val="0"/>
          <w:numId w:val="20"/>
        </w:numPr>
        <w:autoSpaceDE w:val="0"/>
        <w:autoSpaceDN w:val="0"/>
        <w:adjustRightInd w:val="0"/>
        <w:spacing w:after="0"/>
        <w:jc w:val="both"/>
        <w:rPr>
          <w:rFonts w:cstheme="minorHAnsi"/>
          <w:sz w:val="24"/>
          <w:szCs w:val="24"/>
        </w:rPr>
      </w:pPr>
      <w:r>
        <w:rPr>
          <w:rFonts w:cstheme="minorHAnsi"/>
          <w:sz w:val="24"/>
          <w:szCs w:val="24"/>
        </w:rPr>
        <w:t>M</w:t>
      </w:r>
      <w:r w:rsidRPr="00BF164C">
        <w:rPr>
          <w:rFonts w:cstheme="minorHAnsi"/>
          <w:sz w:val="24"/>
          <w:szCs w:val="24"/>
        </w:rPr>
        <w:t>odo de gerenciamento administrativo e financeiro dos recursos recebidos – procedimentos de licitação, pesquisa de preços, adesão a ata de registro de preços, pregão eletrônico e outros meios;</w:t>
      </w:r>
    </w:p>
    <w:p w14:paraId="6C653CC6" w14:textId="77777777" w:rsidR="00AF4FC3" w:rsidRDefault="00AF4FC3" w:rsidP="00AF4FC3">
      <w:pPr>
        <w:pStyle w:val="PargrafodaLista"/>
        <w:numPr>
          <w:ilvl w:val="0"/>
          <w:numId w:val="20"/>
        </w:numPr>
        <w:autoSpaceDE w:val="0"/>
        <w:autoSpaceDN w:val="0"/>
        <w:adjustRightInd w:val="0"/>
        <w:spacing w:after="0"/>
        <w:jc w:val="both"/>
        <w:rPr>
          <w:rFonts w:cstheme="minorHAnsi"/>
          <w:sz w:val="24"/>
          <w:szCs w:val="24"/>
        </w:rPr>
      </w:pPr>
      <w:r>
        <w:rPr>
          <w:rFonts w:cstheme="minorHAnsi"/>
          <w:sz w:val="24"/>
          <w:szCs w:val="24"/>
        </w:rPr>
        <w:t>D</w:t>
      </w:r>
      <w:r w:rsidRPr="00BF164C">
        <w:rPr>
          <w:rFonts w:cstheme="minorHAnsi"/>
          <w:sz w:val="24"/>
          <w:szCs w:val="24"/>
        </w:rPr>
        <w:t>escrição de quais serão os meios disponíveis a serem utilizados para a fiscalização da execução da parceria, assim como dos procedimentos que deverão ser adotados para avaliação da execução física e financeira;</w:t>
      </w:r>
    </w:p>
    <w:p w14:paraId="02D977B0" w14:textId="77777777" w:rsidR="00AF4FC3" w:rsidRPr="000F2C7C" w:rsidRDefault="00AF4FC3" w:rsidP="00AF4FC3">
      <w:pPr>
        <w:pStyle w:val="PargrafodaLista"/>
        <w:numPr>
          <w:ilvl w:val="0"/>
          <w:numId w:val="20"/>
        </w:numPr>
        <w:autoSpaceDE w:val="0"/>
        <w:autoSpaceDN w:val="0"/>
        <w:adjustRightInd w:val="0"/>
        <w:spacing w:after="0"/>
        <w:jc w:val="both"/>
        <w:rPr>
          <w:rFonts w:cstheme="minorHAnsi"/>
          <w:sz w:val="24"/>
          <w:szCs w:val="24"/>
        </w:rPr>
      </w:pPr>
      <w:r w:rsidRPr="000F2C7C">
        <w:rPr>
          <w:rFonts w:cstheme="minorHAnsi"/>
          <w:sz w:val="24"/>
          <w:szCs w:val="24"/>
        </w:rPr>
        <w:t xml:space="preserve">No caso de eventos, apresentar os encargos/responsabilidades atribuídas a cada ente participativo na execução do Projeto – </w:t>
      </w:r>
      <w:r w:rsidRPr="000F2C7C">
        <w:rPr>
          <w:rFonts w:cstheme="minorHAnsi"/>
          <w:color w:val="FF0000"/>
          <w:sz w:val="24"/>
          <w:szCs w:val="24"/>
        </w:rPr>
        <w:t>anexar cópia do Caderno de Encargos, chancela da entidade de administração do desporto nacional/internacional, calendário esportivo oficial ou Termo de Cooperação;</w:t>
      </w:r>
    </w:p>
    <w:p w14:paraId="6BD142DF" w14:textId="76E29B1A" w:rsidR="00AF4FC3" w:rsidRPr="00A123B6" w:rsidRDefault="00AF4FC3" w:rsidP="00AF4FC3">
      <w:pPr>
        <w:pStyle w:val="PargrafodaLista"/>
        <w:numPr>
          <w:ilvl w:val="0"/>
          <w:numId w:val="20"/>
        </w:numPr>
        <w:autoSpaceDE w:val="0"/>
        <w:autoSpaceDN w:val="0"/>
        <w:adjustRightInd w:val="0"/>
        <w:spacing w:after="0"/>
        <w:jc w:val="both"/>
        <w:rPr>
          <w:b/>
          <w:bCs/>
          <w:color w:val="000000"/>
        </w:rPr>
      </w:pPr>
      <w:r w:rsidRPr="00B42921">
        <w:rPr>
          <w:rFonts w:cstheme="minorHAnsi"/>
          <w:sz w:val="24"/>
          <w:szCs w:val="24"/>
        </w:rPr>
        <w:t>Planejamento e a forma de execução das ações (forma de contratação de profissionais; convocação de atletas; razões técnicas para escolha de competições e/ou locais de treinamentos internacionais; etapas e respectivas fundamentações para a realização de evento; etc.), bem como quaisquer outras informações que visem ao esclarecimento das</w:t>
      </w:r>
      <w:r w:rsidRPr="00A123B6">
        <w:rPr>
          <w:rFonts w:cs="Times New Roman"/>
          <w:sz w:val="24"/>
          <w:szCs w:val="24"/>
        </w:rPr>
        <w:t xml:space="preserve"> ações do </w:t>
      </w:r>
      <w:r>
        <w:rPr>
          <w:rFonts w:cs="Times New Roman"/>
          <w:sz w:val="24"/>
          <w:szCs w:val="24"/>
        </w:rPr>
        <w:t>Projeto</w:t>
      </w:r>
      <w:r w:rsidR="00D351EA">
        <w:rPr>
          <w:rFonts w:cs="Times New Roman"/>
          <w:sz w:val="24"/>
          <w:szCs w:val="24"/>
        </w:rPr>
        <w:t>;</w:t>
      </w:r>
    </w:p>
    <w:p w14:paraId="55FF5E19" w14:textId="77777777" w:rsidR="00AF4FC3" w:rsidRDefault="00AF4FC3" w:rsidP="00AF4FC3">
      <w:pPr>
        <w:pStyle w:val="PargrafodaLista"/>
        <w:numPr>
          <w:ilvl w:val="0"/>
          <w:numId w:val="20"/>
        </w:numPr>
        <w:autoSpaceDE w:val="0"/>
        <w:autoSpaceDN w:val="0"/>
        <w:adjustRightInd w:val="0"/>
        <w:spacing w:after="0"/>
        <w:jc w:val="both"/>
        <w:rPr>
          <w:rFonts w:cstheme="minorHAnsi"/>
          <w:sz w:val="24"/>
          <w:szCs w:val="24"/>
        </w:rPr>
      </w:pPr>
      <w:r w:rsidRPr="00A123B6">
        <w:rPr>
          <w:rFonts w:cstheme="minorHAnsi"/>
          <w:sz w:val="24"/>
          <w:szCs w:val="24"/>
        </w:rPr>
        <w:t>Apresentar a descrição de quais serão os meios disponíveis a serem utilizados para a fiscalização da execução da parceria, assim como dos procedimentos que deverão ser adotados para avaliação da execução física e financeira, no cumprimento das metas e objetivos.</w:t>
      </w:r>
    </w:p>
    <w:p w14:paraId="5ED0E215" w14:textId="77777777" w:rsidR="002C5E50" w:rsidRDefault="002C5E50" w:rsidP="00AF4FC3">
      <w:pPr>
        <w:autoSpaceDE w:val="0"/>
        <w:autoSpaceDN w:val="0"/>
        <w:adjustRightInd w:val="0"/>
        <w:spacing w:after="0"/>
        <w:jc w:val="both"/>
        <w:rPr>
          <w:rFonts w:cstheme="minorHAnsi"/>
          <w:sz w:val="24"/>
          <w:szCs w:val="24"/>
        </w:rPr>
      </w:pPr>
    </w:p>
    <w:p w14:paraId="1771AC9D" w14:textId="77777777" w:rsidR="00AF4FC3" w:rsidRPr="00A421C9" w:rsidRDefault="00AF4FC3" w:rsidP="00AF4FC3">
      <w:pPr>
        <w:autoSpaceDE w:val="0"/>
        <w:autoSpaceDN w:val="0"/>
        <w:adjustRightInd w:val="0"/>
        <w:spacing w:after="0"/>
        <w:jc w:val="center"/>
        <w:rPr>
          <w:rFonts w:cstheme="minorHAnsi"/>
          <w:b/>
          <w:sz w:val="24"/>
          <w:szCs w:val="24"/>
        </w:rPr>
      </w:pPr>
      <w:r w:rsidRPr="00A421C9">
        <w:rPr>
          <w:rFonts w:cstheme="minorHAnsi"/>
          <w:b/>
          <w:color w:val="FF0000"/>
          <w:sz w:val="24"/>
          <w:szCs w:val="24"/>
        </w:rPr>
        <w:t xml:space="preserve">Exemplo: </w:t>
      </w:r>
      <w:r w:rsidRPr="00A421C9">
        <w:rPr>
          <w:rFonts w:cstheme="minorHAnsi"/>
          <w:b/>
          <w:sz w:val="24"/>
          <w:szCs w:val="24"/>
        </w:rPr>
        <w:t>Matriz de responsabilidades</w:t>
      </w:r>
    </w:p>
    <w:p w14:paraId="7EF7D0BB" w14:textId="77777777" w:rsidR="00AF4FC3" w:rsidRDefault="00AF4FC3" w:rsidP="00AF4FC3">
      <w:pPr>
        <w:autoSpaceDE w:val="0"/>
        <w:autoSpaceDN w:val="0"/>
        <w:adjustRightInd w:val="0"/>
        <w:spacing w:after="0"/>
        <w:jc w:val="both"/>
        <w:rPr>
          <w:rFonts w:cstheme="minorHAnsi"/>
          <w:sz w:val="24"/>
          <w:szCs w:val="24"/>
        </w:rPr>
      </w:pPr>
    </w:p>
    <w:tbl>
      <w:tblPr>
        <w:tblStyle w:val="Tabelacomgrade"/>
        <w:tblW w:w="0" w:type="auto"/>
        <w:tblLook w:val="04A0" w:firstRow="1" w:lastRow="0" w:firstColumn="1" w:lastColumn="0" w:noHBand="0" w:noVBand="1"/>
      </w:tblPr>
      <w:tblGrid>
        <w:gridCol w:w="1205"/>
        <w:gridCol w:w="3035"/>
        <w:gridCol w:w="2258"/>
        <w:gridCol w:w="1996"/>
      </w:tblGrid>
      <w:tr w:rsidR="00AF4FC3" w14:paraId="1E91999D" w14:textId="77777777" w:rsidTr="00FA67F1">
        <w:tc>
          <w:tcPr>
            <w:tcW w:w="1205" w:type="dxa"/>
            <w:shd w:val="clear" w:color="auto" w:fill="D9F2D0" w:themeFill="accent6" w:themeFillTint="33"/>
          </w:tcPr>
          <w:p w14:paraId="040FA400" w14:textId="77777777" w:rsidR="00AF4FC3" w:rsidRPr="00AF4FC3" w:rsidRDefault="00AF4FC3" w:rsidP="00B43B1A">
            <w:pPr>
              <w:autoSpaceDE w:val="0"/>
              <w:autoSpaceDN w:val="0"/>
              <w:adjustRightInd w:val="0"/>
              <w:jc w:val="center"/>
              <w:rPr>
                <w:rFonts w:cstheme="minorHAnsi"/>
                <w:b/>
                <w:sz w:val="24"/>
                <w:szCs w:val="24"/>
              </w:rPr>
            </w:pPr>
            <w:r w:rsidRPr="00AF4FC3">
              <w:rPr>
                <w:rFonts w:cstheme="minorHAnsi"/>
                <w:b/>
                <w:sz w:val="24"/>
                <w:szCs w:val="24"/>
              </w:rPr>
              <w:t>ORDEM</w:t>
            </w:r>
          </w:p>
        </w:tc>
        <w:tc>
          <w:tcPr>
            <w:tcW w:w="3035" w:type="dxa"/>
            <w:shd w:val="clear" w:color="auto" w:fill="D9F2D0" w:themeFill="accent6" w:themeFillTint="33"/>
          </w:tcPr>
          <w:p w14:paraId="67135676" w14:textId="77777777" w:rsidR="00AF4FC3" w:rsidRPr="00AF4FC3" w:rsidRDefault="00AF4FC3" w:rsidP="00B43B1A">
            <w:pPr>
              <w:autoSpaceDE w:val="0"/>
              <w:autoSpaceDN w:val="0"/>
              <w:adjustRightInd w:val="0"/>
              <w:jc w:val="center"/>
              <w:rPr>
                <w:rFonts w:cstheme="minorHAnsi"/>
                <w:b/>
                <w:sz w:val="24"/>
                <w:szCs w:val="24"/>
              </w:rPr>
            </w:pPr>
            <w:r w:rsidRPr="00AF4FC3">
              <w:rPr>
                <w:rFonts w:cstheme="minorHAnsi"/>
                <w:b/>
                <w:sz w:val="24"/>
                <w:szCs w:val="24"/>
              </w:rPr>
              <w:t>AÇÃO</w:t>
            </w:r>
          </w:p>
        </w:tc>
        <w:tc>
          <w:tcPr>
            <w:tcW w:w="2258" w:type="dxa"/>
            <w:shd w:val="clear" w:color="auto" w:fill="D9F2D0" w:themeFill="accent6" w:themeFillTint="33"/>
          </w:tcPr>
          <w:p w14:paraId="6BE8CB20" w14:textId="77777777" w:rsidR="00AF4FC3" w:rsidRPr="00AF4FC3" w:rsidRDefault="00AF4FC3" w:rsidP="00B43B1A">
            <w:pPr>
              <w:autoSpaceDE w:val="0"/>
              <w:autoSpaceDN w:val="0"/>
              <w:adjustRightInd w:val="0"/>
              <w:jc w:val="center"/>
              <w:rPr>
                <w:rFonts w:cstheme="minorHAnsi"/>
                <w:b/>
                <w:sz w:val="24"/>
                <w:szCs w:val="24"/>
              </w:rPr>
            </w:pPr>
            <w:r w:rsidRPr="00AF4FC3">
              <w:rPr>
                <w:rFonts w:cstheme="minorHAnsi"/>
                <w:b/>
                <w:sz w:val="24"/>
                <w:szCs w:val="24"/>
              </w:rPr>
              <w:t>RESPONSÁVEL</w:t>
            </w:r>
          </w:p>
        </w:tc>
        <w:tc>
          <w:tcPr>
            <w:tcW w:w="1996" w:type="dxa"/>
            <w:shd w:val="clear" w:color="auto" w:fill="D9F2D0" w:themeFill="accent6" w:themeFillTint="33"/>
          </w:tcPr>
          <w:p w14:paraId="5CC577CB" w14:textId="77777777" w:rsidR="00AF4FC3" w:rsidRPr="00AF4FC3" w:rsidRDefault="00AF4FC3" w:rsidP="00B43B1A">
            <w:pPr>
              <w:autoSpaceDE w:val="0"/>
              <w:autoSpaceDN w:val="0"/>
              <w:adjustRightInd w:val="0"/>
              <w:jc w:val="center"/>
              <w:rPr>
                <w:rFonts w:cstheme="minorHAnsi"/>
                <w:b/>
                <w:sz w:val="24"/>
                <w:szCs w:val="24"/>
              </w:rPr>
            </w:pPr>
            <w:r w:rsidRPr="00AF4FC3">
              <w:rPr>
                <w:rFonts w:cstheme="minorHAnsi"/>
                <w:b/>
                <w:sz w:val="24"/>
                <w:szCs w:val="24"/>
              </w:rPr>
              <w:t>PRAZO</w:t>
            </w:r>
          </w:p>
        </w:tc>
      </w:tr>
      <w:tr w:rsidR="00AF4FC3" w14:paraId="75E33270" w14:textId="77777777" w:rsidTr="00FA67F1">
        <w:tc>
          <w:tcPr>
            <w:tcW w:w="1205" w:type="dxa"/>
          </w:tcPr>
          <w:p w14:paraId="52BEE0F8" w14:textId="77777777" w:rsidR="00AF4FC3" w:rsidRPr="00A421C9" w:rsidRDefault="00AF4FC3" w:rsidP="00B43B1A">
            <w:pPr>
              <w:autoSpaceDE w:val="0"/>
              <w:autoSpaceDN w:val="0"/>
              <w:adjustRightInd w:val="0"/>
              <w:jc w:val="both"/>
              <w:rPr>
                <w:rFonts w:cstheme="minorHAnsi"/>
                <w:color w:val="FF0000"/>
                <w:sz w:val="24"/>
                <w:szCs w:val="24"/>
              </w:rPr>
            </w:pPr>
            <w:r w:rsidRPr="00A421C9">
              <w:rPr>
                <w:rFonts w:cstheme="minorHAnsi"/>
                <w:color w:val="FF0000"/>
                <w:sz w:val="24"/>
                <w:szCs w:val="24"/>
              </w:rPr>
              <w:t>01</w:t>
            </w:r>
          </w:p>
        </w:tc>
        <w:tc>
          <w:tcPr>
            <w:tcW w:w="3035" w:type="dxa"/>
          </w:tcPr>
          <w:p w14:paraId="7FC96820" w14:textId="77777777" w:rsidR="00AF4FC3" w:rsidRPr="00A421C9" w:rsidRDefault="00AF4FC3" w:rsidP="00B43B1A">
            <w:pPr>
              <w:autoSpaceDE w:val="0"/>
              <w:autoSpaceDN w:val="0"/>
              <w:adjustRightInd w:val="0"/>
              <w:jc w:val="both"/>
              <w:rPr>
                <w:rFonts w:cstheme="minorHAnsi"/>
                <w:color w:val="FF0000"/>
                <w:sz w:val="24"/>
                <w:szCs w:val="24"/>
              </w:rPr>
            </w:pPr>
            <w:r w:rsidRPr="00A421C9">
              <w:rPr>
                <w:rFonts w:cstheme="minorHAnsi"/>
                <w:color w:val="FF0000"/>
                <w:sz w:val="24"/>
                <w:szCs w:val="24"/>
              </w:rPr>
              <w:t>Comprar equipamentos</w:t>
            </w:r>
          </w:p>
        </w:tc>
        <w:tc>
          <w:tcPr>
            <w:tcW w:w="2258" w:type="dxa"/>
          </w:tcPr>
          <w:p w14:paraId="6CAC9240" w14:textId="77777777" w:rsidR="00AF4FC3" w:rsidRPr="00A421C9" w:rsidRDefault="00AF4FC3" w:rsidP="00B43B1A">
            <w:pPr>
              <w:autoSpaceDE w:val="0"/>
              <w:autoSpaceDN w:val="0"/>
              <w:adjustRightInd w:val="0"/>
              <w:jc w:val="both"/>
              <w:rPr>
                <w:rFonts w:cstheme="minorHAnsi"/>
                <w:color w:val="FF0000"/>
                <w:sz w:val="24"/>
                <w:szCs w:val="24"/>
              </w:rPr>
            </w:pPr>
            <w:r w:rsidRPr="00A421C9">
              <w:rPr>
                <w:rFonts w:cstheme="minorHAnsi"/>
                <w:color w:val="FF0000"/>
                <w:sz w:val="24"/>
                <w:szCs w:val="24"/>
              </w:rPr>
              <w:t>Prefeitura</w:t>
            </w:r>
          </w:p>
        </w:tc>
        <w:tc>
          <w:tcPr>
            <w:tcW w:w="1996" w:type="dxa"/>
          </w:tcPr>
          <w:p w14:paraId="3373A08E" w14:textId="77777777" w:rsidR="00AF4FC3" w:rsidRPr="00A421C9" w:rsidRDefault="00AF4FC3" w:rsidP="00B43B1A">
            <w:pPr>
              <w:autoSpaceDE w:val="0"/>
              <w:autoSpaceDN w:val="0"/>
              <w:adjustRightInd w:val="0"/>
              <w:jc w:val="both"/>
              <w:rPr>
                <w:rFonts w:cstheme="minorHAnsi"/>
                <w:color w:val="FF0000"/>
                <w:sz w:val="24"/>
                <w:szCs w:val="24"/>
              </w:rPr>
            </w:pPr>
            <w:r w:rsidRPr="00A421C9">
              <w:rPr>
                <w:rFonts w:cstheme="minorHAnsi"/>
                <w:color w:val="FF0000"/>
                <w:sz w:val="24"/>
                <w:szCs w:val="24"/>
              </w:rPr>
              <w:t>XXXX</w:t>
            </w:r>
          </w:p>
        </w:tc>
      </w:tr>
      <w:tr w:rsidR="00AF4FC3" w14:paraId="009BADC7" w14:textId="77777777" w:rsidTr="00FA67F1">
        <w:tc>
          <w:tcPr>
            <w:tcW w:w="1205" w:type="dxa"/>
          </w:tcPr>
          <w:p w14:paraId="2812DE23" w14:textId="77777777" w:rsidR="00AF4FC3" w:rsidRPr="00A421C9" w:rsidRDefault="00AF4FC3" w:rsidP="00B43B1A">
            <w:pPr>
              <w:autoSpaceDE w:val="0"/>
              <w:autoSpaceDN w:val="0"/>
              <w:adjustRightInd w:val="0"/>
              <w:jc w:val="both"/>
              <w:rPr>
                <w:rFonts w:cstheme="minorHAnsi"/>
                <w:color w:val="FF0000"/>
                <w:sz w:val="24"/>
                <w:szCs w:val="24"/>
              </w:rPr>
            </w:pPr>
            <w:r w:rsidRPr="00A421C9">
              <w:rPr>
                <w:rFonts w:cstheme="minorHAnsi"/>
                <w:color w:val="FF0000"/>
                <w:sz w:val="24"/>
                <w:szCs w:val="24"/>
              </w:rPr>
              <w:t>02</w:t>
            </w:r>
          </w:p>
        </w:tc>
        <w:tc>
          <w:tcPr>
            <w:tcW w:w="3035" w:type="dxa"/>
          </w:tcPr>
          <w:p w14:paraId="76E0AA78" w14:textId="77777777" w:rsidR="00AF4FC3" w:rsidRPr="00A421C9" w:rsidRDefault="00AF4FC3" w:rsidP="00B43B1A">
            <w:pPr>
              <w:autoSpaceDE w:val="0"/>
              <w:autoSpaceDN w:val="0"/>
              <w:adjustRightInd w:val="0"/>
              <w:jc w:val="both"/>
              <w:rPr>
                <w:rFonts w:cstheme="minorHAnsi"/>
                <w:color w:val="FF0000"/>
                <w:sz w:val="24"/>
                <w:szCs w:val="24"/>
              </w:rPr>
            </w:pPr>
            <w:r w:rsidRPr="00A421C9">
              <w:rPr>
                <w:rFonts w:cstheme="minorHAnsi"/>
                <w:color w:val="FF0000"/>
                <w:sz w:val="24"/>
                <w:szCs w:val="24"/>
              </w:rPr>
              <w:t>Contratar técnico</w:t>
            </w:r>
          </w:p>
        </w:tc>
        <w:tc>
          <w:tcPr>
            <w:tcW w:w="2258" w:type="dxa"/>
          </w:tcPr>
          <w:p w14:paraId="23F8C1EB" w14:textId="77777777" w:rsidR="00AF4FC3" w:rsidRPr="00A421C9" w:rsidRDefault="00AF4FC3" w:rsidP="00B43B1A">
            <w:pPr>
              <w:autoSpaceDE w:val="0"/>
              <w:autoSpaceDN w:val="0"/>
              <w:adjustRightInd w:val="0"/>
              <w:jc w:val="both"/>
              <w:rPr>
                <w:rFonts w:cstheme="minorHAnsi"/>
                <w:color w:val="FF0000"/>
                <w:sz w:val="24"/>
                <w:szCs w:val="24"/>
              </w:rPr>
            </w:pPr>
            <w:r w:rsidRPr="00A421C9">
              <w:rPr>
                <w:rFonts w:cstheme="minorHAnsi"/>
                <w:color w:val="FF0000"/>
                <w:sz w:val="24"/>
                <w:szCs w:val="24"/>
              </w:rPr>
              <w:t>Confederação</w:t>
            </w:r>
          </w:p>
        </w:tc>
        <w:tc>
          <w:tcPr>
            <w:tcW w:w="1996" w:type="dxa"/>
          </w:tcPr>
          <w:p w14:paraId="193425D2" w14:textId="77777777" w:rsidR="00AF4FC3" w:rsidRPr="00A421C9" w:rsidRDefault="00AF4FC3" w:rsidP="00B43B1A">
            <w:pPr>
              <w:autoSpaceDE w:val="0"/>
              <w:autoSpaceDN w:val="0"/>
              <w:adjustRightInd w:val="0"/>
              <w:jc w:val="both"/>
              <w:rPr>
                <w:rFonts w:cstheme="minorHAnsi"/>
                <w:color w:val="FF0000"/>
                <w:sz w:val="24"/>
                <w:szCs w:val="24"/>
              </w:rPr>
            </w:pPr>
            <w:r w:rsidRPr="00A421C9">
              <w:rPr>
                <w:rFonts w:cstheme="minorHAnsi"/>
                <w:color w:val="FF0000"/>
                <w:sz w:val="24"/>
                <w:szCs w:val="24"/>
              </w:rPr>
              <w:t>XXXX</w:t>
            </w:r>
          </w:p>
        </w:tc>
      </w:tr>
    </w:tbl>
    <w:p w14:paraId="4F544AD0" w14:textId="77777777" w:rsidR="00AF4FC3" w:rsidRPr="00DD7420" w:rsidRDefault="00AF4FC3" w:rsidP="00AF4FC3">
      <w:pPr>
        <w:pBdr>
          <w:top w:val="single" w:sz="4" w:space="1" w:color="auto"/>
          <w:left w:val="single" w:sz="4" w:space="4" w:color="auto"/>
          <w:bottom w:val="single" w:sz="4" w:space="1" w:color="auto"/>
          <w:right w:val="single" w:sz="4" w:space="4" w:color="auto"/>
        </w:pBdr>
        <w:shd w:val="clear" w:color="auto" w:fill="D9F2D0" w:themeFill="accent6" w:themeFillTint="33"/>
        <w:spacing w:after="0" w:line="240" w:lineRule="auto"/>
        <w:jc w:val="both"/>
        <w:rPr>
          <w:rFonts w:cs="Times New Roman"/>
          <w:b/>
          <w:sz w:val="24"/>
          <w:szCs w:val="24"/>
        </w:rPr>
      </w:pPr>
      <w:r>
        <w:rPr>
          <w:rFonts w:cs="Times New Roman"/>
          <w:b/>
          <w:sz w:val="24"/>
          <w:szCs w:val="24"/>
        </w:rPr>
        <w:lastRenderedPageBreak/>
        <w:t>9</w:t>
      </w:r>
      <w:r w:rsidRPr="00DD7420">
        <w:rPr>
          <w:rFonts w:cs="Times New Roman"/>
          <w:b/>
          <w:sz w:val="24"/>
          <w:szCs w:val="24"/>
        </w:rPr>
        <w:t xml:space="preserve">. </w:t>
      </w:r>
      <w:r>
        <w:rPr>
          <w:rFonts w:cs="Times New Roman"/>
          <w:b/>
          <w:sz w:val="24"/>
          <w:szCs w:val="24"/>
        </w:rPr>
        <w:t>Vigência do Programa/Projeto/Evento</w:t>
      </w:r>
    </w:p>
    <w:p w14:paraId="6FC6F3FD" w14:textId="77777777" w:rsidR="00AF4FC3" w:rsidRDefault="00AF4FC3" w:rsidP="00AF4FC3">
      <w:pPr>
        <w:spacing w:after="0" w:line="240" w:lineRule="auto"/>
        <w:jc w:val="both"/>
        <w:rPr>
          <w:rFonts w:cs="Times New Roman"/>
          <w:sz w:val="24"/>
          <w:szCs w:val="24"/>
        </w:rPr>
      </w:pPr>
    </w:p>
    <w:p w14:paraId="3E8B165D" w14:textId="77777777" w:rsidR="00AF4FC3" w:rsidRPr="000A739C" w:rsidRDefault="00AF4FC3" w:rsidP="00AF4FC3">
      <w:pPr>
        <w:autoSpaceDE w:val="0"/>
        <w:autoSpaceDN w:val="0"/>
        <w:adjustRightInd w:val="0"/>
        <w:spacing w:after="0"/>
        <w:jc w:val="both"/>
        <w:rPr>
          <w:rFonts w:cstheme="minorHAnsi"/>
          <w:b/>
          <w:sz w:val="24"/>
          <w:szCs w:val="24"/>
          <w:u w:val="single"/>
        </w:rPr>
      </w:pPr>
      <w:r w:rsidRPr="000A739C">
        <w:rPr>
          <w:rFonts w:cstheme="minorHAnsi"/>
          <w:color w:val="000000"/>
          <w:sz w:val="24"/>
          <w:szCs w:val="24"/>
        </w:rPr>
        <w:t>O prazo deverá ser correspondente ao tempo necessário para a execução integral do objeto da parceria, passível de prorrogação, desde que o período total de vigência não exceda três anos ou conforme o interesse da administração pública (12 meses, 24 meses, 36 meses); importante considerar tempo de organização/planejamento, antes do efetivo início das atividades (</w:t>
      </w:r>
      <w:r w:rsidRPr="00B422E8">
        <w:rPr>
          <w:rFonts w:cstheme="minorHAnsi"/>
          <w:color w:val="FF0000"/>
          <w:sz w:val="24"/>
          <w:szCs w:val="24"/>
        </w:rPr>
        <w:t>Exemplo: 2 meses de organização e 12 meses de execução</w:t>
      </w:r>
      <w:r w:rsidRPr="000A739C">
        <w:rPr>
          <w:rFonts w:cstheme="minorHAnsi"/>
          <w:color w:val="000000"/>
          <w:sz w:val="24"/>
          <w:szCs w:val="24"/>
        </w:rPr>
        <w:t>); considerar ainda possíveis interrupções ao lon</w:t>
      </w:r>
      <w:r>
        <w:rPr>
          <w:rFonts w:cstheme="minorHAnsi"/>
          <w:color w:val="000000"/>
          <w:sz w:val="24"/>
          <w:szCs w:val="24"/>
        </w:rPr>
        <w:t>go</w:t>
      </w:r>
      <w:r w:rsidRPr="000A739C">
        <w:rPr>
          <w:rFonts w:cstheme="minorHAnsi"/>
          <w:color w:val="000000"/>
          <w:sz w:val="24"/>
          <w:szCs w:val="24"/>
        </w:rPr>
        <w:t xml:space="preserve"> da vigência (férias, recessos, entre outros).</w:t>
      </w:r>
    </w:p>
    <w:p w14:paraId="78E5C586" w14:textId="77777777" w:rsidR="00AF4FC3" w:rsidRDefault="00AF4FC3" w:rsidP="00AF4FC3">
      <w:pPr>
        <w:spacing w:after="0" w:line="240" w:lineRule="auto"/>
        <w:jc w:val="both"/>
        <w:rPr>
          <w:rStyle w:val="Forte"/>
          <w:color w:val="000000"/>
          <w:highlight w:val="yellow"/>
        </w:rPr>
      </w:pPr>
    </w:p>
    <w:p w14:paraId="21D79A6C" w14:textId="77777777" w:rsidR="00AF4FC3" w:rsidRPr="00B422E8" w:rsidRDefault="00AF4FC3" w:rsidP="00AF4FC3">
      <w:pPr>
        <w:spacing w:after="0" w:line="240" w:lineRule="auto"/>
        <w:jc w:val="both"/>
        <w:rPr>
          <w:rFonts w:cs="Times New Roman"/>
          <w:b/>
          <w:color w:val="FF0000"/>
          <w:sz w:val="24"/>
          <w:szCs w:val="24"/>
          <w:u w:val="single"/>
        </w:rPr>
      </w:pPr>
      <w:r w:rsidRPr="00B422E8">
        <w:rPr>
          <w:rFonts w:cs="Times New Roman"/>
          <w:b/>
          <w:color w:val="FF0000"/>
          <w:sz w:val="24"/>
          <w:szCs w:val="24"/>
          <w:u w:val="single"/>
        </w:rPr>
        <w:t>Exemplo:</w:t>
      </w:r>
    </w:p>
    <w:p w14:paraId="674BD4B5" w14:textId="77777777" w:rsidR="00AF4FC3" w:rsidRDefault="00AF4FC3" w:rsidP="00AF4FC3">
      <w:pPr>
        <w:pStyle w:val="PargrafodaLista"/>
        <w:numPr>
          <w:ilvl w:val="0"/>
          <w:numId w:val="9"/>
        </w:numPr>
        <w:spacing w:after="0" w:line="240" w:lineRule="auto"/>
        <w:ind w:left="360"/>
        <w:jc w:val="both"/>
        <w:rPr>
          <w:rFonts w:cs="Times New Roman"/>
          <w:bCs/>
          <w:color w:val="FF0000"/>
          <w:sz w:val="24"/>
          <w:szCs w:val="24"/>
        </w:rPr>
      </w:pPr>
      <w:r w:rsidRPr="00E55428">
        <w:rPr>
          <w:rFonts w:cs="Times New Roman"/>
          <w:b/>
          <w:color w:val="FF0000"/>
          <w:sz w:val="24"/>
          <w:szCs w:val="24"/>
        </w:rPr>
        <w:t>Evento Esportivo</w:t>
      </w:r>
      <w:r w:rsidRPr="00E55428">
        <w:rPr>
          <w:rFonts w:cs="Times New Roman"/>
          <w:bCs/>
          <w:color w:val="FF0000"/>
          <w:sz w:val="24"/>
          <w:szCs w:val="24"/>
        </w:rPr>
        <w:t xml:space="preserve">: 2 meses de planejamento + </w:t>
      </w:r>
      <w:r>
        <w:rPr>
          <w:rFonts w:cs="Times New Roman"/>
          <w:bCs/>
          <w:color w:val="FF0000"/>
          <w:sz w:val="24"/>
          <w:szCs w:val="24"/>
        </w:rPr>
        <w:t>2 meses de execução (</w:t>
      </w:r>
      <w:r w:rsidRPr="00E55428">
        <w:rPr>
          <w:rFonts w:cs="Times New Roman"/>
          <w:bCs/>
          <w:color w:val="FF0000"/>
          <w:sz w:val="24"/>
          <w:szCs w:val="24"/>
        </w:rPr>
        <w:t>montagem</w:t>
      </w:r>
      <w:r>
        <w:rPr>
          <w:rFonts w:cs="Times New Roman"/>
          <w:bCs/>
          <w:color w:val="FF0000"/>
          <w:sz w:val="24"/>
          <w:szCs w:val="24"/>
        </w:rPr>
        <w:t xml:space="preserve">, </w:t>
      </w:r>
      <w:r w:rsidRPr="00E55428">
        <w:rPr>
          <w:rFonts w:cs="Times New Roman"/>
          <w:bCs/>
          <w:color w:val="FF0000"/>
          <w:sz w:val="24"/>
          <w:szCs w:val="24"/>
        </w:rPr>
        <w:t>evento</w:t>
      </w:r>
      <w:r>
        <w:rPr>
          <w:rFonts w:cs="Times New Roman"/>
          <w:bCs/>
          <w:color w:val="FF0000"/>
          <w:sz w:val="24"/>
          <w:szCs w:val="24"/>
        </w:rPr>
        <w:t xml:space="preserve">, </w:t>
      </w:r>
      <w:r w:rsidRPr="00E55428">
        <w:rPr>
          <w:rFonts w:cs="Times New Roman"/>
          <w:bCs/>
          <w:color w:val="FF0000"/>
          <w:sz w:val="24"/>
          <w:szCs w:val="24"/>
        </w:rPr>
        <w:t>desmontagem</w:t>
      </w:r>
      <w:r>
        <w:rPr>
          <w:rFonts w:cs="Times New Roman"/>
          <w:bCs/>
          <w:color w:val="FF0000"/>
          <w:sz w:val="24"/>
          <w:szCs w:val="24"/>
        </w:rPr>
        <w:t>)</w:t>
      </w:r>
      <w:r w:rsidRPr="00E55428">
        <w:rPr>
          <w:rFonts w:cs="Times New Roman"/>
          <w:bCs/>
          <w:color w:val="FF0000"/>
          <w:sz w:val="24"/>
          <w:szCs w:val="24"/>
        </w:rPr>
        <w:t xml:space="preserve"> + 1 mês para pagamentos e avaliação dos resultados</w:t>
      </w:r>
      <w:r>
        <w:rPr>
          <w:rFonts w:cs="Times New Roman"/>
          <w:bCs/>
          <w:color w:val="FF0000"/>
          <w:sz w:val="24"/>
          <w:szCs w:val="24"/>
        </w:rPr>
        <w:t xml:space="preserve"> = 5 meses</w:t>
      </w:r>
    </w:p>
    <w:p w14:paraId="632C1BCA" w14:textId="77777777" w:rsidR="00AF4FC3" w:rsidRPr="00E55428" w:rsidRDefault="00AF4FC3" w:rsidP="00AF4FC3">
      <w:pPr>
        <w:pStyle w:val="PargrafodaLista"/>
        <w:numPr>
          <w:ilvl w:val="0"/>
          <w:numId w:val="9"/>
        </w:numPr>
        <w:spacing w:after="0" w:line="240" w:lineRule="auto"/>
        <w:ind w:left="360"/>
        <w:jc w:val="both"/>
        <w:rPr>
          <w:rFonts w:cs="Times New Roman"/>
          <w:bCs/>
          <w:color w:val="FF0000"/>
          <w:sz w:val="24"/>
          <w:szCs w:val="24"/>
        </w:rPr>
      </w:pPr>
      <w:r w:rsidRPr="00E55428">
        <w:rPr>
          <w:rFonts w:cs="Times New Roman"/>
          <w:b/>
          <w:color w:val="FF0000"/>
          <w:sz w:val="24"/>
          <w:szCs w:val="24"/>
        </w:rPr>
        <w:t>Treinamento Esportivo</w:t>
      </w:r>
      <w:r w:rsidRPr="00E55428">
        <w:rPr>
          <w:rFonts w:cs="Times New Roman"/>
          <w:bCs/>
          <w:color w:val="FF0000"/>
          <w:sz w:val="24"/>
          <w:szCs w:val="24"/>
        </w:rPr>
        <w:t>: 14 meses (2 de organização e 12 de efetivo desenvolvimento</w:t>
      </w:r>
      <w:r>
        <w:rPr>
          <w:rFonts w:cs="Times New Roman"/>
          <w:bCs/>
          <w:color w:val="FF0000"/>
          <w:sz w:val="24"/>
          <w:szCs w:val="24"/>
        </w:rPr>
        <w:t xml:space="preserve"> das atividades esportivas)</w:t>
      </w:r>
    </w:p>
    <w:p w14:paraId="2E32EDC6" w14:textId="77777777" w:rsidR="00AF4FC3" w:rsidRDefault="00AF4FC3" w:rsidP="00AF4FC3">
      <w:pPr>
        <w:spacing w:after="0" w:line="240" w:lineRule="auto"/>
        <w:jc w:val="both"/>
        <w:rPr>
          <w:rFonts w:cs="Times New Roman"/>
          <w:sz w:val="24"/>
          <w:szCs w:val="24"/>
        </w:rPr>
      </w:pPr>
    </w:p>
    <w:p w14:paraId="72D89327" w14:textId="77777777" w:rsidR="00AF4FC3" w:rsidRDefault="00AF4FC3" w:rsidP="00AF4FC3">
      <w:pPr>
        <w:spacing w:after="0" w:line="240" w:lineRule="auto"/>
        <w:jc w:val="both"/>
        <w:rPr>
          <w:rFonts w:cs="Times New Roman"/>
          <w:sz w:val="24"/>
          <w:szCs w:val="24"/>
        </w:rPr>
      </w:pPr>
    </w:p>
    <w:p w14:paraId="79923148" w14:textId="77777777" w:rsidR="00AF4FC3" w:rsidRPr="007F0B9C" w:rsidRDefault="00AF4FC3" w:rsidP="00AF4FC3">
      <w:pPr>
        <w:pBdr>
          <w:top w:val="single" w:sz="4" w:space="1" w:color="auto"/>
          <w:left w:val="single" w:sz="4" w:space="4" w:color="auto"/>
          <w:bottom w:val="single" w:sz="4" w:space="1" w:color="auto"/>
          <w:right w:val="single" w:sz="4" w:space="4" w:color="auto"/>
        </w:pBdr>
        <w:shd w:val="clear" w:color="auto" w:fill="D9F2D0" w:themeFill="accent6" w:themeFillTint="33"/>
        <w:spacing w:after="0" w:line="240" w:lineRule="auto"/>
        <w:jc w:val="both"/>
        <w:rPr>
          <w:rFonts w:cs="Times New Roman"/>
          <w:b/>
          <w:sz w:val="24"/>
          <w:szCs w:val="24"/>
        </w:rPr>
      </w:pPr>
      <w:r>
        <w:rPr>
          <w:rFonts w:cs="Times New Roman"/>
          <w:b/>
          <w:sz w:val="24"/>
          <w:szCs w:val="24"/>
        </w:rPr>
        <w:t>10</w:t>
      </w:r>
      <w:r w:rsidRPr="007F0B9C">
        <w:rPr>
          <w:rFonts w:cs="Times New Roman"/>
          <w:b/>
          <w:sz w:val="24"/>
          <w:szCs w:val="24"/>
        </w:rPr>
        <w:t xml:space="preserve">. </w:t>
      </w:r>
      <w:r>
        <w:rPr>
          <w:rFonts w:cs="Times New Roman"/>
          <w:b/>
          <w:sz w:val="24"/>
          <w:szCs w:val="24"/>
        </w:rPr>
        <w:t>Justificativa</w:t>
      </w:r>
    </w:p>
    <w:p w14:paraId="78798992" w14:textId="77777777" w:rsidR="00AF4FC3" w:rsidRDefault="00AF4FC3" w:rsidP="00AF4FC3">
      <w:pPr>
        <w:spacing w:after="0" w:line="240" w:lineRule="auto"/>
        <w:jc w:val="both"/>
        <w:rPr>
          <w:rFonts w:cs="Times New Roman"/>
          <w:sz w:val="24"/>
          <w:szCs w:val="24"/>
        </w:rPr>
      </w:pPr>
    </w:p>
    <w:p w14:paraId="4B4A535D" w14:textId="77777777" w:rsidR="00687338" w:rsidRDefault="00687338" w:rsidP="00AF4FC3">
      <w:pPr>
        <w:spacing w:after="0" w:line="240" w:lineRule="auto"/>
        <w:jc w:val="both"/>
        <w:rPr>
          <w:rFonts w:cs="Times New Roman"/>
          <w:sz w:val="24"/>
          <w:szCs w:val="24"/>
        </w:rPr>
      </w:pPr>
    </w:p>
    <w:p w14:paraId="699F8DF6" w14:textId="77777777" w:rsidR="00AF4FC3" w:rsidRPr="00075D6B" w:rsidRDefault="00AF4FC3" w:rsidP="00AF4FC3">
      <w:pPr>
        <w:spacing w:after="0" w:line="240" w:lineRule="auto"/>
        <w:jc w:val="both"/>
        <w:rPr>
          <w:rFonts w:cs="Times New Roman"/>
          <w:sz w:val="24"/>
          <w:szCs w:val="24"/>
        </w:rPr>
      </w:pPr>
      <w:r>
        <w:rPr>
          <w:rFonts w:cs="Times New Roman"/>
          <w:sz w:val="24"/>
          <w:szCs w:val="24"/>
        </w:rPr>
        <w:t xml:space="preserve">A justificativa da proposta deverá </w:t>
      </w:r>
      <w:r w:rsidRPr="00075D6B">
        <w:rPr>
          <w:rFonts w:cs="Times New Roman"/>
          <w:sz w:val="24"/>
          <w:szCs w:val="24"/>
        </w:rPr>
        <w:t>identifica</w:t>
      </w:r>
      <w:r>
        <w:rPr>
          <w:rFonts w:cs="Times New Roman"/>
          <w:sz w:val="24"/>
          <w:szCs w:val="24"/>
        </w:rPr>
        <w:t>r</w:t>
      </w:r>
      <w:r w:rsidRPr="00075D6B">
        <w:rPr>
          <w:rFonts w:cs="Times New Roman"/>
          <w:sz w:val="24"/>
          <w:szCs w:val="24"/>
        </w:rPr>
        <w:t xml:space="preserve"> o problema a ser resolvido e a forma de solução.</w:t>
      </w:r>
      <w:r>
        <w:rPr>
          <w:rFonts w:cs="Times New Roman"/>
          <w:sz w:val="24"/>
          <w:szCs w:val="24"/>
        </w:rPr>
        <w:t xml:space="preserve"> </w:t>
      </w:r>
      <w:r w:rsidRPr="00075D6B">
        <w:rPr>
          <w:rFonts w:cs="Times New Roman"/>
          <w:sz w:val="24"/>
          <w:szCs w:val="24"/>
        </w:rPr>
        <w:t xml:space="preserve">Ressalta-se que </w:t>
      </w:r>
      <w:r>
        <w:rPr>
          <w:rFonts w:cs="Times New Roman"/>
          <w:sz w:val="24"/>
          <w:szCs w:val="24"/>
        </w:rPr>
        <w:t>o Projeto</w:t>
      </w:r>
      <w:r w:rsidRPr="00075D6B">
        <w:rPr>
          <w:rFonts w:cs="Times New Roman"/>
          <w:sz w:val="24"/>
          <w:szCs w:val="24"/>
        </w:rPr>
        <w:t xml:space="preserve"> deverá demonstrar de forma clara sua adequa</w:t>
      </w:r>
      <w:r>
        <w:rPr>
          <w:rFonts w:cs="Times New Roman"/>
          <w:sz w:val="24"/>
          <w:szCs w:val="24"/>
        </w:rPr>
        <w:t>ção com relação às diretrizes do Programa Federal ou</w:t>
      </w:r>
      <w:r w:rsidRPr="00075D6B">
        <w:rPr>
          <w:rFonts w:cs="Times New Roman"/>
          <w:sz w:val="24"/>
          <w:szCs w:val="24"/>
        </w:rPr>
        <w:t xml:space="preserve"> um</w:t>
      </w:r>
      <w:r>
        <w:rPr>
          <w:rFonts w:cs="Times New Roman"/>
          <w:sz w:val="24"/>
          <w:szCs w:val="24"/>
        </w:rPr>
        <w:t>a das ações indicadas em Edital de Chamamento Público.</w:t>
      </w:r>
    </w:p>
    <w:p w14:paraId="2916142C" w14:textId="77777777" w:rsidR="00AF4FC3" w:rsidRDefault="00AF4FC3" w:rsidP="00AF4FC3">
      <w:pPr>
        <w:spacing w:after="0" w:line="240" w:lineRule="auto"/>
        <w:jc w:val="both"/>
        <w:rPr>
          <w:rFonts w:cs="Times New Roman"/>
          <w:sz w:val="24"/>
          <w:szCs w:val="24"/>
        </w:rPr>
      </w:pPr>
    </w:p>
    <w:p w14:paraId="4F10B4D9" w14:textId="77777777" w:rsidR="00AF4FC3" w:rsidRDefault="00AF4FC3" w:rsidP="00AF4FC3">
      <w:pPr>
        <w:pStyle w:val="PargrafodaLista"/>
        <w:numPr>
          <w:ilvl w:val="0"/>
          <w:numId w:val="10"/>
        </w:numPr>
        <w:autoSpaceDE w:val="0"/>
        <w:autoSpaceDN w:val="0"/>
        <w:adjustRightInd w:val="0"/>
        <w:spacing w:after="0"/>
        <w:contextualSpacing w:val="0"/>
        <w:jc w:val="both"/>
        <w:rPr>
          <w:rFonts w:cstheme="minorHAnsi"/>
          <w:sz w:val="24"/>
          <w:szCs w:val="24"/>
        </w:rPr>
      </w:pPr>
      <w:r>
        <w:rPr>
          <w:rFonts w:cstheme="minorHAnsi"/>
          <w:b/>
          <w:sz w:val="24"/>
          <w:szCs w:val="24"/>
          <w:u w:val="single"/>
        </w:rPr>
        <w:t>Variáveis/Condicionantes</w:t>
      </w:r>
      <w:r w:rsidRPr="00533281">
        <w:rPr>
          <w:rFonts w:cstheme="minorHAnsi"/>
          <w:b/>
          <w:sz w:val="24"/>
          <w:szCs w:val="24"/>
        </w:rPr>
        <w:t>:</w:t>
      </w:r>
      <w:r w:rsidRPr="00533281">
        <w:rPr>
          <w:rFonts w:cstheme="minorHAnsi"/>
          <w:sz w:val="24"/>
          <w:szCs w:val="24"/>
        </w:rPr>
        <w:t xml:space="preserve"> </w:t>
      </w:r>
    </w:p>
    <w:p w14:paraId="4EF6D301" w14:textId="77777777" w:rsidR="00AF4FC3" w:rsidRDefault="00AF4FC3" w:rsidP="00AF4FC3">
      <w:pPr>
        <w:pStyle w:val="PargrafodaLista"/>
        <w:numPr>
          <w:ilvl w:val="0"/>
          <w:numId w:val="19"/>
        </w:numPr>
        <w:autoSpaceDE w:val="0"/>
        <w:autoSpaceDN w:val="0"/>
        <w:adjustRightInd w:val="0"/>
        <w:spacing w:after="0"/>
        <w:contextualSpacing w:val="0"/>
        <w:jc w:val="both"/>
        <w:rPr>
          <w:rFonts w:cstheme="minorHAnsi"/>
          <w:sz w:val="24"/>
          <w:szCs w:val="24"/>
        </w:rPr>
      </w:pPr>
      <w:r>
        <w:rPr>
          <w:rFonts w:cstheme="minorHAnsi"/>
          <w:sz w:val="24"/>
          <w:szCs w:val="24"/>
        </w:rPr>
        <w:t>C</w:t>
      </w:r>
      <w:r w:rsidRPr="00533281">
        <w:rPr>
          <w:rFonts w:cstheme="minorHAnsi"/>
          <w:sz w:val="24"/>
          <w:szCs w:val="24"/>
        </w:rPr>
        <w:t xml:space="preserve">ondições limitadas para a realização do </w:t>
      </w:r>
      <w:r>
        <w:rPr>
          <w:rFonts w:cstheme="minorHAnsi"/>
          <w:sz w:val="24"/>
          <w:szCs w:val="24"/>
        </w:rPr>
        <w:t>Projeto;</w:t>
      </w:r>
    </w:p>
    <w:p w14:paraId="6E09B5F6" w14:textId="1ADC4160" w:rsidR="00AF4FC3" w:rsidRDefault="004D38AF" w:rsidP="00AF4FC3">
      <w:pPr>
        <w:pStyle w:val="PargrafodaLista"/>
        <w:numPr>
          <w:ilvl w:val="0"/>
          <w:numId w:val="19"/>
        </w:numPr>
        <w:autoSpaceDE w:val="0"/>
        <w:autoSpaceDN w:val="0"/>
        <w:adjustRightInd w:val="0"/>
        <w:spacing w:after="0"/>
        <w:contextualSpacing w:val="0"/>
        <w:jc w:val="both"/>
        <w:rPr>
          <w:rFonts w:cstheme="minorHAnsi"/>
          <w:sz w:val="24"/>
          <w:szCs w:val="24"/>
        </w:rPr>
      </w:pPr>
      <w:r>
        <w:rPr>
          <w:rFonts w:cstheme="minorHAnsi"/>
          <w:sz w:val="24"/>
          <w:szCs w:val="24"/>
        </w:rPr>
        <w:t>c</w:t>
      </w:r>
      <w:r w:rsidR="00AF4FC3" w:rsidRPr="00533281">
        <w:rPr>
          <w:rFonts w:cstheme="minorHAnsi"/>
          <w:sz w:val="24"/>
          <w:szCs w:val="24"/>
        </w:rPr>
        <w:t>ontribui para o aumento do mercado de trabalho para profissionais da área, alternativa para entretenimento, prática esportiva e lazer, fortalecimento e desenvolvimento financeiro e econômico da região, com ampliação de investimentos locais/regionais e impacto social, tais como, a falta de incentivo para inovação e aprimoramento de ações específicas envolvendo a comunidade/público-alvo;</w:t>
      </w:r>
    </w:p>
    <w:p w14:paraId="05968E17" w14:textId="2EA22D05" w:rsidR="00AF4FC3" w:rsidRPr="00533281" w:rsidRDefault="004D38AF" w:rsidP="00AF4FC3">
      <w:pPr>
        <w:pStyle w:val="PargrafodaLista"/>
        <w:numPr>
          <w:ilvl w:val="0"/>
          <w:numId w:val="19"/>
        </w:numPr>
        <w:autoSpaceDE w:val="0"/>
        <w:autoSpaceDN w:val="0"/>
        <w:adjustRightInd w:val="0"/>
        <w:spacing w:after="0"/>
        <w:contextualSpacing w:val="0"/>
        <w:jc w:val="both"/>
        <w:rPr>
          <w:rFonts w:cstheme="minorHAnsi"/>
          <w:sz w:val="24"/>
          <w:szCs w:val="24"/>
        </w:rPr>
      </w:pPr>
      <w:r>
        <w:rPr>
          <w:rFonts w:cstheme="minorHAnsi"/>
          <w:sz w:val="24"/>
          <w:szCs w:val="24"/>
        </w:rPr>
        <w:t>s</w:t>
      </w:r>
      <w:r w:rsidR="00AF4FC3">
        <w:rPr>
          <w:rFonts w:cstheme="minorHAnsi"/>
          <w:sz w:val="24"/>
          <w:szCs w:val="24"/>
        </w:rPr>
        <w:t>e o</w:t>
      </w:r>
      <w:r w:rsidR="00AF4FC3" w:rsidRPr="00533281">
        <w:rPr>
          <w:rFonts w:cstheme="minorHAnsi"/>
          <w:sz w:val="24"/>
          <w:szCs w:val="24"/>
        </w:rPr>
        <w:t xml:space="preserve"> </w:t>
      </w:r>
      <w:r w:rsidR="00AF4FC3">
        <w:rPr>
          <w:rFonts w:cstheme="minorHAnsi"/>
          <w:sz w:val="24"/>
          <w:szCs w:val="24"/>
        </w:rPr>
        <w:t>Projeto</w:t>
      </w:r>
      <w:r w:rsidR="00AF4FC3" w:rsidRPr="00533281">
        <w:rPr>
          <w:rFonts w:cstheme="minorHAnsi"/>
          <w:sz w:val="24"/>
          <w:szCs w:val="24"/>
        </w:rPr>
        <w:t xml:space="preserve"> contribui para o pós</w:t>
      </w:r>
      <w:r w:rsidR="00AF4FC3">
        <w:rPr>
          <w:rFonts w:cstheme="minorHAnsi"/>
          <w:sz w:val="24"/>
          <w:szCs w:val="24"/>
        </w:rPr>
        <w:t>-</w:t>
      </w:r>
      <w:r w:rsidR="00AF4FC3" w:rsidRPr="00533281">
        <w:rPr>
          <w:rFonts w:cstheme="minorHAnsi"/>
          <w:sz w:val="24"/>
          <w:szCs w:val="24"/>
        </w:rPr>
        <w:t>carreira de atletas, técnicos e árbitros</w:t>
      </w:r>
      <w:r w:rsidR="00AF4FC3">
        <w:rPr>
          <w:rFonts w:cstheme="minorHAnsi"/>
          <w:sz w:val="24"/>
          <w:szCs w:val="24"/>
        </w:rPr>
        <w:t>;</w:t>
      </w:r>
    </w:p>
    <w:p w14:paraId="7BD5B53C" w14:textId="5C52CB9F" w:rsidR="00AF4FC3" w:rsidRDefault="004D38AF" w:rsidP="00AF4FC3">
      <w:pPr>
        <w:pStyle w:val="PargrafodaLista"/>
        <w:numPr>
          <w:ilvl w:val="0"/>
          <w:numId w:val="19"/>
        </w:numPr>
        <w:autoSpaceDE w:val="0"/>
        <w:autoSpaceDN w:val="0"/>
        <w:adjustRightInd w:val="0"/>
        <w:spacing w:after="0"/>
        <w:contextualSpacing w:val="0"/>
        <w:jc w:val="both"/>
        <w:rPr>
          <w:rFonts w:cstheme="minorHAnsi"/>
          <w:sz w:val="24"/>
          <w:szCs w:val="24"/>
        </w:rPr>
      </w:pPr>
      <w:r>
        <w:rPr>
          <w:rFonts w:cstheme="minorHAnsi"/>
          <w:sz w:val="24"/>
          <w:szCs w:val="24"/>
        </w:rPr>
        <w:t>s</w:t>
      </w:r>
      <w:r w:rsidR="00AF4FC3">
        <w:rPr>
          <w:rFonts w:cstheme="minorHAnsi"/>
          <w:sz w:val="24"/>
          <w:szCs w:val="24"/>
        </w:rPr>
        <w:t xml:space="preserve">e </w:t>
      </w:r>
      <w:r w:rsidR="00AF4FC3" w:rsidRPr="00533281">
        <w:rPr>
          <w:rFonts w:cstheme="minorHAnsi"/>
          <w:sz w:val="24"/>
          <w:szCs w:val="24"/>
        </w:rPr>
        <w:t xml:space="preserve">o </w:t>
      </w:r>
      <w:r w:rsidR="00AF4FC3">
        <w:rPr>
          <w:rFonts w:cstheme="minorHAnsi"/>
          <w:sz w:val="24"/>
          <w:szCs w:val="24"/>
        </w:rPr>
        <w:t>Projeto</w:t>
      </w:r>
      <w:r w:rsidR="00AF4FC3" w:rsidRPr="00533281">
        <w:rPr>
          <w:rFonts w:cstheme="minorHAnsi"/>
          <w:sz w:val="24"/>
          <w:szCs w:val="24"/>
        </w:rPr>
        <w:t xml:space="preserve"> contribui para manter o país entre os principais destaques esportivos da modalidade;</w:t>
      </w:r>
    </w:p>
    <w:p w14:paraId="5096B76E" w14:textId="7AF9A222" w:rsidR="00AF4FC3" w:rsidRDefault="004D38AF" w:rsidP="00AF4FC3">
      <w:pPr>
        <w:pStyle w:val="PargrafodaLista"/>
        <w:numPr>
          <w:ilvl w:val="0"/>
          <w:numId w:val="19"/>
        </w:numPr>
        <w:autoSpaceDE w:val="0"/>
        <w:autoSpaceDN w:val="0"/>
        <w:adjustRightInd w:val="0"/>
        <w:spacing w:after="0"/>
        <w:contextualSpacing w:val="0"/>
        <w:jc w:val="both"/>
        <w:rPr>
          <w:rFonts w:cstheme="minorHAnsi"/>
          <w:sz w:val="24"/>
          <w:szCs w:val="24"/>
        </w:rPr>
      </w:pPr>
      <w:r>
        <w:rPr>
          <w:rFonts w:cstheme="minorHAnsi"/>
          <w:sz w:val="24"/>
          <w:szCs w:val="24"/>
        </w:rPr>
        <w:t>s</w:t>
      </w:r>
      <w:r w:rsidR="00AF4FC3">
        <w:rPr>
          <w:rFonts w:cstheme="minorHAnsi"/>
          <w:sz w:val="24"/>
          <w:szCs w:val="24"/>
        </w:rPr>
        <w:t xml:space="preserve">e o Projeto busca </w:t>
      </w:r>
      <w:r w:rsidR="00AF4FC3" w:rsidRPr="00533281">
        <w:rPr>
          <w:rFonts w:cstheme="minorHAnsi"/>
          <w:sz w:val="24"/>
          <w:szCs w:val="24"/>
        </w:rPr>
        <w:t>desenvolver e formar profissionais qualificados</w:t>
      </w:r>
      <w:r w:rsidR="00AF4FC3">
        <w:rPr>
          <w:rFonts w:cstheme="minorHAnsi"/>
          <w:sz w:val="24"/>
          <w:szCs w:val="24"/>
        </w:rPr>
        <w:t>;</w:t>
      </w:r>
    </w:p>
    <w:p w14:paraId="4107E1E2" w14:textId="558C299D" w:rsidR="00AF4FC3" w:rsidRDefault="004D38AF" w:rsidP="00AF4FC3">
      <w:pPr>
        <w:pStyle w:val="PargrafodaLista"/>
        <w:numPr>
          <w:ilvl w:val="0"/>
          <w:numId w:val="19"/>
        </w:numPr>
        <w:autoSpaceDE w:val="0"/>
        <w:autoSpaceDN w:val="0"/>
        <w:adjustRightInd w:val="0"/>
        <w:spacing w:after="0"/>
        <w:contextualSpacing w:val="0"/>
        <w:jc w:val="both"/>
        <w:rPr>
          <w:rFonts w:cstheme="minorHAnsi"/>
          <w:sz w:val="24"/>
          <w:szCs w:val="24"/>
        </w:rPr>
      </w:pPr>
      <w:r>
        <w:rPr>
          <w:rFonts w:cstheme="minorHAnsi"/>
          <w:sz w:val="24"/>
          <w:szCs w:val="24"/>
        </w:rPr>
        <w:t>s</w:t>
      </w:r>
      <w:r w:rsidR="00AF4FC3">
        <w:rPr>
          <w:rFonts w:cstheme="minorHAnsi"/>
          <w:sz w:val="24"/>
          <w:szCs w:val="24"/>
        </w:rPr>
        <w:t xml:space="preserve">e </w:t>
      </w:r>
      <w:r w:rsidR="00AF4FC3" w:rsidRPr="00533281">
        <w:rPr>
          <w:rFonts w:cstheme="minorHAnsi"/>
          <w:sz w:val="24"/>
          <w:szCs w:val="24"/>
        </w:rPr>
        <w:t xml:space="preserve">o </w:t>
      </w:r>
      <w:r w:rsidR="00AF4FC3">
        <w:rPr>
          <w:rFonts w:cstheme="minorHAnsi"/>
          <w:sz w:val="24"/>
          <w:szCs w:val="24"/>
        </w:rPr>
        <w:t>Projeto</w:t>
      </w:r>
      <w:r w:rsidR="00AF4FC3" w:rsidRPr="00533281">
        <w:rPr>
          <w:rFonts w:cstheme="minorHAnsi"/>
          <w:sz w:val="24"/>
          <w:szCs w:val="24"/>
        </w:rPr>
        <w:t xml:space="preserve"> conta com equipe multidisciplinar e equipamentos específicos para a prática da modalidade esportiva</w:t>
      </w:r>
      <w:r w:rsidR="00AF4FC3">
        <w:rPr>
          <w:rFonts w:cstheme="minorHAnsi"/>
          <w:sz w:val="24"/>
          <w:szCs w:val="24"/>
        </w:rPr>
        <w:t xml:space="preserve"> ou necessita desse</w:t>
      </w:r>
      <w:r w:rsidR="00AF4FC3" w:rsidRPr="00533281">
        <w:rPr>
          <w:rFonts w:cstheme="minorHAnsi"/>
          <w:sz w:val="24"/>
          <w:szCs w:val="24"/>
        </w:rPr>
        <w:t xml:space="preserve">; </w:t>
      </w:r>
    </w:p>
    <w:p w14:paraId="66717CA8" w14:textId="19C5963F" w:rsidR="00AF4FC3" w:rsidRDefault="004D38AF" w:rsidP="00AF4FC3">
      <w:pPr>
        <w:pStyle w:val="PargrafodaLista"/>
        <w:numPr>
          <w:ilvl w:val="0"/>
          <w:numId w:val="19"/>
        </w:numPr>
        <w:autoSpaceDE w:val="0"/>
        <w:autoSpaceDN w:val="0"/>
        <w:adjustRightInd w:val="0"/>
        <w:spacing w:after="0"/>
        <w:contextualSpacing w:val="0"/>
        <w:jc w:val="both"/>
        <w:rPr>
          <w:rFonts w:cstheme="minorHAnsi"/>
          <w:sz w:val="24"/>
          <w:szCs w:val="24"/>
        </w:rPr>
      </w:pPr>
      <w:r>
        <w:rPr>
          <w:rFonts w:cstheme="minorHAnsi"/>
          <w:sz w:val="24"/>
          <w:szCs w:val="24"/>
        </w:rPr>
        <w:lastRenderedPageBreak/>
        <w:t>s</w:t>
      </w:r>
      <w:r w:rsidR="00AF4FC3">
        <w:rPr>
          <w:rFonts w:cstheme="minorHAnsi"/>
          <w:sz w:val="24"/>
          <w:szCs w:val="24"/>
        </w:rPr>
        <w:t xml:space="preserve">e a entidade possui </w:t>
      </w:r>
      <w:r w:rsidR="00AF4FC3" w:rsidRPr="00533281">
        <w:rPr>
          <w:rFonts w:cstheme="minorHAnsi"/>
          <w:sz w:val="24"/>
          <w:szCs w:val="24"/>
        </w:rPr>
        <w:t>gestão técnica-operacional</w:t>
      </w:r>
      <w:r w:rsidR="00AF4FC3">
        <w:rPr>
          <w:rFonts w:cstheme="minorHAnsi"/>
          <w:sz w:val="24"/>
          <w:szCs w:val="24"/>
        </w:rPr>
        <w:t xml:space="preserve"> para esse tipo de atividade;</w:t>
      </w:r>
    </w:p>
    <w:p w14:paraId="2AC825E7" w14:textId="2AF0042D" w:rsidR="00AF4FC3" w:rsidRDefault="004D38AF" w:rsidP="00AF4FC3">
      <w:pPr>
        <w:pStyle w:val="PargrafodaLista"/>
        <w:numPr>
          <w:ilvl w:val="0"/>
          <w:numId w:val="19"/>
        </w:numPr>
        <w:autoSpaceDE w:val="0"/>
        <w:autoSpaceDN w:val="0"/>
        <w:adjustRightInd w:val="0"/>
        <w:spacing w:after="0"/>
        <w:contextualSpacing w:val="0"/>
        <w:jc w:val="both"/>
        <w:rPr>
          <w:rFonts w:cstheme="minorHAnsi"/>
          <w:sz w:val="24"/>
          <w:szCs w:val="24"/>
        </w:rPr>
      </w:pPr>
      <w:r>
        <w:rPr>
          <w:rFonts w:cstheme="minorHAnsi"/>
          <w:sz w:val="24"/>
          <w:szCs w:val="24"/>
        </w:rPr>
        <w:t>q</w:t>
      </w:r>
      <w:r w:rsidR="00AF4FC3">
        <w:rPr>
          <w:rFonts w:cstheme="minorHAnsi"/>
          <w:sz w:val="24"/>
          <w:szCs w:val="24"/>
        </w:rPr>
        <w:t xml:space="preserve">ual o </w:t>
      </w:r>
      <w:r w:rsidR="00AF4FC3" w:rsidRPr="00533281">
        <w:rPr>
          <w:rFonts w:cstheme="minorHAnsi"/>
          <w:sz w:val="24"/>
          <w:szCs w:val="24"/>
        </w:rPr>
        <w:t xml:space="preserve">grau de autonomia para execução do </w:t>
      </w:r>
      <w:r w:rsidR="00AF4FC3">
        <w:rPr>
          <w:rFonts w:cstheme="minorHAnsi"/>
          <w:sz w:val="24"/>
          <w:szCs w:val="24"/>
        </w:rPr>
        <w:t>Projeto;</w:t>
      </w:r>
    </w:p>
    <w:p w14:paraId="5B62E5D5" w14:textId="3AF08FBD" w:rsidR="00AF4FC3" w:rsidRDefault="004D38AF" w:rsidP="00AF4FC3">
      <w:pPr>
        <w:pStyle w:val="PargrafodaLista"/>
        <w:numPr>
          <w:ilvl w:val="0"/>
          <w:numId w:val="19"/>
        </w:numPr>
        <w:spacing w:after="0" w:line="240" w:lineRule="auto"/>
        <w:jc w:val="both"/>
        <w:rPr>
          <w:rFonts w:cs="Times New Roman"/>
          <w:sz w:val="24"/>
          <w:szCs w:val="24"/>
        </w:rPr>
      </w:pPr>
      <w:r>
        <w:rPr>
          <w:rFonts w:cs="Times New Roman"/>
          <w:sz w:val="24"/>
          <w:szCs w:val="24"/>
        </w:rPr>
        <w:t>o</w:t>
      </w:r>
      <w:r w:rsidR="00AF4FC3" w:rsidRPr="00BF6E9B">
        <w:rPr>
          <w:rFonts w:cs="Times New Roman"/>
          <w:sz w:val="24"/>
          <w:szCs w:val="24"/>
        </w:rPr>
        <w:t xml:space="preserve"> </w:t>
      </w:r>
      <w:r w:rsidR="00AF4FC3">
        <w:rPr>
          <w:rFonts w:cs="Times New Roman"/>
          <w:sz w:val="24"/>
          <w:szCs w:val="24"/>
        </w:rPr>
        <w:t>Projeto</w:t>
      </w:r>
      <w:r w:rsidR="00AF4FC3" w:rsidRPr="00BF6E9B">
        <w:rPr>
          <w:rFonts w:cs="Times New Roman"/>
          <w:sz w:val="24"/>
          <w:szCs w:val="24"/>
        </w:rPr>
        <w:t xml:space="preserve"> deverá expor sua relevância para o esporte de rendimento; de que forma se dará a gestão de estruturas e equipamentos esportivos que constituam as instalações de treinamento já existentes utilizadas para o desenvolvimento das modalidades esportivas envolvidas, se for o caso; </w:t>
      </w:r>
    </w:p>
    <w:p w14:paraId="7C181130" w14:textId="237E2C4D" w:rsidR="00AF4FC3" w:rsidRDefault="004D38AF" w:rsidP="00AF4FC3">
      <w:pPr>
        <w:pStyle w:val="PargrafodaLista"/>
        <w:numPr>
          <w:ilvl w:val="0"/>
          <w:numId w:val="19"/>
        </w:numPr>
        <w:spacing w:after="0" w:line="240" w:lineRule="auto"/>
        <w:jc w:val="both"/>
        <w:rPr>
          <w:rFonts w:cs="Times New Roman"/>
          <w:sz w:val="24"/>
          <w:szCs w:val="24"/>
        </w:rPr>
      </w:pPr>
      <w:r>
        <w:rPr>
          <w:rFonts w:cs="Times New Roman"/>
          <w:sz w:val="24"/>
          <w:szCs w:val="24"/>
        </w:rPr>
        <w:t>a</w:t>
      </w:r>
      <w:r w:rsidR="00AF4FC3" w:rsidRPr="00BF6E9B">
        <w:rPr>
          <w:rFonts w:cs="Times New Roman"/>
          <w:sz w:val="24"/>
          <w:szCs w:val="24"/>
        </w:rPr>
        <w:t xml:space="preserve"> abrangência das atividades propostas, ou seja, qual o alcance direto do objeto proposto; </w:t>
      </w:r>
      <w:r>
        <w:rPr>
          <w:rFonts w:cs="Times New Roman"/>
          <w:sz w:val="24"/>
          <w:szCs w:val="24"/>
        </w:rPr>
        <w:t>e</w:t>
      </w:r>
    </w:p>
    <w:p w14:paraId="42586575" w14:textId="6561389E" w:rsidR="00AF4FC3" w:rsidRPr="00BF6E9B" w:rsidRDefault="004D38AF" w:rsidP="00AF4FC3">
      <w:pPr>
        <w:pStyle w:val="PargrafodaLista"/>
        <w:numPr>
          <w:ilvl w:val="0"/>
          <w:numId w:val="19"/>
        </w:numPr>
        <w:spacing w:after="0" w:line="240" w:lineRule="auto"/>
        <w:jc w:val="both"/>
        <w:rPr>
          <w:rFonts w:cs="Times New Roman"/>
          <w:sz w:val="24"/>
          <w:szCs w:val="24"/>
        </w:rPr>
      </w:pPr>
      <w:r>
        <w:rPr>
          <w:rFonts w:cs="Times New Roman"/>
          <w:sz w:val="24"/>
          <w:szCs w:val="24"/>
        </w:rPr>
        <w:t>a</w:t>
      </w:r>
      <w:r w:rsidR="00AF4FC3" w:rsidRPr="00BF6E9B">
        <w:rPr>
          <w:rFonts w:cs="Times New Roman"/>
          <w:sz w:val="24"/>
          <w:szCs w:val="24"/>
        </w:rPr>
        <w:t xml:space="preserve"> importância do legado do objeto proposto.</w:t>
      </w:r>
    </w:p>
    <w:p w14:paraId="54391FA1" w14:textId="77777777" w:rsidR="00AF4FC3" w:rsidRDefault="00AF4FC3" w:rsidP="00AF4FC3">
      <w:pPr>
        <w:spacing w:after="0" w:line="240" w:lineRule="auto"/>
        <w:jc w:val="both"/>
        <w:rPr>
          <w:rFonts w:cs="Times New Roman"/>
          <w:sz w:val="24"/>
          <w:szCs w:val="24"/>
        </w:rPr>
      </w:pPr>
    </w:p>
    <w:p w14:paraId="570A5F4A" w14:textId="77777777" w:rsidR="00687338" w:rsidRDefault="00687338" w:rsidP="00AF4FC3">
      <w:pPr>
        <w:spacing w:after="0" w:line="240" w:lineRule="auto"/>
        <w:jc w:val="both"/>
        <w:rPr>
          <w:rFonts w:cs="Times New Roman"/>
          <w:sz w:val="24"/>
          <w:szCs w:val="24"/>
        </w:rPr>
      </w:pPr>
    </w:p>
    <w:p w14:paraId="65B08B09" w14:textId="5E02EDEF" w:rsidR="00AF4FC3" w:rsidRPr="00C53342" w:rsidRDefault="00AF4FC3" w:rsidP="00C25AB8">
      <w:pPr>
        <w:spacing w:after="0" w:line="240" w:lineRule="auto"/>
        <w:jc w:val="center"/>
        <w:rPr>
          <w:rStyle w:val="Forte"/>
          <w:color w:val="000000"/>
          <w:sz w:val="24"/>
          <w:szCs w:val="24"/>
          <w:highlight w:val="cyan"/>
        </w:rPr>
      </w:pPr>
      <w:r w:rsidRPr="00C53342">
        <w:rPr>
          <w:rStyle w:val="Forte"/>
          <w:color w:val="000000"/>
          <w:sz w:val="24"/>
          <w:szCs w:val="24"/>
          <w:highlight w:val="cyan"/>
        </w:rPr>
        <w:t xml:space="preserve">Primordial ter a caracterização dos interesses recíprocos: </w:t>
      </w:r>
      <w:r w:rsidR="00D22688">
        <w:rPr>
          <w:rStyle w:val="Forte"/>
          <w:color w:val="000000"/>
          <w:sz w:val="24"/>
          <w:szCs w:val="24"/>
          <w:highlight w:val="cyan"/>
        </w:rPr>
        <w:t>o proponente</w:t>
      </w:r>
      <w:r w:rsidRPr="00C53342">
        <w:rPr>
          <w:rStyle w:val="Forte"/>
          <w:color w:val="000000"/>
          <w:sz w:val="24"/>
          <w:szCs w:val="24"/>
          <w:highlight w:val="cyan"/>
        </w:rPr>
        <w:t xml:space="preserve"> deve descrever o </w:t>
      </w:r>
      <w:r w:rsidR="0033245A">
        <w:rPr>
          <w:rStyle w:val="Forte"/>
          <w:color w:val="000000"/>
          <w:sz w:val="24"/>
          <w:szCs w:val="24"/>
          <w:highlight w:val="cyan"/>
        </w:rPr>
        <w:t xml:space="preserve">seu </w:t>
      </w:r>
      <w:r w:rsidRPr="00C53342">
        <w:rPr>
          <w:rStyle w:val="Forte"/>
          <w:color w:val="000000"/>
          <w:sz w:val="24"/>
          <w:szCs w:val="24"/>
          <w:highlight w:val="cyan"/>
        </w:rPr>
        <w:t>interesse e do Governo Federal em atender o objeto da proposta, ou seja, contextualizar os interesses entre as partes</w:t>
      </w:r>
      <w:r w:rsidR="00C25AB8">
        <w:rPr>
          <w:rStyle w:val="Forte"/>
          <w:color w:val="000000"/>
          <w:sz w:val="24"/>
          <w:szCs w:val="24"/>
          <w:highlight w:val="cyan"/>
        </w:rPr>
        <w:t>.</w:t>
      </w:r>
    </w:p>
    <w:p w14:paraId="40D2BD93" w14:textId="77777777" w:rsidR="00AF4FC3" w:rsidRDefault="00AF4FC3" w:rsidP="00AF4FC3">
      <w:pPr>
        <w:spacing w:after="0" w:line="240" w:lineRule="auto"/>
        <w:jc w:val="both"/>
        <w:rPr>
          <w:rStyle w:val="Forte"/>
          <w:color w:val="000000"/>
          <w:sz w:val="24"/>
          <w:szCs w:val="24"/>
          <w:highlight w:val="yellow"/>
        </w:rPr>
      </w:pPr>
    </w:p>
    <w:p w14:paraId="6FBF7A0E" w14:textId="50E429DF" w:rsidR="00AF4FC3" w:rsidRPr="002B7147" w:rsidRDefault="00AF4FC3" w:rsidP="008F4956">
      <w:pPr>
        <w:spacing w:after="0" w:line="240" w:lineRule="auto"/>
        <w:jc w:val="both"/>
        <w:rPr>
          <w:rStyle w:val="Forte"/>
          <w:b w:val="0"/>
          <w:bCs w:val="0"/>
          <w:color w:val="FF0000"/>
          <w:sz w:val="24"/>
          <w:szCs w:val="24"/>
        </w:rPr>
      </w:pPr>
      <w:r w:rsidRPr="00954E10">
        <w:rPr>
          <w:rStyle w:val="Forte"/>
          <w:color w:val="FF0000"/>
          <w:sz w:val="24"/>
          <w:szCs w:val="24"/>
          <w:u w:val="single"/>
        </w:rPr>
        <w:t>Exemplo</w:t>
      </w:r>
      <w:r w:rsidRPr="002B7147">
        <w:rPr>
          <w:rStyle w:val="Forte"/>
          <w:color w:val="FF0000"/>
          <w:sz w:val="24"/>
          <w:szCs w:val="24"/>
        </w:rPr>
        <w:t xml:space="preserve">: </w:t>
      </w:r>
      <w:r>
        <w:rPr>
          <w:rStyle w:val="Forte"/>
          <w:color w:val="FF0000"/>
          <w:sz w:val="24"/>
          <w:szCs w:val="24"/>
        </w:rPr>
        <w:t xml:space="preserve">Promover a Excelência Esportiva </w:t>
      </w:r>
      <w:r w:rsidRPr="002B7147">
        <w:rPr>
          <w:rStyle w:val="Forte"/>
          <w:color w:val="FF0000"/>
          <w:sz w:val="24"/>
          <w:szCs w:val="24"/>
        </w:rPr>
        <w:t xml:space="preserve">através do desenvolvimento de atividades nas modalidades: </w:t>
      </w:r>
      <w:proofErr w:type="spellStart"/>
      <w:r w:rsidRPr="002B7147">
        <w:rPr>
          <w:rStyle w:val="Forte"/>
          <w:color w:val="FF0000"/>
          <w:sz w:val="24"/>
          <w:szCs w:val="24"/>
        </w:rPr>
        <w:t>xxxxxxxxxxx</w:t>
      </w:r>
      <w:proofErr w:type="spellEnd"/>
      <w:r w:rsidRPr="002B7147">
        <w:rPr>
          <w:rStyle w:val="Forte"/>
          <w:color w:val="FF0000"/>
          <w:sz w:val="24"/>
          <w:szCs w:val="24"/>
        </w:rPr>
        <w:t xml:space="preserve">, resultando na consecução dos interesses desta instituição e do Ministério do Esporte </w:t>
      </w:r>
      <w:r w:rsidR="006C3A65">
        <w:rPr>
          <w:rStyle w:val="Forte"/>
          <w:color w:val="FF0000"/>
          <w:sz w:val="24"/>
          <w:szCs w:val="24"/>
        </w:rPr>
        <w:t>em apoiar</w:t>
      </w:r>
      <w:r w:rsidR="00F531F1">
        <w:rPr>
          <w:rStyle w:val="Forte"/>
          <w:color w:val="FF0000"/>
          <w:sz w:val="24"/>
          <w:szCs w:val="24"/>
        </w:rPr>
        <w:t xml:space="preserve"> projetos nas fases de alto rendimento</w:t>
      </w:r>
      <w:r w:rsidR="008F4956">
        <w:rPr>
          <w:rStyle w:val="Forte"/>
          <w:color w:val="FF0000"/>
          <w:sz w:val="24"/>
          <w:szCs w:val="24"/>
        </w:rPr>
        <w:t>.</w:t>
      </w:r>
    </w:p>
    <w:p w14:paraId="1FBA5A22" w14:textId="77777777" w:rsidR="00AF4FC3" w:rsidRPr="002B7147" w:rsidRDefault="00AF4FC3" w:rsidP="00AF4FC3">
      <w:pPr>
        <w:spacing w:after="0" w:line="240" w:lineRule="auto"/>
        <w:jc w:val="both"/>
        <w:rPr>
          <w:rFonts w:cs="Times New Roman"/>
          <w:color w:val="FF0000"/>
          <w:sz w:val="24"/>
          <w:szCs w:val="24"/>
        </w:rPr>
      </w:pPr>
    </w:p>
    <w:p w14:paraId="4B208552" w14:textId="77777777" w:rsidR="00AF4FC3" w:rsidRPr="002B7147" w:rsidRDefault="00AF4FC3" w:rsidP="00AF4FC3">
      <w:pPr>
        <w:spacing w:after="0" w:line="240" w:lineRule="auto"/>
        <w:jc w:val="both"/>
        <w:rPr>
          <w:rStyle w:val="Forte"/>
          <w:b w:val="0"/>
          <w:bCs w:val="0"/>
          <w:color w:val="FF0000"/>
          <w:sz w:val="24"/>
          <w:szCs w:val="24"/>
        </w:rPr>
      </w:pPr>
      <w:r w:rsidRPr="00954E10">
        <w:rPr>
          <w:rStyle w:val="Forte"/>
          <w:color w:val="FF0000"/>
          <w:sz w:val="24"/>
          <w:szCs w:val="24"/>
          <w:u w:val="single"/>
        </w:rPr>
        <w:t>Exemplo</w:t>
      </w:r>
      <w:r w:rsidRPr="002B7147">
        <w:rPr>
          <w:rStyle w:val="Forte"/>
          <w:color w:val="FF0000"/>
          <w:sz w:val="24"/>
          <w:szCs w:val="24"/>
        </w:rPr>
        <w:t xml:space="preserve">: O Projeto visa promover a prática esportiva regular, contribuindo para a melhoria do desempenho dos participantes, promovendo a evolução física, tática e emocional dos atletas para participação nos Jogos Olímpicos </w:t>
      </w:r>
      <w:proofErr w:type="spellStart"/>
      <w:r>
        <w:rPr>
          <w:rStyle w:val="Forte"/>
          <w:color w:val="FF0000"/>
          <w:sz w:val="24"/>
          <w:szCs w:val="24"/>
        </w:rPr>
        <w:t>xxxxxxxx</w:t>
      </w:r>
      <w:proofErr w:type="spellEnd"/>
      <w:r w:rsidRPr="002B7147">
        <w:rPr>
          <w:rStyle w:val="Forte"/>
          <w:color w:val="FF0000"/>
          <w:sz w:val="24"/>
          <w:szCs w:val="24"/>
        </w:rPr>
        <w:t xml:space="preserve"> OU para renovação da seleção principal da modalidade.</w:t>
      </w:r>
    </w:p>
    <w:p w14:paraId="39A772C1" w14:textId="77777777" w:rsidR="00AF4FC3" w:rsidRDefault="00AF4FC3" w:rsidP="00AF4FC3">
      <w:pPr>
        <w:spacing w:after="0" w:line="240" w:lineRule="auto"/>
        <w:jc w:val="both"/>
        <w:rPr>
          <w:rStyle w:val="Forte"/>
          <w:color w:val="000000"/>
          <w:sz w:val="24"/>
          <w:szCs w:val="24"/>
          <w:highlight w:val="yellow"/>
        </w:rPr>
      </w:pPr>
    </w:p>
    <w:p w14:paraId="67EA3964" w14:textId="77777777" w:rsidR="00AF4FC3" w:rsidRDefault="00AF4FC3" w:rsidP="00AF4FC3">
      <w:pPr>
        <w:spacing w:after="0" w:line="240" w:lineRule="auto"/>
        <w:jc w:val="center"/>
        <w:rPr>
          <w:rFonts w:cs="Times New Roman"/>
          <w:b/>
          <w:color w:val="FF0000"/>
          <w:sz w:val="30"/>
          <w:szCs w:val="30"/>
        </w:rPr>
      </w:pPr>
    </w:p>
    <w:p w14:paraId="1FA8A505" w14:textId="77777777" w:rsidR="00AF4FC3" w:rsidRDefault="00AF4FC3" w:rsidP="00AF4FC3">
      <w:pPr>
        <w:spacing w:after="0" w:line="240" w:lineRule="auto"/>
        <w:jc w:val="center"/>
        <w:rPr>
          <w:rFonts w:cs="Times New Roman"/>
          <w:b/>
          <w:color w:val="FF0000"/>
          <w:sz w:val="30"/>
          <w:szCs w:val="30"/>
        </w:rPr>
      </w:pPr>
      <w:r w:rsidRPr="0093083D">
        <w:rPr>
          <w:rFonts w:cs="Times New Roman"/>
          <w:b/>
          <w:color w:val="FF0000"/>
          <w:sz w:val="30"/>
          <w:szCs w:val="30"/>
        </w:rPr>
        <w:t xml:space="preserve">*** CONSIDERAR OS PROGRAMAS ORÇAMENTÁRIOS DA </w:t>
      </w:r>
    </w:p>
    <w:p w14:paraId="23CF75AD" w14:textId="77777777" w:rsidR="00AF4FC3" w:rsidRPr="0093083D" w:rsidRDefault="00AF4FC3" w:rsidP="00AF4FC3">
      <w:pPr>
        <w:spacing w:after="0" w:line="240" w:lineRule="auto"/>
        <w:jc w:val="center"/>
        <w:rPr>
          <w:rFonts w:cs="Times New Roman"/>
          <w:b/>
          <w:color w:val="FF0000"/>
          <w:sz w:val="30"/>
          <w:szCs w:val="30"/>
        </w:rPr>
      </w:pPr>
      <w:r w:rsidRPr="0093083D">
        <w:rPr>
          <w:rFonts w:cs="Times New Roman"/>
          <w:b/>
          <w:color w:val="FF0000"/>
          <w:sz w:val="30"/>
          <w:szCs w:val="30"/>
        </w:rPr>
        <w:t>SECRETARIA NACIONAL DE</w:t>
      </w:r>
      <w:r>
        <w:rPr>
          <w:rFonts w:cs="Times New Roman"/>
          <w:b/>
          <w:color w:val="FF0000"/>
          <w:sz w:val="30"/>
          <w:szCs w:val="30"/>
        </w:rPr>
        <w:t xml:space="preserve"> </w:t>
      </w:r>
      <w:r w:rsidRPr="0093083D">
        <w:rPr>
          <w:rFonts w:cs="Times New Roman"/>
          <w:b/>
          <w:color w:val="FF0000"/>
          <w:sz w:val="30"/>
          <w:szCs w:val="30"/>
        </w:rPr>
        <w:t>E</w:t>
      </w:r>
      <w:r>
        <w:rPr>
          <w:rFonts w:cs="Times New Roman"/>
          <w:b/>
          <w:color w:val="FF0000"/>
          <w:sz w:val="30"/>
          <w:szCs w:val="30"/>
        </w:rPr>
        <w:t>XCELÊNCIA ESPORTIVA</w:t>
      </w:r>
      <w:r w:rsidRPr="0093083D">
        <w:rPr>
          <w:rFonts w:cs="Times New Roman"/>
          <w:b/>
          <w:color w:val="FF0000"/>
          <w:sz w:val="30"/>
          <w:szCs w:val="30"/>
        </w:rPr>
        <w:t xml:space="preserve"> (SNE</w:t>
      </w:r>
      <w:r>
        <w:rPr>
          <w:rFonts w:cs="Times New Roman"/>
          <w:b/>
          <w:color w:val="FF0000"/>
          <w:sz w:val="30"/>
          <w:szCs w:val="30"/>
        </w:rPr>
        <w:t>/</w:t>
      </w:r>
      <w:proofErr w:type="spellStart"/>
      <w:r>
        <w:rPr>
          <w:rFonts w:cs="Times New Roman"/>
          <w:b/>
          <w:color w:val="FF0000"/>
          <w:sz w:val="30"/>
          <w:szCs w:val="30"/>
        </w:rPr>
        <w:t>MEsp</w:t>
      </w:r>
      <w:proofErr w:type="spellEnd"/>
      <w:r w:rsidRPr="0093083D">
        <w:rPr>
          <w:rFonts w:cs="Times New Roman"/>
          <w:b/>
          <w:color w:val="FF0000"/>
          <w:sz w:val="30"/>
          <w:szCs w:val="30"/>
        </w:rPr>
        <w:t>)</w:t>
      </w:r>
      <w:r>
        <w:rPr>
          <w:rFonts w:cs="Times New Roman"/>
          <w:b/>
          <w:color w:val="FF0000"/>
          <w:sz w:val="30"/>
          <w:szCs w:val="30"/>
        </w:rPr>
        <w:t>:</w:t>
      </w:r>
    </w:p>
    <w:p w14:paraId="68E244EA" w14:textId="77777777" w:rsidR="00AF4FC3" w:rsidRDefault="00AF4FC3" w:rsidP="00AF4FC3">
      <w:pPr>
        <w:spacing w:after="0" w:line="240" w:lineRule="auto"/>
        <w:jc w:val="center"/>
        <w:rPr>
          <w:rFonts w:cs="Times New Roman"/>
          <w:b/>
          <w:color w:val="FF0000"/>
          <w:sz w:val="24"/>
          <w:szCs w:val="24"/>
        </w:rPr>
      </w:pPr>
    </w:p>
    <w:p w14:paraId="4B7AA165" w14:textId="77777777" w:rsidR="00AF4FC3" w:rsidRDefault="00AF4FC3" w:rsidP="00AF4FC3">
      <w:pPr>
        <w:spacing w:after="0" w:line="240" w:lineRule="auto"/>
        <w:jc w:val="center"/>
        <w:rPr>
          <w:rFonts w:cs="Times New Roman"/>
          <w:b/>
          <w:color w:val="FF0000"/>
          <w:sz w:val="24"/>
          <w:szCs w:val="24"/>
        </w:rPr>
      </w:pPr>
    </w:p>
    <w:p w14:paraId="71BB54D8" w14:textId="77777777" w:rsidR="00687338" w:rsidRDefault="00687338" w:rsidP="00AF4FC3">
      <w:pPr>
        <w:spacing w:after="0" w:line="240" w:lineRule="auto"/>
        <w:jc w:val="center"/>
        <w:rPr>
          <w:rFonts w:cs="Times New Roman"/>
          <w:b/>
          <w:color w:val="FF0000"/>
          <w:sz w:val="24"/>
          <w:szCs w:val="24"/>
        </w:rPr>
      </w:pPr>
    </w:p>
    <w:p w14:paraId="3A8E781C" w14:textId="77777777" w:rsidR="00AF4FC3" w:rsidRPr="009837E3" w:rsidRDefault="00AF4FC3" w:rsidP="00AF4FC3">
      <w:pPr>
        <w:autoSpaceDE w:val="0"/>
        <w:autoSpaceDN w:val="0"/>
        <w:adjustRightInd w:val="0"/>
        <w:spacing w:after="0"/>
        <w:jc w:val="center"/>
        <w:rPr>
          <w:rFonts w:cstheme="minorHAnsi"/>
          <w:b/>
          <w:sz w:val="28"/>
          <w:szCs w:val="28"/>
        </w:rPr>
      </w:pPr>
      <w:r w:rsidRPr="0093083D">
        <w:rPr>
          <w:rFonts w:cstheme="minorHAnsi"/>
          <w:b/>
          <w:sz w:val="28"/>
          <w:szCs w:val="28"/>
          <w:highlight w:val="yellow"/>
        </w:rPr>
        <w:t>216T - Apoio a projetos de excelência esportiva nas fases de alto rendimento e transição de carreira.</w:t>
      </w:r>
    </w:p>
    <w:p w14:paraId="06A28A8A" w14:textId="77777777" w:rsidR="00AF4FC3" w:rsidRPr="002B7147" w:rsidRDefault="00AF4FC3" w:rsidP="00AF4FC3">
      <w:pPr>
        <w:autoSpaceDE w:val="0"/>
        <w:autoSpaceDN w:val="0"/>
        <w:adjustRightInd w:val="0"/>
        <w:spacing w:after="0"/>
        <w:rPr>
          <w:rFonts w:cstheme="minorHAnsi"/>
          <w:b/>
          <w:sz w:val="24"/>
          <w:szCs w:val="24"/>
        </w:rPr>
      </w:pPr>
    </w:p>
    <w:p w14:paraId="24A984BC" w14:textId="73531DDB" w:rsidR="00AF4FC3" w:rsidRPr="005C5030" w:rsidRDefault="00AF4FC3" w:rsidP="00AF4FC3">
      <w:pPr>
        <w:pStyle w:val="PargrafodaLista"/>
        <w:numPr>
          <w:ilvl w:val="0"/>
          <w:numId w:val="14"/>
        </w:numPr>
        <w:autoSpaceDE w:val="0"/>
        <w:autoSpaceDN w:val="0"/>
        <w:adjustRightInd w:val="0"/>
        <w:spacing w:after="0"/>
        <w:contextualSpacing w:val="0"/>
        <w:jc w:val="both"/>
        <w:rPr>
          <w:rFonts w:cstheme="minorHAnsi"/>
          <w:bCs/>
          <w:sz w:val="24"/>
          <w:szCs w:val="24"/>
        </w:rPr>
      </w:pPr>
      <w:r w:rsidRPr="005C5030">
        <w:rPr>
          <w:rFonts w:cstheme="minorHAnsi"/>
          <w:bCs/>
          <w:sz w:val="24"/>
          <w:szCs w:val="24"/>
        </w:rPr>
        <w:t xml:space="preserve">Implantação, ampliação e desenvolvimento de projetos para fomentar ações em diferentes </w:t>
      </w:r>
      <w:r>
        <w:rPr>
          <w:rFonts w:cstheme="minorHAnsi"/>
          <w:bCs/>
          <w:sz w:val="24"/>
          <w:szCs w:val="24"/>
        </w:rPr>
        <w:t>esportes/</w:t>
      </w:r>
      <w:r w:rsidRPr="005C5030">
        <w:rPr>
          <w:rFonts w:cstheme="minorHAnsi"/>
          <w:bCs/>
          <w:sz w:val="24"/>
          <w:szCs w:val="24"/>
        </w:rPr>
        <w:t xml:space="preserve">modalidades, especialmente as olímpicas, nas fases de alto rendimento. </w:t>
      </w:r>
    </w:p>
    <w:p w14:paraId="1DE56680" w14:textId="77777777" w:rsidR="00687338" w:rsidRDefault="00AF4FC3" w:rsidP="00AF4FC3">
      <w:pPr>
        <w:pStyle w:val="PargrafodaLista"/>
        <w:numPr>
          <w:ilvl w:val="0"/>
          <w:numId w:val="14"/>
        </w:numPr>
        <w:autoSpaceDE w:val="0"/>
        <w:autoSpaceDN w:val="0"/>
        <w:adjustRightInd w:val="0"/>
        <w:spacing w:after="0"/>
        <w:contextualSpacing w:val="0"/>
        <w:jc w:val="both"/>
        <w:rPr>
          <w:rFonts w:cstheme="minorHAnsi"/>
          <w:bCs/>
          <w:sz w:val="24"/>
          <w:szCs w:val="24"/>
        </w:rPr>
      </w:pPr>
      <w:r w:rsidRPr="00687338">
        <w:rPr>
          <w:rFonts w:cstheme="minorHAnsi"/>
          <w:bCs/>
          <w:sz w:val="24"/>
          <w:szCs w:val="24"/>
        </w:rPr>
        <w:t>Público</w:t>
      </w:r>
      <w:r w:rsidR="0021703D" w:rsidRPr="00687338">
        <w:rPr>
          <w:rFonts w:cstheme="minorHAnsi"/>
          <w:bCs/>
          <w:sz w:val="24"/>
          <w:szCs w:val="24"/>
        </w:rPr>
        <w:t>-</w:t>
      </w:r>
      <w:r w:rsidR="00FA6261" w:rsidRPr="00687338">
        <w:rPr>
          <w:rFonts w:cstheme="minorHAnsi"/>
          <w:bCs/>
          <w:sz w:val="24"/>
          <w:szCs w:val="24"/>
        </w:rPr>
        <w:t>alvo</w:t>
      </w:r>
      <w:r w:rsidRPr="00687338">
        <w:rPr>
          <w:rFonts w:cstheme="minorHAnsi"/>
          <w:bCs/>
          <w:sz w:val="24"/>
          <w:szCs w:val="24"/>
        </w:rPr>
        <w:t xml:space="preserve">/Beneficiários: Atletas, treinadores, equipe multidisciplinar, pesquisadores e gestores envolvidos com a detecção, formação, preparação e </w:t>
      </w:r>
      <w:proofErr w:type="spellStart"/>
      <w:r w:rsidRPr="00687338">
        <w:rPr>
          <w:rFonts w:cstheme="minorHAnsi"/>
          <w:bCs/>
          <w:sz w:val="24"/>
          <w:szCs w:val="24"/>
        </w:rPr>
        <w:t>destreinamento</w:t>
      </w:r>
      <w:proofErr w:type="spellEnd"/>
      <w:r w:rsidRPr="00687338">
        <w:rPr>
          <w:rFonts w:cstheme="minorHAnsi"/>
          <w:bCs/>
          <w:sz w:val="24"/>
          <w:szCs w:val="24"/>
        </w:rPr>
        <w:t xml:space="preserve"> de atletas.</w:t>
      </w:r>
    </w:p>
    <w:p w14:paraId="227B05C4" w14:textId="77777777" w:rsidR="00687338" w:rsidRDefault="00687338" w:rsidP="00687338">
      <w:pPr>
        <w:autoSpaceDE w:val="0"/>
        <w:autoSpaceDN w:val="0"/>
        <w:adjustRightInd w:val="0"/>
        <w:spacing w:after="0"/>
        <w:jc w:val="both"/>
        <w:rPr>
          <w:rFonts w:cstheme="minorHAnsi"/>
          <w:bCs/>
          <w:sz w:val="24"/>
          <w:szCs w:val="24"/>
        </w:rPr>
      </w:pPr>
    </w:p>
    <w:p w14:paraId="789B42B7" w14:textId="4EB5575D" w:rsidR="00AF4FC3" w:rsidRPr="00687338" w:rsidRDefault="00AF4FC3" w:rsidP="00AF4FC3">
      <w:pPr>
        <w:pStyle w:val="PargrafodaLista"/>
        <w:numPr>
          <w:ilvl w:val="0"/>
          <w:numId w:val="14"/>
        </w:numPr>
        <w:autoSpaceDE w:val="0"/>
        <w:autoSpaceDN w:val="0"/>
        <w:adjustRightInd w:val="0"/>
        <w:spacing w:after="0"/>
        <w:contextualSpacing w:val="0"/>
        <w:jc w:val="both"/>
        <w:rPr>
          <w:rFonts w:cstheme="minorHAnsi"/>
          <w:bCs/>
          <w:sz w:val="24"/>
          <w:szCs w:val="24"/>
        </w:rPr>
      </w:pPr>
      <w:r w:rsidRPr="00687338">
        <w:rPr>
          <w:rFonts w:cstheme="minorHAnsi"/>
          <w:bCs/>
          <w:sz w:val="24"/>
          <w:szCs w:val="24"/>
        </w:rPr>
        <w:lastRenderedPageBreak/>
        <w:t xml:space="preserve">Produto: </w:t>
      </w:r>
    </w:p>
    <w:p w14:paraId="775B60AF" w14:textId="77777777" w:rsidR="00AF4FC3" w:rsidRPr="005C5030" w:rsidRDefault="00AF4FC3" w:rsidP="00AF4FC3">
      <w:pPr>
        <w:spacing w:before="100" w:beforeAutospacing="1" w:after="100" w:afterAutospacing="1" w:line="240" w:lineRule="auto"/>
        <w:rPr>
          <w:rFonts w:eastAsia="Times New Roman" w:cstheme="minorHAnsi"/>
          <w:b/>
          <w:bCs/>
          <w:sz w:val="24"/>
          <w:szCs w:val="24"/>
          <w:lang w:eastAsia="pt-BR"/>
        </w:rPr>
      </w:pPr>
      <w:r w:rsidRPr="005C5030">
        <w:rPr>
          <w:rFonts w:eastAsia="Times New Roman" w:cstheme="minorHAnsi"/>
          <w:b/>
          <w:bCs/>
          <w:sz w:val="24"/>
          <w:szCs w:val="24"/>
          <w:lang w:eastAsia="pt-BR"/>
        </w:rPr>
        <w:t xml:space="preserve">Eixo 1 - </w:t>
      </w:r>
      <w:r>
        <w:rPr>
          <w:rFonts w:eastAsia="Times New Roman" w:cstheme="minorHAnsi"/>
          <w:b/>
          <w:bCs/>
          <w:sz w:val="24"/>
          <w:szCs w:val="24"/>
          <w:lang w:eastAsia="pt-BR"/>
        </w:rPr>
        <w:t>Centros</w:t>
      </w:r>
      <w:r w:rsidRPr="005C5030">
        <w:rPr>
          <w:rFonts w:eastAsia="Times New Roman" w:cstheme="minorHAnsi"/>
          <w:b/>
          <w:bCs/>
          <w:sz w:val="24"/>
          <w:szCs w:val="24"/>
          <w:lang w:eastAsia="pt-BR"/>
        </w:rPr>
        <w:t xml:space="preserve"> de treinamento esportivo e formação de equipe:</w:t>
      </w:r>
    </w:p>
    <w:p w14:paraId="079923AC" w14:textId="77777777" w:rsidR="00AF4FC3" w:rsidRPr="005C5030" w:rsidRDefault="00AF4FC3" w:rsidP="00AF4FC3">
      <w:pPr>
        <w:numPr>
          <w:ilvl w:val="0"/>
          <w:numId w:val="30"/>
        </w:numPr>
        <w:spacing w:before="100" w:beforeAutospacing="1" w:after="100" w:afterAutospacing="1" w:line="240" w:lineRule="auto"/>
        <w:jc w:val="both"/>
        <w:rPr>
          <w:rFonts w:eastAsia="Times New Roman" w:cstheme="minorHAnsi"/>
          <w:sz w:val="24"/>
          <w:szCs w:val="24"/>
          <w:lang w:eastAsia="pt-BR"/>
        </w:rPr>
      </w:pPr>
      <w:r w:rsidRPr="005C5030">
        <w:rPr>
          <w:rFonts w:eastAsia="Times New Roman" w:cstheme="minorHAnsi"/>
          <w:sz w:val="24"/>
          <w:szCs w:val="24"/>
          <w:lang w:eastAsia="pt-BR"/>
        </w:rPr>
        <w:t xml:space="preserve">Apoiar projetos de desenvolvimento sistemático de treinamento esportivo e manutenção de atletas e equipes esportivas de alto rendimento, assistido por profissionais especializados, com a oferta de infraestrutura adequada (equipamentos, bens permanentes e despesas </w:t>
      </w:r>
      <w:r>
        <w:rPr>
          <w:rFonts w:eastAsia="Times New Roman" w:cstheme="minorHAnsi"/>
          <w:sz w:val="24"/>
          <w:szCs w:val="24"/>
          <w:lang w:eastAsia="pt-BR"/>
        </w:rPr>
        <w:t>c</w:t>
      </w:r>
      <w:r w:rsidRPr="005C5030">
        <w:rPr>
          <w:rFonts w:eastAsia="Times New Roman" w:cstheme="minorHAnsi"/>
          <w:sz w:val="24"/>
          <w:szCs w:val="24"/>
          <w:lang w:eastAsia="pt-BR"/>
        </w:rPr>
        <w:t>orrentes);</w:t>
      </w:r>
    </w:p>
    <w:p w14:paraId="18FA27F9" w14:textId="77777777" w:rsidR="00AF4FC3" w:rsidRPr="005C5030" w:rsidRDefault="00AF4FC3" w:rsidP="00AF4FC3">
      <w:pPr>
        <w:numPr>
          <w:ilvl w:val="0"/>
          <w:numId w:val="30"/>
        </w:numPr>
        <w:spacing w:before="100" w:beforeAutospacing="1" w:after="100" w:afterAutospacing="1" w:line="240" w:lineRule="auto"/>
        <w:jc w:val="both"/>
        <w:rPr>
          <w:rFonts w:eastAsia="Times New Roman" w:cstheme="minorHAnsi"/>
          <w:sz w:val="24"/>
          <w:szCs w:val="24"/>
          <w:lang w:eastAsia="pt-BR"/>
        </w:rPr>
      </w:pPr>
      <w:r w:rsidRPr="005C5030">
        <w:rPr>
          <w:rFonts w:eastAsia="Times New Roman" w:cstheme="minorHAnsi"/>
          <w:sz w:val="24"/>
          <w:szCs w:val="24"/>
          <w:lang w:eastAsia="pt-BR"/>
        </w:rPr>
        <w:t xml:space="preserve">Apoiar projetos de formação de equipes multidisciplinares com foco no incremento das </w:t>
      </w:r>
      <w:r>
        <w:rPr>
          <w:rFonts w:eastAsia="Times New Roman" w:cstheme="minorHAnsi"/>
          <w:sz w:val="24"/>
          <w:szCs w:val="24"/>
          <w:lang w:eastAsia="pt-BR"/>
        </w:rPr>
        <w:t>p</w:t>
      </w:r>
      <w:r w:rsidRPr="005C5030">
        <w:rPr>
          <w:rFonts w:eastAsia="Times New Roman" w:cstheme="minorHAnsi"/>
          <w:sz w:val="24"/>
          <w:szCs w:val="24"/>
          <w:lang w:eastAsia="pt-BR"/>
        </w:rPr>
        <w:t>otencialidades dos atletas de Alto Rendimento;</w:t>
      </w:r>
    </w:p>
    <w:p w14:paraId="4FDC2E8F" w14:textId="77777777" w:rsidR="00AF4FC3" w:rsidRPr="005C5030" w:rsidRDefault="00AF4FC3" w:rsidP="00AF4FC3">
      <w:pPr>
        <w:numPr>
          <w:ilvl w:val="0"/>
          <w:numId w:val="30"/>
        </w:numPr>
        <w:spacing w:before="100" w:beforeAutospacing="1" w:after="100" w:afterAutospacing="1" w:line="240" w:lineRule="auto"/>
        <w:jc w:val="both"/>
        <w:rPr>
          <w:rFonts w:eastAsia="Times New Roman" w:cstheme="minorHAnsi"/>
          <w:sz w:val="24"/>
          <w:szCs w:val="24"/>
          <w:lang w:eastAsia="pt-BR"/>
        </w:rPr>
      </w:pPr>
      <w:r w:rsidRPr="005C5030">
        <w:rPr>
          <w:rFonts w:eastAsia="Times New Roman" w:cstheme="minorHAnsi"/>
          <w:sz w:val="24"/>
          <w:szCs w:val="24"/>
          <w:lang w:eastAsia="pt-BR"/>
        </w:rPr>
        <w:t xml:space="preserve">Manter e gerenciar a Rede Nacional de Treinamento Esportivo, com foco na manutenção e </w:t>
      </w:r>
      <w:r>
        <w:rPr>
          <w:rFonts w:eastAsia="Times New Roman" w:cstheme="minorHAnsi"/>
          <w:sz w:val="24"/>
          <w:szCs w:val="24"/>
          <w:lang w:eastAsia="pt-BR"/>
        </w:rPr>
        <w:t>c</w:t>
      </w:r>
      <w:r w:rsidRPr="005C5030">
        <w:rPr>
          <w:rFonts w:eastAsia="Times New Roman" w:cstheme="minorHAnsi"/>
          <w:sz w:val="24"/>
          <w:szCs w:val="24"/>
          <w:lang w:eastAsia="pt-BR"/>
        </w:rPr>
        <w:t>rescimento da rede de apoio para os atletas de Alto Rendimento;</w:t>
      </w:r>
    </w:p>
    <w:p w14:paraId="4CF2F924" w14:textId="77777777" w:rsidR="00AF4FC3" w:rsidRPr="005C5030" w:rsidRDefault="00AF4FC3" w:rsidP="00AF4FC3">
      <w:pPr>
        <w:numPr>
          <w:ilvl w:val="0"/>
          <w:numId w:val="30"/>
        </w:numPr>
        <w:spacing w:before="100" w:beforeAutospacing="1" w:after="100" w:afterAutospacing="1" w:line="240" w:lineRule="auto"/>
        <w:jc w:val="both"/>
        <w:rPr>
          <w:rFonts w:eastAsia="Times New Roman" w:cstheme="minorHAnsi"/>
          <w:sz w:val="24"/>
          <w:szCs w:val="24"/>
          <w:lang w:eastAsia="pt-BR"/>
        </w:rPr>
      </w:pPr>
      <w:r w:rsidRPr="005C5030">
        <w:rPr>
          <w:rFonts w:eastAsia="Times New Roman" w:cstheme="minorHAnsi"/>
          <w:sz w:val="24"/>
          <w:szCs w:val="24"/>
          <w:lang w:eastAsia="pt-BR"/>
        </w:rPr>
        <w:t>Qualificar e modernizar os Centros de Treinamento de Excelência Esportiva, bem como a infraestrutura do Legado Esportivo dos Jogos Olímpicos Rio 2016; e</w:t>
      </w:r>
    </w:p>
    <w:p w14:paraId="204CC813" w14:textId="77777777" w:rsidR="00AF4FC3" w:rsidRPr="004107C5" w:rsidRDefault="00AF4FC3" w:rsidP="00AF4FC3">
      <w:pPr>
        <w:numPr>
          <w:ilvl w:val="0"/>
          <w:numId w:val="30"/>
        </w:numPr>
        <w:spacing w:before="100" w:beforeAutospacing="1" w:after="100" w:afterAutospacing="1" w:line="240" w:lineRule="auto"/>
        <w:jc w:val="both"/>
        <w:rPr>
          <w:rFonts w:eastAsia="Times New Roman" w:cstheme="minorHAnsi"/>
          <w:b/>
          <w:bCs/>
          <w:sz w:val="24"/>
          <w:szCs w:val="24"/>
          <w:lang w:eastAsia="pt-BR"/>
        </w:rPr>
      </w:pPr>
      <w:r w:rsidRPr="004107C5">
        <w:rPr>
          <w:rFonts w:eastAsia="Times New Roman" w:cstheme="minorHAnsi"/>
          <w:sz w:val="24"/>
          <w:szCs w:val="24"/>
          <w:lang w:eastAsia="pt-BR"/>
        </w:rPr>
        <w:t>Monitorar e analisar os resultados das equipes e a evolução dos atletas na busca de resultados esportivos.</w:t>
      </w:r>
    </w:p>
    <w:p w14:paraId="3CA44D41" w14:textId="77777777" w:rsidR="00AF4FC3" w:rsidRPr="005C5030" w:rsidRDefault="00AF4FC3" w:rsidP="00AF4FC3">
      <w:pPr>
        <w:spacing w:before="100" w:beforeAutospacing="1" w:after="100" w:afterAutospacing="1" w:line="240" w:lineRule="auto"/>
        <w:rPr>
          <w:rFonts w:eastAsia="Times New Roman" w:cstheme="minorHAnsi"/>
          <w:b/>
          <w:bCs/>
          <w:sz w:val="24"/>
          <w:szCs w:val="24"/>
          <w:lang w:eastAsia="pt-BR"/>
        </w:rPr>
      </w:pPr>
      <w:r w:rsidRPr="005C5030">
        <w:rPr>
          <w:rFonts w:eastAsia="Times New Roman" w:cstheme="minorHAnsi"/>
          <w:b/>
          <w:bCs/>
          <w:sz w:val="24"/>
          <w:szCs w:val="24"/>
          <w:lang w:eastAsia="pt-BR"/>
        </w:rPr>
        <w:t>Eixo 2 - Eventos Esportivos:</w:t>
      </w:r>
    </w:p>
    <w:p w14:paraId="063493FA" w14:textId="77777777" w:rsidR="00AF4FC3" w:rsidRPr="005C5030" w:rsidRDefault="00AF4FC3" w:rsidP="00DC639C">
      <w:pPr>
        <w:numPr>
          <w:ilvl w:val="0"/>
          <w:numId w:val="30"/>
        </w:numPr>
        <w:spacing w:before="100" w:beforeAutospacing="1" w:after="100" w:afterAutospacing="1" w:line="240" w:lineRule="auto"/>
        <w:jc w:val="both"/>
        <w:rPr>
          <w:rFonts w:eastAsia="Times New Roman" w:cstheme="minorHAnsi"/>
          <w:sz w:val="24"/>
          <w:szCs w:val="24"/>
          <w:lang w:eastAsia="pt-BR"/>
        </w:rPr>
      </w:pPr>
      <w:r w:rsidRPr="005C5030">
        <w:rPr>
          <w:rFonts w:eastAsia="Times New Roman" w:cstheme="minorHAnsi"/>
          <w:sz w:val="24"/>
          <w:szCs w:val="24"/>
          <w:lang w:eastAsia="pt-BR"/>
        </w:rPr>
        <w:t>Apoiar a participação de atletas do Esporte de Excelência, na fase de Alto Rendimento, em eventos do âmbito nacional e internacional, como instrumento de ação política no cenário esportivo mundial;</w:t>
      </w:r>
    </w:p>
    <w:p w14:paraId="2A1D9DBC" w14:textId="0B297BE5" w:rsidR="00AF4FC3" w:rsidRPr="005C5030" w:rsidRDefault="00AF4FC3" w:rsidP="00DC639C">
      <w:pPr>
        <w:numPr>
          <w:ilvl w:val="0"/>
          <w:numId w:val="30"/>
        </w:numPr>
        <w:tabs>
          <w:tab w:val="clear" w:pos="720"/>
          <w:tab w:val="num" w:pos="709"/>
        </w:tabs>
        <w:spacing w:before="100" w:beforeAutospacing="1" w:after="100" w:afterAutospacing="1" w:line="240" w:lineRule="auto"/>
        <w:jc w:val="both"/>
        <w:rPr>
          <w:rFonts w:eastAsia="Times New Roman" w:cstheme="minorHAnsi"/>
          <w:sz w:val="24"/>
          <w:szCs w:val="24"/>
          <w:lang w:eastAsia="pt-BR"/>
        </w:rPr>
      </w:pPr>
      <w:r w:rsidRPr="005C5030">
        <w:rPr>
          <w:rFonts w:eastAsia="Times New Roman" w:cstheme="minorHAnsi"/>
          <w:sz w:val="24"/>
          <w:szCs w:val="24"/>
          <w:lang w:eastAsia="pt-BR"/>
        </w:rPr>
        <w:t>Apoiar projetos de realização de eventos esportivos internacionais em território brasileiro</w:t>
      </w:r>
      <w:r>
        <w:rPr>
          <w:rFonts w:eastAsia="Times New Roman" w:cstheme="minorHAnsi"/>
          <w:sz w:val="24"/>
          <w:szCs w:val="24"/>
          <w:lang w:eastAsia="pt-BR"/>
        </w:rPr>
        <w:t xml:space="preserve"> c</w:t>
      </w:r>
      <w:r w:rsidRPr="005C5030">
        <w:rPr>
          <w:rFonts w:eastAsia="Times New Roman" w:cstheme="minorHAnsi"/>
          <w:sz w:val="24"/>
          <w:szCs w:val="24"/>
          <w:lang w:eastAsia="pt-BR"/>
        </w:rPr>
        <w:t>om</w:t>
      </w:r>
      <w:r w:rsidR="006E5B1D">
        <w:rPr>
          <w:rFonts w:eastAsia="Times New Roman" w:cstheme="minorHAnsi"/>
          <w:sz w:val="24"/>
          <w:szCs w:val="24"/>
          <w:lang w:eastAsia="pt-BR"/>
        </w:rPr>
        <w:t xml:space="preserve"> </w:t>
      </w:r>
      <w:r w:rsidRPr="005C5030">
        <w:rPr>
          <w:rFonts w:eastAsia="Times New Roman" w:cstheme="minorHAnsi"/>
          <w:sz w:val="24"/>
          <w:szCs w:val="24"/>
          <w:lang w:eastAsia="pt-BR"/>
        </w:rPr>
        <w:t>a possibilidade de atração de investimentos e novas oportunidades de negócios; e</w:t>
      </w:r>
    </w:p>
    <w:p w14:paraId="4D390CD0" w14:textId="77777777" w:rsidR="00AF4FC3" w:rsidRPr="005C5030" w:rsidRDefault="00AF4FC3" w:rsidP="00DC639C">
      <w:pPr>
        <w:numPr>
          <w:ilvl w:val="0"/>
          <w:numId w:val="30"/>
        </w:numPr>
        <w:spacing w:before="100" w:beforeAutospacing="1" w:after="100" w:afterAutospacing="1" w:line="240" w:lineRule="auto"/>
        <w:jc w:val="both"/>
        <w:rPr>
          <w:rFonts w:eastAsia="Times New Roman" w:cstheme="minorHAnsi"/>
          <w:sz w:val="24"/>
          <w:szCs w:val="24"/>
          <w:lang w:eastAsia="pt-BR"/>
        </w:rPr>
      </w:pPr>
      <w:r w:rsidRPr="005C5030">
        <w:rPr>
          <w:rFonts w:eastAsia="Times New Roman" w:cstheme="minorHAnsi"/>
          <w:sz w:val="24"/>
          <w:szCs w:val="24"/>
          <w:lang w:eastAsia="pt-BR"/>
        </w:rPr>
        <w:t>Fomentar intercâmbios técnicos-esportivos, por meio de Acordos de Cooperação Internacional.</w:t>
      </w:r>
    </w:p>
    <w:p w14:paraId="20AD6766" w14:textId="77777777" w:rsidR="00AF4FC3" w:rsidRPr="005C5030" w:rsidRDefault="00AF4FC3" w:rsidP="00AF4FC3">
      <w:pPr>
        <w:spacing w:before="100" w:beforeAutospacing="1" w:after="100" w:afterAutospacing="1" w:line="240" w:lineRule="auto"/>
        <w:rPr>
          <w:rFonts w:eastAsia="Times New Roman" w:cstheme="minorHAnsi"/>
          <w:b/>
          <w:bCs/>
          <w:sz w:val="24"/>
          <w:szCs w:val="24"/>
          <w:lang w:eastAsia="pt-BR"/>
        </w:rPr>
      </w:pPr>
      <w:r w:rsidRPr="005C5030">
        <w:rPr>
          <w:rFonts w:eastAsia="Times New Roman" w:cstheme="minorHAnsi"/>
          <w:b/>
          <w:bCs/>
          <w:sz w:val="24"/>
          <w:szCs w:val="24"/>
          <w:lang w:eastAsia="pt-BR"/>
        </w:rPr>
        <w:t>Eixo 3 - Capacitação e Inovação:</w:t>
      </w:r>
    </w:p>
    <w:p w14:paraId="376473BF" w14:textId="77777777" w:rsidR="00AF4FC3" w:rsidRPr="00CA72E9" w:rsidRDefault="00AF4FC3" w:rsidP="00DC639C">
      <w:pPr>
        <w:numPr>
          <w:ilvl w:val="0"/>
          <w:numId w:val="30"/>
        </w:numPr>
        <w:spacing w:before="100" w:beforeAutospacing="1" w:after="100" w:afterAutospacing="1" w:line="240" w:lineRule="auto"/>
        <w:jc w:val="both"/>
        <w:rPr>
          <w:rFonts w:eastAsia="Times New Roman" w:cstheme="minorHAnsi"/>
          <w:sz w:val="24"/>
          <w:szCs w:val="24"/>
          <w:lang w:eastAsia="pt-BR"/>
        </w:rPr>
      </w:pPr>
      <w:r w:rsidRPr="00CA72E9">
        <w:rPr>
          <w:rFonts w:eastAsia="Times New Roman" w:cstheme="minorHAnsi"/>
          <w:sz w:val="24"/>
          <w:szCs w:val="24"/>
          <w:lang w:eastAsia="pt-BR"/>
        </w:rPr>
        <w:t>Apoiar projetos de participação e/ou realização em cursos, seminários, congressos para capacitação dos recursos humanos - gestores e profissionais já inseridos no segmento da</w:t>
      </w:r>
      <w:r>
        <w:rPr>
          <w:rFonts w:eastAsia="Times New Roman" w:cstheme="minorHAnsi"/>
          <w:sz w:val="24"/>
          <w:szCs w:val="24"/>
          <w:lang w:eastAsia="pt-BR"/>
        </w:rPr>
        <w:t xml:space="preserve"> </w:t>
      </w:r>
      <w:r w:rsidRPr="00CA72E9">
        <w:rPr>
          <w:rFonts w:eastAsia="Times New Roman" w:cstheme="minorHAnsi"/>
          <w:sz w:val="24"/>
          <w:szCs w:val="24"/>
          <w:lang w:eastAsia="pt-BR"/>
        </w:rPr>
        <w:t>Excelência Esportiva e à formação de novos recursos humanos qualificados;</w:t>
      </w:r>
    </w:p>
    <w:p w14:paraId="23B92900" w14:textId="77777777" w:rsidR="00AF4FC3" w:rsidRPr="00CA72E9" w:rsidRDefault="00AF4FC3" w:rsidP="00DC639C">
      <w:pPr>
        <w:numPr>
          <w:ilvl w:val="0"/>
          <w:numId w:val="30"/>
        </w:numPr>
        <w:spacing w:before="100" w:beforeAutospacing="1" w:after="100" w:afterAutospacing="1" w:line="240" w:lineRule="auto"/>
        <w:jc w:val="both"/>
        <w:rPr>
          <w:rFonts w:eastAsia="Times New Roman" w:cstheme="minorHAnsi"/>
          <w:sz w:val="24"/>
          <w:szCs w:val="24"/>
          <w:lang w:eastAsia="pt-BR"/>
        </w:rPr>
      </w:pPr>
      <w:r w:rsidRPr="00CA72E9">
        <w:rPr>
          <w:rFonts w:eastAsia="Times New Roman" w:cstheme="minorHAnsi"/>
          <w:sz w:val="24"/>
          <w:szCs w:val="24"/>
          <w:lang w:eastAsia="pt-BR"/>
        </w:rPr>
        <w:t>Apoiar projetos que promovam o desenvolvimento científico e conhecimento humano no</w:t>
      </w:r>
      <w:r>
        <w:rPr>
          <w:rFonts w:eastAsia="Times New Roman" w:cstheme="minorHAnsi"/>
          <w:sz w:val="24"/>
          <w:szCs w:val="24"/>
          <w:lang w:eastAsia="pt-BR"/>
        </w:rPr>
        <w:t xml:space="preserve"> </w:t>
      </w:r>
      <w:r w:rsidRPr="00CA72E9">
        <w:rPr>
          <w:rFonts w:eastAsia="Times New Roman" w:cstheme="minorHAnsi"/>
          <w:sz w:val="24"/>
          <w:szCs w:val="24"/>
          <w:lang w:eastAsia="pt-BR"/>
        </w:rPr>
        <w:t>Esporte de Excelência;</w:t>
      </w:r>
    </w:p>
    <w:p w14:paraId="1166AAD6" w14:textId="77777777" w:rsidR="00AF4FC3" w:rsidRPr="00CA72E9" w:rsidRDefault="00AF4FC3" w:rsidP="00DC639C">
      <w:pPr>
        <w:numPr>
          <w:ilvl w:val="0"/>
          <w:numId w:val="30"/>
        </w:numPr>
        <w:spacing w:before="100" w:beforeAutospacing="1" w:after="100" w:afterAutospacing="1" w:line="240" w:lineRule="auto"/>
        <w:jc w:val="both"/>
        <w:rPr>
          <w:rFonts w:eastAsia="Times New Roman" w:cstheme="minorHAnsi"/>
          <w:sz w:val="24"/>
          <w:szCs w:val="24"/>
          <w:lang w:eastAsia="pt-BR"/>
        </w:rPr>
      </w:pPr>
      <w:r w:rsidRPr="00CA72E9">
        <w:rPr>
          <w:rFonts w:eastAsia="Times New Roman" w:cstheme="minorHAnsi"/>
          <w:sz w:val="24"/>
          <w:szCs w:val="24"/>
          <w:lang w:eastAsia="pt-BR"/>
        </w:rPr>
        <w:t>Apoiar projetos para o desenvolvimento de soluções tecnológicas e de iniciativas inovadoras,</w:t>
      </w:r>
      <w:r>
        <w:rPr>
          <w:rFonts w:eastAsia="Times New Roman" w:cstheme="minorHAnsi"/>
          <w:sz w:val="24"/>
          <w:szCs w:val="24"/>
          <w:lang w:eastAsia="pt-BR"/>
        </w:rPr>
        <w:t xml:space="preserve"> </w:t>
      </w:r>
      <w:r w:rsidRPr="00CA72E9">
        <w:rPr>
          <w:rFonts w:eastAsia="Times New Roman" w:cstheme="minorHAnsi"/>
          <w:sz w:val="24"/>
          <w:szCs w:val="24"/>
          <w:lang w:eastAsia="pt-BR"/>
        </w:rPr>
        <w:t>de maneira alinhada com os objetivos estratégicos de cada modalidade esportiva;</w:t>
      </w:r>
    </w:p>
    <w:p w14:paraId="494F45E6" w14:textId="77777777" w:rsidR="00687338" w:rsidRDefault="00AF4FC3" w:rsidP="00DC639C">
      <w:pPr>
        <w:numPr>
          <w:ilvl w:val="0"/>
          <w:numId w:val="30"/>
        </w:numPr>
        <w:spacing w:before="100" w:beforeAutospacing="1" w:after="100" w:afterAutospacing="1" w:line="240" w:lineRule="auto"/>
        <w:jc w:val="both"/>
        <w:rPr>
          <w:rFonts w:eastAsia="Times New Roman" w:cstheme="minorHAnsi"/>
          <w:sz w:val="24"/>
          <w:szCs w:val="24"/>
          <w:lang w:eastAsia="pt-BR"/>
        </w:rPr>
      </w:pPr>
      <w:r w:rsidRPr="00687338">
        <w:rPr>
          <w:rFonts w:eastAsia="Times New Roman" w:cstheme="minorHAnsi"/>
          <w:sz w:val="24"/>
          <w:szCs w:val="24"/>
          <w:lang w:eastAsia="pt-BR"/>
        </w:rPr>
        <w:t>Apoiar projetos de desenvolvimento metodológico e inovador de técnicas e práticas de treinamento, novos parâmetros de avaliação e de pesquisa e outros aspectos que contribuam para melhorar o desempenho dos atletas e o progresso da ciência desportiva;</w:t>
      </w:r>
    </w:p>
    <w:p w14:paraId="6C5DADDF" w14:textId="282FB569" w:rsidR="00AF4FC3" w:rsidRPr="00687338" w:rsidRDefault="00AF4FC3" w:rsidP="00DC639C">
      <w:pPr>
        <w:numPr>
          <w:ilvl w:val="0"/>
          <w:numId w:val="30"/>
        </w:numPr>
        <w:spacing w:before="100" w:beforeAutospacing="1" w:after="100" w:afterAutospacing="1" w:line="240" w:lineRule="auto"/>
        <w:jc w:val="both"/>
        <w:rPr>
          <w:rFonts w:eastAsia="Times New Roman" w:cstheme="minorHAnsi"/>
          <w:sz w:val="24"/>
          <w:szCs w:val="24"/>
          <w:lang w:eastAsia="pt-BR"/>
        </w:rPr>
      </w:pPr>
      <w:r w:rsidRPr="00687338">
        <w:rPr>
          <w:rFonts w:eastAsia="Times New Roman" w:cstheme="minorHAnsi"/>
          <w:sz w:val="24"/>
          <w:szCs w:val="24"/>
          <w:lang w:eastAsia="pt-BR"/>
        </w:rPr>
        <w:lastRenderedPageBreak/>
        <w:t>Apoiar projetos de participação ou realização de iniciativas de coleta, análise e disseminação e informações sobre o mapeamento territorial do esporte; e</w:t>
      </w:r>
    </w:p>
    <w:p w14:paraId="60E447A9" w14:textId="77777777" w:rsidR="00AF4FC3" w:rsidRDefault="00AF4FC3" w:rsidP="00DC639C">
      <w:pPr>
        <w:numPr>
          <w:ilvl w:val="0"/>
          <w:numId w:val="30"/>
        </w:numPr>
        <w:spacing w:before="100" w:beforeAutospacing="1" w:after="100" w:afterAutospacing="1" w:line="240" w:lineRule="auto"/>
        <w:jc w:val="both"/>
        <w:rPr>
          <w:rFonts w:eastAsia="Times New Roman" w:cstheme="minorHAnsi"/>
          <w:sz w:val="24"/>
          <w:szCs w:val="24"/>
          <w:lang w:eastAsia="pt-BR"/>
        </w:rPr>
      </w:pPr>
      <w:r w:rsidRPr="00CA72E9">
        <w:rPr>
          <w:rFonts w:eastAsia="Times New Roman" w:cstheme="minorHAnsi"/>
          <w:sz w:val="24"/>
          <w:szCs w:val="24"/>
          <w:lang w:eastAsia="pt-BR"/>
        </w:rPr>
        <w:t>Estruturar e manter um sistema de informações com diagnóstico nacional do esporte e com os seus principais indicadores.</w:t>
      </w:r>
    </w:p>
    <w:p w14:paraId="309DFDC8" w14:textId="77777777" w:rsidR="00AF4FC3" w:rsidRPr="005B4D0F" w:rsidRDefault="00AF4FC3" w:rsidP="00AF4FC3">
      <w:pPr>
        <w:spacing w:after="0" w:line="240" w:lineRule="auto"/>
        <w:jc w:val="center"/>
        <w:rPr>
          <w:rFonts w:cs="Times New Roman"/>
          <w:b/>
          <w:color w:val="FF0000"/>
          <w:sz w:val="24"/>
          <w:szCs w:val="24"/>
        </w:rPr>
      </w:pPr>
    </w:p>
    <w:p w14:paraId="381D9DE6" w14:textId="77777777" w:rsidR="00AF4FC3" w:rsidRPr="00DD7420" w:rsidRDefault="00AF4FC3" w:rsidP="00AF4FC3">
      <w:pPr>
        <w:pBdr>
          <w:top w:val="single" w:sz="4" w:space="1" w:color="auto"/>
          <w:left w:val="single" w:sz="4" w:space="4" w:color="auto"/>
          <w:bottom w:val="single" w:sz="4" w:space="1" w:color="auto"/>
          <w:right w:val="single" w:sz="4" w:space="4" w:color="auto"/>
        </w:pBdr>
        <w:shd w:val="clear" w:color="auto" w:fill="D9F2D0" w:themeFill="accent6" w:themeFillTint="33"/>
        <w:spacing w:after="0" w:line="240" w:lineRule="auto"/>
        <w:jc w:val="both"/>
        <w:rPr>
          <w:rFonts w:cs="Times New Roman"/>
          <w:b/>
          <w:sz w:val="24"/>
          <w:szCs w:val="24"/>
        </w:rPr>
      </w:pPr>
      <w:r>
        <w:rPr>
          <w:rFonts w:cs="Times New Roman"/>
          <w:b/>
          <w:sz w:val="24"/>
          <w:szCs w:val="24"/>
        </w:rPr>
        <w:t>11</w:t>
      </w:r>
      <w:r w:rsidRPr="00DD7420">
        <w:rPr>
          <w:rFonts w:cs="Times New Roman"/>
          <w:b/>
          <w:sz w:val="24"/>
          <w:szCs w:val="24"/>
        </w:rPr>
        <w:t>. Custos</w:t>
      </w:r>
      <w:r>
        <w:rPr>
          <w:rFonts w:cs="Times New Roman"/>
          <w:b/>
          <w:sz w:val="24"/>
          <w:szCs w:val="24"/>
        </w:rPr>
        <w:t>/Natureza das Despesas</w:t>
      </w:r>
    </w:p>
    <w:p w14:paraId="633F5BE4" w14:textId="77777777" w:rsidR="00AF4FC3" w:rsidRDefault="00AF4FC3" w:rsidP="00AF4FC3">
      <w:pPr>
        <w:spacing w:after="0" w:line="240" w:lineRule="auto"/>
        <w:jc w:val="both"/>
        <w:rPr>
          <w:rFonts w:cs="Times New Roman"/>
          <w:b/>
          <w:sz w:val="24"/>
          <w:szCs w:val="24"/>
        </w:rPr>
      </w:pPr>
    </w:p>
    <w:p w14:paraId="20D88E08" w14:textId="77777777" w:rsidR="00687338" w:rsidRPr="00DD7420" w:rsidRDefault="00687338" w:rsidP="00AF4FC3">
      <w:pPr>
        <w:spacing w:after="0" w:line="240" w:lineRule="auto"/>
        <w:jc w:val="both"/>
        <w:rPr>
          <w:rFonts w:cs="Times New Roman"/>
          <w:b/>
          <w:sz w:val="24"/>
          <w:szCs w:val="24"/>
        </w:rPr>
      </w:pPr>
    </w:p>
    <w:p w14:paraId="10B523C8" w14:textId="77777777" w:rsidR="00AF4FC3" w:rsidRDefault="00AF4FC3" w:rsidP="00AF4FC3">
      <w:pPr>
        <w:spacing w:after="0" w:line="240" w:lineRule="auto"/>
        <w:jc w:val="both"/>
        <w:rPr>
          <w:rFonts w:cs="Times New Roman"/>
          <w:sz w:val="24"/>
          <w:szCs w:val="24"/>
        </w:rPr>
      </w:pPr>
      <w:r w:rsidRPr="00DD7420">
        <w:rPr>
          <w:rFonts w:cs="Times New Roman"/>
          <w:sz w:val="24"/>
          <w:szCs w:val="24"/>
        </w:rPr>
        <w:t xml:space="preserve">A entidade deverá relacionar a estimativa de despesas a serem realizadas na execução das ações do </w:t>
      </w:r>
      <w:r>
        <w:rPr>
          <w:rFonts w:cs="Times New Roman"/>
          <w:sz w:val="24"/>
          <w:szCs w:val="24"/>
        </w:rPr>
        <w:t>Projeto</w:t>
      </w:r>
      <w:r w:rsidRPr="00DD7420">
        <w:rPr>
          <w:rFonts w:cs="Times New Roman"/>
          <w:sz w:val="24"/>
          <w:szCs w:val="24"/>
        </w:rPr>
        <w:t xml:space="preserve">, classificando-as em </w:t>
      </w:r>
      <w:r>
        <w:rPr>
          <w:rFonts w:cs="Times New Roman"/>
          <w:sz w:val="24"/>
          <w:szCs w:val="24"/>
        </w:rPr>
        <w:t>AÇÕES E ETAPAS</w:t>
      </w:r>
      <w:r w:rsidRPr="00DD7420">
        <w:rPr>
          <w:rFonts w:cs="Times New Roman"/>
          <w:sz w:val="24"/>
          <w:szCs w:val="24"/>
        </w:rPr>
        <w:t xml:space="preserve">, detalhando os bens e </w:t>
      </w:r>
      <w:r>
        <w:rPr>
          <w:rFonts w:cs="Times New Roman"/>
          <w:sz w:val="24"/>
          <w:szCs w:val="24"/>
        </w:rPr>
        <w:t xml:space="preserve">os </w:t>
      </w:r>
      <w:r w:rsidRPr="00DD7420">
        <w:rPr>
          <w:rFonts w:cs="Times New Roman"/>
          <w:sz w:val="24"/>
          <w:szCs w:val="24"/>
        </w:rPr>
        <w:t xml:space="preserve">serviços que serão adquiridos/contratados, além de indicar os prazos de início e </w:t>
      </w:r>
      <w:r>
        <w:rPr>
          <w:rFonts w:cs="Times New Roman"/>
          <w:sz w:val="24"/>
          <w:szCs w:val="24"/>
        </w:rPr>
        <w:t xml:space="preserve">de </w:t>
      </w:r>
      <w:r w:rsidRPr="00DD7420">
        <w:rPr>
          <w:rFonts w:cs="Times New Roman"/>
          <w:sz w:val="24"/>
          <w:szCs w:val="24"/>
        </w:rPr>
        <w:t xml:space="preserve">conclusão de cada </w:t>
      </w:r>
      <w:r>
        <w:rPr>
          <w:rFonts w:cs="Times New Roman"/>
          <w:sz w:val="24"/>
          <w:szCs w:val="24"/>
        </w:rPr>
        <w:t xml:space="preserve">AÇÃO E ETAPA, conforme planilha disponibilizada como modelo </w:t>
      </w:r>
      <w:r w:rsidRPr="00CE11C3">
        <w:rPr>
          <w:rFonts w:cs="Times New Roman"/>
          <w:color w:val="FF0000"/>
          <w:sz w:val="24"/>
          <w:szCs w:val="24"/>
        </w:rPr>
        <w:t>(Anexo 1 – Termo de Referência/Memória de Cálculo)</w:t>
      </w:r>
      <w:r w:rsidRPr="00DD7420">
        <w:rPr>
          <w:rFonts w:cs="Times New Roman"/>
          <w:sz w:val="24"/>
          <w:szCs w:val="24"/>
        </w:rPr>
        <w:t xml:space="preserve">. </w:t>
      </w:r>
    </w:p>
    <w:p w14:paraId="102A5CFE" w14:textId="77777777" w:rsidR="00AF4FC3" w:rsidRDefault="00AF4FC3" w:rsidP="00AF4FC3">
      <w:pPr>
        <w:spacing w:after="0" w:line="240" w:lineRule="auto"/>
        <w:jc w:val="both"/>
        <w:rPr>
          <w:rFonts w:cs="Times New Roman"/>
          <w:sz w:val="24"/>
          <w:szCs w:val="24"/>
        </w:rPr>
      </w:pPr>
    </w:p>
    <w:p w14:paraId="4CEA11F1" w14:textId="77777777" w:rsidR="00687338" w:rsidRDefault="00687338" w:rsidP="00AF4FC3">
      <w:pPr>
        <w:spacing w:after="0" w:line="240" w:lineRule="auto"/>
        <w:jc w:val="both"/>
        <w:rPr>
          <w:rFonts w:cs="Times New Roman"/>
          <w:sz w:val="24"/>
          <w:szCs w:val="24"/>
        </w:rPr>
      </w:pPr>
    </w:p>
    <w:p w14:paraId="443E2BA1" w14:textId="77777777" w:rsidR="00AF4FC3" w:rsidRPr="00CE11C3" w:rsidRDefault="00AF4FC3" w:rsidP="00AF4FC3">
      <w:pPr>
        <w:pStyle w:val="PargrafodaLista"/>
        <w:numPr>
          <w:ilvl w:val="0"/>
          <w:numId w:val="21"/>
        </w:numPr>
        <w:spacing w:after="0" w:line="240" w:lineRule="auto"/>
        <w:jc w:val="both"/>
        <w:rPr>
          <w:rFonts w:cs="Times New Roman"/>
          <w:sz w:val="24"/>
          <w:szCs w:val="24"/>
        </w:rPr>
      </w:pPr>
      <w:r w:rsidRPr="00CE11C3">
        <w:rPr>
          <w:rFonts w:cs="Times New Roman"/>
          <w:sz w:val="24"/>
          <w:szCs w:val="24"/>
        </w:rPr>
        <w:t xml:space="preserve">Deverá ser considerado o prazo de vigência </w:t>
      </w:r>
      <w:r>
        <w:rPr>
          <w:rFonts w:cs="Times New Roman"/>
          <w:sz w:val="24"/>
          <w:szCs w:val="24"/>
        </w:rPr>
        <w:t>do instrumento de parceria – Convênio, Termo de Fomento ou Termo de Execução Descentralizada (TED);</w:t>
      </w:r>
    </w:p>
    <w:p w14:paraId="201C9189" w14:textId="71A4865C" w:rsidR="00AF4FC3" w:rsidRPr="0007392F" w:rsidRDefault="00AF4FC3" w:rsidP="00AF4FC3">
      <w:pPr>
        <w:pStyle w:val="PargrafodaLista"/>
        <w:numPr>
          <w:ilvl w:val="0"/>
          <w:numId w:val="21"/>
        </w:numPr>
        <w:spacing w:after="0" w:line="240" w:lineRule="auto"/>
        <w:jc w:val="both"/>
        <w:rPr>
          <w:rFonts w:cs="Times New Roman"/>
          <w:sz w:val="24"/>
          <w:szCs w:val="24"/>
        </w:rPr>
      </w:pPr>
      <w:r>
        <w:rPr>
          <w:rFonts w:cs="Times New Roman"/>
          <w:sz w:val="24"/>
          <w:szCs w:val="24"/>
        </w:rPr>
        <w:t xml:space="preserve">A </w:t>
      </w:r>
      <w:r w:rsidR="00AF79D2">
        <w:rPr>
          <w:rFonts w:cs="Times New Roman"/>
          <w:sz w:val="24"/>
          <w:szCs w:val="24"/>
        </w:rPr>
        <w:t>organização esportiva</w:t>
      </w:r>
      <w:r w:rsidRPr="00CE11C3">
        <w:rPr>
          <w:rFonts w:cs="Times New Roman"/>
          <w:sz w:val="24"/>
          <w:szCs w:val="24"/>
        </w:rPr>
        <w:t xml:space="preserve"> deverá </w:t>
      </w:r>
      <w:r>
        <w:rPr>
          <w:rFonts w:cs="Times New Roman"/>
          <w:sz w:val="24"/>
          <w:szCs w:val="24"/>
        </w:rPr>
        <w:t>justificar</w:t>
      </w:r>
      <w:r w:rsidRPr="00CE11C3">
        <w:rPr>
          <w:rFonts w:cs="Times New Roman"/>
          <w:sz w:val="24"/>
          <w:szCs w:val="24"/>
        </w:rPr>
        <w:t xml:space="preserve"> o motivo das despesas</w:t>
      </w:r>
      <w:r>
        <w:rPr>
          <w:rFonts w:cs="Times New Roman"/>
          <w:sz w:val="24"/>
          <w:szCs w:val="24"/>
        </w:rPr>
        <w:t xml:space="preserve"> (importância), considerando a sua finalidade no desenvolvimento do Projeto;</w:t>
      </w:r>
    </w:p>
    <w:p w14:paraId="03080AA4" w14:textId="77777777" w:rsidR="00AF4FC3" w:rsidRDefault="00AF4FC3" w:rsidP="00AF4FC3">
      <w:pPr>
        <w:pStyle w:val="PargrafodaLista"/>
        <w:numPr>
          <w:ilvl w:val="0"/>
          <w:numId w:val="21"/>
        </w:numPr>
        <w:spacing w:after="0" w:line="240" w:lineRule="auto"/>
        <w:jc w:val="both"/>
        <w:rPr>
          <w:rFonts w:cs="Times New Roman"/>
          <w:sz w:val="24"/>
          <w:szCs w:val="24"/>
        </w:rPr>
      </w:pPr>
      <w:r>
        <w:rPr>
          <w:rFonts w:cs="Times New Roman"/>
          <w:sz w:val="24"/>
          <w:szCs w:val="24"/>
        </w:rPr>
        <w:t>Os Custos do Projeto podem ser apresentados em Planilha separada; deve levar em consideração as características dos serviços prestados ou dos bens adquiridos, tais como: modelo, tamanho, quantidade, cor, material usado para a confecção, finalidade de uso etc.</w:t>
      </w:r>
    </w:p>
    <w:p w14:paraId="47C14528" w14:textId="77777777" w:rsidR="00AF4FC3" w:rsidRDefault="00AF4FC3" w:rsidP="00AF4FC3">
      <w:pPr>
        <w:spacing w:after="0" w:line="240" w:lineRule="auto"/>
        <w:jc w:val="both"/>
        <w:rPr>
          <w:rFonts w:cs="Times New Roman"/>
          <w:sz w:val="24"/>
          <w:szCs w:val="24"/>
        </w:rPr>
      </w:pPr>
    </w:p>
    <w:p w14:paraId="3D6EE1CC" w14:textId="77777777" w:rsidR="00AF4FC3" w:rsidRPr="00DD7420" w:rsidRDefault="00AF4FC3" w:rsidP="00AF4FC3">
      <w:pPr>
        <w:spacing w:after="0" w:line="240" w:lineRule="auto"/>
        <w:jc w:val="both"/>
        <w:rPr>
          <w:rFonts w:cs="Times New Roman"/>
          <w:sz w:val="24"/>
          <w:szCs w:val="24"/>
        </w:rPr>
      </w:pPr>
      <w:r>
        <w:rPr>
          <w:rFonts w:cs="Times New Roman"/>
          <w:sz w:val="24"/>
          <w:szCs w:val="24"/>
        </w:rPr>
        <w:tab/>
      </w:r>
      <w:r>
        <w:rPr>
          <w:rFonts w:cs="Times New Roman"/>
          <w:sz w:val="24"/>
          <w:szCs w:val="24"/>
        </w:rPr>
        <w:tab/>
      </w:r>
    </w:p>
    <w:tbl>
      <w:tblPr>
        <w:tblStyle w:val="Tabelacomgrade"/>
        <w:tblW w:w="0" w:type="auto"/>
        <w:tblLook w:val="04A0" w:firstRow="1" w:lastRow="0" w:firstColumn="1" w:lastColumn="0" w:noHBand="0" w:noVBand="1"/>
      </w:tblPr>
      <w:tblGrid>
        <w:gridCol w:w="2582"/>
        <w:gridCol w:w="3014"/>
        <w:gridCol w:w="2898"/>
      </w:tblGrid>
      <w:tr w:rsidR="00AF4FC3" w14:paraId="62123D86" w14:textId="77777777" w:rsidTr="00AF4FC3">
        <w:tc>
          <w:tcPr>
            <w:tcW w:w="2972" w:type="dxa"/>
            <w:shd w:val="clear" w:color="auto" w:fill="D9F2D0" w:themeFill="accent6" w:themeFillTint="33"/>
          </w:tcPr>
          <w:p w14:paraId="61D92DD1" w14:textId="77777777" w:rsidR="00AF4FC3" w:rsidRPr="000C12DD" w:rsidRDefault="00AF4FC3" w:rsidP="00B43B1A">
            <w:pPr>
              <w:jc w:val="center"/>
              <w:rPr>
                <w:rFonts w:cs="Times New Roman"/>
                <w:b/>
                <w:bCs/>
                <w:sz w:val="24"/>
                <w:szCs w:val="24"/>
              </w:rPr>
            </w:pPr>
            <w:r w:rsidRPr="000C12DD">
              <w:rPr>
                <w:rFonts w:cs="Times New Roman"/>
                <w:b/>
                <w:bCs/>
                <w:sz w:val="24"/>
                <w:szCs w:val="24"/>
              </w:rPr>
              <w:t>META</w:t>
            </w:r>
          </w:p>
        </w:tc>
        <w:tc>
          <w:tcPr>
            <w:tcW w:w="3402" w:type="dxa"/>
            <w:shd w:val="clear" w:color="auto" w:fill="D9F2D0" w:themeFill="accent6" w:themeFillTint="33"/>
          </w:tcPr>
          <w:p w14:paraId="63BF9B8B" w14:textId="77777777" w:rsidR="00AF4FC3" w:rsidRPr="000C12DD" w:rsidRDefault="00AF4FC3" w:rsidP="00B43B1A">
            <w:pPr>
              <w:jc w:val="center"/>
              <w:rPr>
                <w:rFonts w:cs="Times New Roman"/>
                <w:b/>
                <w:bCs/>
                <w:sz w:val="24"/>
                <w:szCs w:val="24"/>
              </w:rPr>
            </w:pPr>
            <w:r w:rsidRPr="000C12DD">
              <w:rPr>
                <w:rFonts w:cs="Times New Roman"/>
                <w:b/>
                <w:bCs/>
                <w:sz w:val="24"/>
                <w:szCs w:val="24"/>
              </w:rPr>
              <w:t>AÇÃO</w:t>
            </w:r>
          </w:p>
        </w:tc>
        <w:tc>
          <w:tcPr>
            <w:tcW w:w="3362" w:type="dxa"/>
            <w:shd w:val="clear" w:color="auto" w:fill="D9F2D0" w:themeFill="accent6" w:themeFillTint="33"/>
          </w:tcPr>
          <w:p w14:paraId="48BEFD8F" w14:textId="77777777" w:rsidR="00AF4FC3" w:rsidRPr="000C12DD" w:rsidRDefault="00AF4FC3" w:rsidP="00B43B1A">
            <w:pPr>
              <w:jc w:val="center"/>
              <w:rPr>
                <w:rFonts w:cs="Times New Roman"/>
                <w:b/>
                <w:bCs/>
                <w:sz w:val="24"/>
                <w:szCs w:val="24"/>
              </w:rPr>
            </w:pPr>
            <w:r w:rsidRPr="000C12DD">
              <w:rPr>
                <w:rFonts w:cs="Times New Roman"/>
                <w:b/>
                <w:bCs/>
                <w:sz w:val="24"/>
                <w:szCs w:val="24"/>
              </w:rPr>
              <w:t>ETAPA</w:t>
            </w:r>
          </w:p>
        </w:tc>
      </w:tr>
      <w:tr w:rsidR="00AF4FC3" w:rsidRPr="00AB66D7" w14:paraId="20863046" w14:textId="77777777" w:rsidTr="00B43B1A">
        <w:tc>
          <w:tcPr>
            <w:tcW w:w="2972" w:type="dxa"/>
          </w:tcPr>
          <w:p w14:paraId="70CF3111" w14:textId="77777777" w:rsidR="00AF4FC3" w:rsidRPr="00AB66D7" w:rsidRDefault="00AF4FC3" w:rsidP="00B43B1A">
            <w:pPr>
              <w:rPr>
                <w:rFonts w:cs="Times New Roman"/>
                <w:sz w:val="24"/>
                <w:szCs w:val="24"/>
              </w:rPr>
            </w:pPr>
            <w:r w:rsidRPr="00AB66D7">
              <w:rPr>
                <w:rFonts w:cs="Times New Roman"/>
                <w:sz w:val="24"/>
                <w:szCs w:val="24"/>
              </w:rPr>
              <w:t>Realização de treinamentos e intercâmbios</w:t>
            </w:r>
          </w:p>
          <w:p w14:paraId="579A4EE3" w14:textId="77777777" w:rsidR="00AF4FC3" w:rsidRPr="00AB66D7" w:rsidRDefault="00AF4FC3" w:rsidP="00B43B1A">
            <w:pPr>
              <w:rPr>
                <w:rFonts w:cs="Times New Roman"/>
                <w:sz w:val="24"/>
                <w:szCs w:val="24"/>
              </w:rPr>
            </w:pPr>
          </w:p>
        </w:tc>
        <w:tc>
          <w:tcPr>
            <w:tcW w:w="3402" w:type="dxa"/>
          </w:tcPr>
          <w:p w14:paraId="55D14217" w14:textId="77777777" w:rsidR="00AF4FC3" w:rsidRPr="00AB66D7" w:rsidRDefault="00AF4FC3" w:rsidP="00B43B1A">
            <w:pPr>
              <w:rPr>
                <w:rFonts w:cs="Times New Roman"/>
                <w:sz w:val="24"/>
                <w:szCs w:val="24"/>
              </w:rPr>
            </w:pPr>
            <w:r w:rsidRPr="00AB66D7">
              <w:rPr>
                <w:rFonts w:cs="Times New Roman"/>
                <w:sz w:val="24"/>
                <w:szCs w:val="24"/>
              </w:rPr>
              <w:t>Viabilizar a contratação de serviços especializados: equipe técnica e multidisciplinar</w:t>
            </w:r>
          </w:p>
          <w:p w14:paraId="57E14E36" w14:textId="77777777" w:rsidR="00AF4FC3" w:rsidRPr="00AB66D7" w:rsidRDefault="00AF4FC3" w:rsidP="00B43B1A">
            <w:pPr>
              <w:rPr>
                <w:rFonts w:cs="Times New Roman"/>
                <w:sz w:val="24"/>
                <w:szCs w:val="24"/>
              </w:rPr>
            </w:pPr>
            <w:r w:rsidRPr="00AB66D7">
              <w:rPr>
                <w:rFonts w:cs="Times New Roman"/>
                <w:sz w:val="24"/>
                <w:szCs w:val="24"/>
              </w:rPr>
              <w:t>Atuação em planejamento, treinamento e acompanhamento de atletas nas distintas fases de seu desenvolvimento técnico, tático e psicológico.</w:t>
            </w:r>
          </w:p>
        </w:tc>
        <w:tc>
          <w:tcPr>
            <w:tcW w:w="3362" w:type="dxa"/>
          </w:tcPr>
          <w:p w14:paraId="79824FFF" w14:textId="77777777" w:rsidR="00AF4FC3" w:rsidRPr="00AB66D7" w:rsidRDefault="00AF4FC3" w:rsidP="00B43B1A">
            <w:pPr>
              <w:rPr>
                <w:rFonts w:cs="Times New Roman"/>
                <w:sz w:val="24"/>
                <w:szCs w:val="24"/>
              </w:rPr>
            </w:pPr>
            <w:r w:rsidRPr="00AB66D7">
              <w:rPr>
                <w:rFonts w:cs="Times New Roman"/>
                <w:sz w:val="24"/>
                <w:szCs w:val="24"/>
              </w:rPr>
              <w:t>- Pagamento de honorários ou consultorias de treinadores, auxiliares, médicos, fisioterapeutas, psicólogos, preparadores físicos.</w:t>
            </w:r>
          </w:p>
          <w:p w14:paraId="1743D66F" w14:textId="77777777" w:rsidR="00AF4FC3" w:rsidRPr="00AB66D7" w:rsidRDefault="00AF4FC3" w:rsidP="00B43B1A">
            <w:pPr>
              <w:rPr>
                <w:rFonts w:cs="Times New Roman"/>
                <w:sz w:val="24"/>
                <w:szCs w:val="24"/>
              </w:rPr>
            </w:pPr>
          </w:p>
        </w:tc>
      </w:tr>
      <w:tr w:rsidR="00AF4FC3" w:rsidRPr="00AB66D7" w14:paraId="0EA1A448" w14:textId="77777777" w:rsidTr="00B43B1A">
        <w:tc>
          <w:tcPr>
            <w:tcW w:w="2972" w:type="dxa"/>
          </w:tcPr>
          <w:p w14:paraId="56F6C000" w14:textId="77777777" w:rsidR="00AF4FC3" w:rsidRPr="00AB66D7" w:rsidRDefault="00AF4FC3" w:rsidP="00B43B1A">
            <w:pPr>
              <w:rPr>
                <w:rFonts w:cs="Times New Roman"/>
                <w:sz w:val="24"/>
                <w:szCs w:val="24"/>
              </w:rPr>
            </w:pPr>
            <w:r w:rsidRPr="00AB66D7">
              <w:rPr>
                <w:rFonts w:cs="Times New Roman"/>
                <w:sz w:val="24"/>
                <w:szCs w:val="24"/>
              </w:rPr>
              <w:lastRenderedPageBreak/>
              <w:t>Participação em competições nacionais e internacionais</w:t>
            </w:r>
          </w:p>
        </w:tc>
        <w:tc>
          <w:tcPr>
            <w:tcW w:w="3402" w:type="dxa"/>
          </w:tcPr>
          <w:p w14:paraId="5330A048" w14:textId="06494932" w:rsidR="00AF4FC3" w:rsidRPr="00AB66D7" w:rsidRDefault="00AF4FC3" w:rsidP="00B43B1A">
            <w:pPr>
              <w:rPr>
                <w:rFonts w:cs="Times New Roman"/>
                <w:sz w:val="24"/>
                <w:szCs w:val="24"/>
              </w:rPr>
            </w:pPr>
            <w:r w:rsidRPr="00AB66D7">
              <w:rPr>
                <w:rFonts w:cs="Times New Roman"/>
                <w:sz w:val="24"/>
                <w:szCs w:val="24"/>
              </w:rPr>
              <w:t>Viabilizar a logística de viagem</w:t>
            </w:r>
            <w:r w:rsidR="007C1045">
              <w:rPr>
                <w:rFonts w:cs="Times New Roman"/>
                <w:sz w:val="24"/>
                <w:szCs w:val="24"/>
              </w:rPr>
              <w:t>.</w:t>
            </w:r>
          </w:p>
        </w:tc>
        <w:tc>
          <w:tcPr>
            <w:tcW w:w="3362" w:type="dxa"/>
          </w:tcPr>
          <w:p w14:paraId="0B81D3A9" w14:textId="77777777" w:rsidR="00AF4FC3" w:rsidRPr="00AB66D7" w:rsidRDefault="00AF4FC3" w:rsidP="00B43B1A">
            <w:pPr>
              <w:rPr>
                <w:rFonts w:cs="Times New Roman"/>
                <w:sz w:val="24"/>
                <w:szCs w:val="24"/>
              </w:rPr>
            </w:pPr>
            <w:r w:rsidRPr="00AB66D7">
              <w:rPr>
                <w:rFonts w:cs="Times New Roman"/>
                <w:sz w:val="24"/>
                <w:szCs w:val="24"/>
              </w:rPr>
              <w:t>- Pagamento de despesas com transporte, hospedagem, alimentação, inscrição, uniformes, testes clínicos (quando for necessário).</w:t>
            </w:r>
          </w:p>
        </w:tc>
      </w:tr>
      <w:tr w:rsidR="00AF4FC3" w:rsidRPr="00AB66D7" w14:paraId="60B9C783" w14:textId="77777777" w:rsidTr="00B43B1A">
        <w:tc>
          <w:tcPr>
            <w:tcW w:w="2972" w:type="dxa"/>
          </w:tcPr>
          <w:p w14:paraId="6A28263C" w14:textId="77777777" w:rsidR="00AF4FC3" w:rsidRPr="00AB66D7" w:rsidRDefault="00AF4FC3" w:rsidP="00B43B1A">
            <w:pPr>
              <w:rPr>
                <w:rFonts w:cs="Times New Roman"/>
                <w:sz w:val="24"/>
                <w:szCs w:val="24"/>
              </w:rPr>
            </w:pPr>
            <w:r w:rsidRPr="00AB66D7">
              <w:rPr>
                <w:rFonts w:cs="Times New Roman"/>
                <w:sz w:val="24"/>
                <w:szCs w:val="24"/>
              </w:rPr>
              <w:t>Realização de evento esportivos internacionais</w:t>
            </w:r>
          </w:p>
        </w:tc>
        <w:tc>
          <w:tcPr>
            <w:tcW w:w="3402" w:type="dxa"/>
          </w:tcPr>
          <w:p w14:paraId="214FC1F6" w14:textId="66E5505F" w:rsidR="00AF4FC3" w:rsidRPr="00AB66D7" w:rsidRDefault="00AF4FC3" w:rsidP="00B43B1A">
            <w:pPr>
              <w:rPr>
                <w:rFonts w:cs="Times New Roman"/>
                <w:sz w:val="24"/>
                <w:szCs w:val="24"/>
              </w:rPr>
            </w:pPr>
            <w:r w:rsidRPr="00AB66D7">
              <w:rPr>
                <w:rFonts w:cs="Times New Roman"/>
                <w:sz w:val="24"/>
                <w:szCs w:val="24"/>
              </w:rPr>
              <w:t>Viabilizar a organização do evento</w:t>
            </w:r>
            <w:r w:rsidR="007C1045">
              <w:rPr>
                <w:rFonts w:cs="Times New Roman"/>
                <w:sz w:val="24"/>
                <w:szCs w:val="24"/>
              </w:rPr>
              <w:t>.</w:t>
            </w:r>
          </w:p>
        </w:tc>
        <w:tc>
          <w:tcPr>
            <w:tcW w:w="3362" w:type="dxa"/>
          </w:tcPr>
          <w:p w14:paraId="0BD0BF01" w14:textId="77777777" w:rsidR="00AF4FC3" w:rsidRPr="00AB66D7" w:rsidRDefault="00AF4FC3" w:rsidP="00B43B1A">
            <w:pPr>
              <w:rPr>
                <w:rFonts w:cs="Times New Roman"/>
                <w:sz w:val="24"/>
                <w:szCs w:val="24"/>
              </w:rPr>
            </w:pPr>
            <w:r w:rsidRPr="00AB66D7">
              <w:rPr>
                <w:rFonts w:cs="Times New Roman"/>
                <w:sz w:val="24"/>
                <w:szCs w:val="24"/>
              </w:rPr>
              <w:t>- Estrutura de cenografia: tablados, painéis, mesas, cadeiras, material de comunicação, som e imagem, refletores, grades de contenção etc.</w:t>
            </w:r>
          </w:p>
          <w:p w14:paraId="623C4B86" w14:textId="77777777" w:rsidR="00AF4FC3" w:rsidRPr="00AB66D7" w:rsidRDefault="00AF4FC3" w:rsidP="00B43B1A">
            <w:pPr>
              <w:rPr>
                <w:rFonts w:cs="Times New Roman"/>
                <w:sz w:val="24"/>
                <w:szCs w:val="24"/>
              </w:rPr>
            </w:pPr>
            <w:r w:rsidRPr="00AB66D7">
              <w:rPr>
                <w:rFonts w:cs="Times New Roman"/>
                <w:sz w:val="24"/>
                <w:szCs w:val="24"/>
              </w:rPr>
              <w:t>- Serviços de segurança: ambulância, brigada de incêndio, sistema de controle de acessos, vigilantes etc.</w:t>
            </w:r>
          </w:p>
          <w:p w14:paraId="3E2A3C6E" w14:textId="77777777" w:rsidR="00AF4FC3" w:rsidRPr="00AB66D7" w:rsidRDefault="00AF4FC3" w:rsidP="00B43B1A">
            <w:pPr>
              <w:rPr>
                <w:rFonts w:cs="Times New Roman"/>
                <w:sz w:val="24"/>
                <w:szCs w:val="24"/>
              </w:rPr>
            </w:pPr>
            <w:r w:rsidRPr="00AB66D7">
              <w:rPr>
                <w:rFonts w:cs="Times New Roman"/>
                <w:sz w:val="24"/>
                <w:szCs w:val="24"/>
              </w:rPr>
              <w:t>- Serviços de arbitragem: pagamento de serviços de árbitros, juízes, supervisores técnicos.</w:t>
            </w:r>
          </w:p>
          <w:p w14:paraId="755D1F40" w14:textId="665C7CE1" w:rsidR="00AF4FC3" w:rsidRPr="00AB66D7" w:rsidRDefault="00AF4FC3" w:rsidP="00B43B1A">
            <w:pPr>
              <w:rPr>
                <w:rFonts w:cs="Times New Roman"/>
                <w:sz w:val="24"/>
                <w:szCs w:val="24"/>
              </w:rPr>
            </w:pPr>
            <w:r w:rsidRPr="00AB66D7">
              <w:rPr>
                <w:rFonts w:cs="Times New Roman"/>
                <w:sz w:val="24"/>
                <w:szCs w:val="24"/>
              </w:rPr>
              <w:t>- Logística: transporte, hospedagem, alimentação</w:t>
            </w:r>
            <w:r w:rsidR="007C1045">
              <w:rPr>
                <w:rFonts w:cs="Times New Roman"/>
                <w:sz w:val="24"/>
                <w:szCs w:val="24"/>
              </w:rPr>
              <w:t>.</w:t>
            </w:r>
          </w:p>
          <w:p w14:paraId="1084CB8B" w14:textId="77777777" w:rsidR="00AF4FC3" w:rsidRPr="00AB66D7" w:rsidRDefault="00AF4FC3" w:rsidP="00B43B1A">
            <w:pPr>
              <w:rPr>
                <w:rFonts w:cs="Times New Roman"/>
                <w:sz w:val="24"/>
                <w:szCs w:val="24"/>
              </w:rPr>
            </w:pPr>
            <w:r w:rsidRPr="00AB66D7">
              <w:rPr>
                <w:rFonts w:cs="Times New Roman"/>
                <w:sz w:val="24"/>
                <w:szCs w:val="24"/>
              </w:rPr>
              <w:t xml:space="preserve">- Material esportivo: bolas, redes, luvas, coletes etc. </w:t>
            </w:r>
          </w:p>
          <w:p w14:paraId="51815F8C" w14:textId="77777777" w:rsidR="00AF4FC3" w:rsidRPr="00AB66D7" w:rsidRDefault="00AF4FC3" w:rsidP="00B43B1A">
            <w:pPr>
              <w:rPr>
                <w:rFonts w:cs="Times New Roman"/>
                <w:sz w:val="24"/>
                <w:szCs w:val="24"/>
              </w:rPr>
            </w:pPr>
            <w:r w:rsidRPr="00AB66D7">
              <w:rPr>
                <w:rFonts w:cs="Times New Roman"/>
                <w:sz w:val="24"/>
                <w:szCs w:val="24"/>
              </w:rPr>
              <w:t>- Uniformes: camisetas, agasalhos, shorts etc.</w:t>
            </w:r>
          </w:p>
          <w:p w14:paraId="6B3B65B5" w14:textId="77777777" w:rsidR="00AF4FC3" w:rsidRPr="00AB66D7" w:rsidRDefault="00AF4FC3" w:rsidP="00B43B1A">
            <w:pPr>
              <w:rPr>
                <w:rFonts w:cs="Times New Roman"/>
                <w:sz w:val="24"/>
                <w:szCs w:val="24"/>
              </w:rPr>
            </w:pPr>
            <w:r w:rsidRPr="00AB66D7">
              <w:rPr>
                <w:rFonts w:cs="Times New Roman"/>
                <w:sz w:val="24"/>
                <w:szCs w:val="24"/>
              </w:rPr>
              <w:t>- Transporte de equipamentos.</w:t>
            </w:r>
          </w:p>
        </w:tc>
      </w:tr>
      <w:tr w:rsidR="00AF4FC3" w:rsidRPr="00AB66D7" w14:paraId="61879058" w14:textId="77777777" w:rsidTr="00B43B1A">
        <w:tc>
          <w:tcPr>
            <w:tcW w:w="2972" w:type="dxa"/>
          </w:tcPr>
          <w:p w14:paraId="5227E90C" w14:textId="77777777" w:rsidR="00AF4FC3" w:rsidRPr="00AB66D7" w:rsidRDefault="00AF4FC3" w:rsidP="00B43B1A">
            <w:pPr>
              <w:jc w:val="both"/>
              <w:rPr>
                <w:rFonts w:cs="Times New Roman"/>
                <w:sz w:val="24"/>
                <w:szCs w:val="24"/>
              </w:rPr>
            </w:pPr>
            <w:r w:rsidRPr="00AB66D7">
              <w:rPr>
                <w:rFonts w:cs="Times New Roman"/>
                <w:sz w:val="24"/>
                <w:szCs w:val="24"/>
              </w:rPr>
              <w:t>Realização de pesquisas científicas aplicada ao esporte</w:t>
            </w:r>
          </w:p>
        </w:tc>
        <w:tc>
          <w:tcPr>
            <w:tcW w:w="3402" w:type="dxa"/>
          </w:tcPr>
          <w:p w14:paraId="60243FE2" w14:textId="120F0FFE" w:rsidR="00AF4FC3" w:rsidRPr="00AB66D7" w:rsidRDefault="00AF4FC3" w:rsidP="00B43B1A">
            <w:pPr>
              <w:jc w:val="both"/>
              <w:rPr>
                <w:rFonts w:cs="Times New Roman"/>
                <w:sz w:val="24"/>
                <w:szCs w:val="24"/>
              </w:rPr>
            </w:pPr>
            <w:r w:rsidRPr="00AB66D7">
              <w:rPr>
                <w:rFonts w:cs="Times New Roman"/>
                <w:sz w:val="24"/>
                <w:szCs w:val="24"/>
              </w:rPr>
              <w:t>Viabilizar a instalação de laboratório de ciência e tecnologia aplicadas ao desenvolvimento do esporte</w:t>
            </w:r>
            <w:r w:rsidR="007C1045">
              <w:rPr>
                <w:rFonts w:cs="Times New Roman"/>
                <w:sz w:val="24"/>
                <w:szCs w:val="24"/>
              </w:rPr>
              <w:t>.</w:t>
            </w:r>
          </w:p>
        </w:tc>
        <w:tc>
          <w:tcPr>
            <w:tcW w:w="3362" w:type="dxa"/>
          </w:tcPr>
          <w:p w14:paraId="69B3A8BA" w14:textId="4650533C" w:rsidR="00AF4FC3" w:rsidRPr="00AB66D7" w:rsidRDefault="00AF4FC3" w:rsidP="00B43B1A">
            <w:pPr>
              <w:jc w:val="both"/>
              <w:rPr>
                <w:rFonts w:cs="Times New Roman"/>
                <w:sz w:val="24"/>
                <w:szCs w:val="24"/>
              </w:rPr>
            </w:pPr>
            <w:r w:rsidRPr="00AB66D7">
              <w:rPr>
                <w:rFonts w:cs="Times New Roman"/>
                <w:sz w:val="24"/>
                <w:szCs w:val="24"/>
              </w:rPr>
              <w:t>- Compra de equipamentos de avaliação</w:t>
            </w:r>
            <w:r w:rsidR="007C1045">
              <w:rPr>
                <w:rFonts w:cs="Times New Roman"/>
                <w:sz w:val="24"/>
                <w:szCs w:val="24"/>
              </w:rPr>
              <w:t>.</w:t>
            </w:r>
          </w:p>
          <w:p w14:paraId="2C5CC96E" w14:textId="1295F400" w:rsidR="00AF4FC3" w:rsidRPr="00AB66D7" w:rsidRDefault="00AF4FC3" w:rsidP="00B43B1A">
            <w:pPr>
              <w:jc w:val="both"/>
              <w:rPr>
                <w:rFonts w:cs="Times New Roman"/>
                <w:sz w:val="24"/>
                <w:szCs w:val="24"/>
              </w:rPr>
            </w:pPr>
            <w:r w:rsidRPr="00AB66D7">
              <w:rPr>
                <w:rFonts w:cs="Times New Roman"/>
                <w:sz w:val="24"/>
                <w:szCs w:val="24"/>
              </w:rPr>
              <w:lastRenderedPageBreak/>
              <w:t>- Pagamento de bolsa de pesquisadores</w:t>
            </w:r>
            <w:r w:rsidR="007C1045">
              <w:rPr>
                <w:rFonts w:cs="Times New Roman"/>
                <w:sz w:val="24"/>
                <w:szCs w:val="24"/>
              </w:rPr>
              <w:t>.</w:t>
            </w:r>
          </w:p>
          <w:p w14:paraId="7EA83CFA" w14:textId="2A261562" w:rsidR="00AF4FC3" w:rsidRPr="00AB66D7" w:rsidRDefault="00AF4FC3" w:rsidP="00B43B1A">
            <w:pPr>
              <w:jc w:val="both"/>
              <w:rPr>
                <w:rFonts w:cs="Times New Roman"/>
                <w:sz w:val="24"/>
                <w:szCs w:val="24"/>
              </w:rPr>
            </w:pPr>
            <w:r w:rsidRPr="00AB66D7">
              <w:rPr>
                <w:rFonts w:cs="Times New Roman"/>
                <w:sz w:val="24"/>
                <w:szCs w:val="24"/>
              </w:rPr>
              <w:t>- Impressão de livros</w:t>
            </w:r>
            <w:r w:rsidR="007C1045">
              <w:rPr>
                <w:rFonts w:cs="Times New Roman"/>
                <w:sz w:val="24"/>
                <w:szCs w:val="24"/>
              </w:rPr>
              <w:t>.</w:t>
            </w:r>
          </w:p>
          <w:p w14:paraId="17382F9E" w14:textId="77777777" w:rsidR="00AF4FC3" w:rsidRPr="00AB66D7" w:rsidRDefault="00AF4FC3" w:rsidP="00B43B1A">
            <w:pPr>
              <w:jc w:val="both"/>
              <w:rPr>
                <w:rFonts w:cs="Times New Roman"/>
                <w:sz w:val="24"/>
                <w:szCs w:val="24"/>
              </w:rPr>
            </w:pPr>
            <w:r w:rsidRPr="00AB66D7">
              <w:rPr>
                <w:rFonts w:cs="Times New Roman"/>
                <w:sz w:val="24"/>
                <w:szCs w:val="24"/>
              </w:rPr>
              <w:t>- Inscrição em congresso</w:t>
            </w:r>
            <w:r>
              <w:rPr>
                <w:rFonts w:cs="Times New Roman"/>
                <w:sz w:val="24"/>
                <w:szCs w:val="24"/>
              </w:rPr>
              <w:t>.</w:t>
            </w:r>
          </w:p>
        </w:tc>
      </w:tr>
      <w:tr w:rsidR="00AF4FC3" w:rsidRPr="00AB66D7" w14:paraId="7C044182" w14:textId="77777777" w:rsidTr="00B43B1A">
        <w:trPr>
          <w:trHeight w:val="979"/>
        </w:trPr>
        <w:tc>
          <w:tcPr>
            <w:tcW w:w="2972" w:type="dxa"/>
          </w:tcPr>
          <w:p w14:paraId="28B978E8" w14:textId="77777777" w:rsidR="00AF4FC3" w:rsidRPr="00AB66D7" w:rsidRDefault="00AF4FC3" w:rsidP="00B43B1A">
            <w:pPr>
              <w:jc w:val="both"/>
              <w:rPr>
                <w:rFonts w:cs="Times New Roman"/>
                <w:sz w:val="24"/>
                <w:szCs w:val="24"/>
              </w:rPr>
            </w:pPr>
            <w:r w:rsidRPr="00AB66D7">
              <w:rPr>
                <w:rFonts w:cs="Times New Roman"/>
                <w:sz w:val="24"/>
                <w:szCs w:val="24"/>
              </w:rPr>
              <w:lastRenderedPageBreak/>
              <w:t xml:space="preserve">Capacitação de recursos humanos </w:t>
            </w:r>
          </w:p>
        </w:tc>
        <w:tc>
          <w:tcPr>
            <w:tcW w:w="3402" w:type="dxa"/>
          </w:tcPr>
          <w:p w14:paraId="6E601633" w14:textId="4489C03B" w:rsidR="00AF4FC3" w:rsidRPr="00AB66D7" w:rsidRDefault="00AF4FC3" w:rsidP="00B43B1A">
            <w:pPr>
              <w:jc w:val="both"/>
              <w:rPr>
                <w:rFonts w:cs="Times New Roman"/>
                <w:sz w:val="24"/>
                <w:szCs w:val="24"/>
              </w:rPr>
            </w:pPr>
            <w:r w:rsidRPr="00AB66D7">
              <w:rPr>
                <w:rFonts w:cs="Times New Roman"/>
                <w:sz w:val="24"/>
                <w:szCs w:val="24"/>
              </w:rPr>
              <w:t>Viabilizar curso de capacitação em técnicas específicas</w:t>
            </w:r>
            <w:r w:rsidR="007C1045">
              <w:rPr>
                <w:rFonts w:cs="Times New Roman"/>
                <w:sz w:val="24"/>
                <w:szCs w:val="24"/>
              </w:rPr>
              <w:t>.</w:t>
            </w:r>
          </w:p>
        </w:tc>
        <w:tc>
          <w:tcPr>
            <w:tcW w:w="3362" w:type="dxa"/>
          </w:tcPr>
          <w:p w14:paraId="77408C06" w14:textId="6D5CF9A4" w:rsidR="00AF4FC3" w:rsidRPr="00AB66D7" w:rsidRDefault="00AF4FC3" w:rsidP="00B43B1A">
            <w:pPr>
              <w:jc w:val="both"/>
              <w:rPr>
                <w:rFonts w:cs="Times New Roman"/>
                <w:sz w:val="24"/>
                <w:szCs w:val="24"/>
              </w:rPr>
            </w:pPr>
            <w:r w:rsidRPr="00AB66D7">
              <w:rPr>
                <w:rFonts w:cs="Times New Roman"/>
                <w:sz w:val="24"/>
                <w:szCs w:val="24"/>
              </w:rPr>
              <w:t>- Aquisição de passagens aéreas para técnico estrangeiro</w:t>
            </w:r>
            <w:r w:rsidR="007C1045">
              <w:rPr>
                <w:rFonts w:cs="Times New Roman"/>
                <w:sz w:val="24"/>
                <w:szCs w:val="24"/>
              </w:rPr>
              <w:t>.</w:t>
            </w:r>
          </w:p>
          <w:p w14:paraId="0248B8CC" w14:textId="0F763C08" w:rsidR="00AF4FC3" w:rsidRPr="00AB66D7" w:rsidRDefault="00AF4FC3" w:rsidP="00B43B1A">
            <w:pPr>
              <w:jc w:val="both"/>
              <w:rPr>
                <w:rFonts w:cs="Times New Roman"/>
                <w:sz w:val="24"/>
                <w:szCs w:val="24"/>
              </w:rPr>
            </w:pPr>
            <w:r w:rsidRPr="00AB66D7">
              <w:rPr>
                <w:rFonts w:cs="Times New Roman"/>
                <w:sz w:val="24"/>
                <w:szCs w:val="24"/>
              </w:rPr>
              <w:t xml:space="preserve">- Logística para o técnico estrangeiro: </w:t>
            </w:r>
            <w:r w:rsidR="007C1045">
              <w:rPr>
                <w:rFonts w:cs="Times New Roman"/>
                <w:sz w:val="24"/>
                <w:szCs w:val="24"/>
              </w:rPr>
              <w:t>h</w:t>
            </w:r>
            <w:r w:rsidRPr="00AB66D7">
              <w:rPr>
                <w:rFonts w:cs="Times New Roman"/>
                <w:sz w:val="24"/>
                <w:szCs w:val="24"/>
              </w:rPr>
              <w:t>ospedagem, alimentação ou ajuda de custo</w:t>
            </w:r>
            <w:r w:rsidR="001F6FE6">
              <w:rPr>
                <w:rFonts w:cs="Times New Roman"/>
                <w:sz w:val="24"/>
                <w:szCs w:val="24"/>
              </w:rPr>
              <w:t>.</w:t>
            </w:r>
          </w:p>
          <w:p w14:paraId="3AE60BE7" w14:textId="77777777" w:rsidR="00AF4FC3" w:rsidRPr="00AB66D7" w:rsidRDefault="00AF4FC3" w:rsidP="00B43B1A">
            <w:pPr>
              <w:jc w:val="both"/>
              <w:rPr>
                <w:rFonts w:cs="Times New Roman"/>
                <w:sz w:val="24"/>
                <w:szCs w:val="24"/>
              </w:rPr>
            </w:pPr>
            <w:r w:rsidRPr="00AB66D7">
              <w:rPr>
                <w:rFonts w:cs="Times New Roman"/>
                <w:sz w:val="24"/>
                <w:szCs w:val="24"/>
              </w:rPr>
              <w:t>- Locação de auditório para capacitação de pessoal.</w:t>
            </w:r>
          </w:p>
          <w:p w14:paraId="266373B0" w14:textId="77777777" w:rsidR="00AF4FC3" w:rsidRPr="00AB66D7" w:rsidRDefault="00AF4FC3" w:rsidP="00B43B1A">
            <w:pPr>
              <w:jc w:val="both"/>
              <w:rPr>
                <w:rFonts w:cs="Times New Roman"/>
                <w:sz w:val="24"/>
                <w:szCs w:val="24"/>
              </w:rPr>
            </w:pPr>
            <w:r w:rsidRPr="00AB66D7">
              <w:rPr>
                <w:rFonts w:cs="Times New Roman"/>
                <w:sz w:val="24"/>
                <w:szCs w:val="24"/>
              </w:rPr>
              <w:t>- Aquisição de material didático</w:t>
            </w:r>
            <w:r>
              <w:rPr>
                <w:rFonts w:cs="Times New Roman"/>
                <w:sz w:val="24"/>
                <w:szCs w:val="24"/>
              </w:rPr>
              <w:t>.</w:t>
            </w:r>
          </w:p>
          <w:p w14:paraId="5059FE74" w14:textId="77777777" w:rsidR="00AF4FC3" w:rsidRPr="00AB66D7" w:rsidRDefault="00AF4FC3" w:rsidP="00B43B1A">
            <w:pPr>
              <w:jc w:val="both"/>
              <w:rPr>
                <w:rFonts w:cs="Times New Roman"/>
                <w:sz w:val="24"/>
                <w:szCs w:val="24"/>
              </w:rPr>
            </w:pPr>
          </w:p>
          <w:p w14:paraId="278387FA" w14:textId="77777777" w:rsidR="00AF4FC3" w:rsidRPr="00AB66D7" w:rsidRDefault="00AF4FC3" w:rsidP="00B43B1A">
            <w:pPr>
              <w:jc w:val="both"/>
              <w:rPr>
                <w:rFonts w:cs="Times New Roman"/>
                <w:sz w:val="24"/>
                <w:szCs w:val="24"/>
              </w:rPr>
            </w:pPr>
          </w:p>
        </w:tc>
      </w:tr>
    </w:tbl>
    <w:p w14:paraId="4A520133" w14:textId="77777777" w:rsidR="00AF4FC3" w:rsidRDefault="00AF4FC3" w:rsidP="00AF4FC3">
      <w:pPr>
        <w:spacing w:after="0" w:line="240" w:lineRule="auto"/>
        <w:jc w:val="both"/>
        <w:rPr>
          <w:rFonts w:cs="Times New Roman"/>
          <w:sz w:val="24"/>
          <w:szCs w:val="24"/>
        </w:rPr>
      </w:pPr>
    </w:p>
    <w:p w14:paraId="4704EDCC" w14:textId="77777777" w:rsidR="00AF4FC3" w:rsidRDefault="00AF4FC3" w:rsidP="00AF4FC3">
      <w:pPr>
        <w:spacing w:after="0" w:line="240" w:lineRule="auto"/>
        <w:jc w:val="both"/>
        <w:rPr>
          <w:rFonts w:cs="Times New Roman"/>
          <w:sz w:val="24"/>
          <w:szCs w:val="24"/>
        </w:rPr>
      </w:pPr>
    </w:p>
    <w:p w14:paraId="23239702" w14:textId="2DD8EC25" w:rsidR="00AF4FC3" w:rsidRPr="00447E0F" w:rsidRDefault="00AF4FC3" w:rsidP="00AF4FC3">
      <w:pPr>
        <w:spacing w:after="0" w:line="240" w:lineRule="auto"/>
        <w:jc w:val="center"/>
        <w:rPr>
          <w:rFonts w:cs="Times New Roman"/>
          <w:b/>
          <w:bCs/>
          <w:color w:val="FF0000"/>
          <w:sz w:val="24"/>
          <w:szCs w:val="24"/>
          <w:u w:val="single"/>
        </w:rPr>
      </w:pPr>
      <w:r w:rsidRPr="00447E0F">
        <w:rPr>
          <w:rFonts w:cs="Times New Roman"/>
          <w:b/>
          <w:bCs/>
          <w:color w:val="FF0000"/>
          <w:sz w:val="24"/>
          <w:szCs w:val="24"/>
          <w:u w:val="single"/>
        </w:rPr>
        <w:t>EXEMPLO</w:t>
      </w:r>
      <w:r w:rsidR="00447E0F" w:rsidRPr="00447E0F">
        <w:rPr>
          <w:rFonts w:cs="Times New Roman"/>
          <w:b/>
          <w:bCs/>
          <w:color w:val="FF0000"/>
          <w:sz w:val="24"/>
          <w:szCs w:val="24"/>
          <w:u w:val="single"/>
        </w:rPr>
        <w:t>S</w:t>
      </w:r>
      <w:r w:rsidRPr="00447E0F">
        <w:rPr>
          <w:rFonts w:cs="Times New Roman"/>
          <w:b/>
          <w:bCs/>
          <w:color w:val="FF0000"/>
          <w:sz w:val="24"/>
          <w:szCs w:val="24"/>
          <w:u w:val="single"/>
        </w:rPr>
        <w:t xml:space="preserve"> DE DETALHAMENTO</w:t>
      </w:r>
      <w:r w:rsidR="00447E0F" w:rsidRPr="00447E0F">
        <w:rPr>
          <w:rFonts w:cs="Times New Roman"/>
          <w:b/>
          <w:bCs/>
          <w:color w:val="FF0000"/>
          <w:sz w:val="24"/>
          <w:szCs w:val="24"/>
          <w:u w:val="single"/>
        </w:rPr>
        <w:t>S</w:t>
      </w:r>
    </w:p>
    <w:p w14:paraId="2764F0C9" w14:textId="77777777" w:rsidR="00AF4FC3" w:rsidRDefault="00AF4FC3" w:rsidP="00AF4FC3">
      <w:pPr>
        <w:spacing w:after="0" w:line="240" w:lineRule="auto"/>
        <w:jc w:val="center"/>
        <w:rPr>
          <w:rFonts w:cs="Times New Roman"/>
          <w:b/>
          <w:bCs/>
          <w:color w:val="FF0000"/>
          <w:sz w:val="24"/>
          <w:szCs w:val="24"/>
        </w:rPr>
      </w:pPr>
    </w:p>
    <w:p w14:paraId="66760651" w14:textId="77777777" w:rsidR="00AF4FC3" w:rsidRPr="006D3C49" w:rsidRDefault="00AF4FC3" w:rsidP="00AF4FC3">
      <w:pPr>
        <w:spacing w:after="0" w:line="240" w:lineRule="auto"/>
        <w:rPr>
          <w:rFonts w:cs="Times New Roman"/>
          <w:b/>
          <w:bCs/>
          <w:sz w:val="24"/>
          <w:szCs w:val="24"/>
        </w:rPr>
      </w:pPr>
      <w:r w:rsidRPr="006D3C49">
        <w:rPr>
          <w:rFonts w:cs="Times New Roman"/>
          <w:b/>
          <w:bCs/>
          <w:sz w:val="24"/>
          <w:szCs w:val="24"/>
          <w:u w:val="single"/>
        </w:rPr>
        <w:t>Ações Financeiras</w:t>
      </w:r>
      <w:r w:rsidRPr="006D3C49">
        <w:rPr>
          <w:rFonts w:cs="Times New Roman"/>
          <w:b/>
          <w:bCs/>
          <w:sz w:val="24"/>
          <w:szCs w:val="24"/>
        </w:rPr>
        <w:t>:</w:t>
      </w:r>
    </w:p>
    <w:p w14:paraId="58DD2D36" w14:textId="77777777" w:rsidR="00AF4FC3" w:rsidRDefault="00AF4FC3" w:rsidP="00AF4FC3">
      <w:pPr>
        <w:spacing w:after="0" w:line="240" w:lineRule="auto"/>
        <w:rPr>
          <w:rFonts w:cs="Times New Roman"/>
          <w:b/>
          <w:bCs/>
          <w:color w:val="FF0000"/>
          <w:sz w:val="24"/>
          <w:szCs w:val="24"/>
        </w:rPr>
      </w:pPr>
    </w:p>
    <w:p w14:paraId="381C5E03" w14:textId="37BDC898" w:rsidR="00AF4FC3" w:rsidRDefault="00AF4FC3" w:rsidP="001F6FE6">
      <w:pPr>
        <w:pStyle w:val="PargrafodaLista"/>
        <w:numPr>
          <w:ilvl w:val="0"/>
          <w:numId w:val="27"/>
        </w:numPr>
        <w:spacing w:after="0" w:line="240" w:lineRule="auto"/>
        <w:jc w:val="both"/>
        <w:rPr>
          <w:rFonts w:cs="Times New Roman"/>
          <w:b/>
          <w:bCs/>
          <w:color w:val="FF0000"/>
          <w:sz w:val="24"/>
          <w:szCs w:val="24"/>
        </w:rPr>
      </w:pPr>
      <w:r w:rsidRPr="006D3C49">
        <w:rPr>
          <w:rFonts w:cs="Times New Roman"/>
          <w:b/>
          <w:bCs/>
          <w:sz w:val="24"/>
          <w:szCs w:val="24"/>
        </w:rPr>
        <w:t xml:space="preserve">Transporte Aéreo: </w:t>
      </w:r>
      <w:r w:rsidR="00132BA5">
        <w:rPr>
          <w:rFonts w:cs="Times New Roman"/>
          <w:b/>
          <w:bCs/>
          <w:color w:val="FF0000"/>
          <w:sz w:val="24"/>
          <w:szCs w:val="24"/>
        </w:rPr>
        <w:t>a</w:t>
      </w:r>
      <w:r>
        <w:rPr>
          <w:rFonts w:cs="Times New Roman"/>
          <w:b/>
          <w:bCs/>
          <w:color w:val="FF0000"/>
          <w:sz w:val="24"/>
          <w:szCs w:val="24"/>
        </w:rPr>
        <w:t>presentar relação nominal dos beneficiados, trechos a serem percorridos, data, valor unitário, valor total e argumentação necessária para aprovação.</w:t>
      </w:r>
    </w:p>
    <w:p w14:paraId="334F7A6C" w14:textId="7C63CA16" w:rsidR="00AF4FC3" w:rsidRDefault="00AF4FC3" w:rsidP="001F6FE6">
      <w:pPr>
        <w:pStyle w:val="PargrafodaLista"/>
        <w:numPr>
          <w:ilvl w:val="0"/>
          <w:numId w:val="27"/>
        </w:numPr>
        <w:spacing w:after="0" w:line="240" w:lineRule="auto"/>
        <w:jc w:val="both"/>
        <w:rPr>
          <w:rFonts w:cs="Times New Roman"/>
          <w:b/>
          <w:bCs/>
          <w:color w:val="FF0000"/>
          <w:sz w:val="24"/>
          <w:szCs w:val="24"/>
        </w:rPr>
      </w:pPr>
      <w:r w:rsidRPr="006D3C49">
        <w:rPr>
          <w:rFonts w:cs="Times New Roman"/>
          <w:b/>
          <w:bCs/>
          <w:sz w:val="24"/>
          <w:szCs w:val="24"/>
        </w:rPr>
        <w:t xml:space="preserve">Locação de Van: </w:t>
      </w:r>
      <w:r w:rsidR="00864973" w:rsidRPr="00864973">
        <w:rPr>
          <w:rFonts w:cs="Times New Roman"/>
          <w:b/>
          <w:bCs/>
          <w:color w:val="EE0000"/>
          <w:sz w:val="24"/>
          <w:szCs w:val="24"/>
        </w:rPr>
        <w:t xml:space="preserve">demonstrar os </w:t>
      </w:r>
      <w:r>
        <w:rPr>
          <w:rFonts w:cs="Times New Roman"/>
          <w:b/>
          <w:bCs/>
          <w:color w:val="FF0000"/>
          <w:sz w:val="24"/>
          <w:szCs w:val="24"/>
        </w:rPr>
        <w:t xml:space="preserve">trechos a serem percorridos, </w:t>
      </w:r>
      <w:r w:rsidR="00864973">
        <w:rPr>
          <w:rFonts w:cs="Times New Roman"/>
          <w:b/>
          <w:bCs/>
          <w:color w:val="FF0000"/>
          <w:sz w:val="24"/>
          <w:szCs w:val="24"/>
        </w:rPr>
        <w:t xml:space="preserve">com </w:t>
      </w:r>
      <w:r>
        <w:rPr>
          <w:rFonts w:cs="Times New Roman"/>
          <w:b/>
          <w:bCs/>
          <w:color w:val="FF0000"/>
          <w:sz w:val="24"/>
          <w:szCs w:val="24"/>
        </w:rPr>
        <w:t>detalhamento de capacidade do veículo, compatível com a quantidade de usuários identificados no projeto.</w:t>
      </w:r>
    </w:p>
    <w:p w14:paraId="0B185934" w14:textId="06C538F4" w:rsidR="00AF4FC3" w:rsidRDefault="00AF4FC3" w:rsidP="001F6FE6">
      <w:pPr>
        <w:pStyle w:val="PargrafodaLista"/>
        <w:numPr>
          <w:ilvl w:val="0"/>
          <w:numId w:val="27"/>
        </w:numPr>
        <w:spacing w:after="0" w:line="240" w:lineRule="auto"/>
        <w:jc w:val="both"/>
        <w:rPr>
          <w:rFonts w:cs="Times New Roman"/>
          <w:b/>
          <w:bCs/>
          <w:color w:val="FF0000"/>
          <w:sz w:val="24"/>
          <w:szCs w:val="24"/>
        </w:rPr>
      </w:pPr>
      <w:r w:rsidRPr="006D3C49">
        <w:rPr>
          <w:rFonts w:cs="Times New Roman"/>
          <w:b/>
          <w:bCs/>
          <w:sz w:val="24"/>
          <w:szCs w:val="24"/>
        </w:rPr>
        <w:t xml:space="preserve">Hospedagem: </w:t>
      </w:r>
      <w:r>
        <w:rPr>
          <w:rFonts w:cs="Times New Roman"/>
          <w:b/>
          <w:bCs/>
          <w:color w:val="FF0000"/>
          <w:sz w:val="24"/>
          <w:szCs w:val="24"/>
        </w:rPr>
        <w:t>apresentar relação nominal dos beneficiados, tipo de acomodação (quartos duplos ou simples)</w:t>
      </w:r>
      <w:r w:rsidR="00132BA5">
        <w:rPr>
          <w:rFonts w:cs="Times New Roman"/>
          <w:b/>
          <w:bCs/>
          <w:color w:val="FF0000"/>
          <w:sz w:val="24"/>
          <w:szCs w:val="24"/>
        </w:rPr>
        <w:t>.</w:t>
      </w:r>
    </w:p>
    <w:p w14:paraId="4022DCCF" w14:textId="48848F49" w:rsidR="00AF4FC3" w:rsidRDefault="00AF4FC3" w:rsidP="001F6FE6">
      <w:pPr>
        <w:pStyle w:val="PargrafodaLista"/>
        <w:numPr>
          <w:ilvl w:val="0"/>
          <w:numId w:val="27"/>
        </w:numPr>
        <w:spacing w:after="0" w:line="240" w:lineRule="auto"/>
        <w:jc w:val="both"/>
        <w:rPr>
          <w:rFonts w:cs="Times New Roman"/>
          <w:b/>
          <w:bCs/>
          <w:color w:val="FF0000"/>
          <w:sz w:val="24"/>
          <w:szCs w:val="24"/>
        </w:rPr>
      </w:pPr>
      <w:r w:rsidRPr="006D3C49">
        <w:rPr>
          <w:rFonts w:cs="Times New Roman"/>
          <w:b/>
          <w:bCs/>
          <w:sz w:val="24"/>
          <w:szCs w:val="24"/>
        </w:rPr>
        <w:t xml:space="preserve">Alimentação: </w:t>
      </w:r>
      <w:r w:rsidR="00576201" w:rsidRPr="00576201">
        <w:rPr>
          <w:rFonts w:cs="Times New Roman"/>
          <w:b/>
          <w:bCs/>
          <w:color w:val="EE0000"/>
          <w:sz w:val="24"/>
          <w:szCs w:val="24"/>
        </w:rPr>
        <w:t xml:space="preserve">apresentar </w:t>
      </w:r>
      <w:r>
        <w:rPr>
          <w:rFonts w:cs="Times New Roman"/>
          <w:b/>
          <w:bCs/>
          <w:color w:val="FF0000"/>
          <w:sz w:val="24"/>
          <w:szCs w:val="24"/>
        </w:rPr>
        <w:t>memória de cálculo considerando dias de atividades, conforme objeto do projeto</w:t>
      </w:r>
      <w:r w:rsidR="00132BA5">
        <w:rPr>
          <w:rFonts w:cs="Times New Roman"/>
          <w:b/>
          <w:bCs/>
          <w:color w:val="FF0000"/>
          <w:sz w:val="24"/>
          <w:szCs w:val="24"/>
        </w:rPr>
        <w:t>.</w:t>
      </w:r>
    </w:p>
    <w:p w14:paraId="147DBE87" w14:textId="5BC4A6D3" w:rsidR="00AF4FC3" w:rsidRDefault="00AF4FC3" w:rsidP="001F6FE6">
      <w:pPr>
        <w:pStyle w:val="PargrafodaLista"/>
        <w:numPr>
          <w:ilvl w:val="0"/>
          <w:numId w:val="27"/>
        </w:numPr>
        <w:spacing w:after="0" w:line="240" w:lineRule="auto"/>
        <w:jc w:val="both"/>
        <w:rPr>
          <w:rFonts w:cs="Times New Roman"/>
          <w:b/>
          <w:bCs/>
          <w:color w:val="FF0000"/>
          <w:sz w:val="24"/>
          <w:szCs w:val="24"/>
        </w:rPr>
      </w:pPr>
      <w:r w:rsidRPr="006D3C49">
        <w:rPr>
          <w:rFonts w:cs="Times New Roman"/>
          <w:b/>
          <w:bCs/>
          <w:sz w:val="24"/>
          <w:szCs w:val="24"/>
        </w:rPr>
        <w:t xml:space="preserve">Material Esportivo: </w:t>
      </w:r>
      <w:r w:rsidR="00876075">
        <w:rPr>
          <w:rFonts w:cs="Times New Roman"/>
          <w:b/>
          <w:bCs/>
          <w:color w:val="FF0000"/>
          <w:sz w:val="24"/>
          <w:szCs w:val="24"/>
        </w:rPr>
        <w:t>demonstrar as</w:t>
      </w:r>
      <w:r>
        <w:rPr>
          <w:rFonts w:cs="Times New Roman"/>
          <w:b/>
          <w:bCs/>
          <w:color w:val="FF0000"/>
          <w:sz w:val="24"/>
          <w:szCs w:val="24"/>
        </w:rPr>
        <w:t xml:space="preserve"> quantidades e itens por beneficiados</w:t>
      </w:r>
      <w:r w:rsidR="00132BA5">
        <w:rPr>
          <w:rFonts w:cs="Times New Roman"/>
          <w:b/>
          <w:bCs/>
          <w:color w:val="FF0000"/>
          <w:sz w:val="24"/>
          <w:szCs w:val="24"/>
        </w:rPr>
        <w:t>.</w:t>
      </w:r>
    </w:p>
    <w:p w14:paraId="370305E7" w14:textId="1FEB5559" w:rsidR="00AF4FC3" w:rsidRDefault="00AF4FC3" w:rsidP="001F6FE6">
      <w:pPr>
        <w:pStyle w:val="PargrafodaLista"/>
        <w:numPr>
          <w:ilvl w:val="0"/>
          <w:numId w:val="27"/>
        </w:numPr>
        <w:spacing w:after="0" w:line="240" w:lineRule="auto"/>
        <w:jc w:val="both"/>
        <w:rPr>
          <w:rFonts w:cs="Times New Roman"/>
          <w:b/>
          <w:bCs/>
          <w:color w:val="FF0000"/>
          <w:sz w:val="24"/>
          <w:szCs w:val="24"/>
        </w:rPr>
      </w:pPr>
      <w:r w:rsidRPr="006D3C49">
        <w:rPr>
          <w:rFonts w:cs="Times New Roman"/>
          <w:b/>
          <w:bCs/>
          <w:sz w:val="24"/>
          <w:szCs w:val="24"/>
        </w:rPr>
        <w:t xml:space="preserve">Uniformes: </w:t>
      </w:r>
      <w:r>
        <w:rPr>
          <w:rFonts w:cs="Times New Roman"/>
          <w:b/>
          <w:bCs/>
          <w:color w:val="FF0000"/>
          <w:sz w:val="24"/>
          <w:szCs w:val="24"/>
        </w:rPr>
        <w:t xml:space="preserve"> </w:t>
      </w:r>
      <w:r w:rsidR="00864973">
        <w:rPr>
          <w:rFonts w:cs="Times New Roman"/>
          <w:b/>
          <w:bCs/>
          <w:color w:val="FF0000"/>
          <w:sz w:val="24"/>
          <w:szCs w:val="24"/>
        </w:rPr>
        <w:t>demonstrar as</w:t>
      </w:r>
      <w:r>
        <w:rPr>
          <w:rFonts w:cs="Times New Roman"/>
          <w:b/>
          <w:bCs/>
          <w:color w:val="FF0000"/>
          <w:sz w:val="24"/>
          <w:szCs w:val="24"/>
        </w:rPr>
        <w:t xml:space="preserve"> quantidades e itens por beneficiados</w:t>
      </w:r>
      <w:r w:rsidR="00132BA5">
        <w:rPr>
          <w:rFonts w:cs="Times New Roman"/>
          <w:b/>
          <w:bCs/>
          <w:color w:val="FF0000"/>
          <w:sz w:val="24"/>
          <w:szCs w:val="24"/>
        </w:rPr>
        <w:t>.</w:t>
      </w:r>
    </w:p>
    <w:p w14:paraId="0A0645FD" w14:textId="77777777" w:rsidR="00AF4FC3" w:rsidRDefault="00AF4FC3" w:rsidP="001F6FE6">
      <w:pPr>
        <w:pStyle w:val="PargrafodaLista"/>
        <w:numPr>
          <w:ilvl w:val="0"/>
          <w:numId w:val="27"/>
        </w:numPr>
        <w:spacing w:after="0" w:line="240" w:lineRule="auto"/>
        <w:jc w:val="both"/>
        <w:rPr>
          <w:rFonts w:cs="Times New Roman"/>
          <w:b/>
          <w:bCs/>
          <w:color w:val="FF0000"/>
          <w:sz w:val="24"/>
          <w:szCs w:val="24"/>
        </w:rPr>
      </w:pPr>
      <w:r w:rsidRPr="006D3C49">
        <w:rPr>
          <w:rFonts w:cs="Times New Roman"/>
          <w:b/>
          <w:bCs/>
          <w:sz w:val="24"/>
          <w:szCs w:val="24"/>
        </w:rPr>
        <w:lastRenderedPageBreak/>
        <w:t xml:space="preserve">Recursos Humanos: </w:t>
      </w:r>
      <w:r w:rsidRPr="006D3C49">
        <w:rPr>
          <w:rFonts w:cs="Times New Roman"/>
          <w:b/>
          <w:bCs/>
          <w:color w:val="FF0000"/>
          <w:sz w:val="24"/>
          <w:szCs w:val="24"/>
        </w:rPr>
        <w:t>apresentar relação detalhada de profissionais com breve currículo e atividades a serem desenvolvidas dentro do projeto.</w:t>
      </w:r>
    </w:p>
    <w:p w14:paraId="2DB7B0EF" w14:textId="77777777" w:rsidR="00AF4FC3" w:rsidRPr="006D3C49" w:rsidRDefault="00AF4FC3" w:rsidP="001F6FE6">
      <w:pPr>
        <w:pStyle w:val="PargrafodaLista"/>
        <w:numPr>
          <w:ilvl w:val="0"/>
          <w:numId w:val="27"/>
        </w:numPr>
        <w:spacing w:after="0" w:line="240" w:lineRule="auto"/>
        <w:jc w:val="both"/>
        <w:rPr>
          <w:rFonts w:cs="Times New Roman"/>
          <w:b/>
          <w:bCs/>
          <w:sz w:val="24"/>
          <w:szCs w:val="24"/>
        </w:rPr>
      </w:pPr>
      <w:r w:rsidRPr="006D3C49">
        <w:rPr>
          <w:rFonts w:cs="Times New Roman"/>
          <w:b/>
          <w:bCs/>
          <w:sz w:val="24"/>
          <w:szCs w:val="24"/>
        </w:rPr>
        <w:t>Entre outras ações que sejam compatíveis com o objeto da parceria.</w:t>
      </w:r>
    </w:p>
    <w:p w14:paraId="7B0B993C" w14:textId="77777777" w:rsidR="00AF4FC3" w:rsidRDefault="00AF4FC3" w:rsidP="00AF4FC3">
      <w:pPr>
        <w:spacing w:after="0" w:line="240" w:lineRule="auto"/>
        <w:rPr>
          <w:rFonts w:cs="Times New Roman"/>
          <w:b/>
          <w:bCs/>
          <w:color w:val="FF0000"/>
          <w:sz w:val="24"/>
          <w:szCs w:val="24"/>
        </w:rPr>
      </w:pPr>
    </w:p>
    <w:p w14:paraId="07029FE4" w14:textId="77777777" w:rsidR="00AF4FC3" w:rsidRDefault="00AF4FC3" w:rsidP="00AF4FC3">
      <w:pPr>
        <w:spacing w:after="0" w:line="240" w:lineRule="auto"/>
        <w:rPr>
          <w:rFonts w:cs="Times New Roman"/>
          <w:b/>
          <w:bCs/>
          <w:color w:val="FF0000"/>
          <w:sz w:val="24"/>
          <w:szCs w:val="24"/>
        </w:rPr>
      </w:pPr>
    </w:p>
    <w:p w14:paraId="0ABCA282" w14:textId="77777777" w:rsidR="00AF4FC3" w:rsidRDefault="00AF4FC3" w:rsidP="00AF4FC3">
      <w:pPr>
        <w:spacing w:after="0" w:line="240" w:lineRule="auto"/>
        <w:jc w:val="center"/>
        <w:rPr>
          <w:rFonts w:cs="Times New Roman"/>
          <w:b/>
          <w:bCs/>
          <w:color w:val="FF0000"/>
          <w:sz w:val="24"/>
          <w:szCs w:val="24"/>
        </w:rPr>
      </w:pPr>
      <w:r>
        <w:rPr>
          <w:rFonts w:cs="Times New Roman"/>
          <w:b/>
          <w:bCs/>
          <w:color w:val="FF0000"/>
          <w:sz w:val="24"/>
          <w:szCs w:val="24"/>
        </w:rPr>
        <w:t>DETALHAMENTO DAS AÇÕES</w:t>
      </w:r>
    </w:p>
    <w:p w14:paraId="01B2FCF1" w14:textId="77777777" w:rsidR="00AF4FC3" w:rsidRDefault="00AF4FC3" w:rsidP="00AF4FC3">
      <w:pPr>
        <w:spacing w:after="0" w:line="240" w:lineRule="auto"/>
        <w:jc w:val="center"/>
        <w:rPr>
          <w:rFonts w:cs="Times New Roman"/>
          <w:b/>
          <w:bCs/>
          <w:color w:val="FF0000"/>
          <w:sz w:val="24"/>
          <w:szCs w:val="24"/>
        </w:rPr>
      </w:pPr>
    </w:p>
    <w:p w14:paraId="4A9E675E" w14:textId="77777777" w:rsidR="00AF4FC3" w:rsidRDefault="00AF4FC3" w:rsidP="00EC41BE">
      <w:pPr>
        <w:spacing w:after="0" w:line="240" w:lineRule="auto"/>
        <w:jc w:val="both"/>
        <w:rPr>
          <w:rFonts w:cs="Times New Roman"/>
          <w:b/>
          <w:bCs/>
          <w:color w:val="FF0000"/>
          <w:sz w:val="24"/>
          <w:szCs w:val="24"/>
        </w:rPr>
      </w:pPr>
      <w:r>
        <w:rPr>
          <w:rFonts w:cs="Times New Roman"/>
          <w:b/>
          <w:bCs/>
          <w:color w:val="FF0000"/>
          <w:sz w:val="24"/>
          <w:szCs w:val="24"/>
        </w:rPr>
        <w:t xml:space="preserve">EXEMPLO – 4) ALIMENTAÇÃO: 212 REFEIÇÕES AO VALOR UNITÁRIO DE R$ 50,00 = 10.600,00 </w:t>
      </w:r>
    </w:p>
    <w:p w14:paraId="39F0555F" w14:textId="77777777" w:rsidR="00AF4FC3" w:rsidRDefault="00AF4FC3" w:rsidP="00AF4FC3">
      <w:pPr>
        <w:spacing w:after="0" w:line="240" w:lineRule="auto"/>
        <w:jc w:val="center"/>
        <w:rPr>
          <w:rFonts w:cs="Times New Roman"/>
          <w:b/>
          <w:bCs/>
          <w:color w:val="FF0000"/>
          <w:sz w:val="24"/>
          <w:szCs w:val="24"/>
        </w:rPr>
      </w:pPr>
    </w:p>
    <w:tbl>
      <w:tblPr>
        <w:tblStyle w:val="Tabelacomgrade"/>
        <w:tblW w:w="8958" w:type="dxa"/>
        <w:tblLook w:val="04A0" w:firstRow="1" w:lastRow="0" w:firstColumn="1" w:lastColumn="0" w:noHBand="0" w:noVBand="1"/>
      </w:tblPr>
      <w:tblGrid>
        <w:gridCol w:w="1832"/>
        <w:gridCol w:w="1379"/>
        <w:gridCol w:w="1730"/>
        <w:gridCol w:w="1730"/>
        <w:gridCol w:w="1379"/>
        <w:gridCol w:w="908"/>
      </w:tblGrid>
      <w:tr w:rsidR="00AF4FC3" w14:paraId="6022A67D" w14:textId="77777777" w:rsidTr="00447E0F">
        <w:tc>
          <w:tcPr>
            <w:tcW w:w="1832" w:type="dxa"/>
            <w:shd w:val="clear" w:color="auto" w:fill="D9F2D0" w:themeFill="accent6" w:themeFillTint="33"/>
          </w:tcPr>
          <w:p w14:paraId="5407EE49" w14:textId="77777777" w:rsidR="00AF4FC3" w:rsidRPr="004A4660" w:rsidRDefault="00AF4FC3" w:rsidP="00B43B1A">
            <w:pPr>
              <w:jc w:val="center"/>
              <w:rPr>
                <w:rFonts w:cs="Times New Roman"/>
                <w:b/>
                <w:bCs/>
                <w:sz w:val="24"/>
                <w:szCs w:val="24"/>
              </w:rPr>
            </w:pPr>
            <w:r w:rsidRPr="004A4660">
              <w:rPr>
                <w:rFonts w:cs="Times New Roman"/>
                <w:b/>
                <w:bCs/>
                <w:sz w:val="24"/>
                <w:szCs w:val="24"/>
              </w:rPr>
              <w:t>ALIMENTAÇÃO</w:t>
            </w:r>
          </w:p>
        </w:tc>
        <w:tc>
          <w:tcPr>
            <w:tcW w:w="1379" w:type="dxa"/>
            <w:shd w:val="clear" w:color="auto" w:fill="D9F2D0" w:themeFill="accent6" w:themeFillTint="33"/>
          </w:tcPr>
          <w:p w14:paraId="4F4D3904" w14:textId="77777777" w:rsidR="00AF4FC3" w:rsidRPr="004A4660" w:rsidRDefault="00AF4FC3" w:rsidP="00B43B1A">
            <w:pPr>
              <w:jc w:val="center"/>
              <w:rPr>
                <w:rFonts w:cs="Times New Roman"/>
                <w:b/>
                <w:bCs/>
                <w:sz w:val="24"/>
                <w:szCs w:val="24"/>
              </w:rPr>
            </w:pPr>
            <w:r w:rsidRPr="004A4660">
              <w:rPr>
                <w:rFonts w:cs="Times New Roman"/>
                <w:b/>
                <w:bCs/>
                <w:sz w:val="24"/>
                <w:szCs w:val="24"/>
              </w:rPr>
              <w:t xml:space="preserve">1º DIA </w:t>
            </w:r>
          </w:p>
          <w:p w14:paraId="609127C4" w14:textId="77777777" w:rsidR="00AF4FC3" w:rsidRPr="004A4660" w:rsidRDefault="00AF4FC3" w:rsidP="00B43B1A">
            <w:pPr>
              <w:jc w:val="center"/>
              <w:rPr>
                <w:rFonts w:cs="Times New Roman"/>
                <w:b/>
                <w:bCs/>
                <w:sz w:val="24"/>
                <w:szCs w:val="24"/>
              </w:rPr>
            </w:pPr>
            <w:r w:rsidRPr="004A4660">
              <w:rPr>
                <w:rFonts w:cs="Times New Roman"/>
                <w:b/>
                <w:bCs/>
                <w:sz w:val="24"/>
                <w:szCs w:val="24"/>
              </w:rPr>
              <w:t>CHEGADA</w:t>
            </w:r>
          </w:p>
        </w:tc>
        <w:tc>
          <w:tcPr>
            <w:tcW w:w="1730" w:type="dxa"/>
            <w:shd w:val="clear" w:color="auto" w:fill="D9F2D0" w:themeFill="accent6" w:themeFillTint="33"/>
          </w:tcPr>
          <w:p w14:paraId="3BAF77D3" w14:textId="77777777" w:rsidR="00AF4FC3" w:rsidRPr="004A4660" w:rsidRDefault="00AF4FC3" w:rsidP="00B43B1A">
            <w:pPr>
              <w:jc w:val="center"/>
              <w:rPr>
                <w:rFonts w:cs="Times New Roman"/>
                <w:b/>
                <w:bCs/>
                <w:sz w:val="24"/>
                <w:szCs w:val="24"/>
              </w:rPr>
            </w:pPr>
            <w:r w:rsidRPr="004A4660">
              <w:rPr>
                <w:rFonts w:cs="Times New Roman"/>
                <w:b/>
                <w:bCs/>
                <w:sz w:val="24"/>
                <w:szCs w:val="24"/>
              </w:rPr>
              <w:t>2º DIA COMPETIÇÃO</w:t>
            </w:r>
          </w:p>
        </w:tc>
        <w:tc>
          <w:tcPr>
            <w:tcW w:w="1730" w:type="dxa"/>
            <w:shd w:val="clear" w:color="auto" w:fill="D9F2D0" w:themeFill="accent6" w:themeFillTint="33"/>
          </w:tcPr>
          <w:p w14:paraId="5594A986" w14:textId="77777777" w:rsidR="00AF4FC3" w:rsidRPr="004A4660" w:rsidRDefault="00AF4FC3" w:rsidP="00B43B1A">
            <w:pPr>
              <w:jc w:val="center"/>
              <w:rPr>
                <w:rFonts w:cs="Times New Roman"/>
                <w:b/>
                <w:bCs/>
                <w:sz w:val="24"/>
                <w:szCs w:val="24"/>
              </w:rPr>
            </w:pPr>
            <w:r w:rsidRPr="004A4660">
              <w:rPr>
                <w:rFonts w:cs="Times New Roman"/>
                <w:b/>
                <w:bCs/>
                <w:sz w:val="24"/>
                <w:szCs w:val="24"/>
              </w:rPr>
              <w:t>3º DIA COMPETIÇÃO</w:t>
            </w:r>
          </w:p>
        </w:tc>
        <w:tc>
          <w:tcPr>
            <w:tcW w:w="1379" w:type="dxa"/>
            <w:shd w:val="clear" w:color="auto" w:fill="D9F2D0" w:themeFill="accent6" w:themeFillTint="33"/>
          </w:tcPr>
          <w:p w14:paraId="43386BA5" w14:textId="77777777" w:rsidR="00AF4FC3" w:rsidRPr="004A4660" w:rsidRDefault="00AF4FC3" w:rsidP="00B43B1A">
            <w:pPr>
              <w:jc w:val="center"/>
              <w:rPr>
                <w:rFonts w:cs="Times New Roman"/>
                <w:b/>
                <w:bCs/>
                <w:sz w:val="24"/>
                <w:szCs w:val="24"/>
              </w:rPr>
            </w:pPr>
            <w:r w:rsidRPr="004A4660">
              <w:rPr>
                <w:rFonts w:cs="Times New Roman"/>
                <w:b/>
                <w:bCs/>
                <w:sz w:val="24"/>
                <w:szCs w:val="24"/>
              </w:rPr>
              <w:t>4º DIA</w:t>
            </w:r>
          </w:p>
          <w:p w14:paraId="66867D58" w14:textId="77777777" w:rsidR="00AF4FC3" w:rsidRPr="004A4660" w:rsidRDefault="00AF4FC3" w:rsidP="00B43B1A">
            <w:pPr>
              <w:jc w:val="center"/>
              <w:rPr>
                <w:rFonts w:cs="Times New Roman"/>
                <w:b/>
                <w:bCs/>
                <w:sz w:val="24"/>
                <w:szCs w:val="24"/>
              </w:rPr>
            </w:pPr>
            <w:r w:rsidRPr="004A4660">
              <w:rPr>
                <w:rFonts w:cs="Times New Roman"/>
                <w:b/>
                <w:bCs/>
                <w:sz w:val="24"/>
                <w:szCs w:val="24"/>
              </w:rPr>
              <w:t>SAÍDA</w:t>
            </w:r>
          </w:p>
        </w:tc>
        <w:tc>
          <w:tcPr>
            <w:tcW w:w="908" w:type="dxa"/>
            <w:shd w:val="clear" w:color="auto" w:fill="D9F2D0" w:themeFill="accent6" w:themeFillTint="33"/>
          </w:tcPr>
          <w:p w14:paraId="50838218" w14:textId="77777777" w:rsidR="00AF4FC3" w:rsidRPr="004A4660" w:rsidRDefault="00AF4FC3" w:rsidP="00B43B1A">
            <w:pPr>
              <w:jc w:val="center"/>
              <w:rPr>
                <w:rFonts w:cs="Times New Roman"/>
                <w:b/>
                <w:bCs/>
                <w:sz w:val="24"/>
                <w:szCs w:val="24"/>
              </w:rPr>
            </w:pPr>
            <w:r w:rsidRPr="004A4660">
              <w:rPr>
                <w:rFonts w:cs="Times New Roman"/>
                <w:b/>
                <w:bCs/>
                <w:sz w:val="24"/>
                <w:szCs w:val="24"/>
              </w:rPr>
              <w:t>TOTAL</w:t>
            </w:r>
          </w:p>
        </w:tc>
      </w:tr>
      <w:tr w:rsidR="00AF4FC3" w14:paraId="37461BEC" w14:textId="77777777" w:rsidTr="00447E0F">
        <w:tc>
          <w:tcPr>
            <w:tcW w:w="1832" w:type="dxa"/>
          </w:tcPr>
          <w:p w14:paraId="2C59E619" w14:textId="77777777" w:rsidR="00AF4FC3" w:rsidRPr="002F743D" w:rsidRDefault="00AF4FC3" w:rsidP="00B43B1A">
            <w:pPr>
              <w:jc w:val="center"/>
              <w:rPr>
                <w:rFonts w:cs="Times New Roman"/>
                <w:b/>
                <w:bCs/>
                <w:color w:val="EE0000"/>
                <w:sz w:val="24"/>
                <w:szCs w:val="24"/>
              </w:rPr>
            </w:pPr>
            <w:r w:rsidRPr="002F743D">
              <w:rPr>
                <w:rFonts w:cs="Times New Roman"/>
                <w:b/>
                <w:bCs/>
                <w:color w:val="EE0000"/>
                <w:sz w:val="24"/>
                <w:szCs w:val="24"/>
              </w:rPr>
              <w:t>ALMOÇO</w:t>
            </w:r>
          </w:p>
        </w:tc>
        <w:tc>
          <w:tcPr>
            <w:tcW w:w="1379" w:type="dxa"/>
          </w:tcPr>
          <w:p w14:paraId="0FDD1B03" w14:textId="77777777" w:rsidR="00AF4FC3" w:rsidRDefault="00AF4FC3" w:rsidP="00B43B1A">
            <w:pPr>
              <w:jc w:val="center"/>
              <w:rPr>
                <w:rFonts w:cs="Times New Roman"/>
                <w:b/>
                <w:bCs/>
                <w:color w:val="FF0000"/>
                <w:sz w:val="24"/>
                <w:szCs w:val="24"/>
              </w:rPr>
            </w:pPr>
            <w:r>
              <w:rPr>
                <w:rFonts w:cs="Times New Roman"/>
                <w:b/>
                <w:bCs/>
                <w:color w:val="FF0000"/>
                <w:sz w:val="24"/>
                <w:szCs w:val="24"/>
              </w:rPr>
              <w:t>10 ATLETAS</w:t>
            </w:r>
          </w:p>
          <w:p w14:paraId="3061F1F8" w14:textId="77777777" w:rsidR="00AF4FC3" w:rsidRDefault="00AF4FC3" w:rsidP="00B43B1A">
            <w:pPr>
              <w:jc w:val="center"/>
              <w:rPr>
                <w:rFonts w:cs="Times New Roman"/>
                <w:b/>
                <w:bCs/>
                <w:color w:val="FF0000"/>
                <w:sz w:val="24"/>
                <w:szCs w:val="24"/>
              </w:rPr>
            </w:pPr>
            <w:r>
              <w:rPr>
                <w:rFonts w:cs="Times New Roman"/>
                <w:b/>
                <w:bCs/>
                <w:color w:val="FF0000"/>
                <w:sz w:val="24"/>
                <w:szCs w:val="24"/>
              </w:rPr>
              <w:t>5 TÉCNICOS</w:t>
            </w:r>
          </w:p>
          <w:p w14:paraId="388C938E" w14:textId="77777777" w:rsidR="00AF4FC3" w:rsidRDefault="00AF4FC3" w:rsidP="00B43B1A">
            <w:pPr>
              <w:jc w:val="center"/>
              <w:rPr>
                <w:rFonts w:cs="Times New Roman"/>
                <w:b/>
                <w:bCs/>
                <w:color w:val="FF0000"/>
                <w:sz w:val="24"/>
                <w:szCs w:val="24"/>
              </w:rPr>
            </w:pPr>
            <w:r>
              <w:rPr>
                <w:rFonts w:cs="Times New Roman"/>
                <w:b/>
                <w:bCs/>
                <w:color w:val="FF0000"/>
                <w:sz w:val="24"/>
                <w:szCs w:val="24"/>
              </w:rPr>
              <w:t>2 ÁRBITROS</w:t>
            </w:r>
          </w:p>
        </w:tc>
        <w:tc>
          <w:tcPr>
            <w:tcW w:w="1730" w:type="dxa"/>
          </w:tcPr>
          <w:p w14:paraId="04058DF9" w14:textId="77777777" w:rsidR="00AF4FC3" w:rsidRDefault="00AF4FC3" w:rsidP="00B43B1A">
            <w:pPr>
              <w:jc w:val="center"/>
              <w:rPr>
                <w:rFonts w:cs="Times New Roman"/>
                <w:b/>
                <w:bCs/>
                <w:color w:val="FF0000"/>
                <w:sz w:val="24"/>
                <w:szCs w:val="24"/>
              </w:rPr>
            </w:pPr>
            <w:r>
              <w:rPr>
                <w:rFonts w:cs="Times New Roman"/>
                <w:b/>
                <w:bCs/>
                <w:color w:val="FF0000"/>
                <w:sz w:val="24"/>
                <w:szCs w:val="24"/>
              </w:rPr>
              <w:t>20 ATLETAS</w:t>
            </w:r>
          </w:p>
          <w:p w14:paraId="642445B3" w14:textId="77777777" w:rsidR="00AF4FC3" w:rsidRDefault="00AF4FC3" w:rsidP="00B43B1A">
            <w:pPr>
              <w:jc w:val="center"/>
              <w:rPr>
                <w:rFonts w:cs="Times New Roman"/>
                <w:b/>
                <w:bCs/>
                <w:color w:val="FF0000"/>
                <w:sz w:val="24"/>
                <w:szCs w:val="24"/>
              </w:rPr>
            </w:pPr>
            <w:r>
              <w:rPr>
                <w:rFonts w:cs="Times New Roman"/>
                <w:b/>
                <w:bCs/>
                <w:color w:val="FF0000"/>
                <w:sz w:val="24"/>
                <w:szCs w:val="24"/>
              </w:rPr>
              <w:t>5 TÉCNICOS</w:t>
            </w:r>
          </w:p>
          <w:p w14:paraId="5E92BF5D" w14:textId="77777777" w:rsidR="00AF4FC3" w:rsidRDefault="00AF4FC3" w:rsidP="00B43B1A">
            <w:pPr>
              <w:jc w:val="center"/>
              <w:rPr>
                <w:rFonts w:cs="Times New Roman"/>
                <w:b/>
                <w:bCs/>
                <w:color w:val="FF0000"/>
                <w:sz w:val="24"/>
                <w:szCs w:val="24"/>
              </w:rPr>
            </w:pPr>
            <w:r>
              <w:rPr>
                <w:rFonts w:cs="Times New Roman"/>
                <w:b/>
                <w:bCs/>
                <w:color w:val="FF0000"/>
                <w:sz w:val="24"/>
                <w:szCs w:val="24"/>
              </w:rPr>
              <w:t>5 ÁRBITROS</w:t>
            </w:r>
          </w:p>
        </w:tc>
        <w:tc>
          <w:tcPr>
            <w:tcW w:w="1730" w:type="dxa"/>
          </w:tcPr>
          <w:p w14:paraId="3EC43CBC" w14:textId="77777777" w:rsidR="00AF4FC3" w:rsidRDefault="00AF4FC3" w:rsidP="00B43B1A">
            <w:pPr>
              <w:jc w:val="center"/>
              <w:rPr>
                <w:rFonts w:cs="Times New Roman"/>
                <w:b/>
                <w:bCs/>
                <w:color w:val="FF0000"/>
                <w:sz w:val="24"/>
                <w:szCs w:val="24"/>
              </w:rPr>
            </w:pPr>
            <w:r>
              <w:rPr>
                <w:rFonts w:cs="Times New Roman"/>
                <w:b/>
                <w:bCs/>
                <w:color w:val="FF0000"/>
                <w:sz w:val="24"/>
                <w:szCs w:val="24"/>
              </w:rPr>
              <w:t>20 ATLETAS</w:t>
            </w:r>
          </w:p>
          <w:p w14:paraId="095ACBFF" w14:textId="77777777" w:rsidR="00AF4FC3" w:rsidRDefault="00AF4FC3" w:rsidP="00B43B1A">
            <w:pPr>
              <w:jc w:val="center"/>
              <w:rPr>
                <w:rFonts w:cs="Times New Roman"/>
                <w:b/>
                <w:bCs/>
                <w:color w:val="FF0000"/>
                <w:sz w:val="24"/>
                <w:szCs w:val="24"/>
              </w:rPr>
            </w:pPr>
            <w:r>
              <w:rPr>
                <w:rFonts w:cs="Times New Roman"/>
                <w:b/>
                <w:bCs/>
                <w:color w:val="FF0000"/>
                <w:sz w:val="24"/>
                <w:szCs w:val="24"/>
              </w:rPr>
              <w:t>5 TÉCNICOS</w:t>
            </w:r>
          </w:p>
          <w:p w14:paraId="7B50A4FD" w14:textId="77777777" w:rsidR="00AF4FC3" w:rsidRDefault="00AF4FC3" w:rsidP="00B43B1A">
            <w:pPr>
              <w:jc w:val="center"/>
              <w:rPr>
                <w:rFonts w:cs="Times New Roman"/>
                <w:b/>
                <w:bCs/>
                <w:color w:val="FF0000"/>
                <w:sz w:val="24"/>
                <w:szCs w:val="24"/>
              </w:rPr>
            </w:pPr>
            <w:r>
              <w:rPr>
                <w:rFonts w:cs="Times New Roman"/>
                <w:b/>
                <w:bCs/>
                <w:color w:val="FF0000"/>
                <w:sz w:val="24"/>
                <w:szCs w:val="24"/>
              </w:rPr>
              <w:t>5 ÁRBITROS</w:t>
            </w:r>
          </w:p>
        </w:tc>
        <w:tc>
          <w:tcPr>
            <w:tcW w:w="1379" w:type="dxa"/>
          </w:tcPr>
          <w:p w14:paraId="5FD67651" w14:textId="77777777" w:rsidR="00AF4FC3" w:rsidRDefault="00AF4FC3" w:rsidP="00B43B1A">
            <w:pPr>
              <w:jc w:val="center"/>
              <w:rPr>
                <w:rFonts w:cs="Times New Roman"/>
                <w:b/>
                <w:bCs/>
                <w:color w:val="FF0000"/>
                <w:sz w:val="24"/>
                <w:szCs w:val="24"/>
              </w:rPr>
            </w:pPr>
            <w:r>
              <w:rPr>
                <w:rFonts w:cs="Times New Roman"/>
                <w:b/>
                <w:bCs/>
                <w:color w:val="FF0000"/>
                <w:sz w:val="24"/>
                <w:szCs w:val="24"/>
              </w:rPr>
              <w:t>20 ATLETAS</w:t>
            </w:r>
          </w:p>
          <w:p w14:paraId="4185FDBB" w14:textId="77777777" w:rsidR="00AF4FC3" w:rsidRDefault="00AF4FC3" w:rsidP="00B43B1A">
            <w:pPr>
              <w:jc w:val="center"/>
              <w:rPr>
                <w:rFonts w:cs="Times New Roman"/>
                <w:b/>
                <w:bCs/>
                <w:color w:val="FF0000"/>
                <w:sz w:val="24"/>
                <w:szCs w:val="24"/>
              </w:rPr>
            </w:pPr>
            <w:r>
              <w:rPr>
                <w:rFonts w:cs="Times New Roman"/>
                <w:b/>
                <w:bCs/>
                <w:color w:val="FF0000"/>
                <w:sz w:val="24"/>
                <w:szCs w:val="24"/>
              </w:rPr>
              <w:t>5 TÉCNICOS</w:t>
            </w:r>
          </w:p>
          <w:p w14:paraId="4C63D5E2" w14:textId="77777777" w:rsidR="00AF4FC3" w:rsidRDefault="00AF4FC3" w:rsidP="00B43B1A">
            <w:pPr>
              <w:jc w:val="center"/>
              <w:rPr>
                <w:rFonts w:cs="Times New Roman"/>
                <w:b/>
                <w:bCs/>
                <w:color w:val="FF0000"/>
                <w:sz w:val="24"/>
                <w:szCs w:val="24"/>
              </w:rPr>
            </w:pPr>
            <w:r>
              <w:rPr>
                <w:rFonts w:cs="Times New Roman"/>
                <w:b/>
                <w:bCs/>
                <w:color w:val="FF0000"/>
                <w:sz w:val="24"/>
                <w:szCs w:val="24"/>
              </w:rPr>
              <w:t>5 ÁRBITROS</w:t>
            </w:r>
          </w:p>
        </w:tc>
        <w:tc>
          <w:tcPr>
            <w:tcW w:w="908" w:type="dxa"/>
          </w:tcPr>
          <w:p w14:paraId="2D112EF9" w14:textId="77777777" w:rsidR="00AF4FC3" w:rsidRDefault="00AF4FC3" w:rsidP="00B43B1A">
            <w:pPr>
              <w:jc w:val="center"/>
              <w:rPr>
                <w:rFonts w:cs="Times New Roman"/>
                <w:b/>
                <w:bCs/>
                <w:color w:val="FF0000"/>
                <w:sz w:val="24"/>
                <w:szCs w:val="24"/>
              </w:rPr>
            </w:pPr>
            <w:r>
              <w:rPr>
                <w:rFonts w:cs="Times New Roman"/>
                <w:b/>
                <w:bCs/>
                <w:color w:val="FF0000"/>
                <w:sz w:val="24"/>
                <w:szCs w:val="24"/>
              </w:rPr>
              <w:t>70</w:t>
            </w:r>
          </w:p>
          <w:p w14:paraId="0743C134" w14:textId="77777777" w:rsidR="00AF4FC3" w:rsidRDefault="00AF4FC3" w:rsidP="00B43B1A">
            <w:pPr>
              <w:jc w:val="center"/>
              <w:rPr>
                <w:rFonts w:cs="Times New Roman"/>
                <w:b/>
                <w:bCs/>
                <w:color w:val="FF0000"/>
                <w:sz w:val="24"/>
                <w:szCs w:val="24"/>
              </w:rPr>
            </w:pPr>
            <w:r>
              <w:rPr>
                <w:rFonts w:cs="Times New Roman"/>
                <w:b/>
                <w:bCs/>
                <w:color w:val="FF0000"/>
                <w:sz w:val="24"/>
                <w:szCs w:val="24"/>
              </w:rPr>
              <w:t>20</w:t>
            </w:r>
          </w:p>
          <w:p w14:paraId="4D57AAF3" w14:textId="77777777" w:rsidR="00AF4FC3" w:rsidRDefault="00AF4FC3" w:rsidP="00B43B1A">
            <w:pPr>
              <w:jc w:val="center"/>
              <w:rPr>
                <w:rFonts w:cs="Times New Roman"/>
                <w:b/>
                <w:bCs/>
                <w:color w:val="FF0000"/>
                <w:sz w:val="24"/>
                <w:szCs w:val="24"/>
              </w:rPr>
            </w:pPr>
            <w:r>
              <w:rPr>
                <w:rFonts w:cs="Times New Roman"/>
                <w:b/>
                <w:bCs/>
                <w:color w:val="FF0000"/>
                <w:sz w:val="24"/>
                <w:szCs w:val="24"/>
              </w:rPr>
              <w:t xml:space="preserve">17 </w:t>
            </w:r>
          </w:p>
        </w:tc>
      </w:tr>
      <w:tr w:rsidR="00AF4FC3" w14:paraId="35755C5D" w14:textId="77777777" w:rsidTr="00447E0F">
        <w:tc>
          <w:tcPr>
            <w:tcW w:w="1832" w:type="dxa"/>
          </w:tcPr>
          <w:p w14:paraId="17A9F8F0" w14:textId="77777777" w:rsidR="00AF4FC3" w:rsidRPr="002F743D" w:rsidRDefault="00AF4FC3" w:rsidP="00B43B1A">
            <w:pPr>
              <w:jc w:val="center"/>
              <w:rPr>
                <w:rFonts w:cs="Times New Roman"/>
                <w:b/>
                <w:bCs/>
                <w:color w:val="EE0000"/>
                <w:sz w:val="24"/>
                <w:szCs w:val="24"/>
              </w:rPr>
            </w:pPr>
            <w:r w:rsidRPr="002F743D">
              <w:rPr>
                <w:rFonts w:cs="Times New Roman"/>
                <w:b/>
                <w:bCs/>
                <w:color w:val="EE0000"/>
                <w:sz w:val="24"/>
                <w:szCs w:val="24"/>
              </w:rPr>
              <w:t>JANTAR</w:t>
            </w:r>
          </w:p>
        </w:tc>
        <w:tc>
          <w:tcPr>
            <w:tcW w:w="1379" w:type="dxa"/>
          </w:tcPr>
          <w:p w14:paraId="6EBFDE9C" w14:textId="77777777" w:rsidR="00AF4FC3" w:rsidRDefault="00AF4FC3" w:rsidP="00B43B1A">
            <w:pPr>
              <w:jc w:val="center"/>
              <w:rPr>
                <w:rFonts w:cs="Times New Roman"/>
                <w:b/>
                <w:bCs/>
                <w:color w:val="FF0000"/>
                <w:sz w:val="24"/>
                <w:szCs w:val="24"/>
              </w:rPr>
            </w:pPr>
            <w:r>
              <w:rPr>
                <w:rFonts w:cs="Times New Roman"/>
                <w:b/>
                <w:bCs/>
                <w:color w:val="FF0000"/>
                <w:sz w:val="24"/>
                <w:szCs w:val="24"/>
              </w:rPr>
              <w:t>20 ATLETAS</w:t>
            </w:r>
          </w:p>
          <w:p w14:paraId="51CBF531" w14:textId="77777777" w:rsidR="00AF4FC3" w:rsidRDefault="00AF4FC3" w:rsidP="00B43B1A">
            <w:pPr>
              <w:jc w:val="center"/>
              <w:rPr>
                <w:rFonts w:cs="Times New Roman"/>
                <w:b/>
                <w:bCs/>
                <w:color w:val="FF0000"/>
                <w:sz w:val="24"/>
                <w:szCs w:val="24"/>
              </w:rPr>
            </w:pPr>
            <w:r>
              <w:rPr>
                <w:rFonts w:cs="Times New Roman"/>
                <w:b/>
                <w:bCs/>
                <w:color w:val="FF0000"/>
                <w:sz w:val="24"/>
                <w:szCs w:val="24"/>
              </w:rPr>
              <w:t>10 TÉCNICOS</w:t>
            </w:r>
          </w:p>
          <w:p w14:paraId="188A2FA5" w14:textId="77777777" w:rsidR="00AF4FC3" w:rsidRDefault="00AF4FC3" w:rsidP="00B43B1A">
            <w:pPr>
              <w:jc w:val="center"/>
              <w:rPr>
                <w:rFonts w:cs="Times New Roman"/>
                <w:b/>
                <w:bCs/>
                <w:color w:val="FF0000"/>
                <w:sz w:val="24"/>
                <w:szCs w:val="24"/>
              </w:rPr>
            </w:pPr>
            <w:r>
              <w:rPr>
                <w:rFonts w:cs="Times New Roman"/>
                <w:b/>
                <w:bCs/>
                <w:color w:val="FF0000"/>
                <w:sz w:val="24"/>
                <w:szCs w:val="24"/>
              </w:rPr>
              <w:t>5 ÁRBITROS</w:t>
            </w:r>
          </w:p>
        </w:tc>
        <w:tc>
          <w:tcPr>
            <w:tcW w:w="1730" w:type="dxa"/>
          </w:tcPr>
          <w:p w14:paraId="0852946D" w14:textId="77777777" w:rsidR="00AF4FC3" w:rsidRDefault="00AF4FC3" w:rsidP="00B43B1A">
            <w:pPr>
              <w:jc w:val="center"/>
              <w:rPr>
                <w:rFonts w:cs="Times New Roman"/>
                <w:b/>
                <w:bCs/>
                <w:color w:val="FF0000"/>
                <w:sz w:val="24"/>
                <w:szCs w:val="24"/>
              </w:rPr>
            </w:pPr>
            <w:r>
              <w:rPr>
                <w:rFonts w:cs="Times New Roman"/>
                <w:b/>
                <w:bCs/>
                <w:color w:val="FF0000"/>
                <w:sz w:val="24"/>
                <w:szCs w:val="24"/>
              </w:rPr>
              <w:t>20 ATLETAS</w:t>
            </w:r>
          </w:p>
          <w:p w14:paraId="6314D803" w14:textId="77777777" w:rsidR="00AF4FC3" w:rsidRDefault="00AF4FC3" w:rsidP="00B43B1A">
            <w:pPr>
              <w:jc w:val="center"/>
              <w:rPr>
                <w:rFonts w:cs="Times New Roman"/>
                <w:b/>
                <w:bCs/>
                <w:color w:val="FF0000"/>
                <w:sz w:val="24"/>
                <w:szCs w:val="24"/>
              </w:rPr>
            </w:pPr>
            <w:r>
              <w:rPr>
                <w:rFonts w:cs="Times New Roman"/>
                <w:b/>
                <w:bCs/>
                <w:color w:val="FF0000"/>
                <w:sz w:val="24"/>
                <w:szCs w:val="24"/>
              </w:rPr>
              <w:t>10 TÉCNICOS</w:t>
            </w:r>
          </w:p>
          <w:p w14:paraId="31AFD0B2" w14:textId="77777777" w:rsidR="00AF4FC3" w:rsidRDefault="00AF4FC3" w:rsidP="00B43B1A">
            <w:pPr>
              <w:jc w:val="center"/>
              <w:rPr>
                <w:rFonts w:cs="Times New Roman"/>
                <w:b/>
                <w:bCs/>
                <w:color w:val="FF0000"/>
                <w:sz w:val="24"/>
                <w:szCs w:val="24"/>
              </w:rPr>
            </w:pPr>
            <w:r>
              <w:rPr>
                <w:rFonts w:cs="Times New Roman"/>
                <w:b/>
                <w:bCs/>
                <w:color w:val="FF0000"/>
                <w:sz w:val="24"/>
                <w:szCs w:val="24"/>
              </w:rPr>
              <w:t>5 ÁRBITROS</w:t>
            </w:r>
          </w:p>
        </w:tc>
        <w:tc>
          <w:tcPr>
            <w:tcW w:w="1730" w:type="dxa"/>
          </w:tcPr>
          <w:p w14:paraId="40E5FBD4" w14:textId="77777777" w:rsidR="00AF4FC3" w:rsidRDefault="00AF4FC3" w:rsidP="00B43B1A">
            <w:pPr>
              <w:jc w:val="center"/>
              <w:rPr>
                <w:rFonts w:cs="Times New Roman"/>
                <w:b/>
                <w:bCs/>
                <w:color w:val="FF0000"/>
                <w:sz w:val="24"/>
                <w:szCs w:val="24"/>
              </w:rPr>
            </w:pPr>
            <w:r>
              <w:rPr>
                <w:rFonts w:cs="Times New Roman"/>
                <w:b/>
                <w:bCs/>
                <w:color w:val="FF0000"/>
                <w:sz w:val="24"/>
                <w:szCs w:val="24"/>
              </w:rPr>
              <w:t>20 ATLETAS</w:t>
            </w:r>
          </w:p>
          <w:p w14:paraId="51FAD293" w14:textId="77777777" w:rsidR="00AF4FC3" w:rsidRDefault="00AF4FC3" w:rsidP="00B43B1A">
            <w:pPr>
              <w:jc w:val="center"/>
              <w:rPr>
                <w:rFonts w:cs="Times New Roman"/>
                <w:b/>
                <w:bCs/>
                <w:color w:val="FF0000"/>
                <w:sz w:val="24"/>
                <w:szCs w:val="24"/>
              </w:rPr>
            </w:pPr>
            <w:r>
              <w:rPr>
                <w:rFonts w:cs="Times New Roman"/>
                <w:b/>
                <w:bCs/>
                <w:color w:val="FF0000"/>
                <w:sz w:val="24"/>
                <w:szCs w:val="24"/>
              </w:rPr>
              <w:t>10 TÉCNICOS</w:t>
            </w:r>
          </w:p>
          <w:p w14:paraId="1E6D3416" w14:textId="77777777" w:rsidR="00AF4FC3" w:rsidRDefault="00AF4FC3" w:rsidP="00B43B1A">
            <w:pPr>
              <w:jc w:val="center"/>
              <w:rPr>
                <w:rFonts w:cs="Times New Roman"/>
                <w:b/>
                <w:bCs/>
                <w:color w:val="FF0000"/>
                <w:sz w:val="24"/>
                <w:szCs w:val="24"/>
              </w:rPr>
            </w:pPr>
            <w:r>
              <w:rPr>
                <w:rFonts w:cs="Times New Roman"/>
                <w:b/>
                <w:bCs/>
                <w:color w:val="FF0000"/>
                <w:sz w:val="24"/>
                <w:szCs w:val="24"/>
              </w:rPr>
              <w:t>5 ÁRBITROS</w:t>
            </w:r>
          </w:p>
        </w:tc>
        <w:tc>
          <w:tcPr>
            <w:tcW w:w="1379" w:type="dxa"/>
          </w:tcPr>
          <w:p w14:paraId="5E73EBEF" w14:textId="77777777" w:rsidR="00AF4FC3" w:rsidRDefault="00AF4FC3" w:rsidP="00B43B1A">
            <w:pPr>
              <w:jc w:val="center"/>
              <w:rPr>
                <w:rFonts w:cs="Times New Roman"/>
                <w:b/>
                <w:bCs/>
                <w:color w:val="FF0000"/>
                <w:sz w:val="24"/>
                <w:szCs w:val="24"/>
              </w:rPr>
            </w:pPr>
            <w:r>
              <w:rPr>
                <w:rFonts w:cs="Times New Roman"/>
                <w:b/>
                <w:bCs/>
                <w:color w:val="FF0000"/>
                <w:sz w:val="24"/>
                <w:szCs w:val="24"/>
              </w:rPr>
              <w:t>-</w:t>
            </w:r>
          </w:p>
        </w:tc>
        <w:tc>
          <w:tcPr>
            <w:tcW w:w="908" w:type="dxa"/>
          </w:tcPr>
          <w:p w14:paraId="202F15A7" w14:textId="77777777" w:rsidR="00AF4FC3" w:rsidRDefault="00AF4FC3" w:rsidP="00B43B1A">
            <w:pPr>
              <w:jc w:val="center"/>
              <w:rPr>
                <w:rFonts w:cs="Times New Roman"/>
                <w:b/>
                <w:bCs/>
                <w:color w:val="FF0000"/>
                <w:sz w:val="24"/>
                <w:szCs w:val="24"/>
              </w:rPr>
            </w:pPr>
            <w:r>
              <w:rPr>
                <w:rFonts w:cs="Times New Roman"/>
                <w:b/>
                <w:bCs/>
                <w:color w:val="FF0000"/>
                <w:sz w:val="24"/>
                <w:szCs w:val="24"/>
              </w:rPr>
              <w:t>60</w:t>
            </w:r>
          </w:p>
          <w:p w14:paraId="495E7BBD" w14:textId="77777777" w:rsidR="00AF4FC3" w:rsidRDefault="00AF4FC3" w:rsidP="00B43B1A">
            <w:pPr>
              <w:jc w:val="center"/>
              <w:rPr>
                <w:rFonts w:cs="Times New Roman"/>
                <w:b/>
                <w:bCs/>
                <w:color w:val="FF0000"/>
                <w:sz w:val="24"/>
                <w:szCs w:val="24"/>
              </w:rPr>
            </w:pPr>
            <w:r>
              <w:rPr>
                <w:rFonts w:cs="Times New Roman"/>
                <w:b/>
                <w:bCs/>
                <w:color w:val="FF0000"/>
                <w:sz w:val="24"/>
                <w:szCs w:val="24"/>
              </w:rPr>
              <w:t>30</w:t>
            </w:r>
          </w:p>
          <w:p w14:paraId="48BDD3DB" w14:textId="77777777" w:rsidR="00AF4FC3" w:rsidRDefault="00AF4FC3" w:rsidP="00B43B1A">
            <w:pPr>
              <w:jc w:val="center"/>
              <w:rPr>
                <w:rFonts w:cs="Times New Roman"/>
                <w:b/>
                <w:bCs/>
                <w:color w:val="FF0000"/>
                <w:sz w:val="24"/>
                <w:szCs w:val="24"/>
              </w:rPr>
            </w:pPr>
            <w:r>
              <w:rPr>
                <w:rFonts w:cs="Times New Roman"/>
                <w:b/>
                <w:bCs/>
                <w:color w:val="FF0000"/>
                <w:sz w:val="24"/>
                <w:szCs w:val="24"/>
              </w:rPr>
              <w:t>15</w:t>
            </w:r>
          </w:p>
        </w:tc>
      </w:tr>
      <w:tr w:rsidR="00AF4FC3" w14:paraId="62F3A2EF" w14:textId="77777777" w:rsidTr="00447E0F">
        <w:tc>
          <w:tcPr>
            <w:tcW w:w="1832" w:type="dxa"/>
          </w:tcPr>
          <w:p w14:paraId="72653386" w14:textId="77777777" w:rsidR="00AF4FC3" w:rsidRPr="002F743D" w:rsidRDefault="00AF4FC3" w:rsidP="00B43B1A">
            <w:pPr>
              <w:jc w:val="center"/>
              <w:rPr>
                <w:rFonts w:cs="Times New Roman"/>
                <w:b/>
                <w:bCs/>
                <w:color w:val="EE0000"/>
                <w:sz w:val="24"/>
                <w:szCs w:val="24"/>
              </w:rPr>
            </w:pPr>
            <w:r w:rsidRPr="002F743D">
              <w:rPr>
                <w:rFonts w:cs="Times New Roman"/>
                <w:b/>
                <w:bCs/>
                <w:color w:val="EE0000"/>
                <w:sz w:val="24"/>
                <w:szCs w:val="24"/>
              </w:rPr>
              <w:t>REFEIÇÕES</w:t>
            </w:r>
          </w:p>
        </w:tc>
        <w:tc>
          <w:tcPr>
            <w:tcW w:w="1379" w:type="dxa"/>
          </w:tcPr>
          <w:p w14:paraId="2F76906B" w14:textId="77777777" w:rsidR="00AF4FC3" w:rsidRDefault="00AF4FC3" w:rsidP="00B43B1A">
            <w:pPr>
              <w:jc w:val="center"/>
              <w:rPr>
                <w:rFonts w:cs="Times New Roman"/>
                <w:b/>
                <w:bCs/>
                <w:color w:val="FF0000"/>
                <w:sz w:val="24"/>
                <w:szCs w:val="24"/>
              </w:rPr>
            </w:pPr>
            <w:r>
              <w:rPr>
                <w:rFonts w:cs="Times New Roman"/>
                <w:b/>
                <w:bCs/>
                <w:color w:val="FF0000"/>
                <w:sz w:val="24"/>
                <w:szCs w:val="24"/>
              </w:rPr>
              <w:t xml:space="preserve">52 </w:t>
            </w:r>
          </w:p>
        </w:tc>
        <w:tc>
          <w:tcPr>
            <w:tcW w:w="1730" w:type="dxa"/>
          </w:tcPr>
          <w:p w14:paraId="728F32B5" w14:textId="77777777" w:rsidR="00AF4FC3" w:rsidRDefault="00AF4FC3" w:rsidP="00B43B1A">
            <w:pPr>
              <w:jc w:val="center"/>
              <w:rPr>
                <w:rFonts w:cs="Times New Roman"/>
                <w:b/>
                <w:bCs/>
                <w:color w:val="FF0000"/>
                <w:sz w:val="24"/>
                <w:szCs w:val="24"/>
              </w:rPr>
            </w:pPr>
            <w:r>
              <w:rPr>
                <w:rFonts w:cs="Times New Roman"/>
                <w:b/>
                <w:bCs/>
                <w:color w:val="FF0000"/>
                <w:sz w:val="24"/>
                <w:szCs w:val="24"/>
              </w:rPr>
              <w:t>65</w:t>
            </w:r>
          </w:p>
        </w:tc>
        <w:tc>
          <w:tcPr>
            <w:tcW w:w="1730" w:type="dxa"/>
          </w:tcPr>
          <w:p w14:paraId="7A9941C9" w14:textId="77777777" w:rsidR="00AF4FC3" w:rsidRDefault="00AF4FC3" w:rsidP="00B43B1A">
            <w:pPr>
              <w:jc w:val="center"/>
              <w:rPr>
                <w:rFonts w:cs="Times New Roman"/>
                <w:b/>
                <w:bCs/>
                <w:color w:val="FF0000"/>
                <w:sz w:val="24"/>
                <w:szCs w:val="24"/>
              </w:rPr>
            </w:pPr>
            <w:r>
              <w:rPr>
                <w:rFonts w:cs="Times New Roman"/>
                <w:b/>
                <w:bCs/>
                <w:color w:val="FF0000"/>
                <w:sz w:val="24"/>
                <w:szCs w:val="24"/>
              </w:rPr>
              <w:t>65</w:t>
            </w:r>
          </w:p>
        </w:tc>
        <w:tc>
          <w:tcPr>
            <w:tcW w:w="1379" w:type="dxa"/>
          </w:tcPr>
          <w:p w14:paraId="647DBBEC" w14:textId="77777777" w:rsidR="00AF4FC3" w:rsidRDefault="00AF4FC3" w:rsidP="00B43B1A">
            <w:pPr>
              <w:jc w:val="center"/>
              <w:rPr>
                <w:rFonts w:cs="Times New Roman"/>
                <w:b/>
                <w:bCs/>
                <w:color w:val="FF0000"/>
                <w:sz w:val="24"/>
                <w:szCs w:val="24"/>
              </w:rPr>
            </w:pPr>
            <w:r>
              <w:rPr>
                <w:rFonts w:cs="Times New Roman"/>
                <w:b/>
                <w:bCs/>
                <w:color w:val="FF0000"/>
                <w:sz w:val="24"/>
                <w:szCs w:val="24"/>
              </w:rPr>
              <w:t>30</w:t>
            </w:r>
          </w:p>
        </w:tc>
        <w:tc>
          <w:tcPr>
            <w:tcW w:w="908" w:type="dxa"/>
          </w:tcPr>
          <w:p w14:paraId="469F28F9" w14:textId="77777777" w:rsidR="00AF4FC3" w:rsidRDefault="00AF4FC3" w:rsidP="00B43B1A">
            <w:pPr>
              <w:jc w:val="center"/>
              <w:rPr>
                <w:rFonts w:cs="Times New Roman"/>
                <w:b/>
                <w:bCs/>
                <w:color w:val="FF0000"/>
                <w:sz w:val="24"/>
                <w:szCs w:val="24"/>
              </w:rPr>
            </w:pPr>
            <w:r>
              <w:rPr>
                <w:rFonts w:cs="Times New Roman"/>
                <w:b/>
                <w:bCs/>
                <w:color w:val="FF0000"/>
                <w:sz w:val="24"/>
                <w:szCs w:val="24"/>
              </w:rPr>
              <w:t>212</w:t>
            </w:r>
          </w:p>
        </w:tc>
      </w:tr>
    </w:tbl>
    <w:p w14:paraId="62CAD5ED" w14:textId="77777777" w:rsidR="00447E0F" w:rsidRPr="009408E6" w:rsidRDefault="00447E0F" w:rsidP="00447E0F">
      <w:pPr>
        <w:spacing w:after="0" w:line="240" w:lineRule="auto"/>
        <w:jc w:val="both"/>
        <w:rPr>
          <w:rFonts w:cs="Times New Roman"/>
          <w:b/>
          <w:bCs/>
          <w:color w:val="FF0000"/>
          <w:sz w:val="20"/>
          <w:szCs w:val="20"/>
        </w:rPr>
      </w:pPr>
      <w:r w:rsidRPr="009408E6">
        <w:rPr>
          <w:rFonts w:cs="Times New Roman"/>
          <w:b/>
          <w:bCs/>
          <w:color w:val="FF0000"/>
          <w:sz w:val="20"/>
          <w:szCs w:val="20"/>
        </w:rPr>
        <w:t>Obs.: Quadro de exemplo.</w:t>
      </w:r>
    </w:p>
    <w:p w14:paraId="261EDAF6" w14:textId="77777777" w:rsidR="00AF4FC3" w:rsidRDefault="00AF4FC3" w:rsidP="00AF4FC3">
      <w:pPr>
        <w:spacing w:after="0" w:line="240" w:lineRule="auto"/>
        <w:jc w:val="center"/>
        <w:rPr>
          <w:rFonts w:cs="Times New Roman"/>
          <w:b/>
          <w:bCs/>
          <w:color w:val="FF0000"/>
          <w:sz w:val="24"/>
          <w:szCs w:val="24"/>
        </w:rPr>
      </w:pPr>
    </w:p>
    <w:p w14:paraId="08C2DD85" w14:textId="77777777" w:rsidR="00AF4FC3" w:rsidRDefault="00AF4FC3" w:rsidP="00AF4FC3">
      <w:pPr>
        <w:spacing w:after="0" w:line="240" w:lineRule="auto"/>
        <w:jc w:val="center"/>
        <w:rPr>
          <w:rFonts w:cs="Times New Roman"/>
          <w:b/>
          <w:bCs/>
          <w:color w:val="FF0000"/>
          <w:sz w:val="24"/>
          <w:szCs w:val="24"/>
        </w:rPr>
      </w:pPr>
    </w:p>
    <w:p w14:paraId="36B8FC1A" w14:textId="77777777" w:rsidR="00AF4FC3" w:rsidRDefault="00AF4FC3" w:rsidP="00AF4FC3">
      <w:pPr>
        <w:spacing w:after="0" w:line="240" w:lineRule="auto"/>
        <w:jc w:val="center"/>
        <w:rPr>
          <w:rFonts w:cs="Times New Roman"/>
          <w:b/>
          <w:bCs/>
          <w:color w:val="FF0000"/>
          <w:sz w:val="24"/>
          <w:szCs w:val="24"/>
        </w:rPr>
      </w:pPr>
      <w:r w:rsidRPr="0023695A">
        <w:rPr>
          <w:rFonts w:cs="Times New Roman"/>
          <w:b/>
          <w:bCs/>
          <w:color w:val="FF0000"/>
          <w:sz w:val="24"/>
          <w:szCs w:val="24"/>
        </w:rPr>
        <w:t>RELACIONAR OS RECURSOS HUMANOS</w:t>
      </w:r>
      <w:r>
        <w:rPr>
          <w:rFonts w:cs="Times New Roman"/>
          <w:b/>
          <w:bCs/>
          <w:color w:val="FF0000"/>
          <w:sz w:val="24"/>
          <w:szCs w:val="24"/>
        </w:rPr>
        <w:t xml:space="preserve"> ENVOLVIDOS </w:t>
      </w:r>
    </w:p>
    <w:p w14:paraId="71AC418A" w14:textId="77777777" w:rsidR="00AF4FC3" w:rsidRPr="0023695A" w:rsidRDefault="00AF4FC3" w:rsidP="00AF4FC3">
      <w:pPr>
        <w:spacing w:after="0" w:line="240" w:lineRule="auto"/>
        <w:jc w:val="center"/>
        <w:rPr>
          <w:rFonts w:cs="Times New Roman"/>
          <w:b/>
          <w:bCs/>
          <w:color w:val="FF0000"/>
          <w:sz w:val="24"/>
          <w:szCs w:val="24"/>
        </w:rPr>
      </w:pPr>
      <w:r>
        <w:rPr>
          <w:rFonts w:cs="Times New Roman"/>
          <w:b/>
          <w:bCs/>
          <w:color w:val="FF0000"/>
          <w:sz w:val="24"/>
          <w:szCs w:val="24"/>
        </w:rPr>
        <w:t>PAGOS COM RECURSOS DO PROJETO, COM RECURSOS PRÓPRIOS OU DE PARCERIAS, VOLUNTÁRIOS OU ACOORDOS DE COOPERAÇÃO</w:t>
      </w:r>
    </w:p>
    <w:p w14:paraId="785B5200" w14:textId="77777777" w:rsidR="00AF4FC3" w:rsidRDefault="00AF4FC3" w:rsidP="00AF4FC3">
      <w:pPr>
        <w:spacing w:after="0" w:line="240" w:lineRule="auto"/>
        <w:jc w:val="both"/>
        <w:rPr>
          <w:rFonts w:cs="Times New Roman"/>
          <w:sz w:val="24"/>
          <w:szCs w:val="24"/>
        </w:rPr>
      </w:pPr>
    </w:p>
    <w:p w14:paraId="4E54BD0B" w14:textId="77777777" w:rsidR="00447E0F" w:rsidRDefault="00447E0F" w:rsidP="00AF4FC3">
      <w:pPr>
        <w:spacing w:after="0" w:line="240" w:lineRule="auto"/>
        <w:jc w:val="both"/>
        <w:rPr>
          <w:rFonts w:cs="Times New Roman"/>
          <w:sz w:val="24"/>
          <w:szCs w:val="24"/>
        </w:rPr>
      </w:pPr>
    </w:p>
    <w:p w14:paraId="6265C867" w14:textId="3B78C55F" w:rsidR="00AF4FC3" w:rsidRDefault="00AF4FC3" w:rsidP="00AF4FC3">
      <w:pPr>
        <w:spacing w:after="0" w:line="240" w:lineRule="auto"/>
        <w:jc w:val="both"/>
        <w:rPr>
          <w:rFonts w:cs="Times New Roman"/>
          <w:sz w:val="24"/>
          <w:szCs w:val="24"/>
        </w:rPr>
      </w:pPr>
      <w:r w:rsidRPr="00DD7420">
        <w:rPr>
          <w:rFonts w:cs="Times New Roman"/>
          <w:sz w:val="24"/>
          <w:szCs w:val="24"/>
        </w:rPr>
        <w:t>Nesse item, relacionar os recursos humanos que atuarão diretamente no desenvolvimento e n</w:t>
      </w:r>
      <w:r>
        <w:rPr>
          <w:rFonts w:cs="Times New Roman"/>
          <w:sz w:val="24"/>
          <w:szCs w:val="24"/>
        </w:rPr>
        <w:t>a execução do Plano de Trabalho, separando os profissionais que serão contratados exclusivamente para atuar no Projeto, bem como os que fizerem parte do quadro de funcionários da entidade (esclarecer se serão remunerados com recursos do Termo de Fomento</w:t>
      </w:r>
      <w:r w:rsidR="00EC41BE">
        <w:rPr>
          <w:rFonts w:cs="Times New Roman"/>
          <w:sz w:val="24"/>
          <w:szCs w:val="24"/>
        </w:rPr>
        <w:t xml:space="preserve">, </w:t>
      </w:r>
      <w:r>
        <w:rPr>
          <w:rFonts w:cs="Times New Roman"/>
          <w:sz w:val="24"/>
          <w:szCs w:val="24"/>
        </w:rPr>
        <w:t>Convênio</w:t>
      </w:r>
      <w:r w:rsidR="00EC41BE">
        <w:rPr>
          <w:rFonts w:cs="Times New Roman"/>
          <w:sz w:val="24"/>
          <w:szCs w:val="24"/>
        </w:rPr>
        <w:t xml:space="preserve"> ou Termo de Execução Descentralizada</w:t>
      </w:r>
      <w:r w:rsidR="002F743D">
        <w:rPr>
          <w:rFonts w:cs="Times New Roman"/>
          <w:sz w:val="24"/>
          <w:szCs w:val="24"/>
        </w:rPr>
        <w:t>/TED</w:t>
      </w:r>
      <w:r>
        <w:rPr>
          <w:rFonts w:cs="Times New Roman"/>
          <w:sz w:val="24"/>
          <w:szCs w:val="24"/>
        </w:rPr>
        <w:t>).</w:t>
      </w:r>
    </w:p>
    <w:p w14:paraId="75C601BD" w14:textId="77777777" w:rsidR="00AF4FC3" w:rsidRDefault="00AF4FC3" w:rsidP="00AF4FC3">
      <w:pPr>
        <w:spacing w:after="0" w:line="240" w:lineRule="auto"/>
        <w:jc w:val="both"/>
        <w:rPr>
          <w:rFonts w:cs="Times New Roman"/>
          <w:sz w:val="24"/>
          <w:szCs w:val="24"/>
        </w:rPr>
      </w:pPr>
    </w:p>
    <w:p w14:paraId="483DA632" w14:textId="77777777" w:rsidR="00AF4FC3" w:rsidRDefault="00AF4FC3" w:rsidP="00AF4FC3">
      <w:pPr>
        <w:spacing w:after="0" w:line="240" w:lineRule="auto"/>
        <w:jc w:val="both"/>
        <w:rPr>
          <w:rFonts w:cs="Times New Roman"/>
          <w:sz w:val="24"/>
          <w:szCs w:val="24"/>
        </w:rPr>
      </w:pPr>
    </w:p>
    <w:p w14:paraId="001DB3CB" w14:textId="77777777" w:rsidR="00AF4FC3" w:rsidRDefault="00AF4FC3" w:rsidP="00AF4FC3">
      <w:pPr>
        <w:spacing w:after="0" w:line="240" w:lineRule="auto"/>
        <w:jc w:val="both"/>
        <w:rPr>
          <w:rFonts w:cs="Times New Roman"/>
          <w:sz w:val="24"/>
          <w:szCs w:val="24"/>
        </w:rPr>
      </w:pPr>
    </w:p>
    <w:tbl>
      <w:tblPr>
        <w:tblW w:w="0" w:type="auto"/>
        <w:tblInd w:w="60" w:type="dxa"/>
        <w:tblLayout w:type="fixed"/>
        <w:tblCellMar>
          <w:left w:w="70" w:type="dxa"/>
          <w:right w:w="70" w:type="dxa"/>
        </w:tblCellMar>
        <w:tblLook w:val="04A0" w:firstRow="1" w:lastRow="0" w:firstColumn="1" w:lastColumn="0" w:noHBand="0" w:noVBand="1"/>
      </w:tblPr>
      <w:tblGrid>
        <w:gridCol w:w="771"/>
        <w:gridCol w:w="1507"/>
        <w:gridCol w:w="1276"/>
        <w:gridCol w:w="1198"/>
        <w:gridCol w:w="775"/>
        <w:gridCol w:w="508"/>
        <w:gridCol w:w="1148"/>
        <w:gridCol w:w="1298"/>
        <w:gridCol w:w="953"/>
      </w:tblGrid>
      <w:tr w:rsidR="00AF4FC3" w:rsidRPr="00CE7AEF" w14:paraId="0F3EA9EA" w14:textId="77777777" w:rsidTr="00AF4FC3">
        <w:trPr>
          <w:trHeight w:val="945"/>
        </w:trPr>
        <w:tc>
          <w:tcPr>
            <w:tcW w:w="771" w:type="dxa"/>
            <w:vMerge w:val="restart"/>
            <w:tcBorders>
              <w:top w:val="single" w:sz="4" w:space="0" w:color="auto"/>
              <w:left w:val="single" w:sz="8" w:space="0" w:color="auto"/>
              <w:bottom w:val="single" w:sz="4" w:space="0" w:color="auto"/>
              <w:right w:val="single" w:sz="4" w:space="0" w:color="auto"/>
            </w:tcBorders>
            <w:shd w:val="clear" w:color="auto" w:fill="D9F2D0" w:themeFill="accent6" w:themeFillTint="33"/>
            <w:vAlign w:val="center"/>
            <w:hideMark/>
          </w:tcPr>
          <w:p w14:paraId="0E872E3E" w14:textId="77777777" w:rsidR="00AF4FC3" w:rsidRPr="00CE7AEF" w:rsidRDefault="00AF4FC3" w:rsidP="00B43B1A">
            <w:pPr>
              <w:spacing w:after="0" w:line="240" w:lineRule="auto"/>
              <w:jc w:val="center"/>
              <w:rPr>
                <w:rFonts w:ascii="Calibri" w:eastAsia="Times New Roman" w:hAnsi="Calibri" w:cs="Times New Roman"/>
                <w:b/>
                <w:bCs/>
                <w:sz w:val="20"/>
                <w:szCs w:val="20"/>
                <w:lang w:eastAsia="pt-BR"/>
              </w:rPr>
            </w:pPr>
            <w:r w:rsidRPr="00CE7AEF">
              <w:rPr>
                <w:rFonts w:ascii="Calibri" w:eastAsia="Times New Roman" w:hAnsi="Calibri" w:cs="Times New Roman"/>
                <w:b/>
                <w:bCs/>
                <w:sz w:val="20"/>
                <w:szCs w:val="20"/>
                <w:lang w:eastAsia="pt-BR"/>
              </w:rPr>
              <w:t>Cargo</w:t>
            </w:r>
          </w:p>
        </w:tc>
        <w:tc>
          <w:tcPr>
            <w:tcW w:w="1507" w:type="dxa"/>
            <w:vMerge w:val="restar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7305BC8A" w14:textId="77777777" w:rsidR="00AF4FC3" w:rsidRPr="00CE7AEF" w:rsidRDefault="00AF4FC3" w:rsidP="00B43B1A">
            <w:pPr>
              <w:spacing w:after="0" w:line="240" w:lineRule="auto"/>
              <w:jc w:val="center"/>
              <w:rPr>
                <w:rFonts w:ascii="Calibri" w:eastAsia="Times New Roman" w:hAnsi="Calibri" w:cs="Times New Roman"/>
                <w:b/>
                <w:bCs/>
                <w:sz w:val="20"/>
                <w:szCs w:val="20"/>
                <w:lang w:eastAsia="pt-BR"/>
              </w:rPr>
            </w:pPr>
            <w:r w:rsidRPr="00CE7AEF">
              <w:rPr>
                <w:rFonts w:ascii="Calibri" w:eastAsia="Times New Roman" w:hAnsi="Calibri" w:cs="Times New Roman"/>
                <w:b/>
                <w:bCs/>
                <w:sz w:val="20"/>
                <w:szCs w:val="20"/>
                <w:lang w:eastAsia="pt-BR"/>
              </w:rPr>
              <w:t>Atribuição</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3E1EF54C" w14:textId="77777777" w:rsidR="00AF4FC3" w:rsidRPr="00CE7AEF" w:rsidRDefault="00AF4FC3" w:rsidP="00B43B1A">
            <w:pPr>
              <w:spacing w:after="0" w:line="240" w:lineRule="auto"/>
              <w:jc w:val="center"/>
              <w:rPr>
                <w:rFonts w:ascii="Calibri" w:eastAsia="Times New Roman" w:hAnsi="Calibri" w:cs="Times New Roman"/>
                <w:b/>
                <w:bCs/>
                <w:sz w:val="20"/>
                <w:szCs w:val="20"/>
                <w:lang w:eastAsia="pt-BR"/>
              </w:rPr>
            </w:pPr>
            <w:r w:rsidRPr="00CE7AEF">
              <w:rPr>
                <w:rFonts w:ascii="Calibri" w:eastAsia="Times New Roman" w:hAnsi="Calibri" w:cs="Times New Roman"/>
                <w:b/>
                <w:bCs/>
                <w:sz w:val="20"/>
                <w:szCs w:val="20"/>
                <w:lang w:eastAsia="pt-BR"/>
              </w:rPr>
              <w:t>Perfil</w:t>
            </w:r>
          </w:p>
        </w:tc>
        <w:tc>
          <w:tcPr>
            <w:tcW w:w="1198" w:type="dxa"/>
            <w:vMerge w:val="restar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44B537B4" w14:textId="77777777" w:rsidR="00AF4FC3" w:rsidRPr="00CE7AEF" w:rsidRDefault="00AF4FC3" w:rsidP="00B43B1A">
            <w:pPr>
              <w:spacing w:after="0" w:line="240" w:lineRule="auto"/>
              <w:jc w:val="center"/>
              <w:rPr>
                <w:rFonts w:ascii="Calibri" w:eastAsia="Times New Roman" w:hAnsi="Calibri" w:cs="Times New Roman"/>
                <w:b/>
                <w:bCs/>
                <w:sz w:val="20"/>
                <w:szCs w:val="20"/>
                <w:lang w:eastAsia="pt-BR"/>
              </w:rPr>
            </w:pPr>
            <w:r w:rsidRPr="00CE7AEF">
              <w:rPr>
                <w:rFonts w:ascii="Calibri" w:eastAsia="Times New Roman" w:hAnsi="Calibri" w:cs="Times New Roman"/>
                <w:b/>
                <w:bCs/>
                <w:sz w:val="20"/>
                <w:szCs w:val="20"/>
                <w:lang w:eastAsia="pt-BR"/>
              </w:rPr>
              <w:t>Forma de Contratação</w:t>
            </w:r>
          </w:p>
        </w:tc>
        <w:tc>
          <w:tcPr>
            <w:tcW w:w="775" w:type="dxa"/>
            <w:vMerge w:val="restar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7726DF16" w14:textId="77777777" w:rsidR="00AF4FC3" w:rsidRPr="00CE7AEF" w:rsidRDefault="00AF4FC3" w:rsidP="00B43B1A">
            <w:pPr>
              <w:spacing w:after="0" w:line="240" w:lineRule="auto"/>
              <w:jc w:val="center"/>
              <w:rPr>
                <w:rFonts w:ascii="Calibri" w:eastAsia="Times New Roman" w:hAnsi="Calibri" w:cs="Times New Roman"/>
                <w:b/>
                <w:bCs/>
                <w:sz w:val="20"/>
                <w:szCs w:val="20"/>
                <w:lang w:eastAsia="pt-BR"/>
              </w:rPr>
            </w:pPr>
            <w:r w:rsidRPr="00CE7AEF">
              <w:rPr>
                <w:rFonts w:ascii="Calibri" w:eastAsia="Times New Roman" w:hAnsi="Calibri" w:cs="Times New Roman"/>
                <w:b/>
                <w:bCs/>
                <w:sz w:val="20"/>
                <w:szCs w:val="20"/>
                <w:lang w:eastAsia="pt-BR"/>
              </w:rPr>
              <w:t>Carga Horária Sem.</w:t>
            </w:r>
          </w:p>
        </w:tc>
        <w:tc>
          <w:tcPr>
            <w:tcW w:w="508" w:type="dxa"/>
            <w:vMerge w:val="restar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29494202" w14:textId="77777777" w:rsidR="00AF4FC3" w:rsidRPr="00CE7AEF" w:rsidRDefault="00AF4FC3" w:rsidP="00B43B1A">
            <w:pPr>
              <w:spacing w:after="0" w:line="240" w:lineRule="auto"/>
              <w:jc w:val="center"/>
              <w:rPr>
                <w:rFonts w:ascii="Calibri" w:eastAsia="Times New Roman" w:hAnsi="Calibri" w:cs="Times New Roman"/>
                <w:b/>
                <w:bCs/>
                <w:sz w:val="20"/>
                <w:szCs w:val="20"/>
                <w:lang w:eastAsia="pt-BR"/>
              </w:rPr>
            </w:pPr>
            <w:proofErr w:type="spellStart"/>
            <w:r w:rsidRPr="00CE7AEF">
              <w:rPr>
                <w:rFonts w:ascii="Calibri" w:eastAsia="Times New Roman" w:hAnsi="Calibri" w:cs="Times New Roman"/>
                <w:b/>
                <w:bCs/>
                <w:sz w:val="20"/>
                <w:szCs w:val="20"/>
                <w:lang w:eastAsia="pt-BR"/>
              </w:rPr>
              <w:t>Qtd</w:t>
            </w:r>
            <w:proofErr w:type="spellEnd"/>
            <w:r w:rsidRPr="00CE7AEF">
              <w:rPr>
                <w:rFonts w:ascii="Calibri" w:eastAsia="Times New Roman" w:hAnsi="Calibri" w:cs="Times New Roman"/>
                <w:b/>
                <w:bCs/>
                <w:sz w:val="20"/>
                <w:szCs w:val="20"/>
                <w:lang w:eastAsia="pt-BR"/>
              </w:rPr>
              <w:t>.</w:t>
            </w:r>
          </w:p>
        </w:tc>
        <w:tc>
          <w:tcPr>
            <w:tcW w:w="1148" w:type="dxa"/>
            <w:vMerge w:val="restart"/>
            <w:tcBorders>
              <w:top w:val="single" w:sz="4" w:space="0" w:color="auto"/>
              <w:left w:val="single" w:sz="4" w:space="0" w:color="auto"/>
              <w:bottom w:val="single" w:sz="4" w:space="0" w:color="000000"/>
              <w:right w:val="single" w:sz="4" w:space="0" w:color="auto"/>
            </w:tcBorders>
            <w:shd w:val="clear" w:color="auto" w:fill="D9F2D0" w:themeFill="accent6" w:themeFillTint="33"/>
            <w:vAlign w:val="center"/>
            <w:hideMark/>
          </w:tcPr>
          <w:p w14:paraId="7A7619AB" w14:textId="77777777" w:rsidR="00AF4FC3" w:rsidRPr="00CE7AEF" w:rsidRDefault="00AF4FC3" w:rsidP="00B43B1A">
            <w:pPr>
              <w:spacing w:after="0" w:line="240" w:lineRule="auto"/>
              <w:jc w:val="center"/>
              <w:rPr>
                <w:rFonts w:ascii="Calibri" w:eastAsia="Times New Roman" w:hAnsi="Calibri" w:cs="Times New Roman"/>
                <w:b/>
                <w:bCs/>
                <w:sz w:val="20"/>
                <w:szCs w:val="20"/>
                <w:lang w:eastAsia="pt-BR"/>
              </w:rPr>
            </w:pPr>
            <w:r w:rsidRPr="00CE7AEF">
              <w:rPr>
                <w:rFonts w:ascii="Calibri" w:eastAsia="Times New Roman" w:hAnsi="Calibri" w:cs="Times New Roman"/>
                <w:b/>
                <w:bCs/>
                <w:sz w:val="20"/>
                <w:szCs w:val="20"/>
                <w:lang w:eastAsia="pt-BR"/>
              </w:rPr>
              <w:t>Período de contratação</w:t>
            </w:r>
            <w:r w:rsidRPr="00CE7AEF">
              <w:rPr>
                <w:rFonts w:ascii="Calibri" w:eastAsia="Times New Roman" w:hAnsi="Calibri" w:cs="Times New Roman"/>
                <w:b/>
                <w:bCs/>
                <w:sz w:val="20"/>
                <w:szCs w:val="20"/>
                <w:lang w:eastAsia="pt-BR"/>
              </w:rPr>
              <w:br/>
              <w:t>(meses)</w:t>
            </w:r>
          </w:p>
        </w:tc>
        <w:tc>
          <w:tcPr>
            <w:tcW w:w="1298" w:type="dxa"/>
            <w:vMerge w:val="restar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1FC3B83F" w14:textId="77777777" w:rsidR="00AF4FC3" w:rsidRPr="00CE7AEF" w:rsidRDefault="00AF4FC3" w:rsidP="00B43B1A">
            <w:pPr>
              <w:spacing w:after="0" w:line="240" w:lineRule="auto"/>
              <w:jc w:val="center"/>
              <w:rPr>
                <w:rFonts w:ascii="Calibri" w:eastAsia="Times New Roman" w:hAnsi="Calibri" w:cs="Times New Roman"/>
                <w:b/>
                <w:bCs/>
                <w:sz w:val="20"/>
                <w:szCs w:val="20"/>
                <w:lang w:eastAsia="pt-BR"/>
              </w:rPr>
            </w:pPr>
            <w:r w:rsidRPr="00CE7AEF">
              <w:rPr>
                <w:rFonts w:ascii="Calibri" w:eastAsia="Times New Roman" w:hAnsi="Calibri" w:cs="Times New Roman"/>
                <w:b/>
                <w:bCs/>
                <w:sz w:val="20"/>
                <w:szCs w:val="20"/>
                <w:lang w:eastAsia="pt-BR"/>
              </w:rPr>
              <w:t xml:space="preserve">Remuneração Bruta </w:t>
            </w:r>
          </w:p>
          <w:p w14:paraId="32801DEE" w14:textId="77777777" w:rsidR="00AF4FC3" w:rsidRPr="00CE7AEF" w:rsidRDefault="00AF4FC3" w:rsidP="00B43B1A">
            <w:pPr>
              <w:spacing w:after="0" w:line="240" w:lineRule="auto"/>
              <w:jc w:val="center"/>
              <w:rPr>
                <w:rFonts w:ascii="Calibri" w:eastAsia="Times New Roman" w:hAnsi="Calibri" w:cs="Times New Roman"/>
                <w:b/>
                <w:bCs/>
                <w:sz w:val="20"/>
                <w:szCs w:val="20"/>
                <w:lang w:eastAsia="pt-BR"/>
              </w:rPr>
            </w:pPr>
            <w:r w:rsidRPr="00CE7AEF">
              <w:rPr>
                <w:rFonts w:ascii="Calibri" w:eastAsia="Times New Roman" w:hAnsi="Calibri" w:cs="Times New Roman"/>
                <w:b/>
                <w:bCs/>
                <w:sz w:val="20"/>
                <w:szCs w:val="20"/>
                <w:lang w:eastAsia="pt-BR"/>
              </w:rPr>
              <w:t>(mês)</w:t>
            </w:r>
          </w:p>
        </w:tc>
        <w:tc>
          <w:tcPr>
            <w:tcW w:w="953" w:type="dxa"/>
            <w:vMerge w:val="restart"/>
            <w:tcBorders>
              <w:top w:val="single" w:sz="4" w:space="0" w:color="auto"/>
              <w:left w:val="single" w:sz="4" w:space="0" w:color="auto"/>
              <w:bottom w:val="single" w:sz="4" w:space="0" w:color="auto"/>
              <w:right w:val="single" w:sz="8" w:space="0" w:color="auto"/>
            </w:tcBorders>
            <w:shd w:val="clear" w:color="auto" w:fill="D9F2D0" w:themeFill="accent6" w:themeFillTint="33"/>
            <w:vAlign w:val="center"/>
            <w:hideMark/>
          </w:tcPr>
          <w:p w14:paraId="78091384" w14:textId="77777777" w:rsidR="00AF4FC3" w:rsidRPr="00CE7AEF" w:rsidRDefault="00AF4FC3" w:rsidP="00B43B1A">
            <w:pPr>
              <w:spacing w:after="0" w:line="240" w:lineRule="auto"/>
              <w:jc w:val="center"/>
              <w:rPr>
                <w:rFonts w:ascii="Calibri" w:eastAsia="Times New Roman" w:hAnsi="Calibri" w:cs="Times New Roman"/>
                <w:b/>
                <w:bCs/>
                <w:sz w:val="20"/>
                <w:szCs w:val="20"/>
                <w:lang w:eastAsia="pt-BR"/>
              </w:rPr>
            </w:pPr>
            <w:r w:rsidRPr="00CE7AEF">
              <w:rPr>
                <w:rFonts w:ascii="Calibri" w:eastAsia="Times New Roman" w:hAnsi="Calibri" w:cs="Times New Roman"/>
                <w:b/>
                <w:bCs/>
                <w:sz w:val="20"/>
                <w:szCs w:val="20"/>
                <w:lang w:eastAsia="pt-BR"/>
              </w:rPr>
              <w:t>Valor Total</w:t>
            </w:r>
          </w:p>
        </w:tc>
      </w:tr>
      <w:tr w:rsidR="00AF4FC3" w:rsidRPr="00CE7AEF" w14:paraId="212D904A" w14:textId="77777777" w:rsidTr="00AF4FC3">
        <w:trPr>
          <w:trHeight w:val="509"/>
        </w:trPr>
        <w:tc>
          <w:tcPr>
            <w:tcW w:w="771" w:type="dxa"/>
            <w:vMerge/>
            <w:tcBorders>
              <w:top w:val="single" w:sz="4" w:space="0" w:color="auto"/>
              <w:left w:val="single" w:sz="8" w:space="0" w:color="auto"/>
              <w:bottom w:val="single" w:sz="4" w:space="0" w:color="auto"/>
              <w:right w:val="single" w:sz="4" w:space="0" w:color="auto"/>
            </w:tcBorders>
            <w:shd w:val="clear" w:color="auto" w:fill="D9F2D0" w:themeFill="accent6" w:themeFillTint="33"/>
            <w:vAlign w:val="center"/>
            <w:hideMark/>
          </w:tcPr>
          <w:p w14:paraId="72092C54" w14:textId="77777777" w:rsidR="00AF4FC3" w:rsidRPr="00CE7AEF" w:rsidRDefault="00AF4FC3" w:rsidP="00B43B1A">
            <w:pPr>
              <w:spacing w:after="0" w:line="240" w:lineRule="auto"/>
              <w:rPr>
                <w:rFonts w:ascii="Calibri" w:eastAsia="Times New Roman" w:hAnsi="Calibri" w:cs="Times New Roman"/>
                <w:b/>
                <w:bCs/>
                <w:color w:val="FF0000"/>
                <w:sz w:val="20"/>
                <w:szCs w:val="20"/>
                <w:lang w:eastAsia="pt-BR"/>
              </w:rPr>
            </w:pPr>
          </w:p>
        </w:tc>
        <w:tc>
          <w:tcPr>
            <w:tcW w:w="1507" w:type="dxa"/>
            <w:vMerge/>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64F686CD" w14:textId="77777777" w:rsidR="00AF4FC3" w:rsidRPr="00CE7AEF" w:rsidRDefault="00AF4FC3" w:rsidP="00B43B1A">
            <w:pPr>
              <w:spacing w:after="0" w:line="240" w:lineRule="auto"/>
              <w:rPr>
                <w:rFonts w:ascii="Calibri" w:eastAsia="Times New Roman" w:hAnsi="Calibri" w:cs="Times New Roman"/>
                <w:b/>
                <w:bCs/>
                <w:color w:val="FF0000"/>
                <w:sz w:val="20"/>
                <w:szCs w:val="20"/>
                <w:lang w:eastAsia="pt-BR"/>
              </w:rPr>
            </w:pPr>
          </w:p>
        </w:tc>
        <w:tc>
          <w:tcPr>
            <w:tcW w:w="1276" w:type="dxa"/>
            <w:vMerge/>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609E6314" w14:textId="77777777" w:rsidR="00AF4FC3" w:rsidRPr="00CE7AEF" w:rsidRDefault="00AF4FC3" w:rsidP="00B43B1A">
            <w:pPr>
              <w:spacing w:after="0" w:line="240" w:lineRule="auto"/>
              <w:rPr>
                <w:rFonts w:ascii="Calibri" w:eastAsia="Times New Roman" w:hAnsi="Calibri" w:cs="Times New Roman"/>
                <w:b/>
                <w:bCs/>
                <w:color w:val="FF0000"/>
                <w:sz w:val="20"/>
                <w:szCs w:val="20"/>
                <w:lang w:eastAsia="pt-BR"/>
              </w:rPr>
            </w:pPr>
          </w:p>
        </w:tc>
        <w:tc>
          <w:tcPr>
            <w:tcW w:w="1198" w:type="dxa"/>
            <w:vMerge/>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374BD2BA" w14:textId="77777777" w:rsidR="00AF4FC3" w:rsidRPr="00CE7AEF" w:rsidRDefault="00AF4FC3" w:rsidP="00B43B1A">
            <w:pPr>
              <w:spacing w:after="0" w:line="240" w:lineRule="auto"/>
              <w:rPr>
                <w:rFonts w:ascii="Calibri" w:eastAsia="Times New Roman" w:hAnsi="Calibri" w:cs="Times New Roman"/>
                <w:b/>
                <w:bCs/>
                <w:color w:val="FF0000"/>
                <w:sz w:val="20"/>
                <w:szCs w:val="20"/>
                <w:lang w:eastAsia="pt-BR"/>
              </w:rPr>
            </w:pPr>
          </w:p>
        </w:tc>
        <w:tc>
          <w:tcPr>
            <w:tcW w:w="775" w:type="dxa"/>
            <w:vMerge/>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72E008F4" w14:textId="77777777" w:rsidR="00AF4FC3" w:rsidRPr="00CE7AEF" w:rsidRDefault="00AF4FC3" w:rsidP="00B43B1A">
            <w:pPr>
              <w:spacing w:after="0" w:line="240" w:lineRule="auto"/>
              <w:rPr>
                <w:rFonts w:ascii="Calibri" w:eastAsia="Times New Roman" w:hAnsi="Calibri" w:cs="Times New Roman"/>
                <w:b/>
                <w:bCs/>
                <w:color w:val="FF0000"/>
                <w:sz w:val="20"/>
                <w:szCs w:val="20"/>
                <w:lang w:eastAsia="pt-BR"/>
              </w:rPr>
            </w:pPr>
          </w:p>
        </w:tc>
        <w:tc>
          <w:tcPr>
            <w:tcW w:w="508" w:type="dxa"/>
            <w:vMerge/>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17C45B40" w14:textId="77777777" w:rsidR="00AF4FC3" w:rsidRPr="00CE7AEF" w:rsidRDefault="00AF4FC3" w:rsidP="00B43B1A">
            <w:pPr>
              <w:spacing w:after="0" w:line="240" w:lineRule="auto"/>
              <w:rPr>
                <w:rFonts w:ascii="Calibri" w:eastAsia="Times New Roman" w:hAnsi="Calibri" w:cs="Times New Roman"/>
                <w:b/>
                <w:bCs/>
                <w:color w:val="FF0000"/>
                <w:sz w:val="20"/>
                <w:szCs w:val="20"/>
                <w:lang w:eastAsia="pt-BR"/>
              </w:rPr>
            </w:pPr>
          </w:p>
        </w:tc>
        <w:tc>
          <w:tcPr>
            <w:tcW w:w="1148" w:type="dxa"/>
            <w:vMerge/>
            <w:tcBorders>
              <w:top w:val="single" w:sz="4" w:space="0" w:color="auto"/>
              <w:left w:val="single" w:sz="4" w:space="0" w:color="auto"/>
              <w:bottom w:val="single" w:sz="4" w:space="0" w:color="000000"/>
              <w:right w:val="single" w:sz="4" w:space="0" w:color="auto"/>
            </w:tcBorders>
            <w:shd w:val="clear" w:color="auto" w:fill="D9F2D0" w:themeFill="accent6" w:themeFillTint="33"/>
            <w:vAlign w:val="center"/>
            <w:hideMark/>
          </w:tcPr>
          <w:p w14:paraId="62ED5B39" w14:textId="77777777" w:rsidR="00AF4FC3" w:rsidRPr="00CE7AEF" w:rsidRDefault="00AF4FC3" w:rsidP="00B43B1A">
            <w:pPr>
              <w:spacing w:after="0" w:line="240" w:lineRule="auto"/>
              <w:rPr>
                <w:rFonts w:ascii="Calibri" w:eastAsia="Times New Roman" w:hAnsi="Calibri" w:cs="Times New Roman"/>
                <w:b/>
                <w:bCs/>
                <w:color w:val="FF0000"/>
                <w:sz w:val="20"/>
                <w:szCs w:val="20"/>
                <w:lang w:eastAsia="pt-BR"/>
              </w:rPr>
            </w:pPr>
          </w:p>
        </w:tc>
        <w:tc>
          <w:tcPr>
            <w:tcW w:w="1298" w:type="dxa"/>
            <w:vMerge/>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46D183A8" w14:textId="77777777" w:rsidR="00AF4FC3" w:rsidRPr="00CE7AEF" w:rsidRDefault="00AF4FC3" w:rsidP="00B43B1A">
            <w:pPr>
              <w:spacing w:after="0" w:line="240" w:lineRule="auto"/>
              <w:rPr>
                <w:rFonts w:ascii="Calibri" w:eastAsia="Times New Roman" w:hAnsi="Calibri" w:cs="Times New Roman"/>
                <w:b/>
                <w:bCs/>
                <w:color w:val="FF0000"/>
                <w:sz w:val="20"/>
                <w:szCs w:val="20"/>
                <w:lang w:eastAsia="pt-BR"/>
              </w:rPr>
            </w:pPr>
          </w:p>
        </w:tc>
        <w:tc>
          <w:tcPr>
            <w:tcW w:w="953" w:type="dxa"/>
            <w:vMerge/>
            <w:tcBorders>
              <w:top w:val="single" w:sz="4" w:space="0" w:color="auto"/>
              <w:left w:val="single" w:sz="4" w:space="0" w:color="auto"/>
              <w:bottom w:val="single" w:sz="4" w:space="0" w:color="auto"/>
              <w:right w:val="single" w:sz="8" w:space="0" w:color="auto"/>
            </w:tcBorders>
            <w:shd w:val="clear" w:color="auto" w:fill="D9F2D0" w:themeFill="accent6" w:themeFillTint="33"/>
            <w:vAlign w:val="center"/>
            <w:hideMark/>
          </w:tcPr>
          <w:p w14:paraId="6EB497B9" w14:textId="77777777" w:rsidR="00AF4FC3" w:rsidRPr="00CE7AEF" w:rsidRDefault="00AF4FC3" w:rsidP="00B43B1A">
            <w:pPr>
              <w:spacing w:after="0" w:line="240" w:lineRule="auto"/>
              <w:rPr>
                <w:rFonts w:ascii="Calibri" w:eastAsia="Times New Roman" w:hAnsi="Calibri" w:cs="Times New Roman"/>
                <w:b/>
                <w:bCs/>
                <w:color w:val="FF0000"/>
                <w:sz w:val="20"/>
                <w:szCs w:val="20"/>
                <w:lang w:eastAsia="pt-BR"/>
              </w:rPr>
            </w:pPr>
          </w:p>
        </w:tc>
      </w:tr>
      <w:tr w:rsidR="00AF4FC3" w:rsidRPr="009408E6" w14:paraId="13A40F6A" w14:textId="77777777" w:rsidTr="00B43B1A">
        <w:trPr>
          <w:trHeight w:val="1350"/>
        </w:trPr>
        <w:tc>
          <w:tcPr>
            <w:tcW w:w="771" w:type="dxa"/>
            <w:tcBorders>
              <w:top w:val="nil"/>
              <w:left w:val="single" w:sz="8" w:space="0" w:color="auto"/>
              <w:bottom w:val="single" w:sz="4" w:space="0" w:color="auto"/>
              <w:right w:val="single" w:sz="4" w:space="0" w:color="auto"/>
            </w:tcBorders>
            <w:shd w:val="clear" w:color="000000" w:fill="FFFFFF"/>
            <w:vAlign w:val="center"/>
            <w:hideMark/>
          </w:tcPr>
          <w:p w14:paraId="6C0538ED" w14:textId="77777777" w:rsidR="00AF4FC3" w:rsidRPr="002F743D" w:rsidRDefault="00AF4FC3" w:rsidP="00B43B1A">
            <w:pPr>
              <w:spacing w:after="0" w:line="240" w:lineRule="auto"/>
              <w:jc w:val="center"/>
              <w:rPr>
                <w:rFonts w:ascii="Calibri" w:eastAsia="Times New Roman" w:hAnsi="Calibri" w:cs="Times New Roman"/>
                <w:color w:val="EE0000"/>
                <w:sz w:val="20"/>
                <w:szCs w:val="20"/>
                <w:lang w:eastAsia="pt-BR"/>
              </w:rPr>
            </w:pPr>
            <w:r w:rsidRPr="002F743D">
              <w:rPr>
                <w:rFonts w:ascii="Calibri" w:eastAsia="Times New Roman" w:hAnsi="Calibri" w:cs="Times New Roman"/>
                <w:color w:val="EE0000"/>
                <w:sz w:val="20"/>
                <w:szCs w:val="20"/>
                <w:lang w:eastAsia="pt-BR"/>
              </w:rPr>
              <w:t>Auxiliar Técnico</w:t>
            </w:r>
          </w:p>
        </w:tc>
        <w:tc>
          <w:tcPr>
            <w:tcW w:w="1507" w:type="dxa"/>
            <w:tcBorders>
              <w:top w:val="nil"/>
              <w:left w:val="nil"/>
              <w:bottom w:val="single" w:sz="4" w:space="0" w:color="auto"/>
              <w:right w:val="single" w:sz="4" w:space="0" w:color="auto"/>
            </w:tcBorders>
            <w:shd w:val="clear" w:color="000000" w:fill="FFFFFF"/>
            <w:vAlign w:val="center"/>
            <w:hideMark/>
          </w:tcPr>
          <w:p w14:paraId="16A245D7" w14:textId="77777777" w:rsidR="00716B02" w:rsidRDefault="00AF4FC3" w:rsidP="00B43B1A">
            <w:pPr>
              <w:spacing w:after="0" w:line="240" w:lineRule="auto"/>
              <w:jc w:val="both"/>
              <w:rPr>
                <w:rFonts w:ascii="Calibri" w:eastAsia="Times New Roman" w:hAnsi="Calibri" w:cs="Times New Roman"/>
                <w:color w:val="EE0000"/>
                <w:sz w:val="20"/>
                <w:szCs w:val="20"/>
                <w:lang w:eastAsia="pt-BR"/>
              </w:rPr>
            </w:pPr>
            <w:r w:rsidRPr="002F743D">
              <w:rPr>
                <w:rFonts w:ascii="Calibri" w:eastAsia="Times New Roman" w:hAnsi="Calibri" w:cs="Times New Roman"/>
                <w:color w:val="EE0000"/>
                <w:sz w:val="20"/>
                <w:szCs w:val="20"/>
                <w:lang w:eastAsia="pt-BR"/>
              </w:rPr>
              <w:t>Auxiliar os treinadores das modalidades durante a rotina de treinos.</w:t>
            </w:r>
          </w:p>
          <w:p w14:paraId="5E637057" w14:textId="77777777" w:rsidR="00716B02" w:rsidRDefault="00716B02" w:rsidP="00B43B1A">
            <w:pPr>
              <w:spacing w:after="0" w:line="240" w:lineRule="auto"/>
              <w:jc w:val="both"/>
              <w:rPr>
                <w:rFonts w:ascii="Calibri" w:eastAsia="Times New Roman" w:hAnsi="Calibri" w:cs="Times New Roman"/>
                <w:color w:val="EE0000"/>
                <w:sz w:val="20"/>
                <w:szCs w:val="20"/>
                <w:lang w:eastAsia="pt-BR"/>
              </w:rPr>
            </w:pPr>
          </w:p>
          <w:p w14:paraId="1B5F9120" w14:textId="77777777" w:rsidR="00716B02" w:rsidRDefault="00AF4FC3" w:rsidP="00B43B1A">
            <w:pPr>
              <w:spacing w:after="0" w:line="240" w:lineRule="auto"/>
              <w:jc w:val="both"/>
              <w:rPr>
                <w:rFonts w:ascii="Calibri" w:eastAsia="Times New Roman" w:hAnsi="Calibri" w:cs="Times New Roman"/>
                <w:color w:val="EE0000"/>
                <w:sz w:val="20"/>
                <w:szCs w:val="20"/>
                <w:lang w:eastAsia="pt-BR"/>
              </w:rPr>
            </w:pPr>
            <w:r w:rsidRPr="002F743D">
              <w:rPr>
                <w:rFonts w:ascii="Calibri" w:eastAsia="Times New Roman" w:hAnsi="Calibri" w:cs="Times New Roman"/>
                <w:color w:val="EE0000"/>
                <w:sz w:val="20"/>
                <w:szCs w:val="20"/>
                <w:lang w:eastAsia="pt-BR"/>
              </w:rPr>
              <w:t>Acompanhar os atletas nas competições.</w:t>
            </w:r>
          </w:p>
          <w:p w14:paraId="4486D12D" w14:textId="77777777" w:rsidR="00716B02" w:rsidRDefault="00716B02" w:rsidP="00B43B1A">
            <w:pPr>
              <w:spacing w:after="0" w:line="240" w:lineRule="auto"/>
              <w:jc w:val="both"/>
              <w:rPr>
                <w:rFonts w:ascii="Calibri" w:eastAsia="Times New Roman" w:hAnsi="Calibri" w:cs="Times New Roman"/>
                <w:color w:val="EE0000"/>
                <w:sz w:val="20"/>
                <w:szCs w:val="20"/>
                <w:lang w:eastAsia="pt-BR"/>
              </w:rPr>
            </w:pPr>
          </w:p>
          <w:p w14:paraId="1F65D855" w14:textId="1B626477" w:rsidR="00AF4FC3" w:rsidRPr="002F743D" w:rsidRDefault="00AF4FC3" w:rsidP="00B43B1A">
            <w:pPr>
              <w:spacing w:after="0" w:line="240" w:lineRule="auto"/>
              <w:jc w:val="both"/>
              <w:rPr>
                <w:rFonts w:ascii="Calibri" w:eastAsia="Times New Roman" w:hAnsi="Calibri" w:cs="Times New Roman"/>
                <w:color w:val="EE0000"/>
                <w:sz w:val="20"/>
                <w:szCs w:val="20"/>
                <w:lang w:eastAsia="pt-BR"/>
              </w:rPr>
            </w:pPr>
            <w:r w:rsidRPr="002F743D">
              <w:rPr>
                <w:rFonts w:ascii="Calibri" w:eastAsia="Times New Roman" w:hAnsi="Calibri" w:cs="Times New Roman"/>
                <w:color w:val="EE0000"/>
                <w:sz w:val="20"/>
                <w:szCs w:val="20"/>
                <w:lang w:eastAsia="pt-BR"/>
              </w:rPr>
              <w:t>Efetuar a observação e análise de adversários da equipe.</w:t>
            </w:r>
          </w:p>
        </w:tc>
        <w:tc>
          <w:tcPr>
            <w:tcW w:w="1276" w:type="dxa"/>
            <w:tcBorders>
              <w:top w:val="nil"/>
              <w:left w:val="nil"/>
              <w:bottom w:val="single" w:sz="4" w:space="0" w:color="auto"/>
              <w:right w:val="single" w:sz="4" w:space="0" w:color="auto"/>
            </w:tcBorders>
            <w:shd w:val="clear" w:color="000000" w:fill="FFFFFF"/>
            <w:vAlign w:val="center"/>
            <w:hideMark/>
          </w:tcPr>
          <w:p w14:paraId="2128EEA7" w14:textId="77777777" w:rsidR="00AF4FC3" w:rsidRPr="002F743D" w:rsidRDefault="00AF4FC3" w:rsidP="00B43B1A">
            <w:pPr>
              <w:spacing w:after="0" w:line="240" w:lineRule="auto"/>
              <w:jc w:val="center"/>
              <w:rPr>
                <w:rFonts w:ascii="Calibri" w:eastAsia="Times New Roman" w:hAnsi="Calibri" w:cs="Times New Roman"/>
                <w:color w:val="EE0000"/>
                <w:sz w:val="20"/>
                <w:szCs w:val="20"/>
                <w:lang w:eastAsia="pt-BR"/>
              </w:rPr>
            </w:pPr>
            <w:r w:rsidRPr="002F743D">
              <w:rPr>
                <w:rFonts w:ascii="Calibri" w:eastAsia="Times New Roman" w:hAnsi="Calibri" w:cs="Times New Roman"/>
                <w:color w:val="EE0000"/>
                <w:sz w:val="20"/>
                <w:szCs w:val="20"/>
                <w:lang w:eastAsia="pt-BR"/>
              </w:rPr>
              <w:t>Formado em Educação Física ou Esporte (ao menos com bacharelado); 2 anos de experiência comprovada na modalidade; ao menos participação em 1 competição oficial.</w:t>
            </w:r>
          </w:p>
        </w:tc>
        <w:tc>
          <w:tcPr>
            <w:tcW w:w="1198" w:type="dxa"/>
            <w:tcBorders>
              <w:top w:val="nil"/>
              <w:left w:val="nil"/>
              <w:bottom w:val="single" w:sz="4" w:space="0" w:color="auto"/>
              <w:right w:val="single" w:sz="4" w:space="0" w:color="auto"/>
            </w:tcBorders>
            <w:shd w:val="clear" w:color="000000" w:fill="FFFFFF"/>
            <w:vAlign w:val="center"/>
            <w:hideMark/>
          </w:tcPr>
          <w:p w14:paraId="3A5831DE" w14:textId="77777777" w:rsidR="00AF4FC3" w:rsidRPr="002F743D" w:rsidRDefault="00AF4FC3" w:rsidP="00B43B1A">
            <w:pPr>
              <w:spacing w:after="0" w:line="240" w:lineRule="auto"/>
              <w:jc w:val="center"/>
              <w:rPr>
                <w:rFonts w:ascii="Calibri" w:eastAsia="Times New Roman" w:hAnsi="Calibri" w:cs="Times New Roman"/>
                <w:color w:val="EE0000"/>
                <w:sz w:val="20"/>
                <w:szCs w:val="20"/>
                <w:lang w:eastAsia="pt-BR"/>
              </w:rPr>
            </w:pPr>
            <w:r w:rsidRPr="002F743D">
              <w:rPr>
                <w:rFonts w:ascii="Calibri" w:eastAsia="Times New Roman" w:hAnsi="Calibri" w:cs="Times New Roman"/>
                <w:color w:val="EE0000"/>
                <w:sz w:val="20"/>
                <w:szCs w:val="20"/>
                <w:lang w:eastAsia="pt-BR"/>
              </w:rPr>
              <w:t>CLT</w:t>
            </w:r>
          </w:p>
        </w:tc>
        <w:tc>
          <w:tcPr>
            <w:tcW w:w="775" w:type="dxa"/>
            <w:tcBorders>
              <w:top w:val="nil"/>
              <w:left w:val="nil"/>
              <w:bottom w:val="single" w:sz="4" w:space="0" w:color="auto"/>
              <w:right w:val="single" w:sz="4" w:space="0" w:color="auto"/>
            </w:tcBorders>
            <w:shd w:val="clear" w:color="000000" w:fill="FFFFFF"/>
            <w:vAlign w:val="center"/>
            <w:hideMark/>
          </w:tcPr>
          <w:p w14:paraId="647DEA23" w14:textId="77777777" w:rsidR="00AF4FC3" w:rsidRPr="002F743D" w:rsidRDefault="00AF4FC3" w:rsidP="00B43B1A">
            <w:pPr>
              <w:spacing w:after="0" w:line="240" w:lineRule="auto"/>
              <w:jc w:val="center"/>
              <w:rPr>
                <w:rFonts w:ascii="Calibri" w:eastAsia="Times New Roman" w:hAnsi="Calibri" w:cs="Times New Roman"/>
                <w:color w:val="EE0000"/>
                <w:sz w:val="20"/>
                <w:szCs w:val="20"/>
                <w:lang w:eastAsia="pt-BR"/>
              </w:rPr>
            </w:pPr>
            <w:r w:rsidRPr="002F743D">
              <w:rPr>
                <w:rFonts w:ascii="Calibri" w:eastAsia="Times New Roman" w:hAnsi="Calibri" w:cs="Times New Roman"/>
                <w:color w:val="EE0000"/>
                <w:sz w:val="20"/>
                <w:szCs w:val="20"/>
                <w:lang w:eastAsia="pt-BR"/>
              </w:rPr>
              <w:t>40h</w:t>
            </w:r>
          </w:p>
        </w:tc>
        <w:tc>
          <w:tcPr>
            <w:tcW w:w="508" w:type="dxa"/>
            <w:tcBorders>
              <w:top w:val="nil"/>
              <w:left w:val="nil"/>
              <w:bottom w:val="single" w:sz="4" w:space="0" w:color="auto"/>
              <w:right w:val="single" w:sz="4" w:space="0" w:color="auto"/>
            </w:tcBorders>
            <w:shd w:val="clear" w:color="000000" w:fill="FFFFFF"/>
            <w:vAlign w:val="center"/>
            <w:hideMark/>
          </w:tcPr>
          <w:p w14:paraId="4D8C2E69" w14:textId="77777777" w:rsidR="00AF4FC3" w:rsidRPr="002F743D" w:rsidRDefault="00AF4FC3" w:rsidP="00B43B1A">
            <w:pPr>
              <w:spacing w:after="0" w:line="240" w:lineRule="auto"/>
              <w:jc w:val="center"/>
              <w:rPr>
                <w:rFonts w:ascii="Calibri" w:eastAsia="Times New Roman" w:hAnsi="Calibri" w:cs="Times New Roman"/>
                <w:color w:val="EE0000"/>
                <w:sz w:val="20"/>
                <w:szCs w:val="20"/>
                <w:lang w:eastAsia="pt-BR"/>
              </w:rPr>
            </w:pPr>
            <w:r w:rsidRPr="002F743D">
              <w:rPr>
                <w:rFonts w:ascii="Calibri" w:eastAsia="Times New Roman" w:hAnsi="Calibri" w:cs="Times New Roman"/>
                <w:color w:val="EE0000"/>
                <w:sz w:val="20"/>
                <w:szCs w:val="20"/>
                <w:lang w:eastAsia="pt-BR"/>
              </w:rPr>
              <w:t>3</w:t>
            </w:r>
          </w:p>
        </w:tc>
        <w:tc>
          <w:tcPr>
            <w:tcW w:w="1148" w:type="dxa"/>
            <w:tcBorders>
              <w:top w:val="nil"/>
              <w:left w:val="nil"/>
              <w:bottom w:val="single" w:sz="4" w:space="0" w:color="auto"/>
              <w:right w:val="single" w:sz="4" w:space="0" w:color="auto"/>
            </w:tcBorders>
            <w:shd w:val="clear" w:color="000000" w:fill="FFFFFF"/>
            <w:vAlign w:val="center"/>
            <w:hideMark/>
          </w:tcPr>
          <w:p w14:paraId="15DD48FD" w14:textId="77777777" w:rsidR="00AF4FC3" w:rsidRPr="002F743D" w:rsidRDefault="00AF4FC3" w:rsidP="00B43B1A">
            <w:pPr>
              <w:spacing w:after="0" w:line="240" w:lineRule="auto"/>
              <w:jc w:val="center"/>
              <w:rPr>
                <w:rFonts w:ascii="Calibri" w:eastAsia="Times New Roman" w:hAnsi="Calibri" w:cs="Times New Roman"/>
                <w:color w:val="EE0000"/>
                <w:sz w:val="20"/>
                <w:szCs w:val="20"/>
                <w:lang w:eastAsia="pt-BR"/>
              </w:rPr>
            </w:pPr>
            <w:r w:rsidRPr="002F743D">
              <w:rPr>
                <w:rFonts w:ascii="Calibri" w:eastAsia="Times New Roman" w:hAnsi="Calibri" w:cs="Times New Roman"/>
                <w:color w:val="EE0000"/>
                <w:sz w:val="20"/>
                <w:szCs w:val="20"/>
                <w:lang w:eastAsia="pt-BR"/>
              </w:rPr>
              <w:t>10</w:t>
            </w:r>
          </w:p>
        </w:tc>
        <w:tc>
          <w:tcPr>
            <w:tcW w:w="1298" w:type="dxa"/>
            <w:tcBorders>
              <w:top w:val="nil"/>
              <w:left w:val="nil"/>
              <w:bottom w:val="single" w:sz="4" w:space="0" w:color="auto"/>
              <w:right w:val="single" w:sz="4" w:space="0" w:color="auto"/>
            </w:tcBorders>
            <w:shd w:val="clear" w:color="000000" w:fill="FFFFFF"/>
            <w:vAlign w:val="center"/>
            <w:hideMark/>
          </w:tcPr>
          <w:p w14:paraId="6545D964" w14:textId="77777777" w:rsidR="00AF4FC3" w:rsidRPr="002F743D" w:rsidRDefault="00AF4FC3" w:rsidP="00B43B1A">
            <w:pPr>
              <w:spacing w:after="0" w:line="240" w:lineRule="auto"/>
              <w:jc w:val="center"/>
              <w:rPr>
                <w:rFonts w:ascii="Calibri" w:eastAsia="Times New Roman" w:hAnsi="Calibri" w:cs="Times New Roman"/>
                <w:color w:val="EE0000"/>
                <w:sz w:val="20"/>
                <w:szCs w:val="20"/>
                <w:lang w:eastAsia="pt-BR"/>
              </w:rPr>
            </w:pPr>
            <w:r w:rsidRPr="002F743D">
              <w:rPr>
                <w:rFonts w:ascii="Calibri" w:eastAsia="Times New Roman" w:hAnsi="Calibri" w:cs="Times New Roman"/>
                <w:color w:val="EE0000"/>
                <w:sz w:val="20"/>
                <w:szCs w:val="20"/>
                <w:lang w:eastAsia="pt-BR"/>
              </w:rPr>
              <w:t>R$ 2.300,00</w:t>
            </w:r>
          </w:p>
        </w:tc>
        <w:tc>
          <w:tcPr>
            <w:tcW w:w="953" w:type="dxa"/>
            <w:tcBorders>
              <w:top w:val="nil"/>
              <w:left w:val="nil"/>
              <w:bottom w:val="single" w:sz="4" w:space="0" w:color="auto"/>
              <w:right w:val="single" w:sz="8" w:space="0" w:color="auto"/>
            </w:tcBorders>
            <w:shd w:val="clear" w:color="000000" w:fill="FFFFFF"/>
            <w:vAlign w:val="center"/>
            <w:hideMark/>
          </w:tcPr>
          <w:p w14:paraId="43B1B61B" w14:textId="77777777" w:rsidR="00AF4FC3" w:rsidRPr="002F743D" w:rsidRDefault="00AF4FC3" w:rsidP="00B43B1A">
            <w:pPr>
              <w:spacing w:after="0" w:line="240" w:lineRule="auto"/>
              <w:jc w:val="center"/>
              <w:rPr>
                <w:rFonts w:ascii="Calibri" w:eastAsia="Times New Roman" w:hAnsi="Calibri" w:cs="Times New Roman"/>
                <w:color w:val="EE0000"/>
                <w:sz w:val="20"/>
                <w:szCs w:val="20"/>
                <w:lang w:eastAsia="pt-BR"/>
              </w:rPr>
            </w:pPr>
            <w:r w:rsidRPr="002F743D">
              <w:rPr>
                <w:rFonts w:ascii="Calibri" w:eastAsia="Times New Roman" w:hAnsi="Calibri" w:cs="Times New Roman"/>
                <w:color w:val="EE0000"/>
                <w:sz w:val="20"/>
                <w:szCs w:val="20"/>
                <w:lang w:eastAsia="pt-BR"/>
              </w:rPr>
              <w:t>R$ 69.000,00</w:t>
            </w:r>
          </w:p>
        </w:tc>
      </w:tr>
      <w:tr w:rsidR="00AF4FC3" w:rsidRPr="00B65B61" w14:paraId="510E85D3" w14:textId="77777777" w:rsidTr="00B43B1A">
        <w:trPr>
          <w:trHeight w:val="315"/>
        </w:trPr>
        <w:tc>
          <w:tcPr>
            <w:tcW w:w="771" w:type="dxa"/>
            <w:tcBorders>
              <w:top w:val="nil"/>
              <w:left w:val="single" w:sz="8" w:space="0" w:color="auto"/>
              <w:bottom w:val="single" w:sz="4" w:space="0" w:color="auto"/>
              <w:right w:val="single" w:sz="4" w:space="0" w:color="auto"/>
            </w:tcBorders>
            <w:shd w:val="clear" w:color="000000" w:fill="FFFFFF"/>
            <w:vAlign w:val="center"/>
            <w:hideMark/>
          </w:tcPr>
          <w:p w14:paraId="17F014AD" w14:textId="77777777" w:rsidR="00AF4FC3" w:rsidRPr="00B65B61" w:rsidRDefault="00AF4FC3" w:rsidP="00B43B1A">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 </w:t>
            </w:r>
          </w:p>
        </w:tc>
        <w:tc>
          <w:tcPr>
            <w:tcW w:w="1507" w:type="dxa"/>
            <w:tcBorders>
              <w:top w:val="nil"/>
              <w:left w:val="nil"/>
              <w:bottom w:val="single" w:sz="4" w:space="0" w:color="auto"/>
              <w:right w:val="single" w:sz="4" w:space="0" w:color="auto"/>
            </w:tcBorders>
            <w:shd w:val="clear" w:color="000000" w:fill="FFFFFF"/>
            <w:vAlign w:val="center"/>
            <w:hideMark/>
          </w:tcPr>
          <w:p w14:paraId="7055E90B" w14:textId="77777777" w:rsidR="00AF4FC3" w:rsidRPr="00B65B61" w:rsidRDefault="00AF4FC3" w:rsidP="00B43B1A">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 </w:t>
            </w:r>
          </w:p>
        </w:tc>
        <w:tc>
          <w:tcPr>
            <w:tcW w:w="1276" w:type="dxa"/>
            <w:tcBorders>
              <w:top w:val="nil"/>
              <w:left w:val="nil"/>
              <w:bottom w:val="single" w:sz="4" w:space="0" w:color="auto"/>
              <w:right w:val="single" w:sz="4" w:space="0" w:color="auto"/>
            </w:tcBorders>
            <w:shd w:val="clear" w:color="000000" w:fill="FFFFFF"/>
            <w:vAlign w:val="center"/>
            <w:hideMark/>
          </w:tcPr>
          <w:p w14:paraId="2ADA2DAE" w14:textId="77777777" w:rsidR="00AF4FC3" w:rsidRPr="00B65B61" w:rsidRDefault="00AF4FC3" w:rsidP="00B43B1A">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 </w:t>
            </w:r>
          </w:p>
        </w:tc>
        <w:tc>
          <w:tcPr>
            <w:tcW w:w="1198" w:type="dxa"/>
            <w:tcBorders>
              <w:top w:val="nil"/>
              <w:left w:val="nil"/>
              <w:bottom w:val="single" w:sz="4" w:space="0" w:color="auto"/>
              <w:right w:val="single" w:sz="4" w:space="0" w:color="auto"/>
            </w:tcBorders>
            <w:shd w:val="clear" w:color="000000" w:fill="FFFFFF"/>
            <w:vAlign w:val="center"/>
            <w:hideMark/>
          </w:tcPr>
          <w:p w14:paraId="0F17283B" w14:textId="77777777" w:rsidR="00AF4FC3" w:rsidRPr="00B65B61" w:rsidRDefault="00AF4FC3" w:rsidP="00B43B1A">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 </w:t>
            </w:r>
          </w:p>
        </w:tc>
        <w:tc>
          <w:tcPr>
            <w:tcW w:w="775" w:type="dxa"/>
            <w:tcBorders>
              <w:top w:val="nil"/>
              <w:left w:val="nil"/>
              <w:bottom w:val="single" w:sz="4" w:space="0" w:color="auto"/>
              <w:right w:val="single" w:sz="4" w:space="0" w:color="auto"/>
            </w:tcBorders>
            <w:shd w:val="clear" w:color="000000" w:fill="FFFFFF"/>
            <w:vAlign w:val="center"/>
            <w:hideMark/>
          </w:tcPr>
          <w:p w14:paraId="066F25DF" w14:textId="77777777" w:rsidR="00AF4FC3" w:rsidRPr="00B65B61" w:rsidRDefault="00AF4FC3" w:rsidP="00B43B1A">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 </w:t>
            </w:r>
          </w:p>
        </w:tc>
        <w:tc>
          <w:tcPr>
            <w:tcW w:w="508" w:type="dxa"/>
            <w:tcBorders>
              <w:top w:val="nil"/>
              <w:left w:val="nil"/>
              <w:bottom w:val="single" w:sz="4" w:space="0" w:color="auto"/>
              <w:right w:val="single" w:sz="4" w:space="0" w:color="auto"/>
            </w:tcBorders>
            <w:shd w:val="clear" w:color="000000" w:fill="FFFFFF"/>
            <w:vAlign w:val="center"/>
            <w:hideMark/>
          </w:tcPr>
          <w:p w14:paraId="710C8598" w14:textId="77777777" w:rsidR="00AF4FC3" w:rsidRPr="00B65B61" w:rsidRDefault="00AF4FC3" w:rsidP="00B43B1A">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 </w:t>
            </w:r>
          </w:p>
        </w:tc>
        <w:tc>
          <w:tcPr>
            <w:tcW w:w="1148" w:type="dxa"/>
            <w:tcBorders>
              <w:top w:val="nil"/>
              <w:left w:val="nil"/>
              <w:bottom w:val="single" w:sz="4" w:space="0" w:color="auto"/>
              <w:right w:val="single" w:sz="4" w:space="0" w:color="auto"/>
            </w:tcBorders>
            <w:shd w:val="clear" w:color="000000" w:fill="FFFFFF"/>
            <w:vAlign w:val="center"/>
            <w:hideMark/>
          </w:tcPr>
          <w:p w14:paraId="086E1128" w14:textId="77777777" w:rsidR="00AF4FC3" w:rsidRPr="00B65B61" w:rsidRDefault="00AF4FC3" w:rsidP="00B43B1A">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 </w:t>
            </w:r>
          </w:p>
        </w:tc>
        <w:tc>
          <w:tcPr>
            <w:tcW w:w="1298" w:type="dxa"/>
            <w:tcBorders>
              <w:top w:val="nil"/>
              <w:left w:val="nil"/>
              <w:bottom w:val="single" w:sz="4" w:space="0" w:color="auto"/>
              <w:right w:val="single" w:sz="4" w:space="0" w:color="auto"/>
            </w:tcBorders>
            <w:shd w:val="clear" w:color="000000" w:fill="FFFFFF"/>
            <w:vAlign w:val="center"/>
            <w:hideMark/>
          </w:tcPr>
          <w:p w14:paraId="0194E59B" w14:textId="77777777" w:rsidR="00AF4FC3" w:rsidRPr="00B65B61" w:rsidRDefault="00AF4FC3" w:rsidP="00B43B1A">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 </w:t>
            </w:r>
          </w:p>
        </w:tc>
        <w:tc>
          <w:tcPr>
            <w:tcW w:w="953" w:type="dxa"/>
            <w:tcBorders>
              <w:top w:val="nil"/>
              <w:left w:val="nil"/>
              <w:bottom w:val="single" w:sz="4" w:space="0" w:color="auto"/>
              <w:right w:val="single" w:sz="8" w:space="0" w:color="auto"/>
            </w:tcBorders>
            <w:shd w:val="clear" w:color="000000" w:fill="FFFFFF"/>
            <w:vAlign w:val="center"/>
            <w:hideMark/>
          </w:tcPr>
          <w:p w14:paraId="48391604" w14:textId="77777777" w:rsidR="00AF4FC3" w:rsidRPr="00B65B61" w:rsidRDefault="00AF4FC3" w:rsidP="00B43B1A">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 </w:t>
            </w:r>
          </w:p>
        </w:tc>
      </w:tr>
    </w:tbl>
    <w:p w14:paraId="3530C3F3" w14:textId="77777777" w:rsidR="00AF4FC3" w:rsidRPr="009408E6" w:rsidRDefault="00AF4FC3" w:rsidP="00AF4FC3">
      <w:pPr>
        <w:spacing w:after="0" w:line="240" w:lineRule="auto"/>
        <w:jc w:val="both"/>
        <w:rPr>
          <w:rFonts w:cs="Times New Roman"/>
          <w:b/>
          <w:bCs/>
          <w:color w:val="FF0000"/>
          <w:sz w:val="20"/>
          <w:szCs w:val="20"/>
        </w:rPr>
      </w:pPr>
      <w:r w:rsidRPr="009408E6">
        <w:rPr>
          <w:rFonts w:cs="Times New Roman"/>
          <w:b/>
          <w:bCs/>
          <w:color w:val="FF0000"/>
          <w:sz w:val="20"/>
          <w:szCs w:val="20"/>
        </w:rPr>
        <w:t>Obs.: Quadro de exemplo.</w:t>
      </w:r>
    </w:p>
    <w:p w14:paraId="2ADA0204" w14:textId="77777777" w:rsidR="00AF4FC3" w:rsidRDefault="00AF4FC3" w:rsidP="00AF4FC3">
      <w:pPr>
        <w:spacing w:after="0" w:line="240" w:lineRule="auto"/>
        <w:jc w:val="both"/>
        <w:rPr>
          <w:rFonts w:cs="Times New Roman"/>
          <w:sz w:val="24"/>
          <w:szCs w:val="24"/>
        </w:rPr>
      </w:pPr>
    </w:p>
    <w:p w14:paraId="04566C0F" w14:textId="77777777" w:rsidR="00AF4FC3" w:rsidRDefault="00AF4FC3" w:rsidP="00AF4FC3">
      <w:pPr>
        <w:spacing w:after="0" w:line="240" w:lineRule="auto"/>
        <w:jc w:val="both"/>
        <w:rPr>
          <w:rFonts w:cs="Times New Roman"/>
          <w:sz w:val="24"/>
          <w:szCs w:val="24"/>
        </w:rPr>
      </w:pPr>
    </w:p>
    <w:p w14:paraId="027C3F43" w14:textId="77777777" w:rsidR="00AF4FC3" w:rsidRPr="0023695A" w:rsidRDefault="00AF4FC3" w:rsidP="00AF4FC3">
      <w:pPr>
        <w:pStyle w:val="PargrafodaLista"/>
        <w:numPr>
          <w:ilvl w:val="0"/>
          <w:numId w:val="24"/>
        </w:numPr>
        <w:spacing w:after="0" w:line="240" w:lineRule="auto"/>
        <w:ind w:left="360"/>
        <w:jc w:val="both"/>
        <w:rPr>
          <w:rFonts w:ascii="Calibri" w:hAnsi="Calibri" w:cs="Calibri"/>
          <w:color w:val="000000"/>
        </w:rPr>
      </w:pPr>
      <w:r w:rsidRPr="0023695A">
        <w:rPr>
          <w:rFonts w:ascii="Calibri" w:hAnsi="Calibri" w:cs="Calibri"/>
          <w:color w:val="000000"/>
        </w:rPr>
        <w:t>Apresentar forma de contratação (RPA, Consultoria, CLT</w:t>
      </w:r>
      <w:r>
        <w:rPr>
          <w:rFonts w:ascii="Calibri" w:hAnsi="Calibri" w:cs="Calibri"/>
          <w:color w:val="000000"/>
        </w:rPr>
        <w:t>, outros</w:t>
      </w:r>
      <w:r w:rsidRPr="0023695A">
        <w:rPr>
          <w:rFonts w:ascii="Calibri" w:hAnsi="Calibri" w:cs="Calibri"/>
          <w:color w:val="000000"/>
        </w:rPr>
        <w:t>) para cada profissional contratado, de acordo com sua função dentro do Projeto.</w:t>
      </w:r>
    </w:p>
    <w:p w14:paraId="7393AF93" w14:textId="77777777" w:rsidR="00AF4FC3" w:rsidRDefault="00AF4FC3" w:rsidP="00AF4FC3">
      <w:pPr>
        <w:spacing w:after="0" w:line="240" w:lineRule="auto"/>
        <w:jc w:val="both"/>
        <w:rPr>
          <w:rFonts w:ascii="Calibri" w:hAnsi="Calibri" w:cs="Calibri"/>
          <w:color w:val="000000"/>
        </w:rPr>
      </w:pPr>
    </w:p>
    <w:p w14:paraId="18466896" w14:textId="77777777" w:rsidR="00EA6D18" w:rsidRPr="00EA6D18" w:rsidRDefault="00E611AF" w:rsidP="00AF4FC3">
      <w:pPr>
        <w:pStyle w:val="PargrafodaLista"/>
        <w:numPr>
          <w:ilvl w:val="0"/>
          <w:numId w:val="24"/>
        </w:numPr>
        <w:spacing w:before="120" w:after="120" w:line="240" w:lineRule="auto"/>
        <w:ind w:left="360" w:right="120"/>
        <w:jc w:val="both"/>
        <w:rPr>
          <w:rFonts w:ascii="Calibri" w:hAnsi="Calibri" w:cs="Calibri"/>
        </w:rPr>
      </w:pPr>
      <w:r w:rsidRPr="00EA6D18">
        <w:rPr>
          <w:rFonts w:ascii="Calibri" w:hAnsi="Calibri" w:cs="Calibri"/>
          <w:color w:val="000000"/>
        </w:rPr>
        <w:t>Demonstrar</w:t>
      </w:r>
      <w:r w:rsidR="00AF4FC3" w:rsidRPr="00EA6D18">
        <w:rPr>
          <w:rFonts w:ascii="Calibri" w:hAnsi="Calibri" w:cs="Calibri"/>
          <w:color w:val="000000"/>
        </w:rPr>
        <w:t xml:space="preserve"> custos conforme legislação trabalhista, seguindo o regime de contratação legal para </w:t>
      </w:r>
      <w:proofErr w:type="spellStart"/>
      <w:r w:rsidR="00AF4FC3" w:rsidRPr="00EA6D18">
        <w:rPr>
          <w:rFonts w:ascii="Calibri" w:hAnsi="Calibri" w:cs="Calibri"/>
          <w:color w:val="000000"/>
        </w:rPr>
        <w:t>CLTs</w:t>
      </w:r>
      <w:proofErr w:type="spellEnd"/>
      <w:r w:rsidR="00AF4FC3" w:rsidRPr="00EA6D18">
        <w:rPr>
          <w:rFonts w:ascii="Calibri" w:hAnsi="Calibri" w:cs="Calibri"/>
          <w:color w:val="000000"/>
        </w:rPr>
        <w:t>, sendo: INSS Patronal (26,5%); FGTS (8%); PIS (1%); além do 13º Salário proporcional e outros.</w:t>
      </w:r>
    </w:p>
    <w:p w14:paraId="602704A7" w14:textId="77777777" w:rsidR="00EA6D18" w:rsidRPr="00EA6D18" w:rsidRDefault="00EA6D18" w:rsidP="00EA6D18">
      <w:pPr>
        <w:pStyle w:val="PargrafodaLista"/>
        <w:rPr>
          <w:rFonts w:ascii="Calibri" w:hAnsi="Calibri" w:cs="Calibri"/>
        </w:rPr>
      </w:pPr>
    </w:p>
    <w:p w14:paraId="5321D7EC" w14:textId="385AD437" w:rsidR="00AF4FC3" w:rsidRDefault="00EA6D18" w:rsidP="00AF4FC3">
      <w:pPr>
        <w:pStyle w:val="PargrafodaLista"/>
        <w:numPr>
          <w:ilvl w:val="0"/>
          <w:numId w:val="24"/>
        </w:numPr>
        <w:spacing w:before="120" w:after="120" w:line="240" w:lineRule="auto"/>
        <w:ind w:left="360" w:right="120"/>
        <w:jc w:val="both"/>
        <w:rPr>
          <w:rFonts w:ascii="Calibri" w:hAnsi="Calibri" w:cs="Calibri"/>
        </w:rPr>
      </w:pPr>
      <w:r>
        <w:rPr>
          <w:rFonts w:ascii="Calibri" w:hAnsi="Calibri" w:cs="Calibri"/>
        </w:rPr>
        <w:t>O</w:t>
      </w:r>
      <w:r w:rsidR="00AF4FC3" w:rsidRPr="00EA6D18">
        <w:rPr>
          <w:rFonts w:ascii="Calibri" w:hAnsi="Calibri" w:cs="Calibri"/>
        </w:rPr>
        <w:t xml:space="preserve"> artigo 46 da Lei nº 13.019/2014 é claro ao dizer que a OSC pode incluir no Plano de Trabalho despesas com recursos humanos vinculados à parceria:</w:t>
      </w:r>
    </w:p>
    <w:p w14:paraId="54656874" w14:textId="59EDE5D6" w:rsidR="00AF4FC3" w:rsidRPr="00107A0E" w:rsidRDefault="00B14471" w:rsidP="00AF4FC3">
      <w:pPr>
        <w:pStyle w:val="citacao"/>
        <w:spacing w:before="80" w:beforeAutospacing="0" w:after="80" w:afterAutospacing="0"/>
        <w:ind w:left="708"/>
        <w:jc w:val="both"/>
        <w:rPr>
          <w:rFonts w:ascii="Calibri" w:hAnsi="Calibri" w:cs="Calibri"/>
          <w:sz w:val="20"/>
          <w:szCs w:val="20"/>
        </w:rPr>
      </w:pPr>
      <w:r>
        <w:rPr>
          <w:rFonts w:ascii="Calibri" w:hAnsi="Calibri" w:cs="Calibri"/>
          <w:sz w:val="20"/>
          <w:szCs w:val="20"/>
        </w:rPr>
        <w:t>I</w:t>
      </w:r>
      <w:r w:rsidR="00AF4FC3" w:rsidRPr="00107A0E">
        <w:rPr>
          <w:rFonts w:ascii="Calibri" w:hAnsi="Calibri" w:cs="Calibri"/>
          <w:sz w:val="20"/>
          <w:szCs w:val="20"/>
        </w:rPr>
        <w:t xml:space="preserve"> - Remuneração da equipe encarregada da execução do plano de trabalho, inclusive de pessoal próprio da organização da sociedade civil, durante a vigência da parceria, compreendendo as despesas com pagamentos de impostos, contribuições sociais, Fundo de Garantia do Tempo de Serviço - FGTS, férias, décimo terceiro salário, salários proporcionais, verbas rescisórias e demais encargos sociais e trabalhistas;</w:t>
      </w:r>
    </w:p>
    <w:p w14:paraId="5164FD4F" w14:textId="77777777" w:rsidR="00AF4FC3" w:rsidRPr="00107A0E" w:rsidRDefault="00AF4FC3" w:rsidP="00AF4FC3">
      <w:pPr>
        <w:pStyle w:val="citacao"/>
        <w:spacing w:before="80" w:beforeAutospacing="0" w:after="80" w:afterAutospacing="0"/>
        <w:ind w:left="708"/>
        <w:jc w:val="both"/>
        <w:rPr>
          <w:rFonts w:ascii="Calibri" w:hAnsi="Calibri" w:cs="Calibri"/>
          <w:sz w:val="20"/>
          <w:szCs w:val="20"/>
        </w:rPr>
      </w:pPr>
      <w:r w:rsidRPr="00107A0E">
        <w:rPr>
          <w:rFonts w:ascii="Calibri" w:hAnsi="Calibri" w:cs="Calibri"/>
          <w:sz w:val="20"/>
          <w:szCs w:val="20"/>
        </w:rPr>
        <w:t>[...]</w:t>
      </w:r>
    </w:p>
    <w:p w14:paraId="061CCF73" w14:textId="3BB1794D" w:rsidR="00A43A4D" w:rsidRPr="00A43A4D" w:rsidRDefault="00AF4FC3" w:rsidP="00A43A4D">
      <w:pPr>
        <w:pStyle w:val="citacao"/>
        <w:spacing w:before="80" w:beforeAutospacing="0" w:after="80" w:afterAutospacing="0"/>
        <w:ind w:left="708"/>
        <w:jc w:val="both"/>
        <w:rPr>
          <w:rFonts w:ascii="Calibri" w:hAnsi="Calibri" w:cs="Calibri"/>
          <w:sz w:val="20"/>
          <w:szCs w:val="20"/>
        </w:rPr>
      </w:pPr>
      <w:r w:rsidRPr="00107A0E">
        <w:rPr>
          <w:rFonts w:ascii="Calibri" w:hAnsi="Calibri" w:cs="Calibri"/>
          <w:sz w:val="20"/>
          <w:szCs w:val="20"/>
        </w:rPr>
        <w:t>§ 3º O pagamento de remuneração da equipe contratada pela organização da sociedade civil com recursos da parceria não gera vínculo trabalhista com o poder público.</w:t>
      </w:r>
    </w:p>
    <w:p w14:paraId="5ADF2BAD" w14:textId="01C2F3AB" w:rsidR="00AF4FC3" w:rsidRPr="000A74A8" w:rsidRDefault="000A74A8" w:rsidP="00230331">
      <w:pPr>
        <w:pStyle w:val="PargrafodaLista"/>
        <w:spacing w:before="120" w:after="120" w:line="240" w:lineRule="auto"/>
        <w:ind w:left="120" w:right="120"/>
        <w:jc w:val="both"/>
        <w:rPr>
          <w:rFonts w:ascii="Calibri" w:hAnsi="Calibri" w:cs="Calibri"/>
        </w:rPr>
      </w:pPr>
      <w:r w:rsidRPr="000A74A8">
        <w:rPr>
          <w:rFonts w:ascii="Calibri" w:hAnsi="Calibri" w:cs="Calibri"/>
        </w:rPr>
        <w:t>Quanto aos encargos, traz-se em destaque o Decreto nº 8.726/2016 que regula a</w:t>
      </w:r>
      <w:r>
        <w:rPr>
          <w:rFonts w:ascii="Calibri" w:hAnsi="Calibri" w:cs="Calibri"/>
        </w:rPr>
        <w:t xml:space="preserve"> </w:t>
      </w:r>
      <w:r w:rsidR="00AF4FC3" w:rsidRPr="000A74A8">
        <w:rPr>
          <w:rFonts w:ascii="Calibri" w:hAnsi="Calibri" w:cs="Calibri"/>
        </w:rPr>
        <w:t>matéria:</w:t>
      </w:r>
    </w:p>
    <w:p w14:paraId="3E9B8575" w14:textId="77777777" w:rsidR="00AF4FC3" w:rsidRPr="00107A0E" w:rsidRDefault="00AF4FC3" w:rsidP="00AF4FC3">
      <w:pPr>
        <w:pStyle w:val="citacao"/>
        <w:spacing w:before="80" w:beforeAutospacing="0" w:after="80" w:afterAutospacing="0"/>
        <w:ind w:left="708"/>
        <w:jc w:val="both"/>
        <w:rPr>
          <w:rFonts w:ascii="Calibri" w:hAnsi="Calibri" w:cs="Calibri"/>
          <w:sz w:val="20"/>
          <w:szCs w:val="20"/>
        </w:rPr>
      </w:pPr>
      <w:r w:rsidRPr="00107A0E">
        <w:rPr>
          <w:rFonts w:ascii="Calibri" w:hAnsi="Calibri" w:cs="Calibri"/>
          <w:sz w:val="20"/>
          <w:szCs w:val="20"/>
        </w:rPr>
        <w:t xml:space="preserve">Art. 42. Poderão ser pagas com recursos vinculados à parceria as despesas com remuneração da equipe de trabalho, inclusive de pessoal próprio da organização da sociedade civil, durante a vigência da parceria, podendo contemplar as despesas com pagamentos de impostos, contribuições sociais. Fundo de Garantia do Tempo de Serviço - FGTS, férias, décimo-terceiro </w:t>
      </w:r>
      <w:r w:rsidRPr="00107A0E">
        <w:rPr>
          <w:rFonts w:ascii="Calibri" w:hAnsi="Calibri" w:cs="Calibri"/>
          <w:sz w:val="20"/>
          <w:szCs w:val="20"/>
        </w:rPr>
        <w:lastRenderedPageBreak/>
        <w:t>salário, salários proporcionais, verbas rescisórias e demais encargos sociais e trabalhistas, desde que tais valores:</w:t>
      </w:r>
    </w:p>
    <w:p w14:paraId="6F5BABC6" w14:textId="77777777" w:rsidR="00AF4FC3" w:rsidRPr="00107A0E" w:rsidRDefault="00AF4FC3" w:rsidP="00AF4FC3">
      <w:pPr>
        <w:pStyle w:val="citacao"/>
        <w:spacing w:before="80" w:beforeAutospacing="0" w:after="80" w:afterAutospacing="0"/>
        <w:ind w:left="708"/>
        <w:jc w:val="both"/>
        <w:rPr>
          <w:rFonts w:ascii="Calibri" w:hAnsi="Calibri" w:cs="Calibri"/>
          <w:sz w:val="20"/>
          <w:szCs w:val="20"/>
        </w:rPr>
      </w:pPr>
      <w:r w:rsidRPr="00107A0E">
        <w:rPr>
          <w:rFonts w:ascii="Calibri" w:hAnsi="Calibri" w:cs="Calibri"/>
          <w:sz w:val="20"/>
          <w:szCs w:val="20"/>
        </w:rPr>
        <w:t>I - Estejam previstos no plano de trabalho e sejam proporcionais ao tempo efetivamente dedicado à parceria; e</w:t>
      </w:r>
    </w:p>
    <w:p w14:paraId="2AD9B5B4" w14:textId="77777777" w:rsidR="00AF4FC3" w:rsidRPr="00107A0E" w:rsidRDefault="00AF4FC3" w:rsidP="00AF4FC3">
      <w:pPr>
        <w:pStyle w:val="citacao"/>
        <w:spacing w:before="80" w:beforeAutospacing="0" w:after="80" w:afterAutospacing="0"/>
        <w:ind w:left="708"/>
        <w:jc w:val="both"/>
        <w:rPr>
          <w:rFonts w:ascii="Calibri" w:hAnsi="Calibri" w:cs="Calibri"/>
          <w:sz w:val="20"/>
          <w:szCs w:val="20"/>
        </w:rPr>
      </w:pPr>
      <w:r w:rsidRPr="00107A0E">
        <w:rPr>
          <w:rFonts w:ascii="Calibri" w:hAnsi="Calibri" w:cs="Calibri"/>
          <w:sz w:val="20"/>
          <w:szCs w:val="20"/>
        </w:rPr>
        <w:t>II - Sejam compatíveis com o valor de mercado e observem os acordos e as convenções coletivas de trabalho e, em seu valor bruto e individual, o teto da remuneração do Poder Executivo federal.</w:t>
      </w:r>
    </w:p>
    <w:p w14:paraId="3FCADBA3" w14:textId="77777777" w:rsidR="004122FB" w:rsidRDefault="004122FB" w:rsidP="00AF4FC3">
      <w:pPr>
        <w:pStyle w:val="itemnivel2"/>
        <w:spacing w:before="120" w:beforeAutospacing="0" w:after="120" w:afterAutospacing="0"/>
        <w:ind w:left="120" w:right="120"/>
        <w:jc w:val="both"/>
        <w:rPr>
          <w:rFonts w:ascii="Calibri" w:hAnsi="Calibri" w:cs="Calibri"/>
        </w:rPr>
      </w:pPr>
    </w:p>
    <w:p w14:paraId="4B83B7B6" w14:textId="562AB767" w:rsidR="00AF4FC3" w:rsidRPr="00107A0E" w:rsidRDefault="000A74A8" w:rsidP="004122FB">
      <w:pPr>
        <w:pStyle w:val="itemnivel2"/>
        <w:numPr>
          <w:ilvl w:val="0"/>
          <w:numId w:val="24"/>
        </w:numPr>
        <w:spacing w:before="120" w:beforeAutospacing="0" w:after="120" w:afterAutospacing="0"/>
        <w:ind w:right="120"/>
        <w:jc w:val="both"/>
        <w:rPr>
          <w:rFonts w:ascii="Calibri" w:hAnsi="Calibri" w:cs="Calibri"/>
        </w:rPr>
      </w:pPr>
      <w:r>
        <w:rPr>
          <w:rFonts w:ascii="Calibri" w:hAnsi="Calibri" w:cs="Calibri"/>
        </w:rPr>
        <w:t>Vale</w:t>
      </w:r>
      <w:r w:rsidR="00AF4FC3" w:rsidRPr="00107A0E">
        <w:rPr>
          <w:rFonts w:ascii="Calibri" w:hAnsi="Calibri" w:cs="Calibri"/>
        </w:rPr>
        <w:t xml:space="preserve"> lembrar o disposto no art. 42, </w:t>
      </w:r>
      <w:r w:rsidR="00D77974">
        <w:rPr>
          <w:rFonts w:ascii="Calibri" w:hAnsi="Calibri" w:cs="Calibri"/>
        </w:rPr>
        <w:t>i</w:t>
      </w:r>
      <w:r w:rsidR="00AF4FC3" w:rsidRPr="00107A0E">
        <w:rPr>
          <w:rFonts w:ascii="Calibri" w:hAnsi="Calibri" w:cs="Calibri"/>
        </w:rPr>
        <w:t>nciso XX, da Lei nº 13.</w:t>
      </w:r>
      <w:r w:rsidR="00D77974">
        <w:rPr>
          <w:rFonts w:ascii="Calibri" w:hAnsi="Calibri" w:cs="Calibri"/>
        </w:rPr>
        <w:t>019</w:t>
      </w:r>
      <w:r w:rsidR="00454E9F">
        <w:rPr>
          <w:rFonts w:ascii="Calibri" w:hAnsi="Calibri" w:cs="Calibri"/>
        </w:rPr>
        <w:t>/2014</w:t>
      </w:r>
      <w:r w:rsidR="00AF4FC3" w:rsidRPr="00107A0E">
        <w:rPr>
          <w:rFonts w:ascii="Calibri" w:hAnsi="Calibri" w:cs="Calibri"/>
        </w:rPr>
        <w:t xml:space="preserve">, </w:t>
      </w:r>
      <w:r w:rsidR="00454E9F">
        <w:rPr>
          <w:rFonts w:ascii="Calibri" w:hAnsi="Calibri" w:cs="Calibri"/>
        </w:rPr>
        <w:t xml:space="preserve">no que se </w:t>
      </w:r>
      <w:r w:rsidR="00AF4FC3" w:rsidRPr="00107A0E">
        <w:rPr>
          <w:rFonts w:ascii="Calibri" w:hAnsi="Calibri" w:cs="Calibri"/>
        </w:rPr>
        <w:t xml:space="preserve">refere à </w:t>
      </w:r>
      <w:r w:rsidR="00494E42">
        <w:rPr>
          <w:rFonts w:ascii="Calibri" w:hAnsi="Calibri" w:cs="Calibri"/>
        </w:rPr>
        <w:t xml:space="preserve">responsabilidade pela </w:t>
      </w:r>
      <w:r w:rsidR="00AF4FC3" w:rsidRPr="00107A0E">
        <w:rPr>
          <w:rFonts w:ascii="Calibri" w:hAnsi="Calibri" w:cs="Calibri"/>
        </w:rPr>
        <w:t>contratação de recursos humanos:</w:t>
      </w:r>
    </w:p>
    <w:p w14:paraId="2394C704" w14:textId="3BCF01D2" w:rsidR="00494E42" w:rsidRDefault="00494E42" w:rsidP="00AF4FC3">
      <w:pPr>
        <w:pStyle w:val="citacao"/>
        <w:spacing w:before="80" w:beforeAutospacing="0" w:after="80" w:afterAutospacing="0"/>
        <w:ind w:left="708"/>
        <w:jc w:val="both"/>
        <w:rPr>
          <w:rFonts w:ascii="Calibri" w:hAnsi="Calibri" w:cs="Calibri"/>
          <w:sz w:val="20"/>
          <w:szCs w:val="20"/>
        </w:rPr>
      </w:pPr>
      <w:r>
        <w:rPr>
          <w:rFonts w:ascii="Calibri" w:hAnsi="Calibri" w:cs="Calibri"/>
          <w:sz w:val="20"/>
          <w:szCs w:val="20"/>
        </w:rPr>
        <w:t>(...)</w:t>
      </w:r>
    </w:p>
    <w:p w14:paraId="172B932B" w14:textId="313D5360" w:rsidR="00AF4FC3" w:rsidRPr="00107A0E" w:rsidRDefault="00147448" w:rsidP="00AF4FC3">
      <w:pPr>
        <w:pStyle w:val="citacao"/>
        <w:spacing w:before="80" w:beforeAutospacing="0" w:after="80" w:afterAutospacing="0"/>
        <w:ind w:left="708"/>
        <w:jc w:val="both"/>
        <w:rPr>
          <w:rFonts w:ascii="Calibri" w:hAnsi="Calibri" w:cs="Calibri"/>
          <w:sz w:val="20"/>
          <w:szCs w:val="20"/>
        </w:rPr>
      </w:pPr>
      <w:r>
        <w:rPr>
          <w:rFonts w:ascii="Calibri" w:hAnsi="Calibri" w:cs="Calibri"/>
          <w:sz w:val="20"/>
          <w:szCs w:val="20"/>
        </w:rPr>
        <w:t xml:space="preserve">XX - </w:t>
      </w:r>
      <w:r w:rsidR="00AF4FC3" w:rsidRPr="00107A0E">
        <w:rPr>
          <w:rFonts w:ascii="Calibri" w:hAnsi="Calibri" w:cs="Calibri"/>
          <w:sz w:val="20"/>
          <w:szCs w:val="20"/>
        </w:rPr>
        <w:t>responsabilidade exclusiva da organização da sociedade civil pelo pagamento dos encargos trabalhistas, previdenciários, fiscais e comerciais relacionados à execução do objeto previsto no termo de colaboração ou de fomento,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w:t>
      </w:r>
    </w:p>
    <w:p w14:paraId="51A8139B" w14:textId="77777777" w:rsidR="00AF4FC3" w:rsidRDefault="00AF4FC3" w:rsidP="00AF4FC3">
      <w:pPr>
        <w:pStyle w:val="citacao"/>
        <w:spacing w:before="80" w:beforeAutospacing="0" w:after="80" w:afterAutospacing="0"/>
        <w:ind w:left="708"/>
        <w:jc w:val="both"/>
        <w:rPr>
          <w:rFonts w:ascii="Calibri" w:hAnsi="Calibri" w:cs="Calibri"/>
          <w:color w:val="000000"/>
          <w:sz w:val="20"/>
          <w:szCs w:val="20"/>
        </w:rPr>
      </w:pPr>
    </w:p>
    <w:p w14:paraId="30EBD7FB" w14:textId="77777777" w:rsidR="000E4C4A" w:rsidRPr="00954E10" w:rsidRDefault="000E4C4A" w:rsidP="00AF4FC3">
      <w:pPr>
        <w:pStyle w:val="citacao"/>
        <w:spacing w:before="80" w:beforeAutospacing="0" w:after="80" w:afterAutospacing="0"/>
        <w:ind w:left="708"/>
        <w:jc w:val="both"/>
        <w:rPr>
          <w:rFonts w:ascii="Calibri" w:hAnsi="Calibri" w:cs="Calibri"/>
          <w:color w:val="000000"/>
          <w:sz w:val="20"/>
          <w:szCs w:val="20"/>
        </w:rPr>
      </w:pPr>
    </w:p>
    <w:p w14:paraId="38051560" w14:textId="77777777" w:rsidR="00AF4FC3" w:rsidRDefault="00AF4FC3" w:rsidP="00AF4FC3">
      <w:pPr>
        <w:spacing w:after="0" w:line="240" w:lineRule="auto"/>
        <w:ind w:left="426"/>
        <w:jc w:val="center"/>
        <w:rPr>
          <w:rFonts w:cs="Times New Roman"/>
          <w:b/>
          <w:bCs/>
          <w:color w:val="FF0000"/>
          <w:sz w:val="24"/>
          <w:szCs w:val="24"/>
        </w:rPr>
      </w:pPr>
      <w:r>
        <w:rPr>
          <w:rFonts w:cs="Times New Roman"/>
          <w:b/>
          <w:bCs/>
          <w:color w:val="FF0000"/>
          <w:sz w:val="24"/>
          <w:szCs w:val="24"/>
        </w:rPr>
        <w:t>DEMAIS</w:t>
      </w:r>
      <w:r w:rsidRPr="0086069D">
        <w:rPr>
          <w:rFonts w:cs="Times New Roman"/>
          <w:b/>
          <w:bCs/>
          <w:color w:val="FF0000"/>
          <w:sz w:val="24"/>
          <w:szCs w:val="24"/>
        </w:rPr>
        <w:t xml:space="preserve"> AÇÕES E ETAPAS</w:t>
      </w:r>
    </w:p>
    <w:p w14:paraId="3611C537" w14:textId="77777777" w:rsidR="00AF4FC3" w:rsidRPr="0086069D" w:rsidRDefault="00AF4FC3" w:rsidP="00AF4FC3">
      <w:pPr>
        <w:spacing w:after="0" w:line="240" w:lineRule="auto"/>
        <w:ind w:left="426"/>
        <w:jc w:val="center"/>
        <w:rPr>
          <w:rFonts w:cs="Times New Roman"/>
          <w:b/>
          <w:bCs/>
          <w:color w:val="FF0000"/>
          <w:sz w:val="24"/>
          <w:szCs w:val="24"/>
        </w:rPr>
      </w:pPr>
    </w:p>
    <w:p w14:paraId="62C79171" w14:textId="77777777" w:rsidR="00AF4FC3" w:rsidRDefault="00AF4FC3" w:rsidP="00AF4FC3">
      <w:pPr>
        <w:spacing w:after="0" w:line="240" w:lineRule="auto"/>
        <w:ind w:left="426"/>
        <w:jc w:val="both"/>
        <w:rPr>
          <w:rFonts w:cs="Times New Roman"/>
          <w:color w:val="FF0000"/>
          <w:sz w:val="24"/>
          <w:szCs w:val="24"/>
        </w:rPr>
      </w:pPr>
    </w:p>
    <w:tbl>
      <w:tblPr>
        <w:tblW w:w="9682" w:type="dxa"/>
        <w:tblInd w:w="60" w:type="dxa"/>
        <w:tblLayout w:type="fixed"/>
        <w:tblCellMar>
          <w:left w:w="70" w:type="dxa"/>
          <w:right w:w="70" w:type="dxa"/>
        </w:tblCellMar>
        <w:tblLook w:val="04A0" w:firstRow="1" w:lastRow="0" w:firstColumn="1" w:lastColumn="0" w:noHBand="0" w:noVBand="1"/>
      </w:tblPr>
      <w:tblGrid>
        <w:gridCol w:w="497"/>
        <w:gridCol w:w="1781"/>
        <w:gridCol w:w="1196"/>
        <w:gridCol w:w="1081"/>
        <w:gridCol w:w="1045"/>
        <w:gridCol w:w="1134"/>
        <w:gridCol w:w="1042"/>
        <w:gridCol w:w="953"/>
        <w:gridCol w:w="953"/>
      </w:tblGrid>
      <w:tr w:rsidR="00AF4FC3" w:rsidRPr="00B65B61" w14:paraId="3421DAF4" w14:textId="77777777" w:rsidTr="00AF4FC3">
        <w:trPr>
          <w:trHeight w:val="1464"/>
        </w:trPr>
        <w:tc>
          <w:tcPr>
            <w:tcW w:w="497" w:type="dxa"/>
            <w:tcBorders>
              <w:top w:val="single" w:sz="4" w:space="0" w:color="auto"/>
              <w:left w:val="single" w:sz="8" w:space="0" w:color="auto"/>
              <w:bottom w:val="single" w:sz="4" w:space="0" w:color="auto"/>
              <w:right w:val="single" w:sz="4" w:space="0" w:color="auto"/>
            </w:tcBorders>
            <w:shd w:val="clear" w:color="auto" w:fill="D9F2D0" w:themeFill="accent6" w:themeFillTint="33"/>
            <w:vAlign w:val="center"/>
            <w:hideMark/>
          </w:tcPr>
          <w:p w14:paraId="1D237A50" w14:textId="77777777" w:rsidR="00AF4FC3" w:rsidRPr="00B65B61" w:rsidRDefault="00AF4FC3" w:rsidP="00B43B1A">
            <w:pPr>
              <w:spacing w:after="0" w:line="240" w:lineRule="auto"/>
              <w:jc w:val="center"/>
              <w:rPr>
                <w:rFonts w:ascii="Calibri" w:eastAsia="Times New Roman" w:hAnsi="Calibri" w:cs="Times New Roman"/>
                <w:b/>
                <w:bCs/>
                <w:color w:val="000000"/>
                <w:sz w:val="20"/>
                <w:szCs w:val="20"/>
                <w:lang w:eastAsia="pt-BR"/>
              </w:rPr>
            </w:pPr>
            <w:proofErr w:type="spellStart"/>
            <w:r>
              <w:rPr>
                <w:rFonts w:ascii="Calibri" w:eastAsia="Times New Roman" w:hAnsi="Calibri" w:cs="Times New Roman"/>
                <w:b/>
                <w:bCs/>
                <w:color w:val="000000"/>
                <w:sz w:val="20"/>
                <w:szCs w:val="20"/>
                <w:lang w:eastAsia="pt-BR"/>
              </w:rPr>
              <w:t>Ord</w:t>
            </w:r>
            <w:proofErr w:type="spellEnd"/>
          </w:p>
        </w:tc>
        <w:tc>
          <w:tcPr>
            <w:tcW w:w="1781"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751815DE" w14:textId="77777777" w:rsidR="00AF4FC3" w:rsidRPr="00B65B61" w:rsidRDefault="00AF4FC3" w:rsidP="00B43B1A">
            <w:pPr>
              <w:spacing w:after="0" w:line="240" w:lineRule="auto"/>
              <w:jc w:val="center"/>
              <w:rPr>
                <w:rFonts w:ascii="Calibri" w:eastAsia="Times New Roman" w:hAnsi="Calibri" w:cs="Times New Roman"/>
                <w:b/>
                <w:bCs/>
                <w:color w:val="000000"/>
                <w:sz w:val="20"/>
                <w:szCs w:val="20"/>
                <w:lang w:eastAsia="pt-BR"/>
              </w:rPr>
            </w:pPr>
            <w:r>
              <w:rPr>
                <w:rFonts w:ascii="Calibri" w:eastAsia="Times New Roman" w:hAnsi="Calibri" w:cs="Times New Roman"/>
                <w:b/>
                <w:bCs/>
                <w:color w:val="000000"/>
                <w:sz w:val="20"/>
                <w:szCs w:val="20"/>
                <w:lang w:eastAsia="pt-BR"/>
              </w:rPr>
              <w:t>Descrição</w:t>
            </w:r>
          </w:p>
        </w:tc>
        <w:tc>
          <w:tcPr>
            <w:tcW w:w="1196"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380BD870" w14:textId="77777777" w:rsidR="00AF4FC3" w:rsidRPr="00B65B61" w:rsidRDefault="00AF4FC3" w:rsidP="00B43B1A">
            <w:pPr>
              <w:spacing w:after="0" w:line="240" w:lineRule="auto"/>
              <w:jc w:val="center"/>
              <w:rPr>
                <w:rFonts w:ascii="Calibri" w:eastAsia="Times New Roman" w:hAnsi="Calibri" w:cs="Times New Roman"/>
                <w:b/>
                <w:bCs/>
                <w:color w:val="000000"/>
                <w:sz w:val="20"/>
                <w:szCs w:val="20"/>
                <w:lang w:eastAsia="pt-BR"/>
              </w:rPr>
            </w:pPr>
            <w:r>
              <w:rPr>
                <w:rFonts w:ascii="Calibri" w:eastAsia="Times New Roman" w:hAnsi="Calibri" w:cs="Times New Roman"/>
                <w:b/>
                <w:bCs/>
                <w:color w:val="000000"/>
                <w:sz w:val="20"/>
                <w:szCs w:val="20"/>
                <w:lang w:eastAsia="pt-BR"/>
              </w:rPr>
              <w:t>Quantidade</w:t>
            </w:r>
          </w:p>
        </w:tc>
        <w:tc>
          <w:tcPr>
            <w:tcW w:w="1081"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397B2504" w14:textId="77777777" w:rsidR="00AF4FC3" w:rsidRPr="00B65B61" w:rsidRDefault="00AF4FC3" w:rsidP="00B43B1A">
            <w:pPr>
              <w:spacing w:after="0" w:line="240" w:lineRule="auto"/>
              <w:jc w:val="center"/>
              <w:rPr>
                <w:rFonts w:ascii="Calibri" w:eastAsia="Times New Roman" w:hAnsi="Calibri" w:cs="Times New Roman"/>
                <w:b/>
                <w:bCs/>
                <w:color w:val="000000"/>
                <w:sz w:val="20"/>
                <w:szCs w:val="20"/>
                <w:lang w:eastAsia="pt-BR"/>
              </w:rPr>
            </w:pPr>
            <w:r>
              <w:rPr>
                <w:rFonts w:ascii="Calibri" w:eastAsia="Times New Roman" w:hAnsi="Calibri" w:cs="Times New Roman"/>
                <w:b/>
                <w:bCs/>
                <w:color w:val="000000"/>
                <w:sz w:val="20"/>
                <w:szCs w:val="20"/>
                <w:lang w:eastAsia="pt-BR"/>
              </w:rPr>
              <w:t>Unidade</w:t>
            </w:r>
          </w:p>
        </w:tc>
        <w:tc>
          <w:tcPr>
            <w:tcW w:w="1045"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4447EC9C" w14:textId="77777777" w:rsidR="00AF4FC3" w:rsidRPr="00B65B61" w:rsidRDefault="00AF4FC3" w:rsidP="00B43B1A">
            <w:pPr>
              <w:spacing w:after="0" w:line="240" w:lineRule="auto"/>
              <w:jc w:val="center"/>
              <w:rPr>
                <w:rFonts w:ascii="Calibri" w:eastAsia="Times New Roman" w:hAnsi="Calibri" w:cs="Times New Roman"/>
                <w:b/>
                <w:bCs/>
                <w:color w:val="000000"/>
                <w:sz w:val="20"/>
                <w:szCs w:val="20"/>
                <w:lang w:eastAsia="pt-BR"/>
              </w:rPr>
            </w:pPr>
            <w:r>
              <w:rPr>
                <w:rFonts w:ascii="Calibri" w:eastAsia="Times New Roman" w:hAnsi="Calibri" w:cs="Times New Roman"/>
                <w:b/>
                <w:bCs/>
                <w:color w:val="000000"/>
                <w:sz w:val="20"/>
                <w:szCs w:val="20"/>
                <w:lang w:eastAsia="pt-BR"/>
              </w:rPr>
              <w:t>Empresa 1</w:t>
            </w:r>
          </w:p>
        </w:tc>
        <w:tc>
          <w:tcPr>
            <w:tcW w:w="1134" w:type="dxa"/>
            <w:tcBorders>
              <w:top w:val="single" w:sz="4" w:space="0" w:color="auto"/>
              <w:left w:val="single" w:sz="4" w:space="0" w:color="auto"/>
              <w:bottom w:val="single" w:sz="4" w:space="0" w:color="000000"/>
              <w:right w:val="single" w:sz="4" w:space="0" w:color="auto"/>
            </w:tcBorders>
            <w:shd w:val="clear" w:color="auto" w:fill="D9F2D0" w:themeFill="accent6" w:themeFillTint="33"/>
            <w:vAlign w:val="center"/>
            <w:hideMark/>
          </w:tcPr>
          <w:p w14:paraId="164CF491" w14:textId="77777777" w:rsidR="00AF4FC3" w:rsidRPr="00B65B61" w:rsidRDefault="00AF4FC3" w:rsidP="00B43B1A">
            <w:pPr>
              <w:spacing w:after="0" w:line="240" w:lineRule="auto"/>
              <w:jc w:val="center"/>
              <w:rPr>
                <w:rFonts w:ascii="Calibri" w:eastAsia="Times New Roman" w:hAnsi="Calibri" w:cs="Times New Roman"/>
                <w:b/>
                <w:bCs/>
                <w:color w:val="000000"/>
                <w:sz w:val="20"/>
                <w:szCs w:val="20"/>
                <w:lang w:eastAsia="pt-BR"/>
              </w:rPr>
            </w:pPr>
            <w:r>
              <w:rPr>
                <w:rFonts w:ascii="Calibri" w:eastAsia="Times New Roman" w:hAnsi="Calibri" w:cs="Times New Roman"/>
                <w:b/>
                <w:bCs/>
                <w:color w:val="000000"/>
                <w:sz w:val="20"/>
                <w:szCs w:val="20"/>
                <w:lang w:eastAsia="pt-BR"/>
              </w:rPr>
              <w:t>Empresa 2</w:t>
            </w:r>
          </w:p>
        </w:tc>
        <w:tc>
          <w:tcPr>
            <w:tcW w:w="1042"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214F14A0" w14:textId="77777777" w:rsidR="00AF4FC3" w:rsidRPr="00B65B61" w:rsidRDefault="00AF4FC3" w:rsidP="00B43B1A">
            <w:pPr>
              <w:spacing w:after="0" w:line="240" w:lineRule="auto"/>
              <w:jc w:val="center"/>
              <w:rPr>
                <w:rFonts w:ascii="Calibri" w:eastAsia="Times New Roman" w:hAnsi="Calibri" w:cs="Times New Roman"/>
                <w:b/>
                <w:bCs/>
                <w:color w:val="000000"/>
                <w:sz w:val="20"/>
                <w:szCs w:val="20"/>
                <w:lang w:eastAsia="pt-BR"/>
              </w:rPr>
            </w:pPr>
            <w:r>
              <w:rPr>
                <w:rFonts w:ascii="Calibri" w:eastAsia="Times New Roman" w:hAnsi="Calibri" w:cs="Times New Roman"/>
                <w:b/>
                <w:bCs/>
                <w:color w:val="000000"/>
                <w:sz w:val="20"/>
                <w:szCs w:val="20"/>
                <w:lang w:eastAsia="pt-BR"/>
              </w:rPr>
              <w:t>Empresa 3</w:t>
            </w:r>
          </w:p>
        </w:tc>
        <w:tc>
          <w:tcPr>
            <w:tcW w:w="953"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71D70F92" w14:textId="77777777" w:rsidR="00AF4FC3" w:rsidRPr="00B65B61" w:rsidRDefault="00AF4FC3" w:rsidP="00B43B1A">
            <w:pPr>
              <w:spacing w:after="0" w:line="240" w:lineRule="auto"/>
              <w:jc w:val="center"/>
              <w:rPr>
                <w:rFonts w:ascii="Calibri" w:eastAsia="Times New Roman" w:hAnsi="Calibri" w:cs="Times New Roman"/>
                <w:b/>
                <w:bCs/>
                <w:color w:val="000000"/>
                <w:sz w:val="20"/>
                <w:szCs w:val="20"/>
                <w:lang w:eastAsia="pt-BR"/>
              </w:rPr>
            </w:pPr>
            <w:r>
              <w:rPr>
                <w:rFonts w:ascii="Calibri" w:eastAsia="Times New Roman" w:hAnsi="Calibri" w:cs="Times New Roman"/>
                <w:b/>
                <w:bCs/>
                <w:color w:val="000000"/>
                <w:sz w:val="20"/>
                <w:szCs w:val="20"/>
                <w:lang w:eastAsia="pt-BR"/>
              </w:rPr>
              <w:t>Valor Adotado</w:t>
            </w:r>
          </w:p>
        </w:tc>
        <w:tc>
          <w:tcPr>
            <w:tcW w:w="953"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627D3EE3" w14:textId="77777777" w:rsidR="00AF4FC3" w:rsidRDefault="00AF4FC3" w:rsidP="00B43B1A">
            <w:pPr>
              <w:spacing w:after="0" w:line="240" w:lineRule="auto"/>
              <w:jc w:val="center"/>
              <w:rPr>
                <w:rFonts w:ascii="Calibri" w:eastAsia="Times New Roman" w:hAnsi="Calibri" w:cs="Times New Roman"/>
                <w:b/>
                <w:bCs/>
                <w:color w:val="000000"/>
                <w:sz w:val="20"/>
                <w:szCs w:val="20"/>
                <w:lang w:eastAsia="pt-BR"/>
              </w:rPr>
            </w:pPr>
          </w:p>
          <w:p w14:paraId="79E26533" w14:textId="77777777" w:rsidR="00AF4FC3" w:rsidRDefault="00AF4FC3" w:rsidP="00B43B1A">
            <w:pPr>
              <w:spacing w:after="0" w:line="240" w:lineRule="auto"/>
              <w:jc w:val="center"/>
              <w:rPr>
                <w:rFonts w:ascii="Calibri" w:eastAsia="Times New Roman" w:hAnsi="Calibri" w:cs="Times New Roman"/>
                <w:b/>
                <w:bCs/>
                <w:color w:val="000000"/>
                <w:sz w:val="20"/>
                <w:szCs w:val="20"/>
                <w:lang w:eastAsia="pt-BR"/>
              </w:rPr>
            </w:pPr>
          </w:p>
          <w:p w14:paraId="7D515474" w14:textId="77777777" w:rsidR="00AF4FC3" w:rsidRDefault="00AF4FC3" w:rsidP="00B43B1A">
            <w:pPr>
              <w:spacing w:after="0" w:line="240" w:lineRule="auto"/>
              <w:jc w:val="center"/>
              <w:rPr>
                <w:rFonts w:ascii="Calibri" w:eastAsia="Times New Roman" w:hAnsi="Calibri" w:cs="Times New Roman"/>
                <w:b/>
                <w:bCs/>
                <w:color w:val="000000"/>
                <w:sz w:val="20"/>
                <w:szCs w:val="20"/>
                <w:lang w:eastAsia="pt-BR"/>
              </w:rPr>
            </w:pPr>
            <w:r>
              <w:rPr>
                <w:rFonts w:ascii="Calibri" w:eastAsia="Times New Roman" w:hAnsi="Calibri" w:cs="Times New Roman"/>
                <w:b/>
                <w:bCs/>
                <w:color w:val="000000"/>
                <w:sz w:val="20"/>
                <w:szCs w:val="20"/>
                <w:lang w:eastAsia="pt-BR"/>
              </w:rPr>
              <w:t>Valor total</w:t>
            </w:r>
          </w:p>
        </w:tc>
      </w:tr>
      <w:tr w:rsidR="00AF4FC3" w:rsidRPr="00283041" w14:paraId="60B6A134" w14:textId="77777777" w:rsidTr="00B43B1A">
        <w:trPr>
          <w:trHeight w:val="1350"/>
        </w:trPr>
        <w:tc>
          <w:tcPr>
            <w:tcW w:w="497" w:type="dxa"/>
            <w:tcBorders>
              <w:top w:val="nil"/>
              <w:left w:val="single" w:sz="8" w:space="0" w:color="auto"/>
              <w:bottom w:val="single" w:sz="4" w:space="0" w:color="auto"/>
              <w:right w:val="single" w:sz="4" w:space="0" w:color="auto"/>
            </w:tcBorders>
            <w:shd w:val="clear" w:color="000000" w:fill="FFFFFF"/>
            <w:vAlign w:val="center"/>
            <w:hideMark/>
          </w:tcPr>
          <w:p w14:paraId="11D9A360" w14:textId="77777777" w:rsidR="00AF4FC3" w:rsidRPr="00283041" w:rsidRDefault="00AF4FC3" w:rsidP="00B43B1A">
            <w:pPr>
              <w:spacing w:after="0" w:line="240" w:lineRule="auto"/>
              <w:jc w:val="center"/>
              <w:rPr>
                <w:rFonts w:ascii="Calibri" w:eastAsia="Times New Roman" w:hAnsi="Calibri" w:cs="Times New Roman"/>
                <w:color w:val="FF0000"/>
                <w:sz w:val="20"/>
                <w:szCs w:val="20"/>
                <w:lang w:eastAsia="pt-BR"/>
              </w:rPr>
            </w:pPr>
            <w:r w:rsidRPr="00283041">
              <w:rPr>
                <w:rFonts w:ascii="Calibri" w:eastAsia="Times New Roman" w:hAnsi="Calibri" w:cs="Times New Roman"/>
                <w:color w:val="FF0000"/>
                <w:sz w:val="20"/>
                <w:szCs w:val="20"/>
                <w:lang w:eastAsia="pt-BR"/>
              </w:rPr>
              <w:t>1</w:t>
            </w:r>
          </w:p>
        </w:tc>
        <w:tc>
          <w:tcPr>
            <w:tcW w:w="1781" w:type="dxa"/>
            <w:tcBorders>
              <w:top w:val="nil"/>
              <w:left w:val="nil"/>
              <w:bottom w:val="single" w:sz="4" w:space="0" w:color="auto"/>
              <w:right w:val="single" w:sz="4" w:space="0" w:color="auto"/>
            </w:tcBorders>
            <w:shd w:val="clear" w:color="000000" w:fill="FFFFFF"/>
            <w:vAlign w:val="center"/>
            <w:hideMark/>
          </w:tcPr>
          <w:p w14:paraId="655D6075" w14:textId="77777777" w:rsidR="00AF4FC3" w:rsidRPr="00283041" w:rsidRDefault="00AF4FC3" w:rsidP="00B43B1A">
            <w:pPr>
              <w:spacing w:after="0" w:line="240" w:lineRule="auto"/>
              <w:jc w:val="both"/>
              <w:rPr>
                <w:rFonts w:ascii="Calibri" w:eastAsia="Times New Roman" w:hAnsi="Calibri" w:cs="Times New Roman"/>
                <w:color w:val="FF0000"/>
                <w:sz w:val="20"/>
                <w:szCs w:val="20"/>
                <w:lang w:eastAsia="pt-BR"/>
              </w:rPr>
            </w:pPr>
            <w:r w:rsidRPr="00283041">
              <w:rPr>
                <w:rFonts w:ascii="Calibri" w:eastAsia="Times New Roman" w:hAnsi="Calibri" w:cs="Times New Roman"/>
                <w:color w:val="FF0000"/>
                <w:sz w:val="20"/>
                <w:szCs w:val="20"/>
                <w:lang w:eastAsia="pt-BR"/>
              </w:rPr>
              <w:t>Luva de taekwondo nº 12, para iniciação na modalidade</w:t>
            </w:r>
          </w:p>
        </w:tc>
        <w:tc>
          <w:tcPr>
            <w:tcW w:w="1196" w:type="dxa"/>
            <w:tcBorders>
              <w:top w:val="nil"/>
              <w:left w:val="nil"/>
              <w:bottom w:val="single" w:sz="4" w:space="0" w:color="auto"/>
              <w:right w:val="single" w:sz="4" w:space="0" w:color="auto"/>
            </w:tcBorders>
            <w:shd w:val="clear" w:color="000000" w:fill="FFFFFF"/>
            <w:vAlign w:val="center"/>
            <w:hideMark/>
          </w:tcPr>
          <w:p w14:paraId="4A4A4664" w14:textId="77777777" w:rsidR="00AF4FC3" w:rsidRPr="00283041" w:rsidRDefault="00AF4FC3" w:rsidP="00B43B1A">
            <w:pPr>
              <w:spacing w:after="0" w:line="240" w:lineRule="auto"/>
              <w:jc w:val="center"/>
              <w:rPr>
                <w:rFonts w:ascii="Calibri" w:eastAsia="Times New Roman" w:hAnsi="Calibri" w:cs="Times New Roman"/>
                <w:color w:val="FF0000"/>
                <w:sz w:val="20"/>
                <w:szCs w:val="20"/>
                <w:lang w:eastAsia="pt-BR"/>
              </w:rPr>
            </w:pPr>
            <w:r w:rsidRPr="00283041">
              <w:rPr>
                <w:rFonts w:ascii="Calibri" w:eastAsia="Times New Roman" w:hAnsi="Calibri" w:cs="Times New Roman"/>
                <w:color w:val="FF0000"/>
                <w:sz w:val="20"/>
                <w:szCs w:val="20"/>
                <w:lang w:eastAsia="pt-BR"/>
              </w:rPr>
              <w:t>20</w:t>
            </w:r>
          </w:p>
        </w:tc>
        <w:tc>
          <w:tcPr>
            <w:tcW w:w="1081" w:type="dxa"/>
            <w:tcBorders>
              <w:top w:val="nil"/>
              <w:left w:val="nil"/>
              <w:bottom w:val="single" w:sz="4" w:space="0" w:color="auto"/>
              <w:right w:val="single" w:sz="4" w:space="0" w:color="auto"/>
            </w:tcBorders>
            <w:shd w:val="clear" w:color="000000" w:fill="FFFFFF"/>
            <w:vAlign w:val="center"/>
            <w:hideMark/>
          </w:tcPr>
          <w:p w14:paraId="1E7B34A9" w14:textId="44C0C7E5" w:rsidR="00AF4FC3" w:rsidRPr="00283041" w:rsidRDefault="00AF4FC3" w:rsidP="00B43B1A">
            <w:pPr>
              <w:spacing w:after="0" w:line="240" w:lineRule="auto"/>
              <w:jc w:val="center"/>
              <w:rPr>
                <w:rFonts w:ascii="Calibri" w:eastAsia="Times New Roman" w:hAnsi="Calibri" w:cs="Times New Roman"/>
                <w:color w:val="FF0000"/>
                <w:sz w:val="20"/>
                <w:szCs w:val="20"/>
                <w:lang w:eastAsia="pt-BR"/>
              </w:rPr>
            </w:pPr>
            <w:r w:rsidRPr="00283041">
              <w:rPr>
                <w:rFonts w:ascii="Calibri" w:eastAsia="Times New Roman" w:hAnsi="Calibri" w:cs="Times New Roman"/>
                <w:color w:val="FF0000"/>
                <w:sz w:val="20"/>
                <w:szCs w:val="20"/>
                <w:lang w:eastAsia="pt-BR"/>
              </w:rPr>
              <w:t>Caixa</w:t>
            </w:r>
          </w:p>
        </w:tc>
        <w:tc>
          <w:tcPr>
            <w:tcW w:w="1045" w:type="dxa"/>
            <w:tcBorders>
              <w:top w:val="nil"/>
              <w:left w:val="nil"/>
              <w:bottom w:val="single" w:sz="4" w:space="0" w:color="auto"/>
              <w:right w:val="single" w:sz="4" w:space="0" w:color="auto"/>
            </w:tcBorders>
            <w:shd w:val="clear" w:color="000000" w:fill="FFFFFF"/>
            <w:vAlign w:val="center"/>
            <w:hideMark/>
          </w:tcPr>
          <w:p w14:paraId="779FF20F" w14:textId="77777777" w:rsidR="00AF4FC3" w:rsidRPr="00283041" w:rsidRDefault="00AF4FC3" w:rsidP="00B43B1A">
            <w:pPr>
              <w:spacing w:after="0" w:line="240" w:lineRule="auto"/>
              <w:jc w:val="center"/>
              <w:rPr>
                <w:rFonts w:ascii="Calibri" w:eastAsia="Times New Roman" w:hAnsi="Calibri" w:cs="Times New Roman"/>
                <w:color w:val="FF0000"/>
                <w:sz w:val="20"/>
                <w:szCs w:val="20"/>
                <w:lang w:eastAsia="pt-BR"/>
              </w:rPr>
            </w:pPr>
            <w:r w:rsidRPr="00283041">
              <w:rPr>
                <w:rFonts w:ascii="Calibri" w:eastAsia="Times New Roman" w:hAnsi="Calibri" w:cs="Times New Roman"/>
                <w:color w:val="FF0000"/>
                <w:sz w:val="20"/>
                <w:szCs w:val="20"/>
                <w:lang w:eastAsia="pt-BR"/>
              </w:rPr>
              <w:t>30,00</w:t>
            </w:r>
          </w:p>
        </w:tc>
        <w:tc>
          <w:tcPr>
            <w:tcW w:w="1134" w:type="dxa"/>
            <w:tcBorders>
              <w:top w:val="nil"/>
              <w:left w:val="nil"/>
              <w:bottom w:val="single" w:sz="4" w:space="0" w:color="auto"/>
              <w:right w:val="single" w:sz="4" w:space="0" w:color="auto"/>
            </w:tcBorders>
            <w:shd w:val="clear" w:color="000000" w:fill="FFFFFF"/>
            <w:vAlign w:val="center"/>
            <w:hideMark/>
          </w:tcPr>
          <w:p w14:paraId="4E163245" w14:textId="77777777" w:rsidR="00AF4FC3" w:rsidRPr="00283041" w:rsidRDefault="00AF4FC3" w:rsidP="00B43B1A">
            <w:pPr>
              <w:spacing w:after="0" w:line="240" w:lineRule="auto"/>
              <w:jc w:val="center"/>
              <w:rPr>
                <w:rFonts w:ascii="Calibri" w:eastAsia="Times New Roman" w:hAnsi="Calibri" w:cs="Times New Roman"/>
                <w:color w:val="FF0000"/>
                <w:sz w:val="20"/>
                <w:szCs w:val="20"/>
                <w:lang w:eastAsia="pt-BR"/>
              </w:rPr>
            </w:pPr>
            <w:r w:rsidRPr="00283041">
              <w:rPr>
                <w:rFonts w:ascii="Calibri" w:eastAsia="Times New Roman" w:hAnsi="Calibri" w:cs="Times New Roman"/>
                <w:color w:val="FF0000"/>
                <w:sz w:val="20"/>
                <w:szCs w:val="20"/>
                <w:lang w:eastAsia="pt-BR"/>
              </w:rPr>
              <w:t>35,00</w:t>
            </w:r>
          </w:p>
        </w:tc>
        <w:tc>
          <w:tcPr>
            <w:tcW w:w="1042" w:type="dxa"/>
            <w:tcBorders>
              <w:top w:val="nil"/>
              <w:left w:val="nil"/>
              <w:bottom w:val="single" w:sz="4" w:space="0" w:color="auto"/>
              <w:right w:val="single" w:sz="4" w:space="0" w:color="auto"/>
            </w:tcBorders>
            <w:shd w:val="clear" w:color="000000" w:fill="FFFFFF"/>
            <w:vAlign w:val="center"/>
            <w:hideMark/>
          </w:tcPr>
          <w:p w14:paraId="44934E9E" w14:textId="77777777" w:rsidR="00AF4FC3" w:rsidRPr="00283041" w:rsidRDefault="00AF4FC3" w:rsidP="00B43B1A">
            <w:pPr>
              <w:spacing w:after="0" w:line="240" w:lineRule="auto"/>
              <w:jc w:val="center"/>
              <w:rPr>
                <w:rFonts w:ascii="Calibri" w:eastAsia="Times New Roman" w:hAnsi="Calibri" w:cs="Times New Roman"/>
                <w:color w:val="FF0000"/>
                <w:sz w:val="20"/>
                <w:szCs w:val="20"/>
                <w:lang w:eastAsia="pt-BR"/>
              </w:rPr>
            </w:pPr>
            <w:r w:rsidRPr="00283041">
              <w:rPr>
                <w:rFonts w:ascii="Calibri" w:eastAsia="Times New Roman" w:hAnsi="Calibri" w:cs="Times New Roman"/>
                <w:color w:val="FF0000"/>
                <w:sz w:val="20"/>
                <w:szCs w:val="20"/>
                <w:lang w:eastAsia="pt-BR"/>
              </w:rPr>
              <w:t>40,00</w:t>
            </w:r>
          </w:p>
        </w:tc>
        <w:tc>
          <w:tcPr>
            <w:tcW w:w="953" w:type="dxa"/>
            <w:tcBorders>
              <w:top w:val="nil"/>
              <w:left w:val="nil"/>
              <w:bottom w:val="single" w:sz="4" w:space="0" w:color="auto"/>
              <w:right w:val="single" w:sz="4" w:space="0" w:color="auto"/>
            </w:tcBorders>
            <w:shd w:val="clear" w:color="000000" w:fill="FFFFFF"/>
            <w:vAlign w:val="center"/>
            <w:hideMark/>
          </w:tcPr>
          <w:p w14:paraId="623BDD29" w14:textId="77777777" w:rsidR="00AF4FC3" w:rsidRPr="00283041" w:rsidRDefault="00AF4FC3" w:rsidP="00B43B1A">
            <w:pPr>
              <w:spacing w:after="0" w:line="240" w:lineRule="auto"/>
              <w:jc w:val="center"/>
              <w:rPr>
                <w:rFonts w:ascii="Calibri" w:eastAsia="Times New Roman" w:hAnsi="Calibri" w:cs="Times New Roman"/>
                <w:color w:val="FF0000"/>
                <w:sz w:val="20"/>
                <w:szCs w:val="20"/>
                <w:lang w:eastAsia="pt-BR"/>
              </w:rPr>
            </w:pPr>
            <w:r w:rsidRPr="00283041">
              <w:rPr>
                <w:rFonts w:ascii="Calibri" w:eastAsia="Times New Roman" w:hAnsi="Calibri" w:cs="Times New Roman"/>
                <w:color w:val="FF0000"/>
                <w:sz w:val="20"/>
                <w:szCs w:val="20"/>
                <w:lang w:eastAsia="pt-BR"/>
              </w:rPr>
              <w:t>35,00</w:t>
            </w:r>
          </w:p>
        </w:tc>
        <w:tc>
          <w:tcPr>
            <w:tcW w:w="953" w:type="dxa"/>
            <w:tcBorders>
              <w:top w:val="single" w:sz="4" w:space="0" w:color="auto"/>
              <w:left w:val="single" w:sz="4" w:space="0" w:color="auto"/>
              <w:bottom w:val="single" w:sz="4" w:space="0" w:color="auto"/>
              <w:right w:val="single" w:sz="4" w:space="0" w:color="auto"/>
            </w:tcBorders>
            <w:shd w:val="clear" w:color="000000" w:fill="FFFFFF"/>
          </w:tcPr>
          <w:p w14:paraId="2DA05EF6" w14:textId="77777777" w:rsidR="00AF4FC3" w:rsidRPr="00283041" w:rsidRDefault="00AF4FC3" w:rsidP="00B43B1A">
            <w:pPr>
              <w:spacing w:after="0" w:line="240" w:lineRule="auto"/>
              <w:jc w:val="center"/>
              <w:rPr>
                <w:rFonts w:ascii="Calibri" w:eastAsia="Times New Roman" w:hAnsi="Calibri" w:cs="Times New Roman"/>
                <w:color w:val="FF0000"/>
                <w:sz w:val="20"/>
                <w:szCs w:val="20"/>
                <w:lang w:eastAsia="pt-BR"/>
              </w:rPr>
            </w:pPr>
          </w:p>
          <w:p w14:paraId="7C67E0E0" w14:textId="77777777" w:rsidR="00AF4FC3" w:rsidRPr="00283041" w:rsidRDefault="00AF4FC3" w:rsidP="00B43B1A">
            <w:pPr>
              <w:spacing w:after="0" w:line="240" w:lineRule="auto"/>
              <w:jc w:val="center"/>
              <w:rPr>
                <w:rFonts w:ascii="Calibri" w:eastAsia="Times New Roman" w:hAnsi="Calibri" w:cs="Times New Roman"/>
                <w:color w:val="FF0000"/>
                <w:sz w:val="20"/>
                <w:szCs w:val="20"/>
                <w:lang w:eastAsia="pt-BR"/>
              </w:rPr>
            </w:pPr>
          </w:p>
          <w:p w14:paraId="382AE597" w14:textId="77777777" w:rsidR="00AF4FC3" w:rsidRPr="00283041" w:rsidRDefault="00AF4FC3" w:rsidP="00B43B1A">
            <w:pPr>
              <w:spacing w:after="0" w:line="240" w:lineRule="auto"/>
              <w:jc w:val="right"/>
              <w:rPr>
                <w:rFonts w:ascii="Calibri" w:eastAsia="Times New Roman" w:hAnsi="Calibri" w:cs="Times New Roman"/>
                <w:color w:val="FF0000"/>
                <w:sz w:val="20"/>
                <w:szCs w:val="20"/>
                <w:lang w:eastAsia="pt-BR"/>
              </w:rPr>
            </w:pPr>
            <w:r w:rsidRPr="00283041">
              <w:rPr>
                <w:rFonts w:ascii="Calibri" w:eastAsia="Times New Roman" w:hAnsi="Calibri" w:cs="Times New Roman"/>
                <w:color w:val="FF0000"/>
                <w:sz w:val="20"/>
                <w:szCs w:val="20"/>
                <w:lang w:eastAsia="pt-BR"/>
              </w:rPr>
              <w:t>700,00</w:t>
            </w:r>
          </w:p>
        </w:tc>
      </w:tr>
      <w:tr w:rsidR="00AF4FC3" w:rsidRPr="00283041" w14:paraId="7B2C1A42" w14:textId="77777777" w:rsidTr="00B43B1A">
        <w:trPr>
          <w:trHeight w:val="315"/>
        </w:trPr>
        <w:tc>
          <w:tcPr>
            <w:tcW w:w="497" w:type="dxa"/>
            <w:tcBorders>
              <w:top w:val="nil"/>
              <w:left w:val="single" w:sz="8" w:space="0" w:color="auto"/>
              <w:bottom w:val="single" w:sz="4" w:space="0" w:color="auto"/>
              <w:right w:val="single" w:sz="4" w:space="0" w:color="auto"/>
            </w:tcBorders>
            <w:shd w:val="clear" w:color="000000" w:fill="FFFFFF"/>
            <w:vAlign w:val="center"/>
            <w:hideMark/>
          </w:tcPr>
          <w:p w14:paraId="59532F71" w14:textId="77777777" w:rsidR="00AF4FC3" w:rsidRPr="00283041" w:rsidRDefault="00AF4FC3" w:rsidP="00B43B1A">
            <w:pPr>
              <w:spacing w:after="0" w:line="240" w:lineRule="auto"/>
              <w:jc w:val="center"/>
              <w:rPr>
                <w:rFonts w:ascii="Calibri" w:eastAsia="Times New Roman" w:hAnsi="Calibri" w:cs="Times New Roman"/>
                <w:color w:val="FF0000"/>
                <w:sz w:val="20"/>
                <w:szCs w:val="20"/>
                <w:lang w:eastAsia="pt-BR"/>
              </w:rPr>
            </w:pPr>
            <w:r w:rsidRPr="00283041">
              <w:rPr>
                <w:rFonts w:ascii="Calibri" w:eastAsia="Times New Roman" w:hAnsi="Calibri" w:cs="Times New Roman"/>
                <w:color w:val="FF0000"/>
                <w:sz w:val="20"/>
                <w:szCs w:val="20"/>
                <w:lang w:eastAsia="pt-BR"/>
              </w:rPr>
              <w:t> 2</w:t>
            </w:r>
          </w:p>
        </w:tc>
        <w:tc>
          <w:tcPr>
            <w:tcW w:w="1781" w:type="dxa"/>
            <w:tcBorders>
              <w:top w:val="nil"/>
              <w:left w:val="nil"/>
              <w:bottom w:val="single" w:sz="4" w:space="0" w:color="auto"/>
              <w:right w:val="single" w:sz="4" w:space="0" w:color="auto"/>
            </w:tcBorders>
            <w:shd w:val="clear" w:color="000000" w:fill="FFFFFF"/>
            <w:vAlign w:val="center"/>
            <w:hideMark/>
          </w:tcPr>
          <w:p w14:paraId="674FDCF0" w14:textId="77777777" w:rsidR="00AF4FC3" w:rsidRPr="00283041" w:rsidRDefault="00AF4FC3" w:rsidP="00B43B1A">
            <w:pPr>
              <w:spacing w:after="0" w:line="240" w:lineRule="auto"/>
              <w:jc w:val="center"/>
              <w:rPr>
                <w:rFonts w:ascii="Calibri" w:eastAsia="Times New Roman" w:hAnsi="Calibri" w:cs="Times New Roman"/>
                <w:color w:val="FF0000"/>
                <w:sz w:val="20"/>
                <w:szCs w:val="20"/>
                <w:lang w:eastAsia="pt-BR"/>
              </w:rPr>
            </w:pPr>
            <w:r w:rsidRPr="00283041">
              <w:rPr>
                <w:rFonts w:ascii="Calibri" w:eastAsia="Times New Roman" w:hAnsi="Calibri" w:cs="Times New Roman"/>
                <w:color w:val="FF0000"/>
                <w:sz w:val="20"/>
                <w:szCs w:val="20"/>
                <w:lang w:eastAsia="pt-BR"/>
              </w:rPr>
              <w:t>Luva de taekwondo nº 16, para prática avançada da modalidade </w:t>
            </w:r>
          </w:p>
        </w:tc>
        <w:tc>
          <w:tcPr>
            <w:tcW w:w="1196" w:type="dxa"/>
            <w:tcBorders>
              <w:top w:val="nil"/>
              <w:left w:val="nil"/>
              <w:bottom w:val="single" w:sz="4" w:space="0" w:color="auto"/>
              <w:right w:val="single" w:sz="4" w:space="0" w:color="auto"/>
            </w:tcBorders>
            <w:shd w:val="clear" w:color="000000" w:fill="FFFFFF"/>
            <w:vAlign w:val="center"/>
            <w:hideMark/>
          </w:tcPr>
          <w:p w14:paraId="7DDBC9B0" w14:textId="77777777" w:rsidR="00AF4FC3" w:rsidRPr="00283041" w:rsidRDefault="00AF4FC3" w:rsidP="00B43B1A">
            <w:pPr>
              <w:spacing w:after="0" w:line="240" w:lineRule="auto"/>
              <w:jc w:val="center"/>
              <w:rPr>
                <w:rFonts w:ascii="Calibri" w:eastAsia="Times New Roman" w:hAnsi="Calibri" w:cs="Times New Roman"/>
                <w:color w:val="FF0000"/>
                <w:sz w:val="20"/>
                <w:szCs w:val="20"/>
                <w:lang w:eastAsia="pt-BR"/>
              </w:rPr>
            </w:pPr>
            <w:r w:rsidRPr="00283041">
              <w:rPr>
                <w:rFonts w:ascii="Calibri" w:eastAsia="Times New Roman" w:hAnsi="Calibri" w:cs="Times New Roman"/>
                <w:color w:val="FF0000"/>
                <w:sz w:val="20"/>
                <w:szCs w:val="20"/>
                <w:lang w:eastAsia="pt-BR"/>
              </w:rPr>
              <w:t>30 </w:t>
            </w:r>
          </w:p>
        </w:tc>
        <w:tc>
          <w:tcPr>
            <w:tcW w:w="1081" w:type="dxa"/>
            <w:tcBorders>
              <w:top w:val="nil"/>
              <w:left w:val="nil"/>
              <w:bottom w:val="single" w:sz="4" w:space="0" w:color="auto"/>
              <w:right w:val="single" w:sz="4" w:space="0" w:color="auto"/>
            </w:tcBorders>
            <w:shd w:val="clear" w:color="000000" w:fill="FFFFFF"/>
            <w:vAlign w:val="center"/>
            <w:hideMark/>
          </w:tcPr>
          <w:p w14:paraId="73D5515B" w14:textId="77777777" w:rsidR="00AF4FC3" w:rsidRPr="00283041" w:rsidRDefault="00AF4FC3" w:rsidP="00B43B1A">
            <w:pPr>
              <w:spacing w:after="0" w:line="240" w:lineRule="auto"/>
              <w:jc w:val="center"/>
              <w:rPr>
                <w:rFonts w:ascii="Calibri" w:eastAsia="Times New Roman" w:hAnsi="Calibri" w:cs="Times New Roman"/>
                <w:color w:val="FF0000"/>
                <w:sz w:val="20"/>
                <w:szCs w:val="20"/>
                <w:lang w:eastAsia="pt-BR"/>
              </w:rPr>
            </w:pPr>
            <w:r w:rsidRPr="00283041">
              <w:rPr>
                <w:rFonts w:ascii="Calibri" w:eastAsia="Times New Roman" w:hAnsi="Calibri" w:cs="Times New Roman"/>
                <w:color w:val="FF0000"/>
                <w:sz w:val="20"/>
                <w:szCs w:val="20"/>
                <w:lang w:eastAsia="pt-BR"/>
              </w:rPr>
              <w:t>unidade </w:t>
            </w:r>
          </w:p>
        </w:tc>
        <w:tc>
          <w:tcPr>
            <w:tcW w:w="1045" w:type="dxa"/>
            <w:tcBorders>
              <w:top w:val="nil"/>
              <w:left w:val="nil"/>
              <w:bottom w:val="single" w:sz="4" w:space="0" w:color="auto"/>
              <w:right w:val="single" w:sz="4" w:space="0" w:color="auto"/>
            </w:tcBorders>
            <w:shd w:val="clear" w:color="000000" w:fill="FFFFFF"/>
            <w:vAlign w:val="center"/>
            <w:hideMark/>
          </w:tcPr>
          <w:p w14:paraId="599F09F7" w14:textId="77777777" w:rsidR="00AF4FC3" w:rsidRPr="00283041" w:rsidRDefault="00AF4FC3" w:rsidP="00B43B1A">
            <w:pPr>
              <w:spacing w:after="0" w:line="240" w:lineRule="auto"/>
              <w:jc w:val="center"/>
              <w:rPr>
                <w:rFonts w:ascii="Calibri" w:eastAsia="Times New Roman" w:hAnsi="Calibri" w:cs="Times New Roman"/>
                <w:color w:val="FF0000"/>
                <w:sz w:val="20"/>
                <w:szCs w:val="20"/>
                <w:lang w:eastAsia="pt-BR"/>
              </w:rPr>
            </w:pPr>
            <w:r w:rsidRPr="00283041">
              <w:rPr>
                <w:rFonts w:ascii="Calibri" w:eastAsia="Times New Roman" w:hAnsi="Calibri" w:cs="Times New Roman"/>
                <w:color w:val="FF0000"/>
                <w:sz w:val="20"/>
                <w:szCs w:val="20"/>
                <w:lang w:eastAsia="pt-BR"/>
              </w:rPr>
              <w:t> </w:t>
            </w:r>
          </w:p>
        </w:tc>
        <w:tc>
          <w:tcPr>
            <w:tcW w:w="1134" w:type="dxa"/>
            <w:tcBorders>
              <w:top w:val="nil"/>
              <w:left w:val="nil"/>
              <w:bottom w:val="single" w:sz="4" w:space="0" w:color="auto"/>
              <w:right w:val="single" w:sz="4" w:space="0" w:color="auto"/>
            </w:tcBorders>
            <w:shd w:val="clear" w:color="000000" w:fill="FFFFFF"/>
            <w:vAlign w:val="center"/>
            <w:hideMark/>
          </w:tcPr>
          <w:p w14:paraId="454E36F3" w14:textId="77777777" w:rsidR="00AF4FC3" w:rsidRPr="00283041" w:rsidRDefault="00AF4FC3" w:rsidP="00B43B1A">
            <w:pPr>
              <w:spacing w:after="0" w:line="240" w:lineRule="auto"/>
              <w:jc w:val="center"/>
              <w:rPr>
                <w:rFonts w:ascii="Calibri" w:eastAsia="Times New Roman" w:hAnsi="Calibri" w:cs="Times New Roman"/>
                <w:color w:val="FF0000"/>
                <w:sz w:val="20"/>
                <w:szCs w:val="20"/>
                <w:lang w:eastAsia="pt-BR"/>
              </w:rPr>
            </w:pPr>
            <w:r w:rsidRPr="00283041">
              <w:rPr>
                <w:rFonts w:ascii="Calibri" w:eastAsia="Times New Roman" w:hAnsi="Calibri" w:cs="Times New Roman"/>
                <w:color w:val="FF0000"/>
                <w:sz w:val="20"/>
                <w:szCs w:val="20"/>
                <w:lang w:eastAsia="pt-BR"/>
              </w:rPr>
              <w:t> </w:t>
            </w:r>
          </w:p>
        </w:tc>
        <w:tc>
          <w:tcPr>
            <w:tcW w:w="1042" w:type="dxa"/>
            <w:tcBorders>
              <w:top w:val="nil"/>
              <w:left w:val="nil"/>
              <w:bottom w:val="single" w:sz="4" w:space="0" w:color="auto"/>
              <w:right w:val="single" w:sz="4" w:space="0" w:color="auto"/>
            </w:tcBorders>
            <w:shd w:val="clear" w:color="000000" w:fill="FFFFFF"/>
            <w:vAlign w:val="center"/>
            <w:hideMark/>
          </w:tcPr>
          <w:p w14:paraId="649EE988" w14:textId="77777777" w:rsidR="00AF4FC3" w:rsidRPr="00283041" w:rsidRDefault="00AF4FC3" w:rsidP="00B43B1A">
            <w:pPr>
              <w:spacing w:after="0" w:line="240" w:lineRule="auto"/>
              <w:jc w:val="center"/>
              <w:rPr>
                <w:rFonts w:ascii="Calibri" w:eastAsia="Times New Roman" w:hAnsi="Calibri" w:cs="Times New Roman"/>
                <w:color w:val="FF0000"/>
                <w:sz w:val="20"/>
                <w:szCs w:val="20"/>
                <w:lang w:eastAsia="pt-BR"/>
              </w:rPr>
            </w:pPr>
            <w:r w:rsidRPr="00283041">
              <w:rPr>
                <w:rFonts w:ascii="Calibri" w:eastAsia="Times New Roman" w:hAnsi="Calibri" w:cs="Times New Roman"/>
                <w:color w:val="FF0000"/>
                <w:sz w:val="20"/>
                <w:szCs w:val="20"/>
                <w:lang w:eastAsia="pt-BR"/>
              </w:rPr>
              <w:t> </w:t>
            </w:r>
          </w:p>
        </w:tc>
        <w:tc>
          <w:tcPr>
            <w:tcW w:w="953" w:type="dxa"/>
            <w:tcBorders>
              <w:top w:val="nil"/>
              <w:left w:val="nil"/>
              <w:bottom w:val="single" w:sz="4" w:space="0" w:color="auto"/>
              <w:right w:val="single" w:sz="4" w:space="0" w:color="auto"/>
            </w:tcBorders>
            <w:shd w:val="clear" w:color="000000" w:fill="FFFFFF"/>
            <w:vAlign w:val="center"/>
            <w:hideMark/>
          </w:tcPr>
          <w:p w14:paraId="3F71FDC4" w14:textId="77777777" w:rsidR="00AF4FC3" w:rsidRPr="00283041" w:rsidRDefault="00AF4FC3" w:rsidP="00B43B1A">
            <w:pPr>
              <w:spacing w:after="0" w:line="240" w:lineRule="auto"/>
              <w:jc w:val="center"/>
              <w:rPr>
                <w:rFonts w:ascii="Calibri" w:eastAsia="Times New Roman" w:hAnsi="Calibri" w:cs="Times New Roman"/>
                <w:color w:val="FF0000"/>
                <w:sz w:val="20"/>
                <w:szCs w:val="20"/>
                <w:lang w:eastAsia="pt-BR"/>
              </w:rPr>
            </w:pPr>
            <w:r w:rsidRPr="00283041">
              <w:rPr>
                <w:rFonts w:ascii="Calibri" w:eastAsia="Times New Roman" w:hAnsi="Calibri" w:cs="Times New Roman"/>
                <w:color w:val="FF0000"/>
                <w:sz w:val="20"/>
                <w:szCs w:val="20"/>
                <w:lang w:eastAsia="pt-BR"/>
              </w:rPr>
              <w:t> </w:t>
            </w:r>
          </w:p>
        </w:tc>
        <w:tc>
          <w:tcPr>
            <w:tcW w:w="953" w:type="dxa"/>
            <w:tcBorders>
              <w:top w:val="single" w:sz="4" w:space="0" w:color="auto"/>
              <w:left w:val="single" w:sz="4" w:space="0" w:color="auto"/>
              <w:bottom w:val="single" w:sz="4" w:space="0" w:color="auto"/>
              <w:right w:val="single" w:sz="4" w:space="0" w:color="auto"/>
            </w:tcBorders>
            <w:shd w:val="clear" w:color="000000" w:fill="FFFFFF"/>
          </w:tcPr>
          <w:p w14:paraId="13212F9B" w14:textId="77777777" w:rsidR="00AF4FC3" w:rsidRPr="00283041" w:rsidRDefault="00AF4FC3" w:rsidP="00B43B1A">
            <w:pPr>
              <w:spacing w:after="0" w:line="240" w:lineRule="auto"/>
              <w:jc w:val="center"/>
              <w:rPr>
                <w:rFonts w:ascii="Calibri" w:eastAsia="Times New Roman" w:hAnsi="Calibri" w:cs="Times New Roman"/>
                <w:color w:val="FF0000"/>
                <w:sz w:val="20"/>
                <w:szCs w:val="20"/>
                <w:lang w:eastAsia="pt-BR"/>
              </w:rPr>
            </w:pPr>
          </w:p>
        </w:tc>
      </w:tr>
      <w:tr w:rsidR="00AF4FC3" w:rsidRPr="00283041" w14:paraId="67F8A937" w14:textId="77777777" w:rsidTr="00B43B1A">
        <w:trPr>
          <w:trHeight w:val="315"/>
        </w:trPr>
        <w:tc>
          <w:tcPr>
            <w:tcW w:w="497" w:type="dxa"/>
            <w:tcBorders>
              <w:top w:val="single" w:sz="4" w:space="0" w:color="auto"/>
              <w:left w:val="single" w:sz="4" w:space="0" w:color="auto"/>
              <w:bottom w:val="single" w:sz="4" w:space="0" w:color="auto"/>
              <w:right w:val="single" w:sz="4" w:space="0" w:color="auto"/>
            </w:tcBorders>
            <w:shd w:val="clear" w:color="000000" w:fill="FFFFFF"/>
            <w:vAlign w:val="center"/>
          </w:tcPr>
          <w:p w14:paraId="65F844B8" w14:textId="77777777" w:rsidR="00AF4FC3" w:rsidRPr="00283041" w:rsidRDefault="00AF4FC3" w:rsidP="00B43B1A">
            <w:pPr>
              <w:spacing w:after="0" w:line="240" w:lineRule="auto"/>
              <w:jc w:val="center"/>
              <w:rPr>
                <w:rFonts w:ascii="Calibri" w:eastAsia="Times New Roman" w:hAnsi="Calibri" w:cs="Times New Roman"/>
                <w:color w:val="FF0000"/>
                <w:sz w:val="20"/>
                <w:szCs w:val="20"/>
                <w:lang w:eastAsia="pt-BR"/>
              </w:rPr>
            </w:pPr>
            <w:r w:rsidRPr="00283041">
              <w:rPr>
                <w:rFonts w:ascii="Calibri" w:eastAsia="Times New Roman" w:hAnsi="Calibri" w:cs="Times New Roman"/>
                <w:color w:val="FF0000"/>
                <w:sz w:val="20"/>
                <w:szCs w:val="20"/>
                <w:lang w:eastAsia="pt-BR"/>
              </w:rPr>
              <w:t>3</w:t>
            </w:r>
          </w:p>
        </w:tc>
        <w:tc>
          <w:tcPr>
            <w:tcW w:w="1781" w:type="dxa"/>
            <w:tcBorders>
              <w:top w:val="single" w:sz="4" w:space="0" w:color="auto"/>
              <w:left w:val="nil"/>
              <w:bottom w:val="single" w:sz="4" w:space="0" w:color="auto"/>
              <w:right w:val="single" w:sz="4" w:space="0" w:color="auto"/>
            </w:tcBorders>
            <w:shd w:val="clear" w:color="000000" w:fill="FFFFFF"/>
            <w:vAlign w:val="center"/>
          </w:tcPr>
          <w:p w14:paraId="007132AB" w14:textId="77777777" w:rsidR="00AF4FC3" w:rsidRPr="00283041" w:rsidRDefault="00AF4FC3" w:rsidP="00B43B1A">
            <w:pPr>
              <w:spacing w:after="0" w:line="240" w:lineRule="auto"/>
              <w:jc w:val="center"/>
              <w:rPr>
                <w:rFonts w:ascii="Calibri" w:eastAsia="Times New Roman" w:hAnsi="Calibri" w:cs="Times New Roman"/>
                <w:color w:val="FF0000"/>
                <w:sz w:val="20"/>
                <w:szCs w:val="20"/>
                <w:lang w:eastAsia="pt-BR"/>
              </w:rPr>
            </w:pPr>
            <w:r w:rsidRPr="00283041">
              <w:rPr>
                <w:rFonts w:ascii="Calibri" w:eastAsia="Times New Roman" w:hAnsi="Calibri" w:cs="Times New Roman"/>
                <w:color w:val="FF0000"/>
                <w:sz w:val="20"/>
                <w:szCs w:val="20"/>
                <w:lang w:eastAsia="pt-BR"/>
              </w:rPr>
              <w:t>Exemplo: Camiseta confeccionada em tecnologia respirável -</w:t>
            </w:r>
            <w:proofErr w:type="spellStart"/>
            <w:r w:rsidRPr="00283041">
              <w:rPr>
                <w:rFonts w:ascii="Calibri" w:eastAsia="Times New Roman" w:hAnsi="Calibri" w:cs="Times New Roman"/>
                <w:color w:val="FF0000"/>
                <w:sz w:val="20"/>
                <w:szCs w:val="20"/>
                <w:lang w:eastAsia="pt-BR"/>
              </w:rPr>
              <w:t>dry</w:t>
            </w:r>
            <w:proofErr w:type="spellEnd"/>
            <w:r w:rsidRPr="00283041">
              <w:rPr>
                <w:rFonts w:ascii="Calibri" w:eastAsia="Times New Roman" w:hAnsi="Calibri" w:cs="Times New Roman"/>
                <w:color w:val="FF0000"/>
                <w:sz w:val="20"/>
                <w:szCs w:val="20"/>
                <w:lang w:eastAsia="pt-BR"/>
              </w:rPr>
              <w:t xml:space="preserve"> com 2 marcas aplicadas em bordado, em duas cores e aplicação do nome do atleta nas costas</w:t>
            </w:r>
          </w:p>
        </w:tc>
        <w:tc>
          <w:tcPr>
            <w:tcW w:w="1196" w:type="dxa"/>
            <w:tcBorders>
              <w:top w:val="single" w:sz="4" w:space="0" w:color="auto"/>
              <w:left w:val="nil"/>
              <w:bottom w:val="single" w:sz="4" w:space="0" w:color="auto"/>
              <w:right w:val="single" w:sz="4" w:space="0" w:color="auto"/>
            </w:tcBorders>
            <w:shd w:val="clear" w:color="000000" w:fill="FFFFFF"/>
            <w:vAlign w:val="center"/>
          </w:tcPr>
          <w:p w14:paraId="11B18C36" w14:textId="77777777" w:rsidR="00AF4FC3" w:rsidRPr="00283041" w:rsidRDefault="00AF4FC3" w:rsidP="00B43B1A">
            <w:pPr>
              <w:spacing w:after="0" w:line="240" w:lineRule="auto"/>
              <w:jc w:val="center"/>
              <w:rPr>
                <w:rFonts w:ascii="Calibri" w:eastAsia="Times New Roman" w:hAnsi="Calibri" w:cs="Times New Roman"/>
                <w:color w:val="FF0000"/>
                <w:sz w:val="20"/>
                <w:szCs w:val="20"/>
                <w:lang w:eastAsia="pt-BR"/>
              </w:rPr>
            </w:pPr>
            <w:r w:rsidRPr="00283041">
              <w:rPr>
                <w:rFonts w:ascii="Calibri" w:eastAsia="Times New Roman" w:hAnsi="Calibri" w:cs="Times New Roman"/>
                <w:color w:val="FF0000"/>
                <w:sz w:val="20"/>
                <w:szCs w:val="20"/>
                <w:lang w:eastAsia="pt-BR"/>
              </w:rPr>
              <w:t>10</w:t>
            </w:r>
          </w:p>
        </w:tc>
        <w:tc>
          <w:tcPr>
            <w:tcW w:w="1081" w:type="dxa"/>
            <w:tcBorders>
              <w:top w:val="single" w:sz="4" w:space="0" w:color="auto"/>
              <w:left w:val="nil"/>
              <w:bottom w:val="single" w:sz="4" w:space="0" w:color="auto"/>
              <w:right w:val="single" w:sz="4" w:space="0" w:color="auto"/>
            </w:tcBorders>
            <w:shd w:val="clear" w:color="000000" w:fill="FFFFFF"/>
            <w:vAlign w:val="center"/>
          </w:tcPr>
          <w:p w14:paraId="635CAF09" w14:textId="77777777" w:rsidR="00AF4FC3" w:rsidRPr="00283041" w:rsidRDefault="00AF4FC3" w:rsidP="00B43B1A">
            <w:pPr>
              <w:spacing w:after="0" w:line="240" w:lineRule="auto"/>
              <w:jc w:val="center"/>
              <w:rPr>
                <w:rFonts w:ascii="Calibri" w:eastAsia="Times New Roman" w:hAnsi="Calibri" w:cs="Times New Roman"/>
                <w:color w:val="FF0000"/>
                <w:sz w:val="20"/>
                <w:szCs w:val="20"/>
                <w:lang w:eastAsia="pt-BR"/>
              </w:rPr>
            </w:pPr>
            <w:r w:rsidRPr="00283041">
              <w:rPr>
                <w:rFonts w:ascii="Calibri" w:eastAsia="Times New Roman" w:hAnsi="Calibri" w:cs="Times New Roman"/>
                <w:color w:val="FF0000"/>
                <w:sz w:val="20"/>
                <w:szCs w:val="20"/>
                <w:lang w:eastAsia="pt-BR"/>
              </w:rPr>
              <w:t>unidade</w:t>
            </w:r>
          </w:p>
        </w:tc>
        <w:tc>
          <w:tcPr>
            <w:tcW w:w="1045" w:type="dxa"/>
            <w:tcBorders>
              <w:top w:val="single" w:sz="4" w:space="0" w:color="auto"/>
              <w:left w:val="nil"/>
              <w:bottom w:val="single" w:sz="4" w:space="0" w:color="auto"/>
              <w:right w:val="single" w:sz="4" w:space="0" w:color="auto"/>
            </w:tcBorders>
            <w:shd w:val="clear" w:color="000000" w:fill="FFFFFF"/>
            <w:vAlign w:val="center"/>
          </w:tcPr>
          <w:p w14:paraId="75B3D32E" w14:textId="77777777" w:rsidR="00AF4FC3" w:rsidRPr="00283041" w:rsidRDefault="00AF4FC3" w:rsidP="00B43B1A">
            <w:pPr>
              <w:spacing w:after="0" w:line="240" w:lineRule="auto"/>
              <w:jc w:val="center"/>
              <w:rPr>
                <w:rFonts w:ascii="Calibri" w:eastAsia="Times New Roman" w:hAnsi="Calibri" w:cs="Times New Roman"/>
                <w:color w:val="FF0000"/>
                <w:sz w:val="20"/>
                <w:szCs w:val="20"/>
                <w:lang w:eastAsia="pt-BR"/>
              </w:rPr>
            </w:pPr>
            <w:r w:rsidRPr="00283041">
              <w:rPr>
                <w:rFonts w:ascii="Calibri" w:eastAsia="Times New Roman" w:hAnsi="Calibri" w:cs="Times New Roman"/>
                <w:color w:val="FF0000"/>
                <w:sz w:val="20"/>
                <w:szCs w:val="20"/>
                <w:lang w:eastAsia="pt-BR"/>
              </w:rPr>
              <w:t>50,00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EB98B3E" w14:textId="77777777" w:rsidR="00AF4FC3" w:rsidRPr="00283041" w:rsidRDefault="00AF4FC3" w:rsidP="00B43B1A">
            <w:pPr>
              <w:spacing w:after="0" w:line="240" w:lineRule="auto"/>
              <w:jc w:val="center"/>
              <w:rPr>
                <w:rFonts w:ascii="Calibri" w:eastAsia="Times New Roman" w:hAnsi="Calibri" w:cs="Times New Roman"/>
                <w:color w:val="FF0000"/>
                <w:sz w:val="20"/>
                <w:szCs w:val="20"/>
                <w:lang w:eastAsia="pt-BR"/>
              </w:rPr>
            </w:pPr>
            <w:r w:rsidRPr="00283041">
              <w:rPr>
                <w:rFonts w:ascii="Calibri" w:eastAsia="Times New Roman" w:hAnsi="Calibri" w:cs="Times New Roman"/>
                <w:color w:val="FF0000"/>
                <w:sz w:val="20"/>
                <w:szCs w:val="20"/>
                <w:lang w:eastAsia="pt-BR"/>
              </w:rPr>
              <w:t>45,00</w:t>
            </w:r>
          </w:p>
        </w:tc>
        <w:tc>
          <w:tcPr>
            <w:tcW w:w="1042" w:type="dxa"/>
            <w:tcBorders>
              <w:top w:val="single" w:sz="4" w:space="0" w:color="auto"/>
              <w:left w:val="nil"/>
              <w:bottom w:val="single" w:sz="4" w:space="0" w:color="auto"/>
              <w:right w:val="single" w:sz="4" w:space="0" w:color="auto"/>
            </w:tcBorders>
            <w:shd w:val="clear" w:color="000000" w:fill="FFFFFF"/>
            <w:vAlign w:val="center"/>
          </w:tcPr>
          <w:p w14:paraId="7F1F82FD" w14:textId="77777777" w:rsidR="00AF4FC3" w:rsidRPr="00283041" w:rsidRDefault="00AF4FC3" w:rsidP="00B43B1A">
            <w:pPr>
              <w:spacing w:after="0" w:line="240" w:lineRule="auto"/>
              <w:jc w:val="center"/>
              <w:rPr>
                <w:rFonts w:ascii="Calibri" w:eastAsia="Times New Roman" w:hAnsi="Calibri" w:cs="Times New Roman"/>
                <w:color w:val="FF0000"/>
                <w:sz w:val="20"/>
                <w:szCs w:val="20"/>
                <w:lang w:eastAsia="pt-BR"/>
              </w:rPr>
            </w:pPr>
            <w:r w:rsidRPr="00283041">
              <w:rPr>
                <w:rFonts w:ascii="Calibri" w:eastAsia="Times New Roman" w:hAnsi="Calibri" w:cs="Times New Roman"/>
                <w:color w:val="FF0000"/>
                <w:sz w:val="20"/>
                <w:szCs w:val="20"/>
                <w:lang w:eastAsia="pt-BR"/>
              </w:rPr>
              <w:t>60,00</w:t>
            </w:r>
          </w:p>
        </w:tc>
        <w:tc>
          <w:tcPr>
            <w:tcW w:w="953" w:type="dxa"/>
            <w:tcBorders>
              <w:top w:val="single" w:sz="4" w:space="0" w:color="auto"/>
              <w:left w:val="nil"/>
              <w:bottom w:val="single" w:sz="4" w:space="0" w:color="auto"/>
              <w:right w:val="single" w:sz="4" w:space="0" w:color="auto"/>
            </w:tcBorders>
            <w:shd w:val="clear" w:color="000000" w:fill="FFFFFF"/>
            <w:vAlign w:val="center"/>
          </w:tcPr>
          <w:p w14:paraId="76F13053" w14:textId="77777777" w:rsidR="00AF4FC3" w:rsidRPr="00283041" w:rsidRDefault="00AF4FC3" w:rsidP="00B43B1A">
            <w:pPr>
              <w:spacing w:after="0" w:line="240" w:lineRule="auto"/>
              <w:jc w:val="center"/>
              <w:rPr>
                <w:rFonts w:ascii="Calibri" w:eastAsia="Times New Roman" w:hAnsi="Calibri" w:cs="Times New Roman"/>
                <w:color w:val="FF0000"/>
                <w:sz w:val="20"/>
                <w:szCs w:val="20"/>
                <w:lang w:eastAsia="pt-BR"/>
              </w:rPr>
            </w:pPr>
            <w:r w:rsidRPr="00283041">
              <w:rPr>
                <w:rFonts w:ascii="Calibri" w:eastAsia="Times New Roman" w:hAnsi="Calibri" w:cs="Times New Roman"/>
                <w:color w:val="FF0000"/>
                <w:sz w:val="20"/>
                <w:szCs w:val="20"/>
                <w:lang w:eastAsia="pt-BR"/>
              </w:rPr>
              <w:t>45,00</w:t>
            </w:r>
          </w:p>
        </w:tc>
        <w:tc>
          <w:tcPr>
            <w:tcW w:w="953" w:type="dxa"/>
            <w:tcBorders>
              <w:top w:val="single" w:sz="4" w:space="0" w:color="auto"/>
              <w:left w:val="single" w:sz="4" w:space="0" w:color="auto"/>
              <w:bottom w:val="single" w:sz="4" w:space="0" w:color="auto"/>
              <w:right w:val="single" w:sz="4" w:space="0" w:color="auto"/>
            </w:tcBorders>
            <w:shd w:val="clear" w:color="000000" w:fill="FFFFFF"/>
          </w:tcPr>
          <w:p w14:paraId="1DD7C947" w14:textId="77777777" w:rsidR="00AF4FC3" w:rsidRPr="00283041" w:rsidRDefault="00AF4FC3" w:rsidP="00B43B1A">
            <w:pPr>
              <w:spacing w:after="0" w:line="240" w:lineRule="auto"/>
              <w:jc w:val="center"/>
              <w:rPr>
                <w:rFonts w:ascii="Calibri" w:eastAsia="Times New Roman" w:hAnsi="Calibri" w:cs="Times New Roman"/>
                <w:color w:val="FF0000"/>
                <w:sz w:val="20"/>
                <w:szCs w:val="20"/>
                <w:lang w:eastAsia="pt-BR"/>
              </w:rPr>
            </w:pPr>
          </w:p>
          <w:p w14:paraId="7A517CA2" w14:textId="77777777" w:rsidR="00AF4FC3" w:rsidRPr="00283041" w:rsidRDefault="00AF4FC3" w:rsidP="00B43B1A">
            <w:pPr>
              <w:spacing w:after="0" w:line="240" w:lineRule="auto"/>
              <w:jc w:val="center"/>
              <w:rPr>
                <w:rFonts w:ascii="Calibri" w:eastAsia="Times New Roman" w:hAnsi="Calibri" w:cs="Times New Roman"/>
                <w:color w:val="FF0000"/>
                <w:sz w:val="20"/>
                <w:szCs w:val="20"/>
                <w:lang w:eastAsia="pt-BR"/>
              </w:rPr>
            </w:pPr>
          </w:p>
          <w:p w14:paraId="23275CDF" w14:textId="77777777" w:rsidR="00AF4FC3" w:rsidRPr="00283041" w:rsidRDefault="00AF4FC3" w:rsidP="00B43B1A">
            <w:pPr>
              <w:spacing w:after="0" w:line="240" w:lineRule="auto"/>
              <w:jc w:val="center"/>
              <w:rPr>
                <w:rFonts w:ascii="Calibri" w:eastAsia="Times New Roman" w:hAnsi="Calibri" w:cs="Times New Roman"/>
                <w:color w:val="FF0000"/>
                <w:sz w:val="20"/>
                <w:szCs w:val="20"/>
                <w:lang w:eastAsia="pt-BR"/>
              </w:rPr>
            </w:pPr>
          </w:p>
          <w:p w14:paraId="3822A0F7" w14:textId="77777777" w:rsidR="00AF4FC3" w:rsidRPr="00283041" w:rsidRDefault="00AF4FC3" w:rsidP="00B43B1A">
            <w:pPr>
              <w:spacing w:after="0" w:line="240" w:lineRule="auto"/>
              <w:jc w:val="center"/>
              <w:rPr>
                <w:rFonts w:ascii="Calibri" w:eastAsia="Times New Roman" w:hAnsi="Calibri" w:cs="Times New Roman"/>
                <w:color w:val="FF0000"/>
                <w:sz w:val="20"/>
                <w:szCs w:val="20"/>
                <w:lang w:eastAsia="pt-BR"/>
              </w:rPr>
            </w:pPr>
          </w:p>
          <w:p w14:paraId="23860849" w14:textId="77777777" w:rsidR="00AF4FC3" w:rsidRPr="00283041" w:rsidRDefault="00AF4FC3" w:rsidP="00B43B1A">
            <w:pPr>
              <w:spacing w:after="0" w:line="240" w:lineRule="auto"/>
              <w:jc w:val="center"/>
              <w:rPr>
                <w:rFonts w:ascii="Calibri" w:eastAsia="Times New Roman" w:hAnsi="Calibri" w:cs="Times New Roman"/>
                <w:color w:val="FF0000"/>
                <w:sz w:val="20"/>
                <w:szCs w:val="20"/>
                <w:lang w:eastAsia="pt-BR"/>
              </w:rPr>
            </w:pPr>
            <w:r w:rsidRPr="00283041">
              <w:rPr>
                <w:rFonts w:ascii="Calibri" w:eastAsia="Times New Roman" w:hAnsi="Calibri" w:cs="Times New Roman"/>
                <w:color w:val="FF0000"/>
                <w:sz w:val="20"/>
                <w:szCs w:val="20"/>
                <w:lang w:eastAsia="pt-BR"/>
              </w:rPr>
              <w:t>450,00</w:t>
            </w:r>
          </w:p>
        </w:tc>
      </w:tr>
    </w:tbl>
    <w:p w14:paraId="68D65EA8" w14:textId="77777777" w:rsidR="00AF4FC3" w:rsidRDefault="00AF4FC3" w:rsidP="00FE5F33">
      <w:pPr>
        <w:spacing w:after="0" w:line="240" w:lineRule="auto"/>
        <w:jc w:val="both"/>
        <w:rPr>
          <w:rFonts w:cs="Times New Roman"/>
          <w:color w:val="FF0000"/>
          <w:sz w:val="24"/>
          <w:szCs w:val="24"/>
        </w:rPr>
      </w:pPr>
      <w:r>
        <w:rPr>
          <w:rFonts w:cs="Times New Roman"/>
          <w:color w:val="FF0000"/>
          <w:sz w:val="24"/>
          <w:szCs w:val="24"/>
        </w:rPr>
        <w:t>*trata-se apenas de modelo de planilha que pode ser apresentada em arquivo separado (Excel).</w:t>
      </w:r>
    </w:p>
    <w:p w14:paraId="02FA4CCB" w14:textId="77777777" w:rsidR="00AF4FC3" w:rsidRDefault="00AF4FC3" w:rsidP="00AF4FC3">
      <w:pPr>
        <w:spacing w:after="0" w:line="240" w:lineRule="auto"/>
        <w:ind w:left="426"/>
        <w:jc w:val="both"/>
        <w:rPr>
          <w:rFonts w:cs="Times New Roman"/>
          <w:color w:val="FF0000"/>
          <w:sz w:val="24"/>
          <w:szCs w:val="24"/>
        </w:rPr>
      </w:pPr>
    </w:p>
    <w:p w14:paraId="5760C197" w14:textId="77777777" w:rsidR="00AF4FC3" w:rsidRDefault="00AF4FC3" w:rsidP="00AF4FC3">
      <w:pPr>
        <w:spacing w:after="0" w:line="240" w:lineRule="auto"/>
        <w:ind w:left="426"/>
        <w:jc w:val="both"/>
        <w:rPr>
          <w:rFonts w:cs="Times New Roman"/>
          <w:color w:val="FF0000"/>
          <w:sz w:val="24"/>
          <w:szCs w:val="24"/>
        </w:rPr>
      </w:pPr>
    </w:p>
    <w:p w14:paraId="66420C66" w14:textId="77777777" w:rsidR="000E4C4A" w:rsidRDefault="000E4C4A" w:rsidP="00AF4FC3">
      <w:pPr>
        <w:spacing w:after="0" w:line="240" w:lineRule="auto"/>
        <w:ind w:left="426"/>
        <w:jc w:val="both"/>
        <w:rPr>
          <w:rFonts w:cs="Times New Roman"/>
          <w:color w:val="FF0000"/>
          <w:sz w:val="24"/>
          <w:szCs w:val="24"/>
        </w:rPr>
      </w:pPr>
    </w:p>
    <w:p w14:paraId="35EFA064" w14:textId="77777777" w:rsidR="00AF4FC3" w:rsidRDefault="00AF4FC3" w:rsidP="00AF4FC3">
      <w:pPr>
        <w:spacing w:after="0" w:line="240" w:lineRule="auto"/>
        <w:ind w:left="426"/>
        <w:jc w:val="both"/>
        <w:rPr>
          <w:rFonts w:cs="Times New Roman"/>
          <w:color w:val="FF0000"/>
          <w:sz w:val="24"/>
          <w:szCs w:val="24"/>
        </w:rPr>
      </w:pPr>
      <w:r>
        <w:rPr>
          <w:rFonts w:cs="Times New Roman"/>
          <w:color w:val="FF0000"/>
          <w:sz w:val="24"/>
          <w:szCs w:val="24"/>
        </w:rPr>
        <w:lastRenderedPageBreak/>
        <w:t>Outro modo de apresentação:</w:t>
      </w:r>
    </w:p>
    <w:p w14:paraId="3519853F" w14:textId="77777777" w:rsidR="00AF4FC3" w:rsidRDefault="00AF4FC3" w:rsidP="00AF4FC3">
      <w:pPr>
        <w:spacing w:after="0" w:line="240" w:lineRule="auto"/>
        <w:ind w:left="426"/>
        <w:jc w:val="both"/>
        <w:rPr>
          <w:rFonts w:cs="Times New Roman"/>
          <w:color w:val="FF0000"/>
          <w:sz w:val="24"/>
          <w:szCs w:val="24"/>
        </w:rPr>
      </w:pPr>
    </w:p>
    <w:p w14:paraId="13DC9058" w14:textId="77777777" w:rsidR="000E4C4A" w:rsidRDefault="000E4C4A" w:rsidP="00AF4FC3">
      <w:pPr>
        <w:spacing w:after="0" w:line="240" w:lineRule="auto"/>
        <w:ind w:left="426"/>
        <w:jc w:val="both"/>
        <w:rPr>
          <w:rFonts w:cs="Times New Roman"/>
          <w:color w:val="FF0000"/>
          <w:sz w:val="24"/>
          <w:szCs w:val="24"/>
        </w:rPr>
      </w:pPr>
    </w:p>
    <w:tbl>
      <w:tblPr>
        <w:tblW w:w="9842" w:type="dxa"/>
        <w:tblInd w:w="60" w:type="dxa"/>
        <w:tblLayout w:type="fixed"/>
        <w:tblCellMar>
          <w:left w:w="70" w:type="dxa"/>
          <w:right w:w="70" w:type="dxa"/>
        </w:tblCellMar>
        <w:tblLook w:val="04A0" w:firstRow="1" w:lastRow="0" w:firstColumn="1" w:lastColumn="0" w:noHBand="0" w:noVBand="1"/>
      </w:tblPr>
      <w:tblGrid>
        <w:gridCol w:w="497"/>
        <w:gridCol w:w="1843"/>
        <w:gridCol w:w="1418"/>
        <w:gridCol w:w="1417"/>
        <w:gridCol w:w="1276"/>
        <w:gridCol w:w="1134"/>
        <w:gridCol w:w="1304"/>
        <w:gridCol w:w="953"/>
      </w:tblGrid>
      <w:tr w:rsidR="00AF4FC3" w14:paraId="5AFCC6D2" w14:textId="77777777" w:rsidTr="00AF4FC3">
        <w:trPr>
          <w:trHeight w:val="1464"/>
        </w:trPr>
        <w:tc>
          <w:tcPr>
            <w:tcW w:w="497" w:type="dxa"/>
            <w:tcBorders>
              <w:top w:val="single" w:sz="4" w:space="0" w:color="auto"/>
              <w:left w:val="single" w:sz="8" w:space="0" w:color="auto"/>
              <w:bottom w:val="single" w:sz="4" w:space="0" w:color="auto"/>
              <w:right w:val="single" w:sz="4" w:space="0" w:color="auto"/>
            </w:tcBorders>
            <w:shd w:val="clear" w:color="auto" w:fill="D9F2D0" w:themeFill="accent6" w:themeFillTint="33"/>
            <w:vAlign w:val="center"/>
          </w:tcPr>
          <w:p w14:paraId="2F199608" w14:textId="77777777" w:rsidR="00AF4FC3" w:rsidRDefault="00AF4FC3" w:rsidP="00B43B1A">
            <w:pPr>
              <w:spacing w:after="0" w:line="240" w:lineRule="auto"/>
              <w:jc w:val="center"/>
              <w:rPr>
                <w:rFonts w:ascii="Calibri" w:eastAsia="Times New Roman" w:hAnsi="Calibri" w:cs="Times New Roman"/>
                <w:b/>
                <w:bCs/>
                <w:color w:val="000000"/>
                <w:sz w:val="20"/>
                <w:szCs w:val="20"/>
                <w:lang w:eastAsia="pt-BR"/>
              </w:rPr>
            </w:pPr>
            <w:r>
              <w:rPr>
                <w:rFonts w:ascii="Calibri" w:eastAsia="Times New Roman" w:hAnsi="Calibri" w:cs="Times New Roman"/>
                <w:b/>
                <w:bCs/>
                <w:color w:val="000000"/>
                <w:sz w:val="20"/>
                <w:szCs w:val="20"/>
                <w:lang w:eastAsia="pt-BR"/>
              </w:rPr>
              <w:t>1</w:t>
            </w:r>
          </w:p>
        </w:tc>
        <w:tc>
          <w:tcPr>
            <w:tcW w:w="1843"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039D8A13" w14:textId="77777777" w:rsidR="00AF4FC3" w:rsidRDefault="00AF4FC3" w:rsidP="00B43B1A">
            <w:pPr>
              <w:spacing w:after="0" w:line="240" w:lineRule="auto"/>
              <w:jc w:val="center"/>
              <w:rPr>
                <w:rFonts w:ascii="Calibri" w:eastAsia="Times New Roman" w:hAnsi="Calibri" w:cs="Times New Roman"/>
                <w:b/>
                <w:bCs/>
                <w:color w:val="000000"/>
                <w:sz w:val="20"/>
                <w:szCs w:val="20"/>
                <w:lang w:eastAsia="pt-BR"/>
              </w:rPr>
            </w:pPr>
            <w:r>
              <w:rPr>
                <w:rFonts w:ascii="Calibri" w:eastAsia="Times New Roman" w:hAnsi="Calibri" w:cs="Times New Roman"/>
                <w:b/>
                <w:bCs/>
                <w:color w:val="000000"/>
                <w:sz w:val="20"/>
                <w:szCs w:val="20"/>
                <w:lang w:eastAsia="pt-BR"/>
              </w:rPr>
              <w:t>Descrição</w:t>
            </w:r>
          </w:p>
        </w:tc>
        <w:tc>
          <w:tcPr>
            <w:tcW w:w="7502" w:type="dxa"/>
            <w:gridSpan w:val="6"/>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4DC6B439" w14:textId="77777777" w:rsidR="00AF4FC3" w:rsidRDefault="00AF4FC3" w:rsidP="00B43B1A">
            <w:pPr>
              <w:spacing w:after="0" w:line="240" w:lineRule="auto"/>
              <w:jc w:val="both"/>
              <w:rPr>
                <w:rFonts w:ascii="Calibri" w:eastAsia="Times New Roman" w:hAnsi="Calibri" w:cs="Times New Roman"/>
                <w:b/>
                <w:bCs/>
                <w:color w:val="000000"/>
                <w:sz w:val="20"/>
                <w:szCs w:val="20"/>
                <w:lang w:eastAsia="pt-BR"/>
              </w:rPr>
            </w:pPr>
            <w:r>
              <w:rPr>
                <w:rFonts w:ascii="Calibri" w:hAnsi="Calibri" w:cs="Calibri"/>
                <w:color w:val="000000"/>
              </w:rPr>
              <w:t xml:space="preserve">Locação de veículo tipo Van, capacidade para 15 passageiros, com motorista, combustível e quilometragem livre, para transporte das atletas da Seleção Brasileira, a fim de efetuar o traslado nos trechos: Centro de Treinamento/ escola faculdade/ clínica de fisioterapia/ preparação física/ aeroporto e apresentações fora do centro de treinamento. </w:t>
            </w:r>
          </w:p>
        </w:tc>
      </w:tr>
      <w:tr w:rsidR="00AF4FC3" w14:paraId="3030524E" w14:textId="77777777" w:rsidTr="00AF4FC3">
        <w:trPr>
          <w:trHeight w:val="970"/>
        </w:trPr>
        <w:tc>
          <w:tcPr>
            <w:tcW w:w="2340" w:type="dxa"/>
            <w:gridSpan w:val="2"/>
            <w:tcBorders>
              <w:top w:val="single" w:sz="4" w:space="0" w:color="auto"/>
              <w:left w:val="single" w:sz="8" w:space="0" w:color="auto"/>
              <w:bottom w:val="single" w:sz="4" w:space="0" w:color="auto"/>
              <w:right w:val="single" w:sz="4" w:space="0" w:color="auto"/>
            </w:tcBorders>
            <w:shd w:val="clear" w:color="auto" w:fill="D9F2D0" w:themeFill="accent6" w:themeFillTint="33"/>
            <w:vAlign w:val="center"/>
          </w:tcPr>
          <w:p w14:paraId="2E645782" w14:textId="77777777" w:rsidR="00AF4FC3" w:rsidRPr="00B65B61" w:rsidRDefault="00AF4FC3" w:rsidP="00B43B1A">
            <w:pPr>
              <w:spacing w:after="0" w:line="240" w:lineRule="auto"/>
              <w:jc w:val="center"/>
              <w:rPr>
                <w:rFonts w:ascii="Calibri" w:eastAsia="Times New Roman" w:hAnsi="Calibri" w:cs="Times New Roman"/>
                <w:b/>
                <w:bCs/>
                <w:color w:val="000000"/>
                <w:sz w:val="20"/>
                <w:szCs w:val="20"/>
                <w:lang w:eastAsia="pt-BR"/>
              </w:rPr>
            </w:pPr>
            <w:r>
              <w:rPr>
                <w:rFonts w:ascii="Calibri" w:eastAsia="Times New Roman" w:hAnsi="Calibri" w:cs="Times New Roman"/>
                <w:b/>
                <w:bCs/>
                <w:color w:val="000000"/>
                <w:sz w:val="20"/>
                <w:szCs w:val="20"/>
                <w:lang w:eastAsia="pt-BR"/>
              </w:rPr>
              <w:t>Quantidade/Tempo de Serviço</w:t>
            </w:r>
          </w:p>
        </w:tc>
        <w:tc>
          <w:tcPr>
            <w:tcW w:w="1418"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5A7DDB4F" w14:textId="77777777" w:rsidR="00AF4FC3" w:rsidRPr="00B65B61" w:rsidRDefault="00AF4FC3" w:rsidP="00B43B1A">
            <w:pPr>
              <w:spacing w:after="0" w:line="240" w:lineRule="auto"/>
              <w:jc w:val="center"/>
              <w:rPr>
                <w:rFonts w:ascii="Calibri" w:eastAsia="Times New Roman" w:hAnsi="Calibri" w:cs="Times New Roman"/>
                <w:b/>
                <w:bCs/>
                <w:color w:val="000000"/>
                <w:sz w:val="20"/>
                <w:szCs w:val="20"/>
                <w:lang w:eastAsia="pt-BR"/>
              </w:rPr>
            </w:pPr>
            <w:r>
              <w:rPr>
                <w:rFonts w:ascii="Calibri" w:eastAsia="Times New Roman" w:hAnsi="Calibri" w:cs="Times New Roman"/>
                <w:b/>
                <w:bCs/>
                <w:color w:val="000000"/>
                <w:sz w:val="20"/>
                <w:szCs w:val="20"/>
                <w:lang w:eastAsia="pt-BR"/>
              </w:rPr>
              <w:t>Unidade</w:t>
            </w:r>
          </w:p>
        </w:tc>
        <w:tc>
          <w:tcPr>
            <w:tcW w:w="1417"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295351AC" w14:textId="77777777" w:rsidR="00AF4FC3" w:rsidRPr="00B65B61" w:rsidRDefault="00AF4FC3" w:rsidP="00B43B1A">
            <w:pPr>
              <w:spacing w:after="0" w:line="240" w:lineRule="auto"/>
              <w:jc w:val="center"/>
              <w:rPr>
                <w:rFonts w:ascii="Calibri" w:eastAsia="Times New Roman" w:hAnsi="Calibri" w:cs="Times New Roman"/>
                <w:b/>
                <w:bCs/>
                <w:color w:val="000000"/>
                <w:sz w:val="20"/>
                <w:szCs w:val="20"/>
                <w:lang w:eastAsia="pt-BR"/>
              </w:rPr>
            </w:pPr>
            <w:r>
              <w:rPr>
                <w:rFonts w:ascii="Calibri" w:eastAsia="Times New Roman" w:hAnsi="Calibri" w:cs="Times New Roman"/>
                <w:b/>
                <w:bCs/>
                <w:color w:val="000000"/>
                <w:sz w:val="20"/>
                <w:szCs w:val="20"/>
                <w:lang w:eastAsia="pt-BR"/>
              </w:rPr>
              <w:t>Empresa 1</w:t>
            </w:r>
          </w:p>
        </w:tc>
        <w:tc>
          <w:tcPr>
            <w:tcW w:w="1276" w:type="dxa"/>
            <w:tcBorders>
              <w:top w:val="single" w:sz="4" w:space="0" w:color="auto"/>
              <w:left w:val="single" w:sz="4" w:space="0" w:color="auto"/>
              <w:bottom w:val="single" w:sz="4" w:space="0" w:color="000000"/>
              <w:right w:val="single" w:sz="4" w:space="0" w:color="auto"/>
            </w:tcBorders>
            <w:shd w:val="clear" w:color="auto" w:fill="D9F2D0" w:themeFill="accent6" w:themeFillTint="33"/>
            <w:vAlign w:val="center"/>
            <w:hideMark/>
          </w:tcPr>
          <w:p w14:paraId="7C710381" w14:textId="77777777" w:rsidR="00AF4FC3" w:rsidRPr="00B65B61" w:rsidRDefault="00AF4FC3" w:rsidP="00B43B1A">
            <w:pPr>
              <w:spacing w:after="0" w:line="240" w:lineRule="auto"/>
              <w:jc w:val="center"/>
              <w:rPr>
                <w:rFonts w:ascii="Calibri" w:eastAsia="Times New Roman" w:hAnsi="Calibri" w:cs="Times New Roman"/>
                <w:b/>
                <w:bCs/>
                <w:color w:val="000000"/>
                <w:sz w:val="20"/>
                <w:szCs w:val="20"/>
                <w:lang w:eastAsia="pt-BR"/>
              </w:rPr>
            </w:pPr>
            <w:r>
              <w:rPr>
                <w:rFonts w:ascii="Calibri" w:eastAsia="Times New Roman" w:hAnsi="Calibri" w:cs="Times New Roman"/>
                <w:b/>
                <w:bCs/>
                <w:color w:val="000000"/>
                <w:sz w:val="20"/>
                <w:szCs w:val="20"/>
                <w:lang w:eastAsia="pt-BR"/>
              </w:rPr>
              <w:t>Empresa 2</w:t>
            </w:r>
          </w:p>
        </w:tc>
        <w:tc>
          <w:tcPr>
            <w:tcW w:w="1134"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16A06BC5" w14:textId="77777777" w:rsidR="00AF4FC3" w:rsidRPr="00B65B61" w:rsidRDefault="00AF4FC3" w:rsidP="00B43B1A">
            <w:pPr>
              <w:spacing w:after="0" w:line="240" w:lineRule="auto"/>
              <w:jc w:val="center"/>
              <w:rPr>
                <w:rFonts w:ascii="Calibri" w:eastAsia="Times New Roman" w:hAnsi="Calibri" w:cs="Times New Roman"/>
                <w:b/>
                <w:bCs/>
                <w:color w:val="000000"/>
                <w:sz w:val="20"/>
                <w:szCs w:val="20"/>
                <w:lang w:eastAsia="pt-BR"/>
              </w:rPr>
            </w:pPr>
            <w:r>
              <w:rPr>
                <w:rFonts w:ascii="Calibri" w:eastAsia="Times New Roman" w:hAnsi="Calibri" w:cs="Times New Roman"/>
                <w:b/>
                <w:bCs/>
                <w:color w:val="000000"/>
                <w:sz w:val="20"/>
                <w:szCs w:val="20"/>
                <w:lang w:eastAsia="pt-BR"/>
              </w:rPr>
              <w:t>Empresa 3</w:t>
            </w:r>
          </w:p>
        </w:tc>
        <w:tc>
          <w:tcPr>
            <w:tcW w:w="1304"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23531A71" w14:textId="77777777" w:rsidR="00AF4FC3" w:rsidRPr="00B65B61" w:rsidRDefault="00AF4FC3" w:rsidP="00B43B1A">
            <w:pPr>
              <w:spacing w:after="0" w:line="240" w:lineRule="auto"/>
              <w:jc w:val="center"/>
              <w:rPr>
                <w:rFonts w:ascii="Calibri" w:eastAsia="Times New Roman" w:hAnsi="Calibri" w:cs="Times New Roman"/>
                <w:b/>
                <w:bCs/>
                <w:color w:val="000000"/>
                <w:sz w:val="20"/>
                <w:szCs w:val="20"/>
                <w:lang w:eastAsia="pt-BR"/>
              </w:rPr>
            </w:pPr>
            <w:r>
              <w:rPr>
                <w:rFonts w:ascii="Calibri" w:eastAsia="Times New Roman" w:hAnsi="Calibri" w:cs="Times New Roman"/>
                <w:b/>
                <w:bCs/>
                <w:color w:val="000000"/>
                <w:sz w:val="20"/>
                <w:szCs w:val="20"/>
                <w:lang w:eastAsia="pt-BR"/>
              </w:rPr>
              <w:t>Valor Adotado</w:t>
            </w:r>
          </w:p>
        </w:tc>
        <w:tc>
          <w:tcPr>
            <w:tcW w:w="953"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462A2B88" w14:textId="77777777" w:rsidR="00AF4FC3" w:rsidRDefault="00AF4FC3" w:rsidP="00B43B1A">
            <w:pPr>
              <w:spacing w:after="0" w:line="240" w:lineRule="auto"/>
              <w:jc w:val="center"/>
              <w:rPr>
                <w:rFonts w:ascii="Calibri" w:eastAsia="Times New Roman" w:hAnsi="Calibri" w:cs="Times New Roman"/>
                <w:b/>
                <w:bCs/>
                <w:color w:val="000000"/>
                <w:sz w:val="20"/>
                <w:szCs w:val="20"/>
                <w:lang w:eastAsia="pt-BR"/>
              </w:rPr>
            </w:pPr>
          </w:p>
          <w:p w14:paraId="5AD4C903" w14:textId="77777777" w:rsidR="00AF4FC3" w:rsidRDefault="00AF4FC3" w:rsidP="00B43B1A">
            <w:pPr>
              <w:spacing w:after="0" w:line="240" w:lineRule="auto"/>
              <w:jc w:val="center"/>
              <w:rPr>
                <w:rFonts w:ascii="Calibri" w:eastAsia="Times New Roman" w:hAnsi="Calibri" w:cs="Times New Roman"/>
                <w:b/>
                <w:bCs/>
                <w:color w:val="000000"/>
                <w:sz w:val="20"/>
                <w:szCs w:val="20"/>
                <w:lang w:eastAsia="pt-BR"/>
              </w:rPr>
            </w:pPr>
            <w:r>
              <w:rPr>
                <w:rFonts w:ascii="Calibri" w:eastAsia="Times New Roman" w:hAnsi="Calibri" w:cs="Times New Roman"/>
                <w:b/>
                <w:bCs/>
                <w:color w:val="000000"/>
                <w:sz w:val="20"/>
                <w:szCs w:val="20"/>
                <w:lang w:eastAsia="pt-BR"/>
              </w:rPr>
              <w:t>Valor total</w:t>
            </w:r>
          </w:p>
        </w:tc>
      </w:tr>
      <w:tr w:rsidR="00AF4FC3" w:rsidRPr="00283041" w14:paraId="10232CE5" w14:textId="77777777" w:rsidTr="00B43B1A">
        <w:trPr>
          <w:trHeight w:val="1350"/>
        </w:trPr>
        <w:tc>
          <w:tcPr>
            <w:tcW w:w="2340" w:type="dxa"/>
            <w:gridSpan w:val="2"/>
            <w:tcBorders>
              <w:top w:val="nil"/>
              <w:left w:val="single" w:sz="8" w:space="0" w:color="auto"/>
              <w:bottom w:val="single" w:sz="4" w:space="0" w:color="auto"/>
              <w:right w:val="single" w:sz="4" w:space="0" w:color="auto"/>
            </w:tcBorders>
            <w:shd w:val="clear" w:color="000000" w:fill="FFFFFF"/>
            <w:vAlign w:val="center"/>
          </w:tcPr>
          <w:p w14:paraId="48D2487C" w14:textId="77777777" w:rsidR="00AF4FC3" w:rsidRPr="00283041" w:rsidRDefault="00AF4FC3" w:rsidP="00B43B1A">
            <w:pPr>
              <w:spacing w:after="0" w:line="240" w:lineRule="auto"/>
              <w:jc w:val="center"/>
              <w:rPr>
                <w:rFonts w:ascii="Calibri" w:eastAsia="Times New Roman" w:hAnsi="Calibri" w:cs="Times New Roman"/>
                <w:color w:val="FF0000"/>
                <w:sz w:val="20"/>
                <w:szCs w:val="20"/>
                <w:lang w:eastAsia="pt-BR"/>
              </w:rPr>
            </w:pPr>
            <w:r w:rsidRPr="00283041">
              <w:rPr>
                <w:rFonts w:ascii="Calibri" w:eastAsia="Times New Roman" w:hAnsi="Calibri" w:cs="Times New Roman"/>
                <w:color w:val="FF0000"/>
                <w:sz w:val="20"/>
                <w:szCs w:val="20"/>
                <w:lang w:eastAsia="pt-BR"/>
              </w:rPr>
              <w:t>1 por 12 meses</w:t>
            </w:r>
          </w:p>
        </w:tc>
        <w:tc>
          <w:tcPr>
            <w:tcW w:w="1418" w:type="dxa"/>
            <w:tcBorders>
              <w:top w:val="nil"/>
              <w:left w:val="nil"/>
              <w:bottom w:val="single" w:sz="4" w:space="0" w:color="auto"/>
              <w:right w:val="single" w:sz="4" w:space="0" w:color="auto"/>
            </w:tcBorders>
            <w:shd w:val="clear" w:color="000000" w:fill="FFFFFF"/>
            <w:vAlign w:val="center"/>
            <w:hideMark/>
          </w:tcPr>
          <w:p w14:paraId="4633A832" w14:textId="77777777" w:rsidR="00AF4FC3" w:rsidRPr="00283041" w:rsidRDefault="00AF4FC3" w:rsidP="00B43B1A">
            <w:pPr>
              <w:spacing w:after="0" w:line="240" w:lineRule="auto"/>
              <w:jc w:val="center"/>
              <w:rPr>
                <w:rFonts w:ascii="Calibri" w:eastAsia="Times New Roman" w:hAnsi="Calibri" w:cs="Times New Roman"/>
                <w:color w:val="FF0000"/>
                <w:sz w:val="20"/>
                <w:szCs w:val="20"/>
                <w:lang w:eastAsia="pt-BR"/>
              </w:rPr>
            </w:pPr>
            <w:r w:rsidRPr="00283041">
              <w:rPr>
                <w:rFonts w:ascii="Calibri" w:eastAsia="Times New Roman" w:hAnsi="Calibri" w:cs="Times New Roman"/>
                <w:color w:val="FF0000"/>
                <w:sz w:val="20"/>
                <w:szCs w:val="20"/>
                <w:lang w:eastAsia="pt-BR"/>
              </w:rPr>
              <w:t>Van</w:t>
            </w:r>
          </w:p>
        </w:tc>
        <w:tc>
          <w:tcPr>
            <w:tcW w:w="1417" w:type="dxa"/>
            <w:tcBorders>
              <w:top w:val="nil"/>
              <w:left w:val="nil"/>
              <w:bottom w:val="single" w:sz="4" w:space="0" w:color="auto"/>
              <w:right w:val="single" w:sz="4" w:space="0" w:color="auto"/>
            </w:tcBorders>
            <w:shd w:val="clear" w:color="000000" w:fill="FFFFFF"/>
            <w:vAlign w:val="center"/>
            <w:hideMark/>
          </w:tcPr>
          <w:p w14:paraId="46C85643" w14:textId="77777777" w:rsidR="00AF4FC3" w:rsidRPr="00283041" w:rsidRDefault="00AF4FC3" w:rsidP="00B43B1A">
            <w:pPr>
              <w:spacing w:after="0" w:line="240" w:lineRule="auto"/>
              <w:jc w:val="center"/>
              <w:rPr>
                <w:rFonts w:ascii="Calibri" w:eastAsia="Times New Roman" w:hAnsi="Calibri" w:cs="Times New Roman"/>
                <w:color w:val="FF0000"/>
                <w:sz w:val="20"/>
                <w:szCs w:val="20"/>
                <w:lang w:eastAsia="pt-BR"/>
              </w:rPr>
            </w:pPr>
            <w:r w:rsidRPr="00283041">
              <w:rPr>
                <w:rFonts w:ascii="Calibri" w:eastAsia="Times New Roman" w:hAnsi="Calibri" w:cs="Times New Roman"/>
                <w:color w:val="FF0000"/>
                <w:sz w:val="20"/>
                <w:szCs w:val="20"/>
                <w:lang w:eastAsia="pt-BR"/>
              </w:rPr>
              <w:t>300,00</w:t>
            </w:r>
          </w:p>
        </w:tc>
        <w:tc>
          <w:tcPr>
            <w:tcW w:w="1276" w:type="dxa"/>
            <w:tcBorders>
              <w:top w:val="nil"/>
              <w:left w:val="nil"/>
              <w:bottom w:val="single" w:sz="4" w:space="0" w:color="auto"/>
              <w:right w:val="single" w:sz="4" w:space="0" w:color="auto"/>
            </w:tcBorders>
            <w:shd w:val="clear" w:color="000000" w:fill="FFFFFF"/>
            <w:vAlign w:val="center"/>
            <w:hideMark/>
          </w:tcPr>
          <w:p w14:paraId="0EA228DA" w14:textId="77777777" w:rsidR="00AF4FC3" w:rsidRPr="00283041" w:rsidRDefault="00AF4FC3" w:rsidP="00B43B1A">
            <w:pPr>
              <w:spacing w:after="0" w:line="240" w:lineRule="auto"/>
              <w:jc w:val="center"/>
              <w:rPr>
                <w:rFonts w:ascii="Calibri" w:eastAsia="Times New Roman" w:hAnsi="Calibri" w:cs="Times New Roman"/>
                <w:color w:val="FF0000"/>
                <w:sz w:val="20"/>
                <w:szCs w:val="20"/>
                <w:lang w:eastAsia="pt-BR"/>
              </w:rPr>
            </w:pPr>
            <w:r w:rsidRPr="00283041">
              <w:rPr>
                <w:rFonts w:ascii="Calibri" w:eastAsia="Times New Roman" w:hAnsi="Calibri" w:cs="Times New Roman"/>
                <w:color w:val="FF0000"/>
                <w:sz w:val="20"/>
                <w:szCs w:val="20"/>
                <w:lang w:eastAsia="pt-BR"/>
              </w:rPr>
              <w:t>350,00</w:t>
            </w:r>
          </w:p>
        </w:tc>
        <w:tc>
          <w:tcPr>
            <w:tcW w:w="1134" w:type="dxa"/>
            <w:tcBorders>
              <w:top w:val="nil"/>
              <w:left w:val="nil"/>
              <w:bottom w:val="single" w:sz="4" w:space="0" w:color="auto"/>
              <w:right w:val="single" w:sz="4" w:space="0" w:color="auto"/>
            </w:tcBorders>
            <w:shd w:val="clear" w:color="000000" w:fill="FFFFFF"/>
            <w:vAlign w:val="center"/>
            <w:hideMark/>
          </w:tcPr>
          <w:p w14:paraId="7E05E4DF" w14:textId="77777777" w:rsidR="00AF4FC3" w:rsidRPr="00283041" w:rsidRDefault="00AF4FC3" w:rsidP="00B43B1A">
            <w:pPr>
              <w:spacing w:after="0" w:line="240" w:lineRule="auto"/>
              <w:jc w:val="center"/>
              <w:rPr>
                <w:rFonts w:ascii="Calibri" w:eastAsia="Times New Roman" w:hAnsi="Calibri" w:cs="Times New Roman"/>
                <w:color w:val="FF0000"/>
                <w:sz w:val="20"/>
                <w:szCs w:val="20"/>
                <w:lang w:eastAsia="pt-BR"/>
              </w:rPr>
            </w:pPr>
            <w:r w:rsidRPr="00283041">
              <w:rPr>
                <w:rFonts w:ascii="Calibri" w:eastAsia="Times New Roman" w:hAnsi="Calibri" w:cs="Times New Roman"/>
                <w:color w:val="FF0000"/>
                <w:sz w:val="20"/>
                <w:szCs w:val="20"/>
                <w:lang w:eastAsia="pt-BR"/>
              </w:rPr>
              <w:t>400,00</w:t>
            </w:r>
          </w:p>
        </w:tc>
        <w:tc>
          <w:tcPr>
            <w:tcW w:w="1304" w:type="dxa"/>
            <w:tcBorders>
              <w:top w:val="nil"/>
              <w:left w:val="nil"/>
              <w:bottom w:val="single" w:sz="4" w:space="0" w:color="auto"/>
              <w:right w:val="single" w:sz="4" w:space="0" w:color="auto"/>
            </w:tcBorders>
            <w:shd w:val="clear" w:color="000000" w:fill="FFFFFF"/>
            <w:vAlign w:val="center"/>
            <w:hideMark/>
          </w:tcPr>
          <w:p w14:paraId="432A2943" w14:textId="77777777" w:rsidR="00AF4FC3" w:rsidRPr="00283041" w:rsidRDefault="00AF4FC3" w:rsidP="00B43B1A">
            <w:pPr>
              <w:spacing w:after="0" w:line="240" w:lineRule="auto"/>
              <w:jc w:val="center"/>
              <w:rPr>
                <w:rFonts w:ascii="Calibri" w:eastAsia="Times New Roman" w:hAnsi="Calibri" w:cs="Times New Roman"/>
                <w:color w:val="FF0000"/>
                <w:sz w:val="20"/>
                <w:szCs w:val="20"/>
                <w:lang w:eastAsia="pt-BR"/>
              </w:rPr>
            </w:pPr>
            <w:r w:rsidRPr="00283041">
              <w:rPr>
                <w:rFonts w:ascii="Calibri" w:eastAsia="Times New Roman" w:hAnsi="Calibri" w:cs="Times New Roman"/>
                <w:color w:val="FF0000"/>
                <w:sz w:val="20"/>
                <w:szCs w:val="20"/>
                <w:lang w:eastAsia="pt-BR"/>
              </w:rPr>
              <w:t>350,00</w:t>
            </w:r>
          </w:p>
        </w:tc>
        <w:tc>
          <w:tcPr>
            <w:tcW w:w="953" w:type="dxa"/>
            <w:tcBorders>
              <w:top w:val="single" w:sz="4" w:space="0" w:color="auto"/>
              <w:left w:val="single" w:sz="4" w:space="0" w:color="auto"/>
              <w:bottom w:val="single" w:sz="4" w:space="0" w:color="auto"/>
              <w:right w:val="single" w:sz="4" w:space="0" w:color="auto"/>
            </w:tcBorders>
            <w:shd w:val="clear" w:color="000000" w:fill="FFFFFF"/>
          </w:tcPr>
          <w:p w14:paraId="437DB8B2" w14:textId="77777777" w:rsidR="00AF4FC3" w:rsidRPr="00283041" w:rsidRDefault="00AF4FC3" w:rsidP="00B43B1A">
            <w:pPr>
              <w:spacing w:after="0" w:line="240" w:lineRule="auto"/>
              <w:jc w:val="right"/>
              <w:rPr>
                <w:rFonts w:ascii="Calibri" w:eastAsia="Times New Roman" w:hAnsi="Calibri" w:cs="Times New Roman"/>
                <w:color w:val="FF0000"/>
                <w:sz w:val="20"/>
                <w:szCs w:val="20"/>
                <w:lang w:eastAsia="pt-BR"/>
              </w:rPr>
            </w:pPr>
          </w:p>
          <w:p w14:paraId="492357D6" w14:textId="77777777" w:rsidR="00AF4FC3" w:rsidRPr="00283041" w:rsidRDefault="00AF4FC3" w:rsidP="00B43B1A">
            <w:pPr>
              <w:spacing w:after="0" w:line="240" w:lineRule="auto"/>
              <w:jc w:val="right"/>
              <w:rPr>
                <w:rFonts w:ascii="Calibri" w:eastAsia="Times New Roman" w:hAnsi="Calibri" w:cs="Times New Roman"/>
                <w:color w:val="FF0000"/>
                <w:sz w:val="20"/>
                <w:szCs w:val="20"/>
                <w:lang w:eastAsia="pt-BR"/>
              </w:rPr>
            </w:pPr>
          </w:p>
          <w:p w14:paraId="6BED780B" w14:textId="77777777" w:rsidR="00AF4FC3" w:rsidRPr="00283041" w:rsidRDefault="00AF4FC3" w:rsidP="00B43B1A">
            <w:pPr>
              <w:spacing w:after="0" w:line="240" w:lineRule="auto"/>
              <w:jc w:val="right"/>
              <w:rPr>
                <w:rFonts w:ascii="Calibri" w:eastAsia="Times New Roman" w:hAnsi="Calibri" w:cs="Times New Roman"/>
                <w:color w:val="FF0000"/>
                <w:sz w:val="20"/>
                <w:szCs w:val="20"/>
                <w:lang w:eastAsia="pt-BR"/>
              </w:rPr>
            </w:pPr>
            <w:r w:rsidRPr="00283041">
              <w:rPr>
                <w:rFonts w:ascii="Calibri" w:eastAsia="Times New Roman" w:hAnsi="Calibri" w:cs="Times New Roman"/>
                <w:color w:val="FF0000"/>
                <w:sz w:val="20"/>
                <w:szCs w:val="20"/>
                <w:lang w:eastAsia="pt-BR"/>
              </w:rPr>
              <w:t>7.000,00</w:t>
            </w:r>
          </w:p>
        </w:tc>
      </w:tr>
    </w:tbl>
    <w:p w14:paraId="307DFA13" w14:textId="77777777" w:rsidR="00AF4FC3" w:rsidRDefault="00AF4FC3" w:rsidP="00AF4FC3">
      <w:pPr>
        <w:spacing w:after="0" w:line="240" w:lineRule="auto"/>
        <w:jc w:val="both"/>
        <w:rPr>
          <w:rFonts w:cs="Times New Roman"/>
          <w:color w:val="FF0000"/>
          <w:sz w:val="24"/>
          <w:szCs w:val="24"/>
        </w:rPr>
      </w:pPr>
    </w:p>
    <w:p w14:paraId="6BEF7D2C" w14:textId="77777777" w:rsidR="00AF4FC3" w:rsidRDefault="00AF4FC3" w:rsidP="00AF4FC3">
      <w:pPr>
        <w:jc w:val="both"/>
        <w:rPr>
          <w:bCs/>
          <w:color w:val="EE0000"/>
        </w:rPr>
      </w:pPr>
      <w:r w:rsidRPr="00B06F66">
        <w:rPr>
          <w:b/>
          <w:color w:val="EE0000"/>
        </w:rPr>
        <w:t xml:space="preserve">Detalhamento do item ou serviço: </w:t>
      </w:r>
      <w:r w:rsidRPr="00B06F66">
        <w:rPr>
          <w:bCs/>
          <w:color w:val="EE0000"/>
        </w:rPr>
        <w:t xml:space="preserve">Quantidade, peso, medida, valor unitário, valor total, valor do frete, imposto (taxas e tributos de qualquer natureza incidentes sobre os serviços que recaia sobre o objeto da cotação prévia de preço), prazo de entrega, CNPJ e prazo de validade da proposta. </w:t>
      </w:r>
    </w:p>
    <w:p w14:paraId="27DE452C" w14:textId="77777777" w:rsidR="00AF4FC3" w:rsidRDefault="00AF4FC3" w:rsidP="00AF4FC3">
      <w:pPr>
        <w:pStyle w:val="PargrafodaLista"/>
        <w:numPr>
          <w:ilvl w:val="0"/>
          <w:numId w:val="11"/>
        </w:numPr>
        <w:autoSpaceDE w:val="0"/>
        <w:autoSpaceDN w:val="0"/>
        <w:adjustRightInd w:val="0"/>
        <w:spacing w:after="0"/>
        <w:contextualSpacing w:val="0"/>
        <w:jc w:val="both"/>
        <w:rPr>
          <w:rFonts w:cstheme="minorHAnsi"/>
          <w:bCs/>
          <w:sz w:val="24"/>
          <w:szCs w:val="24"/>
        </w:rPr>
      </w:pPr>
      <w:r w:rsidRPr="00533281">
        <w:rPr>
          <w:rFonts w:cstheme="minorHAnsi"/>
          <w:b/>
          <w:bCs/>
          <w:sz w:val="24"/>
          <w:szCs w:val="24"/>
          <w:u w:val="single"/>
        </w:rPr>
        <w:t>Elemento de Despesa</w:t>
      </w:r>
      <w:r w:rsidRPr="00533281">
        <w:rPr>
          <w:rFonts w:cstheme="minorHAnsi"/>
          <w:bCs/>
          <w:sz w:val="24"/>
          <w:szCs w:val="24"/>
        </w:rPr>
        <w:t xml:space="preserve">: </w:t>
      </w:r>
    </w:p>
    <w:p w14:paraId="15107EB5" w14:textId="77777777" w:rsidR="00AF4FC3" w:rsidRDefault="00AF4FC3" w:rsidP="00AF4FC3">
      <w:pPr>
        <w:pStyle w:val="PargrafodaLista"/>
        <w:numPr>
          <w:ilvl w:val="1"/>
          <w:numId w:val="11"/>
        </w:numPr>
        <w:autoSpaceDE w:val="0"/>
        <w:autoSpaceDN w:val="0"/>
        <w:adjustRightInd w:val="0"/>
        <w:spacing w:after="0"/>
        <w:contextualSpacing w:val="0"/>
        <w:jc w:val="both"/>
        <w:rPr>
          <w:rFonts w:cstheme="minorHAnsi"/>
          <w:bCs/>
          <w:sz w:val="24"/>
          <w:szCs w:val="24"/>
        </w:rPr>
      </w:pPr>
      <w:r w:rsidRPr="00533281">
        <w:rPr>
          <w:rFonts w:cstheme="minorHAnsi"/>
          <w:bCs/>
          <w:sz w:val="24"/>
          <w:szCs w:val="24"/>
        </w:rPr>
        <w:t>Despesa de Capital (</w:t>
      </w:r>
      <w:r w:rsidRPr="00283041">
        <w:rPr>
          <w:rFonts w:cstheme="minorHAnsi"/>
          <w:b/>
          <w:sz w:val="28"/>
          <w:szCs w:val="28"/>
          <w:u w:val="single"/>
        </w:rPr>
        <w:t>GND 4</w:t>
      </w:r>
      <w:r w:rsidRPr="00533281">
        <w:rPr>
          <w:rFonts w:cstheme="minorHAnsi"/>
          <w:bCs/>
          <w:sz w:val="24"/>
          <w:szCs w:val="24"/>
        </w:rPr>
        <w:t xml:space="preserve">), trata-se de bens permanentes por mais de 2 anos – </w:t>
      </w:r>
      <w:r w:rsidRPr="0086069D">
        <w:rPr>
          <w:rFonts w:cstheme="minorHAnsi"/>
          <w:bCs/>
          <w:color w:val="FF0000"/>
          <w:sz w:val="24"/>
          <w:szCs w:val="24"/>
        </w:rPr>
        <w:t>nesse caso, deve-se estabelecer a destinação e a titularidade dos bens adquiridos, produzidos ou construídos</w:t>
      </w:r>
      <w:r w:rsidRPr="00533281">
        <w:rPr>
          <w:rFonts w:cstheme="minorHAnsi"/>
          <w:bCs/>
          <w:sz w:val="24"/>
          <w:szCs w:val="24"/>
        </w:rPr>
        <w:t xml:space="preserve">; e </w:t>
      </w:r>
    </w:p>
    <w:p w14:paraId="34D99170" w14:textId="77777777" w:rsidR="00AF4FC3" w:rsidRPr="0086069D" w:rsidRDefault="00AF4FC3" w:rsidP="00AF4FC3">
      <w:pPr>
        <w:pStyle w:val="PargrafodaLista"/>
        <w:numPr>
          <w:ilvl w:val="1"/>
          <w:numId w:val="11"/>
        </w:numPr>
        <w:autoSpaceDE w:val="0"/>
        <w:autoSpaceDN w:val="0"/>
        <w:adjustRightInd w:val="0"/>
        <w:spacing w:after="0"/>
        <w:contextualSpacing w:val="0"/>
        <w:jc w:val="both"/>
        <w:rPr>
          <w:rFonts w:cstheme="minorHAnsi"/>
          <w:bCs/>
          <w:color w:val="FF0000"/>
          <w:sz w:val="24"/>
          <w:szCs w:val="24"/>
        </w:rPr>
      </w:pPr>
      <w:r w:rsidRPr="00533281">
        <w:rPr>
          <w:rFonts w:cstheme="minorHAnsi"/>
          <w:bCs/>
          <w:sz w:val="24"/>
          <w:szCs w:val="24"/>
        </w:rPr>
        <w:t>Despesas de Custeio (</w:t>
      </w:r>
      <w:r w:rsidRPr="00283041">
        <w:rPr>
          <w:rFonts w:cstheme="minorHAnsi"/>
          <w:b/>
          <w:sz w:val="28"/>
          <w:szCs w:val="28"/>
          <w:u w:val="single"/>
        </w:rPr>
        <w:t>GND 3</w:t>
      </w:r>
      <w:r w:rsidRPr="00533281">
        <w:rPr>
          <w:rFonts w:cstheme="minorHAnsi"/>
          <w:bCs/>
          <w:sz w:val="24"/>
          <w:szCs w:val="24"/>
        </w:rPr>
        <w:t xml:space="preserve">), trata-se de serviços e bens de consumo – </w:t>
      </w:r>
      <w:r w:rsidRPr="0086069D">
        <w:rPr>
          <w:rFonts w:cstheme="minorHAnsi"/>
          <w:bCs/>
          <w:color w:val="FF0000"/>
          <w:sz w:val="24"/>
          <w:szCs w:val="24"/>
        </w:rPr>
        <w:t xml:space="preserve">material esportivo, hospedagem, alimentação etc. </w:t>
      </w:r>
    </w:p>
    <w:p w14:paraId="19AD4B8F" w14:textId="77777777" w:rsidR="00AF4FC3" w:rsidRDefault="00AF4FC3" w:rsidP="00AF4FC3">
      <w:pPr>
        <w:pStyle w:val="PargrafodaLista"/>
        <w:autoSpaceDE w:val="0"/>
        <w:autoSpaceDN w:val="0"/>
        <w:adjustRightInd w:val="0"/>
        <w:spacing w:after="0"/>
        <w:ind w:left="2160"/>
        <w:contextualSpacing w:val="0"/>
        <w:jc w:val="both"/>
        <w:rPr>
          <w:rFonts w:cstheme="minorHAnsi"/>
          <w:bCs/>
          <w:sz w:val="24"/>
          <w:szCs w:val="24"/>
        </w:rPr>
      </w:pPr>
    </w:p>
    <w:p w14:paraId="28386692" w14:textId="4C79FAF9" w:rsidR="00AF4FC3" w:rsidRPr="005B4D0F" w:rsidRDefault="00AF4FC3" w:rsidP="00AF4FC3">
      <w:pPr>
        <w:pStyle w:val="PargrafodaLista"/>
        <w:numPr>
          <w:ilvl w:val="0"/>
          <w:numId w:val="11"/>
        </w:numPr>
        <w:autoSpaceDE w:val="0"/>
        <w:autoSpaceDN w:val="0"/>
        <w:adjustRightInd w:val="0"/>
        <w:spacing w:after="0" w:line="240" w:lineRule="auto"/>
        <w:contextualSpacing w:val="0"/>
        <w:jc w:val="both"/>
        <w:rPr>
          <w:rFonts w:cstheme="minorHAnsi"/>
          <w:bCs/>
          <w:sz w:val="24"/>
          <w:szCs w:val="24"/>
        </w:rPr>
      </w:pPr>
      <w:r w:rsidRPr="005B4D0F">
        <w:rPr>
          <w:rFonts w:cstheme="minorHAnsi"/>
          <w:b/>
          <w:bCs/>
          <w:sz w:val="24"/>
          <w:szCs w:val="24"/>
          <w:u w:val="single"/>
        </w:rPr>
        <w:t>Custos/</w:t>
      </w:r>
      <w:r>
        <w:rPr>
          <w:rFonts w:cstheme="minorHAnsi"/>
          <w:b/>
          <w:bCs/>
          <w:sz w:val="24"/>
          <w:szCs w:val="24"/>
          <w:u w:val="single"/>
        </w:rPr>
        <w:t>P</w:t>
      </w:r>
      <w:r w:rsidRPr="005B4D0F">
        <w:rPr>
          <w:rFonts w:cstheme="minorHAnsi"/>
          <w:b/>
          <w:bCs/>
          <w:sz w:val="24"/>
          <w:szCs w:val="24"/>
          <w:u w:val="single"/>
        </w:rPr>
        <w:t xml:space="preserve">esquisas de </w:t>
      </w:r>
      <w:r>
        <w:rPr>
          <w:rFonts w:cstheme="minorHAnsi"/>
          <w:b/>
          <w:bCs/>
          <w:sz w:val="24"/>
          <w:szCs w:val="24"/>
          <w:u w:val="single"/>
        </w:rPr>
        <w:t>P</w:t>
      </w:r>
      <w:r w:rsidRPr="005B4D0F">
        <w:rPr>
          <w:rFonts w:cstheme="minorHAnsi"/>
          <w:b/>
          <w:bCs/>
          <w:sz w:val="24"/>
          <w:szCs w:val="24"/>
          <w:u w:val="single"/>
        </w:rPr>
        <w:t>reços</w:t>
      </w:r>
      <w:r w:rsidRPr="005B4D0F">
        <w:rPr>
          <w:rFonts w:cstheme="minorHAnsi"/>
          <w:b/>
          <w:bCs/>
          <w:sz w:val="24"/>
          <w:szCs w:val="24"/>
        </w:rPr>
        <w:t>:</w:t>
      </w:r>
      <w:r w:rsidRPr="00AE0DBD">
        <w:rPr>
          <w:rFonts w:cstheme="minorHAnsi"/>
          <w:sz w:val="24"/>
          <w:szCs w:val="24"/>
        </w:rPr>
        <w:t xml:space="preserve"> </w:t>
      </w:r>
      <w:r w:rsidRPr="005B4D0F">
        <w:rPr>
          <w:rFonts w:cstheme="minorHAnsi"/>
          <w:color w:val="000000"/>
          <w:sz w:val="24"/>
          <w:szCs w:val="24"/>
        </w:rPr>
        <w:t xml:space="preserve">Lei nº </w:t>
      </w:r>
      <w:r>
        <w:rPr>
          <w:rFonts w:cstheme="minorHAnsi"/>
          <w:color w:val="000000"/>
          <w:sz w:val="24"/>
          <w:szCs w:val="24"/>
        </w:rPr>
        <w:t>14.133</w:t>
      </w:r>
      <w:r w:rsidRPr="005B4D0F">
        <w:rPr>
          <w:rFonts w:cstheme="minorHAnsi"/>
          <w:color w:val="000000"/>
          <w:sz w:val="24"/>
          <w:szCs w:val="24"/>
        </w:rPr>
        <w:t>/</w:t>
      </w:r>
      <w:r>
        <w:rPr>
          <w:rFonts w:cstheme="minorHAnsi"/>
          <w:color w:val="000000"/>
          <w:sz w:val="24"/>
          <w:szCs w:val="24"/>
        </w:rPr>
        <w:t>2021 (</w:t>
      </w:r>
      <w:r w:rsidR="00795A10">
        <w:rPr>
          <w:rFonts w:cstheme="minorHAnsi"/>
          <w:color w:val="000000"/>
          <w:sz w:val="24"/>
          <w:szCs w:val="24"/>
        </w:rPr>
        <w:t xml:space="preserve">dispõe sobre </w:t>
      </w:r>
      <w:r>
        <w:rPr>
          <w:rFonts w:cstheme="minorHAnsi"/>
          <w:color w:val="000000"/>
          <w:sz w:val="24"/>
          <w:szCs w:val="24"/>
        </w:rPr>
        <w:t>Convênios) e Decreto n° 8.726/2016 (</w:t>
      </w:r>
      <w:r w:rsidR="00A81101">
        <w:rPr>
          <w:rFonts w:cstheme="minorHAnsi"/>
          <w:color w:val="000000"/>
          <w:sz w:val="24"/>
          <w:szCs w:val="24"/>
        </w:rPr>
        <w:t xml:space="preserve">regulamenta </w:t>
      </w:r>
      <w:r w:rsidR="00795A10">
        <w:rPr>
          <w:rFonts w:cstheme="minorHAnsi"/>
          <w:color w:val="000000"/>
          <w:sz w:val="24"/>
          <w:szCs w:val="24"/>
        </w:rPr>
        <w:t xml:space="preserve">o </w:t>
      </w:r>
      <w:r>
        <w:rPr>
          <w:rFonts w:cstheme="minorHAnsi"/>
          <w:color w:val="000000"/>
          <w:sz w:val="24"/>
          <w:szCs w:val="24"/>
        </w:rPr>
        <w:t>MROSC) - o</w:t>
      </w:r>
      <w:r w:rsidRPr="005B4D0F">
        <w:rPr>
          <w:rFonts w:cstheme="minorHAnsi"/>
          <w:bCs/>
          <w:sz w:val="24"/>
          <w:szCs w:val="24"/>
        </w:rPr>
        <w:t>bservar sempre os princípios legalidade, impessoalidade (sem marcas), moralidade, publicidade e economia, com vistas a alcançar a proposta mais vantajosa, garantindo-se a isonomia, ou seja, deve-se aperfeiçoar ao máximo os gastos dos recursos públicos recebidos da União Federal.</w:t>
      </w:r>
    </w:p>
    <w:p w14:paraId="16C3BCAB" w14:textId="77777777" w:rsidR="00AF4FC3" w:rsidRPr="009B0FBB" w:rsidRDefault="00AF4FC3" w:rsidP="00AF4FC3">
      <w:pPr>
        <w:pStyle w:val="PargrafodaLista"/>
        <w:numPr>
          <w:ilvl w:val="2"/>
          <w:numId w:val="12"/>
        </w:numPr>
        <w:autoSpaceDE w:val="0"/>
        <w:autoSpaceDN w:val="0"/>
        <w:adjustRightInd w:val="0"/>
        <w:spacing w:after="0"/>
        <w:contextualSpacing w:val="0"/>
        <w:jc w:val="both"/>
        <w:rPr>
          <w:rFonts w:cstheme="minorHAnsi"/>
          <w:bCs/>
          <w:sz w:val="24"/>
          <w:szCs w:val="24"/>
        </w:rPr>
      </w:pPr>
      <w:r w:rsidRPr="00533281">
        <w:rPr>
          <w:rFonts w:cstheme="minorHAnsi"/>
          <w:bCs/>
          <w:sz w:val="24"/>
          <w:szCs w:val="24"/>
        </w:rPr>
        <w:t>A</w:t>
      </w:r>
      <w:r w:rsidRPr="009B0FBB">
        <w:rPr>
          <w:rFonts w:cstheme="minorHAnsi"/>
          <w:bCs/>
          <w:sz w:val="24"/>
          <w:szCs w:val="24"/>
        </w:rPr>
        <w:t xml:space="preserve"> cotação de preços realizada quando da apresentação da proposta se</w:t>
      </w:r>
      <w:r w:rsidRPr="00533281">
        <w:rPr>
          <w:rFonts w:cstheme="minorHAnsi"/>
          <w:bCs/>
          <w:sz w:val="24"/>
          <w:szCs w:val="24"/>
        </w:rPr>
        <w:t>rve</w:t>
      </w:r>
      <w:r w:rsidRPr="009B0FBB">
        <w:rPr>
          <w:rFonts w:cstheme="minorHAnsi"/>
          <w:bCs/>
          <w:sz w:val="24"/>
          <w:szCs w:val="24"/>
        </w:rPr>
        <w:t xml:space="preserve"> para a estimativa dos custos do </w:t>
      </w:r>
      <w:r>
        <w:rPr>
          <w:rFonts w:cstheme="minorHAnsi"/>
          <w:bCs/>
          <w:sz w:val="24"/>
          <w:szCs w:val="24"/>
        </w:rPr>
        <w:t>Projeto</w:t>
      </w:r>
      <w:r w:rsidRPr="009B0FBB">
        <w:rPr>
          <w:rFonts w:cstheme="minorHAnsi"/>
          <w:bCs/>
          <w:sz w:val="24"/>
          <w:szCs w:val="24"/>
        </w:rPr>
        <w:t>, sendo necessária nova pesquisa no momento da compra dos bens e/ou da contratação dos serviços.</w:t>
      </w:r>
    </w:p>
    <w:p w14:paraId="6E29A67D" w14:textId="4A24F341" w:rsidR="00AF4FC3" w:rsidRPr="00533281" w:rsidRDefault="00AF4FC3" w:rsidP="00AF4FC3">
      <w:pPr>
        <w:pStyle w:val="PargrafodaLista"/>
        <w:numPr>
          <w:ilvl w:val="2"/>
          <w:numId w:val="12"/>
        </w:numPr>
        <w:autoSpaceDE w:val="0"/>
        <w:autoSpaceDN w:val="0"/>
        <w:adjustRightInd w:val="0"/>
        <w:spacing w:after="0"/>
        <w:contextualSpacing w:val="0"/>
        <w:jc w:val="both"/>
        <w:rPr>
          <w:rFonts w:cstheme="minorHAnsi"/>
          <w:bCs/>
          <w:sz w:val="24"/>
          <w:szCs w:val="24"/>
        </w:rPr>
      </w:pPr>
      <w:r w:rsidRPr="009B0FBB">
        <w:rPr>
          <w:rFonts w:cstheme="minorHAnsi"/>
          <w:bCs/>
          <w:sz w:val="24"/>
          <w:szCs w:val="24"/>
        </w:rPr>
        <w:t xml:space="preserve">Todos os itens abrangidos pelo </w:t>
      </w:r>
      <w:r w:rsidR="00CE1C66">
        <w:rPr>
          <w:rFonts w:cstheme="minorHAnsi"/>
          <w:bCs/>
          <w:sz w:val="24"/>
          <w:szCs w:val="24"/>
        </w:rPr>
        <w:t>C</w:t>
      </w:r>
      <w:r w:rsidRPr="009B0FBB">
        <w:rPr>
          <w:rFonts w:cstheme="minorHAnsi"/>
          <w:bCs/>
          <w:sz w:val="24"/>
          <w:szCs w:val="24"/>
        </w:rPr>
        <w:t>onvênio</w:t>
      </w:r>
      <w:r w:rsidRPr="00533281">
        <w:rPr>
          <w:rFonts w:cstheme="minorHAnsi"/>
          <w:bCs/>
          <w:sz w:val="24"/>
          <w:szCs w:val="24"/>
        </w:rPr>
        <w:t>/</w:t>
      </w:r>
      <w:r w:rsidR="00CE1C66">
        <w:rPr>
          <w:rFonts w:cstheme="minorHAnsi"/>
          <w:bCs/>
          <w:sz w:val="24"/>
          <w:szCs w:val="24"/>
        </w:rPr>
        <w:t>T</w:t>
      </w:r>
      <w:r w:rsidRPr="00533281">
        <w:rPr>
          <w:rFonts w:cstheme="minorHAnsi"/>
          <w:bCs/>
          <w:sz w:val="24"/>
          <w:szCs w:val="24"/>
        </w:rPr>
        <w:t xml:space="preserve">ermo de </w:t>
      </w:r>
      <w:r w:rsidR="00CE1C66">
        <w:rPr>
          <w:rFonts w:cstheme="minorHAnsi"/>
          <w:bCs/>
          <w:sz w:val="24"/>
          <w:szCs w:val="24"/>
        </w:rPr>
        <w:t>F</w:t>
      </w:r>
      <w:r w:rsidRPr="00533281">
        <w:rPr>
          <w:rFonts w:cstheme="minorHAnsi"/>
          <w:bCs/>
          <w:sz w:val="24"/>
          <w:szCs w:val="24"/>
        </w:rPr>
        <w:t>omento/TED</w:t>
      </w:r>
      <w:r w:rsidRPr="009B0FBB">
        <w:rPr>
          <w:rFonts w:cstheme="minorHAnsi"/>
          <w:bCs/>
          <w:sz w:val="24"/>
          <w:szCs w:val="24"/>
        </w:rPr>
        <w:t xml:space="preserve"> deverão ter pesquisas de preços inseridas n</w:t>
      </w:r>
      <w:r w:rsidRPr="00533281">
        <w:rPr>
          <w:rFonts w:cstheme="minorHAnsi"/>
          <w:bCs/>
          <w:sz w:val="24"/>
          <w:szCs w:val="24"/>
        </w:rPr>
        <w:t>a Plataforma T</w:t>
      </w:r>
      <w:r>
        <w:rPr>
          <w:rFonts w:cstheme="minorHAnsi"/>
          <w:bCs/>
          <w:sz w:val="24"/>
          <w:szCs w:val="24"/>
        </w:rPr>
        <w:t>ransfereGov.br.</w:t>
      </w:r>
    </w:p>
    <w:p w14:paraId="4EE4F65B" w14:textId="77777777" w:rsidR="00AF4FC3" w:rsidRPr="00533281" w:rsidRDefault="00AF4FC3" w:rsidP="00AF4FC3">
      <w:pPr>
        <w:pStyle w:val="PargrafodaLista"/>
        <w:numPr>
          <w:ilvl w:val="2"/>
          <w:numId w:val="12"/>
        </w:numPr>
        <w:autoSpaceDE w:val="0"/>
        <w:autoSpaceDN w:val="0"/>
        <w:adjustRightInd w:val="0"/>
        <w:spacing w:after="0"/>
        <w:contextualSpacing w:val="0"/>
        <w:jc w:val="both"/>
        <w:rPr>
          <w:rFonts w:cstheme="minorHAnsi"/>
          <w:bCs/>
          <w:sz w:val="24"/>
          <w:szCs w:val="24"/>
        </w:rPr>
      </w:pPr>
      <w:r w:rsidRPr="00533281">
        <w:rPr>
          <w:rFonts w:cstheme="minorHAnsi"/>
          <w:sz w:val="24"/>
          <w:szCs w:val="24"/>
        </w:rPr>
        <w:t>Deve-se observar a implementação de melhorias, inovações e otimização de custos.</w:t>
      </w:r>
    </w:p>
    <w:p w14:paraId="40CBDF18" w14:textId="77777777" w:rsidR="00AF4FC3" w:rsidRPr="00AE0DBD" w:rsidRDefault="00AF4FC3" w:rsidP="00AF4FC3">
      <w:pPr>
        <w:pStyle w:val="PargrafodaLista"/>
        <w:numPr>
          <w:ilvl w:val="2"/>
          <w:numId w:val="12"/>
        </w:numPr>
        <w:autoSpaceDE w:val="0"/>
        <w:autoSpaceDN w:val="0"/>
        <w:adjustRightInd w:val="0"/>
        <w:spacing w:after="0"/>
        <w:contextualSpacing w:val="0"/>
        <w:jc w:val="both"/>
        <w:rPr>
          <w:rFonts w:cstheme="minorHAnsi"/>
          <w:bCs/>
          <w:sz w:val="24"/>
          <w:szCs w:val="24"/>
        </w:rPr>
      </w:pPr>
      <w:r w:rsidRPr="00533281">
        <w:rPr>
          <w:rFonts w:cstheme="minorHAnsi"/>
          <w:sz w:val="24"/>
          <w:szCs w:val="24"/>
        </w:rPr>
        <w:t>Identificação de potenciais fornecedores.</w:t>
      </w:r>
    </w:p>
    <w:p w14:paraId="25806357" w14:textId="77777777" w:rsidR="00AF4FC3" w:rsidRPr="00283041" w:rsidRDefault="00AF4FC3" w:rsidP="00AF4FC3">
      <w:pPr>
        <w:spacing w:after="0" w:line="240" w:lineRule="auto"/>
        <w:ind w:left="426"/>
        <w:jc w:val="center"/>
        <w:rPr>
          <w:rFonts w:cs="Times New Roman"/>
          <w:b/>
          <w:bCs/>
          <w:color w:val="FF0000"/>
          <w:sz w:val="30"/>
          <w:szCs w:val="30"/>
          <w:u w:val="single"/>
        </w:rPr>
      </w:pPr>
      <w:r w:rsidRPr="00283041">
        <w:rPr>
          <w:rFonts w:cs="Times New Roman"/>
          <w:b/>
          <w:bCs/>
          <w:color w:val="FF0000"/>
          <w:sz w:val="30"/>
          <w:szCs w:val="30"/>
          <w:u w:val="single"/>
        </w:rPr>
        <w:lastRenderedPageBreak/>
        <w:t>IMPORTANTE</w:t>
      </w:r>
    </w:p>
    <w:p w14:paraId="496FBD72" w14:textId="77777777" w:rsidR="00AF4FC3" w:rsidRDefault="00AF4FC3" w:rsidP="00AF4FC3">
      <w:pPr>
        <w:jc w:val="center"/>
        <w:rPr>
          <w:rFonts w:ascii="Calibri" w:hAnsi="Calibri" w:cs="Calibri"/>
          <w:b/>
          <w:color w:val="FF0000"/>
          <w:sz w:val="20"/>
          <w:szCs w:val="20"/>
          <w:shd w:val="clear" w:color="auto" w:fill="FFFF00"/>
        </w:rPr>
      </w:pPr>
    </w:p>
    <w:p w14:paraId="5EC3AB22" w14:textId="77777777" w:rsidR="00AF4FC3" w:rsidRPr="00042996" w:rsidRDefault="00AF4FC3" w:rsidP="00AF4FC3">
      <w:pPr>
        <w:jc w:val="center"/>
        <w:rPr>
          <w:rFonts w:ascii="Calibri" w:hAnsi="Calibri" w:cs="Calibri"/>
          <w:b/>
          <w:color w:val="FF0000"/>
          <w:sz w:val="24"/>
          <w:szCs w:val="24"/>
        </w:rPr>
      </w:pPr>
      <w:r>
        <w:rPr>
          <w:rFonts w:ascii="Calibri" w:hAnsi="Calibri" w:cs="Calibri"/>
          <w:b/>
          <w:color w:val="FF0000"/>
          <w:sz w:val="24"/>
          <w:szCs w:val="24"/>
          <w:shd w:val="clear" w:color="auto" w:fill="FFFF00"/>
        </w:rPr>
        <w:t>*</w:t>
      </w:r>
      <w:r w:rsidRPr="00042996">
        <w:rPr>
          <w:rFonts w:ascii="Calibri" w:hAnsi="Calibri" w:cs="Calibri"/>
          <w:b/>
          <w:color w:val="FF0000"/>
          <w:sz w:val="24"/>
          <w:szCs w:val="24"/>
          <w:shd w:val="clear" w:color="auto" w:fill="FFFF00"/>
        </w:rPr>
        <w:t>APRESENTAR 03 ORÇAMENTOS</w:t>
      </w:r>
      <w:r>
        <w:rPr>
          <w:rFonts w:ascii="Calibri" w:hAnsi="Calibri" w:cs="Calibri"/>
          <w:b/>
          <w:color w:val="FF0000"/>
          <w:sz w:val="24"/>
          <w:szCs w:val="24"/>
          <w:shd w:val="clear" w:color="auto" w:fill="FFFF00"/>
        </w:rPr>
        <w:t>*</w:t>
      </w:r>
    </w:p>
    <w:p w14:paraId="138926B3" w14:textId="77777777" w:rsidR="00AF4FC3" w:rsidRPr="0093083D" w:rsidRDefault="00AF4FC3" w:rsidP="00AF4FC3">
      <w:pPr>
        <w:jc w:val="both"/>
        <w:rPr>
          <w:rFonts w:ascii="Calibri" w:hAnsi="Calibri" w:cs="Calibri"/>
          <w:b/>
          <w:color w:val="FF0000"/>
          <w:sz w:val="20"/>
          <w:szCs w:val="20"/>
        </w:rPr>
      </w:pPr>
      <w:r w:rsidRPr="0093083D">
        <w:rPr>
          <w:rFonts w:ascii="Calibri" w:hAnsi="Calibri" w:cs="Calibri"/>
          <w:b/>
          <w:color w:val="FF0000"/>
          <w:sz w:val="20"/>
          <w:szCs w:val="20"/>
        </w:rPr>
        <w:t>Somente serão aceitos os orçamentos</w:t>
      </w:r>
      <w:r>
        <w:rPr>
          <w:rFonts w:ascii="Calibri" w:hAnsi="Calibri" w:cs="Calibri"/>
          <w:b/>
          <w:color w:val="FF0000"/>
          <w:sz w:val="20"/>
          <w:szCs w:val="20"/>
        </w:rPr>
        <w:t xml:space="preserve"> assinados </w:t>
      </w:r>
      <w:r w:rsidRPr="0093083D">
        <w:rPr>
          <w:rFonts w:ascii="Calibri" w:hAnsi="Calibri" w:cs="Calibri"/>
          <w:b/>
          <w:color w:val="FF0000"/>
          <w:sz w:val="20"/>
          <w:szCs w:val="20"/>
        </w:rPr>
        <w:t>que tenham: CNPJ, ENDEREÇO, TELEFONE, DATA, VALIDADE, RAZÃO SOCIAL, DETALHAMENTO DO PRODUTO/SERVIÇO, FORMA DE CÁLCULO - VALOR UNITÁRIO, VALOR TOTAL, NOME DO SUBSCRITOR DA PROPOSTA</w:t>
      </w:r>
      <w:r>
        <w:rPr>
          <w:rFonts w:ascii="Calibri" w:hAnsi="Calibri" w:cs="Calibri"/>
          <w:b/>
          <w:color w:val="FF0000"/>
          <w:sz w:val="20"/>
          <w:szCs w:val="20"/>
        </w:rPr>
        <w:t xml:space="preserve">, </w:t>
      </w:r>
      <w:proofErr w:type="spellStart"/>
      <w:r>
        <w:rPr>
          <w:rFonts w:ascii="Calibri" w:hAnsi="Calibri" w:cs="Calibri"/>
          <w:b/>
          <w:color w:val="FF0000"/>
          <w:sz w:val="20"/>
          <w:szCs w:val="20"/>
        </w:rPr>
        <w:t>etc</w:t>
      </w:r>
      <w:proofErr w:type="spellEnd"/>
      <w:r>
        <w:rPr>
          <w:rFonts w:ascii="Calibri" w:hAnsi="Calibri" w:cs="Calibri"/>
          <w:b/>
          <w:color w:val="FF0000"/>
          <w:sz w:val="20"/>
          <w:szCs w:val="20"/>
        </w:rPr>
        <w:t>).</w:t>
      </w:r>
    </w:p>
    <w:p w14:paraId="0F9E515C" w14:textId="77777777" w:rsidR="00AF4FC3" w:rsidRPr="0093083D" w:rsidRDefault="00AF4FC3" w:rsidP="00AF4FC3">
      <w:pPr>
        <w:spacing w:line="240" w:lineRule="auto"/>
        <w:ind w:left="708"/>
        <w:jc w:val="both"/>
        <w:rPr>
          <w:rFonts w:ascii="Calibri" w:hAnsi="Calibri" w:cs="Calibri"/>
          <w:color w:val="FF0000"/>
          <w:sz w:val="20"/>
          <w:szCs w:val="20"/>
        </w:rPr>
      </w:pPr>
      <w:r w:rsidRPr="0093083D">
        <w:rPr>
          <w:rFonts w:ascii="Calibri" w:hAnsi="Calibri" w:cs="Calibri"/>
          <w:color w:val="FF0000"/>
          <w:sz w:val="20"/>
          <w:szCs w:val="20"/>
        </w:rPr>
        <w:t>*Pesquisa de preços em fontes especializadas, ativas e legalmente registradas OU Pesquisa de preços em sites oficiais, com indicação de endereço eletrônico onde a pesquisa foi feita.</w:t>
      </w:r>
    </w:p>
    <w:p w14:paraId="47A3EFF7" w14:textId="77777777" w:rsidR="00AF4FC3" w:rsidRPr="0093083D" w:rsidRDefault="00AF4FC3" w:rsidP="00AF4FC3">
      <w:pPr>
        <w:spacing w:line="240" w:lineRule="auto"/>
        <w:ind w:left="708"/>
        <w:jc w:val="both"/>
        <w:rPr>
          <w:rFonts w:ascii="Calibri" w:hAnsi="Calibri" w:cs="Calibri"/>
          <w:color w:val="FF0000"/>
          <w:sz w:val="20"/>
          <w:szCs w:val="20"/>
        </w:rPr>
      </w:pPr>
      <w:r w:rsidRPr="0093083D">
        <w:rPr>
          <w:rFonts w:ascii="Calibri" w:hAnsi="Calibri" w:cs="Calibri"/>
          <w:color w:val="FF0000"/>
          <w:sz w:val="20"/>
          <w:szCs w:val="20"/>
        </w:rPr>
        <w:t>* Anexar Cadastro Nacional de Pessoa Jurídica (CNPJ) com atividade econômica compatível com o item/serviço.</w:t>
      </w:r>
    </w:p>
    <w:p w14:paraId="7739C3C0" w14:textId="77777777" w:rsidR="00AF4FC3" w:rsidRDefault="00AF4FC3" w:rsidP="00AF4FC3">
      <w:pPr>
        <w:spacing w:after="0" w:line="240" w:lineRule="auto"/>
        <w:jc w:val="both"/>
        <w:rPr>
          <w:rFonts w:cs="Times New Roman"/>
          <w:color w:val="FF0000"/>
          <w:sz w:val="24"/>
          <w:szCs w:val="24"/>
        </w:rPr>
      </w:pPr>
    </w:p>
    <w:p w14:paraId="7E17819A" w14:textId="77777777" w:rsidR="00AF4FC3" w:rsidRPr="00DD7420" w:rsidRDefault="00AF4FC3" w:rsidP="00AF4FC3">
      <w:pPr>
        <w:pBdr>
          <w:top w:val="single" w:sz="4" w:space="1" w:color="auto"/>
          <w:left w:val="single" w:sz="4" w:space="4" w:color="auto"/>
          <w:bottom w:val="single" w:sz="4" w:space="1" w:color="auto"/>
          <w:right w:val="single" w:sz="4" w:space="4" w:color="auto"/>
        </w:pBdr>
        <w:shd w:val="clear" w:color="auto" w:fill="D9F2D0" w:themeFill="accent6" w:themeFillTint="33"/>
        <w:spacing w:after="0" w:line="240" w:lineRule="auto"/>
        <w:jc w:val="both"/>
        <w:rPr>
          <w:rFonts w:cs="Times New Roman"/>
          <w:b/>
          <w:sz w:val="24"/>
          <w:szCs w:val="24"/>
        </w:rPr>
      </w:pPr>
      <w:r>
        <w:rPr>
          <w:rFonts w:cs="Times New Roman"/>
          <w:b/>
          <w:sz w:val="24"/>
          <w:szCs w:val="24"/>
        </w:rPr>
        <w:t>12. Previsão de Receita</w:t>
      </w:r>
    </w:p>
    <w:p w14:paraId="66D3DDAA" w14:textId="77777777" w:rsidR="00AF4FC3" w:rsidRPr="00DD7420" w:rsidRDefault="00AF4FC3" w:rsidP="00AF4FC3">
      <w:pPr>
        <w:spacing w:after="0" w:line="240" w:lineRule="auto"/>
        <w:jc w:val="both"/>
        <w:rPr>
          <w:rFonts w:cs="Times New Roman"/>
          <w:b/>
          <w:sz w:val="24"/>
          <w:szCs w:val="24"/>
        </w:rPr>
      </w:pPr>
    </w:p>
    <w:p w14:paraId="68EBB22D" w14:textId="1F2D9063" w:rsidR="00AF4FC3" w:rsidRDefault="00CE1C66" w:rsidP="00AF4FC3">
      <w:pPr>
        <w:spacing w:after="0" w:line="240" w:lineRule="auto"/>
        <w:jc w:val="both"/>
        <w:rPr>
          <w:rFonts w:cs="Times New Roman"/>
          <w:sz w:val="24"/>
          <w:szCs w:val="24"/>
        </w:rPr>
      </w:pPr>
      <w:r>
        <w:rPr>
          <w:rFonts w:cs="Times New Roman"/>
          <w:sz w:val="24"/>
          <w:szCs w:val="24"/>
        </w:rPr>
        <w:t>O proponente</w:t>
      </w:r>
      <w:r w:rsidR="00AF4FC3" w:rsidRPr="00DD7420">
        <w:rPr>
          <w:rFonts w:cs="Times New Roman"/>
          <w:sz w:val="24"/>
          <w:szCs w:val="24"/>
        </w:rPr>
        <w:t xml:space="preserve"> deverá relacionar a estimativa de</w:t>
      </w:r>
      <w:r w:rsidR="00AF4FC3">
        <w:rPr>
          <w:rFonts w:cs="Times New Roman"/>
          <w:sz w:val="24"/>
          <w:szCs w:val="24"/>
        </w:rPr>
        <w:t xml:space="preserve"> receita, se houver,</w:t>
      </w:r>
      <w:r w:rsidR="00AF4FC3" w:rsidRPr="00855BA0">
        <w:rPr>
          <w:rFonts w:cs="Times New Roman"/>
          <w:sz w:val="24"/>
          <w:szCs w:val="24"/>
        </w:rPr>
        <w:t xml:space="preserve"> </w:t>
      </w:r>
      <w:r w:rsidR="00AF4FC3">
        <w:rPr>
          <w:rFonts w:cs="Times New Roman"/>
          <w:sz w:val="24"/>
          <w:szCs w:val="24"/>
        </w:rPr>
        <w:t>a</w:t>
      </w:r>
      <w:r w:rsidR="00AF4FC3" w:rsidRPr="00855BA0">
        <w:rPr>
          <w:rFonts w:cs="Times New Roman"/>
          <w:sz w:val="24"/>
          <w:szCs w:val="24"/>
        </w:rPr>
        <w:t xml:space="preserve"> serem realizadas na execução das atividades ou dos </w:t>
      </w:r>
      <w:r w:rsidR="00AF4FC3">
        <w:rPr>
          <w:rFonts w:cs="Times New Roman"/>
          <w:sz w:val="24"/>
          <w:szCs w:val="24"/>
        </w:rPr>
        <w:t>Projeto</w:t>
      </w:r>
      <w:r w:rsidR="00AF4FC3" w:rsidRPr="00855BA0">
        <w:rPr>
          <w:rFonts w:cs="Times New Roman"/>
          <w:sz w:val="24"/>
          <w:szCs w:val="24"/>
        </w:rPr>
        <w:t>s abrangidos pela parceria</w:t>
      </w:r>
      <w:r w:rsidR="00AF4FC3" w:rsidRPr="00DD7420">
        <w:rPr>
          <w:rFonts w:cs="Times New Roman"/>
          <w:sz w:val="24"/>
          <w:szCs w:val="24"/>
        </w:rPr>
        <w:t xml:space="preserve">, classificando-as </w:t>
      </w:r>
      <w:r w:rsidR="00AF4FC3">
        <w:rPr>
          <w:rFonts w:cs="Times New Roman"/>
          <w:sz w:val="24"/>
          <w:szCs w:val="24"/>
        </w:rPr>
        <w:t xml:space="preserve">em fontes e ao que se destinará na execução do Projeto. </w:t>
      </w:r>
    </w:p>
    <w:p w14:paraId="351F4602" w14:textId="77777777" w:rsidR="00AF4FC3" w:rsidRDefault="00AF4FC3" w:rsidP="00AF4FC3">
      <w:pPr>
        <w:spacing w:after="0" w:line="240" w:lineRule="auto"/>
        <w:jc w:val="both"/>
        <w:rPr>
          <w:rFonts w:cs="Times New Roman"/>
          <w:sz w:val="24"/>
          <w:szCs w:val="24"/>
        </w:rPr>
      </w:pPr>
    </w:p>
    <w:p w14:paraId="0BCD9684" w14:textId="7DE39F9D" w:rsidR="00AF4FC3" w:rsidRDefault="00AF4FC3" w:rsidP="00AF4FC3">
      <w:pPr>
        <w:spacing w:after="0" w:line="240" w:lineRule="auto"/>
        <w:jc w:val="both"/>
        <w:rPr>
          <w:rFonts w:cs="Times New Roman"/>
          <w:sz w:val="24"/>
          <w:szCs w:val="24"/>
        </w:rPr>
      </w:pPr>
      <w:r>
        <w:rPr>
          <w:rFonts w:cs="Times New Roman"/>
          <w:sz w:val="24"/>
          <w:szCs w:val="24"/>
        </w:rPr>
        <w:t xml:space="preserve">Alerta-se que quando a despesa for paga com recursos do instrumento e de outras fontes, o </w:t>
      </w:r>
      <w:r w:rsidR="006230FC">
        <w:rPr>
          <w:rFonts w:cs="Times New Roman"/>
          <w:sz w:val="24"/>
          <w:szCs w:val="24"/>
        </w:rPr>
        <w:t>proponente</w:t>
      </w:r>
      <w:r>
        <w:rPr>
          <w:rFonts w:cs="Times New Roman"/>
          <w:sz w:val="24"/>
          <w:szCs w:val="24"/>
        </w:rPr>
        <w:t xml:space="preserve"> deverá </w:t>
      </w:r>
      <w:r w:rsidRPr="002F036A">
        <w:rPr>
          <w:rFonts w:cs="Times New Roman"/>
          <w:b/>
          <w:sz w:val="24"/>
          <w:szCs w:val="24"/>
        </w:rPr>
        <w:t xml:space="preserve">inserir </w:t>
      </w:r>
      <w:r>
        <w:rPr>
          <w:rFonts w:cs="Times New Roman"/>
          <w:b/>
          <w:sz w:val="24"/>
          <w:szCs w:val="24"/>
        </w:rPr>
        <w:t xml:space="preserve">no Projeto Técnico/Plano de Trabalho </w:t>
      </w:r>
      <w:r w:rsidRPr="002F036A">
        <w:rPr>
          <w:rFonts w:cs="Times New Roman"/>
          <w:b/>
          <w:sz w:val="24"/>
          <w:szCs w:val="24"/>
        </w:rPr>
        <w:t>a memória de cálculo</w:t>
      </w:r>
      <w:r>
        <w:rPr>
          <w:rFonts w:cs="Times New Roman"/>
          <w:sz w:val="24"/>
          <w:szCs w:val="24"/>
        </w:rPr>
        <w:t xml:space="preserve"> do rateio da despesa, sendo vedada a duplicidade ou a sobreposição de fontes de recursos no custeio de uma mesma parcela de despesa.</w:t>
      </w:r>
    </w:p>
    <w:p w14:paraId="69140CFC" w14:textId="77777777" w:rsidR="00AF4FC3" w:rsidRDefault="00AF4FC3" w:rsidP="00AF4FC3">
      <w:pPr>
        <w:spacing w:after="0" w:line="240" w:lineRule="auto"/>
        <w:jc w:val="both"/>
        <w:rPr>
          <w:rFonts w:cs="Times New Roman"/>
          <w:sz w:val="24"/>
          <w:szCs w:val="24"/>
        </w:rPr>
      </w:pPr>
    </w:p>
    <w:p w14:paraId="414300E1" w14:textId="77777777" w:rsidR="00AF4FC3" w:rsidRPr="00CE1C66" w:rsidRDefault="00AF4FC3" w:rsidP="00AF4FC3">
      <w:pPr>
        <w:spacing w:after="0" w:line="240" w:lineRule="auto"/>
        <w:jc w:val="both"/>
        <w:rPr>
          <w:rFonts w:cs="Times New Roman"/>
          <w:sz w:val="24"/>
          <w:szCs w:val="24"/>
        </w:rPr>
      </w:pPr>
      <w:r>
        <w:rPr>
          <w:rFonts w:cs="Times New Roman"/>
          <w:sz w:val="24"/>
          <w:szCs w:val="24"/>
        </w:rPr>
        <w:t xml:space="preserve">Nesse ponto, importante também informar sobre outras fontes de apoio/patrocínio </w:t>
      </w:r>
      <w:r w:rsidRPr="00CE1C66">
        <w:rPr>
          <w:rFonts w:cs="Times New Roman"/>
          <w:sz w:val="24"/>
          <w:szCs w:val="24"/>
        </w:rPr>
        <w:t xml:space="preserve">que venham a corroborar com a execução do Projeto. </w:t>
      </w:r>
    </w:p>
    <w:p w14:paraId="42858FB4" w14:textId="77777777" w:rsidR="00AF4FC3" w:rsidRPr="00CE1C66" w:rsidRDefault="00AF4FC3" w:rsidP="00AF4FC3">
      <w:pPr>
        <w:spacing w:after="0" w:line="240" w:lineRule="auto"/>
        <w:jc w:val="both"/>
        <w:rPr>
          <w:rFonts w:cs="Times New Roman"/>
          <w:sz w:val="24"/>
          <w:szCs w:val="24"/>
        </w:rPr>
      </w:pPr>
    </w:p>
    <w:p w14:paraId="18E6CFAC" w14:textId="36157D81" w:rsidR="00AF4FC3" w:rsidRPr="00CE1C66" w:rsidRDefault="00AF4FC3" w:rsidP="00AF4FC3">
      <w:pPr>
        <w:spacing w:before="120" w:after="120" w:line="240" w:lineRule="auto"/>
        <w:ind w:right="120"/>
        <w:jc w:val="both"/>
        <w:rPr>
          <w:rFonts w:eastAsia="Times New Roman" w:cstheme="minorHAnsi"/>
          <w:sz w:val="24"/>
          <w:szCs w:val="24"/>
          <w:lang w:eastAsia="pt-BR"/>
        </w:rPr>
      </w:pPr>
      <w:r w:rsidRPr="00CE1C66">
        <w:rPr>
          <w:rFonts w:eastAsia="Times New Roman" w:cstheme="minorHAnsi"/>
          <w:sz w:val="24"/>
          <w:szCs w:val="24"/>
          <w:highlight w:val="yellow"/>
          <w:lang w:eastAsia="pt-BR"/>
        </w:rPr>
        <w:t>Termo de Fomento</w:t>
      </w:r>
      <w:r w:rsidRPr="00CE1C66">
        <w:rPr>
          <w:rFonts w:eastAsia="Times New Roman" w:cstheme="minorHAnsi"/>
          <w:sz w:val="24"/>
          <w:szCs w:val="24"/>
          <w:lang w:eastAsia="pt-BR"/>
        </w:rPr>
        <w:t xml:space="preserve"> - Conforme determina o art. 22, II – A, da Lei nº 13.019 de 2014, combinado com o art. 25, V</w:t>
      </w:r>
      <w:r w:rsidR="00821D84">
        <w:rPr>
          <w:rFonts w:eastAsia="Times New Roman" w:cstheme="minorHAnsi"/>
          <w:sz w:val="24"/>
          <w:szCs w:val="24"/>
          <w:lang w:eastAsia="pt-BR"/>
        </w:rPr>
        <w:t xml:space="preserve">, </w:t>
      </w:r>
      <w:r w:rsidRPr="00CE1C66">
        <w:rPr>
          <w:rFonts w:eastAsia="Times New Roman" w:cstheme="minorHAnsi"/>
          <w:sz w:val="24"/>
          <w:szCs w:val="24"/>
          <w:lang w:eastAsia="pt-BR"/>
        </w:rPr>
        <w:t>do Decreto nº 8.726 de 2016, a saber:</w:t>
      </w:r>
    </w:p>
    <w:p w14:paraId="69B9C6CF" w14:textId="77777777" w:rsidR="00AF4FC3" w:rsidRPr="00CE1C66" w:rsidRDefault="00AF4FC3" w:rsidP="00AF4FC3">
      <w:pPr>
        <w:spacing w:before="80" w:after="80" w:line="240" w:lineRule="auto"/>
        <w:ind w:left="1416"/>
        <w:jc w:val="both"/>
        <w:rPr>
          <w:rFonts w:ascii="Calibri" w:eastAsia="Times New Roman" w:hAnsi="Calibri" w:cs="Calibri"/>
          <w:sz w:val="20"/>
          <w:szCs w:val="20"/>
          <w:lang w:eastAsia="pt-BR"/>
        </w:rPr>
      </w:pPr>
      <w:r w:rsidRPr="00CE1C66">
        <w:rPr>
          <w:rFonts w:ascii="Calibri" w:eastAsia="Times New Roman" w:hAnsi="Calibri" w:cs="Calibri"/>
          <w:sz w:val="20"/>
          <w:szCs w:val="20"/>
          <w:lang w:eastAsia="pt-BR"/>
        </w:rPr>
        <w:t>Art.22 da Lei nº 13.019 de 2014:</w:t>
      </w:r>
    </w:p>
    <w:p w14:paraId="170CDE6D" w14:textId="77777777" w:rsidR="00AF4FC3" w:rsidRPr="00CE1C66" w:rsidRDefault="00AF4FC3" w:rsidP="00AF4FC3">
      <w:pPr>
        <w:spacing w:before="80" w:after="80" w:line="240" w:lineRule="auto"/>
        <w:ind w:left="1416"/>
        <w:jc w:val="both"/>
        <w:rPr>
          <w:rFonts w:ascii="Calibri" w:eastAsia="Times New Roman" w:hAnsi="Calibri" w:cs="Calibri"/>
          <w:sz w:val="20"/>
          <w:szCs w:val="20"/>
          <w:lang w:eastAsia="pt-BR"/>
        </w:rPr>
      </w:pPr>
      <w:r w:rsidRPr="00CE1C66">
        <w:rPr>
          <w:rFonts w:ascii="Calibri" w:eastAsia="Times New Roman" w:hAnsi="Calibri" w:cs="Calibri"/>
          <w:sz w:val="20"/>
          <w:szCs w:val="20"/>
          <w:lang w:eastAsia="pt-BR"/>
        </w:rPr>
        <w:t>II-A - previsão de receitas e de despesas a serem realizadas na execução das atividades ou dos Projetos abrangidos pela parceria; </w:t>
      </w:r>
      <w:hyperlink r:id="rId8" w:anchor="art2" w:tgtFrame="_blank" w:history="1">
        <w:r w:rsidRPr="00CE1C66">
          <w:rPr>
            <w:rFonts w:ascii="Calibri" w:eastAsia="Times New Roman" w:hAnsi="Calibri" w:cs="Calibri"/>
            <w:sz w:val="20"/>
            <w:szCs w:val="20"/>
            <w:lang w:eastAsia="pt-BR"/>
          </w:rPr>
          <w:t>(Incluído pela Lei nº 13.204, de 2015)</w:t>
        </w:r>
      </w:hyperlink>
    </w:p>
    <w:p w14:paraId="63BDAC4D" w14:textId="77777777" w:rsidR="00AF4FC3" w:rsidRPr="00CE1C66" w:rsidRDefault="00AF4FC3" w:rsidP="00AF4FC3">
      <w:pPr>
        <w:spacing w:before="80" w:after="80" w:line="240" w:lineRule="auto"/>
        <w:ind w:left="1416"/>
        <w:jc w:val="both"/>
        <w:rPr>
          <w:rFonts w:ascii="Calibri" w:eastAsia="Times New Roman" w:hAnsi="Calibri" w:cs="Calibri"/>
          <w:sz w:val="20"/>
          <w:szCs w:val="20"/>
          <w:lang w:eastAsia="pt-BR"/>
        </w:rPr>
      </w:pPr>
      <w:r w:rsidRPr="00CE1C66">
        <w:rPr>
          <w:rFonts w:ascii="Calibri" w:eastAsia="Times New Roman" w:hAnsi="Calibri" w:cs="Calibri"/>
          <w:sz w:val="20"/>
          <w:szCs w:val="20"/>
          <w:lang w:eastAsia="pt-BR"/>
        </w:rPr>
        <w:t>Art. 25 do Decreto nº 8.726 de 2016:</w:t>
      </w:r>
    </w:p>
    <w:p w14:paraId="7E87E25B" w14:textId="77777777" w:rsidR="00AF4FC3" w:rsidRPr="00CE1C66" w:rsidRDefault="00AF4FC3" w:rsidP="00AF4FC3">
      <w:pPr>
        <w:spacing w:before="80" w:after="80" w:line="240" w:lineRule="auto"/>
        <w:ind w:left="1416"/>
        <w:jc w:val="both"/>
        <w:rPr>
          <w:rFonts w:ascii="Calibri" w:eastAsia="Times New Roman" w:hAnsi="Calibri" w:cs="Calibri"/>
          <w:sz w:val="20"/>
          <w:szCs w:val="20"/>
          <w:lang w:eastAsia="pt-BR"/>
        </w:rPr>
      </w:pPr>
      <w:r w:rsidRPr="00CE1C66">
        <w:rPr>
          <w:rFonts w:ascii="Calibri" w:eastAsia="Times New Roman" w:hAnsi="Calibri" w:cs="Calibri"/>
          <w:sz w:val="20"/>
          <w:szCs w:val="20"/>
          <w:lang w:eastAsia="pt-BR"/>
        </w:rPr>
        <w:t>V - a previsão de receitas e a estimativa de despesas a serem realizadas na execução das ações, incluindo os encargos sociais e trabalhistas e a discriminação dos custos indiretos necessários à execução do objeto;</w:t>
      </w:r>
    </w:p>
    <w:p w14:paraId="3E03BBD6" w14:textId="27AB0F5A" w:rsidR="00AF4FC3" w:rsidRPr="00CE1C66" w:rsidRDefault="00AF4FC3" w:rsidP="00AF4FC3">
      <w:pPr>
        <w:pStyle w:val="itemnivel2"/>
        <w:spacing w:before="120" w:after="120"/>
        <w:ind w:left="120" w:right="120"/>
        <w:jc w:val="both"/>
        <w:rPr>
          <w:rFonts w:asciiTheme="minorHAnsi" w:hAnsiTheme="minorHAnsi" w:cstheme="minorHAnsi"/>
        </w:rPr>
      </w:pPr>
      <w:r w:rsidRPr="00CE1C66">
        <w:rPr>
          <w:rFonts w:ascii="Calibri" w:hAnsi="Calibri" w:cs="Calibri"/>
          <w:highlight w:val="yellow"/>
        </w:rPr>
        <w:t xml:space="preserve">Convênio - </w:t>
      </w:r>
      <w:r w:rsidRPr="00CE1C66">
        <w:rPr>
          <w:rFonts w:asciiTheme="minorHAnsi" w:hAnsiTheme="minorHAnsi" w:cstheme="minorHAnsi"/>
          <w:highlight w:val="yellow"/>
        </w:rPr>
        <w:t>CONTRAPARTIDA</w:t>
      </w:r>
      <w:r w:rsidRPr="00CE1C66">
        <w:rPr>
          <w:rFonts w:asciiTheme="minorHAnsi" w:hAnsiTheme="minorHAnsi" w:cstheme="minorHAnsi"/>
        </w:rPr>
        <w:t xml:space="preserve"> – Portaria Conjunta Interministerial MGI/MF/CGU nº 33, de 2023, em seu art. 32</w:t>
      </w:r>
      <w:r w:rsidR="00CD3D50">
        <w:rPr>
          <w:rFonts w:asciiTheme="minorHAnsi" w:hAnsiTheme="minorHAnsi" w:cstheme="minorHAnsi"/>
        </w:rPr>
        <w:t xml:space="preserve"> e 66, respectivamente</w:t>
      </w:r>
      <w:r w:rsidRPr="00CE1C66">
        <w:rPr>
          <w:rFonts w:asciiTheme="minorHAnsi" w:hAnsiTheme="minorHAnsi" w:cstheme="minorHAnsi"/>
        </w:rPr>
        <w:t>:</w:t>
      </w:r>
    </w:p>
    <w:p w14:paraId="3049E778" w14:textId="45D3C913" w:rsidR="00AF4FC3" w:rsidRPr="00CE1C66" w:rsidRDefault="00782F76" w:rsidP="00AF4FC3">
      <w:pPr>
        <w:spacing w:before="80" w:after="80" w:line="240" w:lineRule="auto"/>
        <w:ind w:left="1416"/>
        <w:jc w:val="both"/>
        <w:rPr>
          <w:rFonts w:ascii="Calibri" w:eastAsia="Times New Roman" w:hAnsi="Calibri" w:cs="Calibri"/>
          <w:sz w:val="20"/>
          <w:szCs w:val="20"/>
          <w:lang w:eastAsia="pt-BR"/>
        </w:rPr>
      </w:pPr>
      <w:r>
        <w:rPr>
          <w:rFonts w:ascii="Calibri" w:eastAsia="Times New Roman" w:hAnsi="Calibri" w:cs="Calibri"/>
          <w:sz w:val="20"/>
          <w:szCs w:val="20"/>
          <w:lang w:eastAsia="pt-BR"/>
        </w:rPr>
        <w:t xml:space="preserve">Art. 32 - </w:t>
      </w:r>
      <w:r w:rsidR="00AF4FC3" w:rsidRPr="00CE1C66">
        <w:rPr>
          <w:rFonts w:ascii="Calibri" w:eastAsia="Times New Roman" w:hAnsi="Calibri" w:cs="Calibri"/>
          <w:sz w:val="20"/>
          <w:szCs w:val="20"/>
          <w:lang w:eastAsia="pt-BR"/>
        </w:rPr>
        <w:t xml:space="preserve">A contrapartida a ser aportada pelo convenente será calculada sobre o valor global do objeto, observados os percentuais e as condições estabelecidas na Lei de Diretrizes Orçamentárias Federal vigente à época da celebração do instrumento. </w:t>
      </w:r>
    </w:p>
    <w:p w14:paraId="42CC52A7" w14:textId="77777777" w:rsidR="00E9347A" w:rsidRDefault="00AF4FC3" w:rsidP="00AF4FC3">
      <w:pPr>
        <w:spacing w:before="80" w:after="80" w:line="240" w:lineRule="auto"/>
        <w:ind w:left="1416"/>
        <w:jc w:val="both"/>
        <w:rPr>
          <w:rFonts w:ascii="Calibri" w:eastAsia="Times New Roman" w:hAnsi="Calibri" w:cs="Calibri"/>
          <w:sz w:val="20"/>
          <w:szCs w:val="20"/>
          <w:lang w:eastAsia="pt-BR"/>
        </w:rPr>
      </w:pPr>
      <w:r w:rsidRPr="00CE1C66">
        <w:rPr>
          <w:rFonts w:ascii="Calibri" w:eastAsia="Times New Roman" w:hAnsi="Calibri" w:cs="Calibri"/>
          <w:sz w:val="20"/>
          <w:szCs w:val="20"/>
          <w:lang w:eastAsia="pt-BR"/>
        </w:rPr>
        <w:t xml:space="preserve">§ 1º A contrapartida a ser aportada pelos órgãos e entidades públicos, exclusivamente </w:t>
      </w:r>
      <w:proofErr w:type="spellStart"/>
      <w:r w:rsidRPr="00CE1C66">
        <w:rPr>
          <w:rFonts w:ascii="Calibri" w:eastAsia="Times New Roman" w:hAnsi="Calibri" w:cs="Calibri"/>
          <w:sz w:val="20"/>
          <w:szCs w:val="20"/>
          <w:lang w:eastAsia="pt-BR"/>
        </w:rPr>
        <w:t>ﬁnanceira</w:t>
      </w:r>
      <w:proofErr w:type="spellEnd"/>
      <w:r w:rsidRPr="00CE1C66">
        <w:rPr>
          <w:rFonts w:ascii="Calibri" w:eastAsia="Times New Roman" w:hAnsi="Calibri" w:cs="Calibri"/>
          <w:sz w:val="20"/>
          <w:szCs w:val="20"/>
          <w:lang w:eastAsia="pt-BR"/>
        </w:rPr>
        <w:t>, deverá ser comprovada antes da celebração do instrumento, por meio da previsão orçamentária.</w:t>
      </w:r>
    </w:p>
    <w:p w14:paraId="1E41C18F" w14:textId="5DA94BC3" w:rsidR="00AF4FC3" w:rsidRDefault="00AF4FC3" w:rsidP="00AF4FC3">
      <w:pPr>
        <w:spacing w:before="80" w:after="80" w:line="240" w:lineRule="auto"/>
        <w:ind w:left="1416"/>
        <w:jc w:val="both"/>
        <w:rPr>
          <w:rFonts w:ascii="Calibri" w:eastAsia="Times New Roman" w:hAnsi="Calibri" w:cs="Calibri"/>
          <w:sz w:val="20"/>
          <w:szCs w:val="20"/>
          <w:lang w:eastAsia="pt-BR"/>
        </w:rPr>
      </w:pPr>
      <w:r w:rsidRPr="00CE1C66">
        <w:rPr>
          <w:rFonts w:ascii="Calibri" w:eastAsia="Times New Roman" w:hAnsi="Calibri" w:cs="Calibri"/>
          <w:sz w:val="20"/>
          <w:szCs w:val="20"/>
          <w:lang w:eastAsia="pt-BR"/>
        </w:rPr>
        <w:lastRenderedPageBreak/>
        <w:t xml:space="preserve"> § 2º Nos instrumentos </w:t>
      </w:r>
      <w:proofErr w:type="spellStart"/>
      <w:r w:rsidRPr="00CE1C66">
        <w:rPr>
          <w:rFonts w:ascii="Calibri" w:eastAsia="Times New Roman" w:hAnsi="Calibri" w:cs="Calibri"/>
          <w:sz w:val="20"/>
          <w:szCs w:val="20"/>
          <w:lang w:eastAsia="pt-BR"/>
        </w:rPr>
        <w:t>ﬁrmados</w:t>
      </w:r>
      <w:proofErr w:type="spellEnd"/>
      <w:r w:rsidRPr="00CE1C66">
        <w:rPr>
          <w:rFonts w:ascii="Calibri" w:eastAsia="Times New Roman" w:hAnsi="Calibri" w:cs="Calibri"/>
          <w:sz w:val="20"/>
          <w:szCs w:val="20"/>
          <w:lang w:eastAsia="pt-BR"/>
        </w:rPr>
        <w:t xml:space="preserve"> com entidades privadas sem </w:t>
      </w:r>
      <w:proofErr w:type="spellStart"/>
      <w:r w:rsidRPr="00CE1C66">
        <w:rPr>
          <w:rFonts w:ascii="Calibri" w:eastAsia="Times New Roman" w:hAnsi="Calibri" w:cs="Calibri"/>
          <w:sz w:val="20"/>
          <w:szCs w:val="20"/>
          <w:lang w:eastAsia="pt-BR"/>
        </w:rPr>
        <w:t>ﬁns</w:t>
      </w:r>
      <w:proofErr w:type="spellEnd"/>
      <w:r w:rsidRPr="00CE1C66">
        <w:rPr>
          <w:rFonts w:ascii="Calibri" w:eastAsia="Times New Roman" w:hAnsi="Calibri" w:cs="Calibri"/>
          <w:sz w:val="20"/>
          <w:szCs w:val="20"/>
          <w:lang w:eastAsia="pt-BR"/>
        </w:rPr>
        <w:t xml:space="preserve"> lucrativos, será admitida a contrapartida em bens e serviços. </w:t>
      </w:r>
    </w:p>
    <w:p w14:paraId="10F38513" w14:textId="66B35AAD" w:rsidR="00E9347A" w:rsidRPr="00CE1C66" w:rsidRDefault="00E9347A" w:rsidP="00AF4FC3">
      <w:pPr>
        <w:spacing w:before="80" w:after="80" w:line="240" w:lineRule="auto"/>
        <w:ind w:left="1416"/>
        <w:jc w:val="both"/>
        <w:rPr>
          <w:rFonts w:ascii="Calibri" w:eastAsia="Times New Roman" w:hAnsi="Calibri" w:cs="Calibri"/>
          <w:sz w:val="20"/>
          <w:szCs w:val="20"/>
          <w:lang w:eastAsia="pt-BR"/>
        </w:rPr>
      </w:pPr>
      <w:r>
        <w:rPr>
          <w:rFonts w:ascii="Calibri" w:eastAsia="Times New Roman" w:hAnsi="Calibri" w:cs="Calibri"/>
          <w:sz w:val="20"/>
          <w:szCs w:val="20"/>
          <w:lang w:eastAsia="pt-BR"/>
        </w:rPr>
        <w:t>(...)</w:t>
      </w:r>
    </w:p>
    <w:p w14:paraId="5BAB520E" w14:textId="77777777" w:rsidR="00AF4FC3" w:rsidRPr="00CE1C66" w:rsidRDefault="00AF4FC3" w:rsidP="00AF4FC3">
      <w:pPr>
        <w:spacing w:before="80" w:after="80" w:line="240" w:lineRule="auto"/>
        <w:ind w:left="1416"/>
        <w:jc w:val="both"/>
        <w:rPr>
          <w:rFonts w:ascii="Calibri" w:eastAsia="Times New Roman" w:hAnsi="Calibri" w:cs="Calibri"/>
          <w:sz w:val="20"/>
          <w:szCs w:val="20"/>
          <w:lang w:eastAsia="pt-BR"/>
        </w:rPr>
      </w:pPr>
      <w:r w:rsidRPr="00CE1C66">
        <w:rPr>
          <w:rFonts w:ascii="Calibri" w:eastAsia="Times New Roman" w:hAnsi="Calibri" w:cs="Calibri"/>
          <w:sz w:val="20"/>
          <w:szCs w:val="20"/>
          <w:lang w:eastAsia="pt-BR"/>
        </w:rPr>
        <w:t xml:space="preserve">Art. 66. A contrapartida, quando </w:t>
      </w:r>
      <w:proofErr w:type="spellStart"/>
      <w:r w:rsidRPr="00CE1C66">
        <w:rPr>
          <w:rFonts w:ascii="Calibri" w:eastAsia="Times New Roman" w:hAnsi="Calibri" w:cs="Calibri"/>
          <w:sz w:val="20"/>
          <w:szCs w:val="20"/>
          <w:lang w:eastAsia="pt-BR"/>
        </w:rPr>
        <w:t>ﬁnanceira</w:t>
      </w:r>
      <w:proofErr w:type="spellEnd"/>
      <w:r w:rsidRPr="00CE1C66">
        <w:rPr>
          <w:rFonts w:ascii="Calibri" w:eastAsia="Times New Roman" w:hAnsi="Calibri" w:cs="Calibri"/>
          <w:sz w:val="20"/>
          <w:szCs w:val="20"/>
          <w:lang w:eastAsia="pt-BR"/>
        </w:rPr>
        <w:t xml:space="preserve">, deverá ser depositada na conta </w:t>
      </w:r>
      <w:proofErr w:type="spellStart"/>
      <w:r w:rsidRPr="00CE1C66">
        <w:rPr>
          <w:rFonts w:ascii="Calibri" w:eastAsia="Times New Roman" w:hAnsi="Calibri" w:cs="Calibri"/>
          <w:sz w:val="20"/>
          <w:szCs w:val="20"/>
          <w:lang w:eastAsia="pt-BR"/>
        </w:rPr>
        <w:t>especíﬁca</w:t>
      </w:r>
      <w:proofErr w:type="spellEnd"/>
      <w:r w:rsidRPr="00CE1C66">
        <w:rPr>
          <w:rFonts w:ascii="Calibri" w:eastAsia="Times New Roman" w:hAnsi="Calibri" w:cs="Calibri"/>
          <w:sz w:val="20"/>
          <w:szCs w:val="20"/>
          <w:lang w:eastAsia="pt-BR"/>
        </w:rPr>
        <w:t xml:space="preserve"> do instrumento, em conformidade com os prazos estabelecidos no cronograma de desembolso. </w:t>
      </w:r>
    </w:p>
    <w:p w14:paraId="5677CB63" w14:textId="77777777" w:rsidR="00AF4FC3" w:rsidRPr="00CE1C66" w:rsidRDefault="00AF4FC3" w:rsidP="00AF4FC3">
      <w:pPr>
        <w:spacing w:before="80" w:after="80" w:line="240" w:lineRule="auto"/>
        <w:ind w:left="1416"/>
        <w:jc w:val="both"/>
        <w:rPr>
          <w:rFonts w:ascii="Calibri" w:eastAsia="Times New Roman" w:hAnsi="Calibri" w:cs="Calibri"/>
          <w:sz w:val="20"/>
          <w:szCs w:val="20"/>
          <w:lang w:eastAsia="pt-BR"/>
        </w:rPr>
      </w:pPr>
      <w:r w:rsidRPr="00CE1C66">
        <w:rPr>
          <w:rFonts w:ascii="Calibri" w:eastAsia="Times New Roman" w:hAnsi="Calibri" w:cs="Calibri"/>
          <w:sz w:val="20"/>
          <w:szCs w:val="20"/>
          <w:lang w:eastAsia="pt-BR"/>
        </w:rPr>
        <w:t xml:space="preserve">§ 1º Os recursos de contrapartida e de repasse serão considerados recursos do instrumento, após o depósito na conta corrente </w:t>
      </w:r>
      <w:proofErr w:type="spellStart"/>
      <w:r w:rsidRPr="00CE1C66">
        <w:rPr>
          <w:rFonts w:ascii="Calibri" w:eastAsia="Times New Roman" w:hAnsi="Calibri" w:cs="Calibri"/>
          <w:sz w:val="20"/>
          <w:szCs w:val="20"/>
          <w:lang w:eastAsia="pt-BR"/>
        </w:rPr>
        <w:t>especíﬁca</w:t>
      </w:r>
      <w:proofErr w:type="spellEnd"/>
      <w:r w:rsidRPr="00CE1C66">
        <w:rPr>
          <w:rFonts w:ascii="Calibri" w:eastAsia="Times New Roman" w:hAnsi="Calibri" w:cs="Calibri"/>
          <w:sz w:val="20"/>
          <w:szCs w:val="20"/>
          <w:lang w:eastAsia="pt-BR"/>
        </w:rPr>
        <w:t xml:space="preserve">, sendo consideradas as origens apenas no momento da devolução do saldo remanescente. </w:t>
      </w:r>
    </w:p>
    <w:p w14:paraId="4CC268CF" w14:textId="77777777" w:rsidR="00AF4FC3" w:rsidRPr="00CE1C66" w:rsidRDefault="00AF4FC3" w:rsidP="00AF4FC3">
      <w:pPr>
        <w:spacing w:before="80" w:after="80" w:line="240" w:lineRule="auto"/>
        <w:ind w:left="1416"/>
        <w:jc w:val="both"/>
        <w:rPr>
          <w:rFonts w:ascii="Calibri" w:eastAsia="Times New Roman" w:hAnsi="Calibri" w:cs="Calibri"/>
          <w:sz w:val="20"/>
          <w:szCs w:val="20"/>
          <w:lang w:eastAsia="pt-BR"/>
        </w:rPr>
      </w:pPr>
      <w:r w:rsidRPr="00CE1C66">
        <w:rPr>
          <w:rFonts w:ascii="Calibri" w:eastAsia="Times New Roman" w:hAnsi="Calibri" w:cs="Calibri"/>
          <w:sz w:val="20"/>
          <w:szCs w:val="20"/>
          <w:lang w:eastAsia="pt-BR"/>
        </w:rPr>
        <w:t xml:space="preserve">§ 2º As parcelas da contrapartida poderão ser antecipadas, integral ou parcialmente, a critério do convenente.  </w:t>
      </w:r>
    </w:p>
    <w:p w14:paraId="593BB0DA" w14:textId="77777777" w:rsidR="00AF4FC3" w:rsidRDefault="00AF4FC3" w:rsidP="00AF4FC3">
      <w:pPr>
        <w:spacing w:before="80" w:after="80" w:line="240" w:lineRule="auto"/>
        <w:ind w:left="1416"/>
        <w:jc w:val="both"/>
        <w:rPr>
          <w:rFonts w:ascii="Calibri" w:eastAsia="Times New Roman" w:hAnsi="Calibri" w:cs="Calibri"/>
          <w:color w:val="0070C0"/>
          <w:sz w:val="20"/>
          <w:szCs w:val="20"/>
          <w:lang w:eastAsia="pt-BR"/>
        </w:rPr>
      </w:pPr>
    </w:p>
    <w:p w14:paraId="61FC8B5C" w14:textId="77777777" w:rsidR="00AF4FC3" w:rsidRPr="002720A4" w:rsidRDefault="00AF4FC3" w:rsidP="00AF4FC3">
      <w:pPr>
        <w:pBdr>
          <w:top w:val="single" w:sz="4" w:space="1" w:color="auto"/>
          <w:left w:val="single" w:sz="4" w:space="4" w:color="auto"/>
          <w:bottom w:val="single" w:sz="4" w:space="1" w:color="auto"/>
          <w:right w:val="single" w:sz="4" w:space="4" w:color="auto"/>
        </w:pBdr>
        <w:shd w:val="clear" w:color="auto" w:fill="D9F2D0" w:themeFill="accent6" w:themeFillTint="33"/>
        <w:spacing w:after="0" w:line="240" w:lineRule="auto"/>
        <w:jc w:val="both"/>
        <w:rPr>
          <w:rFonts w:cs="Times New Roman"/>
          <w:b/>
          <w:sz w:val="24"/>
          <w:szCs w:val="24"/>
        </w:rPr>
      </w:pPr>
      <w:r>
        <w:rPr>
          <w:rFonts w:cs="Times New Roman"/>
          <w:b/>
          <w:sz w:val="24"/>
          <w:szCs w:val="24"/>
        </w:rPr>
        <w:t>13</w:t>
      </w:r>
      <w:r w:rsidRPr="00DD7420">
        <w:rPr>
          <w:rFonts w:cs="Times New Roman"/>
          <w:b/>
          <w:sz w:val="24"/>
          <w:szCs w:val="24"/>
        </w:rPr>
        <w:t xml:space="preserve">. </w:t>
      </w:r>
      <w:r>
        <w:rPr>
          <w:rFonts w:cs="Times New Roman"/>
          <w:b/>
          <w:sz w:val="24"/>
          <w:szCs w:val="24"/>
        </w:rPr>
        <w:t>Sobre o “SUBCONVENIAMENTO”</w:t>
      </w:r>
    </w:p>
    <w:p w14:paraId="34CAE934" w14:textId="4E341670" w:rsidR="00AF4FC3" w:rsidRPr="001C1023" w:rsidRDefault="00AF4FC3" w:rsidP="001B3332">
      <w:pPr>
        <w:pStyle w:val="itemnivel2"/>
        <w:spacing w:before="120" w:after="120"/>
        <w:ind w:right="120"/>
        <w:jc w:val="both"/>
        <w:rPr>
          <w:rFonts w:asciiTheme="minorHAnsi" w:hAnsiTheme="minorHAnsi" w:cstheme="minorHAnsi"/>
        </w:rPr>
      </w:pPr>
      <w:r w:rsidRPr="001C1023">
        <w:rPr>
          <w:rFonts w:asciiTheme="minorHAnsi" w:hAnsiTheme="minorHAnsi" w:cstheme="minorHAnsi"/>
        </w:rPr>
        <w:t>E</w:t>
      </w:r>
      <w:r w:rsidR="001B3332">
        <w:rPr>
          <w:rFonts w:asciiTheme="minorHAnsi" w:hAnsiTheme="minorHAnsi" w:cstheme="minorHAnsi"/>
        </w:rPr>
        <w:t>spe</w:t>
      </w:r>
      <w:r w:rsidR="002E4622">
        <w:rPr>
          <w:rFonts w:asciiTheme="minorHAnsi" w:hAnsiTheme="minorHAnsi" w:cstheme="minorHAnsi"/>
        </w:rPr>
        <w:t>cificamente e</w:t>
      </w:r>
      <w:r w:rsidRPr="001C1023">
        <w:rPr>
          <w:rFonts w:asciiTheme="minorHAnsi" w:hAnsiTheme="minorHAnsi" w:cstheme="minorHAnsi"/>
        </w:rPr>
        <w:t>m relação ao instrumento de Convênio</w:t>
      </w:r>
      <w:r w:rsidR="002E4622">
        <w:rPr>
          <w:rFonts w:asciiTheme="minorHAnsi" w:hAnsiTheme="minorHAnsi" w:cstheme="minorHAnsi"/>
        </w:rPr>
        <w:t>,</w:t>
      </w:r>
      <w:r w:rsidRPr="001C1023">
        <w:rPr>
          <w:rFonts w:asciiTheme="minorHAnsi" w:hAnsiTheme="minorHAnsi" w:cstheme="minorHAnsi"/>
        </w:rPr>
        <w:t xml:space="preserve"> e de acordo com a Portaria Conjunta Interministerial MGI/MF/CGU nº 33, de 2023, a qual trata do assunto</w:t>
      </w:r>
      <w:r w:rsidR="002E4622">
        <w:rPr>
          <w:rFonts w:asciiTheme="minorHAnsi" w:hAnsiTheme="minorHAnsi" w:cstheme="minorHAnsi"/>
        </w:rPr>
        <w:t>, vejamos</w:t>
      </w:r>
      <w:r w:rsidRPr="001C1023">
        <w:rPr>
          <w:rFonts w:asciiTheme="minorHAnsi" w:hAnsiTheme="minorHAnsi" w:cstheme="minorHAnsi"/>
        </w:rPr>
        <w:t>:</w:t>
      </w:r>
    </w:p>
    <w:p w14:paraId="67612E01" w14:textId="77777777" w:rsidR="00AF4FC3" w:rsidRPr="001C1023" w:rsidRDefault="00AF4FC3" w:rsidP="00AF4FC3">
      <w:pPr>
        <w:pStyle w:val="itemnivel2"/>
        <w:spacing w:before="120" w:after="120"/>
        <w:ind w:left="120" w:right="120"/>
        <w:jc w:val="center"/>
        <w:rPr>
          <w:rFonts w:ascii="Calibri" w:hAnsi="Calibri" w:cs="Calibri"/>
          <w:sz w:val="20"/>
          <w:szCs w:val="20"/>
        </w:rPr>
      </w:pPr>
      <w:r w:rsidRPr="001C1023">
        <w:rPr>
          <w:rFonts w:ascii="Calibri" w:hAnsi="Calibri" w:cs="Calibri"/>
          <w:sz w:val="20"/>
          <w:szCs w:val="20"/>
        </w:rPr>
        <w:t>Seção II</w:t>
      </w:r>
    </w:p>
    <w:p w14:paraId="162ECC75" w14:textId="77777777" w:rsidR="00AF4FC3" w:rsidRPr="001C1023" w:rsidRDefault="00AF4FC3" w:rsidP="00AF4FC3">
      <w:pPr>
        <w:pStyle w:val="itemnivel2"/>
        <w:spacing w:before="120" w:after="120"/>
        <w:ind w:left="120" w:right="120"/>
        <w:jc w:val="center"/>
        <w:rPr>
          <w:rFonts w:ascii="Calibri" w:hAnsi="Calibri" w:cs="Calibri"/>
          <w:sz w:val="20"/>
          <w:szCs w:val="20"/>
        </w:rPr>
      </w:pPr>
      <w:r w:rsidRPr="001C1023">
        <w:rPr>
          <w:rFonts w:ascii="Calibri" w:hAnsi="Calibri" w:cs="Calibri"/>
          <w:sz w:val="20"/>
          <w:szCs w:val="20"/>
        </w:rPr>
        <w:t xml:space="preserve">Do </w:t>
      </w:r>
      <w:proofErr w:type="spellStart"/>
      <w:r w:rsidRPr="001C1023">
        <w:rPr>
          <w:rFonts w:ascii="Calibri" w:hAnsi="Calibri" w:cs="Calibri"/>
          <w:sz w:val="20"/>
          <w:szCs w:val="20"/>
        </w:rPr>
        <w:t>subconveniamento</w:t>
      </w:r>
      <w:proofErr w:type="spellEnd"/>
    </w:p>
    <w:p w14:paraId="1C667428" w14:textId="77777777" w:rsidR="00AF4FC3" w:rsidRPr="001C1023" w:rsidRDefault="00AF4FC3" w:rsidP="00AF4FC3">
      <w:pPr>
        <w:pStyle w:val="citacao"/>
        <w:spacing w:before="80" w:beforeAutospacing="0" w:after="80" w:afterAutospacing="0"/>
        <w:ind w:left="708"/>
        <w:jc w:val="both"/>
        <w:rPr>
          <w:rFonts w:ascii="Calibri" w:hAnsi="Calibri" w:cs="Calibri"/>
          <w:sz w:val="20"/>
          <w:szCs w:val="20"/>
        </w:rPr>
      </w:pPr>
      <w:r w:rsidRPr="001C1023">
        <w:rPr>
          <w:rFonts w:ascii="Calibri" w:hAnsi="Calibri" w:cs="Calibri"/>
          <w:sz w:val="20"/>
          <w:szCs w:val="20"/>
        </w:rPr>
        <w:t> Art. 45. A execução do objeto do convênio poderá se dar por meio da celebração de parcerias, desde que:</w:t>
      </w:r>
    </w:p>
    <w:p w14:paraId="2182D93B" w14:textId="77777777" w:rsidR="00AF4FC3" w:rsidRPr="001C1023" w:rsidRDefault="00AF4FC3" w:rsidP="00AF4FC3">
      <w:pPr>
        <w:pStyle w:val="citacao"/>
        <w:spacing w:before="80" w:beforeAutospacing="0" w:after="80" w:afterAutospacing="0"/>
        <w:ind w:left="708"/>
        <w:jc w:val="both"/>
        <w:rPr>
          <w:rFonts w:ascii="Calibri" w:hAnsi="Calibri" w:cs="Calibri"/>
          <w:sz w:val="20"/>
          <w:szCs w:val="20"/>
        </w:rPr>
      </w:pPr>
      <w:r w:rsidRPr="001C1023">
        <w:rPr>
          <w:rFonts w:ascii="Calibri" w:hAnsi="Calibri" w:cs="Calibri"/>
          <w:sz w:val="20"/>
          <w:szCs w:val="20"/>
        </w:rPr>
        <w:t>I - não configure descentralização total da execução; e</w:t>
      </w:r>
    </w:p>
    <w:p w14:paraId="33D476D7" w14:textId="77777777" w:rsidR="00AF4FC3" w:rsidRPr="001C1023" w:rsidRDefault="00AF4FC3" w:rsidP="00AF4FC3">
      <w:pPr>
        <w:pStyle w:val="citacao"/>
        <w:spacing w:before="80" w:beforeAutospacing="0" w:after="80" w:afterAutospacing="0"/>
        <w:ind w:left="708"/>
        <w:jc w:val="both"/>
        <w:rPr>
          <w:rFonts w:ascii="Calibri" w:hAnsi="Calibri" w:cs="Calibri"/>
          <w:sz w:val="20"/>
          <w:szCs w:val="20"/>
        </w:rPr>
      </w:pPr>
      <w:r w:rsidRPr="001C1023">
        <w:rPr>
          <w:rFonts w:ascii="Calibri" w:hAnsi="Calibri" w:cs="Calibri"/>
          <w:sz w:val="20"/>
          <w:szCs w:val="20"/>
        </w:rPr>
        <w:t>II - tenha previsão expressa no plano de trabalho aprovado.</w:t>
      </w:r>
    </w:p>
    <w:p w14:paraId="78DFD7BD" w14:textId="77777777" w:rsidR="00AF4FC3" w:rsidRPr="001C1023" w:rsidRDefault="00AF4FC3" w:rsidP="00AF4FC3">
      <w:pPr>
        <w:pStyle w:val="citacao"/>
        <w:spacing w:before="80" w:beforeAutospacing="0" w:after="80" w:afterAutospacing="0"/>
        <w:ind w:left="708"/>
        <w:jc w:val="both"/>
        <w:rPr>
          <w:rFonts w:ascii="Calibri" w:hAnsi="Calibri" w:cs="Calibri"/>
          <w:sz w:val="20"/>
          <w:szCs w:val="20"/>
        </w:rPr>
      </w:pPr>
      <w:r w:rsidRPr="001C1023">
        <w:rPr>
          <w:rFonts w:ascii="Calibri" w:hAnsi="Calibri" w:cs="Calibri"/>
          <w:sz w:val="20"/>
          <w:szCs w:val="20"/>
        </w:rPr>
        <w:t>§ 1º A celebração das parcerias de que trata o caput poderá ser celebrada entre o convenente e:</w:t>
      </w:r>
    </w:p>
    <w:p w14:paraId="3E64725C" w14:textId="77777777" w:rsidR="00AF4FC3" w:rsidRPr="001C1023" w:rsidRDefault="00AF4FC3" w:rsidP="00AF4FC3">
      <w:pPr>
        <w:pStyle w:val="citacao"/>
        <w:spacing w:before="80" w:beforeAutospacing="0" w:after="80" w:afterAutospacing="0"/>
        <w:ind w:left="708"/>
        <w:jc w:val="both"/>
        <w:rPr>
          <w:rFonts w:ascii="Calibri" w:hAnsi="Calibri" w:cs="Calibri"/>
          <w:sz w:val="20"/>
          <w:szCs w:val="20"/>
        </w:rPr>
      </w:pPr>
      <w:r w:rsidRPr="001C1023">
        <w:rPr>
          <w:rFonts w:ascii="Calibri" w:hAnsi="Calibri" w:cs="Calibri"/>
          <w:sz w:val="20"/>
          <w:szCs w:val="20"/>
        </w:rPr>
        <w:t>I - outros entes da federação, consórcios públicos, serviços sociais autônomos ou entidades filantrópicas e sem fins lucrativos de que trata o art. 199, § 1º, da Constituição Federal, por meio da celebração de convênios, observadas as disposições do Decreto nº 11.531, de 2023, e desta Portaria Conjunta; ou</w:t>
      </w:r>
    </w:p>
    <w:p w14:paraId="2E840146" w14:textId="77777777" w:rsidR="00AF4FC3" w:rsidRPr="001C1023" w:rsidRDefault="00AF4FC3" w:rsidP="00AF4FC3">
      <w:pPr>
        <w:pStyle w:val="citacao"/>
        <w:spacing w:before="80" w:beforeAutospacing="0" w:after="80" w:afterAutospacing="0"/>
        <w:ind w:left="708"/>
        <w:jc w:val="both"/>
        <w:rPr>
          <w:rFonts w:ascii="Calibri" w:hAnsi="Calibri" w:cs="Calibri"/>
          <w:sz w:val="20"/>
          <w:szCs w:val="20"/>
        </w:rPr>
      </w:pPr>
      <w:r w:rsidRPr="001C1023">
        <w:rPr>
          <w:rFonts w:ascii="Calibri" w:hAnsi="Calibri" w:cs="Calibri"/>
          <w:sz w:val="20"/>
          <w:szCs w:val="20"/>
        </w:rPr>
        <w:t>II - organizações da sociedade civil – OSC, observadas as disposições da Lei nº 13.019, de 2014, e do Decreto nº 8.726, de 2016.</w:t>
      </w:r>
    </w:p>
    <w:p w14:paraId="1931A9B5" w14:textId="77777777" w:rsidR="00AF4FC3" w:rsidRPr="001C1023" w:rsidRDefault="00AF4FC3" w:rsidP="00AF4FC3">
      <w:pPr>
        <w:pStyle w:val="citacao"/>
        <w:spacing w:before="80" w:beforeAutospacing="0" w:after="80" w:afterAutospacing="0"/>
        <w:ind w:left="708"/>
        <w:jc w:val="both"/>
        <w:rPr>
          <w:rFonts w:ascii="Calibri" w:hAnsi="Calibri" w:cs="Calibri"/>
          <w:sz w:val="20"/>
          <w:szCs w:val="20"/>
        </w:rPr>
      </w:pPr>
      <w:r w:rsidRPr="001C1023">
        <w:rPr>
          <w:rFonts w:ascii="Calibri" w:hAnsi="Calibri" w:cs="Calibri"/>
          <w:sz w:val="20"/>
          <w:szCs w:val="20"/>
        </w:rPr>
        <w:t>§ 1º A execução das parcerias de que trata este artigo deverá se dar por meio do Transferegov.br e os atos que, por sua natureza, não possam ser realizados nesse sistema, serão nele tempestivamente registrados pelo convenente.</w:t>
      </w:r>
    </w:p>
    <w:p w14:paraId="21483EFA" w14:textId="77777777" w:rsidR="00AF4FC3" w:rsidRPr="001C1023" w:rsidRDefault="00AF4FC3" w:rsidP="00AF4FC3">
      <w:pPr>
        <w:pStyle w:val="citacao"/>
        <w:spacing w:before="80" w:beforeAutospacing="0" w:after="80" w:afterAutospacing="0"/>
        <w:ind w:left="708"/>
        <w:jc w:val="both"/>
        <w:rPr>
          <w:rFonts w:ascii="Calibri" w:hAnsi="Calibri" w:cs="Calibri"/>
          <w:sz w:val="20"/>
          <w:szCs w:val="20"/>
        </w:rPr>
      </w:pPr>
      <w:r w:rsidRPr="001C1023">
        <w:rPr>
          <w:rFonts w:ascii="Calibri" w:hAnsi="Calibri" w:cs="Calibri"/>
          <w:sz w:val="20"/>
          <w:szCs w:val="20"/>
        </w:rPr>
        <w:t>§ 2º As movimentações dos recursos das parcerias de que trata este artigo deverão ser realizadas em conta corrente específica.</w:t>
      </w:r>
    </w:p>
    <w:p w14:paraId="6BA4B577" w14:textId="77777777" w:rsidR="00AF4FC3" w:rsidRPr="001C1023" w:rsidRDefault="00AF4FC3" w:rsidP="00AF4FC3">
      <w:pPr>
        <w:pStyle w:val="citacao"/>
        <w:spacing w:before="80" w:beforeAutospacing="0" w:after="80" w:afterAutospacing="0"/>
        <w:ind w:left="708"/>
        <w:jc w:val="both"/>
        <w:rPr>
          <w:rFonts w:ascii="Calibri" w:hAnsi="Calibri" w:cs="Calibri"/>
          <w:sz w:val="20"/>
          <w:szCs w:val="20"/>
        </w:rPr>
      </w:pPr>
      <w:r w:rsidRPr="001C1023">
        <w:rPr>
          <w:rFonts w:ascii="Calibri" w:hAnsi="Calibri" w:cs="Calibri"/>
          <w:sz w:val="20"/>
          <w:szCs w:val="20"/>
        </w:rPr>
        <w:t xml:space="preserve">§ 3º A celebração, acompanhamento e análise de prestação de contas final do </w:t>
      </w:r>
      <w:proofErr w:type="spellStart"/>
      <w:r w:rsidRPr="001C1023">
        <w:rPr>
          <w:rFonts w:ascii="Calibri" w:hAnsi="Calibri" w:cs="Calibri"/>
          <w:sz w:val="20"/>
          <w:szCs w:val="20"/>
        </w:rPr>
        <w:t>subconvênio</w:t>
      </w:r>
      <w:proofErr w:type="spellEnd"/>
      <w:r w:rsidRPr="001C1023">
        <w:rPr>
          <w:rFonts w:ascii="Calibri" w:hAnsi="Calibri" w:cs="Calibri"/>
          <w:sz w:val="20"/>
          <w:szCs w:val="20"/>
        </w:rPr>
        <w:t xml:space="preserve"> é responsabilidade exclusiva do convenente e deverá constar no instrumento celebrado como cláusula necessária.</w:t>
      </w:r>
    </w:p>
    <w:p w14:paraId="28D27C5C" w14:textId="77777777" w:rsidR="00AF4FC3" w:rsidRDefault="00AF4FC3" w:rsidP="00AF4FC3">
      <w:pPr>
        <w:pStyle w:val="itemnivel2"/>
        <w:spacing w:before="0" w:beforeAutospacing="0" w:after="0" w:afterAutospacing="0"/>
        <w:ind w:left="708" w:right="120"/>
        <w:jc w:val="both"/>
        <w:rPr>
          <w:rFonts w:asciiTheme="minorHAnsi" w:hAnsiTheme="minorHAnsi" w:cstheme="minorHAnsi"/>
          <w:color w:val="0070C0"/>
          <w:sz w:val="20"/>
          <w:szCs w:val="20"/>
        </w:rPr>
      </w:pPr>
    </w:p>
    <w:p w14:paraId="2DF99F14" w14:textId="6F81F439" w:rsidR="00AF4FC3" w:rsidRPr="004A5E2F" w:rsidRDefault="00852578" w:rsidP="00AF4FC3">
      <w:pPr>
        <w:pStyle w:val="itemnivel2"/>
        <w:spacing w:before="120" w:after="120"/>
        <w:ind w:left="120" w:right="120"/>
        <w:jc w:val="center"/>
        <w:rPr>
          <w:rFonts w:asciiTheme="minorHAnsi" w:hAnsiTheme="minorHAnsi" w:cstheme="minorHAnsi"/>
        </w:rPr>
      </w:pPr>
      <w:r>
        <w:rPr>
          <w:rFonts w:asciiTheme="minorHAnsi" w:hAnsiTheme="minorHAnsi" w:cstheme="minorHAnsi"/>
          <w:highlight w:val="cyan"/>
        </w:rPr>
        <w:t xml:space="preserve">De tal modo, </w:t>
      </w:r>
      <w:r w:rsidR="006772A8">
        <w:rPr>
          <w:rFonts w:asciiTheme="minorHAnsi" w:hAnsiTheme="minorHAnsi" w:cstheme="minorHAnsi"/>
          <w:highlight w:val="cyan"/>
        </w:rPr>
        <w:t>vislumbra-se que o</w:t>
      </w:r>
      <w:r w:rsidR="00AF4FC3" w:rsidRPr="004A5E2F">
        <w:rPr>
          <w:rFonts w:asciiTheme="minorHAnsi" w:hAnsiTheme="minorHAnsi" w:cstheme="minorHAnsi"/>
          <w:highlight w:val="cyan"/>
        </w:rPr>
        <w:t xml:space="preserve"> “SUBCONVENIAMENTO” </w:t>
      </w:r>
      <w:r w:rsidR="00AF4FC3" w:rsidRPr="004C1F38">
        <w:rPr>
          <w:rFonts w:asciiTheme="minorHAnsi" w:hAnsiTheme="minorHAnsi" w:cstheme="minorHAnsi"/>
          <w:b/>
          <w:bCs/>
          <w:highlight w:val="cyan"/>
        </w:rPr>
        <w:t>é vedado</w:t>
      </w:r>
      <w:r w:rsidR="00AF4FC3" w:rsidRPr="004A5E2F">
        <w:rPr>
          <w:rFonts w:asciiTheme="minorHAnsi" w:hAnsiTheme="minorHAnsi" w:cstheme="minorHAnsi"/>
          <w:highlight w:val="cyan"/>
        </w:rPr>
        <w:t xml:space="preserve"> </w:t>
      </w:r>
      <w:r w:rsidR="00AF4FC3">
        <w:rPr>
          <w:rFonts w:asciiTheme="minorHAnsi" w:hAnsiTheme="minorHAnsi" w:cstheme="minorHAnsi"/>
          <w:highlight w:val="cyan"/>
        </w:rPr>
        <w:t>caso não seguir as diretrizes normativas do</w:t>
      </w:r>
      <w:r w:rsidR="00AF4FC3" w:rsidRPr="004A5E2F">
        <w:rPr>
          <w:rFonts w:asciiTheme="minorHAnsi" w:hAnsiTheme="minorHAnsi" w:cstheme="minorHAnsi"/>
          <w:highlight w:val="cyan"/>
        </w:rPr>
        <w:t xml:space="preserve"> artigo 45</w:t>
      </w:r>
      <w:r w:rsidR="00AF4FC3">
        <w:rPr>
          <w:rFonts w:asciiTheme="minorHAnsi" w:hAnsiTheme="minorHAnsi" w:cstheme="minorHAnsi"/>
          <w:highlight w:val="cyan"/>
        </w:rPr>
        <w:t>,</w:t>
      </w:r>
      <w:r w:rsidR="00AF4FC3" w:rsidRPr="004A5E2F">
        <w:rPr>
          <w:rFonts w:asciiTheme="minorHAnsi" w:hAnsiTheme="minorHAnsi" w:cstheme="minorHAnsi"/>
          <w:highlight w:val="cyan"/>
        </w:rPr>
        <w:t xml:space="preserve"> incisos I e II, da PORTARIA CONJUNTA MGI/MF/CGU Nº 33, DE 30 DE AGOSTO DE 2023</w:t>
      </w:r>
      <w:r w:rsidR="00AF4FC3">
        <w:rPr>
          <w:rFonts w:asciiTheme="minorHAnsi" w:hAnsiTheme="minorHAnsi" w:cstheme="minorHAnsi"/>
          <w:highlight w:val="cyan"/>
        </w:rPr>
        <w:t>, a qual</w:t>
      </w:r>
      <w:r w:rsidR="00AF4FC3" w:rsidRPr="004A5E2F">
        <w:rPr>
          <w:rFonts w:asciiTheme="minorHAnsi" w:hAnsiTheme="minorHAnsi" w:cstheme="minorHAnsi"/>
          <w:highlight w:val="cyan"/>
        </w:rPr>
        <w:t xml:space="preserve"> </w:t>
      </w:r>
      <w:r w:rsidR="00AF4FC3">
        <w:rPr>
          <w:rFonts w:asciiTheme="minorHAnsi" w:hAnsiTheme="minorHAnsi" w:cstheme="minorHAnsi"/>
          <w:highlight w:val="cyan"/>
        </w:rPr>
        <w:t>e</w:t>
      </w:r>
      <w:r w:rsidR="00AF4FC3" w:rsidRPr="004A5E2F">
        <w:rPr>
          <w:rFonts w:asciiTheme="minorHAnsi" w:hAnsiTheme="minorHAnsi" w:cstheme="minorHAnsi"/>
          <w:highlight w:val="cyan"/>
        </w:rPr>
        <w:t>stabelece normas complementares ao Decreto nº 11.531, de 16 de maio de 2023, que dispõe sobre convênios e contratos de repasse relativos às transferências de recursos da União.</w:t>
      </w:r>
    </w:p>
    <w:p w14:paraId="5C588AF2" w14:textId="77777777" w:rsidR="00AF4FC3" w:rsidRPr="005F4BF4" w:rsidRDefault="00AF4FC3" w:rsidP="00AF4FC3">
      <w:pPr>
        <w:pStyle w:val="itemnivel2"/>
        <w:spacing w:before="0" w:beforeAutospacing="0" w:after="0" w:afterAutospacing="0"/>
        <w:ind w:left="708" w:right="120"/>
        <w:jc w:val="both"/>
        <w:rPr>
          <w:rFonts w:asciiTheme="minorHAnsi" w:hAnsiTheme="minorHAnsi" w:cstheme="minorHAnsi"/>
          <w:color w:val="0070C0"/>
          <w:sz w:val="20"/>
          <w:szCs w:val="20"/>
        </w:rPr>
      </w:pPr>
    </w:p>
    <w:p w14:paraId="4BD74718" w14:textId="77777777" w:rsidR="00AF4FC3" w:rsidRPr="00DD7420" w:rsidRDefault="00AF4FC3" w:rsidP="00AF4FC3">
      <w:pPr>
        <w:pBdr>
          <w:top w:val="single" w:sz="4" w:space="1" w:color="auto"/>
          <w:left w:val="single" w:sz="4" w:space="4" w:color="auto"/>
          <w:bottom w:val="single" w:sz="4" w:space="1" w:color="auto"/>
          <w:right w:val="single" w:sz="4" w:space="4" w:color="auto"/>
        </w:pBdr>
        <w:shd w:val="clear" w:color="auto" w:fill="D9F2D0" w:themeFill="accent6" w:themeFillTint="33"/>
        <w:spacing w:after="0" w:line="240" w:lineRule="auto"/>
        <w:jc w:val="both"/>
        <w:rPr>
          <w:rFonts w:cs="Times New Roman"/>
          <w:b/>
          <w:sz w:val="24"/>
          <w:szCs w:val="24"/>
        </w:rPr>
      </w:pPr>
      <w:r>
        <w:rPr>
          <w:rFonts w:cs="Times New Roman"/>
          <w:b/>
          <w:sz w:val="24"/>
          <w:szCs w:val="24"/>
        </w:rPr>
        <w:t>14</w:t>
      </w:r>
      <w:r w:rsidRPr="00DD7420">
        <w:rPr>
          <w:rFonts w:cs="Times New Roman"/>
          <w:b/>
          <w:sz w:val="24"/>
          <w:szCs w:val="24"/>
        </w:rPr>
        <w:t xml:space="preserve">. Cronograma Execução do </w:t>
      </w:r>
      <w:r>
        <w:rPr>
          <w:rFonts w:cs="Times New Roman"/>
          <w:b/>
          <w:sz w:val="24"/>
          <w:szCs w:val="24"/>
        </w:rPr>
        <w:t>Projeto</w:t>
      </w:r>
    </w:p>
    <w:p w14:paraId="1CCF541D" w14:textId="77777777" w:rsidR="00AF4FC3" w:rsidRPr="00DD7420" w:rsidRDefault="00AF4FC3" w:rsidP="00AF4FC3">
      <w:pPr>
        <w:spacing w:after="0" w:line="240" w:lineRule="auto"/>
        <w:jc w:val="both"/>
        <w:rPr>
          <w:rFonts w:cs="Times New Roman"/>
          <w:b/>
          <w:sz w:val="24"/>
          <w:szCs w:val="24"/>
        </w:rPr>
      </w:pPr>
    </w:p>
    <w:p w14:paraId="58DAA1B1" w14:textId="77777777" w:rsidR="00AF4FC3" w:rsidRDefault="00AF4FC3" w:rsidP="00AF4FC3">
      <w:pPr>
        <w:spacing w:after="0" w:line="240" w:lineRule="auto"/>
        <w:jc w:val="both"/>
        <w:rPr>
          <w:rFonts w:cs="Times New Roman"/>
          <w:sz w:val="24"/>
          <w:szCs w:val="24"/>
        </w:rPr>
      </w:pPr>
      <w:r w:rsidRPr="00DD7420">
        <w:rPr>
          <w:rFonts w:cs="Times New Roman"/>
          <w:sz w:val="24"/>
          <w:szCs w:val="24"/>
        </w:rPr>
        <w:t>O cronograma de execução é a distribuição das atividades</w:t>
      </w:r>
      <w:r>
        <w:rPr>
          <w:rFonts w:cs="Times New Roman"/>
          <w:sz w:val="24"/>
          <w:szCs w:val="24"/>
        </w:rPr>
        <w:t>/ações</w:t>
      </w:r>
      <w:r w:rsidRPr="00DD7420">
        <w:rPr>
          <w:rFonts w:cs="Times New Roman"/>
          <w:sz w:val="24"/>
          <w:szCs w:val="24"/>
        </w:rPr>
        <w:t xml:space="preserve"> previstas no </w:t>
      </w:r>
      <w:r>
        <w:rPr>
          <w:rFonts w:cs="Times New Roman"/>
          <w:sz w:val="24"/>
          <w:szCs w:val="24"/>
        </w:rPr>
        <w:t>Projeto e c</w:t>
      </w:r>
      <w:r w:rsidRPr="00DD7420">
        <w:rPr>
          <w:rFonts w:cs="Times New Roman"/>
          <w:sz w:val="24"/>
          <w:szCs w:val="24"/>
        </w:rPr>
        <w:t xml:space="preserve">onstitui um instrumento essencial de gestão e, por isso, deve ser elaborado com critério. </w:t>
      </w:r>
    </w:p>
    <w:p w14:paraId="5679F63D" w14:textId="77777777" w:rsidR="00AF4FC3" w:rsidRDefault="00AF4FC3" w:rsidP="00AF4FC3">
      <w:pPr>
        <w:spacing w:after="0" w:line="240" w:lineRule="auto"/>
        <w:jc w:val="both"/>
        <w:rPr>
          <w:rFonts w:cs="Times New Roman"/>
          <w:sz w:val="24"/>
          <w:szCs w:val="24"/>
        </w:rPr>
      </w:pPr>
    </w:p>
    <w:p w14:paraId="1FE8746E" w14:textId="77777777" w:rsidR="00AF4FC3" w:rsidRDefault="00AF4FC3" w:rsidP="00AF4FC3">
      <w:pPr>
        <w:spacing w:after="0" w:line="240" w:lineRule="auto"/>
        <w:jc w:val="both"/>
        <w:rPr>
          <w:rFonts w:cs="Times New Roman"/>
          <w:sz w:val="24"/>
          <w:szCs w:val="24"/>
        </w:rPr>
      </w:pPr>
      <w:r w:rsidRPr="00DD7420">
        <w:rPr>
          <w:rFonts w:cs="Times New Roman"/>
          <w:sz w:val="24"/>
          <w:szCs w:val="24"/>
        </w:rPr>
        <w:t>Nes</w:t>
      </w:r>
      <w:r>
        <w:rPr>
          <w:rFonts w:cs="Times New Roman"/>
          <w:sz w:val="24"/>
          <w:szCs w:val="24"/>
        </w:rPr>
        <w:t>t</w:t>
      </w:r>
      <w:r w:rsidRPr="00DD7420">
        <w:rPr>
          <w:rFonts w:cs="Times New Roman"/>
          <w:sz w:val="24"/>
          <w:szCs w:val="24"/>
        </w:rPr>
        <w:t>e item</w:t>
      </w:r>
      <w:r>
        <w:rPr>
          <w:rFonts w:cs="Times New Roman"/>
          <w:sz w:val="24"/>
          <w:szCs w:val="24"/>
        </w:rPr>
        <w:t xml:space="preserve"> </w:t>
      </w:r>
      <w:r w:rsidRPr="00DD7420">
        <w:rPr>
          <w:rFonts w:cs="Times New Roman"/>
          <w:sz w:val="24"/>
          <w:szCs w:val="24"/>
        </w:rPr>
        <w:t>devem ser previstos os prazos para a execução das ações e para o cumprimento das metas.</w:t>
      </w:r>
      <w:r>
        <w:rPr>
          <w:rFonts w:cs="Times New Roman"/>
          <w:sz w:val="24"/>
          <w:szCs w:val="24"/>
        </w:rPr>
        <w:t xml:space="preserve"> </w:t>
      </w:r>
    </w:p>
    <w:p w14:paraId="33C75383" w14:textId="77777777" w:rsidR="00AF4FC3" w:rsidRDefault="00AF4FC3" w:rsidP="00AF4FC3">
      <w:pPr>
        <w:spacing w:after="0" w:line="240" w:lineRule="auto"/>
        <w:jc w:val="both"/>
        <w:rPr>
          <w:rFonts w:cs="Times New Roman"/>
          <w:sz w:val="24"/>
          <w:szCs w:val="24"/>
        </w:rPr>
      </w:pPr>
    </w:p>
    <w:p w14:paraId="00DBA13C" w14:textId="67831A27" w:rsidR="00AF4FC3" w:rsidRDefault="00AF4FC3" w:rsidP="00AF4FC3">
      <w:pPr>
        <w:spacing w:after="0" w:line="240" w:lineRule="auto"/>
        <w:jc w:val="both"/>
        <w:rPr>
          <w:rFonts w:cs="Times New Roman"/>
          <w:sz w:val="24"/>
          <w:szCs w:val="24"/>
        </w:rPr>
      </w:pPr>
      <w:r w:rsidRPr="00DD7420">
        <w:rPr>
          <w:rFonts w:cs="Times New Roman"/>
          <w:sz w:val="24"/>
          <w:szCs w:val="24"/>
        </w:rPr>
        <w:t xml:space="preserve">O cronograma de </w:t>
      </w:r>
      <w:r>
        <w:rPr>
          <w:rFonts w:cs="Times New Roman"/>
          <w:sz w:val="24"/>
          <w:szCs w:val="24"/>
        </w:rPr>
        <w:t>atividades deverá ser apresentado de forma detalhada, de modo que seja demonstrado o período de realização do evento/atividades/treinamento</w:t>
      </w:r>
      <w:r w:rsidR="001C1023">
        <w:rPr>
          <w:rFonts w:cs="Times New Roman"/>
          <w:sz w:val="24"/>
          <w:szCs w:val="24"/>
        </w:rPr>
        <w:t xml:space="preserve">, além de </w:t>
      </w:r>
      <w:r>
        <w:rPr>
          <w:rFonts w:cs="Times New Roman"/>
          <w:sz w:val="24"/>
          <w:szCs w:val="24"/>
        </w:rPr>
        <w:t>as datas/dias, horários/sessão e locais</w:t>
      </w:r>
      <w:r w:rsidR="006772A8">
        <w:rPr>
          <w:rFonts w:cs="Times New Roman"/>
          <w:sz w:val="24"/>
          <w:szCs w:val="24"/>
        </w:rPr>
        <w:t>,</w:t>
      </w:r>
      <w:r>
        <w:rPr>
          <w:rFonts w:cs="Times New Roman"/>
          <w:sz w:val="24"/>
          <w:szCs w:val="24"/>
        </w:rPr>
        <w:t xml:space="preserve"> </w:t>
      </w:r>
      <w:proofErr w:type="spellStart"/>
      <w:r>
        <w:rPr>
          <w:rFonts w:cs="Times New Roman"/>
          <w:sz w:val="24"/>
          <w:szCs w:val="24"/>
        </w:rPr>
        <w:t>etc</w:t>
      </w:r>
      <w:proofErr w:type="spellEnd"/>
      <w:r>
        <w:rPr>
          <w:rFonts w:cs="Times New Roman"/>
          <w:sz w:val="24"/>
          <w:szCs w:val="24"/>
        </w:rPr>
        <w:t xml:space="preserve">, e como serão realizadas, </w:t>
      </w:r>
      <w:r w:rsidRPr="00604D79">
        <w:rPr>
          <w:rFonts w:cs="Times New Roman"/>
          <w:sz w:val="24"/>
          <w:szCs w:val="24"/>
        </w:rPr>
        <w:t xml:space="preserve">indicando, quando cabível, as </w:t>
      </w:r>
      <w:r w:rsidR="00396DA2">
        <w:rPr>
          <w:rFonts w:cs="Times New Roman"/>
          <w:sz w:val="24"/>
          <w:szCs w:val="24"/>
        </w:rPr>
        <w:t xml:space="preserve">ações </w:t>
      </w:r>
      <w:r w:rsidRPr="00604D79">
        <w:rPr>
          <w:rFonts w:cs="Times New Roman"/>
          <w:sz w:val="24"/>
          <w:szCs w:val="24"/>
        </w:rPr>
        <w:t>que demandarão atuação em rede.</w:t>
      </w:r>
    </w:p>
    <w:p w14:paraId="04C529B5" w14:textId="77777777" w:rsidR="00AF4FC3" w:rsidRDefault="00AF4FC3" w:rsidP="00AF4FC3">
      <w:pPr>
        <w:spacing w:after="0" w:line="240" w:lineRule="auto"/>
        <w:jc w:val="both"/>
        <w:rPr>
          <w:rFonts w:cs="Times New Roman"/>
          <w:sz w:val="24"/>
          <w:szCs w:val="24"/>
        </w:rPr>
      </w:pPr>
    </w:p>
    <w:p w14:paraId="1ADDACFF" w14:textId="77777777" w:rsidR="00AF4FC3" w:rsidRPr="00FF4E4D" w:rsidRDefault="00AF4FC3" w:rsidP="00AF4FC3">
      <w:pPr>
        <w:spacing w:after="0" w:line="240" w:lineRule="auto"/>
        <w:jc w:val="both"/>
        <w:rPr>
          <w:rFonts w:cs="Times New Roman"/>
          <w:b/>
          <w:color w:val="FF0000"/>
          <w:sz w:val="24"/>
          <w:szCs w:val="24"/>
        </w:rPr>
      </w:pPr>
      <w:r w:rsidRPr="00FF4E4D">
        <w:rPr>
          <w:rFonts w:cs="Times New Roman"/>
          <w:b/>
          <w:color w:val="FF0000"/>
          <w:sz w:val="24"/>
          <w:szCs w:val="24"/>
        </w:rPr>
        <w:t>Atividades/meses</w:t>
      </w:r>
    </w:p>
    <w:p w14:paraId="45426000" w14:textId="77777777" w:rsidR="00AF4FC3" w:rsidRPr="00FF4E4D" w:rsidRDefault="00AF4FC3" w:rsidP="00AF4FC3">
      <w:pPr>
        <w:spacing w:after="0" w:line="240" w:lineRule="auto"/>
        <w:jc w:val="both"/>
        <w:rPr>
          <w:rFonts w:cs="Times New Roman"/>
          <w:color w:val="FF0000"/>
          <w:sz w:val="24"/>
          <w:szCs w:val="24"/>
        </w:rPr>
      </w:pPr>
    </w:p>
    <w:p w14:paraId="1E69C4BE" w14:textId="77777777" w:rsidR="00AF4FC3" w:rsidRPr="00FF4E4D" w:rsidRDefault="00AF4FC3" w:rsidP="00AF4FC3">
      <w:pPr>
        <w:pStyle w:val="PargrafodaLista"/>
        <w:numPr>
          <w:ilvl w:val="0"/>
          <w:numId w:val="6"/>
        </w:numPr>
        <w:spacing w:after="0" w:line="240" w:lineRule="auto"/>
        <w:jc w:val="both"/>
        <w:rPr>
          <w:rFonts w:cs="Times New Roman"/>
          <w:color w:val="FF0000"/>
          <w:sz w:val="24"/>
          <w:szCs w:val="24"/>
        </w:rPr>
      </w:pPr>
      <w:r w:rsidRPr="00FF4E4D">
        <w:rPr>
          <w:rFonts w:cs="Times New Roman"/>
          <w:color w:val="FF0000"/>
          <w:sz w:val="24"/>
          <w:szCs w:val="24"/>
        </w:rPr>
        <w:t>Período de Planejamento e Organização:</w:t>
      </w:r>
    </w:p>
    <w:p w14:paraId="5AAD7BFF" w14:textId="77777777" w:rsidR="00AF4FC3" w:rsidRPr="00FF4E4D" w:rsidRDefault="00AF4FC3" w:rsidP="00AF4FC3">
      <w:pPr>
        <w:pStyle w:val="PargrafodaLista"/>
        <w:numPr>
          <w:ilvl w:val="0"/>
          <w:numId w:val="6"/>
        </w:numPr>
        <w:spacing w:after="0" w:line="240" w:lineRule="auto"/>
        <w:jc w:val="both"/>
        <w:rPr>
          <w:rFonts w:cs="Times New Roman"/>
          <w:color w:val="FF0000"/>
          <w:sz w:val="24"/>
          <w:szCs w:val="24"/>
        </w:rPr>
      </w:pPr>
      <w:r w:rsidRPr="00FF4E4D">
        <w:rPr>
          <w:rFonts w:cs="Times New Roman"/>
          <w:color w:val="FF0000"/>
          <w:sz w:val="24"/>
          <w:szCs w:val="24"/>
        </w:rPr>
        <w:t>Contratação de Profissionais:</w:t>
      </w:r>
    </w:p>
    <w:p w14:paraId="4C7AD0B5" w14:textId="77777777" w:rsidR="00AF4FC3" w:rsidRPr="00FF4E4D" w:rsidRDefault="00AF4FC3" w:rsidP="00AF4FC3">
      <w:pPr>
        <w:pStyle w:val="PargrafodaLista"/>
        <w:numPr>
          <w:ilvl w:val="0"/>
          <w:numId w:val="6"/>
        </w:numPr>
        <w:spacing w:after="0" w:line="240" w:lineRule="auto"/>
        <w:jc w:val="both"/>
        <w:rPr>
          <w:rFonts w:cs="Times New Roman"/>
          <w:color w:val="FF0000"/>
          <w:sz w:val="24"/>
          <w:szCs w:val="24"/>
        </w:rPr>
      </w:pPr>
      <w:r w:rsidRPr="00FF4E4D">
        <w:rPr>
          <w:rFonts w:cs="Times New Roman"/>
          <w:color w:val="FF0000"/>
          <w:sz w:val="24"/>
          <w:szCs w:val="24"/>
        </w:rPr>
        <w:t>Avaliação técnica dos beneficiados:</w:t>
      </w:r>
    </w:p>
    <w:p w14:paraId="1EA59F40" w14:textId="77777777" w:rsidR="00AF4FC3" w:rsidRPr="00FF4E4D" w:rsidRDefault="00AF4FC3" w:rsidP="00AF4FC3">
      <w:pPr>
        <w:pStyle w:val="PargrafodaLista"/>
        <w:numPr>
          <w:ilvl w:val="0"/>
          <w:numId w:val="6"/>
        </w:numPr>
        <w:spacing w:after="0" w:line="240" w:lineRule="auto"/>
        <w:jc w:val="both"/>
        <w:rPr>
          <w:rFonts w:cs="Times New Roman"/>
          <w:color w:val="FF0000"/>
          <w:sz w:val="24"/>
          <w:szCs w:val="24"/>
        </w:rPr>
      </w:pPr>
      <w:r w:rsidRPr="00FF4E4D">
        <w:rPr>
          <w:rFonts w:cs="Times New Roman"/>
          <w:color w:val="FF0000"/>
          <w:sz w:val="24"/>
          <w:szCs w:val="24"/>
        </w:rPr>
        <w:t>Início das atividades:</w:t>
      </w:r>
    </w:p>
    <w:p w14:paraId="52DB1884" w14:textId="77777777" w:rsidR="00AF4FC3" w:rsidRPr="00FF4E4D" w:rsidRDefault="00AF4FC3" w:rsidP="00AF4FC3">
      <w:pPr>
        <w:pStyle w:val="PargrafodaLista"/>
        <w:numPr>
          <w:ilvl w:val="0"/>
          <w:numId w:val="6"/>
        </w:numPr>
        <w:spacing w:after="0" w:line="240" w:lineRule="auto"/>
        <w:jc w:val="both"/>
        <w:rPr>
          <w:rFonts w:cs="Times New Roman"/>
          <w:color w:val="FF0000"/>
          <w:sz w:val="24"/>
          <w:szCs w:val="24"/>
        </w:rPr>
      </w:pPr>
      <w:r w:rsidRPr="00FF4E4D">
        <w:rPr>
          <w:rFonts w:cs="Times New Roman"/>
          <w:color w:val="FF0000"/>
          <w:sz w:val="24"/>
          <w:szCs w:val="24"/>
        </w:rPr>
        <w:t>Recessos:</w:t>
      </w:r>
    </w:p>
    <w:p w14:paraId="3A48579F" w14:textId="77777777" w:rsidR="00AF4FC3" w:rsidRPr="00FF4E4D" w:rsidRDefault="00AF4FC3" w:rsidP="00AF4FC3">
      <w:pPr>
        <w:pStyle w:val="PargrafodaLista"/>
        <w:numPr>
          <w:ilvl w:val="0"/>
          <w:numId w:val="6"/>
        </w:numPr>
        <w:spacing w:after="0" w:line="240" w:lineRule="auto"/>
        <w:jc w:val="both"/>
        <w:rPr>
          <w:rFonts w:cs="Times New Roman"/>
          <w:color w:val="FF0000"/>
          <w:sz w:val="24"/>
          <w:szCs w:val="24"/>
        </w:rPr>
      </w:pPr>
      <w:r w:rsidRPr="00FF4E4D">
        <w:rPr>
          <w:rFonts w:cs="Times New Roman"/>
          <w:color w:val="FF0000"/>
          <w:sz w:val="24"/>
          <w:szCs w:val="24"/>
        </w:rPr>
        <w:t>Participação em eventos:</w:t>
      </w:r>
    </w:p>
    <w:p w14:paraId="0456362C" w14:textId="77777777" w:rsidR="00AF4FC3" w:rsidRPr="00FF4E4D" w:rsidRDefault="00AF4FC3" w:rsidP="00AF4FC3">
      <w:pPr>
        <w:pStyle w:val="PargrafodaLista"/>
        <w:numPr>
          <w:ilvl w:val="0"/>
          <w:numId w:val="6"/>
        </w:numPr>
        <w:spacing w:after="0" w:line="240" w:lineRule="auto"/>
        <w:jc w:val="both"/>
        <w:rPr>
          <w:rFonts w:cs="Times New Roman"/>
          <w:color w:val="FF0000"/>
          <w:sz w:val="24"/>
          <w:szCs w:val="24"/>
        </w:rPr>
      </w:pPr>
      <w:r w:rsidRPr="00FF4E4D">
        <w:rPr>
          <w:rFonts w:cs="Times New Roman"/>
          <w:color w:val="FF0000"/>
          <w:sz w:val="24"/>
          <w:szCs w:val="24"/>
        </w:rPr>
        <w:t>Ações de Comunicação:</w:t>
      </w:r>
    </w:p>
    <w:p w14:paraId="7A68ED6E" w14:textId="77777777" w:rsidR="00AF4FC3" w:rsidRPr="00FF4E4D" w:rsidRDefault="00AF4FC3" w:rsidP="00AF4FC3">
      <w:pPr>
        <w:pStyle w:val="PargrafodaLista"/>
        <w:numPr>
          <w:ilvl w:val="0"/>
          <w:numId w:val="6"/>
        </w:numPr>
        <w:spacing w:after="0" w:line="240" w:lineRule="auto"/>
        <w:jc w:val="both"/>
        <w:rPr>
          <w:rFonts w:cs="Times New Roman"/>
          <w:color w:val="FF0000"/>
          <w:sz w:val="24"/>
          <w:szCs w:val="24"/>
        </w:rPr>
      </w:pPr>
      <w:r w:rsidRPr="00FF4E4D">
        <w:rPr>
          <w:rFonts w:cs="Times New Roman"/>
          <w:color w:val="FF0000"/>
          <w:sz w:val="24"/>
          <w:szCs w:val="24"/>
        </w:rPr>
        <w:t>Avaliação Pedagógica:</w:t>
      </w:r>
    </w:p>
    <w:p w14:paraId="26697EB0" w14:textId="77777777" w:rsidR="00AF4FC3" w:rsidRPr="00FF4E4D" w:rsidRDefault="00AF4FC3" w:rsidP="00AF4FC3">
      <w:pPr>
        <w:pStyle w:val="PargrafodaLista"/>
        <w:numPr>
          <w:ilvl w:val="0"/>
          <w:numId w:val="6"/>
        </w:numPr>
        <w:spacing w:after="0" w:line="240" w:lineRule="auto"/>
        <w:jc w:val="both"/>
        <w:rPr>
          <w:rFonts w:cs="Times New Roman"/>
          <w:color w:val="FF0000"/>
          <w:sz w:val="24"/>
          <w:szCs w:val="24"/>
        </w:rPr>
      </w:pPr>
      <w:r w:rsidRPr="00FF4E4D">
        <w:rPr>
          <w:rFonts w:cs="Times New Roman"/>
          <w:color w:val="FF0000"/>
          <w:sz w:val="24"/>
          <w:szCs w:val="24"/>
        </w:rPr>
        <w:t>Avaliação dos Resultados:</w:t>
      </w:r>
    </w:p>
    <w:p w14:paraId="382DE4CE" w14:textId="77777777" w:rsidR="00AF4FC3" w:rsidRPr="00FF4E4D" w:rsidRDefault="00AF4FC3" w:rsidP="00AF4FC3">
      <w:pPr>
        <w:pStyle w:val="PargrafodaLista"/>
        <w:numPr>
          <w:ilvl w:val="0"/>
          <w:numId w:val="6"/>
        </w:numPr>
        <w:spacing w:after="0" w:line="240" w:lineRule="auto"/>
        <w:jc w:val="both"/>
        <w:rPr>
          <w:rFonts w:cs="Times New Roman"/>
          <w:color w:val="FF0000"/>
          <w:sz w:val="24"/>
          <w:szCs w:val="24"/>
        </w:rPr>
      </w:pPr>
      <w:r w:rsidRPr="00FF4E4D">
        <w:rPr>
          <w:rFonts w:cs="Times New Roman"/>
          <w:color w:val="FF0000"/>
          <w:sz w:val="24"/>
          <w:szCs w:val="24"/>
        </w:rPr>
        <w:t>Curso de aperfeiçoamento:</w:t>
      </w:r>
    </w:p>
    <w:p w14:paraId="53AF7585" w14:textId="77777777" w:rsidR="00AF4FC3" w:rsidRPr="00FF4E4D" w:rsidRDefault="00AF4FC3" w:rsidP="00AF4FC3">
      <w:pPr>
        <w:pStyle w:val="PargrafodaLista"/>
        <w:numPr>
          <w:ilvl w:val="0"/>
          <w:numId w:val="6"/>
        </w:numPr>
        <w:spacing w:after="0" w:line="240" w:lineRule="auto"/>
        <w:jc w:val="both"/>
        <w:rPr>
          <w:rFonts w:cs="Times New Roman"/>
          <w:color w:val="FF0000"/>
          <w:sz w:val="24"/>
          <w:szCs w:val="24"/>
        </w:rPr>
      </w:pPr>
      <w:r w:rsidRPr="00FF4E4D">
        <w:rPr>
          <w:rFonts w:cs="Times New Roman"/>
          <w:color w:val="FF0000"/>
          <w:sz w:val="24"/>
          <w:szCs w:val="24"/>
        </w:rPr>
        <w:t>Lançamento de Campanha:</w:t>
      </w:r>
    </w:p>
    <w:p w14:paraId="31FC5453" w14:textId="06179165" w:rsidR="00AF4FC3" w:rsidRDefault="00AF4FC3" w:rsidP="00AF4FC3">
      <w:pPr>
        <w:pStyle w:val="PargrafodaLista"/>
        <w:numPr>
          <w:ilvl w:val="0"/>
          <w:numId w:val="6"/>
        </w:numPr>
        <w:spacing w:after="0" w:line="240" w:lineRule="auto"/>
        <w:jc w:val="both"/>
        <w:rPr>
          <w:rFonts w:cs="Times New Roman"/>
          <w:color w:val="FF0000"/>
          <w:sz w:val="24"/>
          <w:szCs w:val="24"/>
        </w:rPr>
      </w:pPr>
      <w:r w:rsidRPr="00FF4E4D">
        <w:rPr>
          <w:rFonts w:cs="Times New Roman"/>
          <w:color w:val="FF0000"/>
          <w:sz w:val="24"/>
          <w:szCs w:val="24"/>
        </w:rPr>
        <w:t>Outros...</w:t>
      </w:r>
    </w:p>
    <w:p w14:paraId="672FB40D" w14:textId="77777777" w:rsidR="00572A51" w:rsidRPr="00D63C38" w:rsidRDefault="00572A51" w:rsidP="00572A51">
      <w:pPr>
        <w:pStyle w:val="PargrafodaLista"/>
        <w:spacing w:after="0" w:line="240" w:lineRule="auto"/>
        <w:jc w:val="both"/>
        <w:rPr>
          <w:rFonts w:cs="Times New Roman"/>
          <w:color w:val="FF0000"/>
          <w:sz w:val="24"/>
          <w:szCs w:val="24"/>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3"/>
        <w:gridCol w:w="3264"/>
        <w:gridCol w:w="367"/>
        <w:gridCol w:w="367"/>
        <w:gridCol w:w="367"/>
        <w:gridCol w:w="367"/>
        <w:gridCol w:w="367"/>
        <w:gridCol w:w="367"/>
        <w:gridCol w:w="367"/>
        <w:gridCol w:w="367"/>
        <w:gridCol w:w="367"/>
        <w:gridCol w:w="488"/>
        <w:gridCol w:w="488"/>
        <w:gridCol w:w="488"/>
      </w:tblGrid>
      <w:tr w:rsidR="00AF4FC3" w:rsidRPr="00FF4E4D" w14:paraId="5554615B" w14:textId="77777777" w:rsidTr="00AF4FC3">
        <w:trPr>
          <w:trHeight w:val="416"/>
        </w:trPr>
        <w:tc>
          <w:tcPr>
            <w:tcW w:w="0" w:type="auto"/>
            <w:vMerge w:val="restart"/>
            <w:shd w:val="clear" w:color="auto" w:fill="D9F2D0" w:themeFill="accent6" w:themeFillTint="33"/>
            <w:vAlign w:val="center"/>
            <w:hideMark/>
          </w:tcPr>
          <w:p w14:paraId="383BCDEB" w14:textId="77777777" w:rsidR="00AF4FC3" w:rsidRPr="00FF4E4D" w:rsidRDefault="00AF4FC3" w:rsidP="00B43B1A">
            <w:pPr>
              <w:spacing w:after="0" w:line="240" w:lineRule="auto"/>
              <w:jc w:val="center"/>
              <w:rPr>
                <w:rFonts w:ascii="Calibri" w:eastAsia="Times New Roman" w:hAnsi="Calibri" w:cs="Times New Roman"/>
                <w:b/>
                <w:bCs/>
                <w:color w:val="FF0000"/>
                <w:sz w:val="24"/>
                <w:szCs w:val="24"/>
                <w:lang w:eastAsia="pt-BR"/>
              </w:rPr>
            </w:pPr>
            <w:r w:rsidRPr="00FF4E4D">
              <w:rPr>
                <w:rFonts w:ascii="Calibri" w:eastAsia="Times New Roman" w:hAnsi="Calibri" w:cs="Times New Roman"/>
                <w:b/>
                <w:bCs/>
                <w:color w:val="FF0000"/>
                <w:sz w:val="24"/>
                <w:szCs w:val="24"/>
                <w:lang w:eastAsia="pt-BR"/>
              </w:rPr>
              <w:t>Nº</w:t>
            </w:r>
          </w:p>
        </w:tc>
        <w:tc>
          <w:tcPr>
            <w:tcW w:w="0" w:type="auto"/>
            <w:vMerge w:val="restart"/>
            <w:shd w:val="clear" w:color="auto" w:fill="D9F2D0" w:themeFill="accent6" w:themeFillTint="33"/>
            <w:vAlign w:val="center"/>
            <w:hideMark/>
          </w:tcPr>
          <w:p w14:paraId="69577B13" w14:textId="77777777" w:rsidR="00AF4FC3" w:rsidRPr="00FF4E4D" w:rsidRDefault="00AF4FC3" w:rsidP="00B43B1A">
            <w:pPr>
              <w:spacing w:after="0" w:line="240" w:lineRule="auto"/>
              <w:jc w:val="center"/>
              <w:rPr>
                <w:rFonts w:ascii="Calibri" w:eastAsia="Times New Roman" w:hAnsi="Calibri" w:cs="Times New Roman"/>
                <w:b/>
                <w:bCs/>
                <w:color w:val="FF0000"/>
                <w:sz w:val="24"/>
                <w:szCs w:val="24"/>
                <w:lang w:eastAsia="pt-BR"/>
              </w:rPr>
            </w:pPr>
            <w:r w:rsidRPr="00FF4E4D">
              <w:rPr>
                <w:rFonts w:ascii="Calibri" w:eastAsia="Times New Roman" w:hAnsi="Calibri" w:cs="Times New Roman"/>
                <w:b/>
                <w:bCs/>
                <w:color w:val="FF0000"/>
                <w:sz w:val="24"/>
                <w:szCs w:val="24"/>
                <w:lang w:eastAsia="pt-BR"/>
              </w:rPr>
              <w:t>Ações</w:t>
            </w:r>
          </w:p>
        </w:tc>
        <w:tc>
          <w:tcPr>
            <w:tcW w:w="0" w:type="auto"/>
            <w:gridSpan w:val="12"/>
            <w:shd w:val="clear" w:color="auto" w:fill="D9F2D0" w:themeFill="accent6" w:themeFillTint="33"/>
            <w:vAlign w:val="center"/>
            <w:hideMark/>
          </w:tcPr>
          <w:p w14:paraId="5C196569" w14:textId="77777777" w:rsidR="00AF4FC3" w:rsidRPr="00FF4E4D" w:rsidRDefault="00AF4FC3" w:rsidP="00B43B1A">
            <w:pPr>
              <w:spacing w:after="0" w:line="240" w:lineRule="auto"/>
              <w:jc w:val="center"/>
              <w:rPr>
                <w:rFonts w:ascii="Calibri" w:eastAsia="Times New Roman" w:hAnsi="Calibri" w:cs="Times New Roman"/>
                <w:b/>
                <w:bCs/>
                <w:color w:val="FF0000"/>
                <w:sz w:val="24"/>
                <w:szCs w:val="24"/>
                <w:lang w:eastAsia="pt-BR"/>
              </w:rPr>
            </w:pPr>
            <w:r w:rsidRPr="00FF4E4D">
              <w:rPr>
                <w:rFonts w:ascii="Calibri" w:eastAsia="Times New Roman" w:hAnsi="Calibri" w:cs="Times New Roman"/>
                <w:b/>
                <w:bCs/>
                <w:color w:val="FF0000"/>
                <w:sz w:val="24"/>
                <w:szCs w:val="24"/>
                <w:lang w:eastAsia="pt-BR"/>
              </w:rPr>
              <w:t>Mês</w:t>
            </w:r>
          </w:p>
        </w:tc>
      </w:tr>
      <w:tr w:rsidR="00AF4FC3" w:rsidRPr="00FF4E4D" w14:paraId="213CF0B2" w14:textId="77777777" w:rsidTr="00B43B1A">
        <w:trPr>
          <w:trHeight w:val="408"/>
        </w:trPr>
        <w:tc>
          <w:tcPr>
            <w:tcW w:w="0" w:type="auto"/>
            <w:vMerge/>
            <w:vAlign w:val="center"/>
            <w:hideMark/>
          </w:tcPr>
          <w:p w14:paraId="2127D5B3" w14:textId="77777777" w:rsidR="00AF4FC3" w:rsidRPr="00FF4E4D" w:rsidRDefault="00AF4FC3" w:rsidP="00B43B1A">
            <w:pPr>
              <w:spacing w:after="0" w:line="240" w:lineRule="auto"/>
              <w:rPr>
                <w:rFonts w:ascii="Calibri" w:eastAsia="Times New Roman" w:hAnsi="Calibri" w:cs="Times New Roman"/>
                <w:b/>
                <w:bCs/>
                <w:color w:val="FF0000"/>
                <w:sz w:val="24"/>
                <w:szCs w:val="24"/>
                <w:lang w:eastAsia="pt-BR"/>
              </w:rPr>
            </w:pPr>
          </w:p>
        </w:tc>
        <w:tc>
          <w:tcPr>
            <w:tcW w:w="0" w:type="auto"/>
            <w:vMerge/>
            <w:vAlign w:val="center"/>
            <w:hideMark/>
          </w:tcPr>
          <w:p w14:paraId="103DEE40" w14:textId="77777777" w:rsidR="00AF4FC3" w:rsidRPr="00FF4E4D" w:rsidRDefault="00AF4FC3" w:rsidP="00B43B1A">
            <w:pPr>
              <w:spacing w:after="0" w:line="240" w:lineRule="auto"/>
              <w:rPr>
                <w:rFonts w:ascii="Calibri" w:eastAsia="Times New Roman" w:hAnsi="Calibri" w:cs="Times New Roman"/>
                <w:b/>
                <w:bCs/>
                <w:color w:val="FF0000"/>
                <w:sz w:val="24"/>
                <w:szCs w:val="24"/>
                <w:lang w:eastAsia="pt-BR"/>
              </w:rPr>
            </w:pPr>
          </w:p>
        </w:tc>
        <w:tc>
          <w:tcPr>
            <w:tcW w:w="0" w:type="auto"/>
            <w:shd w:val="clear" w:color="000000" w:fill="D8D8D8"/>
            <w:vAlign w:val="center"/>
            <w:hideMark/>
          </w:tcPr>
          <w:p w14:paraId="32E9C5E6" w14:textId="77777777" w:rsidR="00AF4FC3" w:rsidRPr="00FF4E4D" w:rsidRDefault="00AF4FC3" w:rsidP="00B43B1A">
            <w:pPr>
              <w:spacing w:after="0" w:line="240" w:lineRule="auto"/>
              <w:jc w:val="center"/>
              <w:rPr>
                <w:rFonts w:ascii="Calibri" w:eastAsia="Times New Roman" w:hAnsi="Calibri" w:cs="Times New Roman"/>
                <w:b/>
                <w:bCs/>
                <w:color w:val="FF0000"/>
                <w:sz w:val="24"/>
                <w:szCs w:val="24"/>
                <w:lang w:eastAsia="pt-BR"/>
              </w:rPr>
            </w:pPr>
            <w:r w:rsidRPr="00FF4E4D">
              <w:rPr>
                <w:rFonts w:ascii="Calibri" w:eastAsia="Times New Roman" w:hAnsi="Calibri" w:cs="Times New Roman"/>
                <w:b/>
                <w:bCs/>
                <w:color w:val="FF0000"/>
                <w:sz w:val="24"/>
                <w:szCs w:val="24"/>
                <w:lang w:eastAsia="pt-BR"/>
              </w:rPr>
              <w:t>1º</w:t>
            </w:r>
          </w:p>
        </w:tc>
        <w:tc>
          <w:tcPr>
            <w:tcW w:w="0" w:type="auto"/>
            <w:shd w:val="clear" w:color="000000" w:fill="D8D8D8"/>
            <w:vAlign w:val="center"/>
            <w:hideMark/>
          </w:tcPr>
          <w:p w14:paraId="4D59C851" w14:textId="77777777" w:rsidR="00AF4FC3" w:rsidRPr="00FF4E4D" w:rsidRDefault="00AF4FC3" w:rsidP="00B43B1A">
            <w:pPr>
              <w:spacing w:after="0" w:line="240" w:lineRule="auto"/>
              <w:jc w:val="center"/>
              <w:rPr>
                <w:rFonts w:ascii="Calibri" w:eastAsia="Times New Roman" w:hAnsi="Calibri" w:cs="Times New Roman"/>
                <w:b/>
                <w:bCs/>
                <w:color w:val="FF0000"/>
                <w:sz w:val="24"/>
                <w:szCs w:val="24"/>
                <w:lang w:eastAsia="pt-BR"/>
              </w:rPr>
            </w:pPr>
            <w:r w:rsidRPr="00FF4E4D">
              <w:rPr>
                <w:rFonts w:ascii="Calibri" w:eastAsia="Times New Roman" w:hAnsi="Calibri" w:cs="Times New Roman"/>
                <w:b/>
                <w:bCs/>
                <w:color w:val="FF0000"/>
                <w:sz w:val="24"/>
                <w:szCs w:val="24"/>
                <w:lang w:eastAsia="pt-BR"/>
              </w:rPr>
              <w:t>2º</w:t>
            </w:r>
          </w:p>
        </w:tc>
        <w:tc>
          <w:tcPr>
            <w:tcW w:w="0" w:type="auto"/>
            <w:shd w:val="clear" w:color="000000" w:fill="D8D8D8"/>
            <w:vAlign w:val="center"/>
            <w:hideMark/>
          </w:tcPr>
          <w:p w14:paraId="0866BB5F" w14:textId="77777777" w:rsidR="00AF4FC3" w:rsidRPr="00FF4E4D" w:rsidRDefault="00AF4FC3" w:rsidP="00B43B1A">
            <w:pPr>
              <w:spacing w:after="0" w:line="240" w:lineRule="auto"/>
              <w:jc w:val="center"/>
              <w:rPr>
                <w:rFonts w:ascii="Calibri" w:eastAsia="Times New Roman" w:hAnsi="Calibri" w:cs="Times New Roman"/>
                <w:b/>
                <w:bCs/>
                <w:color w:val="FF0000"/>
                <w:sz w:val="24"/>
                <w:szCs w:val="24"/>
                <w:lang w:eastAsia="pt-BR"/>
              </w:rPr>
            </w:pPr>
            <w:r w:rsidRPr="00FF4E4D">
              <w:rPr>
                <w:rFonts w:ascii="Calibri" w:eastAsia="Times New Roman" w:hAnsi="Calibri" w:cs="Times New Roman"/>
                <w:b/>
                <w:bCs/>
                <w:color w:val="FF0000"/>
                <w:sz w:val="24"/>
                <w:szCs w:val="24"/>
                <w:lang w:eastAsia="pt-BR"/>
              </w:rPr>
              <w:t>3º</w:t>
            </w:r>
          </w:p>
        </w:tc>
        <w:tc>
          <w:tcPr>
            <w:tcW w:w="0" w:type="auto"/>
            <w:shd w:val="clear" w:color="000000" w:fill="D8D8D8"/>
            <w:vAlign w:val="center"/>
            <w:hideMark/>
          </w:tcPr>
          <w:p w14:paraId="682EED39" w14:textId="77777777" w:rsidR="00AF4FC3" w:rsidRPr="00FF4E4D" w:rsidRDefault="00AF4FC3" w:rsidP="00B43B1A">
            <w:pPr>
              <w:spacing w:after="0" w:line="240" w:lineRule="auto"/>
              <w:jc w:val="center"/>
              <w:rPr>
                <w:rFonts w:ascii="Calibri" w:eastAsia="Times New Roman" w:hAnsi="Calibri" w:cs="Times New Roman"/>
                <w:b/>
                <w:bCs/>
                <w:color w:val="FF0000"/>
                <w:sz w:val="24"/>
                <w:szCs w:val="24"/>
                <w:lang w:eastAsia="pt-BR"/>
              </w:rPr>
            </w:pPr>
            <w:r w:rsidRPr="00FF4E4D">
              <w:rPr>
                <w:rFonts w:ascii="Calibri" w:eastAsia="Times New Roman" w:hAnsi="Calibri" w:cs="Times New Roman"/>
                <w:b/>
                <w:bCs/>
                <w:color w:val="FF0000"/>
                <w:sz w:val="24"/>
                <w:szCs w:val="24"/>
                <w:lang w:eastAsia="pt-BR"/>
              </w:rPr>
              <w:t>4º</w:t>
            </w:r>
          </w:p>
        </w:tc>
        <w:tc>
          <w:tcPr>
            <w:tcW w:w="0" w:type="auto"/>
            <w:shd w:val="clear" w:color="000000" w:fill="D8D8D8"/>
            <w:vAlign w:val="center"/>
            <w:hideMark/>
          </w:tcPr>
          <w:p w14:paraId="6B4F8902" w14:textId="77777777" w:rsidR="00AF4FC3" w:rsidRPr="00FF4E4D" w:rsidRDefault="00AF4FC3" w:rsidP="00B43B1A">
            <w:pPr>
              <w:spacing w:after="0" w:line="240" w:lineRule="auto"/>
              <w:jc w:val="center"/>
              <w:rPr>
                <w:rFonts w:ascii="Calibri" w:eastAsia="Times New Roman" w:hAnsi="Calibri" w:cs="Times New Roman"/>
                <w:b/>
                <w:bCs/>
                <w:color w:val="FF0000"/>
                <w:sz w:val="24"/>
                <w:szCs w:val="24"/>
                <w:lang w:eastAsia="pt-BR"/>
              </w:rPr>
            </w:pPr>
            <w:r w:rsidRPr="00FF4E4D">
              <w:rPr>
                <w:rFonts w:ascii="Calibri" w:eastAsia="Times New Roman" w:hAnsi="Calibri" w:cs="Times New Roman"/>
                <w:b/>
                <w:bCs/>
                <w:color w:val="FF0000"/>
                <w:sz w:val="24"/>
                <w:szCs w:val="24"/>
                <w:lang w:eastAsia="pt-BR"/>
              </w:rPr>
              <w:t>5º</w:t>
            </w:r>
          </w:p>
        </w:tc>
        <w:tc>
          <w:tcPr>
            <w:tcW w:w="0" w:type="auto"/>
            <w:shd w:val="clear" w:color="000000" w:fill="D8D8D8"/>
            <w:vAlign w:val="center"/>
            <w:hideMark/>
          </w:tcPr>
          <w:p w14:paraId="654801BE" w14:textId="77777777" w:rsidR="00AF4FC3" w:rsidRPr="00FF4E4D" w:rsidRDefault="00AF4FC3" w:rsidP="00B43B1A">
            <w:pPr>
              <w:spacing w:after="0" w:line="240" w:lineRule="auto"/>
              <w:jc w:val="center"/>
              <w:rPr>
                <w:rFonts w:ascii="Calibri" w:eastAsia="Times New Roman" w:hAnsi="Calibri" w:cs="Times New Roman"/>
                <w:b/>
                <w:bCs/>
                <w:color w:val="FF0000"/>
                <w:sz w:val="24"/>
                <w:szCs w:val="24"/>
                <w:lang w:eastAsia="pt-BR"/>
              </w:rPr>
            </w:pPr>
            <w:r w:rsidRPr="00FF4E4D">
              <w:rPr>
                <w:rFonts w:ascii="Calibri" w:eastAsia="Times New Roman" w:hAnsi="Calibri" w:cs="Times New Roman"/>
                <w:b/>
                <w:bCs/>
                <w:color w:val="FF0000"/>
                <w:sz w:val="24"/>
                <w:szCs w:val="24"/>
                <w:lang w:eastAsia="pt-BR"/>
              </w:rPr>
              <w:t>6º</w:t>
            </w:r>
          </w:p>
        </w:tc>
        <w:tc>
          <w:tcPr>
            <w:tcW w:w="0" w:type="auto"/>
            <w:shd w:val="clear" w:color="000000" w:fill="D8D8D8"/>
            <w:vAlign w:val="center"/>
            <w:hideMark/>
          </w:tcPr>
          <w:p w14:paraId="1677C525" w14:textId="77777777" w:rsidR="00AF4FC3" w:rsidRPr="00FF4E4D" w:rsidRDefault="00AF4FC3" w:rsidP="00B43B1A">
            <w:pPr>
              <w:spacing w:after="0" w:line="240" w:lineRule="auto"/>
              <w:jc w:val="center"/>
              <w:rPr>
                <w:rFonts w:ascii="Calibri" w:eastAsia="Times New Roman" w:hAnsi="Calibri" w:cs="Times New Roman"/>
                <w:b/>
                <w:bCs/>
                <w:color w:val="FF0000"/>
                <w:sz w:val="24"/>
                <w:szCs w:val="24"/>
                <w:lang w:eastAsia="pt-BR"/>
              </w:rPr>
            </w:pPr>
            <w:r w:rsidRPr="00FF4E4D">
              <w:rPr>
                <w:rFonts w:ascii="Calibri" w:eastAsia="Times New Roman" w:hAnsi="Calibri" w:cs="Times New Roman"/>
                <w:b/>
                <w:bCs/>
                <w:color w:val="FF0000"/>
                <w:sz w:val="24"/>
                <w:szCs w:val="24"/>
                <w:lang w:eastAsia="pt-BR"/>
              </w:rPr>
              <w:t>7º</w:t>
            </w:r>
          </w:p>
        </w:tc>
        <w:tc>
          <w:tcPr>
            <w:tcW w:w="0" w:type="auto"/>
            <w:shd w:val="clear" w:color="000000" w:fill="D8D8D8"/>
            <w:vAlign w:val="center"/>
            <w:hideMark/>
          </w:tcPr>
          <w:p w14:paraId="0BD2DE3B" w14:textId="77777777" w:rsidR="00AF4FC3" w:rsidRPr="00FF4E4D" w:rsidRDefault="00AF4FC3" w:rsidP="00B43B1A">
            <w:pPr>
              <w:spacing w:after="0" w:line="240" w:lineRule="auto"/>
              <w:jc w:val="center"/>
              <w:rPr>
                <w:rFonts w:ascii="Calibri" w:eastAsia="Times New Roman" w:hAnsi="Calibri" w:cs="Times New Roman"/>
                <w:b/>
                <w:bCs/>
                <w:color w:val="FF0000"/>
                <w:sz w:val="24"/>
                <w:szCs w:val="24"/>
                <w:lang w:eastAsia="pt-BR"/>
              </w:rPr>
            </w:pPr>
            <w:r w:rsidRPr="00FF4E4D">
              <w:rPr>
                <w:rFonts w:ascii="Calibri" w:eastAsia="Times New Roman" w:hAnsi="Calibri" w:cs="Times New Roman"/>
                <w:b/>
                <w:bCs/>
                <w:color w:val="FF0000"/>
                <w:sz w:val="24"/>
                <w:szCs w:val="24"/>
                <w:lang w:eastAsia="pt-BR"/>
              </w:rPr>
              <w:t>8º</w:t>
            </w:r>
          </w:p>
        </w:tc>
        <w:tc>
          <w:tcPr>
            <w:tcW w:w="0" w:type="auto"/>
            <w:shd w:val="clear" w:color="000000" w:fill="D8D8D8"/>
            <w:vAlign w:val="center"/>
            <w:hideMark/>
          </w:tcPr>
          <w:p w14:paraId="33A44358" w14:textId="77777777" w:rsidR="00AF4FC3" w:rsidRPr="00FF4E4D" w:rsidRDefault="00AF4FC3" w:rsidP="00B43B1A">
            <w:pPr>
              <w:spacing w:after="0" w:line="240" w:lineRule="auto"/>
              <w:jc w:val="center"/>
              <w:rPr>
                <w:rFonts w:ascii="Calibri" w:eastAsia="Times New Roman" w:hAnsi="Calibri" w:cs="Times New Roman"/>
                <w:b/>
                <w:bCs/>
                <w:color w:val="FF0000"/>
                <w:sz w:val="24"/>
                <w:szCs w:val="24"/>
                <w:lang w:eastAsia="pt-BR"/>
              </w:rPr>
            </w:pPr>
            <w:r w:rsidRPr="00FF4E4D">
              <w:rPr>
                <w:rFonts w:ascii="Calibri" w:eastAsia="Times New Roman" w:hAnsi="Calibri" w:cs="Times New Roman"/>
                <w:b/>
                <w:bCs/>
                <w:color w:val="FF0000"/>
                <w:sz w:val="24"/>
                <w:szCs w:val="24"/>
                <w:lang w:eastAsia="pt-BR"/>
              </w:rPr>
              <w:t>9º</w:t>
            </w:r>
          </w:p>
        </w:tc>
        <w:tc>
          <w:tcPr>
            <w:tcW w:w="0" w:type="auto"/>
            <w:shd w:val="clear" w:color="000000" w:fill="D8D8D8"/>
            <w:vAlign w:val="center"/>
            <w:hideMark/>
          </w:tcPr>
          <w:p w14:paraId="3FB84C81" w14:textId="77777777" w:rsidR="00AF4FC3" w:rsidRPr="00FF4E4D" w:rsidRDefault="00AF4FC3" w:rsidP="00B43B1A">
            <w:pPr>
              <w:spacing w:after="0" w:line="240" w:lineRule="auto"/>
              <w:jc w:val="center"/>
              <w:rPr>
                <w:rFonts w:ascii="Calibri" w:eastAsia="Times New Roman" w:hAnsi="Calibri" w:cs="Times New Roman"/>
                <w:b/>
                <w:bCs/>
                <w:color w:val="FF0000"/>
                <w:sz w:val="24"/>
                <w:szCs w:val="24"/>
                <w:lang w:eastAsia="pt-BR"/>
              </w:rPr>
            </w:pPr>
            <w:r w:rsidRPr="00FF4E4D">
              <w:rPr>
                <w:rFonts w:ascii="Calibri" w:eastAsia="Times New Roman" w:hAnsi="Calibri" w:cs="Times New Roman"/>
                <w:b/>
                <w:bCs/>
                <w:color w:val="FF0000"/>
                <w:sz w:val="24"/>
                <w:szCs w:val="24"/>
                <w:lang w:eastAsia="pt-BR"/>
              </w:rPr>
              <w:t>10º</w:t>
            </w:r>
          </w:p>
        </w:tc>
        <w:tc>
          <w:tcPr>
            <w:tcW w:w="0" w:type="auto"/>
            <w:shd w:val="clear" w:color="000000" w:fill="D8D8D8"/>
            <w:vAlign w:val="center"/>
            <w:hideMark/>
          </w:tcPr>
          <w:p w14:paraId="1C5BB9EC" w14:textId="77777777" w:rsidR="00AF4FC3" w:rsidRPr="00FF4E4D" w:rsidRDefault="00AF4FC3" w:rsidP="00B43B1A">
            <w:pPr>
              <w:spacing w:after="0" w:line="240" w:lineRule="auto"/>
              <w:jc w:val="center"/>
              <w:rPr>
                <w:rFonts w:ascii="Calibri" w:eastAsia="Times New Roman" w:hAnsi="Calibri" w:cs="Times New Roman"/>
                <w:b/>
                <w:bCs/>
                <w:color w:val="FF0000"/>
                <w:sz w:val="24"/>
                <w:szCs w:val="24"/>
                <w:lang w:eastAsia="pt-BR"/>
              </w:rPr>
            </w:pPr>
            <w:r w:rsidRPr="00FF4E4D">
              <w:rPr>
                <w:rFonts w:ascii="Calibri" w:eastAsia="Times New Roman" w:hAnsi="Calibri" w:cs="Times New Roman"/>
                <w:b/>
                <w:bCs/>
                <w:color w:val="FF0000"/>
                <w:sz w:val="24"/>
                <w:szCs w:val="24"/>
                <w:lang w:eastAsia="pt-BR"/>
              </w:rPr>
              <w:t>11º</w:t>
            </w:r>
          </w:p>
        </w:tc>
        <w:tc>
          <w:tcPr>
            <w:tcW w:w="0" w:type="auto"/>
            <w:shd w:val="clear" w:color="000000" w:fill="D8D8D8"/>
            <w:vAlign w:val="center"/>
            <w:hideMark/>
          </w:tcPr>
          <w:p w14:paraId="05F84A09" w14:textId="77777777" w:rsidR="00AF4FC3" w:rsidRPr="00FF4E4D" w:rsidRDefault="00AF4FC3" w:rsidP="00B43B1A">
            <w:pPr>
              <w:spacing w:after="0" w:line="240" w:lineRule="auto"/>
              <w:jc w:val="center"/>
              <w:rPr>
                <w:rFonts w:ascii="Calibri" w:eastAsia="Times New Roman" w:hAnsi="Calibri" w:cs="Times New Roman"/>
                <w:b/>
                <w:bCs/>
                <w:color w:val="FF0000"/>
                <w:sz w:val="24"/>
                <w:szCs w:val="24"/>
                <w:lang w:eastAsia="pt-BR"/>
              </w:rPr>
            </w:pPr>
            <w:r w:rsidRPr="00FF4E4D">
              <w:rPr>
                <w:rFonts w:ascii="Calibri" w:eastAsia="Times New Roman" w:hAnsi="Calibri" w:cs="Times New Roman"/>
                <w:b/>
                <w:bCs/>
                <w:color w:val="FF0000"/>
                <w:sz w:val="24"/>
                <w:szCs w:val="24"/>
                <w:lang w:eastAsia="pt-BR"/>
              </w:rPr>
              <w:t>12º</w:t>
            </w:r>
          </w:p>
        </w:tc>
      </w:tr>
      <w:tr w:rsidR="00AF4FC3" w:rsidRPr="00FF4E4D" w14:paraId="35B1C81B" w14:textId="77777777" w:rsidTr="00B43B1A">
        <w:trPr>
          <w:trHeight w:val="315"/>
        </w:trPr>
        <w:tc>
          <w:tcPr>
            <w:tcW w:w="0" w:type="auto"/>
            <w:noWrap/>
            <w:vAlign w:val="bottom"/>
            <w:hideMark/>
          </w:tcPr>
          <w:p w14:paraId="39EAA3B2" w14:textId="77777777" w:rsidR="00AF4FC3" w:rsidRPr="00FF4E4D" w:rsidRDefault="00AF4FC3" w:rsidP="00B43B1A">
            <w:pPr>
              <w:spacing w:after="0" w:line="240" w:lineRule="auto"/>
              <w:jc w:val="center"/>
              <w:rPr>
                <w:rFonts w:ascii="Calibri" w:eastAsia="Times New Roman" w:hAnsi="Calibri" w:cs="Times New Roman"/>
                <w:color w:val="FF0000"/>
                <w:lang w:eastAsia="pt-BR"/>
              </w:rPr>
            </w:pPr>
            <w:r w:rsidRPr="00FF4E4D">
              <w:rPr>
                <w:rFonts w:ascii="Calibri" w:eastAsia="Times New Roman" w:hAnsi="Calibri" w:cs="Times New Roman"/>
                <w:color w:val="FF0000"/>
                <w:lang w:eastAsia="pt-BR"/>
              </w:rPr>
              <w:t>1</w:t>
            </w:r>
          </w:p>
        </w:tc>
        <w:tc>
          <w:tcPr>
            <w:tcW w:w="0" w:type="auto"/>
            <w:vAlign w:val="center"/>
            <w:hideMark/>
          </w:tcPr>
          <w:p w14:paraId="7996C4FE" w14:textId="77777777" w:rsidR="00AF4FC3" w:rsidRPr="00FF4E4D" w:rsidRDefault="00AF4FC3" w:rsidP="00B43B1A">
            <w:pPr>
              <w:spacing w:after="0" w:line="240" w:lineRule="auto"/>
              <w:jc w:val="both"/>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Processos Seletivos e licitações</w:t>
            </w:r>
          </w:p>
        </w:tc>
        <w:tc>
          <w:tcPr>
            <w:tcW w:w="0" w:type="auto"/>
            <w:vAlign w:val="center"/>
            <w:hideMark/>
          </w:tcPr>
          <w:p w14:paraId="2810429B"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x</w:t>
            </w:r>
          </w:p>
        </w:tc>
        <w:tc>
          <w:tcPr>
            <w:tcW w:w="0" w:type="auto"/>
            <w:vAlign w:val="center"/>
            <w:hideMark/>
          </w:tcPr>
          <w:p w14:paraId="12D7F161"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x</w:t>
            </w:r>
          </w:p>
        </w:tc>
        <w:tc>
          <w:tcPr>
            <w:tcW w:w="0" w:type="auto"/>
            <w:vAlign w:val="center"/>
            <w:hideMark/>
          </w:tcPr>
          <w:p w14:paraId="0153CB24"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06A4E0B3"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7E4CE47A"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66E62386"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25EDA85E"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2960EC13"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064D6B26"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631446E7"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1BF0EB4E"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047FCB95"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r>
      <w:tr w:rsidR="00AF4FC3" w:rsidRPr="00FF4E4D" w14:paraId="1CA73C75" w14:textId="77777777" w:rsidTr="00B43B1A">
        <w:trPr>
          <w:trHeight w:val="315"/>
        </w:trPr>
        <w:tc>
          <w:tcPr>
            <w:tcW w:w="0" w:type="auto"/>
            <w:noWrap/>
            <w:vAlign w:val="bottom"/>
            <w:hideMark/>
          </w:tcPr>
          <w:p w14:paraId="00567766" w14:textId="77777777" w:rsidR="00AF4FC3" w:rsidRPr="00FF4E4D" w:rsidRDefault="00AF4FC3" w:rsidP="00B43B1A">
            <w:pPr>
              <w:spacing w:after="0" w:line="240" w:lineRule="auto"/>
              <w:jc w:val="center"/>
              <w:rPr>
                <w:rFonts w:ascii="Calibri" w:eastAsia="Times New Roman" w:hAnsi="Calibri" w:cs="Times New Roman"/>
                <w:color w:val="FF0000"/>
                <w:lang w:eastAsia="pt-BR"/>
              </w:rPr>
            </w:pPr>
            <w:r w:rsidRPr="00FF4E4D">
              <w:rPr>
                <w:rFonts w:ascii="Calibri" w:eastAsia="Times New Roman" w:hAnsi="Calibri" w:cs="Times New Roman"/>
                <w:color w:val="FF0000"/>
                <w:lang w:eastAsia="pt-BR"/>
              </w:rPr>
              <w:t>2</w:t>
            </w:r>
          </w:p>
        </w:tc>
        <w:tc>
          <w:tcPr>
            <w:tcW w:w="0" w:type="auto"/>
            <w:vAlign w:val="center"/>
            <w:hideMark/>
          </w:tcPr>
          <w:p w14:paraId="102F3164" w14:textId="77777777" w:rsidR="00AF4FC3" w:rsidRPr="00FF4E4D" w:rsidRDefault="00AF4FC3" w:rsidP="00B43B1A">
            <w:pPr>
              <w:spacing w:after="0" w:line="240" w:lineRule="auto"/>
              <w:jc w:val="both"/>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Contratações</w:t>
            </w:r>
          </w:p>
        </w:tc>
        <w:tc>
          <w:tcPr>
            <w:tcW w:w="0" w:type="auto"/>
            <w:vAlign w:val="center"/>
            <w:hideMark/>
          </w:tcPr>
          <w:p w14:paraId="7D8678AE"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2AD0B1FD"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x</w:t>
            </w:r>
          </w:p>
        </w:tc>
        <w:tc>
          <w:tcPr>
            <w:tcW w:w="0" w:type="auto"/>
            <w:vAlign w:val="center"/>
            <w:hideMark/>
          </w:tcPr>
          <w:p w14:paraId="23490FDA"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x</w:t>
            </w:r>
          </w:p>
        </w:tc>
        <w:tc>
          <w:tcPr>
            <w:tcW w:w="0" w:type="auto"/>
            <w:vAlign w:val="center"/>
            <w:hideMark/>
          </w:tcPr>
          <w:p w14:paraId="44F1E8F9"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0F837CF0"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425CCCEB"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7D2E2304"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6E0253E0"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6A58A94A"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666371E5"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10153B41"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198EF705"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r>
      <w:tr w:rsidR="00AF4FC3" w:rsidRPr="00FF4E4D" w14:paraId="2655030E" w14:textId="77777777" w:rsidTr="00B43B1A">
        <w:trPr>
          <w:trHeight w:val="315"/>
        </w:trPr>
        <w:tc>
          <w:tcPr>
            <w:tcW w:w="0" w:type="auto"/>
            <w:noWrap/>
            <w:vAlign w:val="bottom"/>
            <w:hideMark/>
          </w:tcPr>
          <w:p w14:paraId="56C70C79" w14:textId="77777777" w:rsidR="00AF4FC3" w:rsidRPr="00FF4E4D" w:rsidRDefault="00AF4FC3" w:rsidP="00B43B1A">
            <w:pPr>
              <w:spacing w:after="0" w:line="240" w:lineRule="auto"/>
              <w:jc w:val="center"/>
              <w:rPr>
                <w:rFonts w:ascii="Calibri" w:eastAsia="Times New Roman" w:hAnsi="Calibri" w:cs="Times New Roman"/>
                <w:color w:val="FF0000"/>
                <w:lang w:eastAsia="pt-BR"/>
              </w:rPr>
            </w:pPr>
            <w:r w:rsidRPr="00FF4E4D">
              <w:rPr>
                <w:rFonts w:ascii="Calibri" w:eastAsia="Times New Roman" w:hAnsi="Calibri" w:cs="Times New Roman"/>
                <w:color w:val="FF0000"/>
                <w:lang w:eastAsia="pt-BR"/>
              </w:rPr>
              <w:t>3</w:t>
            </w:r>
          </w:p>
        </w:tc>
        <w:tc>
          <w:tcPr>
            <w:tcW w:w="0" w:type="auto"/>
            <w:vAlign w:val="center"/>
            <w:hideMark/>
          </w:tcPr>
          <w:p w14:paraId="2D367219" w14:textId="77777777" w:rsidR="00AF4FC3" w:rsidRPr="00FF4E4D" w:rsidRDefault="00AF4FC3" w:rsidP="00B43B1A">
            <w:pPr>
              <w:spacing w:after="0" w:line="240" w:lineRule="auto"/>
              <w:jc w:val="both"/>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Clínicas</w:t>
            </w:r>
          </w:p>
        </w:tc>
        <w:tc>
          <w:tcPr>
            <w:tcW w:w="0" w:type="auto"/>
            <w:vAlign w:val="center"/>
            <w:hideMark/>
          </w:tcPr>
          <w:p w14:paraId="1CC3F164"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241047AC"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1F9A49C2"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7D0C5AC2"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x</w:t>
            </w:r>
          </w:p>
        </w:tc>
        <w:tc>
          <w:tcPr>
            <w:tcW w:w="0" w:type="auto"/>
            <w:vAlign w:val="center"/>
            <w:hideMark/>
          </w:tcPr>
          <w:p w14:paraId="5E02C906"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x</w:t>
            </w:r>
          </w:p>
        </w:tc>
        <w:tc>
          <w:tcPr>
            <w:tcW w:w="0" w:type="auto"/>
            <w:vAlign w:val="center"/>
            <w:hideMark/>
          </w:tcPr>
          <w:p w14:paraId="2BE6D175"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50FE4D05"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46DD98A6"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3E35FE5C"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386BD209"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1B65691B"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1C7DEF60"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r>
      <w:tr w:rsidR="00AF4FC3" w:rsidRPr="00FF4E4D" w14:paraId="7B6F9C7E" w14:textId="77777777" w:rsidTr="00B43B1A">
        <w:trPr>
          <w:trHeight w:val="315"/>
        </w:trPr>
        <w:tc>
          <w:tcPr>
            <w:tcW w:w="0" w:type="auto"/>
            <w:noWrap/>
            <w:vAlign w:val="bottom"/>
            <w:hideMark/>
          </w:tcPr>
          <w:p w14:paraId="2662E703" w14:textId="77777777" w:rsidR="00AF4FC3" w:rsidRPr="00FF4E4D" w:rsidRDefault="00AF4FC3" w:rsidP="00B43B1A">
            <w:pPr>
              <w:spacing w:after="0" w:line="240" w:lineRule="auto"/>
              <w:jc w:val="center"/>
              <w:rPr>
                <w:rFonts w:ascii="Calibri" w:eastAsia="Times New Roman" w:hAnsi="Calibri" w:cs="Times New Roman"/>
                <w:color w:val="FF0000"/>
                <w:lang w:eastAsia="pt-BR"/>
              </w:rPr>
            </w:pPr>
            <w:r w:rsidRPr="00FF4E4D">
              <w:rPr>
                <w:rFonts w:ascii="Calibri" w:eastAsia="Times New Roman" w:hAnsi="Calibri" w:cs="Times New Roman"/>
                <w:color w:val="FF0000"/>
                <w:lang w:eastAsia="pt-BR"/>
              </w:rPr>
              <w:t>4</w:t>
            </w:r>
          </w:p>
        </w:tc>
        <w:tc>
          <w:tcPr>
            <w:tcW w:w="0" w:type="auto"/>
            <w:vAlign w:val="center"/>
            <w:hideMark/>
          </w:tcPr>
          <w:p w14:paraId="3B451709" w14:textId="77777777" w:rsidR="00AF4FC3" w:rsidRPr="00FF4E4D" w:rsidRDefault="00AF4FC3" w:rsidP="00B43B1A">
            <w:pPr>
              <w:spacing w:after="0" w:line="240" w:lineRule="auto"/>
              <w:jc w:val="both"/>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Treinamentos</w:t>
            </w:r>
          </w:p>
        </w:tc>
        <w:tc>
          <w:tcPr>
            <w:tcW w:w="0" w:type="auto"/>
            <w:vAlign w:val="center"/>
            <w:hideMark/>
          </w:tcPr>
          <w:p w14:paraId="64918FE8"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3F4A96BE"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2B85BA3C"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44466703"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5BEAC869"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x</w:t>
            </w:r>
          </w:p>
        </w:tc>
        <w:tc>
          <w:tcPr>
            <w:tcW w:w="0" w:type="auto"/>
            <w:vAlign w:val="center"/>
            <w:hideMark/>
          </w:tcPr>
          <w:p w14:paraId="59175AAE"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x</w:t>
            </w:r>
          </w:p>
        </w:tc>
        <w:tc>
          <w:tcPr>
            <w:tcW w:w="0" w:type="auto"/>
            <w:vAlign w:val="center"/>
            <w:hideMark/>
          </w:tcPr>
          <w:p w14:paraId="6FFEACAF"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x</w:t>
            </w:r>
          </w:p>
        </w:tc>
        <w:tc>
          <w:tcPr>
            <w:tcW w:w="0" w:type="auto"/>
            <w:vAlign w:val="center"/>
            <w:hideMark/>
          </w:tcPr>
          <w:p w14:paraId="1833AFDC"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x</w:t>
            </w:r>
          </w:p>
        </w:tc>
        <w:tc>
          <w:tcPr>
            <w:tcW w:w="0" w:type="auto"/>
            <w:vAlign w:val="center"/>
            <w:hideMark/>
          </w:tcPr>
          <w:p w14:paraId="11EE4F2F"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x</w:t>
            </w:r>
          </w:p>
        </w:tc>
        <w:tc>
          <w:tcPr>
            <w:tcW w:w="0" w:type="auto"/>
            <w:vAlign w:val="center"/>
            <w:hideMark/>
          </w:tcPr>
          <w:p w14:paraId="7E6083C1"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57AB8078"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696C5116"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r>
      <w:tr w:rsidR="00AF4FC3" w:rsidRPr="00FF4E4D" w14:paraId="4CE8F9A7" w14:textId="77777777" w:rsidTr="00B43B1A">
        <w:trPr>
          <w:trHeight w:val="315"/>
        </w:trPr>
        <w:tc>
          <w:tcPr>
            <w:tcW w:w="0" w:type="auto"/>
            <w:noWrap/>
            <w:vAlign w:val="bottom"/>
            <w:hideMark/>
          </w:tcPr>
          <w:p w14:paraId="03D3965F" w14:textId="77777777" w:rsidR="00AF4FC3" w:rsidRPr="00FF4E4D" w:rsidRDefault="00AF4FC3" w:rsidP="00B43B1A">
            <w:pPr>
              <w:spacing w:after="0" w:line="240" w:lineRule="auto"/>
              <w:jc w:val="center"/>
              <w:rPr>
                <w:rFonts w:ascii="Calibri" w:eastAsia="Times New Roman" w:hAnsi="Calibri" w:cs="Times New Roman"/>
                <w:color w:val="FF0000"/>
                <w:lang w:eastAsia="pt-BR"/>
              </w:rPr>
            </w:pPr>
            <w:r w:rsidRPr="00FF4E4D">
              <w:rPr>
                <w:rFonts w:ascii="Calibri" w:eastAsia="Times New Roman" w:hAnsi="Calibri" w:cs="Times New Roman"/>
                <w:color w:val="FF0000"/>
                <w:lang w:eastAsia="pt-BR"/>
              </w:rPr>
              <w:t>5</w:t>
            </w:r>
          </w:p>
        </w:tc>
        <w:tc>
          <w:tcPr>
            <w:tcW w:w="0" w:type="auto"/>
            <w:vAlign w:val="center"/>
            <w:hideMark/>
          </w:tcPr>
          <w:p w14:paraId="673C7315" w14:textId="77777777" w:rsidR="00AF4FC3" w:rsidRPr="00FF4E4D" w:rsidRDefault="00AF4FC3" w:rsidP="00B43B1A">
            <w:pPr>
              <w:spacing w:after="0" w:line="240" w:lineRule="auto"/>
              <w:jc w:val="both"/>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Competições Nacionais</w:t>
            </w:r>
          </w:p>
        </w:tc>
        <w:tc>
          <w:tcPr>
            <w:tcW w:w="0" w:type="auto"/>
            <w:vAlign w:val="center"/>
            <w:hideMark/>
          </w:tcPr>
          <w:p w14:paraId="1517CBCA"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4CF1D215"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74155754"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71C41A56"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0B3359F2"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4C0E4067"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59C97EB1"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x</w:t>
            </w:r>
          </w:p>
        </w:tc>
        <w:tc>
          <w:tcPr>
            <w:tcW w:w="0" w:type="auto"/>
            <w:vAlign w:val="center"/>
            <w:hideMark/>
          </w:tcPr>
          <w:p w14:paraId="220E2CE3"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x</w:t>
            </w:r>
          </w:p>
        </w:tc>
        <w:tc>
          <w:tcPr>
            <w:tcW w:w="0" w:type="auto"/>
            <w:vAlign w:val="center"/>
            <w:hideMark/>
          </w:tcPr>
          <w:p w14:paraId="14DCB91D"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72B64D4C"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56C04C8D"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2A45A573"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r>
      <w:tr w:rsidR="00AF4FC3" w:rsidRPr="00FF4E4D" w14:paraId="417A9F02" w14:textId="77777777" w:rsidTr="00B43B1A">
        <w:trPr>
          <w:trHeight w:val="315"/>
        </w:trPr>
        <w:tc>
          <w:tcPr>
            <w:tcW w:w="0" w:type="auto"/>
            <w:noWrap/>
            <w:vAlign w:val="bottom"/>
            <w:hideMark/>
          </w:tcPr>
          <w:p w14:paraId="20BE6372" w14:textId="77777777" w:rsidR="00AF4FC3" w:rsidRPr="00FF4E4D" w:rsidRDefault="00AF4FC3" w:rsidP="00B43B1A">
            <w:pPr>
              <w:spacing w:after="0" w:line="240" w:lineRule="auto"/>
              <w:jc w:val="center"/>
              <w:rPr>
                <w:rFonts w:ascii="Calibri" w:eastAsia="Times New Roman" w:hAnsi="Calibri" w:cs="Times New Roman"/>
                <w:color w:val="FF0000"/>
                <w:lang w:eastAsia="pt-BR"/>
              </w:rPr>
            </w:pPr>
            <w:r w:rsidRPr="00FF4E4D">
              <w:rPr>
                <w:rFonts w:ascii="Calibri" w:eastAsia="Times New Roman" w:hAnsi="Calibri" w:cs="Times New Roman"/>
                <w:color w:val="FF0000"/>
                <w:lang w:eastAsia="pt-BR"/>
              </w:rPr>
              <w:t>6</w:t>
            </w:r>
          </w:p>
        </w:tc>
        <w:tc>
          <w:tcPr>
            <w:tcW w:w="0" w:type="auto"/>
            <w:vAlign w:val="center"/>
            <w:hideMark/>
          </w:tcPr>
          <w:p w14:paraId="42F9D5D8" w14:textId="77777777" w:rsidR="00AF4FC3" w:rsidRPr="00FF4E4D" w:rsidRDefault="00AF4FC3" w:rsidP="00B43B1A">
            <w:pPr>
              <w:spacing w:after="0" w:line="240" w:lineRule="auto"/>
              <w:jc w:val="both"/>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Competições Internacionais</w:t>
            </w:r>
          </w:p>
        </w:tc>
        <w:tc>
          <w:tcPr>
            <w:tcW w:w="0" w:type="auto"/>
            <w:vAlign w:val="center"/>
            <w:hideMark/>
          </w:tcPr>
          <w:p w14:paraId="058D999D"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244ABCDB"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623BE676"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2F0532F5"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75809EAB"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6253F2C4"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499531BA"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7BA19551"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00EA4216"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x</w:t>
            </w:r>
          </w:p>
        </w:tc>
        <w:tc>
          <w:tcPr>
            <w:tcW w:w="0" w:type="auto"/>
            <w:vAlign w:val="center"/>
            <w:hideMark/>
          </w:tcPr>
          <w:p w14:paraId="35F5EAA2"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x</w:t>
            </w:r>
          </w:p>
        </w:tc>
        <w:tc>
          <w:tcPr>
            <w:tcW w:w="0" w:type="auto"/>
            <w:vAlign w:val="center"/>
            <w:hideMark/>
          </w:tcPr>
          <w:p w14:paraId="36371BE0"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7B352934"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r>
      <w:tr w:rsidR="00AF4FC3" w:rsidRPr="00FF4E4D" w14:paraId="18E4B639" w14:textId="77777777" w:rsidTr="00B43B1A">
        <w:trPr>
          <w:trHeight w:val="315"/>
        </w:trPr>
        <w:tc>
          <w:tcPr>
            <w:tcW w:w="0" w:type="auto"/>
            <w:noWrap/>
            <w:vAlign w:val="bottom"/>
            <w:hideMark/>
          </w:tcPr>
          <w:p w14:paraId="1832F7F4" w14:textId="77777777" w:rsidR="00AF4FC3" w:rsidRPr="00FF4E4D" w:rsidRDefault="00AF4FC3" w:rsidP="00B43B1A">
            <w:pPr>
              <w:spacing w:after="0" w:line="240" w:lineRule="auto"/>
              <w:jc w:val="center"/>
              <w:rPr>
                <w:rFonts w:ascii="Calibri" w:eastAsia="Times New Roman" w:hAnsi="Calibri" w:cs="Times New Roman"/>
                <w:color w:val="FF0000"/>
                <w:lang w:eastAsia="pt-BR"/>
              </w:rPr>
            </w:pPr>
            <w:r w:rsidRPr="00FF4E4D">
              <w:rPr>
                <w:rFonts w:ascii="Calibri" w:eastAsia="Times New Roman" w:hAnsi="Calibri" w:cs="Times New Roman"/>
                <w:color w:val="FF0000"/>
                <w:lang w:eastAsia="pt-BR"/>
              </w:rPr>
              <w:t>7</w:t>
            </w:r>
          </w:p>
        </w:tc>
        <w:tc>
          <w:tcPr>
            <w:tcW w:w="0" w:type="auto"/>
            <w:vAlign w:val="center"/>
            <w:hideMark/>
          </w:tcPr>
          <w:p w14:paraId="765F1884" w14:textId="77777777" w:rsidR="00AF4FC3" w:rsidRPr="00FF4E4D" w:rsidRDefault="00AF4FC3" w:rsidP="00B43B1A">
            <w:pPr>
              <w:spacing w:after="0" w:line="240" w:lineRule="auto"/>
              <w:jc w:val="both"/>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xml:space="preserve">Ações para encerramento do Projeto </w:t>
            </w:r>
          </w:p>
        </w:tc>
        <w:tc>
          <w:tcPr>
            <w:tcW w:w="0" w:type="auto"/>
            <w:vAlign w:val="center"/>
            <w:hideMark/>
          </w:tcPr>
          <w:p w14:paraId="393C67BB"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5D643A70"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6922BBCB"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748B442B"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1DC31544"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60139E0E"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6BA35C72"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751E67B0"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2A7CC8E5"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1033B9B5"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x</w:t>
            </w:r>
          </w:p>
        </w:tc>
        <w:tc>
          <w:tcPr>
            <w:tcW w:w="0" w:type="auto"/>
            <w:vAlign w:val="center"/>
            <w:hideMark/>
          </w:tcPr>
          <w:p w14:paraId="2B68174B"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x</w:t>
            </w:r>
          </w:p>
        </w:tc>
        <w:tc>
          <w:tcPr>
            <w:tcW w:w="0" w:type="auto"/>
            <w:vAlign w:val="center"/>
            <w:hideMark/>
          </w:tcPr>
          <w:p w14:paraId="5352571C"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r>
      <w:tr w:rsidR="00AF4FC3" w:rsidRPr="00FF4E4D" w14:paraId="0FA98155" w14:textId="77777777" w:rsidTr="00B43B1A">
        <w:trPr>
          <w:trHeight w:val="315"/>
        </w:trPr>
        <w:tc>
          <w:tcPr>
            <w:tcW w:w="0" w:type="auto"/>
            <w:noWrap/>
            <w:vAlign w:val="bottom"/>
            <w:hideMark/>
          </w:tcPr>
          <w:p w14:paraId="192F7583" w14:textId="77777777" w:rsidR="00AF4FC3" w:rsidRPr="00FF4E4D" w:rsidRDefault="00AF4FC3" w:rsidP="00B43B1A">
            <w:pPr>
              <w:spacing w:after="0" w:line="240" w:lineRule="auto"/>
              <w:jc w:val="center"/>
              <w:rPr>
                <w:rFonts w:ascii="Calibri" w:eastAsia="Times New Roman" w:hAnsi="Calibri" w:cs="Times New Roman"/>
                <w:color w:val="FF0000"/>
                <w:lang w:eastAsia="pt-BR"/>
              </w:rPr>
            </w:pPr>
            <w:r w:rsidRPr="00FF4E4D">
              <w:rPr>
                <w:rFonts w:ascii="Calibri" w:eastAsia="Times New Roman" w:hAnsi="Calibri" w:cs="Times New Roman"/>
                <w:color w:val="FF0000"/>
                <w:lang w:eastAsia="pt-BR"/>
              </w:rPr>
              <w:t>8</w:t>
            </w:r>
          </w:p>
        </w:tc>
        <w:tc>
          <w:tcPr>
            <w:tcW w:w="0" w:type="auto"/>
            <w:vAlign w:val="center"/>
            <w:hideMark/>
          </w:tcPr>
          <w:p w14:paraId="4CBBDD09" w14:textId="77777777" w:rsidR="00AF4FC3" w:rsidRPr="00FF4E4D" w:rsidRDefault="00AF4FC3" w:rsidP="00B43B1A">
            <w:pPr>
              <w:spacing w:after="0" w:line="240" w:lineRule="auto"/>
              <w:jc w:val="both"/>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Prestação de contas</w:t>
            </w:r>
          </w:p>
        </w:tc>
        <w:tc>
          <w:tcPr>
            <w:tcW w:w="0" w:type="auto"/>
            <w:vAlign w:val="center"/>
            <w:hideMark/>
          </w:tcPr>
          <w:p w14:paraId="5E1B6FD2"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5D9DA50D"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03D1D4CB"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23DD26E5"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7629ED0A"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41778E45"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2299CDCD"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0178F80F"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18D10EF9"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273830CA"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31B47B8E"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x</w:t>
            </w:r>
          </w:p>
        </w:tc>
        <w:tc>
          <w:tcPr>
            <w:tcW w:w="0" w:type="auto"/>
            <w:vAlign w:val="center"/>
            <w:hideMark/>
          </w:tcPr>
          <w:p w14:paraId="73F4C153"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x</w:t>
            </w:r>
          </w:p>
        </w:tc>
      </w:tr>
      <w:tr w:rsidR="00AF4FC3" w:rsidRPr="00FF4E4D" w14:paraId="7255F5C0" w14:textId="77777777" w:rsidTr="00B43B1A">
        <w:trPr>
          <w:trHeight w:val="315"/>
        </w:trPr>
        <w:tc>
          <w:tcPr>
            <w:tcW w:w="0" w:type="auto"/>
            <w:noWrap/>
            <w:vAlign w:val="bottom"/>
            <w:hideMark/>
          </w:tcPr>
          <w:p w14:paraId="74D35299" w14:textId="77777777" w:rsidR="00AF4FC3" w:rsidRPr="00FF4E4D" w:rsidRDefault="00AF4FC3" w:rsidP="00B43B1A">
            <w:pPr>
              <w:spacing w:after="0" w:line="240" w:lineRule="auto"/>
              <w:jc w:val="center"/>
              <w:rPr>
                <w:rFonts w:ascii="Calibri" w:eastAsia="Times New Roman" w:hAnsi="Calibri" w:cs="Times New Roman"/>
                <w:color w:val="FF0000"/>
                <w:lang w:eastAsia="pt-BR"/>
              </w:rPr>
            </w:pPr>
            <w:r w:rsidRPr="00FF4E4D">
              <w:rPr>
                <w:rFonts w:ascii="Calibri" w:eastAsia="Times New Roman" w:hAnsi="Calibri" w:cs="Times New Roman"/>
                <w:color w:val="FF0000"/>
                <w:lang w:eastAsia="pt-BR"/>
              </w:rPr>
              <w:t>9</w:t>
            </w:r>
          </w:p>
        </w:tc>
        <w:tc>
          <w:tcPr>
            <w:tcW w:w="0" w:type="auto"/>
            <w:vAlign w:val="center"/>
            <w:hideMark/>
          </w:tcPr>
          <w:p w14:paraId="6A14A4AD" w14:textId="77777777" w:rsidR="00AF4FC3" w:rsidRPr="00FF4E4D" w:rsidRDefault="00AF4FC3" w:rsidP="00B43B1A">
            <w:pPr>
              <w:spacing w:after="0" w:line="240" w:lineRule="auto"/>
              <w:jc w:val="both"/>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34FE6CAC"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1F9BC493"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35D0F6D2"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2C99B1B4"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1F4310F2"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6AEDE37C"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433D0881"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177C0B77"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0CD09C77"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3A0F389A"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74FB4EB3"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6807124D"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r>
      <w:tr w:rsidR="00AF4FC3" w:rsidRPr="00FF4E4D" w14:paraId="37A06424" w14:textId="77777777" w:rsidTr="00B43B1A">
        <w:trPr>
          <w:trHeight w:val="315"/>
        </w:trPr>
        <w:tc>
          <w:tcPr>
            <w:tcW w:w="0" w:type="auto"/>
            <w:noWrap/>
            <w:vAlign w:val="bottom"/>
            <w:hideMark/>
          </w:tcPr>
          <w:p w14:paraId="66C1C886" w14:textId="77777777" w:rsidR="00AF4FC3" w:rsidRPr="00FF4E4D" w:rsidRDefault="00AF4FC3" w:rsidP="00B43B1A">
            <w:pPr>
              <w:spacing w:after="0" w:line="240" w:lineRule="auto"/>
              <w:jc w:val="center"/>
              <w:rPr>
                <w:rFonts w:ascii="Calibri" w:eastAsia="Times New Roman" w:hAnsi="Calibri" w:cs="Times New Roman"/>
                <w:color w:val="FF0000"/>
                <w:lang w:eastAsia="pt-BR"/>
              </w:rPr>
            </w:pPr>
            <w:r w:rsidRPr="00FF4E4D">
              <w:rPr>
                <w:rFonts w:ascii="Calibri" w:eastAsia="Times New Roman" w:hAnsi="Calibri" w:cs="Times New Roman"/>
                <w:color w:val="FF0000"/>
                <w:lang w:eastAsia="pt-BR"/>
              </w:rPr>
              <w:t>10</w:t>
            </w:r>
          </w:p>
        </w:tc>
        <w:tc>
          <w:tcPr>
            <w:tcW w:w="0" w:type="auto"/>
            <w:vAlign w:val="center"/>
            <w:hideMark/>
          </w:tcPr>
          <w:p w14:paraId="3336AD99" w14:textId="77777777" w:rsidR="00AF4FC3" w:rsidRPr="00FF4E4D" w:rsidRDefault="00AF4FC3" w:rsidP="00B43B1A">
            <w:pPr>
              <w:spacing w:after="0" w:line="240" w:lineRule="auto"/>
              <w:jc w:val="both"/>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53AE9628"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6BC3529F"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3F4592A6"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6B17D1EE"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0BDD7952"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4A83FAF5"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443F5D60"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4DEDF395"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3CA66E73"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57E80B04"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7BFB7F1A"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7A4802CD"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r>
    </w:tbl>
    <w:p w14:paraId="1F2E81B0" w14:textId="77777777" w:rsidR="00AF4FC3" w:rsidRPr="006F3C0D" w:rsidRDefault="00AF4FC3" w:rsidP="00AF4FC3">
      <w:pPr>
        <w:spacing w:after="0" w:line="240" w:lineRule="auto"/>
        <w:jc w:val="both"/>
        <w:rPr>
          <w:rFonts w:cs="Times New Roman"/>
          <w:b/>
          <w:bCs/>
          <w:color w:val="FF0000"/>
          <w:sz w:val="20"/>
          <w:szCs w:val="20"/>
        </w:rPr>
      </w:pPr>
      <w:r w:rsidRPr="006F3C0D">
        <w:rPr>
          <w:rFonts w:cs="Times New Roman"/>
          <w:b/>
          <w:bCs/>
          <w:color w:val="FF0000"/>
          <w:sz w:val="20"/>
          <w:szCs w:val="20"/>
        </w:rPr>
        <w:t>Obs.: Quadro de exemplo.</w:t>
      </w:r>
    </w:p>
    <w:p w14:paraId="5631F0C9" w14:textId="77777777" w:rsidR="00AF4FC3" w:rsidRDefault="00AF4FC3" w:rsidP="00AF4FC3">
      <w:pPr>
        <w:spacing w:after="0" w:line="240" w:lineRule="auto"/>
        <w:jc w:val="both"/>
        <w:rPr>
          <w:rFonts w:cs="Times New Roman"/>
          <w:color w:val="FF0000"/>
          <w:sz w:val="20"/>
          <w:szCs w:val="20"/>
        </w:rPr>
      </w:pPr>
    </w:p>
    <w:p w14:paraId="54EF4388" w14:textId="77777777" w:rsidR="00AF4FC3" w:rsidRDefault="00AF4FC3" w:rsidP="00AF4FC3">
      <w:pPr>
        <w:spacing w:after="0" w:line="240" w:lineRule="auto"/>
        <w:jc w:val="both"/>
        <w:rPr>
          <w:rFonts w:cs="Times New Roman"/>
          <w:sz w:val="24"/>
          <w:szCs w:val="24"/>
        </w:rPr>
      </w:pPr>
    </w:p>
    <w:p w14:paraId="09CF1DDA" w14:textId="77777777" w:rsidR="006266A3" w:rsidRDefault="006266A3" w:rsidP="00AF4FC3">
      <w:pPr>
        <w:spacing w:after="0" w:line="240" w:lineRule="auto"/>
        <w:jc w:val="both"/>
        <w:rPr>
          <w:rFonts w:cs="Times New Roman"/>
          <w:sz w:val="24"/>
          <w:szCs w:val="24"/>
        </w:rPr>
      </w:pPr>
    </w:p>
    <w:p w14:paraId="79FEA38D" w14:textId="77777777" w:rsidR="00AF4FC3" w:rsidRPr="00DD7420" w:rsidRDefault="00AF4FC3" w:rsidP="00AF4FC3">
      <w:pPr>
        <w:pBdr>
          <w:top w:val="single" w:sz="4" w:space="1" w:color="auto"/>
          <w:left w:val="single" w:sz="4" w:space="4" w:color="auto"/>
          <w:bottom w:val="single" w:sz="4" w:space="1" w:color="auto"/>
          <w:right w:val="single" w:sz="4" w:space="4" w:color="auto"/>
        </w:pBdr>
        <w:shd w:val="clear" w:color="auto" w:fill="D9F2D0" w:themeFill="accent6" w:themeFillTint="33"/>
        <w:spacing w:after="0" w:line="240" w:lineRule="auto"/>
        <w:jc w:val="both"/>
        <w:rPr>
          <w:rFonts w:cs="Times New Roman"/>
          <w:b/>
          <w:sz w:val="24"/>
          <w:szCs w:val="24"/>
        </w:rPr>
      </w:pPr>
      <w:r>
        <w:rPr>
          <w:rFonts w:cs="Times New Roman"/>
          <w:b/>
          <w:sz w:val="24"/>
          <w:szCs w:val="24"/>
        </w:rPr>
        <w:t>15</w:t>
      </w:r>
      <w:r w:rsidRPr="00DD7420">
        <w:rPr>
          <w:rFonts w:cs="Times New Roman"/>
          <w:b/>
          <w:sz w:val="24"/>
          <w:szCs w:val="24"/>
        </w:rPr>
        <w:t>. Cronograma de Desembolso</w:t>
      </w:r>
    </w:p>
    <w:p w14:paraId="38D54EAF" w14:textId="77777777" w:rsidR="00AF4FC3" w:rsidRPr="00DD7420" w:rsidRDefault="00AF4FC3" w:rsidP="00AF4FC3">
      <w:pPr>
        <w:spacing w:after="0" w:line="240" w:lineRule="auto"/>
        <w:jc w:val="both"/>
        <w:rPr>
          <w:rFonts w:cs="Times New Roman"/>
          <w:b/>
          <w:sz w:val="24"/>
          <w:szCs w:val="24"/>
        </w:rPr>
      </w:pPr>
    </w:p>
    <w:p w14:paraId="6A387028" w14:textId="77777777" w:rsidR="00AF4FC3" w:rsidRDefault="00AF4FC3" w:rsidP="00AF4FC3">
      <w:pPr>
        <w:spacing w:after="0" w:line="240" w:lineRule="auto"/>
        <w:jc w:val="both"/>
        <w:rPr>
          <w:rFonts w:cs="Times New Roman"/>
          <w:sz w:val="24"/>
          <w:szCs w:val="24"/>
        </w:rPr>
      </w:pPr>
      <w:r w:rsidRPr="00DD7420">
        <w:rPr>
          <w:rFonts w:cs="Times New Roman"/>
          <w:sz w:val="24"/>
          <w:szCs w:val="24"/>
        </w:rPr>
        <w:t xml:space="preserve">Informar o valor do investimento solicitado ao </w:t>
      </w:r>
      <w:r>
        <w:rPr>
          <w:rFonts w:cs="Times New Roman"/>
          <w:sz w:val="24"/>
          <w:szCs w:val="24"/>
        </w:rPr>
        <w:t>Projeto</w:t>
      </w:r>
      <w:r w:rsidRPr="00DD7420">
        <w:rPr>
          <w:rFonts w:cs="Times New Roman"/>
          <w:sz w:val="24"/>
          <w:szCs w:val="24"/>
        </w:rPr>
        <w:t>, assim como a contrapartida financeira</w:t>
      </w:r>
      <w:r>
        <w:rPr>
          <w:rFonts w:cs="Times New Roman"/>
          <w:sz w:val="24"/>
          <w:szCs w:val="24"/>
        </w:rPr>
        <w:t xml:space="preserve"> (quando houver),</w:t>
      </w:r>
      <w:r w:rsidRPr="00DD7420">
        <w:rPr>
          <w:rFonts w:cs="Times New Roman"/>
          <w:sz w:val="24"/>
          <w:szCs w:val="24"/>
        </w:rPr>
        <w:t xml:space="preserve"> indicando o mês e </w:t>
      </w:r>
      <w:r>
        <w:rPr>
          <w:rFonts w:cs="Times New Roman"/>
          <w:sz w:val="24"/>
          <w:szCs w:val="24"/>
        </w:rPr>
        <w:t>o ano dos repasses.</w:t>
      </w:r>
    </w:p>
    <w:p w14:paraId="12338D8B" w14:textId="77777777" w:rsidR="00AF4FC3" w:rsidRDefault="00AF4FC3" w:rsidP="00AF4FC3">
      <w:pPr>
        <w:spacing w:after="0" w:line="240" w:lineRule="auto"/>
        <w:jc w:val="both"/>
        <w:rPr>
          <w:rFonts w:cs="Times New Roman"/>
          <w:sz w:val="24"/>
          <w:szCs w:val="24"/>
        </w:rPr>
      </w:pPr>
    </w:p>
    <w:tbl>
      <w:tblPr>
        <w:tblW w:w="9508" w:type="dxa"/>
        <w:tblInd w:w="60" w:type="dxa"/>
        <w:tblCellMar>
          <w:left w:w="70" w:type="dxa"/>
          <w:right w:w="70" w:type="dxa"/>
        </w:tblCellMar>
        <w:tblLook w:val="04A0" w:firstRow="1" w:lastRow="0" w:firstColumn="1" w:lastColumn="0" w:noHBand="0" w:noVBand="1"/>
      </w:tblPr>
      <w:tblGrid>
        <w:gridCol w:w="2504"/>
        <w:gridCol w:w="1501"/>
        <w:gridCol w:w="1150"/>
        <w:gridCol w:w="742"/>
        <w:gridCol w:w="3611"/>
      </w:tblGrid>
      <w:tr w:rsidR="00AF4FC3" w:rsidRPr="00686CC2" w14:paraId="79E1BE11" w14:textId="77777777" w:rsidTr="00AF4FC3">
        <w:trPr>
          <w:trHeight w:val="660"/>
        </w:trPr>
        <w:tc>
          <w:tcPr>
            <w:tcW w:w="2574" w:type="dxa"/>
            <w:tcBorders>
              <w:top w:val="single" w:sz="4" w:space="0" w:color="auto"/>
              <w:left w:val="single" w:sz="8" w:space="0" w:color="auto"/>
              <w:bottom w:val="single" w:sz="4" w:space="0" w:color="auto"/>
              <w:right w:val="single" w:sz="4" w:space="0" w:color="auto"/>
            </w:tcBorders>
            <w:shd w:val="clear" w:color="auto" w:fill="D9F2D0" w:themeFill="accent6" w:themeFillTint="33"/>
            <w:vAlign w:val="center"/>
            <w:hideMark/>
          </w:tcPr>
          <w:p w14:paraId="5EC9CD42" w14:textId="77777777" w:rsidR="00AF4FC3" w:rsidRPr="00686CC2" w:rsidRDefault="00AF4FC3" w:rsidP="00B43B1A">
            <w:pPr>
              <w:spacing w:after="0" w:line="240" w:lineRule="auto"/>
              <w:jc w:val="center"/>
              <w:rPr>
                <w:rFonts w:ascii="Calibri" w:eastAsia="Times New Roman" w:hAnsi="Calibri" w:cs="Times New Roman"/>
                <w:b/>
                <w:bCs/>
                <w:color w:val="000000"/>
                <w:sz w:val="24"/>
                <w:szCs w:val="24"/>
                <w:lang w:eastAsia="pt-BR"/>
              </w:rPr>
            </w:pPr>
            <w:r w:rsidRPr="00686CC2">
              <w:rPr>
                <w:rFonts w:ascii="Calibri" w:eastAsia="Times New Roman" w:hAnsi="Calibri" w:cs="Times New Roman"/>
                <w:b/>
                <w:bCs/>
                <w:color w:val="000000"/>
                <w:sz w:val="24"/>
                <w:szCs w:val="24"/>
                <w:lang w:eastAsia="pt-BR"/>
              </w:rPr>
              <w:t>Parcelas</w:t>
            </w:r>
          </w:p>
        </w:tc>
        <w:tc>
          <w:tcPr>
            <w:tcW w:w="1506" w:type="dxa"/>
            <w:tcBorders>
              <w:top w:val="single" w:sz="4" w:space="0" w:color="auto"/>
              <w:left w:val="nil"/>
              <w:bottom w:val="single" w:sz="4" w:space="0" w:color="auto"/>
              <w:right w:val="single" w:sz="4" w:space="0" w:color="auto"/>
            </w:tcBorders>
            <w:shd w:val="clear" w:color="auto" w:fill="D9F2D0" w:themeFill="accent6" w:themeFillTint="33"/>
            <w:vAlign w:val="center"/>
            <w:hideMark/>
          </w:tcPr>
          <w:p w14:paraId="7ED44CEA" w14:textId="77777777" w:rsidR="00AF4FC3" w:rsidRPr="00686CC2" w:rsidRDefault="00AF4FC3" w:rsidP="00B43B1A">
            <w:pPr>
              <w:spacing w:after="0" w:line="240" w:lineRule="auto"/>
              <w:jc w:val="center"/>
              <w:rPr>
                <w:rFonts w:ascii="Calibri" w:eastAsia="Times New Roman" w:hAnsi="Calibri" w:cs="Times New Roman"/>
                <w:b/>
                <w:bCs/>
                <w:color w:val="000000"/>
                <w:sz w:val="24"/>
                <w:szCs w:val="24"/>
                <w:lang w:eastAsia="pt-BR"/>
              </w:rPr>
            </w:pPr>
            <w:r w:rsidRPr="00686CC2">
              <w:rPr>
                <w:rFonts w:ascii="Calibri" w:eastAsia="Times New Roman" w:hAnsi="Calibri" w:cs="Times New Roman"/>
                <w:b/>
                <w:bCs/>
                <w:color w:val="000000"/>
                <w:sz w:val="24"/>
                <w:szCs w:val="24"/>
                <w:lang w:eastAsia="pt-BR"/>
              </w:rPr>
              <w:t>Responsável</w:t>
            </w:r>
          </w:p>
        </w:tc>
        <w:tc>
          <w:tcPr>
            <w:tcW w:w="962" w:type="dxa"/>
            <w:tcBorders>
              <w:top w:val="single" w:sz="4" w:space="0" w:color="auto"/>
              <w:left w:val="nil"/>
              <w:bottom w:val="single" w:sz="4" w:space="0" w:color="auto"/>
              <w:right w:val="single" w:sz="4" w:space="0" w:color="auto"/>
            </w:tcBorders>
            <w:shd w:val="clear" w:color="auto" w:fill="D9F2D0" w:themeFill="accent6" w:themeFillTint="33"/>
            <w:vAlign w:val="center"/>
            <w:hideMark/>
          </w:tcPr>
          <w:p w14:paraId="3197BB73" w14:textId="77777777" w:rsidR="00AF4FC3" w:rsidRPr="00686CC2" w:rsidRDefault="00AF4FC3" w:rsidP="00B43B1A">
            <w:pPr>
              <w:spacing w:after="0" w:line="240" w:lineRule="auto"/>
              <w:jc w:val="center"/>
              <w:rPr>
                <w:rFonts w:ascii="Calibri" w:eastAsia="Times New Roman" w:hAnsi="Calibri" w:cs="Times New Roman"/>
                <w:b/>
                <w:bCs/>
                <w:color w:val="000000"/>
                <w:sz w:val="24"/>
                <w:szCs w:val="24"/>
                <w:lang w:eastAsia="pt-BR"/>
              </w:rPr>
            </w:pPr>
            <w:r w:rsidRPr="00686CC2">
              <w:rPr>
                <w:rFonts w:ascii="Calibri" w:eastAsia="Times New Roman" w:hAnsi="Calibri" w:cs="Times New Roman"/>
                <w:b/>
                <w:bCs/>
                <w:color w:val="000000"/>
                <w:sz w:val="24"/>
                <w:szCs w:val="24"/>
                <w:lang w:eastAsia="pt-BR"/>
              </w:rPr>
              <w:t>Mês</w:t>
            </w:r>
            <w:r>
              <w:rPr>
                <w:rFonts w:ascii="Calibri" w:eastAsia="Times New Roman" w:hAnsi="Calibri" w:cs="Times New Roman"/>
                <w:b/>
                <w:bCs/>
                <w:color w:val="000000"/>
                <w:sz w:val="24"/>
                <w:szCs w:val="24"/>
                <w:lang w:eastAsia="pt-BR"/>
              </w:rPr>
              <w:t xml:space="preserve"> Previsto</w:t>
            </w:r>
          </w:p>
        </w:tc>
        <w:tc>
          <w:tcPr>
            <w:tcW w:w="747" w:type="dxa"/>
            <w:tcBorders>
              <w:top w:val="single" w:sz="4" w:space="0" w:color="auto"/>
              <w:left w:val="nil"/>
              <w:bottom w:val="single" w:sz="4" w:space="0" w:color="auto"/>
              <w:right w:val="single" w:sz="4" w:space="0" w:color="auto"/>
            </w:tcBorders>
            <w:shd w:val="clear" w:color="auto" w:fill="D9F2D0" w:themeFill="accent6" w:themeFillTint="33"/>
            <w:vAlign w:val="center"/>
            <w:hideMark/>
          </w:tcPr>
          <w:p w14:paraId="24FEE9CB" w14:textId="77777777" w:rsidR="00AF4FC3" w:rsidRPr="00686CC2" w:rsidRDefault="00AF4FC3" w:rsidP="00B43B1A">
            <w:pPr>
              <w:spacing w:after="0" w:line="240" w:lineRule="auto"/>
              <w:jc w:val="center"/>
              <w:rPr>
                <w:rFonts w:ascii="Calibri" w:eastAsia="Times New Roman" w:hAnsi="Calibri" w:cs="Times New Roman"/>
                <w:b/>
                <w:bCs/>
                <w:color w:val="000000"/>
                <w:sz w:val="24"/>
                <w:szCs w:val="24"/>
                <w:lang w:eastAsia="pt-BR"/>
              </w:rPr>
            </w:pPr>
            <w:r w:rsidRPr="00686CC2">
              <w:rPr>
                <w:rFonts w:ascii="Calibri" w:eastAsia="Times New Roman" w:hAnsi="Calibri" w:cs="Times New Roman"/>
                <w:b/>
                <w:bCs/>
                <w:color w:val="000000"/>
                <w:sz w:val="24"/>
                <w:szCs w:val="24"/>
                <w:lang w:eastAsia="pt-BR"/>
              </w:rPr>
              <w:t>Ano</w:t>
            </w:r>
          </w:p>
        </w:tc>
        <w:tc>
          <w:tcPr>
            <w:tcW w:w="3719" w:type="dxa"/>
            <w:tcBorders>
              <w:top w:val="single" w:sz="4" w:space="0" w:color="auto"/>
              <w:left w:val="nil"/>
              <w:bottom w:val="single" w:sz="4" w:space="0" w:color="auto"/>
              <w:right w:val="single" w:sz="8" w:space="0" w:color="auto"/>
            </w:tcBorders>
            <w:shd w:val="clear" w:color="auto" w:fill="D9F2D0" w:themeFill="accent6" w:themeFillTint="33"/>
            <w:vAlign w:val="center"/>
            <w:hideMark/>
          </w:tcPr>
          <w:p w14:paraId="625BE15E" w14:textId="77777777" w:rsidR="00AF4FC3" w:rsidRPr="00686CC2" w:rsidRDefault="00AF4FC3" w:rsidP="00B43B1A">
            <w:pPr>
              <w:spacing w:after="0" w:line="240" w:lineRule="auto"/>
              <w:jc w:val="center"/>
              <w:rPr>
                <w:rFonts w:ascii="Calibri" w:eastAsia="Times New Roman" w:hAnsi="Calibri" w:cs="Times New Roman"/>
                <w:b/>
                <w:bCs/>
                <w:color w:val="000000"/>
                <w:sz w:val="24"/>
                <w:szCs w:val="24"/>
                <w:lang w:eastAsia="pt-BR"/>
              </w:rPr>
            </w:pPr>
            <w:r w:rsidRPr="00686CC2">
              <w:rPr>
                <w:rFonts w:ascii="Calibri" w:eastAsia="Times New Roman" w:hAnsi="Calibri" w:cs="Times New Roman"/>
                <w:b/>
                <w:bCs/>
                <w:color w:val="000000"/>
                <w:sz w:val="24"/>
                <w:szCs w:val="24"/>
                <w:lang w:eastAsia="pt-BR"/>
              </w:rPr>
              <w:t>Valor</w:t>
            </w:r>
          </w:p>
        </w:tc>
      </w:tr>
      <w:tr w:rsidR="00AF4FC3" w:rsidRPr="00686CC2" w14:paraId="16984EE9" w14:textId="77777777" w:rsidTr="00B43B1A">
        <w:trPr>
          <w:trHeight w:val="555"/>
        </w:trPr>
        <w:tc>
          <w:tcPr>
            <w:tcW w:w="2574" w:type="dxa"/>
            <w:tcBorders>
              <w:top w:val="nil"/>
              <w:left w:val="single" w:sz="8" w:space="0" w:color="auto"/>
              <w:bottom w:val="single" w:sz="4" w:space="0" w:color="auto"/>
              <w:right w:val="single" w:sz="4" w:space="0" w:color="auto"/>
            </w:tcBorders>
            <w:vAlign w:val="center"/>
            <w:hideMark/>
          </w:tcPr>
          <w:p w14:paraId="64459A18" w14:textId="77777777" w:rsidR="00AF4FC3" w:rsidRPr="00686CC2" w:rsidRDefault="00AF4FC3" w:rsidP="00B43B1A">
            <w:pPr>
              <w:spacing w:after="0" w:line="240" w:lineRule="auto"/>
              <w:jc w:val="center"/>
              <w:rPr>
                <w:rFonts w:ascii="Calibri" w:eastAsia="Times New Roman" w:hAnsi="Calibri" w:cs="Times New Roman"/>
                <w:color w:val="000000"/>
                <w:sz w:val="24"/>
                <w:szCs w:val="24"/>
                <w:lang w:eastAsia="pt-BR"/>
              </w:rPr>
            </w:pPr>
            <w:r w:rsidRPr="00686CC2">
              <w:rPr>
                <w:rFonts w:ascii="Calibri" w:eastAsia="Times New Roman" w:hAnsi="Calibri" w:cs="Times New Roman"/>
                <w:color w:val="000000"/>
                <w:sz w:val="24"/>
                <w:szCs w:val="24"/>
                <w:lang w:eastAsia="pt-BR"/>
              </w:rPr>
              <w:t>1 parcela</w:t>
            </w:r>
          </w:p>
        </w:tc>
        <w:tc>
          <w:tcPr>
            <w:tcW w:w="1506" w:type="dxa"/>
            <w:tcBorders>
              <w:top w:val="nil"/>
              <w:left w:val="nil"/>
              <w:bottom w:val="single" w:sz="4" w:space="0" w:color="auto"/>
              <w:right w:val="single" w:sz="4" w:space="0" w:color="auto"/>
            </w:tcBorders>
            <w:vAlign w:val="center"/>
            <w:hideMark/>
          </w:tcPr>
          <w:p w14:paraId="5D3577BD" w14:textId="77777777" w:rsidR="00AF4FC3" w:rsidRPr="00686CC2" w:rsidRDefault="00AF4FC3" w:rsidP="00B43B1A">
            <w:pPr>
              <w:spacing w:after="0" w:line="240" w:lineRule="auto"/>
              <w:jc w:val="center"/>
              <w:rPr>
                <w:rFonts w:ascii="Calibri" w:eastAsia="Times New Roman" w:hAnsi="Calibri" w:cs="Times New Roman"/>
                <w:color w:val="000000"/>
                <w:sz w:val="24"/>
                <w:szCs w:val="24"/>
                <w:lang w:eastAsia="pt-BR"/>
              </w:rPr>
            </w:pPr>
            <w:r w:rsidRPr="00686CC2">
              <w:rPr>
                <w:rFonts w:ascii="Calibri" w:eastAsia="Times New Roman" w:hAnsi="Calibri" w:cs="Times New Roman"/>
                <w:color w:val="000000"/>
                <w:sz w:val="24"/>
                <w:szCs w:val="24"/>
                <w:lang w:eastAsia="pt-BR"/>
              </w:rPr>
              <w:t>Concedente</w:t>
            </w:r>
          </w:p>
        </w:tc>
        <w:tc>
          <w:tcPr>
            <w:tcW w:w="962" w:type="dxa"/>
            <w:tcBorders>
              <w:top w:val="nil"/>
              <w:left w:val="nil"/>
              <w:bottom w:val="single" w:sz="4" w:space="0" w:color="auto"/>
              <w:right w:val="single" w:sz="4" w:space="0" w:color="auto"/>
            </w:tcBorders>
            <w:vAlign w:val="center"/>
            <w:hideMark/>
          </w:tcPr>
          <w:p w14:paraId="673F7283" w14:textId="77777777" w:rsidR="00AF4FC3" w:rsidRPr="00F55D3F" w:rsidRDefault="00AF4FC3" w:rsidP="00B43B1A">
            <w:pPr>
              <w:spacing w:after="0" w:line="240" w:lineRule="auto"/>
              <w:jc w:val="center"/>
              <w:rPr>
                <w:rFonts w:ascii="Calibri" w:eastAsia="Times New Roman" w:hAnsi="Calibri" w:cs="Times New Roman"/>
                <w:color w:val="FF0000"/>
                <w:sz w:val="24"/>
                <w:szCs w:val="24"/>
                <w:highlight w:val="yellow"/>
                <w:lang w:eastAsia="pt-BR"/>
              </w:rPr>
            </w:pPr>
            <w:r w:rsidRPr="00F55D3F">
              <w:rPr>
                <w:rFonts w:ascii="Calibri" w:eastAsia="Times New Roman" w:hAnsi="Calibri" w:cs="Times New Roman"/>
                <w:color w:val="FF0000"/>
                <w:sz w:val="24"/>
                <w:szCs w:val="24"/>
                <w:highlight w:val="yellow"/>
                <w:lang w:eastAsia="pt-BR"/>
              </w:rPr>
              <w:t>Janeiro</w:t>
            </w:r>
          </w:p>
        </w:tc>
        <w:tc>
          <w:tcPr>
            <w:tcW w:w="747" w:type="dxa"/>
            <w:tcBorders>
              <w:top w:val="nil"/>
              <w:left w:val="nil"/>
              <w:bottom w:val="single" w:sz="4" w:space="0" w:color="auto"/>
              <w:right w:val="single" w:sz="4" w:space="0" w:color="auto"/>
            </w:tcBorders>
            <w:vAlign w:val="center"/>
            <w:hideMark/>
          </w:tcPr>
          <w:p w14:paraId="0818F82A" w14:textId="77777777" w:rsidR="00AF4FC3" w:rsidRPr="00F55D3F" w:rsidRDefault="00AF4FC3" w:rsidP="00B43B1A">
            <w:pPr>
              <w:spacing w:after="0" w:line="240" w:lineRule="auto"/>
              <w:jc w:val="center"/>
              <w:rPr>
                <w:rFonts w:ascii="Calibri" w:eastAsia="Times New Roman" w:hAnsi="Calibri" w:cs="Times New Roman"/>
                <w:color w:val="FF0000"/>
                <w:sz w:val="24"/>
                <w:szCs w:val="24"/>
                <w:highlight w:val="yellow"/>
                <w:lang w:eastAsia="pt-BR"/>
              </w:rPr>
            </w:pPr>
            <w:r w:rsidRPr="00F55D3F">
              <w:rPr>
                <w:rFonts w:ascii="Calibri" w:eastAsia="Times New Roman" w:hAnsi="Calibri" w:cs="Times New Roman"/>
                <w:color w:val="FF0000"/>
                <w:sz w:val="24"/>
                <w:szCs w:val="24"/>
                <w:highlight w:val="yellow"/>
                <w:lang w:eastAsia="pt-BR"/>
              </w:rPr>
              <w:t>20</w:t>
            </w:r>
            <w:r>
              <w:rPr>
                <w:rFonts w:ascii="Calibri" w:eastAsia="Times New Roman" w:hAnsi="Calibri" w:cs="Times New Roman"/>
                <w:color w:val="FF0000"/>
                <w:sz w:val="24"/>
                <w:szCs w:val="24"/>
                <w:highlight w:val="yellow"/>
                <w:lang w:eastAsia="pt-BR"/>
              </w:rPr>
              <w:t>24</w:t>
            </w:r>
          </w:p>
        </w:tc>
        <w:tc>
          <w:tcPr>
            <w:tcW w:w="3719" w:type="dxa"/>
            <w:tcBorders>
              <w:top w:val="nil"/>
              <w:left w:val="nil"/>
              <w:bottom w:val="single" w:sz="4" w:space="0" w:color="auto"/>
              <w:right w:val="single" w:sz="8" w:space="0" w:color="auto"/>
            </w:tcBorders>
            <w:vAlign w:val="center"/>
            <w:hideMark/>
          </w:tcPr>
          <w:p w14:paraId="40F51E4D" w14:textId="77777777" w:rsidR="00AF4FC3" w:rsidRPr="00F55D3F" w:rsidRDefault="00AF4FC3" w:rsidP="00B43B1A">
            <w:pPr>
              <w:spacing w:after="0" w:line="240" w:lineRule="auto"/>
              <w:jc w:val="center"/>
              <w:rPr>
                <w:rFonts w:ascii="Calibri" w:eastAsia="Times New Roman" w:hAnsi="Calibri" w:cs="Times New Roman"/>
                <w:color w:val="FF0000"/>
                <w:sz w:val="24"/>
                <w:szCs w:val="24"/>
                <w:highlight w:val="yellow"/>
                <w:lang w:eastAsia="pt-BR"/>
              </w:rPr>
            </w:pPr>
            <w:r w:rsidRPr="00F55D3F">
              <w:rPr>
                <w:rFonts w:ascii="Calibri" w:eastAsia="Times New Roman" w:hAnsi="Calibri" w:cs="Times New Roman"/>
                <w:color w:val="FF0000"/>
                <w:sz w:val="24"/>
                <w:szCs w:val="24"/>
                <w:highlight w:val="yellow"/>
                <w:lang w:eastAsia="pt-BR"/>
              </w:rPr>
              <w:t>R$ 0,00</w:t>
            </w:r>
          </w:p>
        </w:tc>
      </w:tr>
      <w:tr w:rsidR="00AF4FC3" w:rsidRPr="00686CC2" w14:paraId="58D10227" w14:textId="77777777" w:rsidTr="00B43B1A">
        <w:trPr>
          <w:trHeight w:val="645"/>
        </w:trPr>
        <w:tc>
          <w:tcPr>
            <w:tcW w:w="2574" w:type="dxa"/>
            <w:tcBorders>
              <w:top w:val="nil"/>
              <w:left w:val="single" w:sz="8" w:space="0" w:color="auto"/>
              <w:bottom w:val="single" w:sz="4" w:space="0" w:color="auto"/>
              <w:right w:val="single" w:sz="4" w:space="0" w:color="auto"/>
            </w:tcBorders>
            <w:vAlign w:val="center"/>
            <w:hideMark/>
          </w:tcPr>
          <w:p w14:paraId="6C17F970" w14:textId="77777777" w:rsidR="00AF4FC3" w:rsidRPr="00686CC2" w:rsidRDefault="00AF4FC3" w:rsidP="00B43B1A">
            <w:pPr>
              <w:spacing w:after="0" w:line="240" w:lineRule="auto"/>
              <w:jc w:val="center"/>
              <w:rPr>
                <w:rFonts w:ascii="Calibri" w:eastAsia="Times New Roman" w:hAnsi="Calibri" w:cs="Times New Roman"/>
                <w:color w:val="000000"/>
                <w:sz w:val="24"/>
                <w:szCs w:val="24"/>
                <w:lang w:eastAsia="pt-BR"/>
              </w:rPr>
            </w:pPr>
            <w:r>
              <w:rPr>
                <w:rFonts w:ascii="Calibri" w:eastAsia="Times New Roman" w:hAnsi="Calibri" w:cs="Times New Roman"/>
                <w:color w:val="000000"/>
                <w:sz w:val="24"/>
                <w:szCs w:val="24"/>
                <w:lang w:eastAsia="pt-BR"/>
              </w:rPr>
              <w:t>2</w:t>
            </w:r>
            <w:r w:rsidRPr="00686CC2">
              <w:rPr>
                <w:rFonts w:ascii="Calibri" w:eastAsia="Times New Roman" w:hAnsi="Calibri" w:cs="Times New Roman"/>
                <w:color w:val="000000"/>
                <w:sz w:val="24"/>
                <w:szCs w:val="24"/>
                <w:lang w:eastAsia="pt-BR"/>
              </w:rPr>
              <w:t xml:space="preserve"> parcela</w:t>
            </w:r>
            <w:r>
              <w:rPr>
                <w:rFonts w:ascii="Calibri" w:eastAsia="Times New Roman" w:hAnsi="Calibri" w:cs="Times New Roman"/>
                <w:color w:val="000000"/>
                <w:sz w:val="24"/>
                <w:szCs w:val="24"/>
                <w:lang w:eastAsia="pt-BR"/>
              </w:rPr>
              <w:t>s</w:t>
            </w:r>
            <w:r w:rsidRPr="00686CC2">
              <w:rPr>
                <w:rFonts w:ascii="Calibri" w:eastAsia="Times New Roman" w:hAnsi="Calibri" w:cs="Times New Roman"/>
                <w:color w:val="000000"/>
                <w:sz w:val="24"/>
                <w:szCs w:val="24"/>
                <w:lang w:eastAsia="pt-BR"/>
              </w:rPr>
              <w:t xml:space="preserve"> (se for o caso)</w:t>
            </w:r>
          </w:p>
        </w:tc>
        <w:tc>
          <w:tcPr>
            <w:tcW w:w="1506" w:type="dxa"/>
            <w:tcBorders>
              <w:top w:val="nil"/>
              <w:left w:val="nil"/>
              <w:bottom w:val="single" w:sz="4" w:space="0" w:color="auto"/>
              <w:right w:val="single" w:sz="4" w:space="0" w:color="auto"/>
            </w:tcBorders>
            <w:vAlign w:val="center"/>
            <w:hideMark/>
          </w:tcPr>
          <w:p w14:paraId="6EC931C0" w14:textId="77777777" w:rsidR="00AF4FC3" w:rsidRPr="00686CC2" w:rsidRDefault="00AF4FC3" w:rsidP="00B43B1A">
            <w:pPr>
              <w:spacing w:after="0" w:line="240" w:lineRule="auto"/>
              <w:jc w:val="center"/>
              <w:rPr>
                <w:rFonts w:ascii="Calibri" w:eastAsia="Times New Roman" w:hAnsi="Calibri" w:cs="Times New Roman"/>
                <w:color w:val="000000"/>
                <w:sz w:val="24"/>
                <w:szCs w:val="24"/>
                <w:lang w:eastAsia="pt-BR"/>
              </w:rPr>
            </w:pPr>
            <w:r w:rsidRPr="00686CC2">
              <w:rPr>
                <w:rFonts w:ascii="Calibri" w:eastAsia="Times New Roman" w:hAnsi="Calibri" w:cs="Times New Roman"/>
                <w:color w:val="000000"/>
                <w:sz w:val="24"/>
                <w:szCs w:val="24"/>
                <w:lang w:eastAsia="pt-BR"/>
              </w:rPr>
              <w:t>Convenente</w:t>
            </w:r>
          </w:p>
        </w:tc>
        <w:tc>
          <w:tcPr>
            <w:tcW w:w="962" w:type="dxa"/>
            <w:tcBorders>
              <w:top w:val="nil"/>
              <w:left w:val="nil"/>
              <w:bottom w:val="single" w:sz="4" w:space="0" w:color="auto"/>
              <w:right w:val="single" w:sz="4" w:space="0" w:color="auto"/>
            </w:tcBorders>
            <w:vAlign w:val="center"/>
            <w:hideMark/>
          </w:tcPr>
          <w:p w14:paraId="37867A87" w14:textId="77777777" w:rsidR="00AF4FC3" w:rsidRPr="00F55D3F" w:rsidRDefault="00AF4FC3" w:rsidP="00B43B1A">
            <w:pPr>
              <w:spacing w:after="0" w:line="240" w:lineRule="auto"/>
              <w:jc w:val="center"/>
              <w:rPr>
                <w:rFonts w:ascii="Calibri" w:eastAsia="Times New Roman" w:hAnsi="Calibri" w:cs="Times New Roman"/>
                <w:color w:val="FF0000"/>
                <w:sz w:val="24"/>
                <w:szCs w:val="24"/>
                <w:highlight w:val="yellow"/>
                <w:lang w:eastAsia="pt-BR"/>
              </w:rPr>
            </w:pPr>
            <w:r>
              <w:rPr>
                <w:rFonts w:ascii="Calibri" w:eastAsia="Times New Roman" w:hAnsi="Calibri" w:cs="Times New Roman"/>
                <w:color w:val="FF0000"/>
                <w:sz w:val="24"/>
                <w:szCs w:val="24"/>
                <w:highlight w:val="yellow"/>
                <w:lang w:eastAsia="pt-BR"/>
              </w:rPr>
              <w:t>Dezembro</w:t>
            </w:r>
          </w:p>
        </w:tc>
        <w:tc>
          <w:tcPr>
            <w:tcW w:w="747" w:type="dxa"/>
            <w:tcBorders>
              <w:top w:val="nil"/>
              <w:left w:val="nil"/>
              <w:bottom w:val="single" w:sz="4" w:space="0" w:color="auto"/>
              <w:right w:val="single" w:sz="4" w:space="0" w:color="auto"/>
            </w:tcBorders>
            <w:vAlign w:val="center"/>
            <w:hideMark/>
          </w:tcPr>
          <w:p w14:paraId="3D17568C" w14:textId="77777777" w:rsidR="00AF4FC3" w:rsidRPr="00F55D3F" w:rsidRDefault="00AF4FC3" w:rsidP="00B43B1A">
            <w:pPr>
              <w:spacing w:after="0" w:line="240" w:lineRule="auto"/>
              <w:jc w:val="center"/>
              <w:rPr>
                <w:rFonts w:ascii="Calibri" w:eastAsia="Times New Roman" w:hAnsi="Calibri" w:cs="Times New Roman"/>
                <w:color w:val="FF0000"/>
                <w:sz w:val="24"/>
                <w:szCs w:val="24"/>
                <w:highlight w:val="yellow"/>
                <w:lang w:eastAsia="pt-BR"/>
              </w:rPr>
            </w:pPr>
            <w:r w:rsidRPr="00F55D3F">
              <w:rPr>
                <w:rFonts w:ascii="Calibri" w:eastAsia="Times New Roman" w:hAnsi="Calibri" w:cs="Times New Roman"/>
                <w:color w:val="FF0000"/>
                <w:sz w:val="24"/>
                <w:szCs w:val="24"/>
                <w:highlight w:val="yellow"/>
                <w:lang w:eastAsia="pt-BR"/>
              </w:rPr>
              <w:t>20</w:t>
            </w:r>
            <w:r>
              <w:rPr>
                <w:rFonts w:ascii="Calibri" w:eastAsia="Times New Roman" w:hAnsi="Calibri" w:cs="Times New Roman"/>
                <w:color w:val="FF0000"/>
                <w:sz w:val="24"/>
                <w:szCs w:val="24"/>
                <w:highlight w:val="yellow"/>
                <w:lang w:eastAsia="pt-BR"/>
              </w:rPr>
              <w:t>24</w:t>
            </w:r>
          </w:p>
        </w:tc>
        <w:tc>
          <w:tcPr>
            <w:tcW w:w="3719" w:type="dxa"/>
            <w:tcBorders>
              <w:top w:val="nil"/>
              <w:left w:val="nil"/>
              <w:bottom w:val="single" w:sz="4" w:space="0" w:color="auto"/>
              <w:right w:val="single" w:sz="8" w:space="0" w:color="auto"/>
            </w:tcBorders>
            <w:vAlign w:val="center"/>
            <w:hideMark/>
          </w:tcPr>
          <w:p w14:paraId="436019F7" w14:textId="77777777" w:rsidR="00AF4FC3" w:rsidRPr="00F55D3F" w:rsidRDefault="00AF4FC3" w:rsidP="00B43B1A">
            <w:pPr>
              <w:spacing w:after="0" w:line="240" w:lineRule="auto"/>
              <w:jc w:val="center"/>
              <w:rPr>
                <w:rFonts w:ascii="Calibri" w:eastAsia="Times New Roman" w:hAnsi="Calibri" w:cs="Times New Roman"/>
                <w:color w:val="FF0000"/>
                <w:sz w:val="24"/>
                <w:szCs w:val="24"/>
                <w:highlight w:val="yellow"/>
                <w:lang w:eastAsia="pt-BR"/>
              </w:rPr>
            </w:pPr>
            <w:r w:rsidRPr="00F55D3F">
              <w:rPr>
                <w:rFonts w:ascii="Calibri" w:eastAsia="Times New Roman" w:hAnsi="Calibri" w:cs="Times New Roman"/>
                <w:color w:val="FF0000"/>
                <w:sz w:val="24"/>
                <w:szCs w:val="24"/>
                <w:highlight w:val="yellow"/>
                <w:lang w:eastAsia="pt-BR"/>
              </w:rPr>
              <w:t>R$ 0,00</w:t>
            </w:r>
          </w:p>
        </w:tc>
      </w:tr>
      <w:tr w:rsidR="00AF4FC3" w:rsidRPr="00686CC2" w14:paraId="441B32A1" w14:textId="77777777" w:rsidTr="00AF4FC3">
        <w:trPr>
          <w:trHeight w:val="570"/>
        </w:trPr>
        <w:tc>
          <w:tcPr>
            <w:tcW w:w="5789" w:type="dxa"/>
            <w:gridSpan w:val="4"/>
            <w:tcBorders>
              <w:top w:val="single" w:sz="4" w:space="0" w:color="auto"/>
              <w:left w:val="single" w:sz="8" w:space="0" w:color="auto"/>
              <w:bottom w:val="single" w:sz="4" w:space="0" w:color="auto"/>
              <w:right w:val="single" w:sz="4" w:space="0" w:color="auto"/>
            </w:tcBorders>
            <w:shd w:val="clear" w:color="auto" w:fill="D9F2D0" w:themeFill="accent6" w:themeFillTint="33"/>
            <w:vAlign w:val="center"/>
            <w:hideMark/>
          </w:tcPr>
          <w:p w14:paraId="654C81CF" w14:textId="77777777" w:rsidR="00AF4FC3" w:rsidRPr="00686CC2" w:rsidRDefault="00AF4FC3" w:rsidP="00B43B1A">
            <w:pPr>
              <w:spacing w:after="0" w:line="240" w:lineRule="auto"/>
              <w:jc w:val="right"/>
              <w:rPr>
                <w:rFonts w:ascii="Calibri" w:eastAsia="Times New Roman" w:hAnsi="Calibri" w:cs="Times New Roman"/>
                <w:b/>
                <w:bCs/>
                <w:color w:val="000000"/>
                <w:sz w:val="24"/>
                <w:szCs w:val="24"/>
                <w:lang w:eastAsia="pt-BR"/>
              </w:rPr>
            </w:pPr>
            <w:r w:rsidRPr="00686CC2">
              <w:rPr>
                <w:rFonts w:ascii="Calibri" w:eastAsia="Times New Roman" w:hAnsi="Calibri" w:cs="Times New Roman"/>
                <w:b/>
                <w:bCs/>
                <w:color w:val="000000"/>
                <w:sz w:val="24"/>
                <w:szCs w:val="24"/>
                <w:lang w:eastAsia="pt-BR"/>
              </w:rPr>
              <w:t>TOTAL GLOBAL</w:t>
            </w:r>
          </w:p>
        </w:tc>
        <w:tc>
          <w:tcPr>
            <w:tcW w:w="3719" w:type="dxa"/>
            <w:tcBorders>
              <w:top w:val="nil"/>
              <w:left w:val="nil"/>
              <w:bottom w:val="single" w:sz="4" w:space="0" w:color="auto"/>
              <w:right w:val="single" w:sz="8" w:space="0" w:color="auto"/>
            </w:tcBorders>
            <w:shd w:val="clear" w:color="auto" w:fill="D9F2D0" w:themeFill="accent6" w:themeFillTint="33"/>
            <w:vAlign w:val="center"/>
            <w:hideMark/>
          </w:tcPr>
          <w:p w14:paraId="431CD4C4" w14:textId="77777777" w:rsidR="00AF4FC3" w:rsidRPr="00686CC2" w:rsidRDefault="00AF4FC3" w:rsidP="00B43B1A">
            <w:pPr>
              <w:spacing w:after="0" w:line="240" w:lineRule="auto"/>
              <w:jc w:val="center"/>
              <w:rPr>
                <w:rFonts w:ascii="Calibri" w:eastAsia="Times New Roman" w:hAnsi="Calibri" w:cs="Times New Roman"/>
                <w:b/>
                <w:bCs/>
                <w:color w:val="000000"/>
                <w:sz w:val="24"/>
                <w:szCs w:val="24"/>
                <w:lang w:eastAsia="pt-BR"/>
              </w:rPr>
            </w:pPr>
            <w:r w:rsidRPr="00686CC2">
              <w:rPr>
                <w:rFonts w:ascii="Calibri" w:eastAsia="Times New Roman" w:hAnsi="Calibri" w:cs="Times New Roman"/>
                <w:b/>
                <w:bCs/>
                <w:color w:val="000000"/>
                <w:sz w:val="24"/>
                <w:szCs w:val="24"/>
                <w:lang w:eastAsia="pt-BR"/>
              </w:rPr>
              <w:t>R$ 780.000,00</w:t>
            </w:r>
          </w:p>
        </w:tc>
      </w:tr>
    </w:tbl>
    <w:p w14:paraId="627212A4" w14:textId="60701AAA" w:rsidR="00AF4FC3" w:rsidRPr="00A11F3F" w:rsidRDefault="00AF4FC3" w:rsidP="00AF4FC3">
      <w:pPr>
        <w:spacing w:after="0" w:line="240" w:lineRule="auto"/>
        <w:jc w:val="both"/>
        <w:rPr>
          <w:rFonts w:cs="Times New Roman"/>
          <w:b/>
          <w:bCs/>
          <w:color w:val="FF0000"/>
          <w:sz w:val="20"/>
          <w:szCs w:val="20"/>
        </w:rPr>
      </w:pPr>
      <w:r w:rsidRPr="00A11F3F">
        <w:rPr>
          <w:rFonts w:cs="Times New Roman"/>
          <w:b/>
          <w:bCs/>
          <w:color w:val="FF0000"/>
          <w:sz w:val="20"/>
          <w:szCs w:val="20"/>
        </w:rPr>
        <w:t>Obs.: Quadro de exemplo.</w:t>
      </w:r>
    </w:p>
    <w:p w14:paraId="683A2F1D" w14:textId="77777777" w:rsidR="0015640F" w:rsidRPr="0023695A" w:rsidRDefault="0015640F" w:rsidP="00AF4FC3">
      <w:pPr>
        <w:spacing w:after="0" w:line="240" w:lineRule="auto"/>
        <w:jc w:val="both"/>
        <w:rPr>
          <w:rFonts w:cs="Times New Roman"/>
          <w:color w:val="FF0000"/>
          <w:sz w:val="20"/>
          <w:szCs w:val="20"/>
        </w:rPr>
      </w:pPr>
    </w:p>
    <w:p w14:paraId="4D421AB5" w14:textId="77777777" w:rsidR="00AF4FC3" w:rsidRDefault="00AF4FC3" w:rsidP="00AF4FC3">
      <w:pPr>
        <w:spacing w:after="0" w:line="240" w:lineRule="auto"/>
        <w:jc w:val="both"/>
        <w:rPr>
          <w:rFonts w:cs="Times New Roman"/>
          <w:sz w:val="24"/>
          <w:szCs w:val="24"/>
        </w:rPr>
      </w:pPr>
      <w:r>
        <w:rPr>
          <w:rFonts w:cs="Times New Roman"/>
          <w:sz w:val="24"/>
          <w:szCs w:val="24"/>
        </w:rPr>
        <w:t>Também deverá ser apresentado o cronograma de execução financeira das despesas para verificação do gasto mensal do Projeto, com vistas a corroborar com os valores das parcelas de desembolso.</w:t>
      </w:r>
    </w:p>
    <w:p w14:paraId="7C0778A1" w14:textId="77777777" w:rsidR="00AF4FC3" w:rsidRDefault="00AF4FC3" w:rsidP="00AF4FC3">
      <w:pPr>
        <w:spacing w:after="0" w:line="240" w:lineRule="auto"/>
        <w:jc w:val="both"/>
        <w:rPr>
          <w:rFonts w:cs="Times New Roman"/>
          <w:b/>
          <w:sz w:val="24"/>
          <w:szCs w:val="24"/>
        </w:rPr>
      </w:pPr>
    </w:p>
    <w:p w14:paraId="45ABA163" w14:textId="77777777" w:rsidR="00AF4FC3" w:rsidRPr="0093083D" w:rsidRDefault="00AF4FC3" w:rsidP="00AF4FC3">
      <w:pPr>
        <w:spacing w:after="0" w:line="240" w:lineRule="auto"/>
        <w:jc w:val="both"/>
        <w:rPr>
          <w:rFonts w:cs="Times New Roman"/>
          <w:b/>
          <w:sz w:val="24"/>
          <w:szCs w:val="24"/>
        </w:rPr>
      </w:pPr>
      <w:r w:rsidRPr="0093083D">
        <w:rPr>
          <w:rFonts w:cs="Times New Roman"/>
          <w:b/>
          <w:sz w:val="24"/>
          <w:szCs w:val="24"/>
        </w:rPr>
        <w:t>Cronograma de Desembolso Mensal</w:t>
      </w:r>
    </w:p>
    <w:p w14:paraId="645B3831" w14:textId="77777777" w:rsidR="00AF4FC3" w:rsidRDefault="00AF4FC3" w:rsidP="00AF4FC3">
      <w:pPr>
        <w:spacing w:after="0" w:line="240" w:lineRule="auto"/>
        <w:jc w:val="both"/>
        <w:rPr>
          <w:rFonts w:cs="Times New Roman"/>
          <w:sz w:val="24"/>
          <w:szCs w:val="24"/>
        </w:rPr>
      </w:pPr>
    </w:p>
    <w:tbl>
      <w:tblPr>
        <w:tblStyle w:val="Tabelacomgrade"/>
        <w:tblW w:w="0" w:type="auto"/>
        <w:tblLook w:val="04A0" w:firstRow="1" w:lastRow="0" w:firstColumn="1" w:lastColumn="0" w:noHBand="0" w:noVBand="1"/>
      </w:tblPr>
      <w:tblGrid>
        <w:gridCol w:w="1122"/>
        <w:gridCol w:w="835"/>
        <w:gridCol w:w="779"/>
        <w:gridCol w:w="808"/>
        <w:gridCol w:w="780"/>
        <w:gridCol w:w="834"/>
        <w:gridCol w:w="834"/>
        <w:gridCol w:w="834"/>
        <w:gridCol w:w="834"/>
        <w:gridCol w:w="834"/>
      </w:tblGrid>
      <w:tr w:rsidR="00AF4FC3" w14:paraId="08665C89" w14:textId="77777777" w:rsidTr="00AF4FC3">
        <w:tc>
          <w:tcPr>
            <w:tcW w:w="973" w:type="dxa"/>
            <w:shd w:val="clear" w:color="auto" w:fill="D9F2D0" w:themeFill="accent6" w:themeFillTint="33"/>
          </w:tcPr>
          <w:p w14:paraId="1A8798DA" w14:textId="77777777" w:rsidR="00AF4FC3" w:rsidRPr="00FF4E4D" w:rsidRDefault="00AF4FC3" w:rsidP="00B43B1A">
            <w:pPr>
              <w:jc w:val="center"/>
              <w:rPr>
                <w:rFonts w:cs="Times New Roman"/>
                <w:b/>
                <w:bCs/>
                <w:sz w:val="24"/>
                <w:szCs w:val="24"/>
              </w:rPr>
            </w:pPr>
            <w:r w:rsidRPr="00FF4E4D">
              <w:rPr>
                <w:rFonts w:cs="Times New Roman"/>
                <w:b/>
                <w:bCs/>
                <w:sz w:val="24"/>
                <w:szCs w:val="24"/>
              </w:rPr>
              <w:t>AÇÃO</w:t>
            </w:r>
          </w:p>
        </w:tc>
        <w:tc>
          <w:tcPr>
            <w:tcW w:w="973" w:type="dxa"/>
            <w:shd w:val="clear" w:color="auto" w:fill="D9F2D0" w:themeFill="accent6" w:themeFillTint="33"/>
          </w:tcPr>
          <w:p w14:paraId="5EFFAFFF" w14:textId="77777777" w:rsidR="00AF4FC3" w:rsidRPr="00FF4E4D" w:rsidRDefault="00AF4FC3" w:rsidP="00B43B1A">
            <w:pPr>
              <w:jc w:val="center"/>
              <w:rPr>
                <w:rFonts w:cs="Times New Roman"/>
                <w:b/>
                <w:bCs/>
                <w:sz w:val="24"/>
                <w:szCs w:val="24"/>
              </w:rPr>
            </w:pPr>
            <w:proofErr w:type="spellStart"/>
            <w:r w:rsidRPr="00FF4E4D">
              <w:rPr>
                <w:rFonts w:cs="Times New Roman"/>
                <w:b/>
                <w:bCs/>
                <w:sz w:val="24"/>
                <w:szCs w:val="24"/>
              </w:rPr>
              <w:t>jan</w:t>
            </w:r>
            <w:proofErr w:type="spellEnd"/>
          </w:p>
        </w:tc>
        <w:tc>
          <w:tcPr>
            <w:tcW w:w="973" w:type="dxa"/>
            <w:shd w:val="clear" w:color="auto" w:fill="D9F2D0" w:themeFill="accent6" w:themeFillTint="33"/>
          </w:tcPr>
          <w:p w14:paraId="120FAA72" w14:textId="77777777" w:rsidR="00AF4FC3" w:rsidRPr="00FF4E4D" w:rsidRDefault="00AF4FC3" w:rsidP="00B43B1A">
            <w:pPr>
              <w:jc w:val="center"/>
              <w:rPr>
                <w:rFonts w:cs="Times New Roman"/>
                <w:b/>
                <w:bCs/>
                <w:sz w:val="24"/>
                <w:szCs w:val="24"/>
              </w:rPr>
            </w:pPr>
            <w:proofErr w:type="spellStart"/>
            <w:r w:rsidRPr="00FF4E4D">
              <w:rPr>
                <w:rFonts w:cs="Times New Roman"/>
                <w:b/>
                <w:bCs/>
                <w:sz w:val="24"/>
                <w:szCs w:val="24"/>
              </w:rPr>
              <w:t>fev</w:t>
            </w:r>
            <w:proofErr w:type="spellEnd"/>
          </w:p>
        </w:tc>
        <w:tc>
          <w:tcPr>
            <w:tcW w:w="973" w:type="dxa"/>
            <w:shd w:val="clear" w:color="auto" w:fill="D9F2D0" w:themeFill="accent6" w:themeFillTint="33"/>
          </w:tcPr>
          <w:p w14:paraId="7E0AA4F6" w14:textId="77777777" w:rsidR="00AF4FC3" w:rsidRPr="00FF4E4D" w:rsidRDefault="00AF4FC3" w:rsidP="00B43B1A">
            <w:pPr>
              <w:jc w:val="center"/>
              <w:rPr>
                <w:rFonts w:cs="Times New Roman"/>
                <w:b/>
                <w:bCs/>
                <w:sz w:val="24"/>
                <w:szCs w:val="24"/>
              </w:rPr>
            </w:pPr>
            <w:r w:rsidRPr="00FF4E4D">
              <w:rPr>
                <w:rFonts w:cs="Times New Roman"/>
                <w:b/>
                <w:bCs/>
                <w:sz w:val="24"/>
                <w:szCs w:val="24"/>
              </w:rPr>
              <w:t>mar</w:t>
            </w:r>
          </w:p>
        </w:tc>
        <w:tc>
          <w:tcPr>
            <w:tcW w:w="974" w:type="dxa"/>
            <w:shd w:val="clear" w:color="auto" w:fill="D9F2D0" w:themeFill="accent6" w:themeFillTint="33"/>
          </w:tcPr>
          <w:p w14:paraId="7967717E" w14:textId="77777777" w:rsidR="00AF4FC3" w:rsidRPr="00FF4E4D" w:rsidRDefault="00AF4FC3" w:rsidP="00B43B1A">
            <w:pPr>
              <w:jc w:val="center"/>
              <w:rPr>
                <w:rFonts w:cs="Times New Roman"/>
                <w:b/>
                <w:bCs/>
                <w:sz w:val="24"/>
                <w:szCs w:val="24"/>
              </w:rPr>
            </w:pPr>
            <w:proofErr w:type="spellStart"/>
            <w:r w:rsidRPr="00FF4E4D">
              <w:rPr>
                <w:rFonts w:cs="Times New Roman"/>
                <w:b/>
                <w:bCs/>
                <w:sz w:val="24"/>
                <w:szCs w:val="24"/>
              </w:rPr>
              <w:t>abr</w:t>
            </w:r>
            <w:proofErr w:type="spellEnd"/>
          </w:p>
        </w:tc>
        <w:tc>
          <w:tcPr>
            <w:tcW w:w="974" w:type="dxa"/>
            <w:shd w:val="clear" w:color="auto" w:fill="D9F2D0" w:themeFill="accent6" w:themeFillTint="33"/>
          </w:tcPr>
          <w:p w14:paraId="1079DFFE" w14:textId="77777777" w:rsidR="00AF4FC3" w:rsidRPr="00FF4E4D" w:rsidRDefault="00AF4FC3" w:rsidP="00B43B1A">
            <w:pPr>
              <w:jc w:val="center"/>
              <w:rPr>
                <w:rFonts w:cs="Times New Roman"/>
                <w:b/>
                <w:bCs/>
                <w:sz w:val="24"/>
                <w:szCs w:val="24"/>
              </w:rPr>
            </w:pPr>
            <w:proofErr w:type="spellStart"/>
            <w:r w:rsidRPr="00FF4E4D">
              <w:rPr>
                <w:rFonts w:cs="Times New Roman"/>
                <w:b/>
                <w:bCs/>
                <w:sz w:val="24"/>
                <w:szCs w:val="24"/>
              </w:rPr>
              <w:t>mai</w:t>
            </w:r>
            <w:proofErr w:type="spellEnd"/>
          </w:p>
        </w:tc>
        <w:tc>
          <w:tcPr>
            <w:tcW w:w="974" w:type="dxa"/>
            <w:shd w:val="clear" w:color="auto" w:fill="D9F2D0" w:themeFill="accent6" w:themeFillTint="33"/>
          </w:tcPr>
          <w:p w14:paraId="2E92D86F" w14:textId="77777777" w:rsidR="00AF4FC3" w:rsidRPr="00FF4E4D" w:rsidRDefault="00AF4FC3" w:rsidP="00B43B1A">
            <w:pPr>
              <w:jc w:val="center"/>
              <w:rPr>
                <w:rFonts w:cs="Times New Roman"/>
                <w:b/>
                <w:bCs/>
                <w:sz w:val="24"/>
                <w:szCs w:val="24"/>
              </w:rPr>
            </w:pPr>
            <w:proofErr w:type="spellStart"/>
            <w:r w:rsidRPr="00FF4E4D">
              <w:rPr>
                <w:rFonts w:cs="Times New Roman"/>
                <w:b/>
                <w:bCs/>
                <w:sz w:val="24"/>
                <w:szCs w:val="24"/>
              </w:rPr>
              <w:t>jun</w:t>
            </w:r>
            <w:proofErr w:type="spellEnd"/>
          </w:p>
        </w:tc>
        <w:tc>
          <w:tcPr>
            <w:tcW w:w="974" w:type="dxa"/>
            <w:shd w:val="clear" w:color="auto" w:fill="D9F2D0" w:themeFill="accent6" w:themeFillTint="33"/>
          </w:tcPr>
          <w:p w14:paraId="5285E6E6" w14:textId="77777777" w:rsidR="00AF4FC3" w:rsidRPr="00FF4E4D" w:rsidRDefault="00AF4FC3" w:rsidP="00B43B1A">
            <w:pPr>
              <w:jc w:val="center"/>
              <w:rPr>
                <w:rFonts w:cs="Times New Roman"/>
                <w:b/>
                <w:bCs/>
                <w:sz w:val="24"/>
                <w:szCs w:val="24"/>
              </w:rPr>
            </w:pPr>
            <w:proofErr w:type="spellStart"/>
            <w:r w:rsidRPr="00FF4E4D">
              <w:rPr>
                <w:rFonts w:cs="Times New Roman"/>
                <w:b/>
                <w:bCs/>
                <w:sz w:val="24"/>
                <w:szCs w:val="24"/>
              </w:rPr>
              <w:t>jul</w:t>
            </w:r>
            <w:proofErr w:type="spellEnd"/>
          </w:p>
        </w:tc>
        <w:tc>
          <w:tcPr>
            <w:tcW w:w="974" w:type="dxa"/>
            <w:shd w:val="clear" w:color="auto" w:fill="D9F2D0" w:themeFill="accent6" w:themeFillTint="33"/>
          </w:tcPr>
          <w:p w14:paraId="75F7F7D1" w14:textId="77777777" w:rsidR="00AF4FC3" w:rsidRPr="00FF4E4D" w:rsidRDefault="00AF4FC3" w:rsidP="00B43B1A">
            <w:pPr>
              <w:jc w:val="center"/>
              <w:rPr>
                <w:rFonts w:cs="Times New Roman"/>
                <w:b/>
                <w:bCs/>
                <w:sz w:val="24"/>
                <w:szCs w:val="24"/>
              </w:rPr>
            </w:pPr>
            <w:proofErr w:type="spellStart"/>
            <w:r w:rsidRPr="00FF4E4D">
              <w:rPr>
                <w:rFonts w:cs="Times New Roman"/>
                <w:b/>
                <w:bCs/>
                <w:sz w:val="24"/>
                <w:szCs w:val="24"/>
              </w:rPr>
              <w:t>ago</w:t>
            </w:r>
            <w:proofErr w:type="spellEnd"/>
          </w:p>
        </w:tc>
        <w:tc>
          <w:tcPr>
            <w:tcW w:w="974" w:type="dxa"/>
            <w:shd w:val="clear" w:color="auto" w:fill="D9F2D0" w:themeFill="accent6" w:themeFillTint="33"/>
          </w:tcPr>
          <w:p w14:paraId="44EB0D34" w14:textId="77777777" w:rsidR="00AF4FC3" w:rsidRPr="00FF4E4D" w:rsidRDefault="00AF4FC3" w:rsidP="00B43B1A">
            <w:pPr>
              <w:jc w:val="center"/>
              <w:rPr>
                <w:rFonts w:cs="Times New Roman"/>
                <w:b/>
                <w:bCs/>
                <w:sz w:val="24"/>
                <w:szCs w:val="24"/>
              </w:rPr>
            </w:pPr>
            <w:r w:rsidRPr="00FF4E4D">
              <w:rPr>
                <w:rFonts w:cs="Times New Roman"/>
                <w:b/>
                <w:bCs/>
                <w:sz w:val="24"/>
                <w:szCs w:val="24"/>
              </w:rPr>
              <w:t>set</w:t>
            </w:r>
          </w:p>
        </w:tc>
      </w:tr>
      <w:tr w:rsidR="00AF4FC3" w14:paraId="502D52AC" w14:textId="77777777" w:rsidTr="00B43B1A">
        <w:tc>
          <w:tcPr>
            <w:tcW w:w="973" w:type="dxa"/>
          </w:tcPr>
          <w:p w14:paraId="59F8A2AC" w14:textId="77777777" w:rsidR="00AF4FC3" w:rsidRPr="00FF4E4D" w:rsidRDefault="00AF4FC3" w:rsidP="00B43B1A">
            <w:pPr>
              <w:jc w:val="both"/>
              <w:rPr>
                <w:rFonts w:cs="Times New Roman"/>
                <w:sz w:val="20"/>
                <w:szCs w:val="20"/>
              </w:rPr>
            </w:pPr>
            <w:r w:rsidRPr="00FF4E4D">
              <w:rPr>
                <w:rFonts w:cs="Times New Roman"/>
                <w:sz w:val="20"/>
                <w:szCs w:val="20"/>
              </w:rPr>
              <w:t>RH</w:t>
            </w:r>
          </w:p>
        </w:tc>
        <w:tc>
          <w:tcPr>
            <w:tcW w:w="973" w:type="dxa"/>
          </w:tcPr>
          <w:p w14:paraId="32859573" w14:textId="77777777" w:rsidR="00AF4FC3" w:rsidRPr="00FF4E4D" w:rsidRDefault="00AF4FC3" w:rsidP="00B43B1A">
            <w:pPr>
              <w:jc w:val="right"/>
              <w:rPr>
                <w:rFonts w:cs="Times New Roman"/>
                <w:sz w:val="20"/>
                <w:szCs w:val="20"/>
              </w:rPr>
            </w:pPr>
            <w:r w:rsidRPr="00FF4E4D">
              <w:rPr>
                <w:rFonts w:cs="Times New Roman"/>
                <w:sz w:val="20"/>
                <w:szCs w:val="20"/>
              </w:rPr>
              <w:t>00,00</w:t>
            </w:r>
          </w:p>
        </w:tc>
        <w:tc>
          <w:tcPr>
            <w:tcW w:w="973" w:type="dxa"/>
          </w:tcPr>
          <w:p w14:paraId="49C32502" w14:textId="77777777" w:rsidR="00AF4FC3" w:rsidRPr="00FF4E4D" w:rsidRDefault="00AF4FC3" w:rsidP="00B43B1A">
            <w:pPr>
              <w:jc w:val="right"/>
              <w:rPr>
                <w:rFonts w:cs="Times New Roman"/>
                <w:sz w:val="20"/>
                <w:szCs w:val="20"/>
              </w:rPr>
            </w:pPr>
            <w:r>
              <w:rPr>
                <w:rFonts w:cs="Times New Roman"/>
                <w:sz w:val="20"/>
                <w:szCs w:val="20"/>
              </w:rPr>
              <w:t>1,00</w:t>
            </w:r>
          </w:p>
        </w:tc>
        <w:tc>
          <w:tcPr>
            <w:tcW w:w="973" w:type="dxa"/>
          </w:tcPr>
          <w:p w14:paraId="5E6F9B76" w14:textId="77777777" w:rsidR="00AF4FC3" w:rsidRPr="00FF4E4D" w:rsidRDefault="00AF4FC3" w:rsidP="00B43B1A">
            <w:pPr>
              <w:jc w:val="right"/>
              <w:rPr>
                <w:rFonts w:cs="Times New Roman"/>
                <w:sz w:val="20"/>
                <w:szCs w:val="20"/>
              </w:rPr>
            </w:pPr>
            <w:r>
              <w:rPr>
                <w:rFonts w:cs="Times New Roman"/>
                <w:sz w:val="20"/>
                <w:szCs w:val="20"/>
              </w:rPr>
              <w:t>1,00</w:t>
            </w:r>
          </w:p>
        </w:tc>
        <w:tc>
          <w:tcPr>
            <w:tcW w:w="974" w:type="dxa"/>
          </w:tcPr>
          <w:p w14:paraId="7AABE09F" w14:textId="77777777" w:rsidR="00AF4FC3" w:rsidRPr="00FF4E4D" w:rsidRDefault="00AF4FC3" w:rsidP="00B43B1A">
            <w:pPr>
              <w:jc w:val="right"/>
              <w:rPr>
                <w:rFonts w:cs="Times New Roman"/>
                <w:sz w:val="20"/>
                <w:szCs w:val="20"/>
              </w:rPr>
            </w:pPr>
            <w:r>
              <w:rPr>
                <w:rFonts w:cs="Times New Roman"/>
                <w:sz w:val="20"/>
                <w:szCs w:val="20"/>
              </w:rPr>
              <w:t>1,00</w:t>
            </w:r>
          </w:p>
        </w:tc>
        <w:tc>
          <w:tcPr>
            <w:tcW w:w="974" w:type="dxa"/>
          </w:tcPr>
          <w:p w14:paraId="2ED51D0A" w14:textId="77777777" w:rsidR="00AF4FC3" w:rsidRPr="00FF4E4D" w:rsidRDefault="00AF4FC3" w:rsidP="00B43B1A">
            <w:pPr>
              <w:jc w:val="right"/>
              <w:rPr>
                <w:rFonts w:cs="Times New Roman"/>
                <w:sz w:val="20"/>
                <w:szCs w:val="20"/>
              </w:rPr>
            </w:pPr>
            <w:r>
              <w:rPr>
                <w:rFonts w:cs="Times New Roman"/>
                <w:sz w:val="20"/>
                <w:szCs w:val="20"/>
              </w:rPr>
              <w:t>1,00</w:t>
            </w:r>
          </w:p>
        </w:tc>
        <w:tc>
          <w:tcPr>
            <w:tcW w:w="974" w:type="dxa"/>
          </w:tcPr>
          <w:p w14:paraId="40C7C40D" w14:textId="77777777" w:rsidR="00AF4FC3" w:rsidRPr="00FF4E4D" w:rsidRDefault="00AF4FC3" w:rsidP="00B43B1A">
            <w:pPr>
              <w:jc w:val="right"/>
              <w:rPr>
                <w:rFonts w:cs="Times New Roman"/>
                <w:sz w:val="20"/>
                <w:szCs w:val="20"/>
              </w:rPr>
            </w:pPr>
            <w:r>
              <w:rPr>
                <w:rFonts w:cs="Times New Roman"/>
                <w:sz w:val="20"/>
                <w:szCs w:val="20"/>
              </w:rPr>
              <w:t>1,00</w:t>
            </w:r>
          </w:p>
        </w:tc>
        <w:tc>
          <w:tcPr>
            <w:tcW w:w="974" w:type="dxa"/>
          </w:tcPr>
          <w:p w14:paraId="4AB90223" w14:textId="77777777" w:rsidR="00AF4FC3" w:rsidRPr="00FF4E4D" w:rsidRDefault="00AF4FC3" w:rsidP="00B43B1A">
            <w:pPr>
              <w:jc w:val="right"/>
              <w:rPr>
                <w:rFonts w:cs="Times New Roman"/>
                <w:sz w:val="20"/>
                <w:szCs w:val="20"/>
              </w:rPr>
            </w:pPr>
            <w:r>
              <w:rPr>
                <w:rFonts w:cs="Times New Roman"/>
                <w:sz w:val="20"/>
                <w:szCs w:val="20"/>
              </w:rPr>
              <w:t>1,00</w:t>
            </w:r>
          </w:p>
        </w:tc>
        <w:tc>
          <w:tcPr>
            <w:tcW w:w="974" w:type="dxa"/>
          </w:tcPr>
          <w:p w14:paraId="3693C345" w14:textId="77777777" w:rsidR="00AF4FC3" w:rsidRPr="00FF4E4D" w:rsidRDefault="00AF4FC3" w:rsidP="00B43B1A">
            <w:pPr>
              <w:jc w:val="right"/>
              <w:rPr>
                <w:rFonts w:cs="Times New Roman"/>
                <w:sz w:val="20"/>
                <w:szCs w:val="20"/>
              </w:rPr>
            </w:pPr>
            <w:r>
              <w:rPr>
                <w:rFonts w:cs="Times New Roman"/>
                <w:sz w:val="20"/>
                <w:szCs w:val="20"/>
              </w:rPr>
              <w:t>1,00</w:t>
            </w:r>
          </w:p>
        </w:tc>
        <w:tc>
          <w:tcPr>
            <w:tcW w:w="974" w:type="dxa"/>
          </w:tcPr>
          <w:p w14:paraId="5DB6FDA4" w14:textId="77777777" w:rsidR="00AF4FC3" w:rsidRPr="00FF4E4D" w:rsidRDefault="00AF4FC3" w:rsidP="00B43B1A">
            <w:pPr>
              <w:jc w:val="right"/>
              <w:rPr>
                <w:rFonts w:cs="Times New Roman"/>
                <w:sz w:val="20"/>
                <w:szCs w:val="20"/>
              </w:rPr>
            </w:pPr>
            <w:r>
              <w:rPr>
                <w:rFonts w:cs="Times New Roman"/>
                <w:sz w:val="20"/>
                <w:szCs w:val="20"/>
              </w:rPr>
              <w:t>1,00</w:t>
            </w:r>
          </w:p>
        </w:tc>
      </w:tr>
      <w:tr w:rsidR="00AF4FC3" w14:paraId="33445027" w14:textId="77777777" w:rsidTr="00B43B1A">
        <w:tc>
          <w:tcPr>
            <w:tcW w:w="973" w:type="dxa"/>
          </w:tcPr>
          <w:p w14:paraId="75C95F02" w14:textId="77777777" w:rsidR="00AF4FC3" w:rsidRPr="00FF4E4D" w:rsidRDefault="00AF4FC3" w:rsidP="00B43B1A">
            <w:pPr>
              <w:jc w:val="both"/>
              <w:rPr>
                <w:rFonts w:cs="Times New Roman"/>
                <w:sz w:val="20"/>
                <w:szCs w:val="20"/>
              </w:rPr>
            </w:pPr>
            <w:r>
              <w:rPr>
                <w:rFonts w:cs="Times New Roman"/>
                <w:sz w:val="20"/>
                <w:szCs w:val="20"/>
              </w:rPr>
              <w:t>Uniformes</w:t>
            </w:r>
          </w:p>
        </w:tc>
        <w:tc>
          <w:tcPr>
            <w:tcW w:w="973" w:type="dxa"/>
          </w:tcPr>
          <w:p w14:paraId="494EB75A" w14:textId="77777777" w:rsidR="00AF4FC3" w:rsidRPr="00FF4E4D" w:rsidRDefault="00AF4FC3" w:rsidP="00B43B1A">
            <w:pPr>
              <w:jc w:val="right"/>
              <w:rPr>
                <w:rFonts w:cs="Times New Roman"/>
                <w:sz w:val="20"/>
                <w:szCs w:val="20"/>
              </w:rPr>
            </w:pPr>
            <w:r>
              <w:rPr>
                <w:rFonts w:cs="Times New Roman"/>
                <w:sz w:val="20"/>
                <w:szCs w:val="20"/>
              </w:rPr>
              <w:t>00,00</w:t>
            </w:r>
          </w:p>
        </w:tc>
        <w:tc>
          <w:tcPr>
            <w:tcW w:w="973" w:type="dxa"/>
          </w:tcPr>
          <w:p w14:paraId="6BDCD9A0" w14:textId="77777777" w:rsidR="00AF4FC3" w:rsidRPr="00FF4E4D" w:rsidRDefault="00AF4FC3" w:rsidP="00B43B1A">
            <w:pPr>
              <w:jc w:val="right"/>
              <w:rPr>
                <w:rFonts w:cs="Times New Roman"/>
                <w:sz w:val="20"/>
                <w:szCs w:val="20"/>
              </w:rPr>
            </w:pPr>
            <w:r>
              <w:rPr>
                <w:rFonts w:cs="Times New Roman"/>
                <w:sz w:val="20"/>
                <w:szCs w:val="20"/>
              </w:rPr>
              <w:t>2,00</w:t>
            </w:r>
          </w:p>
        </w:tc>
        <w:tc>
          <w:tcPr>
            <w:tcW w:w="973" w:type="dxa"/>
          </w:tcPr>
          <w:p w14:paraId="1295B87A" w14:textId="77777777" w:rsidR="00AF4FC3" w:rsidRPr="00FF4E4D" w:rsidRDefault="00AF4FC3" w:rsidP="00B43B1A">
            <w:pPr>
              <w:jc w:val="right"/>
              <w:rPr>
                <w:rFonts w:cs="Times New Roman"/>
                <w:sz w:val="20"/>
                <w:szCs w:val="20"/>
              </w:rPr>
            </w:pPr>
            <w:r>
              <w:rPr>
                <w:rFonts w:cs="Times New Roman"/>
                <w:sz w:val="20"/>
                <w:szCs w:val="20"/>
              </w:rPr>
              <w:t>2,00</w:t>
            </w:r>
          </w:p>
        </w:tc>
        <w:tc>
          <w:tcPr>
            <w:tcW w:w="974" w:type="dxa"/>
          </w:tcPr>
          <w:p w14:paraId="14D2E2C9" w14:textId="77777777" w:rsidR="00AF4FC3" w:rsidRPr="00FF4E4D" w:rsidRDefault="00AF4FC3" w:rsidP="00B43B1A">
            <w:pPr>
              <w:jc w:val="right"/>
              <w:rPr>
                <w:rFonts w:cs="Times New Roman"/>
                <w:sz w:val="20"/>
                <w:szCs w:val="20"/>
              </w:rPr>
            </w:pPr>
            <w:r>
              <w:rPr>
                <w:rFonts w:cs="Times New Roman"/>
                <w:sz w:val="20"/>
                <w:szCs w:val="20"/>
              </w:rPr>
              <w:t>2,00</w:t>
            </w:r>
          </w:p>
        </w:tc>
        <w:tc>
          <w:tcPr>
            <w:tcW w:w="974" w:type="dxa"/>
          </w:tcPr>
          <w:p w14:paraId="7952F0EA" w14:textId="77777777" w:rsidR="00AF4FC3" w:rsidRPr="00FF4E4D" w:rsidRDefault="00AF4FC3" w:rsidP="00B43B1A">
            <w:pPr>
              <w:jc w:val="right"/>
              <w:rPr>
                <w:rFonts w:cs="Times New Roman"/>
                <w:sz w:val="20"/>
                <w:szCs w:val="20"/>
              </w:rPr>
            </w:pPr>
            <w:r>
              <w:rPr>
                <w:rFonts w:cs="Times New Roman"/>
                <w:sz w:val="20"/>
                <w:szCs w:val="20"/>
              </w:rPr>
              <w:t>00,00</w:t>
            </w:r>
          </w:p>
        </w:tc>
        <w:tc>
          <w:tcPr>
            <w:tcW w:w="974" w:type="dxa"/>
          </w:tcPr>
          <w:p w14:paraId="7DF12E2D" w14:textId="77777777" w:rsidR="00AF4FC3" w:rsidRPr="00FF4E4D" w:rsidRDefault="00AF4FC3" w:rsidP="00B43B1A">
            <w:pPr>
              <w:jc w:val="right"/>
              <w:rPr>
                <w:rFonts w:cs="Times New Roman"/>
                <w:sz w:val="20"/>
                <w:szCs w:val="20"/>
              </w:rPr>
            </w:pPr>
            <w:r>
              <w:rPr>
                <w:rFonts w:cs="Times New Roman"/>
                <w:sz w:val="20"/>
                <w:szCs w:val="20"/>
              </w:rPr>
              <w:t>00,00</w:t>
            </w:r>
          </w:p>
        </w:tc>
        <w:tc>
          <w:tcPr>
            <w:tcW w:w="974" w:type="dxa"/>
          </w:tcPr>
          <w:p w14:paraId="28856737" w14:textId="77777777" w:rsidR="00AF4FC3" w:rsidRPr="00FF4E4D" w:rsidRDefault="00AF4FC3" w:rsidP="00B43B1A">
            <w:pPr>
              <w:jc w:val="right"/>
              <w:rPr>
                <w:rFonts w:cs="Times New Roman"/>
                <w:sz w:val="20"/>
                <w:szCs w:val="20"/>
              </w:rPr>
            </w:pPr>
            <w:r>
              <w:rPr>
                <w:rFonts w:cs="Times New Roman"/>
                <w:sz w:val="20"/>
                <w:szCs w:val="20"/>
              </w:rPr>
              <w:t>00,00</w:t>
            </w:r>
          </w:p>
        </w:tc>
        <w:tc>
          <w:tcPr>
            <w:tcW w:w="974" w:type="dxa"/>
          </w:tcPr>
          <w:p w14:paraId="20D56DFE" w14:textId="77777777" w:rsidR="00AF4FC3" w:rsidRPr="00FF4E4D" w:rsidRDefault="00AF4FC3" w:rsidP="00B43B1A">
            <w:pPr>
              <w:jc w:val="right"/>
              <w:rPr>
                <w:rFonts w:cs="Times New Roman"/>
                <w:sz w:val="20"/>
                <w:szCs w:val="20"/>
              </w:rPr>
            </w:pPr>
            <w:r>
              <w:rPr>
                <w:rFonts w:cs="Times New Roman"/>
                <w:sz w:val="20"/>
                <w:szCs w:val="20"/>
              </w:rPr>
              <w:t>00,00</w:t>
            </w:r>
          </w:p>
        </w:tc>
        <w:tc>
          <w:tcPr>
            <w:tcW w:w="974" w:type="dxa"/>
          </w:tcPr>
          <w:p w14:paraId="36E967EA" w14:textId="77777777" w:rsidR="00AF4FC3" w:rsidRPr="00FF4E4D" w:rsidRDefault="00AF4FC3" w:rsidP="00B43B1A">
            <w:pPr>
              <w:jc w:val="right"/>
              <w:rPr>
                <w:rFonts w:cs="Times New Roman"/>
                <w:sz w:val="20"/>
                <w:szCs w:val="20"/>
              </w:rPr>
            </w:pPr>
            <w:r>
              <w:rPr>
                <w:rFonts w:cs="Times New Roman"/>
                <w:sz w:val="20"/>
                <w:szCs w:val="20"/>
              </w:rPr>
              <w:t>00,00</w:t>
            </w:r>
          </w:p>
        </w:tc>
      </w:tr>
    </w:tbl>
    <w:p w14:paraId="5EC3C155" w14:textId="77777777" w:rsidR="00AF4FC3" w:rsidRDefault="00AF4FC3" w:rsidP="00AF4FC3">
      <w:pPr>
        <w:spacing w:after="0" w:line="240" w:lineRule="auto"/>
        <w:jc w:val="both"/>
        <w:rPr>
          <w:rFonts w:cs="Times New Roman"/>
          <w:sz w:val="24"/>
          <w:szCs w:val="24"/>
        </w:rPr>
      </w:pPr>
    </w:p>
    <w:p w14:paraId="783D24E4" w14:textId="77777777" w:rsidR="006266A3" w:rsidRDefault="006266A3" w:rsidP="00AF4FC3">
      <w:pPr>
        <w:spacing w:after="0" w:line="240" w:lineRule="auto"/>
        <w:jc w:val="both"/>
        <w:rPr>
          <w:rFonts w:cs="Times New Roman"/>
          <w:sz w:val="24"/>
          <w:szCs w:val="24"/>
        </w:rPr>
      </w:pPr>
    </w:p>
    <w:p w14:paraId="16DCB991" w14:textId="77777777" w:rsidR="00AF4FC3" w:rsidRPr="00DD7420" w:rsidRDefault="00AF4FC3" w:rsidP="00AF4FC3">
      <w:pPr>
        <w:spacing w:after="0" w:line="240" w:lineRule="auto"/>
        <w:jc w:val="both"/>
        <w:rPr>
          <w:rFonts w:cs="Times New Roman"/>
          <w:b/>
          <w:sz w:val="24"/>
          <w:szCs w:val="24"/>
        </w:rPr>
      </w:pPr>
    </w:p>
    <w:p w14:paraId="2CC7A16E" w14:textId="77777777" w:rsidR="00AF4FC3" w:rsidRPr="00DD7420" w:rsidRDefault="00AF4FC3" w:rsidP="00AF4FC3">
      <w:pPr>
        <w:pBdr>
          <w:top w:val="single" w:sz="4" w:space="1" w:color="auto"/>
          <w:left w:val="single" w:sz="4" w:space="4" w:color="auto"/>
          <w:bottom w:val="single" w:sz="4" w:space="1" w:color="auto"/>
          <w:right w:val="single" w:sz="4" w:space="4" w:color="auto"/>
        </w:pBdr>
        <w:shd w:val="clear" w:color="auto" w:fill="D9F2D0" w:themeFill="accent6" w:themeFillTint="33"/>
        <w:spacing w:after="0" w:line="240" w:lineRule="auto"/>
        <w:jc w:val="both"/>
        <w:rPr>
          <w:rFonts w:cs="Times New Roman"/>
          <w:b/>
          <w:sz w:val="24"/>
          <w:szCs w:val="24"/>
        </w:rPr>
      </w:pPr>
      <w:r>
        <w:rPr>
          <w:rFonts w:cs="Times New Roman"/>
          <w:b/>
          <w:sz w:val="24"/>
          <w:szCs w:val="24"/>
        </w:rPr>
        <w:t>16</w:t>
      </w:r>
      <w:r w:rsidRPr="00DD7420">
        <w:rPr>
          <w:rFonts w:cs="Times New Roman"/>
          <w:b/>
          <w:sz w:val="24"/>
          <w:szCs w:val="24"/>
        </w:rPr>
        <w:t>. Estratégias de Comunicação</w:t>
      </w:r>
    </w:p>
    <w:p w14:paraId="0188C3D2" w14:textId="77777777" w:rsidR="00AF4FC3" w:rsidRPr="00DD7420" w:rsidRDefault="00AF4FC3" w:rsidP="00AF4FC3">
      <w:pPr>
        <w:spacing w:after="0" w:line="240" w:lineRule="auto"/>
        <w:rPr>
          <w:rFonts w:cs="Times New Roman"/>
          <w:sz w:val="24"/>
          <w:szCs w:val="24"/>
        </w:rPr>
      </w:pPr>
    </w:p>
    <w:p w14:paraId="76CCEE02" w14:textId="77777777" w:rsidR="00AF4FC3" w:rsidRDefault="00AF4FC3" w:rsidP="00AF4FC3">
      <w:pPr>
        <w:spacing w:after="0" w:line="240" w:lineRule="auto"/>
        <w:jc w:val="both"/>
        <w:rPr>
          <w:rFonts w:cs="Times New Roman"/>
          <w:sz w:val="24"/>
          <w:szCs w:val="24"/>
        </w:rPr>
      </w:pPr>
      <w:r w:rsidRPr="00DD7420">
        <w:rPr>
          <w:rFonts w:cs="Times New Roman"/>
          <w:sz w:val="24"/>
          <w:szCs w:val="24"/>
        </w:rPr>
        <w:t xml:space="preserve">Especificar as formas e meios pelos quais o </w:t>
      </w:r>
      <w:r>
        <w:rPr>
          <w:rFonts w:cs="Times New Roman"/>
          <w:sz w:val="24"/>
          <w:szCs w:val="24"/>
        </w:rPr>
        <w:t>Projeto</w:t>
      </w:r>
      <w:r w:rsidRPr="00DD7420">
        <w:rPr>
          <w:rFonts w:cs="Times New Roman"/>
          <w:sz w:val="24"/>
          <w:szCs w:val="24"/>
        </w:rPr>
        <w:t xml:space="preserve"> dará conhecimento de suas ações aos parceiros, líderes e formadores de opinião, autoridades governamentais, público interno e sociedade em geral</w:t>
      </w:r>
      <w:r>
        <w:rPr>
          <w:rFonts w:cs="Times New Roman"/>
          <w:sz w:val="24"/>
          <w:szCs w:val="24"/>
        </w:rPr>
        <w:t xml:space="preserve">, </w:t>
      </w:r>
      <w:r w:rsidRPr="00605DA0">
        <w:rPr>
          <w:rFonts w:cs="Times New Roman"/>
          <w:sz w:val="24"/>
          <w:szCs w:val="24"/>
          <w:u w:val="single"/>
        </w:rPr>
        <w:t>visando também o recebimento de manifestações dos cidadãos relacionadas à parceria</w:t>
      </w:r>
      <w:r w:rsidRPr="00DD7420">
        <w:rPr>
          <w:rFonts w:cs="Times New Roman"/>
          <w:sz w:val="24"/>
          <w:szCs w:val="24"/>
        </w:rPr>
        <w:t xml:space="preserve">. Destaque as estratégias e materiais a serem utilizados com esse objetivo, assim como os mecanismos de vinculação do </w:t>
      </w:r>
      <w:r>
        <w:rPr>
          <w:rFonts w:cs="Times New Roman"/>
          <w:sz w:val="24"/>
          <w:szCs w:val="24"/>
        </w:rPr>
        <w:t>Projeto</w:t>
      </w:r>
      <w:r w:rsidRPr="00DD7420">
        <w:rPr>
          <w:rFonts w:cs="Times New Roman"/>
          <w:sz w:val="24"/>
          <w:szCs w:val="24"/>
        </w:rPr>
        <w:t xml:space="preserve"> ao Ministério do Esporte. </w:t>
      </w:r>
    </w:p>
    <w:p w14:paraId="2ED3AEB3" w14:textId="77777777" w:rsidR="00AF4FC3" w:rsidRDefault="00AF4FC3" w:rsidP="00AF4FC3">
      <w:pPr>
        <w:spacing w:after="0" w:line="240" w:lineRule="auto"/>
        <w:jc w:val="both"/>
        <w:rPr>
          <w:rFonts w:cs="Times New Roman"/>
          <w:sz w:val="24"/>
          <w:szCs w:val="24"/>
        </w:rPr>
      </w:pPr>
    </w:p>
    <w:p w14:paraId="09E1E4AB" w14:textId="735C0520" w:rsidR="00AF4FC3" w:rsidRDefault="00AF4FC3" w:rsidP="00AF4FC3">
      <w:pPr>
        <w:spacing w:after="0" w:line="240" w:lineRule="auto"/>
        <w:jc w:val="both"/>
        <w:rPr>
          <w:rFonts w:cs="Times New Roman"/>
          <w:sz w:val="24"/>
          <w:szCs w:val="24"/>
        </w:rPr>
      </w:pPr>
      <w:r w:rsidRPr="007D1CF4">
        <w:rPr>
          <w:rFonts w:cs="Times New Roman"/>
          <w:sz w:val="24"/>
          <w:szCs w:val="24"/>
        </w:rPr>
        <w:t xml:space="preserve">A identificação visual do </w:t>
      </w:r>
      <w:r>
        <w:rPr>
          <w:rFonts w:cs="Times New Roman"/>
          <w:sz w:val="24"/>
          <w:szCs w:val="24"/>
        </w:rPr>
        <w:t>Projeto</w:t>
      </w:r>
      <w:r w:rsidRPr="007D1CF4">
        <w:rPr>
          <w:rFonts w:cs="Times New Roman"/>
          <w:sz w:val="24"/>
          <w:szCs w:val="24"/>
        </w:rPr>
        <w:t xml:space="preserve"> nos espaços físicos</w:t>
      </w:r>
      <w:r>
        <w:rPr>
          <w:rFonts w:cs="Times New Roman"/>
          <w:sz w:val="24"/>
          <w:szCs w:val="24"/>
        </w:rPr>
        <w:t xml:space="preserve"> </w:t>
      </w:r>
      <w:r w:rsidRPr="007D1CF4">
        <w:rPr>
          <w:rFonts w:cs="Times New Roman"/>
          <w:sz w:val="24"/>
          <w:szCs w:val="24"/>
        </w:rPr>
        <w:t>será feita por meio de placas, banners ou outra forma</w:t>
      </w:r>
      <w:r>
        <w:rPr>
          <w:rFonts w:cs="Times New Roman"/>
          <w:sz w:val="24"/>
          <w:szCs w:val="24"/>
        </w:rPr>
        <w:t xml:space="preserve"> </w:t>
      </w:r>
      <w:r w:rsidRPr="007D1CF4">
        <w:rPr>
          <w:rFonts w:cs="Times New Roman"/>
          <w:sz w:val="24"/>
          <w:szCs w:val="24"/>
        </w:rPr>
        <w:t xml:space="preserve">similar previamente acordada com a </w:t>
      </w:r>
      <w:r>
        <w:rPr>
          <w:rFonts w:cs="Times New Roman"/>
          <w:sz w:val="24"/>
          <w:szCs w:val="24"/>
        </w:rPr>
        <w:t>SNE</w:t>
      </w:r>
      <w:r w:rsidRPr="007D1CF4">
        <w:rPr>
          <w:rFonts w:cs="Times New Roman"/>
          <w:sz w:val="24"/>
          <w:szCs w:val="24"/>
        </w:rPr>
        <w:t>/</w:t>
      </w:r>
      <w:proofErr w:type="spellStart"/>
      <w:r w:rsidRPr="007D1CF4">
        <w:rPr>
          <w:rFonts w:cs="Times New Roman"/>
          <w:sz w:val="24"/>
          <w:szCs w:val="24"/>
        </w:rPr>
        <w:t>M</w:t>
      </w:r>
      <w:r>
        <w:rPr>
          <w:rFonts w:cs="Times New Roman"/>
          <w:sz w:val="24"/>
          <w:szCs w:val="24"/>
        </w:rPr>
        <w:t>Esp</w:t>
      </w:r>
      <w:proofErr w:type="spellEnd"/>
      <w:r w:rsidRPr="007D1CF4">
        <w:rPr>
          <w:rFonts w:cs="Times New Roman"/>
          <w:sz w:val="24"/>
          <w:szCs w:val="24"/>
        </w:rPr>
        <w:t>,</w:t>
      </w:r>
      <w:r>
        <w:rPr>
          <w:rFonts w:cs="Times New Roman"/>
          <w:sz w:val="24"/>
          <w:szCs w:val="24"/>
        </w:rPr>
        <w:t xml:space="preserve"> </w:t>
      </w:r>
      <w:r w:rsidRPr="007D1CF4">
        <w:rPr>
          <w:rFonts w:cs="Times New Roman"/>
          <w:sz w:val="24"/>
          <w:szCs w:val="24"/>
        </w:rPr>
        <w:t>observando-se os padrões estabelecidos no Manual de</w:t>
      </w:r>
      <w:r>
        <w:rPr>
          <w:rFonts w:cs="Times New Roman"/>
          <w:sz w:val="24"/>
          <w:szCs w:val="24"/>
        </w:rPr>
        <w:t xml:space="preserve"> Identidade Visual da Presidência da República – disponível no sit</w:t>
      </w:r>
      <w:r w:rsidR="00546027">
        <w:rPr>
          <w:rFonts w:cs="Times New Roman"/>
          <w:sz w:val="24"/>
          <w:szCs w:val="24"/>
        </w:rPr>
        <w:t>e</w:t>
      </w:r>
      <w:r>
        <w:rPr>
          <w:rFonts w:cs="Times New Roman"/>
          <w:sz w:val="24"/>
          <w:szCs w:val="24"/>
        </w:rPr>
        <w:t xml:space="preserve"> da Secretaria de Comunicação - SECOM/PR</w:t>
      </w:r>
      <w:r w:rsidRPr="007D1CF4">
        <w:rPr>
          <w:rFonts w:cs="Times New Roman"/>
          <w:sz w:val="24"/>
          <w:szCs w:val="24"/>
        </w:rPr>
        <w:t>.</w:t>
      </w:r>
    </w:p>
    <w:p w14:paraId="70C479D9" w14:textId="77777777" w:rsidR="00D63C38" w:rsidRDefault="00D63C38" w:rsidP="00AF4FC3">
      <w:pPr>
        <w:spacing w:after="0" w:line="240" w:lineRule="auto"/>
        <w:jc w:val="both"/>
        <w:rPr>
          <w:rFonts w:cs="Times New Roman"/>
          <w:sz w:val="24"/>
          <w:szCs w:val="24"/>
        </w:rPr>
      </w:pPr>
    </w:p>
    <w:p w14:paraId="1652F20B" w14:textId="77777777" w:rsidR="00D63C38" w:rsidRDefault="00D63C38" w:rsidP="00AF4FC3">
      <w:pPr>
        <w:spacing w:after="0" w:line="240" w:lineRule="auto"/>
        <w:jc w:val="both"/>
        <w:rPr>
          <w:rFonts w:cs="Times New Roman"/>
          <w:sz w:val="24"/>
          <w:szCs w:val="24"/>
        </w:rPr>
      </w:pPr>
    </w:p>
    <w:p w14:paraId="3A0E2D38" w14:textId="77777777" w:rsidR="00AF4FC3" w:rsidRDefault="00AF4FC3" w:rsidP="00AF4FC3">
      <w:pPr>
        <w:spacing w:after="0" w:line="240" w:lineRule="auto"/>
        <w:jc w:val="both"/>
        <w:rPr>
          <w:rFonts w:cs="Times New Roman"/>
          <w:sz w:val="24"/>
          <w:szCs w:val="24"/>
        </w:rPr>
      </w:pPr>
    </w:p>
    <w:tbl>
      <w:tblPr>
        <w:tblStyle w:val="Tabelacomgrade"/>
        <w:tblW w:w="9606" w:type="dxa"/>
        <w:tblLook w:val="04A0" w:firstRow="1" w:lastRow="0" w:firstColumn="1" w:lastColumn="0" w:noHBand="0" w:noVBand="1"/>
      </w:tblPr>
      <w:tblGrid>
        <w:gridCol w:w="3164"/>
        <w:gridCol w:w="2501"/>
        <w:gridCol w:w="3941"/>
      </w:tblGrid>
      <w:tr w:rsidR="00AF4FC3" w:rsidRPr="00DD7420" w14:paraId="40904A48" w14:textId="77777777" w:rsidTr="00AF4FC3">
        <w:tc>
          <w:tcPr>
            <w:tcW w:w="3164" w:type="dxa"/>
            <w:shd w:val="clear" w:color="auto" w:fill="D9F2D0" w:themeFill="accent6" w:themeFillTint="33"/>
            <w:vAlign w:val="center"/>
          </w:tcPr>
          <w:p w14:paraId="4CE9808E" w14:textId="77777777" w:rsidR="00AF4FC3" w:rsidRPr="009A25BF" w:rsidRDefault="00AF4FC3" w:rsidP="00B43B1A">
            <w:pPr>
              <w:jc w:val="center"/>
              <w:rPr>
                <w:rFonts w:cs="Times New Roman"/>
                <w:b/>
                <w:sz w:val="24"/>
                <w:szCs w:val="24"/>
              </w:rPr>
            </w:pPr>
            <w:r>
              <w:rPr>
                <w:rFonts w:cs="Times New Roman"/>
                <w:b/>
                <w:sz w:val="24"/>
                <w:szCs w:val="24"/>
              </w:rPr>
              <w:lastRenderedPageBreak/>
              <w:t>Tipo de Mídia</w:t>
            </w:r>
          </w:p>
        </w:tc>
        <w:tc>
          <w:tcPr>
            <w:tcW w:w="2501" w:type="dxa"/>
            <w:shd w:val="clear" w:color="auto" w:fill="D9F2D0" w:themeFill="accent6" w:themeFillTint="33"/>
            <w:vAlign w:val="center"/>
          </w:tcPr>
          <w:p w14:paraId="34F59ECE" w14:textId="77777777" w:rsidR="00AF4FC3" w:rsidRPr="00DD7420" w:rsidRDefault="00AF4FC3" w:rsidP="00B43B1A">
            <w:pPr>
              <w:jc w:val="center"/>
              <w:rPr>
                <w:rFonts w:cs="Times New Roman"/>
                <w:b/>
                <w:sz w:val="24"/>
                <w:szCs w:val="24"/>
              </w:rPr>
            </w:pPr>
            <w:r w:rsidRPr="00DD7420">
              <w:rPr>
                <w:rFonts w:cs="Times New Roman"/>
                <w:b/>
                <w:sz w:val="24"/>
                <w:szCs w:val="24"/>
              </w:rPr>
              <w:t>Período</w:t>
            </w:r>
          </w:p>
        </w:tc>
        <w:tc>
          <w:tcPr>
            <w:tcW w:w="3941" w:type="dxa"/>
            <w:shd w:val="clear" w:color="auto" w:fill="D9F2D0" w:themeFill="accent6" w:themeFillTint="33"/>
            <w:vAlign w:val="center"/>
          </w:tcPr>
          <w:p w14:paraId="4DDA08CC" w14:textId="77777777" w:rsidR="00AF4FC3" w:rsidRPr="00DD7420" w:rsidRDefault="00AF4FC3" w:rsidP="00B43B1A">
            <w:pPr>
              <w:jc w:val="center"/>
              <w:rPr>
                <w:rFonts w:cs="Times New Roman"/>
                <w:b/>
                <w:sz w:val="24"/>
                <w:szCs w:val="24"/>
              </w:rPr>
            </w:pPr>
            <w:r w:rsidRPr="00DD7420">
              <w:rPr>
                <w:rFonts w:cs="Times New Roman"/>
                <w:b/>
                <w:sz w:val="24"/>
                <w:szCs w:val="24"/>
              </w:rPr>
              <w:t>Público</w:t>
            </w:r>
          </w:p>
        </w:tc>
      </w:tr>
      <w:tr w:rsidR="00AF4FC3" w:rsidRPr="009B5F4D" w14:paraId="50C3167C" w14:textId="77777777" w:rsidTr="00B43B1A">
        <w:tc>
          <w:tcPr>
            <w:tcW w:w="3164" w:type="dxa"/>
          </w:tcPr>
          <w:p w14:paraId="7A7E93A1" w14:textId="77777777" w:rsidR="00AF4FC3" w:rsidRPr="009B5F4D" w:rsidRDefault="00AF4FC3" w:rsidP="00B43B1A">
            <w:pPr>
              <w:rPr>
                <w:rFonts w:cs="Times New Roman"/>
                <w:color w:val="FF0000"/>
                <w:sz w:val="24"/>
                <w:szCs w:val="24"/>
              </w:rPr>
            </w:pPr>
            <w:r w:rsidRPr="009B5F4D">
              <w:rPr>
                <w:rFonts w:cs="Times New Roman"/>
                <w:color w:val="FF0000"/>
                <w:sz w:val="24"/>
                <w:szCs w:val="24"/>
              </w:rPr>
              <w:t>Banners</w:t>
            </w:r>
          </w:p>
        </w:tc>
        <w:tc>
          <w:tcPr>
            <w:tcW w:w="2501" w:type="dxa"/>
          </w:tcPr>
          <w:p w14:paraId="64F281C5" w14:textId="77777777" w:rsidR="00AF4FC3" w:rsidRPr="009B5F4D" w:rsidRDefault="00AF4FC3" w:rsidP="00B43B1A">
            <w:pPr>
              <w:rPr>
                <w:rFonts w:cs="Times New Roman"/>
                <w:color w:val="FF0000"/>
                <w:sz w:val="24"/>
                <w:szCs w:val="24"/>
              </w:rPr>
            </w:pPr>
            <w:r w:rsidRPr="009B5F4D">
              <w:rPr>
                <w:rFonts w:cs="Times New Roman"/>
                <w:color w:val="FF0000"/>
                <w:sz w:val="24"/>
                <w:szCs w:val="24"/>
              </w:rPr>
              <w:t>12 meses</w:t>
            </w:r>
          </w:p>
        </w:tc>
        <w:tc>
          <w:tcPr>
            <w:tcW w:w="3941" w:type="dxa"/>
          </w:tcPr>
          <w:p w14:paraId="46694D30" w14:textId="77777777" w:rsidR="00AF4FC3" w:rsidRPr="009B5F4D" w:rsidRDefault="00AF4FC3" w:rsidP="00B43B1A">
            <w:pPr>
              <w:rPr>
                <w:rFonts w:cs="Times New Roman"/>
                <w:color w:val="FF0000"/>
                <w:sz w:val="24"/>
                <w:szCs w:val="24"/>
              </w:rPr>
            </w:pPr>
            <w:r w:rsidRPr="009B5F4D">
              <w:rPr>
                <w:rFonts w:cs="Times New Roman"/>
                <w:color w:val="FF0000"/>
                <w:sz w:val="24"/>
                <w:szCs w:val="24"/>
              </w:rPr>
              <w:t xml:space="preserve">5 peças fixadas na arena esportiva com medidas </w:t>
            </w:r>
            <w:proofErr w:type="spellStart"/>
            <w:r w:rsidRPr="009B5F4D">
              <w:rPr>
                <w:rFonts w:cs="Times New Roman"/>
                <w:color w:val="FF0000"/>
                <w:sz w:val="24"/>
                <w:szCs w:val="24"/>
              </w:rPr>
              <w:t>xxx</w:t>
            </w:r>
            <w:proofErr w:type="spellEnd"/>
            <w:r w:rsidRPr="009B5F4D">
              <w:rPr>
                <w:rFonts w:cs="Times New Roman"/>
                <w:color w:val="FF0000"/>
                <w:sz w:val="24"/>
                <w:szCs w:val="24"/>
              </w:rPr>
              <w:t xml:space="preserve"> por </w:t>
            </w:r>
            <w:proofErr w:type="spellStart"/>
            <w:r w:rsidRPr="009B5F4D">
              <w:rPr>
                <w:rFonts w:cs="Times New Roman"/>
                <w:color w:val="FF0000"/>
                <w:sz w:val="24"/>
                <w:szCs w:val="24"/>
              </w:rPr>
              <w:t>xxx</w:t>
            </w:r>
            <w:proofErr w:type="spellEnd"/>
          </w:p>
        </w:tc>
      </w:tr>
      <w:tr w:rsidR="00AF4FC3" w:rsidRPr="009B5F4D" w14:paraId="254FCC68" w14:textId="77777777" w:rsidTr="00B43B1A">
        <w:tc>
          <w:tcPr>
            <w:tcW w:w="3164" w:type="dxa"/>
          </w:tcPr>
          <w:p w14:paraId="67426A09" w14:textId="77777777" w:rsidR="00AF4FC3" w:rsidRPr="009B5F4D" w:rsidRDefault="00AF4FC3" w:rsidP="00B43B1A">
            <w:pPr>
              <w:rPr>
                <w:rFonts w:cs="Times New Roman"/>
                <w:color w:val="FF0000"/>
                <w:sz w:val="24"/>
                <w:szCs w:val="24"/>
              </w:rPr>
            </w:pPr>
            <w:r w:rsidRPr="009B5F4D">
              <w:rPr>
                <w:rFonts w:cs="Times New Roman"/>
                <w:color w:val="FF0000"/>
                <w:sz w:val="24"/>
                <w:szCs w:val="24"/>
              </w:rPr>
              <w:t>Banners eletrônicos</w:t>
            </w:r>
          </w:p>
        </w:tc>
        <w:tc>
          <w:tcPr>
            <w:tcW w:w="2501" w:type="dxa"/>
          </w:tcPr>
          <w:p w14:paraId="79EAD70C" w14:textId="77777777" w:rsidR="00AF4FC3" w:rsidRPr="009B5F4D" w:rsidRDefault="00AF4FC3" w:rsidP="00B43B1A">
            <w:pPr>
              <w:rPr>
                <w:rFonts w:cs="Times New Roman"/>
                <w:color w:val="FF0000"/>
                <w:sz w:val="24"/>
                <w:szCs w:val="24"/>
              </w:rPr>
            </w:pPr>
            <w:r w:rsidRPr="009B5F4D">
              <w:rPr>
                <w:rFonts w:cs="Times New Roman"/>
                <w:color w:val="FF0000"/>
                <w:sz w:val="24"/>
                <w:szCs w:val="24"/>
              </w:rPr>
              <w:t>1 por semana</w:t>
            </w:r>
          </w:p>
        </w:tc>
        <w:tc>
          <w:tcPr>
            <w:tcW w:w="3941" w:type="dxa"/>
          </w:tcPr>
          <w:p w14:paraId="4148EA42" w14:textId="77777777" w:rsidR="00AF4FC3" w:rsidRPr="009B5F4D" w:rsidRDefault="00AF4FC3" w:rsidP="00B43B1A">
            <w:pPr>
              <w:rPr>
                <w:rFonts w:cs="Times New Roman"/>
                <w:color w:val="FF0000"/>
                <w:sz w:val="24"/>
                <w:szCs w:val="24"/>
              </w:rPr>
            </w:pPr>
            <w:r w:rsidRPr="009B5F4D">
              <w:rPr>
                <w:rFonts w:cs="Times New Roman"/>
                <w:color w:val="FF0000"/>
                <w:sz w:val="24"/>
                <w:szCs w:val="24"/>
              </w:rPr>
              <w:t>5 peças x 2 Redes Sociais (</w:t>
            </w:r>
            <w:proofErr w:type="spellStart"/>
            <w:r w:rsidRPr="009B5F4D">
              <w:rPr>
                <w:rFonts w:cs="Times New Roman"/>
                <w:color w:val="FF0000"/>
                <w:sz w:val="24"/>
                <w:szCs w:val="24"/>
              </w:rPr>
              <w:t>facebook</w:t>
            </w:r>
            <w:proofErr w:type="spellEnd"/>
            <w:r w:rsidRPr="009B5F4D">
              <w:rPr>
                <w:rFonts w:cs="Times New Roman"/>
                <w:color w:val="FF0000"/>
                <w:sz w:val="24"/>
                <w:szCs w:val="24"/>
              </w:rPr>
              <w:t xml:space="preserve"> e </w:t>
            </w:r>
            <w:proofErr w:type="spellStart"/>
            <w:r w:rsidRPr="009B5F4D">
              <w:rPr>
                <w:rFonts w:cs="Times New Roman"/>
                <w:color w:val="FF0000"/>
                <w:sz w:val="24"/>
                <w:szCs w:val="24"/>
              </w:rPr>
              <w:t>instagram</w:t>
            </w:r>
            <w:proofErr w:type="spellEnd"/>
            <w:r w:rsidRPr="009B5F4D">
              <w:rPr>
                <w:rFonts w:cs="Times New Roman"/>
                <w:color w:val="FF0000"/>
                <w:sz w:val="24"/>
                <w:szCs w:val="24"/>
              </w:rPr>
              <w:t xml:space="preserve">) x </w:t>
            </w:r>
            <w:proofErr w:type="spellStart"/>
            <w:r w:rsidRPr="009B5F4D">
              <w:rPr>
                <w:rFonts w:cs="Times New Roman"/>
                <w:color w:val="FF0000"/>
                <w:sz w:val="24"/>
                <w:szCs w:val="24"/>
              </w:rPr>
              <w:t>xxx</w:t>
            </w:r>
            <w:proofErr w:type="spellEnd"/>
            <w:r w:rsidRPr="009B5F4D">
              <w:rPr>
                <w:rFonts w:cs="Times New Roman"/>
                <w:color w:val="FF0000"/>
                <w:sz w:val="24"/>
                <w:szCs w:val="24"/>
              </w:rPr>
              <w:t xml:space="preserve"> seguidores</w:t>
            </w:r>
          </w:p>
        </w:tc>
      </w:tr>
      <w:tr w:rsidR="00AF4FC3" w:rsidRPr="009B5F4D" w14:paraId="00CA60D3" w14:textId="77777777" w:rsidTr="00B43B1A">
        <w:tc>
          <w:tcPr>
            <w:tcW w:w="3164" w:type="dxa"/>
          </w:tcPr>
          <w:p w14:paraId="016170E0" w14:textId="77777777" w:rsidR="00AF4FC3" w:rsidRPr="009B5F4D" w:rsidRDefault="00AF4FC3" w:rsidP="00B43B1A">
            <w:pPr>
              <w:rPr>
                <w:rFonts w:cs="Times New Roman"/>
                <w:color w:val="FF0000"/>
                <w:sz w:val="24"/>
                <w:szCs w:val="24"/>
              </w:rPr>
            </w:pPr>
            <w:r w:rsidRPr="009B5F4D">
              <w:rPr>
                <w:rFonts w:cs="Times New Roman"/>
                <w:color w:val="FF0000"/>
                <w:sz w:val="24"/>
                <w:szCs w:val="24"/>
              </w:rPr>
              <w:t>Placas</w:t>
            </w:r>
          </w:p>
        </w:tc>
        <w:tc>
          <w:tcPr>
            <w:tcW w:w="2501" w:type="dxa"/>
          </w:tcPr>
          <w:p w14:paraId="1233F29B" w14:textId="77777777" w:rsidR="00AF4FC3" w:rsidRPr="009B5F4D" w:rsidRDefault="00AF4FC3" w:rsidP="00B43B1A">
            <w:pPr>
              <w:rPr>
                <w:rFonts w:cs="Times New Roman"/>
                <w:color w:val="FF0000"/>
                <w:sz w:val="24"/>
                <w:szCs w:val="24"/>
              </w:rPr>
            </w:pPr>
            <w:r w:rsidRPr="009B5F4D">
              <w:rPr>
                <w:rFonts w:cs="Times New Roman"/>
                <w:color w:val="FF0000"/>
                <w:sz w:val="24"/>
                <w:szCs w:val="24"/>
              </w:rPr>
              <w:t>12 meses</w:t>
            </w:r>
          </w:p>
        </w:tc>
        <w:tc>
          <w:tcPr>
            <w:tcW w:w="3941" w:type="dxa"/>
          </w:tcPr>
          <w:p w14:paraId="6DEEE4BF" w14:textId="77777777" w:rsidR="00AF4FC3" w:rsidRPr="009B5F4D" w:rsidRDefault="00AF4FC3" w:rsidP="00B43B1A">
            <w:pPr>
              <w:rPr>
                <w:rFonts w:cs="Times New Roman"/>
                <w:color w:val="FF0000"/>
                <w:sz w:val="24"/>
                <w:szCs w:val="24"/>
              </w:rPr>
            </w:pPr>
            <w:r w:rsidRPr="009B5F4D">
              <w:rPr>
                <w:rFonts w:cs="Times New Roman"/>
                <w:color w:val="FF0000"/>
                <w:sz w:val="24"/>
                <w:szCs w:val="24"/>
              </w:rPr>
              <w:t xml:space="preserve">5 peças fixadas na arena esportiva com medidas </w:t>
            </w:r>
            <w:proofErr w:type="spellStart"/>
            <w:r w:rsidRPr="009B5F4D">
              <w:rPr>
                <w:rFonts w:cs="Times New Roman"/>
                <w:color w:val="FF0000"/>
                <w:sz w:val="24"/>
                <w:szCs w:val="24"/>
              </w:rPr>
              <w:t>xxx</w:t>
            </w:r>
            <w:proofErr w:type="spellEnd"/>
            <w:r w:rsidRPr="009B5F4D">
              <w:rPr>
                <w:rFonts w:cs="Times New Roman"/>
                <w:color w:val="FF0000"/>
                <w:sz w:val="24"/>
                <w:szCs w:val="24"/>
              </w:rPr>
              <w:t xml:space="preserve"> por </w:t>
            </w:r>
            <w:proofErr w:type="spellStart"/>
            <w:r w:rsidRPr="009B5F4D">
              <w:rPr>
                <w:rFonts w:cs="Times New Roman"/>
                <w:color w:val="FF0000"/>
                <w:sz w:val="24"/>
                <w:szCs w:val="24"/>
              </w:rPr>
              <w:t>xxx</w:t>
            </w:r>
            <w:proofErr w:type="spellEnd"/>
          </w:p>
        </w:tc>
      </w:tr>
      <w:tr w:rsidR="00AF4FC3" w:rsidRPr="009B5F4D" w14:paraId="6AC8D46D" w14:textId="77777777" w:rsidTr="00B43B1A">
        <w:tc>
          <w:tcPr>
            <w:tcW w:w="3164" w:type="dxa"/>
          </w:tcPr>
          <w:p w14:paraId="6EF12A09" w14:textId="77777777" w:rsidR="00AF4FC3" w:rsidRPr="009B5F4D" w:rsidRDefault="00AF4FC3" w:rsidP="00B43B1A">
            <w:pPr>
              <w:rPr>
                <w:rFonts w:cs="Times New Roman"/>
                <w:color w:val="FF0000"/>
                <w:sz w:val="24"/>
                <w:szCs w:val="24"/>
              </w:rPr>
            </w:pPr>
            <w:r w:rsidRPr="009B5F4D">
              <w:rPr>
                <w:rFonts w:cs="Times New Roman"/>
                <w:color w:val="FF0000"/>
                <w:sz w:val="24"/>
                <w:szCs w:val="24"/>
              </w:rPr>
              <w:t>Mídia televisiva</w:t>
            </w:r>
          </w:p>
        </w:tc>
        <w:tc>
          <w:tcPr>
            <w:tcW w:w="2501" w:type="dxa"/>
          </w:tcPr>
          <w:p w14:paraId="34E67BA1" w14:textId="77777777" w:rsidR="00AF4FC3" w:rsidRPr="009B5F4D" w:rsidRDefault="00AF4FC3" w:rsidP="00B43B1A">
            <w:pPr>
              <w:rPr>
                <w:rFonts w:cs="Times New Roman"/>
                <w:color w:val="FF0000"/>
                <w:sz w:val="24"/>
                <w:szCs w:val="24"/>
              </w:rPr>
            </w:pPr>
            <w:r w:rsidRPr="009B5F4D">
              <w:rPr>
                <w:rFonts w:cs="Times New Roman"/>
                <w:color w:val="FF0000"/>
                <w:sz w:val="24"/>
                <w:szCs w:val="24"/>
              </w:rPr>
              <w:t>1 mês</w:t>
            </w:r>
          </w:p>
        </w:tc>
        <w:tc>
          <w:tcPr>
            <w:tcW w:w="3941" w:type="dxa"/>
          </w:tcPr>
          <w:p w14:paraId="0921A523" w14:textId="77777777" w:rsidR="00AF4FC3" w:rsidRPr="009B5F4D" w:rsidRDefault="00AF4FC3" w:rsidP="00B43B1A">
            <w:pPr>
              <w:rPr>
                <w:rFonts w:cs="Times New Roman"/>
                <w:color w:val="FF0000"/>
                <w:sz w:val="24"/>
                <w:szCs w:val="24"/>
              </w:rPr>
            </w:pPr>
            <w:r w:rsidRPr="009B5F4D">
              <w:rPr>
                <w:rFonts w:cs="Times New Roman"/>
                <w:color w:val="FF0000"/>
                <w:sz w:val="24"/>
                <w:szCs w:val="24"/>
              </w:rPr>
              <w:t xml:space="preserve">5 inserções no Jornal/Esporte TV </w:t>
            </w:r>
          </w:p>
        </w:tc>
      </w:tr>
    </w:tbl>
    <w:p w14:paraId="358A59F3" w14:textId="77777777" w:rsidR="00AF4FC3" w:rsidRPr="00B95E91" w:rsidRDefault="00AF4FC3" w:rsidP="00AF4FC3">
      <w:pPr>
        <w:spacing w:after="0" w:line="240" w:lineRule="auto"/>
        <w:jc w:val="both"/>
        <w:rPr>
          <w:rFonts w:cs="Times New Roman"/>
          <w:b/>
          <w:bCs/>
          <w:color w:val="FF0000"/>
          <w:sz w:val="20"/>
          <w:szCs w:val="20"/>
        </w:rPr>
      </w:pPr>
      <w:r w:rsidRPr="00B95E91">
        <w:rPr>
          <w:rFonts w:cs="Times New Roman"/>
          <w:b/>
          <w:bCs/>
          <w:color w:val="FF0000"/>
          <w:sz w:val="20"/>
          <w:szCs w:val="20"/>
        </w:rPr>
        <w:t>Obs.: Quadro de exemplo.</w:t>
      </w:r>
    </w:p>
    <w:p w14:paraId="17A99EF7" w14:textId="77777777" w:rsidR="00AF4FC3" w:rsidRDefault="00AF4FC3" w:rsidP="00AF4FC3">
      <w:pPr>
        <w:spacing w:after="0" w:line="240" w:lineRule="auto"/>
        <w:rPr>
          <w:rFonts w:cs="Times New Roman"/>
          <w:sz w:val="24"/>
          <w:szCs w:val="24"/>
        </w:rPr>
      </w:pPr>
    </w:p>
    <w:p w14:paraId="624D717B" w14:textId="77777777" w:rsidR="006266A3" w:rsidRDefault="006266A3" w:rsidP="00AF4FC3">
      <w:pPr>
        <w:spacing w:after="0" w:line="240" w:lineRule="auto"/>
        <w:rPr>
          <w:rFonts w:cs="Times New Roman"/>
          <w:sz w:val="24"/>
          <w:szCs w:val="24"/>
        </w:rPr>
      </w:pPr>
    </w:p>
    <w:p w14:paraId="61441B7B" w14:textId="77777777" w:rsidR="00AF4FC3" w:rsidRPr="00DD7420" w:rsidRDefault="00AF4FC3" w:rsidP="00AF4FC3">
      <w:pPr>
        <w:pBdr>
          <w:top w:val="single" w:sz="4" w:space="1" w:color="auto"/>
          <w:left w:val="single" w:sz="4" w:space="4" w:color="auto"/>
          <w:bottom w:val="single" w:sz="4" w:space="1" w:color="auto"/>
          <w:right w:val="single" w:sz="4" w:space="4" w:color="auto"/>
        </w:pBdr>
        <w:shd w:val="clear" w:color="auto" w:fill="D9F2D0" w:themeFill="accent6" w:themeFillTint="33"/>
        <w:spacing w:after="0" w:line="240" w:lineRule="auto"/>
        <w:jc w:val="both"/>
        <w:rPr>
          <w:rFonts w:cs="Times New Roman"/>
          <w:b/>
          <w:sz w:val="24"/>
          <w:szCs w:val="24"/>
        </w:rPr>
      </w:pPr>
      <w:r>
        <w:rPr>
          <w:rFonts w:cs="Times New Roman"/>
          <w:b/>
          <w:sz w:val="24"/>
          <w:szCs w:val="24"/>
        </w:rPr>
        <w:t>17. Monitoramento e Avaliação</w:t>
      </w:r>
    </w:p>
    <w:p w14:paraId="0CDF2EE7" w14:textId="77777777" w:rsidR="00AF4FC3" w:rsidRDefault="00AF4FC3" w:rsidP="00AF4FC3">
      <w:pPr>
        <w:spacing w:after="0" w:line="240" w:lineRule="auto"/>
        <w:rPr>
          <w:rFonts w:cs="Times New Roman"/>
          <w:sz w:val="24"/>
          <w:szCs w:val="24"/>
        </w:rPr>
      </w:pPr>
    </w:p>
    <w:p w14:paraId="69171900" w14:textId="2A559F24" w:rsidR="00AF4FC3" w:rsidRDefault="00546027" w:rsidP="008D7449">
      <w:pPr>
        <w:spacing w:after="0" w:line="240" w:lineRule="auto"/>
        <w:jc w:val="both"/>
        <w:rPr>
          <w:rFonts w:cs="Times New Roman"/>
          <w:sz w:val="24"/>
          <w:szCs w:val="24"/>
        </w:rPr>
      </w:pPr>
      <w:r>
        <w:rPr>
          <w:rFonts w:cs="Times New Roman"/>
          <w:sz w:val="24"/>
          <w:szCs w:val="24"/>
        </w:rPr>
        <w:t xml:space="preserve">O proponente </w:t>
      </w:r>
      <w:r w:rsidR="00AF4FC3" w:rsidRPr="00A87F98">
        <w:rPr>
          <w:rFonts w:cs="Times New Roman"/>
          <w:sz w:val="24"/>
          <w:szCs w:val="24"/>
        </w:rPr>
        <w:t>deve selecionar as estratégias</w:t>
      </w:r>
      <w:r w:rsidR="00AF4FC3">
        <w:rPr>
          <w:rFonts w:cs="Times New Roman"/>
          <w:sz w:val="24"/>
          <w:szCs w:val="24"/>
        </w:rPr>
        <w:t xml:space="preserve"> </w:t>
      </w:r>
      <w:r w:rsidR="00AF4FC3" w:rsidRPr="00A87F98">
        <w:rPr>
          <w:rFonts w:cs="Times New Roman"/>
          <w:sz w:val="24"/>
          <w:szCs w:val="24"/>
        </w:rPr>
        <w:t>de monitoramento e avaliação das ações previstos</w:t>
      </w:r>
      <w:r w:rsidR="00AF4FC3">
        <w:rPr>
          <w:rFonts w:cs="Times New Roman"/>
          <w:sz w:val="24"/>
          <w:szCs w:val="24"/>
        </w:rPr>
        <w:t xml:space="preserve"> </w:t>
      </w:r>
      <w:r w:rsidR="00AF4FC3" w:rsidRPr="00A87F98">
        <w:rPr>
          <w:rFonts w:cs="Times New Roman"/>
          <w:sz w:val="24"/>
          <w:szCs w:val="24"/>
        </w:rPr>
        <w:t>n</w:t>
      </w:r>
      <w:r w:rsidR="008D7449">
        <w:rPr>
          <w:rFonts w:cs="Times New Roman"/>
          <w:sz w:val="24"/>
          <w:szCs w:val="24"/>
        </w:rPr>
        <w:t>o</w:t>
      </w:r>
      <w:r w:rsidR="00AF4FC3" w:rsidRPr="00A87F98">
        <w:rPr>
          <w:rFonts w:cs="Times New Roman"/>
          <w:sz w:val="24"/>
          <w:szCs w:val="24"/>
        </w:rPr>
        <w:t xml:space="preserve"> </w:t>
      </w:r>
      <w:r w:rsidR="00AF4FC3">
        <w:rPr>
          <w:rFonts w:cs="Times New Roman"/>
          <w:sz w:val="24"/>
          <w:szCs w:val="24"/>
        </w:rPr>
        <w:t>Projeto</w:t>
      </w:r>
      <w:r w:rsidR="00AF4FC3" w:rsidRPr="00A87F98">
        <w:rPr>
          <w:rFonts w:cs="Times New Roman"/>
          <w:sz w:val="24"/>
          <w:szCs w:val="24"/>
        </w:rPr>
        <w:t xml:space="preserve"> Técnico.</w:t>
      </w:r>
    </w:p>
    <w:p w14:paraId="362700F9" w14:textId="77777777" w:rsidR="00AF4FC3" w:rsidRDefault="00AF4FC3" w:rsidP="00AF4FC3">
      <w:pPr>
        <w:spacing w:after="0" w:line="240" w:lineRule="auto"/>
        <w:rPr>
          <w:rFonts w:cs="Times New Roman"/>
          <w:sz w:val="24"/>
          <w:szCs w:val="24"/>
        </w:rPr>
      </w:pPr>
    </w:p>
    <w:p w14:paraId="115D207C" w14:textId="77777777" w:rsidR="00AF4FC3" w:rsidRPr="0023695A" w:rsidRDefault="00AF4FC3" w:rsidP="00AF4FC3">
      <w:pPr>
        <w:pStyle w:val="PargrafodaLista"/>
        <w:numPr>
          <w:ilvl w:val="0"/>
          <w:numId w:val="25"/>
        </w:numPr>
        <w:spacing w:after="0"/>
        <w:rPr>
          <w:rFonts w:cs="Times New Roman"/>
          <w:sz w:val="24"/>
          <w:szCs w:val="24"/>
        </w:rPr>
      </w:pPr>
      <w:r w:rsidRPr="0023695A">
        <w:rPr>
          <w:rFonts w:cs="Times New Roman"/>
          <w:sz w:val="24"/>
          <w:szCs w:val="24"/>
        </w:rPr>
        <w:t>Procedimentos adotados para monitoramento das atividades</w:t>
      </w:r>
      <w:r>
        <w:rPr>
          <w:rFonts w:cs="Times New Roman"/>
          <w:sz w:val="24"/>
          <w:szCs w:val="24"/>
        </w:rPr>
        <w:t>.</w:t>
      </w:r>
    </w:p>
    <w:p w14:paraId="3CB3E839" w14:textId="77777777" w:rsidR="00AF4FC3" w:rsidRPr="0023695A" w:rsidRDefault="00AF4FC3" w:rsidP="00AF4FC3">
      <w:pPr>
        <w:pStyle w:val="PargrafodaLista"/>
        <w:numPr>
          <w:ilvl w:val="0"/>
          <w:numId w:val="25"/>
        </w:numPr>
        <w:spacing w:after="0"/>
        <w:rPr>
          <w:rFonts w:cs="Times New Roman"/>
          <w:sz w:val="24"/>
          <w:szCs w:val="24"/>
        </w:rPr>
      </w:pPr>
      <w:r w:rsidRPr="0023695A">
        <w:rPr>
          <w:rFonts w:cs="Times New Roman"/>
          <w:sz w:val="24"/>
          <w:szCs w:val="24"/>
        </w:rPr>
        <w:t>Padronização de objetos, custos e indicadores</w:t>
      </w:r>
      <w:r>
        <w:rPr>
          <w:rFonts w:cs="Times New Roman"/>
          <w:sz w:val="24"/>
          <w:szCs w:val="24"/>
        </w:rPr>
        <w:t>.</w:t>
      </w:r>
    </w:p>
    <w:p w14:paraId="5CE0AEDE" w14:textId="3A1A628D" w:rsidR="00AF4FC3" w:rsidRPr="0023695A" w:rsidRDefault="00AF4FC3" w:rsidP="00AF4FC3">
      <w:pPr>
        <w:pStyle w:val="PargrafodaLista"/>
        <w:numPr>
          <w:ilvl w:val="0"/>
          <w:numId w:val="25"/>
        </w:numPr>
        <w:spacing w:after="0"/>
        <w:rPr>
          <w:rFonts w:cs="Times New Roman"/>
          <w:sz w:val="24"/>
          <w:szCs w:val="24"/>
        </w:rPr>
      </w:pPr>
      <w:r w:rsidRPr="0023695A">
        <w:rPr>
          <w:rFonts w:cs="Times New Roman"/>
          <w:sz w:val="24"/>
          <w:szCs w:val="24"/>
        </w:rPr>
        <w:t>Apresentação de Relatórios técnicos</w:t>
      </w:r>
      <w:r w:rsidR="008D7449">
        <w:rPr>
          <w:rFonts w:cs="Times New Roman"/>
          <w:sz w:val="24"/>
          <w:szCs w:val="24"/>
        </w:rPr>
        <w:t xml:space="preserve"> </w:t>
      </w:r>
      <w:r w:rsidRPr="0023695A">
        <w:rPr>
          <w:rFonts w:cs="Times New Roman"/>
          <w:sz w:val="24"/>
          <w:szCs w:val="24"/>
        </w:rPr>
        <w:t>mensais/trimestrais/semestrais/anuais</w:t>
      </w:r>
      <w:r>
        <w:rPr>
          <w:rFonts w:cs="Times New Roman"/>
          <w:sz w:val="24"/>
          <w:szCs w:val="24"/>
        </w:rPr>
        <w:t>.</w:t>
      </w:r>
    </w:p>
    <w:p w14:paraId="32A16486" w14:textId="77777777" w:rsidR="00AF4FC3" w:rsidRPr="0023695A" w:rsidRDefault="00AF4FC3" w:rsidP="00AF4FC3">
      <w:pPr>
        <w:pStyle w:val="PargrafodaLista"/>
        <w:numPr>
          <w:ilvl w:val="0"/>
          <w:numId w:val="25"/>
        </w:numPr>
        <w:spacing w:after="0"/>
        <w:rPr>
          <w:rFonts w:cs="Times New Roman"/>
          <w:sz w:val="24"/>
          <w:szCs w:val="24"/>
        </w:rPr>
      </w:pPr>
      <w:r w:rsidRPr="0023695A">
        <w:rPr>
          <w:rFonts w:cs="Times New Roman"/>
          <w:sz w:val="24"/>
          <w:szCs w:val="24"/>
        </w:rPr>
        <w:t xml:space="preserve">Metodologia de controle de alcance das metas e dos resultados </w:t>
      </w:r>
      <w:r>
        <w:rPr>
          <w:rFonts w:cs="Times New Roman"/>
          <w:sz w:val="24"/>
          <w:szCs w:val="24"/>
        </w:rPr>
        <w:t>–</w:t>
      </w:r>
      <w:r w:rsidRPr="0023695A">
        <w:rPr>
          <w:rFonts w:cs="Times New Roman"/>
          <w:sz w:val="24"/>
          <w:szCs w:val="24"/>
        </w:rPr>
        <w:t xml:space="preserve"> Reuniões técnicas/avaliações/homologações</w:t>
      </w:r>
      <w:r>
        <w:rPr>
          <w:rFonts w:cs="Times New Roman"/>
          <w:sz w:val="24"/>
          <w:szCs w:val="24"/>
        </w:rPr>
        <w:t>.</w:t>
      </w:r>
    </w:p>
    <w:p w14:paraId="749A3567" w14:textId="77777777" w:rsidR="00AF4FC3" w:rsidRDefault="00AF4FC3" w:rsidP="00AF4FC3">
      <w:pPr>
        <w:pStyle w:val="PargrafodaLista"/>
        <w:numPr>
          <w:ilvl w:val="0"/>
          <w:numId w:val="25"/>
        </w:numPr>
        <w:spacing w:after="0"/>
        <w:rPr>
          <w:rFonts w:cs="Times New Roman"/>
          <w:sz w:val="24"/>
          <w:szCs w:val="24"/>
        </w:rPr>
      </w:pPr>
      <w:r w:rsidRPr="0023695A">
        <w:rPr>
          <w:rFonts w:cs="Times New Roman"/>
          <w:sz w:val="24"/>
          <w:szCs w:val="24"/>
        </w:rPr>
        <w:t>Auditorias internas/externas</w:t>
      </w:r>
      <w:r>
        <w:rPr>
          <w:rFonts w:cs="Times New Roman"/>
          <w:sz w:val="24"/>
          <w:szCs w:val="24"/>
        </w:rPr>
        <w:t>.</w:t>
      </w:r>
    </w:p>
    <w:p w14:paraId="5AFFB09E" w14:textId="77777777" w:rsidR="00AF4FC3" w:rsidRPr="0023695A" w:rsidRDefault="00AF4FC3" w:rsidP="00AF4FC3">
      <w:pPr>
        <w:pStyle w:val="PargrafodaLista"/>
        <w:numPr>
          <w:ilvl w:val="0"/>
          <w:numId w:val="25"/>
        </w:numPr>
        <w:spacing w:after="0"/>
        <w:rPr>
          <w:rFonts w:cs="Times New Roman"/>
          <w:sz w:val="24"/>
          <w:szCs w:val="24"/>
        </w:rPr>
      </w:pPr>
      <w:r>
        <w:rPr>
          <w:rFonts w:cs="Times New Roman"/>
          <w:sz w:val="24"/>
          <w:szCs w:val="24"/>
        </w:rPr>
        <w:t>Controle de frequência e evasão dos atletas quando for Centro de Treinamento.</w:t>
      </w:r>
    </w:p>
    <w:p w14:paraId="1E279583" w14:textId="77777777" w:rsidR="00AF4FC3" w:rsidRDefault="00AF4FC3" w:rsidP="00AF4FC3">
      <w:pPr>
        <w:spacing w:after="0" w:line="240" w:lineRule="auto"/>
        <w:rPr>
          <w:rFonts w:cs="Times New Roman"/>
          <w:sz w:val="24"/>
          <w:szCs w:val="24"/>
        </w:rPr>
      </w:pPr>
    </w:p>
    <w:p w14:paraId="6F9F7C95" w14:textId="77777777" w:rsidR="00AF4FC3" w:rsidRDefault="00AF4FC3" w:rsidP="00AF4FC3">
      <w:pPr>
        <w:spacing w:after="0" w:line="240" w:lineRule="auto"/>
        <w:rPr>
          <w:rFonts w:cs="Times New Roman"/>
          <w:sz w:val="24"/>
          <w:szCs w:val="24"/>
        </w:rPr>
      </w:pPr>
    </w:p>
    <w:p w14:paraId="547B5098" w14:textId="77777777" w:rsidR="00AF4FC3" w:rsidRPr="00DD7420" w:rsidRDefault="00AF4FC3" w:rsidP="00AF4FC3">
      <w:pPr>
        <w:pBdr>
          <w:top w:val="single" w:sz="4" w:space="1" w:color="auto"/>
          <w:left w:val="single" w:sz="4" w:space="4" w:color="auto"/>
          <w:bottom w:val="single" w:sz="4" w:space="1" w:color="auto"/>
          <w:right w:val="single" w:sz="4" w:space="4" w:color="auto"/>
        </w:pBdr>
        <w:shd w:val="clear" w:color="auto" w:fill="D9F2D0" w:themeFill="accent6" w:themeFillTint="33"/>
        <w:spacing w:after="0" w:line="240" w:lineRule="auto"/>
        <w:jc w:val="both"/>
        <w:rPr>
          <w:rFonts w:cs="Times New Roman"/>
          <w:b/>
          <w:sz w:val="24"/>
          <w:szCs w:val="24"/>
        </w:rPr>
      </w:pPr>
      <w:r>
        <w:rPr>
          <w:rFonts w:cs="Times New Roman"/>
          <w:b/>
          <w:sz w:val="24"/>
          <w:szCs w:val="24"/>
        </w:rPr>
        <w:t>18. Informações Complementares da Proposta</w:t>
      </w:r>
    </w:p>
    <w:p w14:paraId="19CFC9C9" w14:textId="77777777" w:rsidR="00AF4FC3" w:rsidRDefault="00AF4FC3" w:rsidP="00AF4FC3">
      <w:pPr>
        <w:spacing w:after="0" w:line="240" w:lineRule="auto"/>
        <w:rPr>
          <w:rFonts w:cs="Times New Roman"/>
          <w:sz w:val="24"/>
          <w:szCs w:val="24"/>
        </w:rPr>
      </w:pPr>
    </w:p>
    <w:p w14:paraId="537CF371" w14:textId="77777777" w:rsidR="00AF4FC3" w:rsidRDefault="00AF4FC3" w:rsidP="00AF4FC3">
      <w:pPr>
        <w:spacing w:after="0" w:line="240" w:lineRule="auto"/>
        <w:rPr>
          <w:rFonts w:cs="Times New Roman"/>
          <w:sz w:val="24"/>
          <w:szCs w:val="24"/>
        </w:rPr>
      </w:pPr>
    </w:p>
    <w:p w14:paraId="7B942491" w14:textId="77777777" w:rsidR="00AF4FC3" w:rsidRPr="00442187" w:rsidRDefault="00AF4FC3" w:rsidP="00AF4FC3">
      <w:pPr>
        <w:pStyle w:val="PargrafodaLista"/>
        <w:numPr>
          <w:ilvl w:val="0"/>
          <w:numId w:val="26"/>
        </w:numPr>
        <w:spacing w:after="0" w:line="240" w:lineRule="auto"/>
        <w:rPr>
          <w:rFonts w:cs="Times New Roman"/>
          <w:sz w:val="24"/>
          <w:szCs w:val="24"/>
        </w:rPr>
      </w:pPr>
      <w:r w:rsidRPr="00442187">
        <w:rPr>
          <w:rFonts w:cs="Times New Roman"/>
          <w:sz w:val="24"/>
          <w:szCs w:val="24"/>
        </w:rPr>
        <w:t>Informa</w:t>
      </w:r>
      <w:r>
        <w:rPr>
          <w:rFonts w:cs="Times New Roman"/>
          <w:sz w:val="24"/>
          <w:szCs w:val="24"/>
        </w:rPr>
        <w:t>r</w:t>
      </w:r>
      <w:r w:rsidRPr="00442187">
        <w:rPr>
          <w:rFonts w:cs="Times New Roman"/>
          <w:sz w:val="24"/>
          <w:szCs w:val="24"/>
        </w:rPr>
        <w:t xml:space="preserve"> se haverá </w:t>
      </w:r>
      <w:r w:rsidRPr="00231E15">
        <w:rPr>
          <w:rFonts w:cs="Times New Roman"/>
          <w:b/>
          <w:bCs/>
          <w:sz w:val="24"/>
          <w:szCs w:val="24"/>
        </w:rPr>
        <w:t>cobrança de inscrição</w:t>
      </w:r>
      <w:r w:rsidRPr="00442187">
        <w:rPr>
          <w:rFonts w:cs="Times New Roman"/>
          <w:sz w:val="24"/>
          <w:szCs w:val="24"/>
        </w:rPr>
        <w:t xml:space="preserve"> de atletas. Se as inscrições serão convertidas em benefícios para o evento.</w:t>
      </w:r>
    </w:p>
    <w:p w14:paraId="7D4BCBCD" w14:textId="77777777" w:rsidR="00AF4FC3" w:rsidRPr="00442187" w:rsidRDefault="00AF4FC3" w:rsidP="00AF4FC3">
      <w:pPr>
        <w:spacing w:after="0" w:line="240" w:lineRule="auto"/>
        <w:rPr>
          <w:rFonts w:cs="Times New Roman"/>
          <w:sz w:val="24"/>
          <w:szCs w:val="24"/>
        </w:rPr>
      </w:pPr>
    </w:p>
    <w:p w14:paraId="5FD684DC" w14:textId="77777777" w:rsidR="00AF4FC3" w:rsidRPr="0023695A" w:rsidRDefault="00AF4FC3" w:rsidP="00AF4FC3">
      <w:pPr>
        <w:pStyle w:val="PargrafodaLista"/>
        <w:numPr>
          <w:ilvl w:val="0"/>
          <w:numId w:val="26"/>
        </w:numPr>
        <w:spacing w:after="0" w:line="240" w:lineRule="auto"/>
        <w:rPr>
          <w:rFonts w:cs="Times New Roman"/>
          <w:sz w:val="24"/>
          <w:szCs w:val="24"/>
        </w:rPr>
      </w:pPr>
      <w:r w:rsidRPr="00442187">
        <w:rPr>
          <w:rFonts w:cs="Times New Roman"/>
          <w:sz w:val="24"/>
          <w:szCs w:val="24"/>
        </w:rPr>
        <w:t xml:space="preserve">Informar se há </w:t>
      </w:r>
      <w:r w:rsidRPr="00231E15">
        <w:rPr>
          <w:rFonts w:cs="Times New Roman"/>
          <w:b/>
          <w:bCs/>
          <w:sz w:val="24"/>
          <w:szCs w:val="24"/>
        </w:rPr>
        <w:t>atuação em rede</w:t>
      </w:r>
      <w:r w:rsidRPr="00442187">
        <w:rPr>
          <w:rFonts w:cs="Times New Roman"/>
          <w:sz w:val="24"/>
          <w:szCs w:val="24"/>
        </w:rPr>
        <w:t xml:space="preserve"> para a realização do Projeto.</w:t>
      </w:r>
    </w:p>
    <w:p w14:paraId="43B3E2D5" w14:textId="77777777" w:rsidR="00AF4FC3" w:rsidRPr="0023695A" w:rsidRDefault="00AF4FC3" w:rsidP="00AF4FC3">
      <w:pPr>
        <w:spacing w:after="0" w:line="240" w:lineRule="auto"/>
        <w:rPr>
          <w:rFonts w:cs="Times New Roman"/>
          <w:sz w:val="24"/>
          <w:szCs w:val="24"/>
        </w:rPr>
      </w:pPr>
    </w:p>
    <w:p w14:paraId="6711E955" w14:textId="77777777" w:rsidR="00AF4FC3" w:rsidRPr="00442187" w:rsidRDefault="00AF4FC3" w:rsidP="00AF4FC3">
      <w:pPr>
        <w:pStyle w:val="PargrafodaLista"/>
        <w:numPr>
          <w:ilvl w:val="0"/>
          <w:numId w:val="26"/>
        </w:numPr>
        <w:spacing w:after="0" w:line="240" w:lineRule="auto"/>
        <w:rPr>
          <w:rFonts w:cs="Times New Roman"/>
          <w:sz w:val="24"/>
          <w:szCs w:val="24"/>
        </w:rPr>
      </w:pPr>
      <w:r>
        <w:rPr>
          <w:rFonts w:cs="Times New Roman"/>
          <w:sz w:val="24"/>
          <w:szCs w:val="24"/>
        </w:rPr>
        <w:t>Qual o d</w:t>
      </w:r>
      <w:r w:rsidRPr="00442187">
        <w:rPr>
          <w:rFonts w:cs="Times New Roman"/>
          <w:sz w:val="24"/>
          <w:szCs w:val="24"/>
        </w:rPr>
        <w:t xml:space="preserve">estino a ser dado aos </w:t>
      </w:r>
      <w:r w:rsidRPr="00231E15">
        <w:rPr>
          <w:rFonts w:cs="Times New Roman"/>
          <w:b/>
          <w:bCs/>
          <w:sz w:val="24"/>
          <w:szCs w:val="24"/>
        </w:rPr>
        <w:t>bens remanescentes</w:t>
      </w:r>
      <w:r w:rsidRPr="00442187">
        <w:rPr>
          <w:rFonts w:cs="Times New Roman"/>
          <w:sz w:val="24"/>
          <w:szCs w:val="24"/>
        </w:rPr>
        <w:t xml:space="preserve"> da parceria.</w:t>
      </w:r>
    </w:p>
    <w:p w14:paraId="3531478F" w14:textId="77777777" w:rsidR="00AF4FC3" w:rsidRPr="00442187" w:rsidRDefault="00AF4FC3" w:rsidP="00AF4FC3">
      <w:pPr>
        <w:spacing w:after="0" w:line="240" w:lineRule="auto"/>
        <w:rPr>
          <w:rFonts w:cs="Times New Roman"/>
          <w:sz w:val="24"/>
          <w:szCs w:val="24"/>
        </w:rPr>
      </w:pPr>
    </w:p>
    <w:p w14:paraId="3E92FF15" w14:textId="77777777" w:rsidR="00AF4FC3" w:rsidRDefault="00AF4FC3" w:rsidP="00AF4FC3">
      <w:pPr>
        <w:pStyle w:val="PargrafodaLista"/>
        <w:numPr>
          <w:ilvl w:val="0"/>
          <w:numId w:val="26"/>
        </w:numPr>
        <w:spacing w:after="0" w:line="240" w:lineRule="auto"/>
        <w:rPr>
          <w:rFonts w:cs="Times New Roman"/>
          <w:sz w:val="24"/>
          <w:szCs w:val="24"/>
        </w:rPr>
      </w:pPr>
      <w:r>
        <w:rPr>
          <w:rFonts w:cs="Times New Roman"/>
          <w:sz w:val="24"/>
          <w:szCs w:val="24"/>
        </w:rPr>
        <w:t>Informar se há contratações</w:t>
      </w:r>
      <w:r w:rsidRPr="00442187">
        <w:rPr>
          <w:rFonts w:cs="Times New Roman"/>
          <w:sz w:val="24"/>
          <w:szCs w:val="24"/>
        </w:rPr>
        <w:t xml:space="preserve"> de </w:t>
      </w:r>
      <w:r w:rsidRPr="00231E15">
        <w:rPr>
          <w:rFonts w:cs="Times New Roman"/>
          <w:b/>
          <w:bCs/>
          <w:sz w:val="24"/>
          <w:szCs w:val="24"/>
        </w:rPr>
        <w:t>outras parcerias</w:t>
      </w:r>
      <w:r w:rsidRPr="00442187">
        <w:rPr>
          <w:rFonts w:cs="Times New Roman"/>
          <w:sz w:val="24"/>
          <w:szCs w:val="24"/>
        </w:rPr>
        <w:t>.</w:t>
      </w:r>
    </w:p>
    <w:p w14:paraId="2850A312" w14:textId="77777777" w:rsidR="00AF4FC3" w:rsidRPr="00231E15" w:rsidRDefault="00AF4FC3" w:rsidP="00AF4FC3">
      <w:pPr>
        <w:pStyle w:val="PargrafodaLista"/>
        <w:rPr>
          <w:rFonts w:cs="Times New Roman"/>
          <w:sz w:val="24"/>
          <w:szCs w:val="24"/>
        </w:rPr>
      </w:pPr>
    </w:p>
    <w:p w14:paraId="388CA63B" w14:textId="77777777" w:rsidR="00AF4FC3" w:rsidRPr="00CF4D89" w:rsidRDefault="00AF4FC3" w:rsidP="00AF4FC3">
      <w:pPr>
        <w:pStyle w:val="PargrafodaLista"/>
        <w:numPr>
          <w:ilvl w:val="0"/>
          <w:numId w:val="26"/>
        </w:numPr>
        <w:spacing w:after="0" w:line="240" w:lineRule="auto"/>
        <w:jc w:val="both"/>
        <w:rPr>
          <w:rFonts w:eastAsia="Times New Roman" w:cstheme="minorHAnsi"/>
          <w:sz w:val="24"/>
          <w:szCs w:val="24"/>
          <w:lang w:eastAsia="pt-BR"/>
        </w:rPr>
      </w:pPr>
      <w:r w:rsidRPr="00CF4D89">
        <w:rPr>
          <w:rFonts w:eastAsia="Times New Roman" w:cstheme="minorHAnsi"/>
          <w:sz w:val="24"/>
          <w:szCs w:val="24"/>
          <w:lang w:eastAsia="pt-BR"/>
        </w:rPr>
        <w:lastRenderedPageBreak/>
        <w:t>O projeto prevê ações para minimizar o impacto ambiental, tais como a substituição de materiais descartáveis por reutilizáveis, a adoção de coleta seletiva nos locais de treino (eventos) e a promoção da mobilidade consciente entre os participantes? As práticas adotadas serão monitoradas e registradas em relatório final?</w:t>
      </w:r>
    </w:p>
    <w:p w14:paraId="06D20439" w14:textId="77777777" w:rsidR="00AF4FC3" w:rsidRPr="00CF4D89" w:rsidRDefault="00AF4FC3" w:rsidP="00AF4FC3">
      <w:pPr>
        <w:pStyle w:val="PargrafodaLista"/>
        <w:rPr>
          <w:rFonts w:cs="Times New Roman"/>
          <w:sz w:val="24"/>
          <w:szCs w:val="24"/>
        </w:rPr>
      </w:pPr>
    </w:p>
    <w:p w14:paraId="41F8A991" w14:textId="77777777" w:rsidR="00AF4FC3" w:rsidRPr="00CF4D89" w:rsidRDefault="00AF4FC3" w:rsidP="00AF4FC3">
      <w:pPr>
        <w:pStyle w:val="Ttulo4"/>
        <w:numPr>
          <w:ilvl w:val="0"/>
          <w:numId w:val="35"/>
        </w:numPr>
        <w:spacing w:after="0"/>
        <w:ind w:left="720" w:hanging="357"/>
        <w:rPr>
          <w:color w:val="auto"/>
          <w:sz w:val="24"/>
          <w:szCs w:val="24"/>
        </w:rPr>
      </w:pPr>
      <w:r w:rsidRPr="00CF4D89">
        <w:rPr>
          <w:color w:val="auto"/>
          <w:sz w:val="24"/>
          <w:szCs w:val="24"/>
        </w:rPr>
        <w:t>Recomendações de sustentabilidade e responsabilidade ambiental:</w:t>
      </w:r>
    </w:p>
    <w:p w14:paraId="7B8DF59D" w14:textId="77777777" w:rsidR="00AF4FC3" w:rsidRPr="00CF4D89" w:rsidRDefault="00AF4FC3" w:rsidP="00AF4FC3">
      <w:pPr>
        <w:rPr>
          <w:sz w:val="24"/>
          <w:szCs w:val="24"/>
        </w:rPr>
      </w:pPr>
    </w:p>
    <w:p w14:paraId="1014955A" w14:textId="749CA8C4" w:rsidR="00AF4FC3" w:rsidRPr="00CF4D89" w:rsidRDefault="00AF4FC3" w:rsidP="00517B26">
      <w:pPr>
        <w:pStyle w:val="NormalWeb"/>
        <w:numPr>
          <w:ilvl w:val="0"/>
          <w:numId w:val="38"/>
        </w:numPr>
        <w:spacing w:before="120" w:beforeAutospacing="0" w:after="120" w:afterAutospacing="0"/>
        <w:jc w:val="both"/>
        <w:rPr>
          <w:rFonts w:asciiTheme="minorHAnsi" w:hAnsiTheme="minorHAnsi" w:cstheme="minorHAnsi"/>
        </w:rPr>
      </w:pPr>
      <w:r w:rsidRPr="00CF4D89">
        <w:rPr>
          <w:rFonts w:asciiTheme="minorHAnsi" w:hAnsiTheme="minorHAnsi" w:cstheme="minorHAnsi"/>
        </w:rPr>
        <w:t>Priorizar a aquisição de materiais fabricados com matérias-primas recicladas, recicláveis ou biodegradáveis, sempre que disponíveis e adequados à modalidade</w:t>
      </w:r>
      <w:r w:rsidR="0013270E">
        <w:rPr>
          <w:rFonts w:asciiTheme="minorHAnsi" w:hAnsiTheme="minorHAnsi" w:cstheme="minorHAnsi"/>
        </w:rPr>
        <w:t>;</w:t>
      </w:r>
    </w:p>
    <w:p w14:paraId="00B2675B" w14:textId="4FFC710C" w:rsidR="00AF4FC3" w:rsidRPr="00CF4D89" w:rsidRDefault="00AF4FC3" w:rsidP="00517B26">
      <w:pPr>
        <w:pStyle w:val="NormalWeb"/>
        <w:numPr>
          <w:ilvl w:val="0"/>
          <w:numId w:val="38"/>
        </w:numPr>
        <w:spacing w:before="120" w:beforeAutospacing="0" w:after="120" w:afterAutospacing="0"/>
        <w:jc w:val="both"/>
        <w:rPr>
          <w:rFonts w:asciiTheme="minorHAnsi" w:hAnsiTheme="minorHAnsi" w:cstheme="minorHAnsi"/>
        </w:rPr>
      </w:pPr>
      <w:r w:rsidRPr="00CF4D89">
        <w:rPr>
          <w:rFonts w:asciiTheme="minorHAnsi" w:hAnsiTheme="minorHAnsi" w:cstheme="minorHAnsi"/>
        </w:rPr>
        <w:t>Incentivar o uso de uniformes e equipamentos de longa durabilidade, com materiais resistentes e de fácil manutenção, para reduzir a frequência de descarte</w:t>
      </w:r>
      <w:r w:rsidR="0013270E">
        <w:rPr>
          <w:rFonts w:asciiTheme="minorHAnsi" w:hAnsiTheme="minorHAnsi" w:cstheme="minorHAnsi"/>
        </w:rPr>
        <w:t>;</w:t>
      </w:r>
    </w:p>
    <w:p w14:paraId="5733B060" w14:textId="1AABFAAC" w:rsidR="00AF4FC3" w:rsidRPr="00CF4D89" w:rsidRDefault="00AF4FC3" w:rsidP="00517B26">
      <w:pPr>
        <w:pStyle w:val="NormalWeb"/>
        <w:numPr>
          <w:ilvl w:val="0"/>
          <w:numId w:val="38"/>
        </w:numPr>
        <w:spacing w:before="120" w:beforeAutospacing="0" w:after="120" w:afterAutospacing="0"/>
        <w:jc w:val="both"/>
        <w:rPr>
          <w:rFonts w:asciiTheme="minorHAnsi" w:hAnsiTheme="minorHAnsi" w:cstheme="minorHAnsi"/>
        </w:rPr>
      </w:pPr>
      <w:r w:rsidRPr="00CF4D89">
        <w:rPr>
          <w:rFonts w:asciiTheme="minorHAnsi" w:hAnsiTheme="minorHAnsi" w:cstheme="minorHAnsi"/>
        </w:rPr>
        <w:t>Optar por fornecedores que adotem práticas ambientalmente responsáveis e possuam certificações de sustentabilidade ou programas de logística reversa (retorno de produtos e materiais descartados)</w:t>
      </w:r>
      <w:r w:rsidR="0013270E">
        <w:rPr>
          <w:rFonts w:asciiTheme="minorHAnsi" w:hAnsiTheme="minorHAnsi" w:cstheme="minorHAnsi"/>
        </w:rPr>
        <w:t>;</w:t>
      </w:r>
    </w:p>
    <w:p w14:paraId="7502340E" w14:textId="77777777" w:rsidR="00AF4FC3" w:rsidRPr="00CF4D89" w:rsidRDefault="00AF4FC3" w:rsidP="00517B26">
      <w:pPr>
        <w:pStyle w:val="NormalWeb"/>
        <w:numPr>
          <w:ilvl w:val="0"/>
          <w:numId w:val="38"/>
        </w:numPr>
        <w:spacing w:before="0" w:beforeAutospacing="0" w:after="0" w:afterAutospacing="0"/>
        <w:jc w:val="both"/>
        <w:rPr>
          <w:rFonts w:asciiTheme="minorHAnsi" w:hAnsiTheme="minorHAnsi" w:cstheme="minorHAnsi"/>
        </w:rPr>
      </w:pPr>
      <w:r w:rsidRPr="00CF4D89">
        <w:rPr>
          <w:rFonts w:asciiTheme="minorHAnsi" w:hAnsiTheme="minorHAnsi" w:cstheme="minorHAnsi"/>
        </w:rPr>
        <w:t>Priorizar equipamentos produzidos com materiais recicláveis ou com menor impacto ambiental;</w:t>
      </w:r>
    </w:p>
    <w:p w14:paraId="7093F8F1" w14:textId="77777777" w:rsidR="00AF4FC3" w:rsidRPr="00CF4D89" w:rsidRDefault="00AF4FC3" w:rsidP="00517B26">
      <w:pPr>
        <w:pStyle w:val="NormalWeb"/>
        <w:numPr>
          <w:ilvl w:val="0"/>
          <w:numId w:val="38"/>
        </w:numPr>
        <w:spacing w:before="120" w:beforeAutospacing="0" w:after="120" w:afterAutospacing="0"/>
        <w:jc w:val="both"/>
        <w:rPr>
          <w:rFonts w:asciiTheme="minorHAnsi" w:hAnsiTheme="minorHAnsi" w:cstheme="minorHAnsi"/>
        </w:rPr>
      </w:pPr>
      <w:r w:rsidRPr="00CF4D89">
        <w:rPr>
          <w:rFonts w:asciiTheme="minorHAnsi" w:hAnsiTheme="minorHAnsi" w:cstheme="minorHAnsi"/>
        </w:rPr>
        <w:t>Optar por itens de alta durabilidade e multifuncionalidade, que reduzam a necessidade de substituição frequente;</w:t>
      </w:r>
    </w:p>
    <w:p w14:paraId="77C21921" w14:textId="77777777" w:rsidR="00AF4FC3" w:rsidRPr="00CF4D89" w:rsidRDefault="00AF4FC3" w:rsidP="00517B26">
      <w:pPr>
        <w:pStyle w:val="NormalWeb"/>
        <w:numPr>
          <w:ilvl w:val="0"/>
          <w:numId w:val="38"/>
        </w:numPr>
        <w:spacing w:before="120" w:beforeAutospacing="0" w:after="120" w:afterAutospacing="0"/>
        <w:jc w:val="both"/>
        <w:rPr>
          <w:rFonts w:asciiTheme="minorHAnsi" w:hAnsiTheme="minorHAnsi" w:cstheme="minorHAnsi"/>
        </w:rPr>
      </w:pPr>
      <w:r w:rsidRPr="00CF4D89">
        <w:rPr>
          <w:rFonts w:asciiTheme="minorHAnsi" w:hAnsiTheme="minorHAnsi" w:cstheme="minorHAnsi"/>
        </w:rPr>
        <w:t>Implementar rotinas de manutenção preventiva para prolongar a vida útil dos equipamentos;</w:t>
      </w:r>
    </w:p>
    <w:p w14:paraId="6C4AF043" w14:textId="77777777" w:rsidR="00AF4FC3" w:rsidRPr="00CF4D89" w:rsidRDefault="00AF4FC3" w:rsidP="00517B26">
      <w:pPr>
        <w:pStyle w:val="NormalWeb"/>
        <w:numPr>
          <w:ilvl w:val="0"/>
          <w:numId w:val="38"/>
        </w:numPr>
        <w:spacing w:before="120" w:beforeAutospacing="0" w:after="120" w:afterAutospacing="0"/>
        <w:jc w:val="both"/>
        <w:rPr>
          <w:rFonts w:asciiTheme="minorHAnsi" w:hAnsiTheme="minorHAnsi" w:cstheme="minorHAnsi"/>
        </w:rPr>
      </w:pPr>
      <w:r w:rsidRPr="00CF4D89">
        <w:rPr>
          <w:rFonts w:asciiTheme="minorHAnsi" w:hAnsiTheme="minorHAnsi" w:cstheme="minorHAnsi"/>
        </w:rPr>
        <w:t>Buscar fornecedores que adotem práticas sustentáveis e estejam comprometidos com a economia circular;</w:t>
      </w:r>
    </w:p>
    <w:p w14:paraId="11F01C20" w14:textId="77777777" w:rsidR="00AF4FC3" w:rsidRPr="00CF4D89" w:rsidRDefault="00AF4FC3" w:rsidP="00517B26">
      <w:pPr>
        <w:pStyle w:val="NormalWeb"/>
        <w:numPr>
          <w:ilvl w:val="0"/>
          <w:numId w:val="38"/>
        </w:numPr>
        <w:spacing w:before="120" w:beforeAutospacing="0" w:after="120" w:afterAutospacing="0"/>
        <w:jc w:val="both"/>
        <w:rPr>
          <w:rFonts w:asciiTheme="minorHAnsi" w:hAnsiTheme="minorHAnsi" w:cstheme="minorHAnsi"/>
        </w:rPr>
      </w:pPr>
      <w:r w:rsidRPr="00CF4D89">
        <w:rPr>
          <w:rFonts w:asciiTheme="minorHAnsi" w:hAnsiTheme="minorHAnsi" w:cstheme="minorHAnsi"/>
        </w:rPr>
        <w:t>Destinar adequadamente os materiais ao final de sua vida útil, por meio de ações como a doação, recondicionamento ou participação em programas de logística reversa (retorno de produtos); e</w:t>
      </w:r>
    </w:p>
    <w:p w14:paraId="4373ACC0" w14:textId="52BC57B9" w:rsidR="00AF4FC3" w:rsidRPr="00CF4D89" w:rsidRDefault="00AF4FC3" w:rsidP="00517B26">
      <w:pPr>
        <w:pStyle w:val="NormalWeb"/>
        <w:numPr>
          <w:ilvl w:val="0"/>
          <w:numId w:val="38"/>
        </w:numPr>
        <w:spacing w:before="120" w:beforeAutospacing="0" w:after="120" w:afterAutospacing="0"/>
        <w:jc w:val="both"/>
        <w:rPr>
          <w:rFonts w:asciiTheme="minorHAnsi" w:hAnsiTheme="minorHAnsi" w:cstheme="minorHAnsi"/>
        </w:rPr>
      </w:pPr>
      <w:r w:rsidRPr="00CF4D89">
        <w:rPr>
          <w:rFonts w:asciiTheme="minorHAnsi" w:hAnsiTheme="minorHAnsi" w:cstheme="minorHAnsi"/>
        </w:rPr>
        <w:t>Avaliar a aquisição de materiais auxiliares ao núcleo, como reboques e suportes de transporte, priorizando modelos sustentáveis, com baixo impacto ambiental e que favoreçam a logística eficiente e segura dos equipamentos esportivos</w:t>
      </w:r>
      <w:r w:rsidR="0013270E">
        <w:rPr>
          <w:rFonts w:asciiTheme="minorHAnsi" w:hAnsiTheme="minorHAnsi" w:cstheme="minorHAnsi"/>
        </w:rPr>
        <w:t>.</w:t>
      </w:r>
    </w:p>
    <w:p w14:paraId="47B71346" w14:textId="77777777" w:rsidR="00AF4FC3" w:rsidRPr="00CF4D89" w:rsidRDefault="00AF4FC3" w:rsidP="00AF4FC3">
      <w:pPr>
        <w:pStyle w:val="PargrafodaLista"/>
        <w:rPr>
          <w:rFonts w:cs="Times New Roman"/>
          <w:sz w:val="24"/>
          <w:szCs w:val="24"/>
        </w:rPr>
      </w:pPr>
    </w:p>
    <w:p w14:paraId="556B2FE2" w14:textId="77777777" w:rsidR="00AF4FC3" w:rsidRPr="00CF4D89" w:rsidRDefault="00AF4FC3" w:rsidP="00AF4FC3">
      <w:pPr>
        <w:pStyle w:val="PargrafodaLista"/>
        <w:numPr>
          <w:ilvl w:val="0"/>
          <w:numId w:val="26"/>
        </w:numPr>
        <w:spacing w:after="0" w:line="240" w:lineRule="auto"/>
        <w:jc w:val="both"/>
        <w:rPr>
          <w:rFonts w:eastAsia="Times New Roman" w:cstheme="minorHAnsi"/>
          <w:sz w:val="24"/>
          <w:szCs w:val="24"/>
          <w:lang w:eastAsia="pt-BR"/>
        </w:rPr>
      </w:pPr>
      <w:r w:rsidRPr="00CF4D89">
        <w:rPr>
          <w:rFonts w:eastAsia="Times New Roman" w:cstheme="minorHAnsi"/>
          <w:sz w:val="24"/>
          <w:szCs w:val="24"/>
          <w:lang w:eastAsia="pt-BR"/>
        </w:rPr>
        <w:t xml:space="preserve">Conforme alinhamento ao Acordo de Cooperação Técnica (ACT) celebrado entre o Ministério do Esporte (MESP) e o Ministério da Igualdade Racial (MIR), encontra-se em vigor a diretriz institucional para o </w:t>
      </w:r>
      <w:r w:rsidRPr="00CF4D89">
        <w:rPr>
          <w:rFonts w:eastAsia="Times New Roman" w:cstheme="minorHAnsi"/>
          <w:b/>
          <w:bCs/>
          <w:sz w:val="24"/>
          <w:szCs w:val="24"/>
          <w:lang w:eastAsia="pt-BR"/>
        </w:rPr>
        <w:t>Enfrentamento ao Racismo no Ambiente Esportivo</w:t>
      </w:r>
      <w:r w:rsidRPr="00CF4D89">
        <w:rPr>
          <w:rFonts w:eastAsia="Times New Roman" w:cstheme="minorHAnsi"/>
          <w:sz w:val="24"/>
          <w:szCs w:val="24"/>
          <w:lang w:eastAsia="pt-BR"/>
        </w:rPr>
        <w:t>:</w:t>
      </w:r>
    </w:p>
    <w:p w14:paraId="0C18C793" w14:textId="77777777" w:rsidR="00AF4FC3" w:rsidRPr="00CF4D89" w:rsidRDefault="00AF4FC3" w:rsidP="00AF4FC3">
      <w:pPr>
        <w:pStyle w:val="PargrafodaLista"/>
        <w:spacing w:after="0" w:line="240" w:lineRule="auto"/>
        <w:jc w:val="both"/>
        <w:rPr>
          <w:rFonts w:eastAsia="Times New Roman" w:cstheme="minorHAnsi"/>
          <w:sz w:val="24"/>
          <w:szCs w:val="24"/>
          <w:lang w:eastAsia="pt-BR"/>
        </w:rPr>
      </w:pPr>
    </w:p>
    <w:p w14:paraId="2DACF70B" w14:textId="77777777" w:rsidR="00AF4FC3" w:rsidRPr="00CF4D89" w:rsidRDefault="00AF4FC3" w:rsidP="008C786A">
      <w:pPr>
        <w:pStyle w:val="PargrafodaLista"/>
        <w:numPr>
          <w:ilvl w:val="0"/>
          <w:numId w:val="39"/>
        </w:numPr>
        <w:spacing w:after="0" w:line="240" w:lineRule="auto"/>
        <w:jc w:val="both"/>
        <w:rPr>
          <w:rFonts w:eastAsia="Times New Roman" w:cstheme="minorHAnsi"/>
          <w:sz w:val="24"/>
          <w:szCs w:val="24"/>
          <w:lang w:eastAsia="pt-BR"/>
        </w:rPr>
      </w:pPr>
      <w:r w:rsidRPr="00CF4D89">
        <w:rPr>
          <w:rFonts w:eastAsia="Times New Roman" w:cstheme="minorHAnsi"/>
          <w:sz w:val="24"/>
          <w:szCs w:val="24"/>
          <w:lang w:eastAsia="pt-BR"/>
        </w:rPr>
        <w:t xml:space="preserve">Todas as parcerias firmadas com esta Secretaria Nacional de Excelência Esportiva deverão incluir, como requisito obrigatório, a realização do curso “Esporte Antirracista: Todo Mundo Sai </w:t>
      </w:r>
      <w:r w:rsidRPr="00CF4D89">
        <w:rPr>
          <w:rFonts w:eastAsia="Times New Roman" w:cstheme="minorHAnsi"/>
          <w:sz w:val="24"/>
          <w:szCs w:val="24"/>
          <w:lang w:eastAsia="pt-BR"/>
        </w:rPr>
        <w:lastRenderedPageBreak/>
        <w:t xml:space="preserve">Ganhando”, disponibilizado gratuitamente pelo Comitê Olímpico do Brasil – COB, por todos os beneficiários da proposta (atletas, treinadores, árbitros, gestores, equipe técnica e demais envolvidos diretamente na execução do projeto). O curso é ofertado na modalidade ensino a distância (EAD), com carga horária de 5 horas e conteúdo dividido em três módulos, podendo ser acessado por meio do site oficial do COB: </w:t>
      </w:r>
      <w:hyperlink r:id="rId9" w:history="1">
        <w:r w:rsidRPr="00AA48CD">
          <w:rPr>
            <w:color w:val="45B0E1" w:themeColor="accent1" w:themeTint="99"/>
            <w:sz w:val="24"/>
            <w:szCs w:val="24"/>
            <w:lang w:eastAsia="pt-BR"/>
          </w:rPr>
          <w:t>https://www.cob.org.br/cultura-educacao/cursos-do-iob</w:t>
        </w:r>
      </w:hyperlink>
      <w:r w:rsidRPr="00CF4D89">
        <w:rPr>
          <w:rFonts w:eastAsia="Times New Roman" w:cstheme="minorHAnsi"/>
          <w:sz w:val="24"/>
          <w:szCs w:val="24"/>
          <w:lang w:eastAsia="pt-BR"/>
        </w:rPr>
        <w:t>.</w:t>
      </w:r>
    </w:p>
    <w:p w14:paraId="5F8E3404" w14:textId="77777777" w:rsidR="00AF4FC3" w:rsidRPr="00CF4D89" w:rsidRDefault="00AF4FC3" w:rsidP="00AF4FC3">
      <w:pPr>
        <w:spacing w:after="0" w:line="240" w:lineRule="auto"/>
        <w:ind w:left="720"/>
        <w:jc w:val="both"/>
        <w:rPr>
          <w:rFonts w:eastAsia="Times New Roman" w:cstheme="minorHAnsi"/>
          <w:sz w:val="24"/>
          <w:szCs w:val="24"/>
          <w:lang w:eastAsia="pt-BR"/>
        </w:rPr>
      </w:pPr>
    </w:p>
    <w:p w14:paraId="6D6E612E" w14:textId="77777777" w:rsidR="00AF4FC3" w:rsidRPr="00CF4D89" w:rsidRDefault="00AF4FC3" w:rsidP="008C786A">
      <w:pPr>
        <w:pStyle w:val="PargrafodaLista"/>
        <w:numPr>
          <w:ilvl w:val="0"/>
          <w:numId w:val="40"/>
        </w:numPr>
        <w:spacing w:after="0" w:line="240" w:lineRule="auto"/>
        <w:jc w:val="both"/>
        <w:rPr>
          <w:rFonts w:eastAsia="Times New Roman" w:cstheme="minorHAnsi"/>
          <w:sz w:val="24"/>
          <w:szCs w:val="24"/>
          <w:lang w:eastAsia="pt-BR"/>
        </w:rPr>
      </w:pPr>
      <w:r w:rsidRPr="00CF4D89">
        <w:rPr>
          <w:rFonts w:eastAsia="Times New Roman" w:cstheme="minorHAnsi"/>
          <w:sz w:val="24"/>
          <w:szCs w:val="24"/>
          <w:lang w:eastAsia="pt-BR"/>
        </w:rPr>
        <w:t>Os certificados de conclusão deverão ser apresentados no momento do acompanhamento da execução e/ou na prestação de contas da parceria, como comprovação do cumprimento da exigência.</w:t>
      </w:r>
    </w:p>
    <w:p w14:paraId="3E9318D9" w14:textId="77777777" w:rsidR="00AF4FC3" w:rsidRPr="000A3293" w:rsidRDefault="00AF4FC3" w:rsidP="00AF4FC3">
      <w:pPr>
        <w:pStyle w:val="PargrafodaLista"/>
        <w:spacing w:after="0" w:line="240" w:lineRule="auto"/>
        <w:jc w:val="both"/>
        <w:rPr>
          <w:rFonts w:eastAsia="Times New Roman" w:cstheme="minorHAnsi"/>
          <w:color w:val="4FAA33"/>
          <w:sz w:val="26"/>
          <w:szCs w:val="26"/>
          <w:lang w:eastAsia="pt-BR"/>
        </w:rPr>
      </w:pPr>
    </w:p>
    <w:p w14:paraId="2C2D0F7B" w14:textId="77777777" w:rsidR="00AF4FC3" w:rsidRDefault="00AF4FC3" w:rsidP="00AF4FC3">
      <w:pPr>
        <w:pStyle w:val="PargrafodaLista"/>
        <w:numPr>
          <w:ilvl w:val="0"/>
          <w:numId w:val="26"/>
        </w:numPr>
        <w:spacing w:after="0" w:line="240" w:lineRule="auto"/>
        <w:jc w:val="both"/>
        <w:rPr>
          <w:rFonts w:cs="Times New Roman"/>
          <w:sz w:val="24"/>
          <w:szCs w:val="24"/>
        </w:rPr>
      </w:pPr>
      <w:r w:rsidRPr="00527C12">
        <w:rPr>
          <w:rFonts w:cs="Times New Roman"/>
          <w:sz w:val="24"/>
          <w:szCs w:val="24"/>
        </w:rPr>
        <w:t xml:space="preserve">A entidade deve apresentar, no escopo do projeto, o plano de ação a ser adotado em caso de eventuais intercorrências envolvendo os(as) atletas durante a realização do evento, de modo a assegurar a pronta resposta e a integridade física e emocional dos(as) participantes. </w:t>
      </w:r>
    </w:p>
    <w:p w14:paraId="4033D77E" w14:textId="77777777" w:rsidR="008C786A" w:rsidRPr="00527C12" w:rsidRDefault="008C786A" w:rsidP="008C786A">
      <w:pPr>
        <w:pStyle w:val="PargrafodaLista"/>
        <w:spacing w:after="0" w:line="240" w:lineRule="auto"/>
        <w:jc w:val="both"/>
        <w:rPr>
          <w:rFonts w:cs="Times New Roman"/>
          <w:sz w:val="24"/>
          <w:szCs w:val="24"/>
        </w:rPr>
      </w:pPr>
    </w:p>
    <w:p w14:paraId="57B7A292" w14:textId="77777777" w:rsidR="00AF4FC3" w:rsidRPr="00527C12" w:rsidRDefault="00AF4FC3" w:rsidP="00AF4FC3">
      <w:pPr>
        <w:pStyle w:val="PargrafodaLista"/>
        <w:numPr>
          <w:ilvl w:val="0"/>
          <w:numId w:val="26"/>
        </w:numPr>
        <w:spacing w:after="0" w:line="240" w:lineRule="auto"/>
        <w:jc w:val="both"/>
        <w:rPr>
          <w:rFonts w:cs="Times New Roman"/>
          <w:sz w:val="24"/>
          <w:szCs w:val="24"/>
        </w:rPr>
      </w:pPr>
      <w:r w:rsidRPr="00527C12">
        <w:rPr>
          <w:rFonts w:cs="Times New Roman"/>
          <w:sz w:val="24"/>
          <w:szCs w:val="24"/>
        </w:rPr>
        <w:t>Outras informações que julgar importantes/pertinentes para o processo.</w:t>
      </w:r>
    </w:p>
    <w:p w14:paraId="3AE4A06B" w14:textId="77777777" w:rsidR="00AF4FC3" w:rsidRDefault="00AF4FC3" w:rsidP="00AF4FC3">
      <w:pPr>
        <w:spacing w:after="0" w:line="240" w:lineRule="auto"/>
        <w:rPr>
          <w:rFonts w:cs="Times New Roman"/>
          <w:sz w:val="24"/>
          <w:szCs w:val="24"/>
        </w:rPr>
      </w:pPr>
    </w:p>
    <w:p w14:paraId="6FEAF97E" w14:textId="77777777" w:rsidR="00AF4FC3" w:rsidRPr="00DD7420" w:rsidRDefault="00AF4FC3" w:rsidP="00AF4FC3">
      <w:pPr>
        <w:spacing w:after="0" w:line="240" w:lineRule="auto"/>
        <w:jc w:val="both"/>
        <w:rPr>
          <w:rFonts w:cs="Times New Roman"/>
          <w:sz w:val="24"/>
          <w:szCs w:val="24"/>
        </w:rPr>
      </w:pPr>
      <w:r w:rsidRPr="00DD7420">
        <w:rPr>
          <w:rFonts w:cs="Times New Roman"/>
          <w:sz w:val="24"/>
          <w:szCs w:val="24"/>
        </w:rPr>
        <w:tab/>
      </w:r>
      <w:r w:rsidRPr="00DD7420">
        <w:rPr>
          <w:rFonts w:cs="Times New Roman"/>
          <w:sz w:val="24"/>
          <w:szCs w:val="24"/>
        </w:rPr>
        <w:tab/>
      </w:r>
    </w:p>
    <w:p w14:paraId="247241B3" w14:textId="77777777" w:rsidR="00AF4FC3" w:rsidRPr="00DD7420" w:rsidRDefault="00AF4FC3" w:rsidP="00AF4FC3">
      <w:pPr>
        <w:pBdr>
          <w:top w:val="single" w:sz="4" w:space="1" w:color="auto"/>
          <w:left w:val="single" w:sz="4" w:space="4" w:color="auto"/>
          <w:bottom w:val="single" w:sz="4" w:space="1" w:color="auto"/>
          <w:right w:val="single" w:sz="4" w:space="4" w:color="auto"/>
        </w:pBdr>
        <w:shd w:val="clear" w:color="auto" w:fill="D9F2D0" w:themeFill="accent6" w:themeFillTint="33"/>
        <w:spacing w:after="0" w:line="240" w:lineRule="auto"/>
        <w:jc w:val="both"/>
        <w:rPr>
          <w:rFonts w:cs="Times New Roman"/>
          <w:b/>
          <w:sz w:val="24"/>
          <w:szCs w:val="24"/>
        </w:rPr>
      </w:pPr>
      <w:r>
        <w:rPr>
          <w:rFonts w:cs="Times New Roman"/>
          <w:b/>
          <w:sz w:val="24"/>
          <w:szCs w:val="24"/>
        </w:rPr>
        <w:t>19</w:t>
      </w:r>
      <w:r w:rsidRPr="00DD7420">
        <w:rPr>
          <w:rFonts w:cs="Times New Roman"/>
          <w:b/>
          <w:sz w:val="24"/>
          <w:szCs w:val="24"/>
        </w:rPr>
        <w:t>. Capacidade Técnica</w:t>
      </w:r>
      <w:r>
        <w:rPr>
          <w:rFonts w:cs="Times New Roman"/>
          <w:b/>
          <w:sz w:val="24"/>
          <w:szCs w:val="24"/>
        </w:rPr>
        <w:t xml:space="preserve"> da Entidade</w:t>
      </w:r>
    </w:p>
    <w:p w14:paraId="4E4F2B4C" w14:textId="77777777" w:rsidR="00AF4FC3" w:rsidRPr="00DD7420" w:rsidRDefault="00AF4FC3" w:rsidP="00AF4FC3">
      <w:pPr>
        <w:spacing w:after="0" w:line="240" w:lineRule="auto"/>
        <w:jc w:val="both"/>
        <w:rPr>
          <w:rFonts w:cs="Times New Roman"/>
          <w:b/>
          <w:sz w:val="24"/>
          <w:szCs w:val="24"/>
        </w:rPr>
      </w:pPr>
    </w:p>
    <w:p w14:paraId="4E3CD016" w14:textId="5E5739AB" w:rsidR="00AF4FC3" w:rsidRDefault="00AF4FC3" w:rsidP="00AF4FC3">
      <w:pPr>
        <w:spacing w:after="0" w:line="240" w:lineRule="auto"/>
        <w:jc w:val="both"/>
        <w:rPr>
          <w:rFonts w:cs="Times New Roman"/>
          <w:sz w:val="24"/>
          <w:szCs w:val="24"/>
        </w:rPr>
      </w:pPr>
      <w:r w:rsidRPr="00DD7420">
        <w:rPr>
          <w:rFonts w:cs="Times New Roman"/>
          <w:sz w:val="24"/>
          <w:szCs w:val="24"/>
        </w:rPr>
        <w:t xml:space="preserve">Nesse item, a </w:t>
      </w:r>
      <w:r w:rsidR="00AA48CD">
        <w:rPr>
          <w:rFonts w:cs="Times New Roman"/>
          <w:sz w:val="24"/>
          <w:szCs w:val="24"/>
        </w:rPr>
        <w:t>entidade esportiva</w:t>
      </w:r>
      <w:r w:rsidRPr="00DD7420">
        <w:rPr>
          <w:rFonts w:cs="Times New Roman"/>
          <w:sz w:val="24"/>
          <w:szCs w:val="24"/>
        </w:rPr>
        <w:t xml:space="preserve"> deverá apresentar, de forma resumida, o </w:t>
      </w:r>
      <w:r w:rsidRPr="00DD7420">
        <w:rPr>
          <w:rFonts w:cs="Times New Roman"/>
          <w:b/>
          <w:sz w:val="24"/>
          <w:szCs w:val="24"/>
        </w:rPr>
        <w:t>histórico</w:t>
      </w:r>
      <w:r w:rsidRPr="00DD7420">
        <w:rPr>
          <w:rFonts w:cs="Times New Roman"/>
          <w:sz w:val="24"/>
          <w:szCs w:val="24"/>
        </w:rPr>
        <w:t xml:space="preserve"> e a </w:t>
      </w:r>
      <w:r w:rsidRPr="00DD7420">
        <w:rPr>
          <w:rFonts w:cs="Times New Roman"/>
          <w:b/>
          <w:sz w:val="24"/>
          <w:szCs w:val="24"/>
        </w:rPr>
        <w:t>estrutura organizacional</w:t>
      </w:r>
      <w:r w:rsidRPr="00DD7420">
        <w:rPr>
          <w:rFonts w:cs="Times New Roman"/>
          <w:sz w:val="24"/>
          <w:szCs w:val="24"/>
        </w:rPr>
        <w:t xml:space="preserve"> da entidade, bem como </w:t>
      </w:r>
      <w:r w:rsidRPr="00DD7420">
        <w:rPr>
          <w:rFonts w:cs="Times New Roman"/>
          <w:b/>
          <w:sz w:val="24"/>
          <w:szCs w:val="24"/>
        </w:rPr>
        <w:t>documentos</w:t>
      </w:r>
      <w:r w:rsidRPr="00DD7420">
        <w:rPr>
          <w:rFonts w:cs="Times New Roman"/>
          <w:sz w:val="24"/>
          <w:szCs w:val="24"/>
        </w:rPr>
        <w:t xml:space="preserve"> que demonstrem a experiência prévia na realização do objeto da parceria ou de objeto de natureza semelhante de, no mínimo, </w:t>
      </w:r>
      <w:r>
        <w:rPr>
          <w:rFonts w:cs="Times New Roman"/>
          <w:sz w:val="24"/>
          <w:szCs w:val="24"/>
        </w:rPr>
        <w:t xml:space="preserve">um ano </w:t>
      </w:r>
      <w:r w:rsidRPr="00DD7420">
        <w:rPr>
          <w:rFonts w:cs="Times New Roman"/>
          <w:sz w:val="24"/>
          <w:szCs w:val="24"/>
        </w:rPr>
        <w:t>de capacidade técnica e operacional.</w:t>
      </w:r>
    </w:p>
    <w:p w14:paraId="0E07AECB" w14:textId="77777777" w:rsidR="00AF4FC3" w:rsidRDefault="00AF4FC3" w:rsidP="00AF4FC3">
      <w:pPr>
        <w:spacing w:after="0" w:line="240" w:lineRule="auto"/>
        <w:jc w:val="both"/>
        <w:rPr>
          <w:rFonts w:cs="Times New Roman"/>
          <w:sz w:val="24"/>
          <w:szCs w:val="24"/>
        </w:rPr>
      </w:pPr>
    </w:p>
    <w:p w14:paraId="57C94A35" w14:textId="77777777" w:rsidR="00AF4FC3" w:rsidRPr="003D6959" w:rsidRDefault="00AF4FC3" w:rsidP="00AF4FC3">
      <w:pPr>
        <w:pStyle w:val="PargrafodaLista"/>
        <w:numPr>
          <w:ilvl w:val="0"/>
          <w:numId w:val="22"/>
        </w:numPr>
        <w:spacing w:after="0" w:line="240" w:lineRule="auto"/>
        <w:jc w:val="both"/>
        <w:rPr>
          <w:rFonts w:cs="Times New Roman"/>
          <w:b/>
          <w:bCs/>
          <w:sz w:val="24"/>
          <w:szCs w:val="24"/>
        </w:rPr>
      </w:pPr>
      <w:r>
        <w:rPr>
          <w:rFonts w:cs="Times New Roman"/>
          <w:b/>
          <w:bCs/>
          <w:sz w:val="24"/>
          <w:szCs w:val="24"/>
        </w:rPr>
        <w:t>Documentos/</w:t>
      </w:r>
      <w:r w:rsidRPr="003D6959">
        <w:rPr>
          <w:rFonts w:cs="Times New Roman"/>
          <w:b/>
          <w:bCs/>
          <w:sz w:val="24"/>
          <w:szCs w:val="24"/>
        </w:rPr>
        <w:t>Variáveis/Condicionantes:</w:t>
      </w:r>
    </w:p>
    <w:p w14:paraId="6030B063" w14:textId="77777777" w:rsidR="00AF4FC3" w:rsidRDefault="00AF4FC3" w:rsidP="00AF4FC3">
      <w:pPr>
        <w:spacing w:after="0" w:line="240" w:lineRule="auto"/>
        <w:jc w:val="both"/>
        <w:rPr>
          <w:rFonts w:cs="Times New Roman"/>
          <w:sz w:val="24"/>
          <w:szCs w:val="24"/>
        </w:rPr>
      </w:pPr>
    </w:p>
    <w:p w14:paraId="46EBBDB3" w14:textId="3A8FA483" w:rsidR="00AF4FC3" w:rsidRDefault="00AA48CD" w:rsidP="00AF4FC3">
      <w:pPr>
        <w:pStyle w:val="PargrafodaLista"/>
        <w:numPr>
          <w:ilvl w:val="0"/>
          <w:numId w:val="23"/>
        </w:numPr>
        <w:spacing w:after="0" w:line="240" w:lineRule="auto"/>
        <w:jc w:val="both"/>
        <w:rPr>
          <w:rFonts w:cs="Times New Roman"/>
          <w:sz w:val="24"/>
          <w:szCs w:val="24"/>
        </w:rPr>
      </w:pPr>
      <w:r>
        <w:rPr>
          <w:rFonts w:cs="Times New Roman"/>
          <w:sz w:val="24"/>
          <w:szCs w:val="24"/>
        </w:rPr>
        <w:t>Deve</w:t>
      </w:r>
      <w:r w:rsidR="00AF4FC3">
        <w:rPr>
          <w:rFonts w:cs="Times New Roman"/>
          <w:sz w:val="24"/>
          <w:szCs w:val="24"/>
        </w:rPr>
        <w:t xml:space="preserve"> possuir objetivos voltados à promoção de atividades e finalidades de relevância pública e social (Estatuto Social);</w:t>
      </w:r>
    </w:p>
    <w:p w14:paraId="5CD95FE8" w14:textId="59EB5D9D" w:rsidR="00AF4FC3" w:rsidRDefault="007F72E8" w:rsidP="00AF4FC3">
      <w:pPr>
        <w:pStyle w:val="PargrafodaLista"/>
        <w:numPr>
          <w:ilvl w:val="0"/>
          <w:numId w:val="23"/>
        </w:numPr>
        <w:spacing w:after="0" w:line="240" w:lineRule="auto"/>
        <w:jc w:val="both"/>
        <w:rPr>
          <w:rFonts w:cs="Times New Roman"/>
          <w:sz w:val="24"/>
          <w:szCs w:val="24"/>
        </w:rPr>
      </w:pPr>
      <w:r>
        <w:rPr>
          <w:rFonts w:cs="Times New Roman"/>
          <w:sz w:val="24"/>
          <w:szCs w:val="24"/>
        </w:rPr>
        <w:t>D</w:t>
      </w:r>
      <w:r w:rsidR="00AF4FC3">
        <w:rPr>
          <w:rFonts w:cs="Times New Roman"/>
          <w:sz w:val="24"/>
          <w:szCs w:val="24"/>
        </w:rPr>
        <w:t>eve possuir no mínimo 3 (três) anos de existência, com cadastro ativo, comprovados por meio de CNPJ;</w:t>
      </w:r>
    </w:p>
    <w:p w14:paraId="1A4125FE" w14:textId="1D51111A" w:rsidR="00AF4FC3" w:rsidRDefault="007F72E8" w:rsidP="00AF4FC3">
      <w:pPr>
        <w:pStyle w:val="PargrafodaLista"/>
        <w:numPr>
          <w:ilvl w:val="0"/>
          <w:numId w:val="23"/>
        </w:numPr>
        <w:spacing w:after="0" w:line="240" w:lineRule="auto"/>
        <w:jc w:val="both"/>
        <w:rPr>
          <w:rFonts w:cs="Times New Roman"/>
          <w:sz w:val="24"/>
          <w:szCs w:val="24"/>
        </w:rPr>
      </w:pPr>
      <w:r>
        <w:rPr>
          <w:rFonts w:cs="Times New Roman"/>
          <w:sz w:val="24"/>
          <w:szCs w:val="24"/>
        </w:rPr>
        <w:t>D</w:t>
      </w:r>
      <w:r w:rsidR="00AF4FC3">
        <w:rPr>
          <w:rFonts w:cs="Times New Roman"/>
          <w:sz w:val="24"/>
          <w:szCs w:val="24"/>
        </w:rPr>
        <w:t>eve ter c</w:t>
      </w:r>
      <w:r w:rsidR="00AF4FC3" w:rsidRPr="003D6959">
        <w:rPr>
          <w:rFonts w:cs="Times New Roman"/>
          <w:sz w:val="24"/>
          <w:szCs w:val="24"/>
        </w:rPr>
        <w:t>omprovação da experiência prévia na realização do objeto da parceria ou de objeto de natureza semelhante de, no mínimo, um ano de capacidade técnica e operacional, podendo ser admitidos, sem prejuízo de outros: Instrumentos de parcerias, relatórios de atividades com comprovação, publicações, pesquisas, currículos profissionais, declarações de experiência prévia e de capacidade técnica, prêmios de relevância etc.)</w:t>
      </w:r>
      <w:r w:rsidR="00AF4FC3">
        <w:rPr>
          <w:rFonts w:cs="Times New Roman"/>
          <w:sz w:val="24"/>
          <w:szCs w:val="24"/>
        </w:rPr>
        <w:t>;</w:t>
      </w:r>
    </w:p>
    <w:p w14:paraId="505B4B87" w14:textId="77777777" w:rsidR="00AF4FC3" w:rsidRDefault="00AF4FC3" w:rsidP="00AF4FC3">
      <w:pPr>
        <w:pStyle w:val="PargrafodaLista"/>
        <w:numPr>
          <w:ilvl w:val="0"/>
          <w:numId w:val="23"/>
        </w:numPr>
        <w:spacing w:after="0" w:line="240" w:lineRule="auto"/>
        <w:jc w:val="both"/>
        <w:rPr>
          <w:rFonts w:cs="Times New Roman"/>
          <w:sz w:val="24"/>
          <w:szCs w:val="24"/>
        </w:rPr>
      </w:pPr>
      <w:r>
        <w:rPr>
          <w:rFonts w:cs="Times New Roman"/>
          <w:sz w:val="24"/>
          <w:szCs w:val="24"/>
        </w:rPr>
        <w:t>Estatuto Social com alterações exigidas nos Artigos 18 e 18-A da Lei n.º 9.615/1998 (art. 36 da Lei Geral do Esporte nº 14.597/2023);</w:t>
      </w:r>
    </w:p>
    <w:p w14:paraId="596D541B" w14:textId="77777777" w:rsidR="00AF4FC3" w:rsidRDefault="00AF4FC3" w:rsidP="00AF4FC3">
      <w:pPr>
        <w:pStyle w:val="PargrafodaLista"/>
        <w:numPr>
          <w:ilvl w:val="0"/>
          <w:numId w:val="23"/>
        </w:numPr>
        <w:spacing w:after="0" w:line="240" w:lineRule="auto"/>
        <w:jc w:val="both"/>
        <w:rPr>
          <w:rFonts w:cs="Times New Roman"/>
          <w:sz w:val="24"/>
          <w:szCs w:val="24"/>
        </w:rPr>
      </w:pPr>
      <w:r>
        <w:rPr>
          <w:rFonts w:cs="Times New Roman"/>
          <w:sz w:val="24"/>
          <w:szCs w:val="24"/>
        </w:rPr>
        <w:t>I</w:t>
      </w:r>
      <w:r w:rsidRPr="000760C8">
        <w:rPr>
          <w:rFonts w:cs="Times New Roman"/>
          <w:sz w:val="24"/>
          <w:szCs w:val="24"/>
        </w:rPr>
        <w:t>nstrumentos de parceria firmados com órgãos e entidades da administração pública, organismos internacionais, empresas ou outras organizações da sociedade civil;</w:t>
      </w:r>
    </w:p>
    <w:p w14:paraId="52407662" w14:textId="77777777" w:rsidR="00AF4FC3" w:rsidRDefault="00AF4FC3" w:rsidP="00AF4FC3">
      <w:pPr>
        <w:pStyle w:val="PargrafodaLista"/>
        <w:numPr>
          <w:ilvl w:val="0"/>
          <w:numId w:val="23"/>
        </w:numPr>
        <w:spacing w:after="0" w:line="240" w:lineRule="auto"/>
        <w:jc w:val="both"/>
        <w:rPr>
          <w:rFonts w:cs="Times New Roman"/>
          <w:sz w:val="24"/>
          <w:szCs w:val="24"/>
        </w:rPr>
      </w:pPr>
      <w:r w:rsidRPr="000760C8">
        <w:rPr>
          <w:rFonts w:cs="Times New Roman"/>
          <w:sz w:val="24"/>
          <w:szCs w:val="24"/>
        </w:rPr>
        <w:t>Relatórios de atividades com comprovação das ações desenvolvidas;</w:t>
      </w:r>
    </w:p>
    <w:p w14:paraId="0E0A80FF" w14:textId="77777777" w:rsidR="00AF4FC3" w:rsidRDefault="00AF4FC3" w:rsidP="00AF4FC3">
      <w:pPr>
        <w:pStyle w:val="PargrafodaLista"/>
        <w:numPr>
          <w:ilvl w:val="0"/>
          <w:numId w:val="23"/>
        </w:numPr>
        <w:spacing w:after="0" w:line="240" w:lineRule="auto"/>
        <w:jc w:val="both"/>
        <w:rPr>
          <w:rFonts w:cs="Times New Roman"/>
          <w:sz w:val="24"/>
          <w:szCs w:val="24"/>
        </w:rPr>
      </w:pPr>
      <w:r w:rsidRPr="00085D75">
        <w:rPr>
          <w:rFonts w:cs="Times New Roman"/>
          <w:sz w:val="24"/>
          <w:szCs w:val="24"/>
        </w:rPr>
        <w:lastRenderedPageBreak/>
        <w:t>Publicações, pesquisas e outras formas de produção de conhecimento realizadas pela organização da sociedade civil ou a respeito dela;</w:t>
      </w:r>
    </w:p>
    <w:p w14:paraId="44035F9F" w14:textId="77777777" w:rsidR="00AF4FC3" w:rsidRDefault="00AF4FC3" w:rsidP="00AF4FC3">
      <w:pPr>
        <w:pStyle w:val="PargrafodaLista"/>
        <w:numPr>
          <w:ilvl w:val="0"/>
          <w:numId w:val="23"/>
        </w:numPr>
        <w:spacing w:after="0" w:line="240" w:lineRule="auto"/>
        <w:jc w:val="both"/>
        <w:rPr>
          <w:rFonts w:cs="Times New Roman"/>
          <w:sz w:val="24"/>
          <w:szCs w:val="24"/>
        </w:rPr>
      </w:pPr>
      <w:r w:rsidRPr="00085D75">
        <w:rPr>
          <w:rFonts w:cs="Times New Roman"/>
          <w:sz w:val="24"/>
          <w:szCs w:val="24"/>
        </w:rPr>
        <w:t>Currículos profissionais de integrantes da organização da sociedade civil, sejam dirigentes, conselheiros, associados, cooperados, empregados, entre outros;</w:t>
      </w:r>
    </w:p>
    <w:p w14:paraId="50783E50" w14:textId="77777777" w:rsidR="00AF4FC3" w:rsidRDefault="00AF4FC3" w:rsidP="00AF4FC3">
      <w:pPr>
        <w:pStyle w:val="PargrafodaLista"/>
        <w:numPr>
          <w:ilvl w:val="0"/>
          <w:numId w:val="23"/>
        </w:numPr>
        <w:spacing w:after="0" w:line="240" w:lineRule="auto"/>
        <w:jc w:val="both"/>
        <w:rPr>
          <w:rFonts w:cs="Times New Roman"/>
          <w:sz w:val="24"/>
          <w:szCs w:val="24"/>
        </w:rPr>
      </w:pPr>
      <w:r w:rsidRPr="00085D75">
        <w:rPr>
          <w:rFonts w:cs="Times New Roman"/>
          <w:sz w:val="24"/>
          <w:szCs w:val="24"/>
        </w:rPr>
        <w:t>Prêmios de relevância recebidos no País ou no exterior pela organização da sociedade civil;</w:t>
      </w:r>
    </w:p>
    <w:p w14:paraId="2FFB5DF4" w14:textId="77777777" w:rsidR="00AF4FC3" w:rsidRDefault="00AF4FC3" w:rsidP="00AF4FC3">
      <w:pPr>
        <w:pStyle w:val="PargrafodaLista"/>
        <w:numPr>
          <w:ilvl w:val="0"/>
          <w:numId w:val="23"/>
        </w:numPr>
        <w:spacing w:after="0" w:line="240" w:lineRule="auto"/>
        <w:jc w:val="both"/>
        <w:rPr>
          <w:rFonts w:cs="Times New Roman"/>
          <w:sz w:val="24"/>
          <w:szCs w:val="24"/>
        </w:rPr>
      </w:pPr>
      <w:r w:rsidRPr="00085D75">
        <w:rPr>
          <w:rFonts w:cs="Times New Roman"/>
          <w:sz w:val="24"/>
          <w:szCs w:val="24"/>
        </w:rPr>
        <w:t>Declarações de organizações da sociedade civil que componham a rede de que a celebrante participe ou tenha participado;</w:t>
      </w:r>
    </w:p>
    <w:p w14:paraId="595019C7" w14:textId="77777777" w:rsidR="00AF4FC3" w:rsidRDefault="00AF4FC3" w:rsidP="00AF4FC3">
      <w:pPr>
        <w:pStyle w:val="PargrafodaLista"/>
        <w:numPr>
          <w:ilvl w:val="0"/>
          <w:numId w:val="23"/>
        </w:numPr>
        <w:spacing w:after="0" w:line="240" w:lineRule="auto"/>
        <w:jc w:val="both"/>
        <w:rPr>
          <w:rFonts w:cs="Times New Roman"/>
          <w:sz w:val="24"/>
          <w:szCs w:val="24"/>
        </w:rPr>
      </w:pPr>
      <w:r w:rsidRPr="00085D75">
        <w:rPr>
          <w:rFonts w:cs="Times New Roman"/>
          <w:sz w:val="24"/>
          <w:szCs w:val="24"/>
        </w:rPr>
        <w:t>Cartas de princípios, registros de reuniões ou eventos e outros documentos públicos de redes de que a celebrante participe ou tenha participado;</w:t>
      </w:r>
    </w:p>
    <w:p w14:paraId="70F9D3B6" w14:textId="77777777" w:rsidR="00AF4FC3" w:rsidRDefault="00AF4FC3" w:rsidP="00AF4FC3">
      <w:pPr>
        <w:pStyle w:val="PargrafodaLista"/>
        <w:numPr>
          <w:ilvl w:val="0"/>
          <w:numId w:val="23"/>
        </w:numPr>
        <w:spacing w:after="0" w:line="240" w:lineRule="auto"/>
        <w:jc w:val="both"/>
        <w:rPr>
          <w:rFonts w:cs="Times New Roman"/>
          <w:sz w:val="24"/>
          <w:szCs w:val="24"/>
        </w:rPr>
      </w:pPr>
      <w:r w:rsidRPr="00085D75">
        <w:rPr>
          <w:rFonts w:cs="Times New Roman"/>
          <w:sz w:val="24"/>
          <w:szCs w:val="24"/>
        </w:rPr>
        <w:t>Relatórios de atividades com comprovação das ações desenvolvidas em rede de que a celebrante participe ou tenha participado</w:t>
      </w:r>
      <w:r>
        <w:rPr>
          <w:rFonts w:cs="Times New Roman"/>
          <w:sz w:val="24"/>
          <w:szCs w:val="24"/>
        </w:rPr>
        <w:t>;</w:t>
      </w:r>
    </w:p>
    <w:p w14:paraId="3B3BE6F4" w14:textId="77777777" w:rsidR="00AF4FC3" w:rsidRDefault="00AF4FC3" w:rsidP="00AF4FC3">
      <w:pPr>
        <w:pStyle w:val="PargrafodaLista"/>
        <w:numPr>
          <w:ilvl w:val="0"/>
          <w:numId w:val="23"/>
        </w:numPr>
        <w:spacing w:after="0" w:line="240" w:lineRule="auto"/>
        <w:jc w:val="both"/>
        <w:rPr>
          <w:rFonts w:cs="Times New Roman"/>
          <w:sz w:val="24"/>
          <w:szCs w:val="24"/>
        </w:rPr>
      </w:pPr>
      <w:r w:rsidRPr="00085D75">
        <w:rPr>
          <w:rFonts w:cs="Times New Roman"/>
          <w:sz w:val="24"/>
          <w:szCs w:val="24"/>
        </w:rPr>
        <w:t xml:space="preserve">Declarações de experiência prévia e de capacidade técnica no desenvolvimento de atividades ou </w:t>
      </w:r>
      <w:r>
        <w:rPr>
          <w:rFonts w:cs="Times New Roman"/>
          <w:sz w:val="24"/>
          <w:szCs w:val="24"/>
        </w:rPr>
        <w:t>Projeto</w:t>
      </w:r>
      <w:r w:rsidRPr="00085D75">
        <w:rPr>
          <w:rFonts w:cs="Times New Roman"/>
          <w:sz w:val="24"/>
          <w:szCs w:val="24"/>
        </w:rPr>
        <w:t>s relacionados ao objeto da parceria ou de natureza semelhante, emitidas por órgãos públicos, instituições de ensino, redes, organizações da sociedade civil, movimentos sociais, empresas públicas ou privadas, conselhos, comissões ou comitês de políticas públicas</w:t>
      </w:r>
      <w:r>
        <w:rPr>
          <w:rFonts w:cs="Times New Roman"/>
          <w:sz w:val="24"/>
          <w:szCs w:val="24"/>
        </w:rPr>
        <w:t>.</w:t>
      </w:r>
    </w:p>
    <w:p w14:paraId="0417DF9C" w14:textId="77777777" w:rsidR="00AF4FC3" w:rsidRDefault="00AF4FC3" w:rsidP="00AF4FC3">
      <w:pPr>
        <w:spacing w:after="0" w:line="240" w:lineRule="auto"/>
        <w:rPr>
          <w:rFonts w:cs="Times New Roman"/>
          <w:sz w:val="24"/>
          <w:szCs w:val="24"/>
        </w:rPr>
      </w:pPr>
    </w:p>
    <w:p w14:paraId="730EE7B9" w14:textId="77777777" w:rsidR="001C6432" w:rsidRDefault="001C6432" w:rsidP="00AF4FC3">
      <w:pPr>
        <w:spacing w:after="0" w:line="240" w:lineRule="auto"/>
        <w:rPr>
          <w:rFonts w:cs="Times New Roman"/>
          <w:sz w:val="24"/>
          <w:szCs w:val="24"/>
        </w:rPr>
      </w:pPr>
    </w:p>
    <w:p w14:paraId="22EA034B" w14:textId="77777777" w:rsidR="00AF4FC3" w:rsidRPr="00A62E02" w:rsidRDefault="00AF4FC3" w:rsidP="00AF4FC3">
      <w:pPr>
        <w:pBdr>
          <w:top w:val="single" w:sz="4" w:space="1" w:color="auto"/>
          <w:left w:val="single" w:sz="4" w:space="4" w:color="auto"/>
          <w:bottom w:val="single" w:sz="4" w:space="1" w:color="auto"/>
          <w:right w:val="single" w:sz="4" w:space="4" w:color="auto"/>
        </w:pBdr>
        <w:shd w:val="clear" w:color="auto" w:fill="D9F2D0" w:themeFill="accent6" w:themeFillTint="33"/>
        <w:spacing w:after="0" w:line="240" w:lineRule="auto"/>
        <w:jc w:val="both"/>
        <w:rPr>
          <w:rFonts w:cs="Times New Roman"/>
          <w:b/>
          <w:sz w:val="24"/>
          <w:szCs w:val="24"/>
        </w:rPr>
      </w:pPr>
      <w:r>
        <w:rPr>
          <w:rFonts w:cs="Times New Roman"/>
          <w:b/>
          <w:sz w:val="24"/>
          <w:szCs w:val="24"/>
        </w:rPr>
        <w:t>20</w:t>
      </w:r>
      <w:r w:rsidRPr="00A62E02">
        <w:rPr>
          <w:rFonts w:cs="Times New Roman"/>
          <w:b/>
          <w:sz w:val="24"/>
          <w:szCs w:val="24"/>
        </w:rPr>
        <w:t xml:space="preserve">. </w:t>
      </w:r>
      <w:r>
        <w:rPr>
          <w:rFonts w:cs="Times New Roman"/>
          <w:b/>
          <w:sz w:val="24"/>
          <w:szCs w:val="24"/>
        </w:rPr>
        <w:t>Resultados Esperados/Conclusão</w:t>
      </w:r>
    </w:p>
    <w:p w14:paraId="068D20C0" w14:textId="77777777" w:rsidR="00AF4FC3" w:rsidRDefault="00AF4FC3" w:rsidP="00AF4FC3">
      <w:pPr>
        <w:spacing w:after="0" w:line="240" w:lineRule="auto"/>
        <w:rPr>
          <w:rFonts w:cs="Times New Roman"/>
          <w:sz w:val="24"/>
          <w:szCs w:val="24"/>
        </w:rPr>
      </w:pPr>
    </w:p>
    <w:p w14:paraId="6F2E2AAE" w14:textId="77777777" w:rsidR="00AF4FC3" w:rsidRDefault="00AF4FC3" w:rsidP="00AF4FC3">
      <w:pPr>
        <w:spacing w:after="0" w:line="240" w:lineRule="auto"/>
        <w:jc w:val="both"/>
        <w:rPr>
          <w:rFonts w:cs="Times New Roman"/>
          <w:sz w:val="24"/>
          <w:szCs w:val="24"/>
        </w:rPr>
      </w:pPr>
      <w:r>
        <w:rPr>
          <w:rFonts w:cs="Times New Roman"/>
          <w:sz w:val="24"/>
          <w:szCs w:val="24"/>
        </w:rPr>
        <w:t>Finalizar a elaboração do Projeto, demonstrando os benefícios/resultados que podem ser obtidos com a formalização da parceria e solicitando o apoio do Ministério do Esporte, para a execução das ações pretendidas.</w:t>
      </w:r>
    </w:p>
    <w:p w14:paraId="5928599C" w14:textId="77777777" w:rsidR="00AF4FC3" w:rsidRDefault="00AF4FC3" w:rsidP="00AF4FC3">
      <w:pPr>
        <w:spacing w:after="0" w:line="240" w:lineRule="auto"/>
        <w:jc w:val="both"/>
        <w:rPr>
          <w:rFonts w:cs="Times New Roman"/>
          <w:sz w:val="24"/>
          <w:szCs w:val="24"/>
        </w:rPr>
      </w:pPr>
    </w:p>
    <w:p w14:paraId="7C028E02" w14:textId="67F5E65F" w:rsidR="00AF4FC3" w:rsidRDefault="00AF4FC3" w:rsidP="00AF4FC3">
      <w:pPr>
        <w:autoSpaceDE w:val="0"/>
        <w:autoSpaceDN w:val="0"/>
        <w:adjustRightInd w:val="0"/>
        <w:spacing w:after="0"/>
        <w:jc w:val="both"/>
        <w:rPr>
          <w:rFonts w:cstheme="minorHAnsi"/>
          <w:sz w:val="24"/>
          <w:szCs w:val="24"/>
        </w:rPr>
      </w:pPr>
      <w:r w:rsidRPr="000A739C">
        <w:rPr>
          <w:rFonts w:cstheme="minorHAnsi"/>
          <w:b/>
          <w:sz w:val="24"/>
          <w:szCs w:val="24"/>
        </w:rPr>
        <w:t xml:space="preserve">Resultados Esportivos - </w:t>
      </w:r>
      <w:r w:rsidRPr="000A739C">
        <w:rPr>
          <w:rFonts w:cstheme="minorHAnsi"/>
          <w:sz w:val="24"/>
          <w:szCs w:val="24"/>
        </w:rPr>
        <w:t>são materializados de forma tangível no sistema de gestão de uma organização por meio de um conjunto de processos, de natureza gerencial, inter-relacionados e coerentes com os valores e princípios organizacionais – pode</w:t>
      </w:r>
      <w:r w:rsidR="00CA0E4D">
        <w:rPr>
          <w:rFonts w:cstheme="minorHAnsi"/>
          <w:sz w:val="24"/>
          <w:szCs w:val="24"/>
        </w:rPr>
        <w:t xml:space="preserve"> </w:t>
      </w:r>
      <w:r w:rsidRPr="000A739C">
        <w:rPr>
          <w:rFonts w:cstheme="minorHAnsi"/>
          <w:sz w:val="24"/>
          <w:szCs w:val="24"/>
        </w:rPr>
        <w:t>refletir numa conquista de pódio, numa classificação para outra fase/etapa, no desenvolvimento de pessoas capacitadas ou em pesquisas realizadas/divulgadas/publicadas, entre outras formas.</w:t>
      </w:r>
    </w:p>
    <w:p w14:paraId="0E40865B" w14:textId="77777777" w:rsidR="0097613E" w:rsidRPr="000A739C" w:rsidRDefault="0097613E" w:rsidP="00AF4FC3">
      <w:pPr>
        <w:autoSpaceDE w:val="0"/>
        <w:autoSpaceDN w:val="0"/>
        <w:adjustRightInd w:val="0"/>
        <w:spacing w:after="0"/>
        <w:jc w:val="both"/>
        <w:rPr>
          <w:rFonts w:cstheme="minorHAnsi"/>
          <w:b/>
          <w:sz w:val="24"/>
          <w:szCs w:val="24"/>
        </w:rPr>
      </w:pPr>
    </w:p>
    <w:p w14:paraId="4E0384AC" w14:textId="77777777" w:rsidR="00F9563C" w:rsidRDefault="00F9563C" w:rsidP="00F9563C">
      <w:pPr>
        <w:pStyle w:val="PargrafodaLista"/>
        <w:numPr>
          <w:ilvl w:val="1"/>
          <w:numId w:val="13"/>
        </w:numPr>
        <w:autoSpaceDE w:val="0"/>
        <w:autoSpaceDN w:val="0"/>
        <w:adjustRightInd w:val="0"/>
        <w:spacing w:after="0"/>
        <w:contextualSpacing w:val="0"/>
        <w:jc w:val="both"/>
        <w:rPr>
          <w:rFonts w:cstheme="minorHAnsi"/>
          <w:sz w:val="24"/>
          <w:szCs w:val="24"/>
        </w:rPr>
      </w:pPr>
      <w:r w:rsidRPr="00533281">
        <w:rPr>
          <w:rFonts w:cstheme="minorHAnsi"/>
          <w:sz w:val="24"/>
          <w:szCs w:val="24"/>
        </w:rPr>
        <w:t>Rankings</w:t>
      </w:r>
    </w:p>
    <w:p w14:paraId="57E09703" w14:textId="77777777" w:rsidR="00F9563C" w:rsidRPr="00533281" w:rsidRDefault="00F9563C" w:rsidP="00F9563C">
      <w:pPr>
        <w:pStyle w:val="PargrafodaLista"/>
        <w:numPr>
          <w:ilvl w:val="1"/>
          <w:numId w:val="13"/>
        </w:numPr>
        <w:autoSpaceDE w:val="0"/>
        <w:autoSpaceDN w:val="0"/>
        <w:adjustRightInd w:val="0"/>
        <w:spacing w:after="0"/>
        <w:contextualSpacing w:val="0"/>
        <w:jc w:val="both"/>
        <w:rPr>
          <w:rFonts w:cstheme="minorHAnsi"/>
          <w:sz w:val="24"/>
          <w:szCs w:val="24"/>
        </w:rPr>
      </w:pPr>
      <w:r w:rsidRPr="00533281">
        <w:rPr>
          <w:rFonts w:cstheme="minorHAnsi"/>
          <w:sz w:val="24"/>
          <w:szCs w:val="24"/>
        </w:rPr>
        <w:t>Sul-americanos</w:t>
      </w:r>
    </w:p>
    <w:p w14:paraId="68F3B9F5" w14:textId="77777777" w:rsidR="00F9563C" w:rsidRPr="00533281" w:rsidRDefault="00F9563C" w:rsidP="00F9563C">
      <w:pPr>
        <w:pStyle w:val="PargrafodaLista"/>
        <w:numPr>
          <w:ilvl w:val="1"/>
          <w:numId w:val="13"/>
        </w:numPr>
        <w:autoSpaceDE w:val="0"/>
        <w:autoSpaceDN w:val="0"/>
        <w:adjustRightInd w:val="0"/>
        <w:spacing w:after="0"/>
        <w:contextualSpacing w:val="0"/>
        <w:jc w:val="both"/>
        <w:rPr>
          <w:rFonts w:cstheme="minorHAnsi"/>
          <w:sz w:val="24"/>
          <w:szCs w:val="24"/>
        </w:rPr>
      </w:pPr>
      <w:r w:rsidRPr="00533281">
        <w:rPr>
          <w:rFonts w:cstheme="minorHAnsi"/>
          <w:sz w:val="24"/>
          <w:szCs w:val="24"/>
        </w:rPr>
        <w:t>Pan-americanos</w:t>
      </w:r>
    </w:p>
    <w:p w14:paraId="05366FC2" w14:textId="77777777" w:rsidR="00F9563C" w:rsidRPr="00533281" w:rsidRDefault="00F9563C" w:rsidP="00F9563C">
      <w:pPr>
        <w:pStyle w:val="PargrafodaLista"/>
        <w:numPr>
          <w:ilvl w:val="1"/>
          <w:numId w:val="13"/>
        </w:numPr>
        <w:autoSpaceDE w:val="0"/>
        <w:autoSpaceDN w:val="0"/>
        <w:adjustRightInd w:val="0"/>
        <w:spacing w:after="0"/>
        <w:contextualSpacing w:val="0"/>
        <w:jc w:val="both"/>
        <w:rPr>
          <w:rFonts w:cstheme="minorHAnsi"/>
          <w:sz w:val="24"/>
          <w:szCs w:val="24"/>
        </w:rPr>
      </w:pPr>
      <w:r w:rsidRPr="00533281">
        <w:rPr>
          <w:rFonts w:cstheme="minorHAnsi"/>
          <w:sz w:val="24"/>
          <w:szCs w:val="24"/>
        </w:rPr>
        <w:t>Mundiais</w:t>
      </w:r>
    </w:p>
    <w:p w14:paraId="090EE8DA" w14:textId="623C89E6" w:rsidR="00AF4FC3" w:rsidRPr="00533281" w:rsidRDefault="00AF4FC3" w:rsidP="00AF4FC3">
      <w:pPr>
        <w:pStyle w:val="PargrafodaLista"/>
        <w:numPr>
          <w:ilvl w:val="1"/>
          <w:numId w:val="13"/>
        </w:numPr>
        <w:autoSpaceDE w:val="0"/>
        <w:autoSpaceDN w:val="0"/>
        <w:adjustRightInd w:val="0"/>
        <w:spacing w:after="0"/>
        <w:contextualSpacing w:val="0"/>
        <w:jc w:val="both"/>
        <w:rPr>
          <w:rFonts w:cstheme="minorHAnsi"/>
          <w:sz w:val="24"/>
          <w:szCs w:val="24"/>
        </w:rPr>
      </w:pPr>
      <w:r w:rsidRPr="00533281">
        <w:rPr>
          <w:rFonts w:cstheme="minorHAnsi"/>
          <w:sz w:val="24"/>
          <w:szCs w:val="24"/>
        </w:rPr>
        <w:t>Olimpíadas/Para</w:t>
      </w:r>
      <w:r>
        <w:rPr>
          <w:rFonts w:cstheme="minorHAnsi"/>
          <w:sz w:val="24"/>
          <w:szCs w:val="24"/>
        </w:rPr>
        <w:t>o</w:t>
      </w:r>
      <w:r w:rsidRPr="00533281">
        <w:rPr>
          <w:rFonts w:cstheme="minorHAnsi"/>
          <w:sz w:val="24"/>
          <w:szCs w:val="24"/>
        </w:rPr>
        <w:t>limpíadas</w:t>
      </w:r>
    </w:p>
    <w:p w14:paraId="0809675A" w14:textId="77777777" w:rsidR="00AF4FC3" w:rsidRDefault="00AF4FC3" w:rsidP="00AF4FC3">
      <w:pPr>
        <w:autoSpaceDE w:val="0"/>
        <w:autoSpaceDN w:val="0"/>
        <w:adjustRightInd w:val="0"/>
        <w:spacing w:after="0"/>
        <w:jc w:val="both"/>
        <w:rPr>
          <w:rFonts w:cstheme="minorHAnsi"/>
          <w:sz w:val="24"/>
          <w:szCs w:val="24"/>
        </w:rPr>
      </w:pPr>
    </w:p>
    <w:p w14:paraId="0B32919C" w14:textId="77777777" w:rsidR="00F9563C" w:rsidRDefault="00F9563C" w:rsidP="00AF4FC3">
      <w:pPr>
        <w:autoSpaceDE w:val="0"/>
        <w:autoSpaceDN w:val="0"/>
        <w:adjustRightInd w:val="0"/>
        <w:spacing w:after="0"/>
        <w:jc w:val="both"/>
        <w:rPr>
          <w:rFonts w:cstheme="minorHAnsi"/>
          <w:sz w:val="24"/>
          <w:szCs w:val="24"/>
        </w:rPr>
      </w:pPr>
    </w:p>
    <w:p w14:paraId="1EBBD970" w14:textId="77777777" w:rsidR="00F9563C" w:rsidRDefault="00F9563C" w:rsidP="00AF4FC3">
      <w:pPr>
        <w:autoSpaceDE w:val="0"/>
        <w:autoSpaceDN w:val="0"/>
        <w:adjustRightInd w:val="0"/>
        <w:spacing w:after="0"/>
        <w:jc w:val="both"/>
        <w:rPr>
          <w:rFonts w:cstheme="minorHAnsi"/>
          <w:sz w:val="24"/>
          <w:szCs w:val="24"/>
        </w:rPr>
      </w:pPr>
    </w:p>
    <w:p w14:paraId="11083A36" w14:textId="77777777" w:rsidR="00F9563C" w:rsidRDefault="00F9563C" w:rsidP="00AF4FC3">
      <w:pPr>
        <w:autoSpaceDE w:val="0"/>
        <w:autoSpaceDN w:val="0"/>
        <w:adjustRightInd w:val="0"/>
        <w:spacing w:after="0"/>
        <w:jc w:val="both"/>
        <w:rPr>
          <w:rFonts w:cstheme="minorHAnsi"/>
          <w:sz w:val="24"/>
          <w:szCs w:val="24"/>
        </w:rPr>
      </w:pPr>
    </w:p>
    <w:p w14:paraId="420A3C3E" w14:textId="77777777" w:rsidR="00F9563C" w:rsidRDefault="00F9563C" w:rsidP="00AF4FC3">
      <w:pPr>
        <w:autoSpaceDE w:val="0"/>
        <w:autoSpaceDN w:val="0"/>
        <w:adjustRightInd w:val="0"/>
        <w:spacing w:after="0"/>
        <w:jc w:val="both"/>
        <w:rPr>
          <w:rFonts w:cstheme="minorHAnsi"/>
          <w:sz w:val="24"/>
          <w:szCs w:val="24"/>
        </w:rPr>
      </w:pPr>
    </w:p>
    <w:p w14:paraId="6E9704E3" w14:textId="77777777" w:rsidR="001C6432" w:rsidRDefault="001C6432" w:rsidP="00AF4FC3">
      <w:pPr>
        <w:autoSpaceDE w:val="0"/>
        <w:autoSpaceDN w:val="0"/>
        <w:adjustRightInd w:val="0"/>
        <w:spacing w:after="0"/>
        <w:jc w:val="both"/>
        <w:rPr>
          <w:rFonts w:cstheme="minorHAnsi"/>
          <w:sz w:val="24"/>
          <w:szCs w:val="24"/>
        </w:rPr>
      </w:pPr>
    </w:p>
    <w:p w14:paraId="7849EE84" w14:textId="77777777" w:rsidR="00AF4FC3" w:rsidRDefault="00AF4FC3" w:rsidP="00AF4FC3"/>
    <w:p w14:paraId="475039F6" w14:textId="77777777" w:rsidR="00AF4FC3" w:rsidRPr="00555198" w:rsidRDefault="00AF4FC3" w:rsidP="00AF4FC3">
      <w:pPr>
        <w:spacing w:after="0" w:line="240" w:lineRule="auto"/>
        <w:jc w:val="center"/>
        <w:rPr>
          <w:rFonts w:ascii="Helvetica-Bold" w:hAnsi="Helvetica-Bold" w:cs="Helvetica-Bold"/>
          <w:b/>
          <w:bCs/>
          <w:color w:val="FF0000"/>
          <w:sz w:val="28"/>
          <w:szCs w:val="28"/>
        </w:rPr>
      </w:pPr>
      <w:r w:rsidRPr="0023695A">
        <w:rPr>
          <w:rFonts w:ascii="Helvetica-Bold" w:hAnsi="Helvetica-Bold" w:cs="Helvetica-Bold"/>
          <w:b/>
          <w:bCs/>
          <w:color w:val="FF0000"/>
          <w:sz w:val="28"/>
          <w:szCs w:val="28"/>
        </w:rPr>
        <w:t xml:space="preserve">PLANO DE TRABALHO </w:t>
      </w:r>
      <w:r>
        <w:rPr>
          <w:rFonts w:ascii="Helvetica-Bold" w:hAnsi="Helvetica-Bold" w:cs="Helvetica-Bold"/>
          <w:b/>
          <w:bCs/>
          <w:color w:val="FF0000"/>
          <w:sz w:val="28"/>
          <w:szCs w:val="28"/>
        </w:rPr>
        <w:t xml:space="preserve">NA </w:t>
      </w:r>
      <w:r w:rsidRPr="0023695A">
        <w:rPr>
          <w:rFonts w:ascii="Helvetica-Bold" w:hAnsi="Helvetica-Bold" w:cs="Helvetica-Bold"/>
          <w:b/>
          <w:bCs/>
          <w:color w:val="FF0000"/>
          <w:sz w:val="28"/>
          <w:szCs w:val="28"/>
        </w:rPr>
        <w:t>PLATAFORMA TRANSFERE.GOV</w:t>
      </w:r>
    </w:p>
    <w:p w14:paraId="6BCC5D85" w14:textId="77777777" w:rsidR="00AF4FC3" w:rsidRPr="0023695A" w:rsidRDefault="00AF4FC3" w:rsidP="00AF4FC3">
      <w:pPr>
        <w:spacing w:after="0" w:line="240" w:lineRule="auto"/>
        <w:jc w:val="center"/>
        <w:rPr>
          <w:rFonts w:cs="Times New Roman"/>
          <w:color w:val="FF0000"/>
          <w:sz w:val="28"/>
          <w:szCs w:val="28"/>
        </w:rPr>
      </w:pPr>
    </w:p>
    <w:p w14:paraId="1A2C9847" w14:textId="77777777" w:rsidR="00AF4FC3" w:rsidRDefault="00AF4FC3" w:rsidP="00AF4FC3">
      <w:pPr>
        <w:spacing w:after="0" w:line="240" w:lineRule="auto"/>
        <w:jc w:val="center"/>
        <w:rPr>
          <w:rFonts w:ascii="Arial" w:hAnsi="Arial" w:cs="Arial"/>
          <w:color w:val="FF0000"/>
          <w:sz w:val="24"/>
          <w:szCs w:val="24"/>
        </w:rPr>
      </w:pPr>
    </w:p>
    <w:p w14:paraId="3BDA9111" w14:textId="77777777" w:rsidR="00AF4FC3" w:rsidRPr="00627DF9" w:rsidRDefault="00AF4FC3" w:rsidP="00AF4FC3">
      <w:pPr>
        <w:pStyle w:val="PargrafodaLista"/>
        <w:numPr>
          <w:ilvl w:val="0"/>
          <w:numId w:val="5"/>
        </w:numPr>
        <w:autoSpaceDE w:val="0"/>
        <w:autoSpaceDN w:val="0"/>
        <w:adjustRightInd w:val="0"/>
        <w:spacing w:after="0" w:line="240" w:lineRule="auto"/>
        <w:rPr>
          <w:rFonts w:ascii="Arial" w:hAnsi="Arial" w:cs="Arial"/>
          <w:sz w:val="24"/>
          <w:szCs w:val="24"/>
        </w:rPr>
      </w:pPr>
      <w:r w:rsidRPr="00627DF9">
        <w:rPr>
          <w:rFonts w:ascii="Arial" w:hAnsi="Arial" w:cs="Arial"/>
          <w:b/>
          <w:sz w:val="24"/>
          <w:szCs w:val="24"/>
        </w:rPr>
        <w:t>Aba DADOS</w:t>
      </w:r>
    </w:p>
    <w:p w14:paraId="4AFC18A2" w14:textId="77777777" w:rsidR="00AF4FC3" w:rsidRPr="00627DF9" w:rsidRDefault="00AF4FC3" w:rsidP="00AF4FC3">
      <w:pPr>
        <w:pStyle w:val="PargrafodaLista"/>
        <w:autoSpaceDE w:val="0"/>
        <w:autoSpaceDN w:val="0"/>
        <w:adjustRightInd w:val="0"/>
        <w:spacing w:after="0" w:line="240" w:lineRule="auto"/>
        <w:ind w:left="0"/>
        <w:jc w:val="both"/>
        <w:rPr>
          <w:rFonts w:ascii="Arial" w:hAnsi="Arial" w:cs="Arial"/>
          <w:color w:val="FF0000"/>
          <w:sz w:val="24"/>
          <w:szCs w:val="24"/>
        </w:rPr>
      </w:pPr>
      <w:r>
        <w:rPr>
          <w:rFonts w:ascii="Arial" w:hAnsi="Arial" w:cs="Arial"/>
          <w:b/>
          <w:sz w:val="24"/>
          <w:szCs w:val="24"/>
        </w:rPr>
        <w:br/>
      </w:r>
      <w:r>
        <w:rPr>
          <w:rFonts w:ascii="Arial" w:hAnsi="Arial" w:cs="Arial"/>
          <w:color w:val="FF0000"/>
          <w:sz w:val="24"/>
          <w:szCs w:val="24"/>
        </w:rPr>
        <w:t xml:space="preserve">Demonstração de capacidade técnica do beneficiário para executar a parceria - </w:t>
      </w:r>
      <w:r w:rsidRPr="00627DF9">
        <w:rPr>
          <w:rFonts w:ascii="Arial" w:hAnsi="Arial" w:cs="Arial"/>
          <w:color w:val="FF0000"/>
          <w:sz w:val="24"/>
          <w:szCs w:val="24"/>
        </w:rPr>
        <w:t xml:space="preserve">Comprovantes de Execução – </w:t>
      </w:r>
      <w:r>
        <w:rPr>
          <w:rFonts w:ascii="Arial" w:hAnsi="Arial" w:cs="Arial"/>
          <w:color w:val="FF0000"/>
          <w:sz w:val="24"/>
          <w:szCs w:val="24"/>
        </w:rPr>
        <w:t>Declaração de c</w:t>
      </w:r>
      <w:r w:rsidRPr="00627DF9">
        <w:rPr>
          <w:rFonts w:ascii="Arial" w:hAnsi="Arial" w:cs="Arial"/>
          <w:color w:val="FF0000"/>
          <w:sz w:val="24"/>
          <w:szCs w:val="24"/>
        </w:rPr>
        <w:t>apacidade técnica e seus anexos</w:t>
      </w:r>
      <w:r>
        <w:rPr>
          <w:rFonts w:ascii="Arial" w:hAnsi="Arial" w:cs="Arial"/>
          <w:color w:val="FF0000"/>
          <w:sz w:val="24"/>
          <w:szCs w:val="24"/>
        </w:rPr>
        <w:t>.</w:t>
      </w:r>
    </w:p>
    <w:p w14:paraId="4449E86D" w14:textId="77777777" w:rsidR="00AF4FC3" w:rsidRDefault="00AF4FC3" w:rsidP="00AF4FC3">
      <w:pPr>
        <w:spacing w:after="0" w:line="240" w:lineRule="auto"/>
        <w:rPr>
          <w:rFonts w:ascii="Arial" w:hAnsi="Arial" w:cs="Arial"/>
          <w:color w:val="FF0000"/>
          <w:sz w:val="24"/>
          <w:szCs w:val="24"/>
        </w:rPr>
      </w:pPr>
    </w:p>
    <w:p w14:paraId="626674D0" w14:textId="77777777" w:rsidR="00AF4FC3" w:rsidRPr="00230EC7" w:rsidRDefault="00AF4FC3" w:rsidP="00AF4FC3">
      <w:pPr>
        <w:spacing w:after="0" w:line="240" w:lineRule="auto"/>
        <w:jc w:val="center"/>
        <w:rPr>
          <w:rFonts w:ascii="Arial" w:hAnsi="Arial" w:cs="Arial"/>
          <w:color w:val="FF0000"/>
          <w:sz w:val="24"/>
          <w:szCs w:val="24"/>
        </w:rPr>
      </w:pPr>
    </w:p>
    <w:p w14:paraId="0F9C39E4" w14:textId="77777777" w:rsidR="00AF4FC3" w:rsidRDefault="00AF4FC3" w:rsidP="00AF4FC3">
      <w:pPr>
        <w:pStyle w:val="PargrafodaLista"/>
        <w:numPr>
          <w:ilvl w:val="0"/>
          <w:numId w:val="5"/>
        </w:numPr>
        <w:spacing w:after="0" w:line="240" w:lineRule="auto"/>
        <w:rPr>
          <w:rFonts w:ascii="Arial" w:hAnsi="Arial" w:cs="Arial"/>
          <w:b/>
          <w:sz w:val="24"/>
          <w:szCs w:val="24"/>
        </w:rPr>
      </w:pPr>
      <w:r w:rsidRPr="00230EC7">
        <w:rPr>
          <w:rFonts w:ascii="Arial" w:hAnsi="Arial" w:cs="Arial"/>
          <w:b/>
          <w:sz w:val="24"/>
          <w:szCs w:val="24"/>
        </w:rPr>
        <w:t>Plano de Aplicação Detalhado</w:t>
      </w:r>
    </w:p>
    <w:p w14:paraId="776589A3" w14:textId="77777777" w:rsidR="00AF4FC3" w:rsidRDefault="00AF4FC3" w:rsidP="00AF4FC3">
      <w:pPr>
        <w:autoSpaceDE w:val="0"/>
        <w:autoSpaceDN w:val="0"/>
        <w:adjustRightInd w:val="0"/>
        <w:spacing w:after="0" w:line="240" w:lineRule="auto"/>
        <w:rPr>
          <w:rFonts w:ascii="Arial" w:hAnsi="Arial" w:cs="Arial"/>
          <w:color w:val="000000"/>
          <w:sz w:val="24"/>
          <w:szCs w:val="24"/>
        </w:rPr>
      </w:pPr>
    </w:p>
    <w:p w14:paraId="0D5E19B2" w14:textId="199B237C" w:rsidR="00AF4FC3" w:rsidRDefault="00AF4FC3" w:rsidP="00AF4FC3">
      <w:pPr>
        <w:autoSpaceDE w:val="0"/>
        <w:autoSpaceDN w:val="0"/>
        <w:adjustRightInd w:val="0"/>
        <w:spacing w:after="0" w:line="240" w:lineRule="auto"/>
        <w:jc w:val="both"/>
        <w:rPr>
          <w:rFonts w:ascii="Arial" w:hAnsi="Arial" w:cs="Arial"/>
          <w:color w:val="000000"/>
          <w:sz w:val="24"/>
          <w:szCs w:val="24"/>
        </w:rPr>
      </w:pPr>
      <w:r w:rsidRPr="00230EC7">
        <w:rPr>
          <w:rFonts w:ascii="Arial" w:hAnsi="Arial" w:cs="Arial"/>
          <w:color w:val="000000"/>
          <w:sz w:val="24"/>
          <w:szCs w:val="24"/>
        </w:rPr>
        <w:t>Preencher es</w:t>
      </w:r>
      <w:r w:rsidR="00FD5061">
        <w:rPr>
          <w:rFonts w:ascii="Arial" w:hAnsi="Arial" w:cs="Arial"/>
          <w:color w:val="000000"/>
          <w:sz w:val="24"/>
          <w:szCs w:val="24"/>
        </w:rPr>
        <w:t>s</w:t>
      </w:r>
      <w:r w:rsidRPr="00230EC7">
        <w:rPr>
          <w:rFonts w:ascii="Arial" w:hAnsi="Arial" w:cs="Arial"/>
          <w:color w:val="000000"/>
          <w:sz w:val="24"/>
          <w:szCs w:val="24"/>
        </w:rPr>
        <w:t xml:space="preserve">a </w:t>
      </w:r>
      <w:r>
        <w:rPr>
          <w:rFonts w:ascii="Arial" w:hAnsi="Arial" w:cs="Arial"/>
          <w:color w:val="000000"/>
          <w:sz w:val="24"/>
          <w:szCs w:val="24"/>
        </w:rPr>
        <w:t>A</w:t>
      </w:r>
      <w:r w:rsidRPr="00230EC7">
        <w:rPr>
          <w:rFonts w:ascii="Arial" w:hAnsi="Arial" w:cs="Arial"/>
          <w:color w:val="000000"/>
          <w:sz w:val="24"/>
          <w:szCs w:val="24"/>
        </w:rPr>
        <w:t>ba, especificando todos os</w:t>
      </w:r>
      <w:r>
        <w:rPr>
          <w:rFonts w:ascii="Arial" w:hAnsi="Arial" w:cs="Arial"/>
          <w:color w:val="000000"/>
          <w:sz w:val="24"/>
          <w:szCs w:val="24"/>
        </w:rPr>
        <w:t xml:space="preserve"> </w:t>
      </w:r>
      <w:r w:rsidRPr="00230EC7">
        <w:rPr>
          <w:rFonts w:ascii="Arial" w:hAnsi="Arial" w:cs="Arial"/>
          <w:color w:val="000000"/>
          <w:sz w:val="24"/>
          <w:szCs w:val="24"/>
        </w:rPr>
        <w:t xml:space="preserve">bens/serviços relacionados à execução do </w:t>
      </w:r>
      <w:r>
        <w:rPr>
          <w:rFonts w:ascii="Arial" w:hAnsi="Arial" w:cs="Arial"/>
          <w:color w:val="000000"/>
          <w:sz w:val="24"/>
          <w:szCs w:val="24"/>
        </w:rPr>
        <w:t xml:space="preserve">Projeto, </w:t>
      </w:r>
      <w:r w:rsidRPr="0023695A">
        <w:rPr>
          <w:rFonts w:ascii="Arial" w:hAnsi="Arial" w:cs="Arial"/>
          <w:color w:val="FF0000"/>
          <w:sz w:val="24"/>
          <w:szCs w:val="24"/>
          <w:highlight w:val="yellow"/>
        </w:rPr>
        <w:t>CONFORME DETALHAMENTO DO PROJETO TÉCNICO</w:t>
      </w:r>
      <w:r w:rsidRPr="00230EC7">
        <w:rPr>
          <w:rFonts w:ascii="Arial" w:hAnsi="Arial" w:cs="Arial"/>
          <w:color w:val="000000"/>
          <w:sz w:val="24"/>
          <w:szCs w:val="24"/>
        </w:rPr>
        <w:t>,</w:t>
      </w:r>
      <w:r>
        <w:rPr>
          <w:rFonts w:ascii="Arial" w:hAnsi="Arial" w:cs="Arial"/>
          <w:color w:val="000000"/>
          <w:sz w:val="24"/>
          <w:szCs w:val="24"/>
        </w:rPr>
        <w:t xml:space="preserve"> </w:t>
      </w:r>
      <w:r w:rsidRPr="00230EC7">
        <w:rPr>
          <w:rFonts w:ascii="Arial" w:hAnsi="Arial" w:cs="Arial"/>
          <w:color w:val="000000"/>
          <w:sz w:val="24"/>
          <w:szCs w:val="24"/>
        </w:rPr>
        <w:t>segundo as informações contidas na Planilha de Custos.</w:t>
      </w:r>
    </w:p>
    <w:p w14:paraId="6E0C6F4B" w14:textId="77777777" w:rsidR="00AF4FC3" w:rsidRPr="00230EC7" w:rsidRDefault="00AF4FC3" w:rsidP="00AF4FC3">
      <w:pPr>
        <w:autoSpaceDE w:val="0"/>
        <w:autoSpaceDN w:val="0"/>
        <w:adjustRightInd w:val="0"/>
        <w:spacing w:after="0" w:line="240" w:lineRule="auto"/>
        <w:rPr>
          <w:rFonts w:ascii="Arial" w:hAnsi="Arial" w:cs="Arial"/>
          <w:color w:val="000000"/>
          <w:sz w:val="24"/>
          <w:szCs w:val="24"/>
        </w:rPr>
      </w:pPr>
    </w:p>
    <w:p w14:paraId="6E1681D6" w14:textId="77777777" w:rsidR="00AF4FC3" w:rsidRPr="00AC5ECD" w:rsidRDefault="00AF4FC3" w:rsidP="00AF4FC3">
      <w:pPr>
        <w:autoSpaceDE w:val="0"/>
        <w:autoSpaceDN w:val="0"/>
        <w:adjustRightInd w:val="0"/>
        <w:spacing w:after="0" w:line="240" w:lineRule="auto"/>
        <w:jc w:val="both"/>
        <w:rPr>
          <w:rFonts w:ascii="Arial" w:hAnsi="Arial" w:cs="Arial"/>
          <w:color w:val="FF0000"/>
          <w:sz w:val="24"/>
          <w:szCs w:val="24"/>
        </w:rPr>
      </w:pPr>
      <w:r w:rsidRPr="00230EC7">
        <w:rPr>
          <w:rFonts w:ascii="Arial" w:hAnsi="Arial" w:cs="Arial"/>
          <w:color w:val="000000"/>
          <w:sz w:val="24"/>
          <w:szCs w:val="24"/>
        </w:rPr>
        <w:t>Deverá ser apresentado o detalhamento/especificação</w:t>
      </w:r>
      <w:r>
        <w:rPr>
          <w:rFonts w:ascii="Arial" w:hAnsi="Arial" w:cs="Arial"/>
          <w:color w:val="000000"/>
          <w:sz w:val="24"/>
          <w:szCs w:val="24"/>
        </w:rPr>
        <w:t xml:space="preserve"> </w:t>
      </w:r>
      <w:r w:rsidRPr="00230EC7">
        <w:rPr>
          <w:rFonts w:ascii="Arial" w:hAnsi="Arial" w:cs="Arial"/>
          <w:color w:val="000000"/>
          <w:sz w:val="24"/>
          <w:szCs w:val="24"/>
        </w:rPr>
        <w:t>de todos os itens, inclusive, promover o preenchimento</w:t>
      </w:r>
      <w:r>
        <w:rPr>
          <w:rFonts w:ascii="Arial" w:hAnsi="Arial" w:cs="Arial"/>
          <w:color w:val="000000"/>
          <w:sz w:val="24"/>
          <w:szCs w:val="24"/>
        </w:rPr>
        <w:t xml:space="preserve"> </w:t>
      </w:r>
      <w:r w:rsidRPr="00230EC7">
        <w:rPr>
          <w:rFonts w:ascii="Arial" w:hAnsi="Arial" w:cs="Arial"/>
          <w:color w:val="000000"/>
          <w:sz w:val="24"/>
          <w:szCs w:val="24"/>
        </w:rPr>
        <w:t xml:space="preserve">do </w:t>
      </w:r>
      <w:r w:rsidRPr="00555198">
        <w:rPr>
          <w:rFonts w:ascii="Arial" w:hAnsi="Arial" w:cs="Arial"/>
          <w:color w:val="000000"/>
          <w:sz w:val="24"/>
          <w:szCs w:val="24"/>
        </w:rPr>
        <w:t xml:space="preserve">campo </w:t>
      </w:r>
      <w:r w:rsidRPr="00D42B22">
        <w:rPr>
          <w:rFonts w:ascii="Arial" w:hAnsi="Arial" w:cs="Arial"/>
          <w:color w:val="000000"/>
          <w:sz w:val="24"/>
          <w:szCs w:val="24"/>
          <w:highlight w:val="yellow"/>
        </w:rPr>
        <w:t>"Observação"</w:t>
      </w:r>
      <w:r w:rsidRPr="00230EC7">
        <w:rPr>
          <w:rFonts w:ascii="Arial" w:hAnsi="Arial" w:cs="Arial"/>
          <w:color w:val="000000"/>
          <w:sz w:val="24"/>
          <w:szCs w:val="24"/>
        </w:rPr>
        <w:t xml:space="preserve"> incluindo a Memória de Cálculo</w:t>
      </w:r>
      <w:r>
        <w:rPr>
          <w:rFonts w:ascii="Arial" w:hAnsi="Arial" w:cs="Arial"/>
          <w:color w:val="000000"/>
          <w:sz w:val="24"/>
          <w:szCs w:val="24"/>
        </w:rPr>
        <w:t xml:space="preserve"> </w:t>
      </w:r>
      <w:r w:rsidRPr="00230EC7">
        <w:rPr>
          <w:rFonts w:ascii="Arial" w:hAnsi="Arial" w:cs="Arial"/>
          <w:color w:val="000000"/>
          <w:sz w:val="24"/>
          <w:szCs w:val="24"/>
        </w:rPr>
        <w:t xml:space="preserve">de cada um deles </w:t>
      </w:r>
      <w:r w:rsidRPr="00AC5ECD">
        <w:rPr>
          <w:rFonts w:ascii="Arial" w:hAnsi="Arial" w:cs="Arial"/>
          <w:color w:val="FF0000"/>
          <w:sz w:val="24"/>
          <w:szCs w:val="24"/>
        </w:rPr>
        <w:t>(</w:t>
      </w:r>
      <w:proofErr w:type="spellStart"/>
      <w:r w:rsidRPr="00AC5ECD">
        <w:rPr>
          <w:rFonts w:ascii="Arial" w:hAnsi="Arial" w:cs="Arial"/>
          <w:color w:val="FF0000"/>
          <w:sz w:val="24"/>
          <w:szCs w:val="24"/>
        </w:rPr>
        <w:t>Ex</w:t>
      </w:r>
      <w:proofErr w:type="spellEnd"/>
      <w:r w:rsidRPr="00AC5ECD">
        <w:rPr>
          <w:rFonts w:ascii="Arial" w:hAnsi="Arial" w:cs="Arial"/>
          <w:color w:val="FF0000"/>
          <w:sz w:val="24"/>
          <w:szCs w:val="24"/>
        </w:rPr>
        <w:t>: Valor Unitário X Quantidade = Valor Total).</w:t>
      </w:r>
    </w:p>
    <w:p w14:paraId="707FD6AA" w14:textId="77777777" w:rsidR="00AF4FC3" w:rsidRPr="00230EC7" w:rsidRDefault="00AF4FC3" w:rsidP="00AF4FC3">
      <w:pPr>
        <w:autoSpaceDE w:val="0"/>
        <w:autoSpaceDN w:val="0"/>
        <w:adjustRightInd w:val="0"/>
        <w:spacing w:after="0" w:line="240" w:lineRule="auto"/>
        <w:rPr>
          <w:rFonts w:ascii="Arial" w:hAnsi="Arial" w:cs="Arial"/>
          <w:color w:val="000000"/>
          <w:sz w:val="24"/>
          <w:szCs w:val="24"/>
        </w:rPr>
      </w:pPr>
    </w:p>
    <w:p w14:paraId="735B358F" w14:textId="77777777" w:rsidR="00AF4FC3" w:rsidRDefault="00AF4FC3" w:rsidP="00AF4FC3">
      <w:pPr>
        <w:pStyle w:val="PargrafodaLista"/>
        <w:spacing w:after="0" w:line="240" w:lineRule="auto"/>
        <w:rPr>
          <w:rFonts w:ascii="Arial" w:hAnsi="Arial" w:cs="Arial"/>
          <w:b/>
          <w:sz w:val="24"/>
          <w:szCs w:val="24"/>
        </w:rPr>
      </w:pPr>
    </w:p>
    <w:p w14:paraId="0D22AE41" w14:textId="77777777" w:rsidR="00AF4FC3" w:rsidRPr="00230EC7" w:rsidRDefault="00AF4FC3" w:rsidP="00AF4FC3">
      <w:pPr>
        <w:pStyle w:val="PargrafodaLista"/>
        <w:numPr>
          <w:ilvl w:val="0"/>
          <w:numId w:val="5"/>
        </w:numPr>
        <w:spacing w:after="0" w:line="240" w:lineRule="auto"/>
        <w:rPr>
          <w:rFonts w:ascii="Arial" w:hAnsi="Arial" w:cs="Arial"/>
          <w:b/>
          <w:sz w:val="24"/>
          <w:szCs w:val="24"/>
        </w:rPr>
      </w:pPr>
      <w:r w:rsidRPr="00230EC7">
        <w:rPr>
          <w:rFonts w:ascii="Arial" w:hAnsi="Arial" w:cs="Arial"/>
          <w:b/>
          <w:sz w:val="24"/>
          <w:szCs w:val="24"/>
        </w:rPr>
        <w:t>Crono Físico</w:t>
      </w:r>
    </w:p>
    <w:p w14:paraId="0683BE78" w14:textId="77777777" w:rsidR="00AF4FC3" w:rsidRPr="00230EC7" w:rsidRDefault="00AF4FC3" w:rsidP="00AF4FC3">
      <w:pPr>
        <w:spacing w:after="0" w:line="240" w:lineRule="auto"/>
        <w:rPr>
          <w:rFonts w:ascii="Arial" w:hAnsi="Arial" w:cs="Arial"/>
          <w:color w:val="FF0000"/>
          <w:sz w:val="24"/>
          <w:szCs w:val="24"/>
        </w:rPr>
      </w:pPr>
    </w:p>
    <w:p w14:paraId="072EC6AE" w14:textId="77777777" w:rsidR="00AF4FC3" w:rsidRDefault="00AF4FC3" w:rsidP="00AF4FC3">
      <w:pPr>
        <w:autoSpaceDE w:val="0"/>
        <w:autoSpaceDN w:val="0"/>
        <w:adjustRightInd w:val="0"/>
        <w:spacing w:after="0" w:line="240" w:lineRule="auto"/>
        <w:jc w:val="both"/>
        <w:rPr>
          <w:rFonts w:ascii="Arial" w:hAnsi="Arial" w:cs="Arial"/>
          <w:color w:val="000000"/>
          <w:sz w:val="24"/>
          <w:szCs w:val="24"/>
        </w:rPr>
      </w:pPr>
      <w:r w:rsidRPr="007D5F97">
        <w:rPr>
          <w:rFonts w:ascii="Arial" w:hAnsi="Arial" w:cs="Arial"/>
          <w:color w:val="FF0000"/>
          <w:sz w:val="24"/>
          <w:szCs w:val="24"/>
        </w:rPr>
        <w:t>Metas e etapas vinculadas conforme composiç</w:t>
      </w:r>
      <w:r>
        <w:rPr>
          <w:rFonts w:ascii="Arial" w:hAnsi="Arial" w:cs="Arial"/>
          <w:color w:val="FF0000"/>
          <w:sz w:val="24"/>
          <w:szCs w:val="24"/>
        </w:rPr>
        <w:t>ão de cada ação a ser executada</w:t>
      </w:r>
    </w:p>
    <w:p w14:paraId="2888C6D2" w14:textId="77777777" w:rsidR="00AF4FC3" w:rsidRDefault="00AF4FC3" w:rsidP="00AF4FC3">
      <w:pPr>
        <w:autoSpaceDE w:val="0"/>
        <w:autoSpaceDN w:val="0"/>
        <w:adjustRightInd w:val="0"/>
        <w:spacing w:after="0" w:line="240" w:lineRule="auto"/>
        <w:rPr>
          <w:rFonts w:ascii="Arial" w:hAnsi="Arial" w:cs="Arial"/>
          <w:color w:val="000000"/>
          <w:sz w:val="24"/>
          <w:szCs w:val="24"/>
        </w:rPr>
      </w:pPr>
    </w:p>
    <w:p w14:paraId="22403651" w14:textId="77777777" w:rsidR="00AF4FC3" w:rsidRDefault="00AF4FC3" w:rsidP="00AF4FC3">
      <w:pPr>
        <w:autoSpaceDE w:val="0"/>
        <w:autoSpaceDN w:val="0"/>
        <w:adjustRightInd w:val="0"/>
        <w:spacing w:after="0" w:line="240" w:lineRule="auto"/>
        <w:rPr>
          <w:rFonts w:ascii="Arial" w:hAnsi="Arial" w:cs="Arial"/>
          <w:color w:val="000000"/>
          <w:sz w:val="24"/>
          <w:szCs w:val="24"/>
        </w:rPr>
      </w:pPr>
    </w:p>
    <w:p w14:paraId="1470749B" w14:textId="77777777" w:rsidR="00AF4FC3" w:rsidRPr="00230EC7" w:rsidRDefault="00AF4FC3" w:rsidP="00AF4FC3">
      <w:pPr>
        <w:pStyle w:val="PargrafodaLista"/>
        <w:numPr>
          <w:ilvl w:val="0"/>
          <w:numId w:val="5"/>
        </w:numPr>
        <w:autoSpaceDE w:val="0"/>
        <w:autoSpaceDN w:val="0"/>
        <w:adjustRightInd w:val="0"/>
        <w:spacing w:after="0" w:line="240" w:lineRule="auto"/>
        <w:rPr>
          <w:rFonts w:ascii="Arial" w:hAnsi="Arial" w:cs="Arial"/>
          <w:b/>
          <w:color w:val="000000"/>
          <w:sz w:val="24"/>
          <w:szCs w:val="24"/>
        </w:rPr>
      </w:pPr>
      <w:r w:rsidRPr="00230EC7">
        <w:rPr>
          <w:rFonts w:ascii="Arial" w:hAnsi="Arial" w:cs="Arial"/>
          <w:b/>
          <w:color w:val="000000"/>
          <w:sz w:val="24"/>
          <w:szCs w:val="24"/>
        </w:rPr>
        <w:t>Crono Desembolso</w:t>
      </w:r>
    </w:p>
    <w:p w14:paraId="3936141C" w14:textId="77777777" w:rsidR="00AF4FC3" w:rsidRPr="00230EC7" w:rsidRDefault="00AF4FC3" w:rsidP="00AF4FC3">
      <w:pPr>
        <w:autoSpaceDE w:val="0"/>
        <w:autoSpaceDN w:val="0"/>
        <w:adjustRightInd w:val="0"/>
        <w:spacing w:after="0" w:line="240" w:lineRule="auto"/>
        <w:rPr>
          <w:rFonts w:ascii="Arial" w:hAnsi="Arial" w:cs="Arial"/>
          <w:color w:val="000000"/>
          <w:sz w:val="24"/>
          <w:szCs w:val="24"/>
        </w:rPr>
      </w:pPr>
    </w:p>
    <w:p w14:paraId="6AAE39AE" w14:textId="77777777" w:rsidR="00AF4FC3" w:rsidRDefault="00AF4FC3" w:rsidP="00AF4FC3">
      <w:pPr>
        <w:autoSpaceDE w:val="0"/>
        <w:autoSpaceDN w:val="0"/>
        <w:adjustRightInd w:val="0"/>
        <w:spacing w:after="0" w:line="240" w:lineRule="auto"/>
        <w:jc w:val="both"/>
        <w:rPr>
          <w:rFonts w:ascii="Arial" w:hAnsi="Arial" w:cs="Arial"/>
          <w:color w:val="000000"/>
          <w:sz w:val="24"/>
          <w:szCs w:val="24"/>
        </w:rPr>
      </w:pPr>
      <w:r w:rsidRPr="007D5F97">
        <w:rPr>
          <w:rFonts w:ascii="Arial" w:hAnsi="Arial" w:cs="Arial"/>
          <w:color w:val="FF0000"/>
          <w:sz w:val="24"/>
          <w:szCs w:val="24"/>
        </w:rPr>
        <w:t xml:space="preserve">Previsão do desembolso considerando repasse nos meses/anos estabelecidos no </w:t>
      </w:r>
      <w:r>
        <w:rPr>
          <w:rFonts w:ascii="Arial" w:hAnsi="Arial" w:cs="Arial"/>
          <w:color w:val="FF0000"/>
          <w:sz w:val="24"/>
          <w:szCs w:val="24"/>
        </w:rPr>
        <w:t>Projeto</w:t>
      </w:r>
      <w:r w:rsidRPr="007D5F97">
        <w:rPr>
          <w:rFonts w:ascii="Arial" w:hAnsi="Arial" w:cs="Arial"/>
          <w:color w:val="FF0000"/>
          <w:sz w:val="24"/>
          <w:szCs w:val="24"/>
        </w:rPr>
        <w:t xml:space="preserve"> Técnico </w:t>
      </w:r>
    </w:p>
    <w:p w14:paraId="38E7BB4D" w14:textId="77777777" w:rsidR="00AF4FC3" w:rsidRDefault="00AF4FC3" w:rsidP="00AF4FC3">
      <w:pPr>
        <w:autoSpaceDE w:val="0"/>
        <w:autoSpaceDN w:val="0"/>
        <w:adjustRightInd w:val="0"/>
        <w:spacing w:after="0" w:line="240" w:lineRule="auto"/>
        <w:rPr>
          <w:rFonts w:ascii="Arial" w:hAnsi="Arial" w:cs="Arial"/>
          <w:color w:val="000000"/>
          <w:sz w:val="24"/>
          <w:szCs w:val="24"/>
        </w:rPr>
      </w:pPr>
    </w:p>
    <w:p w14:paraId="2D0952D0" w14:textId="77777777" w:rsidR="00AF4FC3" w:rsidRDefault="00AF4FC3" w:rsidP="00AF4FC3">
      <w:pPr>
        <w:autoSpaceDE w:val="0"/>
        <w:autoSpaceDN w:val="0"/>
        <w:adjustRightInd w:val="0"/>
        <w:spacing w:after="0" w:line="240" w:lineRule="auto"/>
        <w:rPr>
          <w:rFonts w:ascii="Arial" w:hAnsi="Arial" w:cs="Arial"/>
          <w:color w:val="000000"/>
          <w:sz w:val="24"/>
          <w:szCs w:val="24"/>
        </w:rPr>
      </w:pPr>
    </w:p>
    <w:p w14:paraId="59BAC73C" w14:textId="77777777" w:rsidR="00AF4FC3" w:rsidRDefault="00AF4FC3" w:rsidP="00AF4FC3">
      <w:pPr>
        <w:pStyle w:val="PargrafodaLista"/>
        <w:numPr>
          <w:ilvl w:val="0"/>
          <w:numId w:val="5"/>
        </w:num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Requisitos para Celebração</w:t>
      </w:r>
    </w:p>
    <w:p w14:paraId="6D7A222F" w14:textId="77777777" w:rsidR="00AF4FC3" w:rsidRPr="00CC4E98" w:rsidRDefault="00AF4FC3" w:rsidP="00AF4FC3">
      <w:pPr>
        <w:pStyle w:val="PargrafodaLista"/>
        <w:autoSpaceDE w:val="0"/>
        <w:autoSpaceDN w:val="0"/>
        <w:adjustRightInd w:val="0"/>
        <w:spacing w:after="0" w:line="240" w:lineRule="auto"/>
        <w:rPr>
          <w:rFonts w:ascii="Arial" w:hAnsi="Arial" w:cs="Arial"/>
          <w:b/>
          <w:color w:val="000000"/>
          <w:sz w:val="24"/>
          <w:szCs w:val="24"/>
        </w:rPr>
      </w:pPr>
    </w:p>
    <w:p w14:paraId="017E59AB" w14:textId="77777777" w:rsidR="00AF4FC3" w:rsidRPr="003761FB" w:rsidRDefault="00AF4FC3" w:rsidP="00AF4FC3">
      <w:pPr>
        <w:pStyle w:val="PargrafodaLista"/>
        <w:autoSpaceDE w:val="0"/>
        <w:autoSpaceDN w:val="0"/>
        <w:adjustRightInd w:val="0"/>
        <w:spacing w:after="0" w:line="240" w:lineRule="auto"/>
        <w:ind w:left="1440"/>
        <w:jc w:val="both"/>
        <w:rPr>
          <w:rFonts w:ascii="Arial" w:hAnsi="Arial" w:cs="Arial"/>
          <w:sz w:val="24"/>
          <w:szCs w:val="24"/>
        </w:rPr>
      </w:pPr>
    </w:p>
    <w:p w14:paraId="67429A82" w14:textId="77777777" w:rsidR="00AF4FC3" w:rsidRDefault="00AF4FC3" w:rsidP="00AF4FC3">
      <w:pPr>
        <w:autoSpaceDE w:val="0"/>
        <w:autoSpaceDN w:val="0"/>
        <w:adjustRightInd w:val="0"/>
        <w:spacing w:after="0" w:line="240" w:lineRule="auto"/>
        <w:jc w:val="center"/>
        <w:rPr>
          <w:rFonts w:ascii="Arial" w:hAnsi="Arial" w:cs="Arial"/>
          <w:b/>
          <w:color w:val="FF0000"/>
          <w:sz w:val="24"/>
          <w:szCs w:val="24"/>
        </w:rPr>
      </w:pPr>
      <w:r w:rsidRPr="0093083D">
        <w:rPr>
          <w:rFonts w:ascii="Arial" w:hAnsi="Arial" w:cs="Arial"/>
          <w:b/>
          <w:color w:val="FF0000"/>
          <w:sz w:val="24"/>
          <w:szCs w:val="24"/>
        </w:rPr>
        <w:t xml:space="preserve">CONFERIR LISTA DE DOCUMENTOS (CHECK LIST) COMPLETA EM ANEXO, </w:t>
      </w:r>
      <w:r>
        <w:rPr>
          <w:rFonts w:ascii="Arial" w:hAnsi="Arial" w:cs="Arial"/>
          <w:b/>
          <w:color w:val="FF0000"/>
          <w:sz w:val="24"/>
          <w:szCs w:val="24"/>
        </w:rPr>
        <w:t xml:space="preserve">SEPARADA </w:t>
      </w:r>
      <w:r w:rsidRPr="0093083D">
        <w:rPr>
          <w:rFonts w:ascii="Arial" w:hAnsi="Arial" w:cs="Arial"/>
          <w:b/>
          <w:color w:val="FF0000"/>
          <w:sz w:val="24"/>
          <w:szCs w:val="24"/>
        </w:rPr>
        <w:t>PARA TED, TERMO DE FOMENTO OU CONVÊNIO</w:t>
      </w:r>
      <w:r>
        <w:rPr>
          <w:rFonts w:ascii="Arial" w:hAnsi="Arial" w:cs="Arial"/>
          <w:b/>
          <w:color w:val="FF0000"/>
          <w:sz w:val="24"/>
          <w:szCs w:val="24"/>
        </w:rPr>
        <w:t>.</w:t>
      </w:r>
    </w:p>
    <w:p w14:paraId="60954A66" w14:textId="77777777" w:rsidR="00FE4B12" w:rsidRPr="00AF75DC" w:rsidRDefault="00FE4B12" w:rsidP="00AF75DC"/>
    <w:sectPr w:rsidR="00FE4B12" w:rsidRPr="00AF75DC" w:rsidSect="006B212F">
      <w:headerReference w:type="even" r:id="rId10"/>
      <w:headerReference w:type="default" r:id="rId11"/>
      <w:footerReference w:type="even" r:id="rId12"/>
      <w:footerReference w:type="default" r:id="rId13"/>
      <w:headerReference w:type="first" r:id="rId14"/>
      <w:footerReference w:type="first" r:id="rId15"/>
      <w:pgSz w:w="11906" w:h="16838" w:code="9"/>
      <w:pgMar w:top="1418" w:right="1701" w:bottom="1418" w:left="1701" w:header="68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1B0CA" w14:textId="77777777" w:rsidR="003B7978" w:rsidRDefault="003B7978" w:rsidP="00B30370">
      <w:pPr>
        <w:spacing w:after="0" w:line="240" w:lineRule="auto"/>
      </w:pPr>
      <w:r>
        <w:separator/>
      </w:r>
    </w:p>
  </w:endnote>
  <w:endnote w:type="continuationSeparator" w:id="0">
    <w:p w14:paraId="62DF17EA" w14:textId="77777777" w:rsidR="003B7978" w:rsidRDefault="003B7978" w:rsidP="00B30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62B4D" w14:textId="77777777" w:rsidR="00902D11" w:rsidRDefault="00902D1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57868" w14:textId="46D61D40" w:rsidR="00B30370" w:rsidRDefault="007A3C17" w:rsidP="000B4398">
    <w:pPr>
      <w:pStyle w:val="Rodap"/>
      <w:tabs>
        <w:tab w:val="clear" w:pos="4252"/>
      </w:tabs>
    </w:pPr>
    <w:r>
      <w:rPr>
        <w:noProof/>
        <w:lang w:bidi="pt-BR"/>
        <w14:ligatures w14:val="standardContextual"/>
      </w:rPr>
      <w:drawing>
        <wp:anchor distT="0" distB="0" distL="114300" distR="114300" simplePos="0" relativeHeight="251673600" behindDoc="0" locked="0" layoutInCell="1" allowOverlap="1" wp14:anchorId="1C3ACECF" wp14:editId="462D1E36">
          <wp:simplePos x="0" y="0"/>
          <wp:positionH relativeFrom="column">
            <wp:posOffset>-756285</wp:posOffset>
          </wp:positionH>
          <wp:positionV relativeFrom="paragraph">
            <wp:posOffset>-272415</wp:posOffset>
          </wp:positionV>
          <wp:extent cx="657225" cy="641350"/>
          <wp:effectExtent l="0" t="0" r="0" b="0"/>
          <wp:wrapNone/>
          <wp:docPr id="2146136142" name="Imagem 5"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136142" name="Imagem 5" descr="Logotip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657225" cy="641350"/>
                  </a:xfrm>
                  <a:prstGeom prst="rect">
                    <a:avLst/>
                  </a:prstGeom>
                </pic:spPr>
              </pic:pic>
            </a:graphicData>
          </a:graphic>
        </wp:anchor>
      </w:drawing>
    </w:r>
    <w:r w:rsidR="009819EB">
      <w:rPr>
        <w:noProof/>
        <w:lang w:bidi="pt-BR"/>
      </w:rPr>
      <w:drawing>
        <wp:anchor distT="0" distB="0" distL="114300" distR="114300" simplePos="0" relativeHeight="251668480" behindDoc="1" locked="0" layoutInCell="1" allowOverlap="1" wp14:anchorId="6004C838" wp14:editId="47C49D59">
          <wp:simplePos x="0" y="0"/>
          <wp:positionH relativeFrom="column">
            <wp:posOffset>3473450</wp:posOffset>
          </wp:positionH>
          <wp:positionV relativeFrom="paragraph">
            <wp:posOffset>-866775</wp:posOffset>
          </wp:positionV>
          <wp:extent cx="3493959" cy="1965147"/>
          <wp:effectExtent l="0" t="0" r="0" b="0"/>
          <wp:wrapNone/>
          <wp:docPr id="251153278"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153278" name="Imagem 251153278"/>
                  <pic:cNvPicPr/>
                </pic:nvPicPr>
                <pic:blipFill>
                  <a:blip r:embed="rId2">
                    <a:extLst>
                      <a:ext uri="{28A0092B-C50C-407E-A947-70E740481C1C}">
                        <a14:useLocalDpi xmlns:a14="http://schemas.microsoft.com/office/drawing/2010/main" val="0"/>
                      </a:ext>
                    </a:extLst>
                  </a:blip>
                  <a:stretch>
                    <a:fillRect/>
                  </a:stretch>
                </pic:blipFill>
                <pic:spPr>
                  <a:xfrm>
                    <a:off x="0" y="0"/>
                    <a:ext cx="3493959" cy="1965147"/>
                  </a:xfrm>
                  <a:prstGeom prst="rect">
                    <a:avLst/>
                  </a:prstGeom>
                </pic:spPr>
              </pic:pic>
            </a:graphicData>
          </a:graphic>
          <wp14:sizeRelH relativeFrom="margin">
            <wp14:pctWidth>0</wp14:pctWidth>
          </wp14:sizeRelH>
          <wp14:sizeRelV relativeFrom="margin">
            <wp14:pctHeight>0</wp14:pctHeight>
          </wp14:sizeRelV>
        </wp:anchor>
      </w:drawing>
    </w:r>
    <w:r w:rsidR="00B30370" w:rsidRPr="0041428F">
      <w:rPr>
        <w:noProof/>
        <w:lang w:bidi="pt-BR"/>
      </w:rPr>
      <mc:AlternateContent>
        <mc:Choice Requires="wpg">
          <w:drawing>
            <wp:anchor distT="0" distB="0" distL="114300" distR="114300" simplePos="0" relativeHeight="251659264" behindDoc="1" locked="1" layoutInCell="1" allowOverlap="1" wp14:anchorId="299287AD" wp14:editId="015AC033">
              <wp:simplePos x="0" y="0"/>
              <wp:positionH relativeFrom="page">
                <wp:posOffset>-333375</wp:posOffset>
              </wp:positionH>
              <wp:positionV relativeFrom="paragraph">
                <wp:posOffset>-436245</wp:posOffset>
              </wp:positionV>
              <wp:extent cx="8278495" cy="933450"/>
              <wp:effectExtent l="0" t="0" r="8255" b="0"/>
              <wp:wrapNone/>
              <wp:docPr id="110504565" name="Elemento gráfico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rot="10800000">
                        <a:off x="0" y="0"/>
                        <a:ext cx="8278495" cy="933450"/>
                        <a:chOff x="-7144" y="-7144"/>
                        <a:chExt cx="6028497" cy="1293595"/>
                      </a:xfrm>
                    </wpg:grpSpPr>
                    <wps:wsp>
                      <wps:cNvPr id="2023158625" name="Forma Livre: Forma Livre:"/>
                      <wps:cNvSpPr/>
                      <wps:spPr>
                        <a:xfrm>
                          <a:off x="20603" y="16160"/>
                          <a:ext cx="6000750" cy="1270291"/>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gradFill flip="none" rotWithShape="1">
                          <a:gsLst>
                            <a:gs pos="0">
                              <a:srgbClr val="429146">
                                <a:shade val="30000"/>
                                <a:satMod val="115000"/>
                              </a:srgbClr>
                            </a:gs>
                            <a:gs pos="50000">
                              <a:srgbClr val="429146">
                                <a:shade val="67500"/>
                                <a:satMod val="115000"/>
                              </a:srgbClr>
                            </a:gs>
                            <a:gs pos="100000">
                              <a:srgbClr val="429146">
                                <a:shade val="100000"/>
                                <a:satMod val="115000"/>
                              </a:srgbClr>
                            </a:gs>
                          </a:gsLst>
                          <a:path path="circle">
                            <a:fillToRect t="100000" r="100000"/>
                          </a:path>
                          <a:tileRect l="-100000" b="-100000"/>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9994993" name="Forma livre: Forma livre:"/>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rgbClr val="E6C82C">
                                <a:shade val="30000"/>
                                <a:satMod val="115000"/>
                              </a:srgbClr>
                            </a:gs>
                            <a:gs pos="50000">
                              <a:srgbClr val="E6C82C">
                                <a:shade val="67500"/>
                                <a:satMod val="115000"/>
                              </a:srgbClr>
                            </a:gs>
                            <a:gs pos="100000">
                              <a:srgbClr val="E6C82C">
                                <a:shade val="100000"/>
                                <a:satMod val="115000"/>
                              </a:srgbClr>
                            </a:gs>
                          </a:gsLst>
                          <a:lin ang="540000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0EC7212" id="Elemento gráfico 17" o:spid="_x0000_s1026" alt="&quot;&quot;" style="position:absolute;margin-left:-26.25pt;margin-top:-34.35pt;width:651.85pt;height:73.5pt;rotation:180;z-index:-251657216;mso-position-horizontal-relative:page;mso-width-relative:margin;mso-height-relative:margin" coordorigin="-71,-71" coordsize="60284,12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">
              <v:shape id="Forma Livre: Forma Livre:" o:spid="_x0000_s1027" style="position:absolute;left:206;top:161;width:60007;height:12703;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" path="m7144,1699736v,,1403032,618173,2927032,-215265c4459129,651986,5998369,893921,5998369,893921r,-886777l7144,7144r,1692592xe" fillcolor="#1f5622" stroked="f">
                <v:fill color2="#3c9741" rotate="t" focusposition=",1" focussize="" colors="0 #1f5622;.5 #317e35;1 #3c9741" focus="100%" type="gradientRadial"/>
                <v:stroke joinstyle="miter"/>
                <v:path arrowok="t" o:connecttype="custom" o:connectlocs="7144,1122195;2934176,980073;5998369,590182;5998369,4717;7144,4717;7144,1122195" o:connectangles="0,0,0,0,0,0"/>
              </v:shape>
              <v:shape id="Forma livre: Forma livre:" o:spid="_x0000_s1028"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" path="m7144,7144r,606742c647224,1034891,2136934,964406,3546634,574834,4882039,205264,5998369,893921,5998369,893921r,-886777l7144,7144xe" fillcolor="#8e790d" stroked="f">
                <v:fill color2="#f4d11e" rotate="t" colors="0 #8e790d;.5 #cdb017;1 #f4d11e" focus="100%" type="gradient"/>
                <v:stroke joinstyle="miter"/>
                <v:path arrowok="t" o:connecttype="custom" o:connectlocs="7144,7144;7144,613886;3546634,574834;5998369,893921;5998369,7144;7144,7144" o:connectangles="0,0,0,0,0,0"/>
              </v:shape>
              <w10:wrap anchorx="page"/>
              <w10:anchorlock/>
            </v:group>
          </w:pict>
        </mc:Fallback>
      </mc:AlternateContent>
    </w:r>
    <w:r w:rsidR="000B4398">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27F24" w14:textId="77777777" w:rsidR="00902D11" w:rsidRDefault="00902D1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A52C6" w14:textId="77777777" w:rsidR="003B7978" w:rsidRDefault="003B7978" w:rsidP="00B30370">
      <w:pPr>
        <w:spacing w:after="0" w:line="240" w:lineRule="auto"/>
      </w:pPr>
      <w:r>
        <w:separator/>
      </w:r>
    </w:p>
  </w:footnote>
  <w:footnote w:type="continuationSeparator" w:id="0">
    <w:p w14:paraId="15D1DFB6" w14:textId="77777777" w:rsidR="003B7978" w:rsidRDefault="003B7978" w:rsidP="00B303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4DE86" w14:textId="52B9EE5B" w:rsidR="00B30370" w:rsidRDefault="00C34C42">
    <w:pPr>
      <w:pStyle w:val="Cabealho"/>
    </w:pPr>
    <w:r>
      <w:rPr>
        <w:noProof/>
      </w:rPr>
      <w:pict w14:anchorId="41FA06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637922" o:spid="_x0000_s1035" type="#_x0000_t75" style="position:absolute;margin-left:0;margin-top:0;width:714.1pt;height:696.85pt;z-index:-251645952;mso-position-horizontal:center;mso-position-horizontal-relative:margin;mso-position-vertical:center;mso-position-vertical-relative:margin" o:allowincell="f">
          <v:imagedata r:id="rId1" o:title="ALTO RENDIMENTO (letras branca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9FA1E" w14:textId="01DA562E" w:rsidR="00B30370" w:rsidRDefault="00882E28">
    <w:pPr>
      <w:pStyle w:val="Cabealho"/>
    </w:pPr>
    <w:r>
      <w:rPr>
        <w:noProof/>
        <w:lang w:bidi="pt-BR"/>
        <w14:ligatures w14:val="standardContextual"/>
      </w:rPr>
      <w:drawing>
        <wp:anchor distT="0" distB="0" distL="114300" distR="114300" simplePos="0" relativeHeight="251672576" behindDoc="1" locked="0" layoutInCell="1" allowOverlap="1" wp14:anchorId="3028CCD2" wp14:editId="49A30ECD">
          <wp:simplePos x="0" y="0"/>
          <wp:positionH relativeFrom="column">
            <wp:posOffset>5492115</wp:posOffset>
          </wp:positionH>
          <wp:positionV relativeFrom="paragraph">
            <wp:posOffset>-182880</wp:posOffset>
          </wp:positionV>
          <wp:extent cx="666750" cy="650677"/>
          <wp:effectExtent l="0" t="0" r="0" b="0"/>
          <wp:wrapNone/>
          <wp:docPr id="1771092191" name="Imagem 5"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092191" name="Imagem 5" descr="Logotip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666750" cy="650677"/>
                  </a:xfrm>
                  <a:prstGeom prst="rect">
                    <a:avLst/>
                  </a:prstGeom>
                </pic:spPr>
              </pic:pic>
            </a:graphicData>
          </a:graphic>
          <wp14:sizeRelH relativeFrom="margin">
            <wp14:pctWidth>0</wp14:pctWidth>
          </wp14:sizeRelH>
          <wp14:sizeRelV relativeFrom="margin">
            <wp14:pctHeight>0</wp14:pctHeight>
          </wp14:sizeRelV>
        </wp:anchor>
      </w:drawing>
    </w:r>
    <w:r w:rsidR="00C34C42">
      <w:rPr>
        <w:noProof/>
        <w:lang w:bidi="pt-BR"/>
      </w:rPr>
      <w:pict w14:anchorId="62859D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637923" o:spid="_x0000_s1036" type="#_x0000_t75" style="position:absolute;margin-left:0;margin-top:0;width:714.1pt;height:696.85pt;z-index:-251644928;mso-position-horizontal:center;mso-position-horizontal-relative:margin;mso-position-vertical:center;mso-position-vertical-relative:margin" o:allowincell="f">
          <v:imagedata r:id="rId2" o:title="ALTO RENDIMENTO (letras brancas)" gain="19661f" blacklevel="22938f"/>
          <w10:wrap anchorx="margin" anchory="margin"/>
        </v:shape>
      </w:pict>
    </w:r>
    <w:r w:rsidR="00B30370" w:rsidRPr="0041428F">
      <w:rPr>
        <w:noProof/>
        <w:lang w:bidi="pt-BR"/>
      </w:rPr>
      <mc:AlternateContent>
        <mc:Choice Requires="wpg">
          <w:drawing>
            <wp:anchor distT="0" distB="0" distL="114300" distR="114300" simplePos="0" relativeHeight="251664384" behindDoc="1" locked="1" layoutInCell="1" allowOverlap="1" wp14:anchorId="26C17B2B" wp14:editId="29EEFCEE">
              <wp:simplePos x="0" y="0"/>
              <wp:positionH relativeFrom="page">
                <wp:posOffset>-295275</wp:posOffset>
              </wp:positionH>
              <wp:positionV relativeFrom="paragraph">
                <wp:posOffset>-422275</wp:posOffset>
              </wp:positionV>
              <wp:extent cx="8278495" cy="609600"/>
              <wp:effectExtent l="0" t="0" r="8255" b="0"/>
              <wp:wrapNone/>
              <wp:docPr id="1035539168" name="Elemento gráfico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278495" cy="609600"/>
                        <a:chOff x="-7144" y="-7144"/>
                        <a:chExt cx="6028497" cy="1293595"/>
                      </a:xfrm>
                    </wpg:grpSpPr>
                    <wps:wsp>
                      <wps:cNvPr id="1006971354" name="Forma Livre: Forma Livre:"/>
                      <wps:cNvSpPr/>
                      <wps:spPr>
                        <a:xfrm>
                          <a:off x="20603" y="16160"/>
                          <a:ext cx="6000750" cy="1270291"/>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gradFill flip="none" rotWithShape="1">
                          <a:gsLst>
                            <a:gs pos="0">
                              <a:srgbClr val="429146">
                                <a:shade val="30000"/>
                                <a:satMod val="115000"/>
                              </a:srgbClr>
                            </a:gs>
                            <a:gs pos="50000">
                              <a:srgbClr val="429146">
                                <a:shade val="67500"/>
                                <a:satMod val="115000"/>
                              </a:srgbClr>
                            </a:gs>
                            <a:gs pos="100000">
                              <a:srgbClr val="429146">
                                <a:shade val="100000"/>
                                <a:satMod val="115000"/>
                              </a:srgbClr>
                            </a:gs>
                          </a:gsLst>
                          <a:path path="circle">
                            <a:fillToRect t="100000" r="100000"/>
                          </a:path>
                          <a:tileRect l="-100000" b="-100000"/>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2674945" name="Forma livre: Forma livre:"/>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rgbClr val="E6C82C">
                                <a:shade val="30000"/>
                                <a:satMod val="115000"/>
                              </a:srgbClr>
                            </a:gs>
                            <a:gs pos="50000">
                              <a:srgbClr val="E6C82C">
                                <a:shade val="67500"/>
                                <a:satMod val="115000"/>
                              </a:srgbClr>
                            </a:gs>
                            <a:gs pos="100000">
                              <a:srgbClr val="E6C82C">
                                <a:shade val="100000"/>
                                <a:satMod val="115000"/>
                              </a:srgbClr>
                            </a:gs>
                          </a:gsLst>
                          <a:lin ang="540000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90C8A55" id="Elemento gráfico 17" o:spid="_x0000_s1026" alt="&quot;&quot;" style="position:absolute;margin-left:-23.25pt;margin-top:-33.25pt;width:651.85pt;height:48pt;z-index:-251652096;mso-position-horizontal-relative:page;mso-width-relative:margin;mso-height-relative:margin" coordorigin="-71,-71" coordsize="60284,12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">
              <v:shape id="Forma Livre: Forma Livre:" o:spid="_x0000_s1027" style="position:absolute;left:206;top:161;width:60007;height:12703;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" path="m7144,1699736v,,1403032,618173,2927032,-215265c4459129,651986,5998369,893921,5998369,893921r,-886777l7144,7144r,1692592xe" fillcolor="#1f5622" stroked="f">
                <v:fill color2="#3c9741" rotate="t" focusposition=",1" focussize="" colors="0 #1f5622;.5 #317e35;1 #3c9741" focus="100%" type="gradientRadial"/>
                <v:stroke joinstyle="miter"/>
                <v:path arrowok="t" o:connecttype="custom" o:connectlocs="7144,1122195;2934176,980073;5998369,590182;5998369,4717;7144,4717;7144,1122195" o:connectangles="0,0,0,0,0,0"/>
              </v:shape>
              <v:shape id="Forma livre: Forma livre:" o:spid="_x0000_s1028"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" path="m7144,7144r,606742c647224,1034891,2136934,964406,3546634,574834,4882039,205264,5998369,893921,5998369,893921r,-886777l7144,7144xe" fillcolor="#8e790d" stroked="f">
                <v:fill color2="#f4d11e" rotate="t" colors="0 #8e790d;.5 #cdb017;1 #f4d11e" focus="100%" type="gradient"/>
                <v:stroke joinstyle="miter"/>
                <v:path arrowok="t" o:connecttype="custom" o:connectlocs="7144,7144;7144,613886;3546634,574834;5998369,893921;5998369,7144;7144,7144" o:connectangles="0,0,0,0,0,0"/>
              </v:shape>
              <w10:wrap anchorx="page"/>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DB381" w14:textId="5A61AEE2" w:rsidR="00B30370" w:rsidRDefault="00C34C42">
    <w:pPr>
      <w:pStyle w:val="Cabealho"/>
    </w:pPr>
    <w:r>
      <w:rPr>
        <w:noProof/>
      </w:rPr>
      <w:pict w14:anchorId="707EFC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637921" o:spid="_x0000_s1034" type="#_x0000_t75" style="position:absolute;margin-left:0;margin-top:0;width:714.1pt;height:696.85pt;z-index:-251646976;mso-position-horizontal:center;mso-position-horizontal-relative:margin;mso-position-vertical:center;mso-position-vertical-relative:margin" o:allowincell="f">
          <v:imagedata r:id="rId1" o:title="ALTO RENDIMENTO (letras branca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78C2"/>
    <w:multiLevelType w:val="hybridMultilevel"/>
    <w:tmpl w:val="DA349C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4A42568"/>
    <w:multiLevelType w:val="hybridMultilevel"/>
    <w:tmpl w:val="1390D440"/>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09F35136"/>
    <w:multiLevelType w:val="hybridMultilevel"/>
    <w:tmpl w:val="9BDE2F9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E335E9D"/>
    <w:multiLevelType w:val="hybridMultilevel"/>
    <w:tmpl w:val="1628692A"/>
    <w:lvl w:ilvl="0" w:tplc="FFFFFFFF">
      <w:start w:val="1"/>
      <w:numFmt w:val="decimal"/>
      <w:lvlText w:val="%1)"/>
      <w:lvlJc w:val="left"/>
      <w:pPr>
        <w:ind w:left="720" w:hanging="360"/>
      </w:pPr>
    </w:lvl>
    <w:lvl w:ilvl="1" w:tplc="04160017">
      <w:start w:val="1"/>
      <w:numFmt w:val="lowerLetter"/>
      <w:lvlText w:val="%2)"/>
      <w:lvlJc w:val="left"/>
      <w:pPr>
        <w:ind w:left="720" w:hanging="360"/>
      </w:p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957128"/>
    <w:multiLevelType w:val="hybridMultilevel"/>
    <w:tmpl w:val="23946E9E"/>
    <w:lvl w:ilvl="0" w:tplc="04160011">
      <w:start w:val="1"/>
      <w:numFmt w:val="decimal"/>
      <w:lvlText w:val="%1)"/>
      <w:lvlJc w:val="left"/>
      <w:pPr>
        <w:ind w:left="720" w:hanging="360"/>
      </w:pPr>
    </w:lvl>
    <w:lvl w:ilvl="1" w:tplc="04160001">
      <w:start w:val="1"/>
      <w:numFmt w:val="bullet"/>
      <w:lvlText w:val=""/>
      <w:lvlJc w:val="left"/>
      <w:pPr>
        <w:ind w:left="1440" w:hanging="360"/>
      </w:pPr>
      <w:rPr>
        <w:rFonts w:ascii="Symbol" w:hAnsi="Symbol" w:hint="default"/>
      </w:rPr>
    </w:lvl>
    <w:lvl w:ilvl="2" w:tplc="0416001B">
      <w:start w:val="1"/>
      <w:numFmt w:val="lowerRoman"/>
      <w:lvlText w:val="%3."/>
      <w:lvlJc w:val="right"/>
      <w:pPr>
        <w:ind w:left="2160" w:hanging="180"/>
      </w:pPr>
    </w:lvl>
    <w:lvl w:ilvl="3" w:tplc="F84E90D2">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BB40220"/>
    <w:multiLevelType w:val="hybridMultilevel"/>
    <w:tmpl w:val="0D7A647C"/>
    <w:lvl w:ilvl="0" w:tplc="0416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1BDD22D3"/>
    <w:multiLevelType w:val="hybridMultilevel"/>
    <w:tmpl w:val="5C3CDF3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7" w15:restartNumberingAfterBreak="0">
    <w:nsid w:val="1CBB68DE"/>
    <w:multiLevelType w:val="hybridMultilevel"/>
    <w:tmpl w:val="CDC47FE0"/>
    <w:lvl w:ilvl="0" w:tplc="04160001">
      <w:start w:val="1"/>
      <w:numFmt w:val="bullet"/>
      <w:lvlText w:val=""/>
      <w:lvlJc w:val="left"/>
      <w:pPr>
        <w:ind w:left="1440" w:hanging="360"/>
      </w:pPr>
      <w:rPr>
        <w:rFonts w:ascii="Symbol" w:hAnsi="Symbol"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 w15:restartNumberingAfterBreak="0">
    <w:nsid w:val="1E8E56DA"/>
    <w:multiLevelType w:val="hybridMultilevel"/>
    <w:tmpl w:val="A1D62AFC"/>
    <w:lvl w:ilvl="0" w:tplc="04160011">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15:restartNumberingAfterBreak="0">
    <w:nsid w:val="2080109E"/>
    <w:multiLevelType w:val="hybridMultilevel"/>
    <w:tmpl w:val="76B451A2"/>
    <w:lvl w:ilvl="0" w:tplc="3CA00F2C">
      <w:start w:val="1"/>
      <w:numFmt w:val="lowerLetter"/>
      <w:lvlText w:val="%1."/>
      <w:lvlJc w:val="left"/>
      <w:pPr>
        <w:ind w:left="360" w:hanging="360"/>
      </w:pPr>
      <w:rPr>
        <w:b w:val="0"/>
        <w:bCs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4CA0A78"/>
    <w:multiLevelType w:val="multilevel"/>
    <w:tmpl w:val="9A1CA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5308A8"/>
    <w:multiLevelType w:val="hybridMultilevel"/>
    <w:tmpl w:val="DCBA624C"/>
    <w:lvl w:ilvl="0" w:tplc="0416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271B6014"/>
    <w:multiLevelType w:val="hybridMultilevel"/>
    <w:tmpl w:val="724E8C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844009F"/>
    <w:multiLevelType w:val="multilevel"/>
    <w:tmpl w:val="311A04B4"/>
    <w:lvl w:ilvl="0">
      <w:start w:val="1"/>
      <w:numFmt w:val="bullet"/>
      <w:lvlText w:val=""/>
      <w:lvlJc w:val="left"/>
      <w:pPr>
        <w:tabs>
          <w:tab w:val="num" w:pos="1469"/>
        </w:tabs>
        <w:ind w:left="1469" w:hanging="360"/>
      </w:pPr>
      <w:rPr>
        <w:rFonts w:ascii="Wingdings" w:hAnsi="Wingdings" w:hint="default"/>
        <w:sz w:val="20"/>
      </w:rPr>
    </w:lvl>
    <w:lvl w:ilvl="1" w:tentative="1">
      <w:start w:val="1"/>
      <w:numFmt w:val="bullet"/>
      <w:lvlText w:val="o"/>
      <w:lvlJc w:val="left"/>
      <w:pPr>
        <w:tabs>
          <w:tab w:val="num" w:pos="2189"/>
        </w:tabs>
        <w:ind w:left="2189" w:hanging="360"/>
      </w:pPr>
      <w:rPr>
        <w:rFonts w:ascii="Courier New" w:hAnsi="Courier New" w:hint="default"/>
        <w:sz w:val="20"/>
      </w:rPr>
    </w:lvl>
    <w:lvl w:ilvl="2" w:tentative="1">
      <w:start w:val="1"/>
      <w:numFmt w:val="bullet"/>
      <w:lvlText w:val=""/>
      <w:lvlJc w:val="left"/>
      <w:pPr>
        <w:tabs>
          <w:tab w:val="num" w:pos="2909"/>
        </w:tabs>
        <w:ind w:left="2909" w:hanging="360"/>
      </w:pPr>
      <w:rPr>
        <w:rFonts w:ascii="Wingdings" w:hAnsi="Wingdings" w:hint="default"/>
        <w:sz w:val="20"/>
      </w:rPr>
    </w:lvl>
    <w:lvl w:ilvl="3" w:tentative="1">
      <w:start w:val="1"/>
      <w:numFmt w:val="bullet"/>
      <w:lvlText w:val=""/>
      <w:lvlJc w:val="left"/>
      <w:pPr>
        <w:tabs>
          <w:tab w:val="num" w:pos="3629"/>
        </w:tabs>
        <w:ind w:left="3629" w:hanging="360"/>
      </w:pPr>
      <w:rPr>
        <w:rFonts w:ascii="Wingdings" w:hAnsi="Wingdings" w:hint="default"/>
        <w:sz w:val="20"/>
      </w:rPr>
    </w:lvl>
    <w:lvl w:ilvl="4" w:tentative="1">
      <w:start w:val="1"/>
      <w:numFmt w:val="bullet"/>
      <w:lvlText w:val=""/>
      <w:lvlJc w:val="left"/>
      <w:pPr>
        <w:tabs>
          <w:tab w:val="num" w:pos="4349"/>
        </w:tabs>
        <w:ind w:left="4349" w:hanging="360"/>
      </w:pPr>
      <w:rPr>
        <w:rFonts w:ascii="Wingdings" w:hAnsi="Wingdings" w:hint="default"/>
        <w:sz w:val="20"/>
      </w:rPr>
    </w:lvl>
    <w:lvl w:ilvl="5" w:tentative="1">
      <w:start w:val="1"/>
      <w:numFmt w:val="bullet"/>
      <w:lvlText w:val=""/>
      <w:lvlJc w:val="left"/>
      <w:pPr>
        <w:tabs>
          <w:tab w:val="num" w:pos="5069"/>
        </w:tabs>
        <w:ind w:left="5069" w:hanging="360"/>
      </w:pPr>
      <w:rPr>
        <w:rFonts w:ascii="Wingdings" w:hAnsi="Wingdings" w:hint="default"/>
        <w:sz w:val="20"/>
      </w:rPr>
    </w:lvl>
    <w:lvl w:ilvl="6" w:tentative="1">
      <w:start w:val="1"/>
      <w:numFmt w:val="bullet"/>
      <w:lvlText w:val=""/>
      <w:lvlJc w:val="left"/>
      <w:pPr>
        <w:tabs>
          <w:tab w:val="num" w:pos="5789"/>
        </w:tabs>
        <w:ind w:left="5789" w:hanging="360"/>
      </w:pPr>
      <w:rPr>
        <w:rFonts w:ascii="Wingdings" w:hAnsi="Wingdings" w:hint="default"/>
        <w:sz w:val="20"/>
      </w:rPr>
    </w:lvl>
    <w:lvl w:ilvl="7" w:tentative="1">
      <w:start w:val="1"/>
      <w:numFmt w:val="bullet"/>
      <w:lvlText w:val=""/>
      <w:lvlJc w:val="left"/>
      <w:pPr>
        <w:tabs>
          <w:tab w:val="num" w:pos="6509"/>
        </w:tabs>
        <w:ind w:left="6509" w:hanging="360"/>
      </w:pPr>
      <w:rPr>
        <w:rFonts w:ascii="Wingdings" w:hAnsi="Wingdings" w:hint="default"/>
        <w:sz w:val="20"/>
      </w:rPr>
    </w:lvl>
    <w:lvl w:ilvl="8" w:tentative="1">
      <w:start w:val="1"/>
      <w:numFmt w:val="bullet"/>
      <w:lvlText w:val=""/>
      <w:lvlJc w:val="left"/>
      <w:pPr>
        <w:tabs>
          <w:tab w:val="num" w:pos="7229"/>
        </w:tabs>
        <w:ind w:left="7229" w:hanging="360"/>
      </w:pPr>
      <w:rPr>
        <w:rFonts w:ascii="Wingdings" w:hAnsi="Wingdings" w:hint="default"/>
        <w:sz w:val="20"/>
      </w:rPr>
    </w:lvl>
  </w:abstractNum>
  <w:abstractNum w:abstractNumId="14" w15:restartNumberingAfterBreak="0">
    <w:nsid w:val="2EAB12CA"/>
    <w:multiLevelType w:val="hybridMultilevel"/>
    <w:tmpl w:val="2A1CE6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1C5026C"/>
    <w:multiLevelType w:val="hybridMultilevel"/>
    <w:tmpl w:val="2E303994"/>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6" w15:restartNumberingAfterBreak="0">
    <w:nsid w:val="3A982295"/>
    <w:multiLevelType w:val="hybridMultilevel"/>
    <w:tmpl w:val="BF10484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7" w15:restartNumberingAfterBreak="0">
    <w:nsid w:val="3CB93D80"/>
    <w:multiLevelType w:val="hybridMultilevel"/>
    <w:tmpl w:val="790AEB82"/>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8" w15:restartNumberingAfterBreak="0">
    <w:nsid w:val="3E004C74"/>
    <w:multiLevelType w:val="hybridMultilevel"/>
    <w:tmpl w:val="6510B1B2"/>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9" w15:restartNumberingAfterBreak="0">
    <w:nsid w:val="40C21722"/>
    <w:multiLevelType w:val="hybridMultilevel"/>
    <w:tmpl w:val="E1AE668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158052B"/>
    <w:multiLevelType w:val="multilevel"/>
    <w:tmpl w:val="07885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88184A"/>
    <w:multiLevelType w:val="hybridMultilevel"/>
    <w:tmpl w:val="211217F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456B4B22"/>
    <w:multiLevelType w:val="multilevel"/>
    <w:tmpl w:val="4E822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74775A"/>
    <w:multiLevelType w:val="hybridMultilevel"/>
    <w:tmpl w:val="CAA84B9C"/>
    <w:lvl w:ilvl="0" w:tplc="0416000D">
      <w:start w:val="1"/>
      <w:numFmt w:val="bullet"/>
      <w:lvlText w:val=""/>
      <w:lvlJc w:val="left"/>
      <w:pPr>
        <w:ind w:left="1120" w:hanging="360"/>
      </w:pPr>
      <w:rPr>
        <w:rFonts w:ascii="Wingdings" w:hAnsi="Wingdings" w:hint="default"/>
      </w:rPr>
    </w:lvl>
    <w:lvl w:ilvl="1" w:tplc="04160003" w:tentative="1">
      <w:start w:val="1"/>
      <w:numFmt w:val="bullet"/>
      <w:lvlText w:val="o"/>
      <w:lvlJc w:val="left"/>
      <w:pPr>
        <w:ind w:left="1840" w:hanging="360"/>
      </w:pPr>
      <w:rPr>
        <w:rFonts w:ascii="Courier New" w:hAnsi="Courier New" w:cs="Courier New" w:hint="default"/>
      </w:rPr>
    </w:lvl>
    <w:lvl w:ilvl="2" w:tplc="04160005" w:tentative="1">
      <w:start w:val="1"/>
      <w:numFmt w:val="bullet"/>
      <w:lvlText w:val=""/>
      <w:lvlJc w:val="left"/>
      <w:pPr>
        <w:ind w:left="2560" w:hanging="360"/>
      </w:pPr>
      <w:rPr>
        <w:rFonts w:ascii="Wingdings" w:hAnsi="Wingdings" w:hint="default"/>
      </w:rPr>
    </w:lvl>
    <w:lvl w:ilvl="3" w:tplc="04160001" w:tentative="1">
      <w:start w:val="1"/>
      <w:numFmt w:val="bullet"/>
      <w:lvlText w:val=""/>
      <w:lvlJc w:val="left"/>
      <w:pPr>
        <w:ind w:left="3280" w:hanging="360"/>
      </w:pPr>
      <w:rPr>
        <w:rFonts w:ascii="Symbol" w:hAnsi="Symbol" w:hint="default"/>
      </w:rPr>
    </w:lvl>
    <w:lvl w:ilvl="4" w:tplc="04160003" w:tentative="1">
      <w:start w:val="1"/>
      <w:numFmt w:val="bullet"/>
      <w:lvlText w:val="o"/>
      <w:lvlJc w:val="left"/>
      <w:pPr>
        <w:ind w:left="4000" w:hanging="360"/>
      </w:pPr>
      <w:rPr>
        <w:rFonts w:ascii="Courier New" w:hAnsi="Courier New" w:cs="Courier New" w:hint="default"/>
      </w:rPr>
    </w:lvl>
    <w:lvl w:ilvl="5" w:tplc="04160005" w:tentative="1">
      <w:start w:val="1"/>
      <w:numFmt w:val="bullet"/>
      <w:lvlText w:val=""/>
      <w:lvlJc w:val="left"/>
      <w:pPr>
        <w:ind w:left="4720" w:hanging="360"/>
      </w:pPr>
      <w:rPr>
        <w:rFonts w:ascii="Wingdings" w:hAnsi="Wingdings" w:hint="default"/>
      </w:rPr>
    </w:lvl>
    <w:lvl w:ilvl="6" w:tplc="04160001" w:tentative="1">
      <w:start w:val="1"/>
      <w:numFmt w:val="bullet"/>
      <w:lvlText w:val=""/>
      <w:lvlJc w:val="left"/>
      <w:pPr>
        <w:ind w:left="5440" w:hanging="360"/>
      </w:pPr>
      <w:rPr>
        <w:rFonts w:ascii="Symbol" w:hAnsi="Symbol" w:hint="default"/>
      </w:rPr>
    </w:lvl>
    <w:lvl w:ilvl="7" w:tplc="04160003" w:tentative="1">
      <w:start w:val="1"/>
      <w:numFmt w:val="bullet"/>
      <w:lvlText w:val="o"/>
      <w:lvlJc w:val="left"/>
      <w:pPr>
        <w:ind w:left="6160" w:hanging="360"/>
      </w:pPr>
      <w:rPr>
        <w:rFonts w:ascii="Courier New" w:hAnsi="Courier New" w:cs="Courier New" w:hint="default"/>
      </w:rPr>
    </w:lvl>
    <w:lvl w:ilvl="8" w:tplc="04160005" w:tentative="1">
      <w:start w:val="1"/>
      <w:numFmt w:val="bullet"/>
      <w:lvlText w:val=""/>
      <w:lvlJc w:val="left"/>
      <w:pPr>
        <w:ind w:left="6880" w:hanging="360"/>
      </w:pPr>
      <w:rPr>
        <w:rFonts w:ascii="Wingdings" w:hAnsi="Wingdings" w:hint="default"/>
      </w:rPr>
    </w:lvl>
  </w:abstractNum>
  <w:abstractNum w:abstractNumId="24" w15:restartNumberingAfterBreak="0">
    <w:nsid w:val="4A4B61A3"/>
    <w:multiLevelType w:val="multilevel"/>
    <w:tmpl w:val="27149340"/>
    <w:lvl w:ilvl="0">
      <w:start w:val="1"/>
      <w:numFmt w:val="bullet"/>
      <w:lvlText w:val="o"/>
      <w:lvlJc w:val="left"/>
      <w:pPr>
        <w:tabs>
          <w:tab w:val="num" w:pos="1469"/>
        </w:tabs>
        <w:ind w:left="1469" w:hanging="360"/>
      </w:pPr>
      <w:rPr>
        <w:rFonts w:ascii="Courier New" w:hAnsi="Courier New" w:cs="Courier New" w:hint="default"/>
        <w:sz w:val="20"/>
      </w:rPr>
    </w:lvl>
    <w:lvl w:ilvl="1" w:tentative="1">
      <w:start w:val="1"/>
      <w:numFmt w:val="bullet"/>
      <w:lvlText w:val="o"/>
      <w:lvlJc w:val="left"/>
      <w:pPr>
        <w:tabs>
          <w:tab w:val="num" w:pos="2189"/>
        </w:tabs>
        <w:ind w:left="2189" w:hanging="360"/>
      </w:pPr>
      <w:rPr>
        <w:rFonts w:ascii="Courier New" w:hAnsi="Courier New" w:hint="default"/>
        <w:sz w:val="20"/>
      </w:rPr>
    </w:lvl>
    <w:lvl w:ilvl="2" w:tentative="1">
      <w:start w:val="1"/>
      <w:numFmt w:val="bullet"/>
      <w:lvlText w:val=""/>
      <w:lvlJc w:val="left"/>
      <w:pPr>
        <w:tabs>
          <w:tab w:val="num" w:pos="2909"/>
        </w:tabs>
        <w:ind w:left="2909" w:hanging="360"/>
      </w:pPr>
      <w:rPr>
        <w:rFonts w:ascii="Wingdings" w:hAnsi="Wingdings" w:hint="default"/>
        <w:sz w:val="20"/>
      </w:rPr>
    </w:lvl>
    <w:lvl w:ilvl="3" w:tentative="1">
      <w:start w:val="1"/>
      <w:numFmt w:val="bullet"/>
      <w:lvlText w:val=""/>
      <w:lvlJc w:val="left"/>
      <w:pPr>
        <w:tabs>
          <w:tab w:val="num" w:pos="3629"/>
        </w:tabs>
        <w:ind w:left="3629" w:hanging="360"/>
      </w:pPr>
      <w:rPr>
        <w:rFonts w:ascii="Wingdings" w:hAnsi="Wingdings" w:hint="default"/>
        <w:sz w:val="20"/>
      </w:rPr>
    </w:lvl>
    <w:lvl w:ilvl="4" w:tentative="1">
      <w:start w:val="1"/>
      <w:numFmt w:val="bullet"/>
      <w:lvlText w:val=""/>
      <w:lvlJc w:val="left"/>
      <w:pPr>
        <w:tabs>
          <w:tab w:val="num" w:pos="4349"/>
        </w:tabs>
        <w:ind w:left="4349" w:hanging="360"/>
      </w:pPr>
      <w:rPr>
        <w:rFonts w:ascii="Wingdings" w:hAnsi="Wingdings" w:hint="default"/>
        <w:sz w:val="20"/>
      </w:rPr>
    </w:lvl>
    <w:lvl w:ilvl="5" w:tentative="1">
      <w:start w:val="1"/>
      <w:numFmt w:val="bullet"/>
      <w:lvlText w:val=""/>
      <w:lvlJc w:val="left"/>
      <w:pPr>
        <w:tabs>
          <w:tab w:val="num" w:pos="5069"/>
        </w:tabs>
        <w:ind w:left="5069" w:hanging="360"/>
      </w:pPr>
      <w:rPr>
        <w:rFonts w:ascii="Wingdings" w:hAnsi="Wingdings" w:hint="default"/>
        <w:sz w:val="20"/>
      </w:rPr>
    </w:lvl>
    <w:lvl w:ilvl="6" w:tentative="1">
      <w:start w:val="1"/>
      <w:numFmt w:val="bullet"/>
      <w:lvlText w:val=""/>
      <w:lvlJc w:val="left"/>
      <w:pPr>
        <w:tabs>
          <w:tab w:val="num" w:pos="5789"/>
        </w:tabs>
        <w:ind w:left="5789" w:hanging="360"/>
      </w:pPr>
      <w:rPr>
        <w:rFonts w:ascii="Wingdings" w:hAnsi="Wingdings" w:hint="default"/>
        <w:sz w:val="20"/>
      </w:rPr>
    </w:lvl>
    <w:lvl w:ilvl="7" w:tentative="1">
      <w:start w:val="1"/>
      <w:numFmt w:val="bullet"/>
      <w:lvlText w:val=""/>
      <w:lvlJc w:val="left"/>
      <w:pPr>
        <w:tabs>
          <w:tab w:val="num" w:pos="6509"/>
        </w:tabs>
        <w:ind w:left="6509" w:hanging="360"/>
      </w:pPr>
      <w:rPr>
        <w:rFonts w:ascii="Wingdings" w:hAnsi="Wingdings" w:hint="default"/>
        <w:sz w:val="20"/>
      </w:rPr>
    </w:lvl>
    <w:lvl w:ilvl="8" w:tentative="1">
      <w:start w:val="1"/>
      <w:numFmt w:val="bullet"/>
      <w:lvlText w:val=""/>
      <w:lvlJc w:val="left"/>
      <w:pPr>
        <w:tabs>
          <w:tab w:val="num" w:pos="7229"/>
        </w:tabs>
        <w:ind w:left="7229" w:hanging="360"/>
      </w:pPr>
      <w:rPr>
        <w:rFonts w:ascii="Wingdings" w:hAnsi="Wingdings" w:hint="default"/>
        <w:sz w:val="20"/>
      </w:rPr>
    </w:lvl>
  </w:abstractNum>
  <w:abstractNum w:abstractNumId="25" w15:restartNumberingAfterBreak="0">
    <w:nsid w:val="4AAF5E97"/>
    <w:multiLevelType w:val="hybridMultilevel"/>
    <w:tmpl w:val="6B24C8A2"/>
    <w:lvl w:ilvl="0" w:tplc="0416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B967459"/>
    <w:multiLevelType w:val="hybridMultilevel"/>
    <w:tmpl w:val="B74ECCA4"/>
    <w:lvl w:ilvl="0" w:tplc="04160003">
      <w:start w:val="1"/>
      <w:numFmt w:val="bullet"/>
      <w:lvlText w:val="o"/>
      <w:lvlJc w:val="left"/>
      <w:pPr>
        <w:ind w:left="1440" w:hanging="360"/>
      </w:pPr>
      <w:rPr>
        <w:rFonts w:ascii="Courier New" w:hAnsi="Courier New" w:cs="Courier New"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7" w15:restartNumberingAfterBreak="0">
    <w:nsid w:val="5690115E"/>
    <w:multiLevelType w:val="hybridMultilevel"/>
    <w:tmpl w:val="CAB4CE4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8" w15:restartNumberingAfterBreak="0">
    <w:nsid w:val="5E174FA5"/>
    <w:multiLevelType w:val="hybridMultilevel"/>
    <w:tmpl w:val="5FA249E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E5C318B"/>
    <w:multiLevelType w:val="hybridMultilevel"/>
    <w:tmpl w:val="62A8495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5F9B1684"/>
    <w:multiLevelType w:val="hybridMultilevel"/>
    <w:tmpl w:val="EBD017BA"/>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FBF5BA0"/>
    <w:multiLevelType w:val="hybridMultilevel"/>
    <w:tmpl w:val="1D84CA9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23012C7"/>
    <w:multiLevelType w:val="hybridMultilevel"/>
    <w:tmpl w:val="448E6E7A"/>
    <w:lvl w:ilvl="0" w:tplc="0416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3" w15:restartNumberingAfterBreak="0">
    <w:nsid w:val="681825A1"/>
    <w:multiLevelType w:val="multilevel"/>
    <w:tmpl w:val="A386C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4726BE"/>
    <w:multiLevelType w:val="hybridMultilevel"/>
    <w:tmpl w:val="47947D6E"/>
    <w:lvl w:ilvl="0" w:tplc="0416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06E73B6"/>
    <w:multiLevelType w:val="multilevel"/>
    <w:tmpl w:val="D6D2B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6F3F26"/>
    <w:multiLevelType w:val="hybridMultilevel"/>
    <w:tmpl w:val="9084AC04"/>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94A6CA7"/>
    <w:multiLevelType w:val="hybridMultilevel"/>
    <w:tmpl w:val="0EF88334"/>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8" w15:restartNumberingAfterBreak="0">
    <w:nsid w:val="7E3917C6"/>
    <w:multiLevelType w:val="hybridMultilevel"/>
    <w:tmpl w:val="5CBE7E1E"/>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F2508D7"/>
    <w:multiLevelType w:val="multilevel"/>
    <w:tmpl w:val="BCD6F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5224639">
    <w:abstractNumId w:val="33"/>
  </w:num>
  <w:num w:numId="2" w16cid:durableId="1218473253">
    <w:abstractNumId w:val="35"/>
  </w:num>
  <w:num w:numId="3" w16cid:durableId="650910727">
    <w:abstractNumId w:val="39"/>
  </w:num>
  <w:num w:numId="4" w16cid:durableId="1958632988">
    <w:abstractNumId w:val="12"/>
  </w:num>
  <w:num w:numId="5" w16cid:durableId="147522781">
    <w:abstractNumId w:val="29"/>
  </w:num>
  <w:num w:numId="6" w16cid:durableId="304698936">
    <w:abstractNumId w:val="21"/>
  </w:num>
  <w:num w:numId="7" w16cid:durableId="628510647">
    <w:abstractNumId w:val="34"/>
  </w:num>
  <w:num w:numId="8" w16cid:durableId="1455902549">
    <w:abstractNumId w:val="8"/>
  </w:num>
  <w:num w:numId="9" w16cid:durableId="741103469">
    <w:abstractNumId w:val="36"/>
  </w:num>
  <w:num w:numId="10" w16cid:durableId="1458379226">
    <w:abstractNumId w:val="7"/>
  </w:num>
  <w:num w:numId="11" w16cid:durableId="1208877210">
    <w:abstractNumId w:val="2"/>
  </w:num>
  <w:num w:numId="12" w16cid:durableId="41174052">
    <w:abstractNumId w:val="3"/>
  </w:num>
  <w:num w:numId="13" w16cid:durableId="264654064">
    <w:abstractNumId w:val="4"/>
  </w:num>
  <w:num w:numId="14" w16cid:durableId="143131514">
    <w:abstractNumId w:val="18"/>
  </w:num>
  <w:num w:numId="15" w16cid:durableId="254097316">
    <w:abstractNumId w:val="17"/>
  </w:num>
  <w:num w:numId="16" w16cid:durableId="1828932983">
    <w:abstractNumId w:val="1"/>
  </w:num>
  <w:num w:numId="17" w16cid:durableId="1253010627">
    <w:abstractNumId w:val="25"/>
  </w:num>
  <w:num w:numId="18" w16cid:durableId="1359702812">
    <w:abstractNumId w:val="38"/>
  </w:num>
  <w:num w:numId="19" w16cid:durableId="1102070994">
    <w:abstractNumId w:val="5"/>
  </w:num>
  <w:num w:numId="20" w16cid:durableId="576204693">
    <w:abstractNumId w:val="9"/>
  </w:num>
  <w:num w:numId="21" w16cid:durableId="677276205">
    <w:abstractNumId w:val="0"/>
  </w:num>
  <w:num w:numId="22" w16cid:durableId="1991933930">
    <w:abstractNumId w:val="16"/>
  </w:num>
  <w:num w:numId="23" w16cid:durableId="1216626308">
    <w:abstractNumId w:val="37"/>
  </w:num>
  <w:num w:numId="24" w16cid:durableId="1586456323">
    <w:abstractNumId w:val="19"/>
  </w:num>
  <w:num w:numId="25" w16cid:durableId="26684657">
    <w:abstractNumId w:val="30"/>
  </w:num>
  <w:num w:numId="26" w16cid:durableId="2077312676">
    <w:abstractNumId w:val="28"/>
  </w:num>
  <w:num w:numId="27" w16cid:durableId="740369832">
    <w:abstractNumId w:val="31"/>
  </w:num>
  <w:num w:numId="28" w16cid:durableId="368650283">
    <w:abstractNumId w:val="22"/>
  </w:num>
  <w:num w:numId="29" w16cid:durableId="266811463">
    <w:abstractNumId w:val="10"/>
  </w:num>
  <w:num w:numId="30" w16cid:durableId="1082793185">
    <w:abstractNumId w:val="20"/>
  </w:num>
  <w:num w:numId="31" w16cid:durableId="2140681800">
    <w:abstractNumId w:val="6"/>
  </w:num>
  <w:num w:numId="32" w16cid:durableId="969751254">
    <w:abstractNumId w:val="27"/>
  </w:num>
  <w:num w:numId="33" w16cid:durableId="608438686">
    <w:abstractNumId w:val="14"/>
  </w:num>
  <w:num w:numId="34" w16cid:durableId="148785787">
    <w:abstractNumId w:val="24"/>
  </w:num>
  <w:num w:numId="35" w16cid:durableId="1437403915">
    <w:abstractNumId w:val="23"/>
  </w:num>
  <w:num w:numId="36" w16cid:durableId="1027873867">
    <w:abstractNumId w:val="15"/>
  </w:num>
  <w:num w:numId="37" w16cid:durableId="403336804">
    <w:abstractNumId w:val="26"/>
  </w:num>
  <w:num w:numId="38" w16cid:durableId="303703806">
    <w:abstractNumId w:val="13"/>
  </w:num>
  <w:num w:numId="39" w16cid:durableId="938878327">
    <w:abstractNumId w:val="11"/>
  </w:num>
  <w:num w:numId="40" w16cid:durableId="5459447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370"/>
    <w:rsid w:val="000142B1"/>
    <w:rsid w:val="00031F2C"/>
    <w:rsid w:val="00076FEF"/>
    <w:rsid w:val="0008654E"/>
    <w:rsid w:val="000A14A4"/>
    <w:rsid w:val="000A74A8"/>
    <w:rsid w:val="000B4398"/>
    <w:rsid w:val="000E4C4A"/>
    <w:rsid w:val="000F5AEC"/>
    <w:rsid w:val="00107A0E"/>
    <w:rsid w:val="0013270E"/>
    <w:rsid w:val="00132BA5"/>
    <w:rsid w:val="00145133"/>
    <w:rsid w:val="00147448"/>
    <w:rsid w:val="00154D38"/>
    <w:rsid w:val="0015640F"/>
    <w:rsid w:val="001B3332"/>
    <w:rsid w:val="001C1023"/>
    <w:rsid w:val="001C6432"/>
    <w:rsid w:val="001D580F"/>
    <w:rsid w:val="001E01F0"/>
    <w:rsid w:val="001F0372"/>
    <w:rsid w:val="001F6FE6"/>
    <w:rsid w:val="0021662C"/>
    <w:rsid w:val="0021703D"/>
    <w:rsid w:val="002206AB"/>
    <w:rsid w:val="00230331"/>
    <w:rsid w:val="00275AF2"/>
    <w:rsid w:val="00282A9A"/>
    <w:rsid w:val="00285DE4"/>
    <w:rsid w:val="00287E84"/>
    <w:rsid w:val="002A2BC1"/>
    <w:rsid w:val="002C5E50"/>
    <w:rsid w:val="002D61F1"/>
    <w:rsid w:val="002E4622"/>
    <w:rsid w:val="002F743D"/>
    <w:rsid w:val="00313AC8"/>
    <w:rsid w:val="00315844"/>
    <w:rsid w:val="0032161F"/>
    <w:rsid w:val="00323237"/>
    <w:rsid w:val="0033245A"/>
    <w:rsid w:val="003349C8"/>
    <w:rsid w:val="003545C2"/>
    <w:rsid w:val="003820ED"/>
    <w:rsid w:val="00384DEF"/>
    <w:rsid w:val="00385661"/>
    <w:rsid w:val="00396DA2"/>
    <w:rsid w:val="003B2062"/>
    <w:rsid w:val="003B7978"/>
    <w:rsid w:val="003E7A58"/>
    <w:rsid w:val="004122FB"/>
    <w:rsid w:val="00431491"/>
    <w:rsid w:val="00447E0F"/>
    <w:rsid w:val="00454E9F"/>
    <w:rsid w:val="00473B69"/>
    <w:rsid w:val="00474A12"/>
    <w:rsid w:val="00490E20"/>
    <w:rsid w:val="00494E42"/>
    <w:rsid w:val="004A1C12"/>
    <w:rsid w:val="004D38AF"/>
    <w:rsid w:val="00517B26"/>
    <w:rsid w:val="00537346"/>
    <w:rsid w:val="005373B8"/>
    <w:rsid w:val="00546027"/>
    <w:rsid w:val="00572A51"/>
    <w:rsid w:val="0057406A"/>
    <w:rsid w:val="00576201"/>
    <w:rsid w:val="00576F4D"/>
    <w:rsid w:val="006230FC"/>
    <w:rsid w:val="006266A3"/>
    <w:rsid w:val="00656EEE"/>
    <w:rsid w:val="00665C7D"/>
    <w:rsid w:val="006772A8"/>
    <w:rsid w:val="00687338"/>
    <w:rsid w:val="00690F4A"/>
    <w:rsid w:val="006B212F"/>
    <w:rsid w:val="006C3A65"/>
    <w:rsid w:val="006E38A6"/>
    <w:rsid w:val="006E5B1D"/>
    <w:rsid w:val="00716B02"/>
    <w:rsid w:val="00780BFB"/>
    <w:rsid w:val="00782F76"/>
    <w:rsid w:val="007921E0"/>
    <w:rsid w:val="00793885"/>
    <w:rsid w:val="00795A10"/>
    <w:rsid w:val="00797D3C"/>
    <w:rsid w:val="007A3858"/>
    <w:rsid w:val="007A3C17"/>
    <w:rsid w:val="007C1045"/>
    <w:rsid w:val="007E3AE4"/>
    <w:rsid w:val="007F72E8"/>
    <w:rsid w:val="0080452E"/>
    <w:rsid w:val="00821D84"/>
    <w:rsid w:val="008222CD"/>
    <w:rsid w:val="00827D0C"/>
    <w:rsid w:val="00852578"/>
    <w:rsid w:val="00864973"/>
    <w:rsid w:val="008734BA"/>
    <w:rsid w:val="00876075"/>
    <w:rsid w:val="00880784"/>
    <w:rsid w:val="00882E28"/>
    <w:rsid w:val="008A3CC4"/>
    <w:rsid w:val="008A5BFA"/>
    <w:rsid w:val="008C786A"/>
    <w:rsid w:val="008D7449"/>
    <w:rsid w:val="008E53BD"/>
    <w:rsid w:val="008F4956"/>
    <w:rsid w:val="00902D11"/>
    <w:rsid w:val="0097613E"/>
    <w:rsid w:val="009819EB"/>
    <w:rsid w:val="00993AEA"/>
    <w:rsid w:val="009C4B73"/>
    <w:rsid w:val="00A11F3F"/>
    <w:rsid w:val="00A43A4D"/>
    <w:rsid w:val="00A81101"/>
    <w:rsid w:val="00A85E99"/>
    <w:rsid w:val="00A90D17"/>
    <w:rsid w:val="00A97D24"/>
    <w:rsid w:val="00AA1A5A"/>
    <w:rsid w:val="00AA48CD"/>
    <w:rsid w:val="00AF0A3B"/>
    <w:rsid w:val="00AF4FC3"/>
    <w:rsid w:val="00AF75DC"/>
    <w:rsid w:val="00AF79D2"/>
    <w:rsid w:val="00B00A7F"/>
    <w:rsid w:val="00B14471"/>
    <w:rsid w:val="00B30370"/>
    <w:rsid w:val="00B743E5"/>
    <w:rsid w:val="00BC4BE8"/>
    <w:rsid w:val="00BF6700"/>
    <w:rsid w:val="00C25AB8"/>
    <w:rsid w:val="00C34C42"/>
    <w:rsid w:val="00C85A2A"/>
    <w:rsid w:val="00CA0E4D"/>
    <w:rsid w:val="00CD3D50"/>
    <w:rsid w:val="00CE0BE6"/>
    <w:rsid w:val="00CE1C66"/>
    <w:rsid w:val="00CF4D89"/>
    <w:rsid w:val="00D200C0"/>
    <w:rsid w:val="00D22688"/>
    <w:rsid w:val="00D351EA"/>
    <w:rsid w:val="00D409A3"/>
    <w:rsid w:val="00D52A38"/>
    <w:rsid w:val="00D63C38"/>
    <w:rsid w:val="00D70D28"/>
    <w:rsid w:val="00D77974"/>
    <w:rsid w:val="00D9561B"/>
    <w:rsid w:val="00DC1D92"/>
    <w:rsid w:val="00DC3465"/>
    <w:rsid w:val="00DC639C"/>
    <w:rsid w:val="00E0622F"/>
    <w:rsid w:val="00E24C58"/>
    <w:rsid w:val="00E611AF"/>
    <w:rsid w:val="00E615B0"/>
    <w:rsid w:val="00E84BE7"/>
    <w:rsid w:val="00E855D0"/>
    <w:rsid w:val="00E9347A"/>
    <w:rsid w:val="00E95B79"/>
    <w:rsid w:val="00EA2E79"/>
    <w:rsid w:val="00EA6D18"/>
    <w:rsid w:val="00EB763A"/>
    <w:rsid w:val="00EC41BE"/>
    <w:rsid w:val="00F2149D"/>
    <w:rsid w:val="00F531F1"/>
    <w:rsid w:val="00F7621B"/>
    <w:rsid w:val="00F9563C"/>
    <w:rsid w:val="00FA6261"/>
    <w:rsid w:val="00FA67F1"/>
    <w:rsid w:val="00FB6468"/>
    <w:rsid w:val="00FD14A3"/>
    <w:rsid w:val="00FD3203"/>
    <w:rsid w:val="00FD5061"/>
    <w:rsid w:val="00FE4B12"/>
    <w:rsid w:val="00FE5F33"/>
    <w:rsid w:val="00FF150E"/>
    <w:rsid w:val="00FF2E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D69CC"/>
  <w15:chartTrackingRefBased/>
  <w15:docId w15:val="{E560F961-C4DC-4ACC-B3D7-339E73E97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50E"/>
    <w:pPr>
      <w:spacing w:after="200" w:line="276" w:lineRule="auto"/>
    </w:pPr>
    <w:rPr>
      <w:kern w:val="0"/>
      <w:sz w:val="22"/>
      <w:szCs w:val="22"/>
      <w14:ligatures w14:val="none"/>
    </w:rPr>
  </w:style>
  <w:style w:type="paragraph" w:styleId="Ttulo1">
    <w:name w:val="heading 1"/>
    <w:basedOn w:val="Normal"/>
    <w:next w:val="Normal"/>
    <w:link w:val="Ttulo1Char"/>
    <w:uiPriority w:val="9"/>
    <w:qFormat/>
    <w:rsid w:val="00B303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B303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B3037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unhideWhenUsed/>
    <w:qFormat/>
    <w:rsid w:val="00B3037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B3037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B3037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3037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3037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3037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30370"/>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B30370"/>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B30370"/>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rsid w:val="00B30370"/>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B30370"/>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B3037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3037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3037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30370"/>
    <w:rPr>
      <w:rFonts w:eastAsiaTheme="majorEastAsia" w:cstheme="majorBidi"/>
      <w:color w:val="272727" w:themeColor="text1" w:themeTint="D8"/>
    </w:rPr>
  </w:style>
  <w:style w:type="paragraph" w:styleId="Ttulo">
    <w:name w:val="Title"/>
    <w:basedOn w:val="Normal"/>
    <w:next w:val="Normal"/>
    <w:link w:val="TtuloChar"/>
    <w:uiPriority w:val="10"/>
    <w:qFormat/>
    <w:rsid w:val="00B303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3037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3037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3037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30370"/>
    <w:pPr>
      <w:spacing w:before="160"/>
      <w:jc w:val="center"/>
    </w:pPr>
    <w:rPr>
      <w:i/>
      <w:iCs/>
      <w:color w:val="404040" w:themeColor="text1" w:themeTint="BF"/>
    </w:rPr>
  </w:style>
  <w:style w:type="character" w:customStyle="1" w:styleId="CitaoChar">
    <w:name w:val="Citação Char"/>
    <w:basedOn w:val="Fontepargpadro"/>
    <w:link w:val="Citao"/>
    <w:uiPriority w:val="29"/>
    <w:rsid w:val="00B30370"/>
    <w:rPr>
      <w:i/>
      <w:iCs/>
      <w:color w:val="404040" w:themeColor="text1" w:themeTint="BF"/>
    </w:rPr>
  </w:style>
  <w:style w:type="paragraph" w:styleId="PargrafodaLista">
    <w:name w:val="List Paragraph"/>
    <w:basedOn w:val="Normal"/>
    <w:uiPriority w:val="34"/>
    <w:qFormat/>
    <w:rsid w:val="00B30370"/>
    <w:pPr>
      <w:ind w:left="720"/>
      <w:contextualSpacing/>
    </w:pPr>
  </w:style>
  <w:style w:type="character" w:styleId="nfaseIntensa">
    <w:name w:val="Intense Emphasis"/>
    <w:basedOn w:val="Fontepargpadro"/>
    <w:uiPriority w:val="21"/>
    <w:qFormat/>
    <w:rsid w:val="00B30370"/>
    <w:rPr>
      <w:i/>
      <w:iCs/>
      <w:color w:val="0F4761" w:themeColor="accent1" w:themeShade="BF"/>
    </w:rPr>
  </w:style>
  <w:style w:type="paragraph" w:styleId="CitaoIntensa">
    <w:name w:val="Intense Quote"/>
    <w:basedOn w:val="Normal"/>
    <w:next w:val="Normal"/>
    <w:link w:val="CitaoIntensaChar"/>
    <w:uiPriority w:val="30"/>
    <w:qFormat/>
    <w:rsid w:val="00B303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B30370"/>
    <w:rPr>
      <w:i/>
      <w:iCs/>
      <w:color w:val="0F4761" w:themeColor="accent1" w:themeShade="BF"/>
    </w:rPr>
  </w:style>
  <w:style w:type="character" w:styleId="RefernciaIntensa">
    <w:name w:val="Intense Reference"/>
    <w:basedOn w:val="Fontepargpadro"/>
    <w:uiPriority w:val="32"/>
    <w:qFormat/>
    <w:rsid w:val="00B30370"/>
    <w:rPr>
      <w:b/>
      <w:bCs/>
      <w:smallCaps/>
      <w:color w:val="0F4761" w:themeColor="accent1" w:themeShade="BF"/>
      <w:spacing w:val="5"/>
    </w:rPr>
  </w:style>
  <w:style w:type="paragraph" w:styleId="Cabealho">
    <w:name w:val="header"/>
    <w:basedOn w:val="Normal"/>
    <w:link w:val="CabealhoChar"/>
    <w:uiPriority w:val="99"/>
    <w:unhideWhenUsed/>
    <w:rsid w:val="00B3037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30370"/>
  </w:style>
  <w:style w:type="paragraph" w:styleId="Rodap">
    <w:name w:val="footer"/>
    <w:basedOn w:val="Normal"/>
    <w:link w:val="RodapChar"/>
    <w:uiPriority w:val="99"/>
    <w:unhideWhenUsed/>
    <w:rsid w:val="00B30370"/>
    <w:pPr>
      <w:tabs>
        <w:tab w:val="center" w:pos="4252"/>
        <w:tab w:val="right" w:pos="8504"/>
      </w:tabs>
      <w:spacing w:after="0" w:line="240" w:lineRule="auto"/>
    </w:pPr>
  </w:style>
  <w:style w:type="character" w:customStyle="1" w:styleId="RodapChar">
    <w:name w:val="Rodapé Char"/>
    <w:basedOn w:val="Fontepargpadro"/>
    <w:link w:val="Rodap"/>
    <w:uiPriority w:val="99"/>
    <w:rsid w:val="00B30370"/>
  </w:style>
  <w:style w:type="character" w:styleId="Hyperlink">
    <w:name w:val="Hyperlink"/>
    <w:basedOn w:val="Fontepargpadro"/>
    <w:uiPriority w:val="99"/>
    <w:unhideWhenUsed/>
    <w:rsid w:val="00E855D0"/>
    <w:rPr>
      <w:color w:val="467886" w:themeColor="hyperlink"/>
      <w:u w:val="single"/>
    </w:rPr>
  </w:style>
  <w:style w:type="character" w:styleId="MenoPendente">
    <w:name w:val="Unresolved Mention"/>
    <w:basedOn w:val="Fontepargpadro"/>
    <w:uiPriority w:val="99"/>
    <w:semiHidden/>
    <w:unhideWhenUsed/>
    <w:rsid w:val="00E855D0"/>
    <w:rPr>
      <w:color w:val="605E5C"/>
      <w:shd w:val="clear" w:color="auto" w:fill="E1DFDD"/>
    </w:rPr>
  </w:style>
  <w:style w:type="table" w:styleId="Tabelacomgrade">
    <w:name w:val="Table Grid"/>
    <w:basedOn w:val="Tabelanormal"/>
    <w:uiPriority w:val="59"/>
    <w:rsid w:val="00AF4FC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AF4FC3"/>
    <w:rPr>
      <w:sz w:val="16"/>
      <w:szCs w:val="16"/>
    </w:rPr>
  </w:style>
  <w:style w:type="paragraph" w:styleId="Textodecomentrio">
    <w:name w:val="annotation text"/>
    <w:basedOn w:val="Normal"/>
    <w:link w:val="TextodecomentrioChar"/>
    <w:uiPriority w:val="99"/>
    <w:semiHidden/>
    <w:unhideWhenUsed/>
    <w:rsid w:val="00AF4FC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F4FC3"/>
    <w:rPr>
      <w:kern w:val="0"/>
      <w:sz w:val="20"/>
      <w:szCs w:val="20"/>
      <w14:ligatures w14:val="none"/>
    </w:rPr>
  </w:style>
  <w:style w:type="paragraph" w:styleId="Assuntodocomentrio">
    <w:name w:val="annotation subject"/>
    <w:basedOn w:val="Textodecomentrio"/>
    <w:next w:val="Textodecomentrio"/>
    <w:link w:val="AssuntodocomentrioChar"/>
    <w:uiPriority w:val="99"/>
    <w:semiHidden/>
    <w:unhideWhenUsed/>
    <w:rsid w:val="00AF4FC3"/>
    <w:rPr>
      <w:b/>
      <w:bCs/>
    </w:rPr>
  </w:style>
  <w:style w:type="character" w:customStyle="1" w:styleId="AssuntodocomentrioChar">
    <w:name w:val="Assunto do comentário Char"/>
    <w:basedOn w:val="TextodecomentrioChar"/>
    <w:link w:val="Assuntodocomentrio"/>
    <w:uiPriority w:val="99"/>
    <w:semiHidden/>
    <w:rsid w:val="00AF4FC3"/>
    <w:rPr>
      <w:b/>
      <w:bCs/>
      <w:kern w:val="0"/>
      <w:sz w:val="20"/>
      <w:szCs w:val="20"/>
      <w14:ligatures w14:val="none"/>
    </w:rPr>
  </w:style>
  <w:style w:type="paragraph" w:styleId="Textodebalo">
    <w:name w:val="Balloon Text"/>
    <w:basedOn w:val="Normal"/>
    <w:link w:val="TextodebaloChar"/>
    <w:uiPriority w:val="99"/>
    <w:semiHidden/>
    <w:unhideWhenUsed/>
    <w:rsid w:val="00AF4FC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F4FC3"/>
    <w:rPr>
      <w:rFonts w:ascii="Tahoma" w:hAnsi="Tahoma" w:cs="Tahoma"/>
      <w:kern w:val="0"/>
      <w:sz w:val="16"/>
      <w:szCs w:val="16"/>
      <w14:ligatures w14:val="none"/>
    </w:rPr>
  </w:style>
  <w:style w:type="paragraph" w:styleId="Textodenotaderodap">
    <w:name w:val="footnote text"/>
    <w:basedOn w:val="Normal"/>
    <w:link w:val="TextodenotaderodapChar"/>
    <w:uiPriority w:val="99"/>
    <w:unhideWhenUsed/>
    <w:rsid w:val="00AF4FC3"/>
    <w:pPr>
      <w:spacing w:after="0" w:line="240" w:lineRule="auto"/>
    </w:pPr>
    <w:rPr>
      <w:rFonts w:eastAsiaTheme="minorEastAsia"/>
      <w:sz w:val="20"/>
      <w:szCs w:val="20"/>
      <w:lang w:eastAsia="pt-BR"/>
    </w:rPr>
  </w:style>
  <w:style w:type="character" w:customStyle="1" w:styleId="TextodenotaderodapChar">
    <w:name w:val="Texto de nota de rodapé Char"/>
    <w:basedOn w:val="Fontepargpadro"/>
    <w:link w:val="Textodenotaderodap"/>
    <w:uiPriority w:val="99"/>
    <w:rsid w:val="00AF4FC3"/>
    <w:rPr>
      <w:rFonts w:eastAsiaTheme="minorEastAsia"/>
      <w:kern w:val="0"/>
      <w:sz w:val="20"/>
      <w:szCs w:val="20"/>
      <w:lang w:eastAsia="pt-BR"/>
      <w14:ligatures w14:val="none"/>
    </w:rPr>
  </w:style>
  <w:style w:type="character" w:styleId="Refdenotaderodap">
    <w:name w:val="footnote reference"/>
    <w:basedOn w:val="Fontepargpadro"/>
    <w:uiPriority w:val="99"/>
    <w:semiHidden/>
    <w:unhideWhenUsed/>
    <w:rsid w:val="00AF4FC3"/>
    <w:rPr>
      <w:vertAlign w:val="superscript"/>
    </w:rPr>
  </w:style>
  <w:style w:type="character" w:styleId="Forte">
    <w:name w:val="Strong"/>
    <w:basedOn w:val="Fontepargpadro"/>
    <w:uiPriority w:val="22"/>
    <w:qFormat/>
    <w:rsid w:val="00AF4FC3"/>
    <w:rPr>
      <w:b/>
      <w:bCs/>
    </w:rPr>
  </w:style>
  <w:style w:type="character" w:styleId="HiperlinkVisitado">
    <w:name w:val="FollowedHyperlink"/>
    <w:basedOn w:val="Fontepargpadro"/>
    <w:uiPriority w:val="99"/>
    <w:semiHidden/>
    <w:unhideWhenUsed/>
    <w:rsid w:val="00AF4FC3"/>
    <w:rPr>
      <w:color w:val="96607D" w:themeColor="followedHyperlink"/>
      <w:u w:val="single"/>
    </w:rPr>
  </w:style>
  <w:style w:type="paragraph" w:customStyle="1" w:styleId="itemnivel2">
    <w:name w:val="item_nivel2"/>
    <w:basedOn w:val="Normal"/>
    <w:rsid w:val="00AF4FC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itacao">
    <w:name w:val="citacao"/>
    <w:basedOn w:val="Normal"/>
    <w:rsid w:val="00AF4FC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3">
    <w:name w:val="item_nivel3"/>
    <w:basedOn w:val="Normal"/>
    <w:rsid w:val="00AF4FC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AF4FC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12">
    <w:name w:val="texto_centralizado_12"/>
    <w:basedOn w:val="Normal"/>
    <w:rsid w:val="00AF4FC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rsid w:val="00AF4FC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5-2018/2015/Lei/L13204.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ob.org.br/cultura-educacao/cursos-do-iob"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46CE7-9837-41CD-AEF0-C32B5D3A0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1257</TotalTime>
  <Pages>27</Pages>
  <Words>6949</Words>
  <Characters>41283</Characters>
  <Application>Microsoft Office Word</Application>
  <DocSecurity>0</DocSecurity>
  <Lines>1651</Lines>
  <Paragraphs>777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Patricio de Araújo Silva</dc:creator>
  <cp:keywords/>
  <dc:description/>
  <cp:lastModifiedBy>Vanessa Livia Carneiro Barros</cp:lastModifiedBy>
  <cp:revision>157</cp:revision>
  <cp:lastPrinted>2025-10-09T19:09:00Z</cp:lastPrinted>
  <dcterms:created xsi:type="dcterms:W3CDTF">2025-10-06T20:03:00Z</dcterms:created>
  <dcterms:modified xsi:type="dcterms:W3CDTF">2025-12-22T15:21:00Z</dcterms:modified>
</cp:coreProperties>
</file>