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body>
    <w:p w14:paraId="2C5A8170" w14:textId="77777777" w:rsidR="00DA2D69" w:rsidRPr="003055F0" w:rsidRDefault="00DA2D69" w:rsidP="003055F0">
      <w:pPr>
        <w:spacing w:line="360" w:lineRule="auto"/>
        <w:jc w:val="center"/>
        <w:rPr>
          <w:b/>
          <w:bCs/>
          <w:color w:val="FF0000"/>
          <w:sz w:val="22"/>
          <w:szCs w:val="22"/>
          <w:shd w:val="clear" w:color="auto" w:fill="FFFFFF"/>
        </w:rPr>
      </w:pPr>
      <w:r w:rsidRPr="003055F0">
        <w:rPr>
          <w:b/>
          <w:bCs/>
          <w:color w:val="FF0000"/>
          <w:sz w:val="22"/>
          <w:szCs w:val="22"/>
          <w:shd w:val="clear" w:color="auto" w:fill="FFFFFF"/>
        </w:rPr>
        <w:t>PAPEL TIMBRADO DA ENTIDADE PROPONENTE</w:t>
      </w:r>
    </w:p>
    <w:p w14:paraId="27248021" w14:textId="77777777" w:rsidR="00DA2D69" w:rsidRDefault="00DA2D69" w:rsidP="003055F0">
      <w:pPr>
        <w:spacing w:line="360" w:lineRule="auto"/>
        <w:jc w:val="center"/>
        <w:rPr>
          <w:b/>
          <w:bCs/>
          <w:sz w:val="22"/>
          <w:szCs w:val="22"/>
          <w:shd w:val="clear" w:color="auto" w:fill="FFFFFF"/>
        </w:rPr>
      </w:pPr>
    </w:p>
    <w:p w14:paraId="3E542EAE" w14:textId="77777777" w:rsidR="00D67CB4" w:rsidRPr="003055F0" w:rsidRDefault="00D67CB4" w:rsidP="003055F0">
      <w:pPr>
        <w:spacing w:line="360" w:lineRule="auto"/>
        <w:jc w:val="center"/>
        <w:rPr>
          <w:b/>
          <w:bCs/>
          <w:sz w:val="22"/>
          <w:szCs w:val="22"/>
          <w:shd w:val="clear" w:color="auto" w:fill="FFFFFF"/>
        </w:rPr>
      </w:pPr>
    </w:p>
    <w:p w14:paraId="3E8FA7FF" w14:textId="77777777" w:rsidR="00DA2D69" w:rsidRPr="003055F0" w:rsidRDefault="00DA2D69" w:rsidP="003055F0">
      <w:pPr>
        <w:spacing w:line="360" w:lineRule="auto"/>
        <w:jc w:val="center"/>
        <w:rPr>
          <w:b/>
          <w:bCs/>
          <w:sz w:val="22"/>
          <w:szCs w:val="22"/>
        </w:rPr>
      </w:pPr>
      <w:r w:rsidRPr="003055F0">
        <w:rPr>
          <w:b/>
          <w:bCs/>
          <w:sz w:val="22"/>
          <w:szCs w:val="22"/>
        </w:rPr>
        <w:t xml:space="preserve">DECLARAÇÃO </w:t>
      </w:r>
      <w:r w:rsidR="00760B79">
        <w:rPr>
          <w:b/>
          <w:bCs/>
          <w:sz w:val="22"/>
          <w:szCs w:val="22"/>
        </w:rPr>
        <w:t xml:space="preserve">DE INEXISTÊNCIA DE RECURSOS INCENTIVADOS PARA </w:t>
      </w:r>
      <w:r w:rsidR="005A12C7">
        <w:rPr>
          <w:b/>
          <w:bCs/>
          <w:sz w:val="22"/>
          <w:szCs w:val="22"/>
        </w:rPr>
        <w:t>MANUTENÇÃO E ORGANIZAÇÃO DE EQUIPES OU COMPETIÇÕES PROFISSIONAIS</w:t>
      </w:r>
    </w:p>
    <w:p w14:paraId="282CB2DC" w14:textId="77777777" w:rsidR="00FE4220" w:rsidRPr="003055F0" w:rsidRDefault="00FE4220" w:rsidP="003055F0">
      <w:pPr>
        <w:spacing w:line="360" w:lineRule="auto"/>
        <w:jc w:val="center"/>
        <w:rPr>
          <w:b/>
          <w:bCs/>
          <w:sz w:val="22"/>
          <w:szCs w:val="22"/>
        </w:rPr>
      </w:pPr>
    </w:p>
    <w:p w14:paraId="55D677DD" w14:textId="70FB1544" w:rsidR="00760B79" w:rsidRPr="005A12C7" w:rsidRDefault="00D15A5E" w:rsidP="005A12C7">
      <w:pPr>
        <w:widowControl/>
        <w:suppressAutoHyphens w:val="0"/>
        <w:autoSpaceDE w:val="0"/>
        <w:autoSpaceDN w:val="0"/>
        <w:adjustRightInd w:val="0"/>
        <w:jc w:val="both"/>
      </w:pPr>
      <w:r w:rsidRPr="005A12C7">
        <w:t>Eu,</w:t>
      </w:r>
      <w:r w:rsidRPr="005A12C7">
        <w:rPr>
          <w:color w:val="FF0000"/>
        </w:rPr>
        <w:t xml:space="preserve"> </w:t>
      </w:r>
      <w:r w:rsidRPr="005A12C7">
        <w:rPr>
          <w:b/>
          <w:color w:val="FF0000"/>
        </w:rPr>
        <w:t>NOME DO DIRIGENTE DA ENTIDADE PROPONENTE</w:t>
      </w:r>
      <w:r w:rsidRPr="005A12C7">
        <w:t xml:space="preserve">, portador da carteira de identidade nº </w:t>
      </w:r>
      <w:r w:rsidRPr="005A12C7">
        <w:rPr>
          <w:b/>
          <w:color w:val="FF0000"/>
        </w:rPr>
        <w:t>000000000</w:t>
      </w:r>
      <w:r w:rsidRPr="005A12C7">
        <w:t xml:space="preserve">, expedida pelo </w:t>
      </w:r>
      <w:r w:rsidRPr="005A12C7">
        <w:rPr>
          <w:b/>
          <w:color w:val="FF0000"/>
        </w:rPr>
        <w:t>ORGÃO/UF</w:t>
      </w:r>
      <w:r w:rsidRPr="005A12C7">
        <w:t xml:space="preserve">, CPF </w:t>
      </w:r>
      <w:r w:rsidRPr="005A12C7">
        <w:rPr>
          <w:b/>
          <w:color w:val="FF0000"/>
        </w:rPr>
        <w:t>0000000000-000</w:t>
      </w:r>
      <w:r w:rsidRPr="005A12C7">
        <w:rPr>
          <w:color w:val="FF0000"/>
        </w:rPr>
        <w:t>,</w:t>
      </w:r>
      <w:r w:rsidRPr="005A12C7">
        <w:t xml:space="preserve"> na co</w:t>
      </w:r>
      <w:r w:rsidR="005A12C7" w:rsidRPr="005A12C7">
        <w:t xml:space="preserve">ndição de representante legal do (a) </w:t>
      </w:r>
      <w:r w:rsidRPr="005A12C7">
        <w:rPr>
          <w:b/>
          <w:color w:val="FF0000"/>
        </w:rPr>
        <w:t>NOME COMPLETO DA ENTIDADE PROPONENTE</w:t>
      </w:r>
      <w:r w:rsidRPr="005A12C7">
        <w:t>, CNPJ Nº</w:t>
      </w:r>
      <w:r w:rsidRPr="005A12C7">
        <w:rPr>
          <w:color w:val="FF0000"/>
        </w:rPr>
        <w:t xml:space="preserve"> </w:t>
      </w:r>
      <w:r w:rsidR="009F4AD7" w:rsidRPr="005A12C7">
        <w:rPr>
          <w:b/>
          <w:color w:val="FF0000"/>
        </w:rPr>
        <w:t>0000000000</w:t>
      </w:r>
      <w:r w:rsidR="00DA2D69" w:rsidRPr="005A12C7">
        <w:rPr>
          <w:color w:val="000000"/>
        </w:rPr>
        <w:t xml:space="preserve">, </w:t>
      </w:r>
      <w:r w:rsidR="002E3225" w:rsidRPr="005A12C7">
        <w:rPr>
          <w:color w:val="000000"/>
        </w:rPr>
        <w:t>d</w:t>
      </w:r>
      <w:r w:rsidR="00DA2D69" w:rsidRPr="005A12C7">
        <w:rPr>
          <w:color w:val="000000"/>
        </w:rPr>
        <w:t xml:space="preserve">eclaro que </w:t>
      </w:r>
      <w:r w:rsidR="00760B79" w:rsidRPr="005A12C7">
        <w:rPr>
          <w:color w:val="000000"/>
        </w:rPr>
        <w:t xml:space="preserve">os </w:t>
      </w:r>
      <w:r w:rsidR="00760B79" w:rsidRPr="005A12C7">
        <w:t xml:space="preserve">recursos incentivados não servirão para pagamento de quaisquer despesas com vistas à manutenção e organização de equipes desportivas ou paradesportivas profissionais de alto rendimento, </w:t>
      </w:r>
      <w:r w:rsidR="005A12C7" w:rsidRPr="005A12C7">
        <w:rPr>
          <w:rFonts w:eastAsia="Times New Roman"/>
          <w:kern w:val="0"/>
        </w:rPr>
        <w:t xml:space="preserve">nos termos do inciso I do parágrafo único do art. </w:t>
      </w:r>
      <w:r w:rsidR="0079715D">
        <w:rPr>
          <w:rFonts w:eastAsia="Times New Roman"/>
          <w:kern w:val="0"/>
        </w:rPr>
        <w:t>6</w:t>
      </w:r>
      <w:r w:rsidR="005A12C7" w:rsidRPr="005A12C7">
        <w:rPr>
          <w:rFonts w:eastAsia="Times New Roman"/>
          <w:kern w:val="0"/>
        </w:rPr>
        <w:t>º</w:t>
      </w:r>
      <w:r w:rsidR="0079715D">
        <w:rPr>
          <w:rFonts w:eastAsia="Times New Roman"/>
          <w:kern w:val="0"/>
        </w:rPr>
        <w:t>, parágrafo 2º, do Decreto nº 12.861, de 27 de fevereiro de 2026.</w:t>
      </w:r>
    </w:p>
    <w:p w14:paraId="1FC1403D" w14:textId="77777777" w:rsidR="00D67CB4" w:rsidRDefault="00D67CB4" w:rsidP="003055F0">
      <w:pPr>
        <w:spacing w:line="360" w:lineRule="auto"/>
        <w:ind w:firstLine="709"/>
        <w:jc w:val="both"/>
        <w:rPr>
          <w:color w:val="000000"/>
          <w:sz w:val="22"/>
          <w:szCs w:val="22"/>
        </w:rPr>
      </w:pPr>
    </w:p>
    <w:p w14:paraId="29AD207F" w14:textId="4811972F" w:rsidR="0079715D" w:rsidRPr="0079715D" w:rsidRDefault="0079715D" w:rsidP="0079715D">
      <w:pPr>
        <w:pStyle w:val="textojustificadorecuoprimeiralinha"/>
        <w:spacing w:before="300" w:beforeAutospacing="0" w:after="300" w:afterAutospacing="0"/>
        <w:ind w:left="1701"/>
        <w:jc w:val="both"/>
        <w:rPr>
          <w:rFonts w:ascii="Times" w:hAnsi="Times"/>
          <w:color w:val="000000"/>
          <w:sz w:val="20"/>
          <w:szCs w:val="20"/>
        </w:rPr>
      </w:pPr>
      <w:r w:rsidRPr="0079715D">
        <w:rPr>
          <w:rFonts w:ascii="Arial" w:hAnsi="Arial" w:cs="Arial"/>
          <w:color w:val="000000"/>
          <w:sz w:val="20"/>
          <w:szCs w:val="20"/>
        </w:rPr>
        <w:t>Art. 6</w:t>
      </w:r>
      <w:proofErr w:type="gramStart"/>
      <w:r w:rsidRPr="0079715D">
        <w:rPr>
          <w:rFonts w:ascii="Arial" w:hAnsi="Arial" w:cs="Arial"/>
          <w:color w:val="000000"/>
          <w:sz w:val="20"/>
          <w:szCs w:val="20"/>
        </w:rPr>
        <w:t>º  É</w:t>
      </w:r>
      <w:proofErr w:type="gramEnd"/>
      <w:r w:rsidRPr="0079715D">
        <w:rPr>
          <w:rFonts w:ascii="Arial" w:hAnsi="Arial" w:cs="Arial"/>
          <w:color w:val="000000"/>
          <w:sz w:val="20"/>
          <w:szCs w:val="20"/>
        </w:rPr>
        <w:t xml:space="preserve"> vedada a utilização dos recursos oriundos dos incentivos previstos no art. 2º para o pagamento de remuneração de atletas profissionais, nos termos do disposto na </w:t>
      </w:r>
      <w:r w:rsidRPr="0079715D">
        <w:rPr>
          <w:rFonts w:ascii="Times" w:hAnsi="Times"/>
          <w:color w:val="000000"/>
          <w:sz w:val="20"/>
          <w:szCs w:val="20"/>
        </w:rPr>
        <w:t>Lei nº 9.615, de 24 de março de 1998</w:t>
      </w:r>
      <w:r w:rsidRPr="0079715D">
        <w:rPr>
          <w:rFonts w:ascii="Arial" w:hAnsi="Arial" w:cs="Arial"/>
          <w:color w:val="000000"/>
          <w:sz w:val="20"/>
          <w:szCs w:val="20"/>
        </w:rPr>
        <w:t>, e no </w:t>
      </w:r>
      <w:r w:rsidRPr="0079715D">
        <w:rPr>
          <w:rFonts w:ascii="Times" w:hAnsi="Times"/>
          <w:color w:val="000000"/>
          <w:sz w:val="20"/>
          <w:szCs w:val="20"/>
        </w:rPr>
        <w:t>art. 72 da Lei nº 14.597, de 14 de junho de 2023</w:t>
      </w:r>
      <w:r w:rsidRPr="0079715D">
        <w:rPr>
          <w:rFonts w:ascii="Arial" w:hAnsi="Arial" w:cs="Arial"/>
          <w:color w:val="000000"/>
          <w:sz w:val="20"/>
          <w:szCs w:val="20"/>
        </w:rPr>
        <w:t>, em qualquer modalidade esportiva.</w:t>
      </w:r>
    </w:p>
    <w:p w14:paraId="71C47C34" w14:textId="268A500A" w:rsidR="0079715D" w:rsidRPr="0079715D" w:rsidRDefault="0079715D" w:rsidP="0079715D">
      <w:pPr>
        <w:pStyle w:val="textojustificadorecuoprimeiralinha"/>
        <w:spacing w:before="300" w:beforeAutospacing="0" w:after="300" w:afterAutospacing="0"/>
        <w:ind w:left="1701"/>
        <w:jc w:val="both"/>
        <w:rPr>
          <w:rFonts w:ascii="Times" w:hAnsi="Times"/>
          <w:color w:val="000000"/>
          <w:sz w:val="20"/>
          <w:szCs w:val="20"/>
        </w:rPr>
      </w:pPr>
      <w:r w:rsidRPr="0079715D">
        <w:rPr>
          <w:rFonts w:ascii="Arial" w:hAnsi="Arial" w:cs="Arial"/>
          <w:color w:val="000000"/>
          <w:sz w:val="20"/>
          <w:szCs w:val="20"/>
        </w:rPr>
        <w:t>§ 1</w:t>
      </w:r>
      <w:proofErr w:type="gramStart"/>
      <w:r w:rsidRPr="0079715D">
        <w:rPr>
          <w:rFonts w:ascii="Arial" w:hAnsi="Arial" w:cs="Arial"/>
          <w:color w:val="000000"/>
          <w:sz w:val="20"/>
          <w:szCs w:val="20"/>
        </w:rPr>
        <w:t>º  Para</w:t>
      </w:r>
      <w:proofErr w:type="gramEnd"/>
      <w:r w:rsidRPr="0079715D">
        <w:rPr>
          <w:rFonts w:ascii="Arial" w:hAnsi="Arial" w:cs="Arial"/>
          <w:color w:val="000000"/>
          <w:sz w:val="20"/>
          <w:szCs w:val="20"/>
        </w:rPr>
        <w:t xml:space="preserve"> fins do disposto neste Decreto, considera-se remuneração a definição constante dos </w:t>
      </w:r>
      <w:r w:rsidRPr="0079715D">
        <w:rPr>
          <w:rFonts w:ascii="Times" w:hAnsi="Times"/>
          <w:color w:val="000000"/>
          <w:sz w:val="20"/>
          <w:szCs w:val="20"/>
        </w:rPr>
        <w:t>art. 457</w:t>
      </w:r>
      <w:r w:rsidRPr="0079715D">
        <w:rPr>
          <w:rFonts w:ascii="Arial" w:hAnsi="Arial" w:cs="Arial"/>
          <w:color w:val="000000"/>
          <w:sz w:val="20"/>
          <w:szCs w:val="20"/>
        </w:rPr>
        <w:t> e </w:t>
      </w:r>
      <w:r w:rsidRPr="0079715D">
        <w:rPr>
          <w:rFonts w:ascii="Times" w:hAnsi="Times"/>
          <w:color w:val="000000"/>
          <w:sz w:val="20"/>
          <w:szCs w:val="20"/>
        </w:rPr>
        <w:t>art. 458 da Consolidação das Leis do Trabalho, aprovada pelo Decreto-Lei nº 5.452, de 1º de maio de 1943</w:t>
      </w:r>
      <w:r w:rsidRPr="0079715D">
        <w:rPr>
          <w:rFonts w:ascii="Arial" w:hAnsi="Arial" w:cs="Arial"/>
          <w:color w:val="000000"/>
          <w:sz w:val="20"/>
          <w:szCs w:val="20"/>
        </w:rPr>
        <w:t>.</w:t>
      </w:r>
    </w:p>
    <w:p w14:paraId="19DDCF74" w14:textId="77777777" w:rsidR="0079715D" w:rsidRPr="0079715D" w:rsidRDefault="0079715D" w:rsidP="0079715D">
      <w:pPr>
        <w:pStyle w:val="textojustificadorecuoprimeiralinha"/>
        <w:spacing w:before="300" w:beforeAutospacing="0" w:after="300" w:afterAutospacing="0"/>
        <w:ind w:left="1701"/>
        <w:jc w:val="both"/>
        <w:rPr>
          <w:rFonts w:ascii="Arial" w:hAnsi="Arial" w:cs="Arial"/>
          <w:color w:val="000000"/>
          <w:sz w:val="20"/>
          <w:szCs w:val="20"/>
        </w:rPr>
      </w:pPr>
      <w:r w:rsidRPr="0079715D">
        <w:rPr>
          <w:rFonts w:ascii="Arial" w:hAnsi="Arial" w:cs="Arial"/>
          <w:color w:val="000000"/>
          <w:sz w:val="20"/>
          <w:szCs w:val="20"/>
        </w:rPr>
        <w:t>§ 2</w:t>
      </w:r>
      <w:proofErr w:type="gramStart"/>
      <w:r w:rsidRPr="0079715D">
        <w:rPr>
          <w:rFonts w:ascii="Arial" w:hAnsi="Arial" w:cs="Arial"/>
          <w:color w:val="000000"/>
          <w:sz w:val="20"/>
          <w:szCs w:val="20"/>
        </w:rPr>
        <w:t>º  É</w:t>
      </w:r>
      <w:proofErr w:type="gramEnd"/>
      <w:r w:rsidRPr="0079715D">
        <w:rPr>
          <w:rFonts w:ascii="Arial" w:hAnsi="Arial" w:cs="Arial"/>
          <w:color w:val="000000"/>
          <w:sz w:val="20"/>
          <w:szCs w:val="20"/>
        </w:rPr>
        <w:t xml:space="preserve"> vedada a utilização dos recursos a que se refere o </w:t>
      </w:r>
      <w:r w:rsidRPr="0079715D">
        <w:rPr>
          <w:rFonts w:ascii="Arial" w:hAnsi="Arial" w:cs="Arial"/>
          <w:i/>
          <w:iCs/>
          <w:color w:val="000000"/>
          <w:sz w:val="20"/>
          <w:szCs w:val="20"/>
        </w:rPr>
        <w:t>caput</w:t>
      </w:r>
      <w:r w:rsidRPr="0079715D">
        <w:rPr>
          <w:rFonts w:ascii="Arial" w:hAnsi="Arial" w:cs="Arial"/>
          <w:color w:val="000000"/>
          <w:sz w:val="20"/>
          <w:szCs w:val="20"/>
        </w:rPr>
        <w:t> para o pagamento de quaisquer despesas relativas à manutenção e à organização:</w:t>
      </w:r>
    </w:p>
    <w:p w14:paraId="6D6C52A8" w14:textId="582657C1" w:rsidR="0079715D" w:rsidRPr="0079715D" w:rsidRDefault="0079715D" w:rsidP="0079715D">
      <w:pPr>
        <w:pStyle w:val="textojustificadorecuoprimeiralinha"/>
        <w:spacing w:before="300" w:beforeAutospacing="0" w:after="300" w:afterAutospacing="0"/>
        <w:ind w:left="1701"/>
        <w:jc w:val="both"/>
        <w:rPr>
          <w:rFonts w:ascii="Times" w:hAnsi="Times"/>
          <w:color w:val="000000"/>
          <w:sz w:val="20"/>
          <w:szCs w:val="20"/>
        </w:rPr>
      </w:pPr>
      <w:r w:rsidRPr="0079715D">
        <w:rPr>
          <w:rFonts w:ascii="Arial" w:hAnsi="Arial" w:cs="Arial"/>
          <w:color w:val="000000"/>
          <w:sz w:val="20"/>
          <w:szCs w:val="20"/>
        </w:rPr>
        <w:t xml:space="preserve">I - </w:t>
      </w:r>
      <w:proofErr w:type="gramStart"/>
      <w:r w:rsidRPr="0079715D">
        <w:rPr>
          <w:rFonts w:ascii="Arial" w:hAnsi="Arial" w:cs="Arial"/>
          <w:color w:val="000000"/>
          <w:sz w:val="20"/>
          <w:szCs w:val="20"/>
        </w:rPr>
        <w:t>de</w:t>
      </w:r>
      <w:proofErr w:type="gramEnd"/>
      <w:r w:rsidRPr="0079715D">
        <w:rPr>
          <w:rFonts w:ascii="Arial" w:hAnsi="Arial" w:cs="Arial"/>
          <w:color w:val="000000"/>
          <w:sz w:val="20"/>
          <w:szCs w:val="20"/>
        </w:rPr>
        <w:t xml:space="preserve"> equipes esportivas ou </w:t>
      </w:r>
      <w:proofErr w:type="spellStart"/>
      <w:r w:rsidRPr="0079715D">
        <w:rPr>
          <w:rFonts w:ascii="Arial" w:hAnsi="Arial" w:cs="Arial"/>
          <w:color w:val="000000"/>
          <w:sz w:val="20"/>
          <w:szCs w:val="20"/>
        </w:rPr>
        <w:t>paraesportivas</w:t>
      </w:r>
      <w:proofErr w:type="spellEnd"/>
      <w:r w:rsidRPr="0079715D">
        <w:rPr>
          <w:rFonts w:ascii="Arial" w:hAnsi="Arial" w:cs="Arial"/>
          <w:color w:val="000000"/>
          <w:sz w:val="20"/>
          <w:szCs w:val="20"/>
        </w:rPr>
        <w:t xml:space="preserve"> profissionais de excelência esportiva, nos termos do disposto no </w:t>
      </w:r>
      <w:r w:rsidRPr="0079715D">
        <w:rPr>
          <w:rFonts w:ascii="Times" w:hAnsi="Times"/>
          <w:color w:val="000000"/>
          <w:sz w:val="20"/>
          <w:szCs w:val="20"/>
        </w:rPr>
        <w:t>art. 26 da Lei nº 9.615, de 24 de março de 1998</w:t>
      </w:r>
      <w:r w:rsidRPr="0079715D">
        <w:rPr>
          <w:rFonts w:ascii="Arial" w:hAnsi="Arial" w:cs="Arial"/>
          <w:color w:val="000000"/>
          <w:sz w:val="20"/>
          <w:szCs w:val="20"/>
        </w:rPr>
        <w:t>, e na </w:t>
      </w:r>
      <w:r w:rsidRPr="0079715D">
        <w:rPr>
          <w:rFonts w:ascii="Times" w:hAnsi="Times"/>
          <w:color w:val="000000"/>
          <w:sz w:val="20"/>
          <w:szCs w:val="20"/>
        </w:rPr>
        <w:t>Lei nº 14.597, de 14 de junho de 2023</w:t>
      </w:r>
      <w:r w:rsidRPr="0079715D">
        <w:rPr>
          <w:rFonts w:ascii="Arial" w:hAnsi="Arial" w:cs="Arial"/>
          <w:color w:val="000000"/>
          <w:sz w:val="20"/>
          <w:szCs w:val="20"/>
        </w:rPr>
        <w:t>; ou</w:t>
      </w:r>
    </w:p>
    <w:p w14:paraId="6FABD5BD" w14:textId="0E70E034" w:rsidR="0079715D" w:rsidRPr="0079715D" w:rsidRDefault="0079715D" w:rsidP="0079715D">
      <w:pPr>
        <w:pStyle w:val="textojustificadorecuoprimeiralinha"/>
        <w:spacing w:before="300" w:beforeAutospacing="0" w:after="300" w:afterAutospacing="0"/>
        <w:ind w:left="1701"/>
        <w:jc w:val="both"/>
        <w:rPr>
          <w:rFonts w:ascii="Times" w:hAnsi="Times"/>
          <w:color w:val="000000"/>
          <w:sz w:val="20"/>
          <w:szCs w:val="20"/>
        </w:rPr>
      </w:pPr>
      <w:r w:rsidRPr="0079715D">
        <w:rPr>
          <w:rFonts w:ascii="Arial" w:hAnsi="Arial" w:cs="Arial"/>
          <w:color w:val="000000"/>
          <w:sz w:val="20"/>
          <w:szCs w:val="20"/>
        </w:rPr>
        <w:t xml:space="preserve">II - </w:t>
      </w:r>
      <w:proofErr w:type="gramStart"/>
      <w:r w:rsidRPr="0079715D">
        <w:rPr>
          <w:rFonts w:ascii="Arial" w:hAnsi="Arial" w:cs="Arial"/>
          <w:color w:val="000000"/>
          <w:sz w:val="20"/>
          <w:szCs w:val="20"/>
        </w:rPr>
        <w:t>de</w:t>
      </w:r>
      <w:proofErr w:type="gramEnd"/>
      <w:r w:rsidRPr="0079715D">
        <w:rPr>
          <w:rFonts w:ascii="Arial" w:hAnsi="Arial" w:cs="Arial"/>
          <w:color w:val="000000"/>
          <w:sz w:val="20"/>
          <w:szCs w:val="20"/>
        </w:rPr>
        <w:t xml:space="preserve"> competições profissionais, nos termos do disposto no art. 26, parágrafo único, da Lei nº 9.615, de 24 de março de 1998.</w:t>
      </w:r>
    </w:p>
    <w:p w14:paraId="0BF37779" w14:textId="77777777" w:rsidR="002A15B0" w:rsidRDefault="002A15B0" w:rsidP="003055F0">
      <w:pPr>
        <w:pStyle w:val="Corpodetexto"/>
        <w:spacing w:after="0" w:line="360" w:lineRule="auto"/>
        <w:jc w:val="center"/>
        <w:rPr>
          <w:b/>
          <w:color w:val="FF0000"/>
          <w:sz w:val="22"/>
          <w:szCs w:val="22"/>
        </w:rPr>
      </w:pPr>
    </w:p>
    <w:p w14:paraId="163B1BC0" w14:textId="77777777" w:rsidR="002A15B0" w:rsidRDefault="002A15B0" w:rsidP="003055F0">
      <w:pPr>
        <w:pStyle w:val="Corpodetexto"/>
        <w:spacing w:after="0" w:line="360" w:lineRule="auto"/>
        <w:jc w:val="center"/>
        <w:rPr>
          <w:b/>
          <w:color w:val="FF0000"/>
          <w:sz w:val="22"/>
          <w:szCs w:val="22"/>
        </w:rPr>
      </w:pPr>
    </w:p>
    <w:p w14:paraId="74A45077" w14:textId="68C779C9" w:rsidR="00FE4220" w:rsidRPr="003055F0" w:rsidRDefault="005A12C7" w:rsidP="003055F0">
      <w:pPr>
        <w:pStyle w:val="Corpodetexto"/>
        <w:spacing w:after="0" w:line="360" w:lineRule="auto"/>
        <w:jc w:val="center"/>
        <w:rPr>
          <w:b/>
          <w:color w:val="FF0000"/>
          <w:sz w:val="22"/>
          <w:szCs w:val="22"/>
        </w:rPr>
      </w:pPr>
      <w:r>
        <w:rPr>
          <w:b/>
          <w:color w:val="FF0000"/>
          <w:sz w:val="22"/>
          <w:szCs w:val="22"/>
        </w:rPr>
        <w:t>Localidade</w:t>
      </w:r>
      <w:r w:rsidR="00804ABE">
        <w:rPr>
          <w:b/>
          <w:color w:val="FF0000"/>
          <w:sz w:val="22"/>
          <w:szCs w:val="22"/>
        </w:rPr>
        <w:t xml:space="preserve">, </w:t>
      </w:r>
      <w:r w:rsidR="00E811F9">
        <w:rPr>
          <w:b/>
          <w:color w:val="FF0000"/>
          <w:sz w:val="22"/>
          <w:szCs w:val="22"/>
        </w:rPr>
        <w:t>XX</w:t>
      </w:r>
      <w:r w:rsidR="00804ABE">
        <w:rPr>
          <w:b/>
          <w:color w:val="FF0000"/>
          <w:sz w:val="22"/>
          <w:szCs w:val="22"/>
        </w:rPr>
        <w:t xml:space="preserve"> de </w:t>
      </w:r>
      <w:r w:rsidR="00E811F9">
        <w:rPr>
          <w:b/>
          <w:color w:val="FF0000"/>
          <w:sz w:val="22"/>
          <w:szCs w:val="22"/>
        </w:rPr>
        <w:t>XXXXX</w:t>
      </w:r>
      <w:r w:rsidR="00804ABE">
        <w:rPr>
          <w:b/>
          <w:color w:val="FF0000"/>
          <w:sz w:val="22"/>
          <w:szCs w:val="22"/>
        </w:rPr>
        <w:t xml:space="preserve"> de </w:t>
      </w:r>
      <w:r w:rsidR="00E811F9">
        <w:rPr>
          <w:b/>
          <w:color w:val="FF0000"/>
          <w:sz w:val="22"/>
          <w:szCs w:val="22"/>
        </w:rPr>
        <w:t>XXXX</w:t>
      </w:r>
    </w:p>
    <w:p w14:paraId="5EAFDC84" w14:textId="77777777" w:rsidR="00DA2D69" w:rsidRPr="003055F0" w:rsidRDefault="00DA2D69" w:rsidP="003055F0">
      <w:pPr>
        <w:spacing w:line="360" w:lineRule="auto"/>
        <w:jc w:val="center"/>
        <w:rPr>
          <w:color w:val="FF0000"/>
          <w:sz w:val="22"/>
          <w:szCs w:val="22"/>
        </w:rPr>
      </w:pPr>
    </w:p>
    <w:p w14:paraId="1BAB9463" w14:textId="77777777" w:rsidR="00DA2D69" w:rsidRPr="003055F0" w:rsidRDefault="002E3225" w:rsidP="003055F0">
      <w:pPr>
        <w:spacing w:line="360" w:lineRule="auto"/>
        <w:jc w:val="center"/>
        <w:rPr>
          <w:color w:val="FF0000"/>
          <w:sz w:val="22"/>
          <w:szCs w:val="22"/>
        </w:rPr>
      </w:pPr>
      <w:r w:rsidRPr="003055F0">
        <w:rPr>
          <w:color w:val="FF0000"/>
          <w:sz w:val="22"/>
          <w:szCs w:val="22"/>
        </w:rPr>
        <w:softHyphen/>
      </w:r>
      <w:r w:rsidR="00AA4759">
        <w:rPr>
          <w:color w:val="FF0000"/>
          <w:sz w:val="22"/>
          <w:szCs w:val="22"/>
        </w:rPr>
        <w:t>___________________________________________</w:t>
      </w:r>
    </w:p>
    <w:p w14:paraId="20686B0A" w14:textId="77777777" w:rsidR="00DA2D69" w:rsidRPr="003055F0" w:rsidRDefault="002E3225" w:rsidP="003055F0">
      <w:pPr>
        <w:spacing w:line="360" w:lineRule="auto"/>
        <w:jc w:val="center"/>
        <w:rPr>
          <w:color w:val="FF0000"/>
          <w:sz w:val="22"/>
          <w:szCs w:val="22"/>
        </w:rPr>
      </w:pPr>
      <w:r w:rsidRPr="003055F0">
        <w:rPr>
          <w:color w:val="FF0000"/>
          <w:sz w:val="22"/>
          <w:szCs w:val="22"/>
        </w:rPr>
        <w:t>NOME DO DIRIGE</w:t>
      </w:r>
      <w:r w:rsidR="00AC0774" w:rsidRPr="003055F0">
        <w:rPr>
          <w:color w:val="FF0000"/>
          <w:sz w:val="22"/>
          <w:szCs w:val="22"/>
        </w:rPr>
        <w:t>NTE DA ENTIDADE PROPONENTE</w:t>
      </w:r>
    </w:p>
    <w:p w14:paraId="60DF26A3" w14:textId="77777777" w:rsidR="00DA2D69" w:rsidRPr="003055F0" w:rsidRDefault="002E3225" w:rsidP="003055F0">
      <w:pPr>
        <w:spacing w:line="360" w:lineRule="auto"/>
        <w:jc w:val="center"/>
        <w:rPr>
          <w:color w:val="FF0000"/>
          <w:sz w:val="22"/>
          <w:szCs w:val="22"/>
        </w:rPr>
      </w:pPr>
      <w:r w:rsidRPr="003055F0">
        <w:rPr>
          <w:color w:val="FF0000"/>
          <w:sz w:val="22"/>
          <w:szCs w:val="22"/>
        </w:rPr>
        <w:t>CARGO</w:t>
      </w:r>
    </w:p>
    <w:p w14:paraId="6BDA2A68" w14:textId="77777777" w:rsidR="00D15A5E" w:rsidRDefault="00D15A5E" w:rsidP="003055F0">
      <w:pPr>
        <w:spacing w:line="360" w:lineRule="auto"/>
        <w:jc w:val="center"/>
        <w:rPr>
          <w:color w:val="FF0000"/>
          <w:sz w:val="22"/>
          <w:szCs w:val="22"/>
        </w:rPr>
      </w:pPr>
    </w:p>
    <w:sectPr w:rsidR="00D15A5E">
      <w:footnotePr>
        <w:pos w:val="beneathText"/>
      </w:footnotePr>
      <w:pgSz w:w="11905" w:h="16837"/>
      <w:pgMar w:top="1134" w:right="1134" w:bottom="1134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altName w:val="Times New Roman"/>
    <w:panose1 w:val="020B0604020202020204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abstractNum w:abstractNumId="0" w15:restartNumberingAfterBreak="0">
    <w:nsid w:val="67020238"/>
    <w:multiLevelType w:val="hybridMultilevel"/>
    <w:tmpl w:val="FD149D22"/>
    <w:lvl w:ilvl="0" w:tplc="90904F58">
      <w:start w:val="1"/>
      <w:numFmt w:val="decimal"/>
      <w:lvlText w:val="1.%1"/>
      <w:lvlJc w:val="center"/>
      <w:pPr>
        <w:ind w:left="1429" w:hanging="360"/>
      </w:pPr>
      <w:rPr>
        <w:b w:val="0"/>
        <w:i w:val="0"/>
        <w:color w:val="auto"/>
        <w:sz w:val="24"/>
        <w:szCs w:val="24"/>
      </w:r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ind w:left="3589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77741175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m="http://schemas.openxmlformats.org/officeDocument/2006/math" xmlns:r="http://schemas.openxmlformats.org/officeDocument/2006/relationships" xmlns:sl="http://schemas.openxmlformats.org/schemaLibrary/2006/main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zoom w:percent="179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pos w:val="beneathText"/>
  </w:foot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3225"/>
    <w:rsid w:val="0001394C"/>
    <w:rsid w:val="00063A40"/>
    <w:rsid w:val="000B12C3"/>
    <w:rsid w:val="00102805"/>
    <w:rsid w:val="00187C41"/>
    <w:rsid w:val="00271306"/>
    <w:rsid w:val="002A15B0"/>
    <w:rsid w:val="002E3225"/>
    <w:rsid w:val="002F6FBB"/>
    <w:rsid w:val="00302208"/>
    <w:rsid w:val="003055F0"/>
    <w:rsid w:val="00324F19"/>
    <w:rsid w:val="003807B7"/>
    <w:rsid w:val="00475C13"/>
    <w:rsid w:val="00476074"/>
    <w:rsid w:val="004F679C"/>
    <w:rsid w:val="005A12C7"/>
    <w:rsid w:val="005A53C9"/>
    <w:rsid w:val="005B0D2C"/>
    <w:rsid w:val="006A232A"/>
    <w:rsid w:val="00746B89"/>
    <w:rsid w:val="00760B79"/>
    <w:rsid w:val="00796A0E"/>
    <w:rsid w:val="0079715D"/>
    <w:rsid w:val="007C656D"/>
    <w:rsid w:val="00804ABE"/>
    <w:rsid w:val="00864889"/>
    <w:rsid w:val="009F4AD7"/>
    <w:rsid w:val="00A04B9B"/>
    <w:rsid w:val="00A4355F"/>
    <w:rsid w:val="00AA4759"/>
    <w:rsid w:val="00AC0774"/>
    <w:rsid w:val="00B95F80"/>
    <w:rsid w:val="00C25669"/>
    <w:rsid w:val="00C26842"/>
    <w:rsid w:val="00C5325A"/>
    <w:rsid w:val="00C64420"/>
    <w:rsid w:val="00C64D74"/>
    <w:rsid w:val="00CE52EA"/>
    <w:rsid w:val="00D15A5E"/>
    <w:rsid w:val="00D51880"/>
    <w:rsid w:val="00D67A80"/>
    <w:rsid w:val="00D67CB4"/>
    <w:rsid w:val="00DA2D69"/>
    <w:rsid w:val="00E13031"/>
    <w:rsid w:val="00E811F9"/>
    <w:rsid w:val="00EE4C4A"/>
    <w:rsid w:val="00F969AB"/>
    <w:rsid w:val="00FE42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704DC8"/>
  <w15:docId w15:val="{021BDB29-FB92-4488-87F9-6EA4108ADC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suppressAutoHyphens/>
    </w:pPr>
    <w:rPr>
      <w:rFonts w:eastAsia="Lucida Sans Unicode"/>
      <w:kern w:val="1"/>
      <w:sz w:val="24"/>
      <w:szCs w:val="24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Captulo">
    <w:name w:val="Capítulo"/>
    <w:basedOn w:val="Normal"/>
    <w:next w:val="Corpodetexto"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styleId="Corpodetexto">
    <w:name w:val="Body Text"/>
    <w:basedOn w:val="Normal"/>
    <w:pPr>
      <w:spacing w:after="120"/>
    </w:pPr>
  </w:style>
  <w:style w:type="paragraph" w:styleId="Lista">
    <w:name w:val="List"/>
    <w:basedOn w:val="Corpodetexto"/>
    <w:rPr>
      <w:rFonts w:cs="Tahoma"/>
    </w:rPr>
  </w:style>
  <w:style w:type="paragraph" w:customStyle="1" w:styleId="Legenda1">
    <w:name w:val="Legenda1"/>
    <w:basedOn w:val="Normal"/>
    <w:pPr>
      <w:suppressLineNumbers/>
      <w:spacing w:before="120" w:after="120"/>
    </w:pPr>
    <w:rPr>
      <w:rFonts w:cs="Tahoma"/>
      <w:i/>
      <w:iCs/>
    </w:rPr>
  </w:style>
  <w:style w:type="paragraph" w:customStyle="1" w:styleId="ndice">
    <w:name w:val="Índice"/>
    <w:basedOn w:val="Normal"/>
    <w:pPr>
      <w:suppressLineNumbers/>
    </w:pPr>
    <w:rPr>
      <w:rFonts w:cs="Tahoma"/>
    </w:rPr>
  </w:style>
  <w:style w:type="paragraph" w:customStyle="1" w:styleId="Contedodatabela">
    <w:name w:val="Conteúdo da tabela"/>
    <w:basedOn w:val="Normal"/>
    <w:rsid w:val="00475C13"/>
    <w:pPr>
      <w:suppressLineNumbers/>
    </w:pPr>
  </w:style>
  <w:style w:type="paragraph" w:styleId="NormalWeb">
    <w:name w:val="Normal (Web)"/>
    <w:basedOn w:val="Normal"/>
    <w:uiPriority w:val="99"/>
    <w:semiHidden/>
    <w:unhideWhenUsed/>
    <w:rsid w:val="002A15B0"/>
    <w:pPr>
      <w:widowControl/>
      <w:suppressAutoHyphens w:val="0"/>
      <w:spacing w:before="100" w:beforeAutospacing="1" w:after="100" w:afterAutospacing="1"/>
    </w:pPr>
    <w:rPr>
      <w:rFonts w:eastAsia="Times New Roman"/>
      <w:kern w:val="0"/>
    </w:rPr>
  </w:style>
  <w:style w:type="character" w:styleId="Hyperlink">
    <w:name w:val="Hyperlink"/>
    <w:basedOn w:val="Fontepargpadro"/>
    <w:uiPriority w:val="99"/>
    <w:unhideWhenUsed/>
    <w:rsid w:val="002A15B0"/>
    <w:rPr>
      <w:color w:val="0000FF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79715D"/>
    <w:rPr>
      <w:color w:val="605E5C"/>
      <w:shd w:val="clear" w:color="auto" w:fill="E1DFDD"/>
    </w:rPr>
  </w:style>
  <w:style w:type="paragraph" w:customStyle="1" w:styleId="textojustificadorecuoprimeiralinha">
    <w:name w:val="textojustificadorecuoprimeiralinha"/>
    <w:basedOn w:val="Normal"/>
    <w:rsid w:val="0079715D"/>
    <w:pPr>
      <w:widowControl/>
      <w:suppressAutoHyphens w:val="0"/>
      <w:spacing w:before="100" w:beforeAutospacing="1" w:after="100" w:afterAutospacing="1"/>
    </w:pPr>
    <w:rPr>
      <w:rFonts w:eastAsia="Times New Roman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divs>
    <w:div w:id="16151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287</Words>
  <Characters>1551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PAPEL TIMBRADO DA ENTIDADE PROPONENTE</vt:lpstr>
    </vt:vector>
  </TitlesOfParts>
  <Company/>
  <LinksUpToDate>false</LinksUpToDate>
  <CharactersWithSpaces>1835</CharactersWithSpaces>
  <SharedDoc>false</SharedDoc>
  <HLinks>
    <vt:vector size="6" baseType="variant">
      <vt:variant>
        <vt:i4>589879</vt:i4>
      </vt:variant>
      <vt:variant>
        <vt:i4>0</vt:i4>
      </vt:variant>
      <vt:variant>
        <vt:i4>0</vt:i4>
      </vt:variant>
      <vt:variant>
        <vt:i4>5</vt:i4>
      </vt:variant>
      <vt:variant>
        <vt:lpwstr>http://www.planalto.gov.br/ccivil_03/leis/2003/L10.672.htm</vt:lpwstr>
      </vt:variant>
      <vt:variant>
        <vt:lpwstr>art26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PAPEL TIMBRADO DA ENTIDADE PROPONENTE</dc:title>
  <dc:creator>carlospereira</dc:creator>
  <cp:lastModifiedBy>David Fuezi Lima de Oliva</cp:lastModifiedBy>
  <cp:revision>2</cp:revision>
  <cp:lastPrinted>2013-07-25T10:30:00Z</cp:lastPrinted>
  <dcterms:created xsi:type="dcterms:W3CDTF">2026-07-07T19:46:00Z</dcterms:created>
  <dcterms:modified xsi:type="dcterms:W3CDTF">2026-07-07T19:46:00Z</dcterms:modified>
</cp:coreProperties>
</file>