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06BF678D" w:rsidR="004A3C13" w:rsidRPr="00A2134E" w:rsidRDefault="006E7A5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6AD2CB27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3C273B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– Comitê Temático d</w:t>
            </w:r>
            <w:r w:rsidR="003C273B">
              <w:rPr>
                <w:color w:val="000000" w:themeColor="text1"/>
              </w:rPr>
              <w:t>e Investimento, Financiamento e Crédito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27FD9B47" w:rsidR="004A3C13" w:rsidRPr="00A2134E" w:rsidRDefault="00211F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93DDC">
              <w:rPr>
                <w:color w:val="000000" w:themeColor="text1"/>
              </w:rPr>
              <w:t>6</w:t>
            </w:r>
            <w:r w:rsidR="00266F6C" w:rsidRPr="00A2134E">
              <w:rPr>
                <w:color w:val="000000" w:themeColor="text1"/>
              </w:rPr>
              <w:t>h</w:t>
            </w:r>
            <w:r w:rsidR="00393DDC">
              <w:rPr>
                <w:color w:val="000000" w:themeColor="text1"/>
              </w:rPr>
              <w:t>15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580C2E33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824C2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79E955E1" w:rsidR="00AF7C2E" w:rsidRPr="00A2134E" w:rsidRDefault="005D66A4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93DD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h</w:t>
            </w:r>
            <w:r w:rsidR="009C79B3">
              <w:rPr>
                <w:color w:val="000000" w:themeColor="text1"/>
              </w:rPr>
              <w:t>20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01A13A2A" w:rsidR="00AF7C2E" w:rsidRPr="00A2134E" w:rsidRDefault="00AF7C2E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9109CF" w:rsidRPr="009109CF">
              <w:rPr>
                <w:color w:val="000000" w:themeColor="text1"/>
              </w:rPr>
              <w:t>Apresentação Procuradoria-Geral da Fazenda Nacional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24599884" w:rsidR="00AF7C2E" w:rsidRPr="00A2134E" w:rsidRDefault="009109CF" w:rsidP="00824C2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PGFN</w:t>
            </w:r>
          </w:p>
        </w:tc>
      </w:tr>
      <w:tr w:rsidR="004F2D47" w:rsidRPr="00A2134E" w14:paraId="3A3A6BB7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D61" w14:textId="142C0BBA" w:rsidR="004F2D47" w:rsidRDefault="004F2D47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805A76">
              <w:rPr>
                <w:color w:val="000000" w:themeColor="text1"/>
              </w:rPr>
              <w:t>h35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88F" w14:textId="17F53822" w:rsidR="004F2D47" w:rsidRPr="00A2134E" w:rsidRDefault="00805A76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3 </w:t>
            </w:r>
            <w:r w:rsidR="0056416A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05A76">
              <w:rPr>
                <w:color w:val="000000" w:themeColor="text1"/>
              </w:rPr>
              <w:t xml:space="preserve">Apresentação </w:t>
            </w:r>
            <w:r w:rsidRPr="00805A76">
              <w:rPr>
                <w:color w:val="000000" w:themeColor="text1"/>
              </w:rPr>
              <w:t>Acesso ao Crédito Bancário para MPMEs: O impacto do Open Finance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304" w14:textId="1C46FC34" w:rsidR="004F2D47" w:rsidRDefault="00805A76" w:rsidP="00824C2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Hernani Bonifácio</w:t>
            </w:r>
          </w:p>
        </w:tc>
      </w:tr>
      <w:tr w:rsidR="00805A76" w:rsidRPr="00A2134E" w14:paraId="0EBBECF9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177" w14:textId="1D6C92E4" w:rsidR="00805A76" w:rsidRDefault="00805A7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16h</w:t>
            </w:r>
            <w:r w:rsidR="0056416A">
              <w:rPr>
                <w:color w:val="000000" w:themeColor="text1"/>
              </w:rPr>
              <w:t>50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122" w14:textId="784EA774" w:rsidR="00805A76" w:rsidRDefault="0056416A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4 - </w:t>
            </w:r>
            <w:r w:rsidRPr="0056416A">
              <w:rPr>
                <w:color w:val="000000" w:themeColor="text1"/>
              </w:rPr>
              <w:t>Evolução do Crédito no Brasil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317" w14:textId="14CE512D" w:rsidR="00805A76" w:rsidRDefault="0056416A" w:rsidP="00824C2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ANBC</w:t>
            </w:r>
          </w:p>
        </w:tc>
      </w:tr>
      <w:tr w:rsidR="005D66A4" w:rsidRPr="00A2134E" w14:paraId="30F173EE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74" w14:textId="509DF92C" w:rsidR="005D66A4" w:rsidRDefault="00EE6717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24C29">
              <w:rPr>
                <w:color w:val="000000" w:themeColor="text1"/>
              </w:rPr>
              <w:t>7h10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F9C" w14:textId="07840277" w:rsidR="005D66A4" w:rsidRPr="00A2134E" w:rsidRDefault="00EE6717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</w:t>
            </w:r>
            <w:r w:rsidR="00824C29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824C29" w:rsidRPr="00824C29">
              <w:rPr>
                <w:color w:val="000000" w:themeColor="text1"/>
              </w:rPr>
              <w:t>Dúvidas</w:t>
            </w:r>
            <w:r w:rsidRPr="00824C29">
              <w:rPr>
                <w:color w:val="000000" w:themeColor="text1"/>
              </w:rPr>
              <w:t xml:space="preserve"> </w:t>
            </w:r>
            <w:r w:rsidRPr="00C10A01">
              <w:rPr>
                <w:color w:val="000000" w:themeColor="text1"/>
              </w:rPr>
              <w:t>e Discussões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FCC" w14:textId="77777777" w:rsidR="005D66A4" w:rsidRDefault="005D66A4" w:rsidP="00824C29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711A8BD3" w:rsidR="00E33FD8" w:rsidRPr="00A2134E" w:rsidRDefault="00C10A0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C0212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h</w:t>
            </w:r>
            <w:r w:rsidR="001C0212">
              <w:rPr>
                <w:color w:val="000000" w:themeColor="text1"/>
              </w:rPr>
              <w:t>30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5A018F3B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824C29">
              <w:rPr>
                <w:b/>
                <w:bCs/>
                <w:color w:val="000000" w:themeColor="text1"/>
              </w:rPr>
              <w:t>6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824C2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3C1CE881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B64C84">
              <w:rPr>
                <w:color w:val="000000" w:themeColor="text1"/>
              </w:rPr>
              <w:t>1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78820CAF" w:rsidR="004A3C13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82266">
              <w:rPr>
                <w:color w:val="000000" w:themeColor="text1"/>
              </w:rPr>
              <w:t>6</w:t>
            </w:r>
            <w:r w:rsidR="00266F6C" w:rsidRPr="00A2134E">
              <w:rPr>
                <w:color w:val="000000" w:themeColor="text1"/>
              </w:rPr>
              <w:t>h</w:t>
            </w:r>
            <w:r w:rsidR="00D82266">
              <w:rPr>
                <w:color w:val="000000" w:themeColor="text1"/>
              </w:rPr>
              <w:t>15</w:t>
            </w:r>
            <w:r w:rsidR="00266F6C" w:rsidRPr="00A2134E">
              <w:rPr>
                <w:color w:val="000000" w:themeColor="text1"/>
              </w:rPr>
              <w:t xml:space="preserve"> às </w:t>
            </w:r>
            <w:r>
              <w:rPr>
                <w:color w:val="000000" w:themeColor="text1"/>
              </w:rPr>
              <w:t>1</w:t>
            </w:r>
            <w:r w:rsidR="00D82266">
              <w:rPr>
                <w:color w:val="000000" w:themeColor="text1"/>
              </w:rPr>
              <w:t>7</w:t>
            </w:r>
            <w:r w:rsidR="00B64C84">
              <w:rPr>
                <w:color w:val="000000" w:themeColor="text1"/>
              </w:rPr>
              <w:t>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61259234" w14:textId="77777777" w:rsidR="00857591" w:rsidRPr="00A2134E" w:rsidRDefault="00857591" w:rsidP="007D0A36">
      <w:pPr>
        <w:spacing w:after="0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6F04E2" w:rsidRPr="00A2134E" w14:paraId="325D57AC" w14:textId="77777777" w:rsidTr="00474EB8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1A96C" w14:textId="28658DC4" w:rsidR="006F04E2" w:rsidRPr="00A2134E" w:rsidRDefault="0075709B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</w:t>
            </w:r>
            <w:r w:rsidR="002D5158">
              <w:rPr>
                <w:rFonts w:cstheme="minorHAnsi"/>
                <w:b/>
                <w:szCs w:val="24"/>
              </w:rPr>
              <w:t>ARTICIPANTES</w:t>
            </w:r>
          </w:p>
        </w:tc>
      </w:tr>
      <w:tr w:rsidR="008A27E6" w:rsidRPr="00A2134E" w14:paraId="0A60DF14" w14:textId="0A49685F" w:rsidTr="008A27E6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EC8E" w14:textId="0E0F1F9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Público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5C3FA" w14:textId="1E16268F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Privad</w:t>
            </w:r>
            <w:r w:rsidR="001100F6">
              <w:rPr>
                <w:rFonts w:cstheme="minorHAnsi"/>
                <w:b/>
                <w:bCs/>
                <w:szCs w:val="24"/>
              </w:rPr>
              <w:t>o</w:t>
            </w:r>
          </w:p>
        </w:tc>
      </w:tr>
      <w:tr w:rsidR="008A27E6" w:rsidRPr="00A2134E" w14:paraId="5ABE8398" w14:textId="6AF8A8AA" w:rsidTr="008A27E6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49B" w14:textId="1996C8FA" w:rsidR="008A27E6" w:rsidRDefault="008C633F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</w:t>
            </w:r>
          </w:p>
          <w:p w14:paraId="1DFF0062" w14:textId="1298A61B" w:rsidR="008A27E6" w:rsidRPr="008A27E6" w:rsidRDefault="00D85BD8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C5D8E" w14:textId="430A3E15" w:rsidR="008A27E6" w:rsidRDefault="00D85BD8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COMICRO</w:t>
            </w:r>
          </w:p>
          <w:p w14:paraId="606B6BDB" w14:textId="16DD4A0E" w:rsidR="008A27E6" w:rsidRPr="008A27E6" w:rsidRDefault="00D85BD8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Tarcísio</w:t>
            </w:r>
          </w:p>
        </w:tc>
      </w:tr>
      <w:tr w:rsidR="00F6464C" w:rsidRPr="00A2134E" w14:paraId="7847B47A" w14:textId="77777777" w:rsidTr="00A95B49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141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MEMP¹</w:t>
            </w:r>
          </w:p>
          <w:p w14:paraId="4FF9F75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7C39E4C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5409D7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Marcelo </w:t>
            </w:r>
            <w:proofErr w:type="spellStart"/>
            <w:r>
              <w:rPr>
                <w:rFonts w:cstheme="minorHAnsi"/>
                <w:szCs w:val="24"/>
              </w:rPr>
              <w:t>Strama</w:t>
            </w:r>
            <w:proofErr w:type="spellEnd"/>
          </w:p>
          <w:p w14:paraId="188AAE1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1B446E1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2B400667" w14:textId="246E8BD9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Paulo </w:t>
            </w:r>
            <w:r w:rsidR="00285769">
              <w:rPr>
                <w:rFonts w:cstheme="minorHAnsi"/>
                <w:szCs w:val="24"/>
              </w:rPr>
              <w:t xml:space="preserve">Henrique </w:t>
            </w:r>
            <w:r>
              <w:rPr>
                <w:rFonts w:cstheme="minorHAnsi"/>
                <w:szCs w:val="24"/>
              </w:rPr>
              <w:t>Barbosa</w:t>
            </w:r>
          </w:p>
          <w:p w14:paraId="5242710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3F38832E" w14:textId="77777777" w:rsidR="00FC2932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  <w:p w14:paraId="17486F0A" w14:textId="35C5C280" w:rsidR="00D2373B" w:rsidRPr="00913710" w:rsidRDefault="00D2373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C6" w14:textId="12392573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13499">
              <w:rPr>
                <w:rFonts w:cstheme="minorHAnsi"/>
                <w:b/>
                <w:bCs/>
                <w:szCs w:val="24"/>
              </w:rPr>
              <w:t>MEC</w:t>
            </w:r>
            <w:r w:rsidR="00056DE4">
              <w:rPr>
                <w:rFonts w:cstheme="minorHAnsi"/>
                <w:b/>
                <w:bCs/>
                <w:szCs w:val="24"/>
              </w:rPr>
              <w:t>²</w:t>
            </w:r>
          </w:p>
          <w:p w14:paraId="304D1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  <w:p w14:paraId="19AD65F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C2D2F6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C7F3D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854C16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ABAA9AD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8D0A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1B66601" w14:textId="77777777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50D8A068" w14:textId="77777777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D56" w14:textId="2925FC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COMICRO</w:t>
            </w:r>
            <w:r w:rsidR="005161BF">
              <w:rPr>
                <w:rFonts w:cstheme="minorHAnsi"/>
                <w:b/>
                <w:bCs/>
                <w:szCs w:val="24"/>
              </w:rPr>
              <w:t>³</w:t>
            </w:r>
          </w:p>
          <w:p w14:paraId="6A96588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Tarcísio</w:t>
            </w:r>
          </w:p>
          <w:p w14:paraId="24CE859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1E6B55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AC77DC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2313DD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61D64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05567D4" w14:textId="77777777" w:rsidR="00F6464C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3ACBAD87" w14:textId="77777777" w:rsidR="00913710" w:rsidRDefault="00913710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218EA474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370FD6A8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27B" w14:textId="3847C859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>
              <w:rPr>
                <w:rFonts w:cstheme="minorHAnsi"/>
                <w:b/>
                <w:bCs/>
                <w:szCs w:val="24"/>
              </w:rPr>
              <w:t>BSCM</w:t>
            </w:r>
            <w:r w:rsidR="00056DE4" w:rsidRPr="005161BF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EBBFA0D" w14:textId="730E0463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Nayara Nogueira da Costa Arruda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B31" w14:textId="5EBB0E9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AGÊNCIA AMAPÁ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407271CE" w14:textId="22FA907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EDC" w14:textId="492CC9F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C9ABB49" w14:textId="396967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Mauro Oddo</w:t>
            </w:r>
          </w:p>
        </w:tc>
      </w:tr>
      <w:tr w:rsidR="00F6464C" w:rsidRPr="00A2134E" w14:paraId="61B0B18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05" w14:textId="564D11A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SUFRAMA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3C8DF9B5" w14:textId="0F12852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de Freitas Lisboa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D4" w14:textId="587AEA7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ARCON</w:t>
            </w:r>
            <w:r w:rsidR="00E13B88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2DB1641B" w14:textId="41EB7645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Luís Flávio Lima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6DA" w14:textId="0E2D2981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CAIXA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095A2100" w14:textId="6537A0A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Júlio Cesar </w:t>
            </w:r>
            <w:proofErr w:type="spellStart"/>
            <w:r>
              <w:rPr>
                <w:rFonts w:cstheme="minorHAnsi"/>
                <w:szCs w:val="24"/>
              </w:rPr>
              <w:t>Derbino</w:t>
            </w:r>
            <w:proofErr w:type="spellEnd"/>
          </w:p>
        </w:tc>
      </w:tr>
      <w:tr w:rsidR="00F6464C" w:rsidRPr="00A2134E" w14:paraId="7418EAB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FE" w14:textId="2DBAB9D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56319F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40E87CE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Roseliza</w:t>
            </w:r>
            <w:proofErr w:type="spellEnd"/>
            <w:r>
              <w:rPr>
                <w:rFonts w:cstheme="minorHAnsi"/>
                <w:szCs w:val="24"/>
              </w:rPr>
              <w:t xml:space="preserve"> Velloso Bastos</w:t>
            </w:r>
          </w:p>
          <w:p w14:paraId="0066AE5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 Pinheiro</w:t>
            </w:r>
          </w:p>
          <w:p w14:paraId="5851AC0F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9BDDAE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E84933B" w14:textId="67DD85D6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EE" w14:textId="4BE6067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CONAMPE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6AD38461" w14:textId="07F39250" w:rsidR="00F6464C" w:rsidRDefault="004C45F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</w:t>
            </w:r>
            <w:r w:rsidR="00F6464C">
              <w:rPr>
                <w:rFonts w:cstheme="minorHAnsi"/>
                <w:szCs w:val="24"/>
              </w:rPr>
              <w:t xml:space="preserve"> Santinoni</w:t>
            </w:r>
          </w:p>
          <w:p w14:paraId="097F8D70" w14:textId="4594718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62C3D7A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605A9CA4" w14:textId="0F0710D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Rosi Dedekind</w:t>
            </w:r>
          </w:p>
          <w:p w14:paraId="00CA9932" w14:textId="610EC9B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Cordeiro Alvarenga</w:t>
            </w:r>
          </w:p>
          <w:p w14:paraId="3F114BAC" w14:textId="1813F8E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Agnaldo Joaquim dos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CAB" w14:textId="4CEBBC1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CNC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0C3F36D5" w14:textId="72907F6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</w:t>
            </w:r>
            <w:r w:rsidR="005C2E5A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on</w:t>
            </w:r>
          </w:p>
          <w:p w14:paraId="3FEC4D00" w14:textId="4A84B3C7" w:rsidR="006F7E09" w:rsidRDefault="006F7E09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João Gabriel Bezerra</w:t>
            </w:r>
          </w:p>
          <w:p w14:paraId="2297AF9B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7D04FC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01AF5B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590EE76" w14:textId="06E8B89B" w:rsidR="00F6464C" w:rsidRPr="00A2134E" w:rsidRDefault="00F6464C" w:rsidP="001522F4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F6464C" w:rsidRPr="00A2134E" w14:paraId="0A48EFE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4E" w14:textId="2ADB23E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MDS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04F9E052" w14:textId="77777777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3B38D45C" w14:textId="41D3B09C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DA3" w14:textId="77777777" w:rsidR="007C5CD7" w:rsidRDefault="007C5CD7" w:rsidP="007C5CD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FEMICRO/PA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1BC2FF77" w14:textId="77777777" w:rsidR="007C5CD7" w:rsidRDefault="007C5CD7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51996">
              <w:rPr>
                <w:rFonts w:cstheme="minorHAnsi"/>
                <w:szCs w:val="24"/>
              </w:rPr>
              <w:t>Flávia Paredes</w:t>
            </w:r>
          </w:p>
          <w:p w14:paraId="0E37B354" w14:textId="6421CA2E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429" w14:textId="7BB59F0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FENACON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74849342" w14:textId="391F19D6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Gimenez Junior</w:t>
            </w:r>
          </w:p>
          <w:p w14:paraId="09E75232" w14:textId="2B0C1E76" w:rsidR="00490AD9" w:rsidRPr="00A2134E" w:rsidRDefault="00CC2BC2" w:rsidP="00BF1B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Gil</w:t>
            </w:r>
            <w:r w:rsidR="007C1AC4">
              <w:rPr>
                <w:rFonts w:cstheme="minorHAnsi"/>
                <w:szCs w:val="24"/>
              </w:rPr>
              <w:t>berto Alves Ribeiro</w:t>
            </w:r>
          </w:p>
        </w:tc>
      </w:tr>
      <w:tr w:rsidR="00F6464C" w:rsidRPr="00A2134E" w14:paraId="097007F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57A" w14:textId="0DFD9BD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43C7814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6E05042D" w14:textId="1ED4141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FF5" w14:textId="21D073A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CRA/RS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7BA4106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70149">
              <w:rPr>
                <w:rFonts w:cstheme="minorHAnsi"/>
                <w:szCs w:val="24"/>
              </w:rPr>
              <w:t>Márcio Silva dos Anjos</w:t>
            </w:r>
          </w:p>
          <w:p w14:paraId="517E2690" w14:textId="4FE71BE0" w:rsidR="00F6464C" w:rsidRPr="0087014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0BA" w14:textId="330A672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ADVB/PA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4CDA2D9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7754D">
              <w:rPr>
                <w:rFonts w:cstheme="minorHAnsi"/>
                <w:szCs w:val="24"/>
              </w:rPr>
              <w:t>Allan Rezende da Silva</w:t>
            </w:r>
          </w:p>
          <w:p w14:paraId="6F9A31A9" w14:textId="25C6791C" w:rsidR="00F6464C" w:rsidRPr="00F7754D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Portella</w:t>
            </w:r>
          </w:p>
        </w:tc>
      </w:tr>
      <w:tr w:rsidR="00F6464C" w:rsidRPr="00A2134E" w14:paraId="7CC5FAD0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7A" w14:textId="67DCECD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0B3E10">
              <w:rPr>
                <w:rFonts w:cstheme="minorHAnsi"/>
                <w:b/>
                <w:bCs/>
                <w:szCs w:val="24"/>
              </w:rPr>
              <w:t>liança</w:t>
            </w:r>
            <w:r>
              <w:rPr>
                <w:rFonts w:cstheme="minorHAnsi"/>
                <w:b/>
                <w:bCs/>
                <w:szCs w:val="24"/>
              </w:rPr>
              <w:t xml:space="preserve"> E</w:t>
            </w:r>
            <w:r w:rsidR="000B3E10">
              <w:rPr>
                <w:rFonts w:cstheme="minorHAnsi"/>
                <w:b/>
                <w:bCs/>
                <w:szCs w:val="24"/>
              </w:rPr>
              <w:t>mpreendedora</w:t>
            </w:r>
          </w:p>
          <w:p w14:paraId="463E6B9F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86609">
              <w:rPr>
                <w:rFonts w:cstheme="minorHAnsi"/>
                <w:szCs w:val="24"/>
              </w:rPr>
              <w:t>Mariana Ribeiro Rodrigues</w:t>
            </w:r>
          </w:p>
          <w:p w14:paraId="78EFD8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9525AE9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553543E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71E2268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DC112" w14:textId="2EF840BC" w:rsidR="00F6464C" w:rsidRPr="00C8660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8A8" w14:textId="0E0AED7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Sociedade Civil</w:t>
            </w:r>
          </w:p>
          <w:p w14:paraId="0D6C951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4508A">
              <w:rPr>
                <w:rFonts w:cstheme="minorHAnsi"/>
                <w:szCs w:val="24"/>
              </w:rPr>
              <w:t xml:space="preserve">Luiz Gustavo </w:t>
            </w:r>
            <w:proofErr w:type="spellStart"/>
            <w:r w:rsidRPr="0014508A">
              <w:rPr>
                <w:rFonts w:cstheme="minorHAnsi"/>
                <w:szCs w:val="24"/>
              </w:rPr>
              <w:t>Perzira</w:t>
            </w:r>
            <w:proofErr w:type="spellEnd"/>
            <w:r w:rsidRPr="0014508A">
              <w:rPr>
                <w:rFonts w:cstheme="minorHAnsi"/>
                <w:szCs w:val="24"/>
              </w:rPr>
              <w:t xml:space="preserve"> Gava</w:t>
            </w:r>
          </w:p>
          <w:p w14:paraId="7DEFA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Norival da Silva Moraes Jr.</w:t>
            </w:r>
          </w:p>
          <w:p w14:paraId="185CE856" w14:textId="6DEC33BC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Hernani Roberto </w:t>
            </w:r>
            <w:r w:rsidR="00DD670F">
              <w:rPr>
                <w:rFonts w:cstheme="minorHAnsi"/>
                <w:szCs w:val="24"/>
              </w:rPr>
              <w:t>Bonifácio</w:t>
            </w:r>
          </w:p>
          <w:p w14:paraId="43FB09BB" w14:textId="77777777" w:rsidR="008B7395" w:rsidRDefault="008B73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Raissa Leão Santos</w:t>
            </w:r>
          </w:p>
          <w:p w14:paraId="46C3244F" w14:textId="77777777" w:rsidR="009E5916" w:rsidRDefault="009E5916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Marcelo </w:t>
            </w:r>
            <w:r w:rsidR="00F26895">
              <w:rPr>
                <w:rFonts w:cstheme="minorHAnsi"/>
                <w:szCs w:val="24"/>
              </w:rPr>
              <w:t xml:space="preserve">Augustus </w:t>
            </w:r>
            <w:r>
              <w:rPr>
                <w:rFonts w:cstheme="minorHAnsi"/>
                <w:szCs w:val="24"/>
              </w:rPr>
              <w:t>Lobato</w:t>
            </w:r>
          </w:p>
          <w:p w14:paraId="6ED4A987" w14:textId="07E0A465" w:rsidR="00856254" w:rsidRPr="0014508A" w:rsidRDefault="005602DF" w:rsidP="00CA679C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Roberto Souza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25F" w14:textId="09CA6A7C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</w:t>
            </w:r>
            <w:r w:rsidR="00C9184A">
              <w:rPr>
                <w:rFonts w:cstheme="minorHAnsi"/>
                <w:b/>
                <w:bCs/>
                <w:szCs w:val="24"/>
              </w:rPr>
              <w:t>EGEPE</w:t>
            </w:r>
            <w:r w:rsidR="000B3E10" w:rsidRPr="000B3E10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28754154" w14:textId="4F25FEC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BB3D7E">
              <w:rPr>
                <w:rFonts w:cstheme="minorHAnsi"/>
                <w:szCs w:val="24"/>
              </w:rPr>
              <w:t xml:space="preserve">Fernando </w:t>
            </w:r>
            <w:r w:rsidR="00DD670F" w:rsidRPr="00BB3D7E">
              <w:rPr>
                <w:rFonts w:cstheme="minorHAnsi"/>
                <w:szCs w:val="24"/>
              </w:rPr>
              <w:t>Antônio</w:t>
            </w:r>
            <w:r w:rsidRPr="00BB3D7E">
              <w:rPr>
                <w:rFonts w:cstheme="minorHAnsi"/>
                <w:szCs w:val="24"/>
              </w:rPr>
              <w:t xml:space="preserve"> Gimenez</w:t>
            </w:r>
          </w:p>
          <w:p w14:paraId="1DB196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47CD3B1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9635907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D740FEF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787FA6" w14:textId="3721BB8A" w:rsidR="005161BF" w:rsidRPr="00BB3D7E" w:rsidRDefault="005161B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3E7265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937" w14:textId="0C6D5FF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ApexBrasil</w:t>
            </w:r>
            <w:r w:rsidR="007A23D3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871C1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211AABCC" w14:textId="53B8AF6B" w:rsidR="00F6464C" w:rsidRDefault="00B03DF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É</w:t>
            </w:r>
            <w:r w:rsidR="00F6464C" w:rsidRPr="00BB3D7E">
              <w:rPr>
                <w:rFonts w:cstheme="minorHAnsi"/>
                <w:szCs w:val="24"/>
              </w:rPr>
              <w:t>ssio</w:t>
            </w:r>
            <w:proofErr w:type="spellEnd"/>
            <w:r w:rsidR="00F6464C" w:rsidRPr="00BB3D7E">
              <w:rPr>
                <w:rFonts w:cstheme="minorHAnsi"/>
                <w:szCs w:val="24"/>
              </w:rPr>
              <w:t xml:space="preserve"> Lanfredi Neto</w:t>
            </w:r>
          </w:p>
          <w:p w14:paraId="68C4312C" w14:textId="60EAD987" w:rsidR="00FA3EF2" w:rsidRPr="00BB3D7E" w:rsidRDefault="00FA3EF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Rafael</w:t>
            </w:r>
            <w:r w:rsidR="00061A51">
              <w:rPr>
                <w:rFonts w:cstheme="minorHAnsi"/>
                <w:szCs w:val="24"/>
              </w:rPr>
              <w:t>la Paulinelli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929" w14:textId="1BA396C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</w:t>
            </w:r>
            <w:r w:rsidR="00D41B7B">
              <w:rPr>
                <w:rFonts w:cstheme="minorHAnsi"/>
                <w:b/>
                <w:bCs/>
                <w:szCs w:val="24"/>
              </w:rPr>
              <w:t>P</w:t>
            </w:r>
            <w:r>
              <w:rPr>
                <w:rFonts w:cstheme="minorHAnsi"/>
                <w:b/>
                <w:bCs/>
                <w:szCs w:val="24"/>
              </w:rPr>
              <w:t>EME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B53982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1E7F866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E3FAF">
              <w:rPr>
                <w:rFonts w:cstheme="minorHAnsi"/>
                <w:szCs w:val="24"/>
              </w:rPr>
              <w:t>Paulo Roberto Freitas da Silva</w:t>
            </w:r>
          </w:p>
          <w:p w14:paraId="499F493D" w14:textId="1C5B82BF" w:rsidR="002D5158" w:rsidRPr="00EE3FAF" w:rsidRDefault="003640A4" w:rsidP="006C37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da Costa Neto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85D" w14:textId="2ED5D038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309C143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C7D34">
              <w:rPr>
                <w:rFonts w:cstheme="minorHAnsi"/>
                <w:szCs w:val="24"/>
              </w:rPr>
              <w:t>Luiz Lemos Leite</w:t>
            </w:r>
          </w:p>
          <w:p w14:paraId="7EC98458" w14:textId="0CBCC4D6" w:rsidR="002D5158" w:rsidRPr="00CC7D34" w:rsidRDefault="002D5158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E98A22B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CE8" w14:textId="64902ADF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SEIC/PR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67EEC7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0311E">
              <w:rPr>
                <w:rFonts w:cstheme="minorHAnsi"/>
                <w:szCs w:val="24"/>
              </w:rPr>
              <w:t>Silvana Ribeiro Pereira</w:t>
            </w:r>
          </w:p>
          <w:p w14:paraId="350B71F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340C8B17" w14:textId="77777777" w:rsidR="008F2592" w:rsidRDefault="008F259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C8DAC1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06C081F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E6F380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47BF32A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F673462" w14:textId="1B1110BF" w:rsidR="00997B72" w:rsidRPr="0050311E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8AA" w14:textId="5F150BE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ANBC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F0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986D7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68077C">
              <w:rPr>
                <w:rFonts w:cstheme="minorHAnsi"/>
                <w:szCs w:val="24"/>
              </w:rPr>
              <w:t>Elias Antônio Sfeir</w:t>
            </w:r>
          </w:p>
          <w:p w14:paraId="3CCE91AB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CC5F86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E75B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61D1760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4309AD1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A92BE8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5518186" w14:textId="599F4143" w:rsidR="0073568E" w:rsidRPr="0068077C" w:rsidRDefault="0073568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43A" w14:textId="23F670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2D103F">
              <w:rPr>
                <w:rFonts w:cstheme="minorHAnsi"/>
                <w:b/>
                <w:bCs/>
                <w:szCs w:val="24"/>
              </w:rPr>
              <w:t>ssociação Comercial do Pará</w:t>
            </w:r>
          </w:p>
          <w:p w14:paraId="16C3FB6F" w14:textId="44C7CE5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E23AE">
              <w:rPr>
                <w:rFonts w:cstheme="minorHAnsi"/>
                <w:szCs w:val="24"/>
              </w:rPr>
              <w:t>Regina Nascimento V</w:t>
            </w:r>
            <w:r w:rsidR="00EE4B8D">
              <w:rPr>
                <w:rFonts w:cstheme="minorHAnsi"/>
                <w:szCs w:val="24"/>
              </w:rPr>
              <w:t>ilanova</w:t>
            </w:r>
          </w:p>
          <w:p w14:paraId="4FCAA864" w14:textId="4E006790" w:rsidR="00B119DB" w:rsidRDefault="00B119D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Wigor</w:t>
            </w:r>
            <w:proofErr w:type="spellEnd"/>
            <w:r>
              <w:rPr>
                <w:rFonts w:cstheme="minorHAnsi"/>
                <w:szCs w:val="24"/>
              </w:rPr>
              <w:t xml:space="preserve"> Oliveira</w:t>
            </w:r>
          </w:p>
          <w:p w14:paraId="47CC1A52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Ana Vieira</w:t>
            </w:r>
          </w:p>
          <w:p w14:paraId="7C1A9720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Debora Barbosa</w:t>
            </w:r>
          </w:p>
          <w:p w14:paraId="23249093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proofErr w:type="spellStart"/>
            <w:r w:rsidRPr="005C3B37">
              <w:rPr>
                <w:rFonts w:cstheme="minorHAnsi"/>
                <w:szCs w:val="24"/>
              </w:rPr>
              <w:t>Marialba</w:t>
            </w:r>
            <w:proofErr w:type="spellEnd"/>
            <w:r w:rsidRPr="005C3B37">
              <w:rPr>
                <w:rFonts w:cstheme="minorHAnsi"/>
                <w:szCs w:val="24"/>
              </w:rPr>
              <w:t xml:space="preserve"> Mendes</w:t>
            </w:r>
          </w:p>
          <w:p w14:paraId="4CCB2B3F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Helder Coelho</w:t>
            </w:r>
          </w:p>
          <w:p w14:paraId="2946F38B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Joana Massari </w:t>
            </w:r>
            <w:proofErr w:type="spellStart"/>
            <w:r>
              <w:rPr>
                <w:rFonts w:cstheme="minorHAnsi"/>
                <w:szCs w:val="24"/>
              </w:rPr>
              <w:t>Anschau</w:t>
            </w:r>
            <w:proofErr w:type="spellEnd"/>
          </w:p>
          <w:p w14:paraId="12E2B724" w14:textId="21F9E54D" w:rsidR="0073568E" w:rsidRPr="004E23AE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Paulo Belo</w:t>
            </w:r>
          </w:p>
        </w:tc>
      </w:tr>
      <w:tr w:rsidR="00F6464C" w:rsidRPr="00A2134E" w14:paraId="6AAA12AF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17A" w14:textId="1E8C774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CNI</w:t>
            </w:r>
            <w:r w:rsidR="00955E25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5DFE4428" w14:textId="31A5CB89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Suzana Squeff Silveira</w:t>
            </w:r>
          </w:p>
          <w:p w14:paraId="0B33D9B6" w14:textId="77777777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Maria Aparecida Rosa Bogado</w:t>
            </w:r>
          </w:p>
          <w:p w14:paraId="6C7009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proofErr w:type="spellStart"/>
            <w:r w:rsidRPr="000B00DB">
              <w:rPr>
                <w:rFonts w:cstheme="minorHAnsi"/>
                <w:szCs w:val="24"/>
              </w:rPr>
              <w:t>Varendine</w:t>
            </w:r>
            <w:proofErr w:type="spellEnd"/>
            <w:r w:rsidRPr="000B00DB">
              <w:rPr>
                <w:rFonts w:cstheme="minorHAnsi"/>
                <w:szCs w:val="24"/>
              </w:rPr>
              <w:t xml:space="preserve"> Braga</w:t>
            </w:r>
          </w:p>
          <w:p w14:paraId="7D5239F3" w14:textId="77777777" w:rsidR="00404ECC" w:rsidRDefault="00404EC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Leda Camila Cartaxo Assunção</w:t>
            </w:r>
          </w:p>
          <w:p w14:paraId="42B53DE0" w14:textId="69F29D1E" w:rsidR="00FF147C" w:rsidRPr="00913710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Maria Virgínia </w:t>
            </w:r>
            <w:proofErr w:type="spellStart"/>
            <w:r>
              <w:rPr>
                <w:rFonts w:cstheme="minorHAnsi"/>
                <w:szCs w:val="24"/>
              </w:rPr>
              <w:t>Colusso</w:t>
            </w:r>
            <w:proofErr w:type="spellEnd"/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508" w14:textId="7B45B6D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CREA/PA</w:t>
            </w:r>
            <w:r w:rsidR="00913710" w:rsidRPr="00913710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7700027" w14:textId="0CA7DF9E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03C">
              <w:rPr>
                <w:rFonts w:cstheme="minorHAnsi"/>
                <w:szCs w:val="24"/>
              </w:rPr>
              <w:t>Brenno Miranda</w:t>
            </w:r>
          </w:p>
          <w:p w14:paraId="23E8C2A7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A2C0C4A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F687012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E139736" w14:textId="06E3112B" w:rsidR="00F6464C" w:rsidRDefault="00F6464C" w:rsidP="00474EB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E11" w14:textId="202BB686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FIEPA</w:t>
            </w:r>
            <w:r w:rsidR="0042653B" w:rsidRPr="0042653B">
              <w:rPr>
                <w:rFonts w:cstheme="minorHAnsi"/>
                <w:b/>
                <w:bCs/>
                <w:szCs w:val="24"/>
                <w:vertAlign w:val="superscript"/>
              </w:rPr>
              <w:t>27</w:t>
            </w:r>
          </w:p>
          <w:p w14:paraId="6C870326" w14:textId="29C89AE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="00D0404F">
              <w:rPr>
                <w:rFonts w:cstheme="minorHAnsi"/>
                <w:szCs w:val="24"/>
              </w:rPr>
              <w:t>len</w:t>
            </w:r>
            <w:r w:rsidR="006D487E">
              <w:rPr>
                <w:rFonts w:cstheme="minorHAnsi"/>
                <w:szCs w:val="24"/>
              </w:rPr>
              <w:t xml:space="preserve"> Neris</w:t>
            </w:r>
          </w:p>
          <w:p w14:paraId="56C5528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Correa</w:t>
            </w:r>
          </w:p>
          <w:p w14:paraId="79786171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41E9089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09CCE7C" w14:textId="2731ED47" w:rsidR="00913710" w:rsidRP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36C3301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6D5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JUCEPA</w:t>
            </w:r>
            <w:r w:rsidRPr="00CB2D2E">
              <w:rPr>
                <w:rFonts w:cstheme="minorHAnsi"/>
                <w:b/>
                <w:bCs/>
                <w:szCs w:val="24"/>
                <w:vertAlign w:val="superscript"/>
              </w:rPr>
              <w:t>28</w:t>
            </w:r>
          </w:p>
          <w:p w14:paraId="0378C756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Karla Dias</w:t>
            </w:r>
          </w:p>
          <w:p w14:paraId="27BE349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563D07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30B79F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BE52DE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BFCB609" w14:textId="2A32FD1E" w:rsidR="00F6464C" w:rsidRPr="004F2F4A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3B7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ABDI</w:t>
            </w:r>
            <w:r w:rsidRPr="009209FB">
              <w:rPr>
                <w:rFonts w:cstheme="minorHAnsi"/>
                <w:b/>
                <w:bCs/>
                <w:szCs w:val="24"/>
                <w:vertAlign w:val="superscript"/>
              </w:rPr>
              <w:t>29</w:t>
            </w:r>
          </w:p>
          <w:p w14:paraId="2DC0DB6D" w14:textId="54FD25FA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Neide Freitas</w:t>
            </w:r>
          </w:p>
          <w:p w14:paraId="59EFDA7B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307861D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5B737CF5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C148FA6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8E03DC6" w14:textId="32F04D24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1222" w14:textId="4D3E8B00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</w:t>
            </w:r>
            <w:r w:rsidR="00F07E00">
              <w:rPr>
                <w:rFonts w:cstheme="minorHAnsi"/>
                <w:b/>
                <w:bCs/>
                <w:szCs w:val="24"/>
              </w:rPr>
              <w:t>ASF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4444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D2009EB" w14:textId="770B19A7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4675F">
              <w:rPr>
                <w:rFonts w:cstheme="minorHAnsi"/>
                <w:szCs w:val="24"/>
              </w:rPr>
              <w:t>Luiz Euclides</w:t>
            </w:r>
            <w:r w:rsidR="00F07E00">
              <w:rPr>
                <w:rFonts w:cstheme="minorHAnsi"/>
                <w:szCs w:val="24"/>
              </w:rPr>
              <w:t xml:space="preserve"> Feio</w:t>
            </w:r>
          </w:p>
          <w:p w14:paraId="440706A9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12F530B" w14:textId="77777777" w:rsidR="00F6464C" w:rsidRPr="008B1A67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ADDFE1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04C51EF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DAED235" w14:textId="12C18D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095899D2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2FF" w14:textId="51EBB01B" w:rsidR="00444447" w:rsidRPr="00A2134E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Pr="007C5CD7">
              <w:rPr>
                <w:rFonts w:cstheme="minorHAnsi"/>
                <w:b/>
                <w:bCs/>
                <w:szCs w:val="24"/>
                <w:vertAlign w:val="superscript"/>
              </w:rPr>
              <w:t>31</w:t>
            </w:r>
          </w:p>
          <w:p w14:paraId="561AD6C3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Daniele Bernardes </w:t>
            </w:r>
          </w:p>
          <w:p w14:paraId="5EADE6C8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Torres Viera Rizza</w:t>
            </w:r>
          </w:p>
          <w:p w14:paraId="61F74C46" w14:textId="507B6EBB" w:rsidR="00F6464C" w:rsidRPr="00AC2E79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Herecy Ferreira 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E643" w14:textId="77777777" w:rsidR="00F07E00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Prefeitura de Belém/PA</w:t>
            </w:r>
          </w:p>
          <w:p w14:paraId="2995949D" w14:textId="661D84A0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97F21">
              <w:rPr>
                <w:rFonts w:cstheme="minorHAnsi"/>
                <w:szCs w:val="24"/>
              </w:rPr>
              <w:t xml:space="preserve">Leone </w:t>
            </w:r>
            <w:r w:rsidR="003A7E0D">
              <w:rPr>
                <w:rFonts w:cstheme="minorHAnsi"/>
                <w:szCs w:val="24"/>
              </w:rPr>
              <w:t xml:space="preserve">Azevedo da </w:t>
            </w:r>
            <w:r w:rsidRPr="00497F21">
              <w:rPr>
                <w:rFonts w:cstheme="minorHAnsi"/>
                <w:szCs w:val="24"/>
              </w:rPr>
              <w:t>Rocha</w:t>
            </w:r>
          </w:p>
          <w:p w14:paraId="5A584537" w14:textId="117B55A0" w:rsidR="00F07E00" w:rsidRDefault="00666C64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</w:t>
            </w:r>
            <w:r w:rsidR="00AF3BAA">
              <w:rPr>
                <w:rFonts w:cstheme="minorHAnsi"/>
                <w:szCs w:val="24"/>
              </w:rPr>
              <w:t xml:space="preserve"> Coeli</w:t>
            </w:r>
            <w:r>
              <w:rPr>
                <w:rFonts w:cstheme="minorHAnsi"/>
                <w:szCs w:val="24"/>
              </w:rPr>
              <w:t xml:space="preserve"> </w:t>
            </w:r>
            <w:r w:rsidR="00803B5A">
              <w:rPr>
                <w:rFonts w:cstheme="minorHAnsi"/>
                <w:szCs w:val="24"/>
              </w:rPr>
              <w:t>Tabara</w:t>
            </w:r>
            <w:r w:rsidR="00AF3BAA">
              <w:rPr>
                <w:rFonts w:cstheme="minorHAnsi"/>
                <w:szCs w:val="24"/>
              </w:rPr>
              <w:t>na</w:t>
            </w:r>
          </w:p>
          <w:p w14:paraId="6735F2BE" w14:textId="42044E83" w:rsidR="00F07E00" w:rsidRPr="0044675F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F79" w14:textId="6A5D6DDE" w:rsidR="00F07E00" w:rsidRDefault="00AB4712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SEC</w:t>
            </w:r>
            <w:r w:rsidR="00494C6B">
              <w:rPr>
                <w:rFonts w:cstheme="minorHAnsi"/>
                <w:b/>
                <w:bCs/>
                <w:szCs w:val="24"/>
              </w:rPr>
              <w:t>TET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F07E00"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94C6B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107AB3CC" w14:textId="77777777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A0C6C">
              <w:rPr>
                <w:rFonts w:cstheme="minorHAnsi"/>
                <w:szCs w:val="24"/>
              </w:rPr>
              <w:t>José Leôncio</w:t>
            </w:r>
          </w:p>
          <w:p w14:paraId="75559401" w14:textId="77777777" w:rsidR="00494C6B" w:rsidRDefault="00494C6B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BAE50A5" w14:textId="22583055" w:rsidR="00F07E00" w:rsidRPr="00D51996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430F92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5E7" w14:textId="77777777" w:rsidR="00305941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Record</w:t>
            </w:r>
          </w:p>
          <w:p w14:paraId="287095C9" w14:textId="77777777" w:rsidR="00F6464C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Nilson Andrade</w:t>
            </w:r>
          </w:p>
          <w:p w14:paraId="30EB58A9" w14:textId="7476DAED" w:rsidR="00666C64" w:rsidRPr="00497F21" w:rsidRDefault="00666C64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D6" w14:textId="0957F04D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Alampyme</w:t>
            </w:r>
            <w:r w:rsidR="00AE69A9">
              <w:rPr>
                <w:rFonts w:cstheme="minorHAnsi"/>
                <w:b/>
                <w:bCs/>
                <w:szCs w:val="24"/>
              </w:rPr>
              <w:t>BR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33</w:t>
            </w:r>
          </w:p>
          <w:p w14:paraId="5D8A0948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03D09">
              <w:rPr>
                <w:rFonts w:cstheme="minorHAnsi"/>
                <w:szCs w:val="24"/>
              </w:rPr>
              <w:t>Sergio Miletto</w:t>
            </w:r>
          </w:p>
          <w:p w14:paraId="4FB506F6" w14:textId="40E72E3C" w:rsidR="00F6464C" w:rsidRPr="00FA0C6C" w:rsidRDefault="00F6464C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96A" w14:textId="0C28C486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INPI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34</w:t>
            </w:r>
          </w:p>
          <w:p w14:paraId="068E6387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6ED8F4B7" w14:textId="1F8CF87A" w:rsidR="00F6464C" w:rsidRPr="008B1A67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D66">
              <w:rPr>
                <w:rFonts w:cstheme="minorHAnsi"/>
                <w:szCs w:val="24"/>
              </w:rPr>
              <w:lastRenderedPageBreak/>
              <w:t>Fernanda Meneghin</w:t>
            </w:r>
          </w:p>
        </w:tc>
      </w:tr>
      <w:tr w:rsidR="00F6464C" w:rsidRPr="00A2134E" w14:paraId="02AB45E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CD4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FAPEC</w:t>
            </w:r>
            <w:r w:rsidRPr="00977C2B">
              <w:rPr>
                <w:rFonts w:cstheme="minorHAnsi"/>
                <w:b/>
                <w:bCs/>
                <w:szCs w:val="24"/>
                <w:vertAlign w:val="superscript"/>
              </w:rPr>
              <w:t>35</w:t>
            </w:r>
          </w:p>
          <w:p w14:paraId="78FA0DF7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Edilson</w:t>
            </w:r>
            <w:r>
              <w:rPr>
                <w:rFonts w:cstheme="minorHAnsi"/>
                <w:szCs w:val="24"/>
              </w:rPr>
              <w:t xml:space="preserve"> Ribeiro</w:t>
            </w:r>
          </w:p>
          <w:p w14:paraId="275FC3AC" w14:textId="0B614058" w:rsidR="003E46FA" w:rsidRDefault="003E46FA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Márcio </w:t>
            </w:r>
            <w:proofErr w:type="spellStart"/>
            <w:r>
              <w:rPr>
                <w:rFonts w:cstheme="minorHAnsi"/>
                <w:szCs w:val="24"/>
              </w:rPr>
              <w:t>Szostak</w:t>
            </w:r>
            <w:proofErr w:type="spellEnd"/>
          </w:p>
          <w:p w14:paraId="08F55E88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736023E" w14:textId="5F5B4499" w:rsidR="00955E25" w:rsidRPr="00E20F05" w:rsidRDefault="00955E25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E33" w14:textId="6F07C715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SINFAC/SP</w:t>
            </w:r>
            <w:r w:rsidR="00DD12F9" w:rsidRPr="00DD12F9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3B113C62" w14:textId="13069436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Cristina</w:t>
            </w:r>
            <w:r w:rsidR="004924DC">
              <w:rPr>
                <w:rFonts w:cstheme="minorHAnsi"/>
                <w:szCs w:val="24"/>
              </w:rPr>
              <w:t xml:space="preserve"> </w:t>
            </w:r>
            <w:proofErr w:type="spellStart"/>
            <w:r w:rsidR="004924DC">
              <w:rPr>
                <w:rFonts w:cstheme="minorHAnsi"/>
                <w:szCs w:val="24"/>
              </w:rPr>
              <w:t>Engel</w:t>
            </w:r>
            <w:proofErr w:type="spellEnd"/>
            <w:r w:rsidR="004924DC">
              <w:rPr>
                <w:rFonts w:cstheme="minorHAnsi"/>
                <w:szCs w:val="24"/>
              </w:rPr>
              <w:t xml:space="preserve"> Rodrigues</w:t>
            </w:r>
          </w:p>
          <w:p w14:paraId="66931B12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E00E328" w14:textId="0D31055C" w:rsidR="00955E25" w:rsidRPr="00D03D09" w:rsidRDefault="00955E25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0E39" w14:textId="77777777" w:rsidR="00A62752" w:rsidRPr="00326DDF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26DDF">
              <w:rPr>
                <w:rFonts w:cstheme="minorHAnsi"/>
                <w:b/>
                <w:bCs/>
                <w:szCs w:val="24"/>
              </w:rPr>
              <w:t>SEBRAE</w:t>
            </w:r>
          </w:p>
          <w:p w14:paraId="22389F57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Helena Rego</w:t>
            </w:r>
          </w:p>
          <w:p w14:paraId="71457F2E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Georgia Nunes</w:t>
            </w:r>
          </w:p>
          <w:p w14:paraId="13175F2F" w14:textId="122CF8DB" w:rsidR="00F6464C" w:rsidRPr="00AC6D66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Gustavo Reis Melo</w:t>
            </w:r>
          </w:p>
        </w:tc>
      </w:tr>
      <w:tr w:rsidR="00F6464C" w:rsidRPr="00A2134E" w14:paraId="0BAAF87D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A52" w14:textId="27359968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ABDE</w:t>
            </w:r>
            <w:r w:rsidRPr="00805D5E">
              <w:rPr>
                <w:rFonts w:cstheme="minorHAnsi"/>
                <w:b/>
                <w:bCs/>
                <w:szCs w:val="24"/>
                <w:vertAlign w:val="superscript"/>
              </w:rPr>
              <w:t>37</w:t>
            </w:r>
          </w:p>
          <w:p w14:paraId="3DD5460B" w14:textId="77777777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D5876">
              <w:rPr>
                <w:rFonts w:cstheme="minorHAnsi"/>
                <w:szCs w:val="24"/>
              </w:rPr>
              <w:t>Mariana Ramos Oliveira</w:t>
            </w:r>
          </w:p>
          <w:p w14:paraId="14B23987" w14:textId="5BEBADD6" w:rsidR="00326DDF" w:rsidRPr="00EB4A69" w:rsidRDefault="00805D5E" w:rsidP="00ED72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Érica Gonzales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1CC" w14:textId="38847ADB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="003012E1" w:rsidRPr="003012E1">
              <w:rPr>
                <w:rFonts w:cstheme="minorHAnsi"/>
                <w:b/>
                <w:bCs/>
                <w:szCs w:val="24"/>
                <w:vertAlign w:val="superscript"/>
              </w:rPr>
              <w:t>38</w:t>
            </w:r>
          </w:p>
          <w:p w14:paraId="4256D02F" w14:textId="77777777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1455BE1F" w14:textId="45498AE7" w:rsidR="00326DDF" w:rsidRPr="00EB4A69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815" w14:textId="2E8AFFB0" w:rsidR="003012E1" w:rsidRPr="00692ED7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92ED7">
              <w:rPr>
                <w:rFonts w:cstheme="minorHAnsi"/>
                <w:b/>
                <w:bCs/>
                <w:szCs w:val="24"/>
              </w:rPr>
              <w:t>A</w:t>
            </w:r>
            <w:r w:rsidR="005C2E5A">
              <w:rPr>
                <w:rFonts w:cstheme="minorHAnsi"/>
                <w:b/>
                <w:bCs/>
                <w:szCs w:val="24"/>
              </w:rPr>
              <w:t>SBRAF</w:t>
            </w:r>
            <w:r w:rsidR="00ED727D" w:rsidRPr="00ED727D">
              <w:rPr>
                <w:rFonts w:cstheme="minorHAnsi"/>
                <w:b/>
                <w:bCs/>
                <w:szCs w:val="24"/>
                <w:vertAlign w:val="superscript"/>
              </w:rPr>
              <w:t>39</w:t>
            </w:r>
          </w:p>
          <w:p w14:paraId="11951B99" w14:textId="77777777" w:rsidR="003012E1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Antônio Ramalho</w:t>
            </w:r>
          </w:p>
          <w:p w14:paraId="386B6914" w14:textId="65226BE5" w:rsidR="00326DDF" w:rsidRPr="001F5861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0948C6" w:rsidRPr="00A2134E" w14:paraId="0BFE957E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3C2" w14:textId="1356CF1C" w:rsidR="002A0C12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5AF027C" w14:textId="77777777" w:rsidR="004854F7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B49F3">
              <w:rPr>
                <w:rFonts w:cstheme="minorHAnsi"/>
                <w:szCs w:val="24"/>
              </w:rPr>
              <w:t>Mauro Leônidas</w:t>
            </w:r>
          </w:p>
          <w:p w14:paraId="4E391878" w14:textId="32E78596" w:rsidR="0072039F" w:rsidRPr="00FD5876" w:rsidRDefault="0072039F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Mesquita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1E2" w14:textId="559603C0" w:rsidR="005218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 w:rsidR="001327D8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048BDFB0" w14:textId="77777777" w:rsidR="002D51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7F6C8C88" w14:textId="3934E699" w:rsidR="00145C8F" w:rsidRPr="009B3475" w:rsidRDefault="00145C8F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F50" w14:textId="65B8A8A1" w:rsidR="00612640" w:rsidRPr="0084431F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84431F">
              <w:rPr>
                <w:rFonts w:cstheme="minorHAnsi"/>
                <w:b/>
                <w:bCs/>
                <w:szCs w:val="24"/>
              </w:rPr>
              <w:t>SENAC/PR</w:t>
            </w:r>
          </w:p>
          <w:p w14:paraId="55F4E342" w14:textId="77777777" w:rsidR="002D5158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Edson Luiz </w:t>
            </w:r>
            <w:proofErr w:type="spellStart"/>
            <w:r>
              <w:rPr>
                <w:rFonts w:cstheme="minorHAnsi"/>
                <w:szCs w:val="24"/>
              </w:rPr>
              <w:t>Guariza</w:t>
            </w:r>
            <w:proofErr w:type="spellEnd"/>
          </w:p>
          <w:p w14:paraId="02582E8D" w14:textId="708AE43D" w:rsidR="006505D0" w:rsidRPr="00F26895" w:rsidRDefault="006505D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77D9C300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A01" w14:textId="77777777" w:rsidR="00F6464C" w:rsidRPr="00D3252D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D3252D">
              <w:rPr>
                <w:rFonts w:cstheme="minorHAnsi"/>
                <w:b/>
                <w:bCs/>
                <w:szCs w:val="24"/>
              </w:rPr>
              <w:t>Banco do Brasil</w:t>
            </w:r>
          </w:p>
          <w:p w14:paraId="27ACE016" w14:textId="77777777" w:rsidR="0018015E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João Paulo </w:t>
            </w:r>
            <w:r w:rsidR="00D3252D">
              <w:rPr>
                <w:rFonts w:cstheme="minorHAnsi"/>
                <w:szCs w:val="24"/>
              </w:rPr>
              <w:t>Farias Ramos</w:t>
            </w:r>
          </w:p>
          <w:p w14:paraId="3231B762" w14:textId="77777777" w:rsidR="005C710D" w:rsidRDefault="00BA7870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Ruan Cunha Lopes</w:t>
            </w:r>
          </w:p>
          <w:p w14:paraId="1BDF9F5D" w14:textId="68D655E5" w:rsidR="00700798" w:rsidRPr="00AB49F3" w:rsidRDefault="00700798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Ronaldo de Souza </w:t>
            </w:r>
            <w:r w:rsidR="006C583A">
              <w:rPr>
                <w:rFonts w:cstheme="minorHAnsi"/>
                <w:szCs w:val="24"/>
              </w:rPr>
              <w:t>Neves Marinho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5EC" w14:textId="2387B157" w:rsidR="00167D38" w:rsidRPr="009C5F75" w:rsidRDefault="007B0726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9C5F75">
              <w:rPr>
                <w:rFonts w:cstheme="minorHAnsi"/>
                <w:b/>
                <w:bCs/>
                <w:szCs w:val="24"/>
              </w:rPr>
              <w:t>SIMPI</w:t>
            </w:r>
            <w:r w:rsidR="009C5F75" w:rsidRPr="009C5F75">
              <w:rPr>
                <w:rFonts w:cstheme="minorHAnsi"/>
                <w:b/>
                <w:bCs/>
                <w:szCs w:val="24"/>
                <w:vertAlign w:val="superscript"/>
              </w:rPr>
              <w:t>42</w:t>
            </w:r>
          </w:p>
          <w:p w14:paraId="6B4FC78B" w14:textId="05F321B5" w:rsidR="00140A93" w:rsidRDefault="00140A9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Joseph Michael Couri</w:t>
            </w:r>
          </w:p>
          <w:p w14:paraId="3C80DED6" w14:textId="77777777" w:rsidR="00490A27" w:rsidRDefault="009C5F75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Marcos Tavares Leite</w:t>
            </w:r>
          </w:p>
          <w:p w14:paraId="6CF16343" w14:textId="6DECA009" w:rsidR="0088387D" w:rsidRPr="00167D38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833" w14:textId="37F79591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CISBRA</w:t>
            </w:r>
            <w:r w:rsidRPr="00763ED5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4D911196" w14:textId="151B03DB" w:rsidR="004C7DCC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763ED5">
              <w:rPr>
                <w:rFonts w:cstheme="minorHAnsi"/>
                <w:szCs w:val="24"/>
              </w:rPr>
              <w:t xml:space="preserve">Arno </w:t>
            </w:r>
            <w:proofErr w:type="spellStart"/>
            <w:r w:rsidRPr="00763ED5">
              <w:rPr>
                <w:rFonts w:cstheme="minorHAnsi"/>
                <w:szCs w:val="24"/>
              </w:rPr>
              <w:t>Gleisner</w:t>
            </w:r>
            <w:proofErr w:type="spellEnd"/>
          </w:p>
          <w:p w14:paraId="69C47152" w14:textId="77777777" w:rsidR="0088387D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379EF30" w14:textId="04B6B677" w:rsidR="00E74DFA" w:rsidRPr="001F5861" w:rsidRDefault="00E74DFA" w:rsidP="003D024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C917CB" w:rsidRPr="00A2134E" w14:paraId="5C117635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914" w14:textId="41ACCAE2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Pr="003D53BA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79BC29C" w14:textId="395D3257" w:rsidR="00C917CB" w:rsidRPr="00763ED5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C5E" w14:textId="42F7F8FA" w:rsidR="00490A27" w:rsidRPr="002C7AE2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2C7AE2">
              <w:rPr>
                <w:rFonts w:cstheme="minorHAnsi"/>
                <w:b/>
                <w:bCs/>
                <w:szCs w:val="24"/>
              </w:rPr>
              <w:t>CNPL</w:t>
            </w:r>
            <w:r w:rsidRPr="002C7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3D85AED1" w14:textId="60BB5668" w:rsidR="00BA08ED" w:rsidRPr="003D53BA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André Souto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8C2" w14:textId="75EB0428" w:rsidR="00A7033D" w:rsidRPr="00602013" w:rsidRDefault="004F2D47" w:rsidP="009B3475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PGFN</w:t>
            </w:r>
            <w:r w:rsidRPr="004F2D47">
              <w:rPr>
                <w:rFonts w:cstheme="minorHAnsi"/>
                <w:b/>
                <w:bCs/>
                <w:szCs w:val="24"/>
                <w:vertAlign w:val="superscript"/>
              </w:rPr>
              <w:t>46</w:t>
            </w:r>
          </w:p>
          <w:p w14:paraId="4C906F7A" w14:textId="43DAF230" w:rsidR="00602013" w:rsidRDefault="004F2D47" w:rsidP="009B3475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Bruno Pinheiro</w:t>
            </w:r>
          </w:p>
        </w:tc>
      </w:tr>
      <w:tr w:rsidR="006D1707" w:rsidRPr="00A2134E" w14:paraId="50AB042A" w14:textId="7A5DC09F" w:rsidTr="00FC7B6A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8F8ED" w14:textId="77777777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¹ </w:t>
            </w:r>
            <w:r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17F24443" w14:textId="1FF8395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² </w:t>
            </w:r>
            <w:r w:rsidR="00A87079" w:rsidRPr="00A87079">
              <w:rPr>
                <w:b/>
                <w:bCs/>
                <w:sz w:val="16"/>
                <w:szCs w:val="16"/>
              </w:rPr>
              <w:t>MEC</w:t>
            </w:r>
            <w:r w:rsidRPr="00A87079">
              <w:rPr>
                <w:b/>
                <w:bCs/>
                <w:sz w:val="16"/>
                <w:szCs w:val="16"/>
              </w:rPr>
              <w:t xml:space="preserve"> </w:t>
            </w:r>
            <w:r w:rsidR="007928EB">
              <w:rPr>
                <w:b/>
                <w:bCs/>
                <w:sz w:val="16"/>
                <w:szCs w:val="16"/>
              </w:rPr>
              <w:t xml:space="preserve">- </w:t>
            </w:r>
            <w:r w:rsidR="00194BD8">
              <w:rPr>
                <w:sz w:val="16"/>
                <w:szCs w:val="16"/>
              </w:rPr>
              <w:t>Minis</w:t>
            </w:r>
            <w:r w:rsidR="00193DBB">
              <w:rPr>
                <w:sz w:val="16"/>
                <w:szCs w:val="16"/>
              </w:rPr>
              <w:t>tério da Educação</w:t>
            </w:r>
          </w:p>
          <w:p w14:paraId="44317F9A" w14:textId="0E51356D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>³</w:t>
            </w:r>
            <w:r w:rsidR="00A4741D">
              <w:rPr>
                <w:sz w:val="16"/>
                <w:szCs w:val="16"/>
              </w:rPr>
              <w:t xml:space="preserve"> </w:t>
            </w:r>
            <w:r w:rsidR="00193DBB" w:rsidRPr="007C4FBB">
              <w:rPr>
                <w:b/>
                <w:bCs/>
                <w:sz w:val="16"/>
                <w:szCs w:val="16"/>
              </w:rPr>
              <w:t>COMICRO</w:t>
            </w:r>
            <w:r w:rsidRPr="007C4FBB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 xml:space="preserve">- </w:t>
            </w:r>
            <w:bookmarkStart w:id="1" w:name="_Hlk177040692"/>
            <w:r w:rsidR="00A4741D" w:rsidRPr="00A2134E">
              <w:rPr>
                <w:sz w:val="16"/>
                <w:szCs w:val="16"/>
              </w:rPr>
              <w:t>Confederação Nacional das Micro</w:t>
            </w:r>
            <w:r w:rsidR="00A4741D">
              <w:rPr>
                <w:sz w:val="16"/>
                <w:szCs w:val="16"/>
              </w:rPr>
              <w:t>em</w:t>
            </w:r>
            <w:r w:rsidR="00A4741D" w:rsidRPr="00A2134E">
              <w:rPr>
                <w:sz w:val="16"/>
                <w:szCs w:val="16"/>
              </w:rPr>
              <w:t>presas e Empresas de Pequeno Porte</w:t>
            </w:r>
            <w:bookmarkEnd w:id="1"/>
          </w:p>
          <w:p w14:paraId="39F918CD" w14:textId="7D6BB7A5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 w:rsidRPr="00D46DAE">
              <w:rPr>
                <w:b/>
                <w:bCs/>
                <w:sz w:val="16"/>
                <w:szCs w:val="16"/>
              </w:rPr>
              <w:t>ABSCM</w:t>
            </w:r>
            <w:r w:rsidRPr="00A2134E">
              <w:rPr>
                <w:sz w:val="16"/>
                <w:szCs w:val="16"/>
              </w:rPr>
              <w:t xml:space="preserve"> </w:t>
            </w:r>
            <w:r w:rsidR="00186F60"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>
              <w:rPr>
                <w:sz w:val="16"/>
                <w:szCs w:val="16"/>
              </w:rPr>
              <w:t>Associação Brasileira das Sociedades de Microcrédito</w:t>
            </w:r>
          </w:p>
          <w:p w14:paraId="243952DB" w14:textId="3CCD24E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5 </w:t>
            </w:r>
            <w:r w:rsidR="0088657A">
              <w:rPr>
                <w:b/>
                <w:bCs/>
                <w:sz w:val="16"/>
                <w:szCs w:val="16"/>
              </w:rPr>
              <w:t>AGÊNCIA AMAPÁ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4C1EEF">
              <w:rPr>
                <w:b/>
                <w:bCs/>
                <w:sz w:val="16"/>
                <w:szCs w:val="16"/>
              </w:rPr>
              <w:t>-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88657A"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462C61FE" w14:textId="1AF2FF7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6 </w:t>
            </w:r>
            <w:r w:rsidR="00692B82">
              <w:rPr>
                <w:b/>
                <w:bCs/>
                <w:sz w:val="16"/>
                <w:szCs w:val="16"/>
              </w:rPr>
              <w:t>IPEA</w:t>
            </w:r>
            <w:r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3418AF">
              <w:rPr>
                <w:sz w:val="16"/>
                <w:szCs w:val="16"/>
              </w:rPr>
              <w:t>Instituto de Pesquisa Econômica Aplicada</w:t>
            </w:r>
          </w:p>
          <w:p w14:paraId="2FB81D39" w14:textId="741193F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7 </w:t>
            </w:r>
            <w:r w:rsidR="00917FC5">
              <w:rPr>
                <w:b/>
                <w:bCs/>
                <w:sz w:val="16"/>
                <w:szCs w:val="16"/>
              </w:rPr>
              <w:t xml:space="preserve">SUFRAMA </w:t>
            </w:r>
            <w:r w:rsidR="00F67B2A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</w:t>
            </w:r>
            <w:r w:rsidR="00F67B2A">
              <w:rPr>
                <w:sz w:val="16"/>
                <w:szCs w:val="16"/>
              </w:rPr>
              <w:t>Superintendência da Zona Franca de Manaus</w:t>
            </w:r>
          </w:p>
          <w:p w14:paraId="4545E647" w14:textId="11194746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 w:rsidR="00F33FCA">
              <w:rPr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A</w:t>
            </w:r>
            <w:r w:rsidR="006A525F">
              <w:rPr>
                <w:b/>
                <w:bCs/>
                <w:sz w:val="16"/>
                <w:szCs w:val="16"/>
              </w:rPr>
              <w:t>RCON</w:t>
            </w:r>
            <w:r w:rsidR="0004695F">
              <w:rPr>
                <w:b/>
                <w:bCs/>
                <w:sz w:val="16"/>
                <w:szCs w:val="16"/>
              </w:rPr>
              <w:t>/PA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4695F">
              <w:rPr>
                <w:b/>
                <w:bCs/>
                <w:sz w:val="16"/>
                <w:szCs w:val="16"/>
              </w:rPr>
              <w:t>–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>A</w:t>
            </w:r>
            <w:r w:rsidR="0004695F">
              <w:rPr>
                <w:sz w:val="16"/>
                <w:szCs w:val="16"/>
              </w:rPr>
              <w:t>gência de Regulação e Controle de Serviços Públicos do Estado do Pará</w:t>
            </w:r>
          </w:p>
          <w:p w14:paraId="2F36FC14" w14:textId="77777777" w:rsidR="006D1707" w:rsidRDefault="004C0BC1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 w:rsidRPr="00A2134E">
              <w:rPr>
                <w:sz w:val="16"/>
                <w:szCs w:val="16"/>
              </w:rPr>
              <w:t xml:space="preserve"> </w:t>
            </w:r>
            <w:r w:rsidR="00E13B88" w:rsidRPr="00E13B88">
              <w:rPr>
                <w:b/>
                <w:bCs/>
                <w:sz w:val="16"/>
                <w:szCs w:val="16"/>
              </w:rPr>
              <w:t>CAIXA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E13B88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C</w:t>
            </w:r>
            <w:r w:rsidR="00E13B88">
              <w:rPr>
                <w:sz w:val="16"/>
                <w:szCs w:val="16"/>
              </w:rPr>
              <w:t>aixa Econômica Federal</w:t>
            </w:r>
          </w:p>
          <w:p w14:paraId="331EA7B6" w14:textId="6A6D9AE1" w:rsidR="00E13B88" w:rsidRDefault="003B4B57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10</w:t>
            </w:r>
            <w:r w:rsidR="00E90C52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 w:rsidR="00FE7880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78883C94" w14:textId="09DB97A9" w:rsidR="00636A7F" w:rsidRDefault="00EC151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511AD0">
              <w:rPr>
                <w:rFonts w:cstheme="minorHAnsi"/>
                <w:sz w:val="16"/>
                <w:szCs w:val="18"/>
                <w:vertAlign w:val="superscript"/>
              </w:rPr>
              <w:t xml:space="preserve">1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="00B9239D"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3DED94C7" w14:textId="29468671" w:rsidR="00B9239D" w:rsidRDefault="00A055B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 w:rsidR="006A5670">
              <w:rPr>
                <w:sz w:val="16"/>
                <w:szCs w:val="16"/>
                <w:vertAlign w:val="superscript"/>
              </w:rPr>
              <w:t>2</w:t>
            </w:r>
            <w:r w:rsidR="00511AD0">
              <w:rPr>
                <w:sz w:val="16"/>
                <w:szCs w:val="16"/>
                <w:vertAlign w:val="superscript"/>
              </w:rPr>
              <w:t xml:space="preserve"> </w:t>
            </w:r>
            <w:r w:rsidRPr="00A055B2">
              <w:rPr>
                <w:b/>
                <w:bCs/>
                <w:sz w:val="16"/>
                <w:szCs w:val="16"/>
              </w:rPr>
              <w:t>CNC</w:t>
            </w:r>
            <w:r>
              <w:rPr>
                <w:sz w:val="16"/>
                <w:szCs w:val="16"/>
              </w:rPr>
              <w:t xml:space="preserve"> </w:t>
            </w:r>
            <w:r w:rsidR="004D442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Confederação Nacional do Comércio</w:t>
            </w:r>
          </w:p>
          <w:p w14:paraId="616C4D79" w14:textId="77777777" w:rsidR="00A055B2" w:rsidRDefault="00A213C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6A5670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511AD0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4D4424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6D7FF654" w14:textId="1EB2C50A" w:rsidR="0086325D" w:rsidRDefault="0086325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 w:rsidRPr="00AC0EF7">
              <w:rPr>
                <w:rFonts w:cstheme="minorHAnsi"/>
                <w:b/>
                <w:bCs/>
                <w:sz w:val="16"/>
                <w:szCs w:val="16"/>
              </w:rPr>
              <w:t>FEMICRO/PA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C0EF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>
              <w:rPr>
                <w:rFonts w:cstheme="minorHAnsi"/>
                <w:sz w:val="16"/>
                <w:szCs w:val="16"/>
              </w:rPr>
              <w:t>Federaçã</w:t>
            </w:r>
            <w:r w:rsidR="00AC0EF7">
              <w:rPr>
                <w:rFonts w:cstheme="minorHAnsi"/>
                <w:sz w:val="16"/>
                <w:szCs w:val="16"/>
              </w:rPr>
              <w:t>o das Associações de Micro e Pequenas Empresas e Empreendedores Individuais do Estado do Pará</w:t>
            </w:r>
          </w:p>
          <w:p w14:paraId="62E87C64" w14:textId="77777777" w:rsidR="005E6381" w:rsidRDefault="005E6381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5731F">
              <w:rPr>
                <w:rFonts w:cstheme="minorHAnsi"/>
                <w:b/>
                <w:bCs/>
                <w:sz w:val="16"/>
                <w:szCs w:val="16"/>
              </w:rPr>
              <w:t xml:space="preserve">FENACON </w:t>
            </w:r>
            <w:r w:rsidR="00E5731F">
              <w:rPr>
                <w:rFonts w:cstheme="minorHAnsi"/>
                <w:sz w:val="16"/>
                <w:szCs w:val="16"/>
              </w:rPr>
              <w:t xml:space="preserve">- </w:t>
            </w:r>
            <w:r w:rsidR="001E0DB3">
              <w:rPr>
                <w:rFonts w:cstheme="minorHAnsi"/>
                <w:sz w:val="16"/>
                <w:szCs w:val="16"/>
              </w:rPr>
              <w:t>Federação Nacional das Empr</w:t>
            </w:r>
            <w:r w:rsidR="00617B3A">
              <w:rPr>
                <w:rFonts w:cstheme="minorHAnsi"/>
                <w:sz w:val="16"/>
                <w:szCs w:val="16"/>
              </w:rPr>
              <w:t>esas de Serviços Contábeis e das Empresas de Assessoramento, Perícias</w:t>
            </w:r>
            <w:r w:rsidR="00E5731F">
              <w:rPr>
                <w:rFonts w:cstheme="minorHAnsi"/>
                <w:sz w:val="16"/>
                <w:szCs w:val="16"/>
              </w:rPr>
              <w:t>, Informações e Pesquisas</w:t>
            </w:r>
          </w:p>
          <w:p w14:paraId="6D4F2A5E" w14:textId="77777777" w:rsidR="00E5731F" w:rsidRDefault="00E5731F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F33FCA">
              <w:rPr>
                <w:rFonts w:cstheme="minorHAnsi"/>
                <w:sz w:val="16"/>
                <w:szCs w:val="16"/>
                <w:vertAlign w:val="superscript"/>
              </w:rPr>
              <w:t>16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804A1" w:rsidRPr="00A2134E">
              <w:rPr>
                <w:b/>
                <w:bCs/>
                <w:sz w:val="16"/>
                <w:szCs w:val="16"/>
              </w:rPr>
              <w:t>SMPE/MA</w:t>
            </w:r>
            <w:r w:rsidR="008804A1"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5DD43174" w14:textId="77777777" w:rsidR="00F33FCA" w:rsidRDefault="00D53DF7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 xml:space="preserve">17 </w:t>
            </w:r>
            <w:r w:rsidRPr="00D53DF7">
              <w:rPr>
                <w:rFonts w:cstheme="minorHAnsi"/>
                <w:b/>
                <w:bCs/>
                <w:sz w:val="16"/>
                <w:szCs w:val="16"/>
              </w:rPr>
              <w:t>CRA/RS</w:t>
            </w:r>
            <w:r>
              <w:rPr>
                <w:rFonts w:cstheme="minorHAnsi"/>
                <w:sz w:val="16"/>
                <w:szCs w:val="16"/>
              </w:rPr>
              <w:t xml:space="preserve"> - Conselho Regional de Administração do Rio Grande do Sul</w:t>
            </w:r>
          </w:p>
          <w:p w14:paraId="35CD2B3F" w14:textId="496385DC" w:rsidR="00B4335A" w:rsidRDefault="00B4335A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C0AD2">
              <w:rPr>
                <w:rFonts w:cstheme="minorHAnsi"/>
                <w:sz w:val="16"/>
                <w:szCs w:val="16"/>
                <w:vertAlign w:val="superscript"/>
              </w:rPr>
              <w:t xml:space="preserve">18 </w:t>
            </w:r>
            <w:r w:rsidR="00BC0AD2" w:rsidRPr="00BC0AD2">
              <w:rPr>
                <w:rFonts w:cstheme="minorHAnsi"/>
                <w:b/>
                <w:bCs/>
                <w:sz w:val="16"/>
                <w:szCs w:val="16"/>
              </w:rPr>
              <w:t>ADVB/PA</w:t>
            </w:r>
            <w:r w:rsidR="00BC0AD2">
              <w:rPr>
                <w:rFonts w:cstheme="minorHAnsi"/>
                <w:sz w:val="16"/>
                <w:szCs w:val="16"/>
              </w:rPr>
              <w:t xml:space="preserve"> - </w:t>
            </w:r>
            <w:r w:rsidR="0012173A" w:rsidRPr="00A2134E">
              <w:rPr>
                <w:sz w:val="16"/>
                <w:szCs w:val="16"/>
              </w:rPr>
              <w:t>Associação dos Dirigentes de Venda e Marketing</w:t>
            </w:r>
            <w:r w:rsidR="00CA7FAB">
              <w:rPr>
                <w:sz w:val="16"/>
                <w:szCs w:val="16"/>
              </w:rPr>
              <w:t xml:space="preserve"> do Pará</w:t>
            </w:r>
          </w:p>
          <w:p w14:paraId="15D3EC2F" w14:textId="62663920" w:rsidR="00CA7FAB" w:rsidRDefault="00CA7FAB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743A">
              <w:rPr>
                <w:rFonts w:cstheme="minorHAnsi"/>
                <w:sz w:val="16"/>
                <w:szCs w:val="16"/>
                <w:vertAlign w:val="superscript"/>
              </w:rPr>
              <w:t>19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C37C7" w:rsidRPr="00D5743A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="00D5743A" w:rsidRPr="00D5743A">
              <w:rPr>
                <w:rFonts w:cstheme="minorHAnsi"/>
                <w:b/>
                <w:bCs/>
                <w:sz w:val="16"/>
                <w:szCs w:val="16"/>
              </w:rPr>
              <w:t>NGEPE</w:t>
            </w:r>
            <w:r w:rsidR="009C37C7">
              <w:rPr>
                <w:rFonts w:cstheme="minorHAnsi"/>
                <w:sz w:val="16"/>
                <w:szCs w:val="16"/>
              </w:rPr>
              <w:t xml:space="preserve"> - </w:t>
            </w:r>
            <w:r w:rsidR="00D5743A">
              <w:rPr>
                <w:rFonts w:cstheme="minorHAnsi"/>
                <w:sz w:val="16"/>
                <w:szCs w:val="16"/>
              </w:rPr>
              <w:t>Associação Nacional de Estudos e Empreendedorismo e Gestão de Pequenas Empresas</w:t>
            </w:r>
          </w:p>
          <w:p w14:paraId="209295B6" w14:textId="77777777" w:rsidR="00D5743A" w:rsidRDefault="00340D0D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6F24B0">
              <w:rPr>
                <w:rFonts w:cstheme="minorHAnsi"/>
                <w:sz w:val="16"/>
                <w:szCs w:val="16"/>
                <w:vertAlign w:val="superscript"/>
              </w:rPr>
              <w:t>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F24B0" w:rsidRPr="00A2134E">
              <w:rPr>
                <w:b/>
                <w:bCs/>
                <w:sz w:val="16"/>
                <w:szCs w:val="16"/>
              </w:rPr>
              <w:t>A</w:t>
            </w:r>
            <w:r w:rsidR="006F24B0">
              <w:rPr>
                <w:b/>
                <w:bCs/>
                <w:sz w:val="16"/>
                <w:szCs w:val="16"/>
              </w:rPr>
              <w:t>pexBrasil</w:t>
            </w:r>
            <w:r w:rsidR="006F24B0" w:rsidRPr="00A2134E">
              <w:rPr>
                <w:sz w:val="16"/>
                <w:szCs w:val="16"/>
              </w:rPr>
              <w:t xml:space="preserve"> - Agência Brasileira de Promoção de Exportações e Investimentos</w:t>
            </w:r>
          </w:p>
          <w:p w14:paraId="0D39AE53" w14:textId="0A864F56" w:rsidR="00E74DFA" w:rsidRDefault="00A13B04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13B04">
              <w:rPr>
                <w:rFonts w:cstheme="minorHAnsi"/>
                <w:sz w:val="16"/>
                <w:szCs w:val="16"/>
                <w:vertAlign w:val="superscript"/>
              </w:rPr>
              <w:t xml:space="preserve">21 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FO</w:t>
            </w:r>
            <w:r w:rsidRPr="00A13B04">
              <w:rPr>
                <w:rFonts w:cstheme="minorHAnsi"/>
                <w:b/>
                <w:bCs/>
                <w:sz w:val="16"/>
                <w:szCs w:val="16"/>
              </w:rPr>
              <w:t>P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EME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  <w:r w:rsidR="00F82A59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Fórum Permanente das Microempresas e Empresas de Pequeno Porte do Estado do Paraná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17A4201" w14:textId="77777777" w:rsidR="000F1DC8" w:rsidRDefault="000F1DC8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5082CB3B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6789778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F42CC78" w14:textId="12C071BB" w:rsidR="006079A2" w:rsidRPr="004D4424" w:rsidRDefault="006079A2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53F4C" w14:textId="77777777" w:rsidR="001327D8" w:rsidRDefault="001327D8" w:rsidP="001327D8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6079A2">
              <w:rPr>
                <w:rFonts w:cstheme="minorHAnsi"/>
                <w:sz w:val="16"/>
                <w:szCs w:val="16"/>
                <w:vertAlign w:val="superscript"/>
              </w:rPr>
              <w:t xml:space="preserve">22 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>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021E9EF8" w14:textId="091A3117" w:rsidR="001327D8" w:rsidRDefault="001327D8" w:rsidP="001327D8">
            <w:pPr>
              <w:rPr>
                <w:sz w:val="16"/>
                <w:szCs w:val="16"/>
                <w:vertAlign w:val="superscript"/>
              </w:rPr>
            </w:pPr>
            <w:r w:rsidRPr="00F82A59">
              <w:rPr>
                <w:rFonts w:cstheme="minorHAnsi"/>
                <w:sz w:val="16"/>
                <w:szCs w:val="16"/>
                <w:vertAlign w:val="superscript"/>
              </w:rPr>
              <w:t>23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82A59">
              <w:rPr>
                <w:rFonts w:cstheme="minorHAnsi"/>
                <w:b/>
                <w:bCs/>
                <w:sz w:val="16"/>
                <w:szCs w:val="16"/>
              </w:rPr>
              <w:t>SEIC/PR</w:t>
            </w:r>
            <w:r>
              <w:rPr>
                <w:rFonts w:cstheme="minorHAnsi"/>
                <w:sz w:val="16"/>
                <w:szCs w:val="16"/>
              </w:rPr>
              <w:t xml:space="preserve"> - Secretaria da Indústria, Comércio e Serviços do Paraná</w:t>
            </w:r>
          </w:p>
          <w:p w14:paraId="66CD2A0C" w14:textId="40D3382B" w:rsidR="00F82A59" w:rsidRPr="00A2134E" w:rsidRDefault="004F0AE2" w:rsidP="00F82A59">
            <w:pPr>
              <w:rPr>
                <w:sz w:val="16"/>
                <w:szCs w:val="16"/>
              </w:rPr>
            </w:pPr>
            <w:r w:rsidRPr="004F0AE2">
              <w:rPr>
                <w:sz w:val="16"/>
                <w:szCs w:val="16"/>
                <w:vertAlign w:val="superscript"/>
              </w:rPr>
              <w:t>24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Pr="00581406">
              <w:rPr>
                <w:b/>
                <w:bCs/>
                <w:sz w:val="16"/>
                <w:szCs w:val="16"/>
              </w:rPr>
              <w:t>ANBC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581406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581406">
              <w:rPr>
                <w:sz w:val="16"/>
                <w:szCs w:val="16"/>
              </w:rPr>
              <w:t>Associação Nacional dos Bureaus de Crédito</w:t>
            </w:r>
          </w:p>
          <w:p w14:paraId="67D30891" w14:textId="27B21555" w:rsidR="00F82A59" w:rsidRPr="00A2134E" w:rsidRDefault="00581406" w:rsidP="00F82A59">
            <w:pPr>
              <w:rPr>
                <w:sz w:val="16"/>
                <w:szCs w:val="16"/>
              </w:rPr>
            </w:pPr>
            <w:r w:rsidRPr="00581406">
              <w:rPr>
                <w:sz w:val="16"/>
                <w:szCs w:val="16"/>
                <w:vertAlign w:val="superscript"/>
              </w:rPr>
              <w:t>25</w:t>
            </w:r>
            <w:r w:rsidR="00F82A59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6A40F3">
              <w:rPr>
                <w:b/>
                <w:bCs/>
                <w:sz w:val="16"/>
                <w:szCs w:val="16"/>
              </w:rPr>
              <w:t xml:space="preserve">CNI - </w:t>
            </w:r>
            <w:r w:rsidR="006A40F3" w:rsidRPr="006A40F3">
              <w:rPr>
                <w:sz w:val="16"/>
                <w:szCs w:val="16"/>
              </w:rPr>
              <w:t>Confederação Nacional de Indústrias</w:t>
            </w:r>
            <w:r w:rsidR="00F82A5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FC91CC" w14:textId="74B01336" w:rsidR="00F82A59" w:rsidRPr="00A2134E" w:rsidRDefault="00630A6E" w:rsidP="00F82A59">
            <w:pPr>
              <w:rPr>
                <w:sz w:val="16"/>
                <w:szCs w:val="16"/>
              </w:rPr>
            </w:pPr>
            <w:r w:rsidRPr="00630A6E">
              <w:rPr>
                <w:sz w:val="16"/>
                <w:szCs w:val="16"/>
                <w:vertAlign w:val="superscript"/>
              </w:rPr>
              <w:t>26</w:t>
            </w:r>
            <w:r>
              <w:rPr>
                <w:sz w:val="16"/>
                <w:szCs w:val="16"/>
              </w:rPr>
              <w:t xml:space="preserve"> </w:t>
            </w:r>
            <w:r w:rsidR="00F82A59" w:rsidRPr="007C4FBB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REA</w:t>
            </w:r>
            <w:r w:rsidR="00F82A59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Conselho Regional de Engenharia e Agronomia do Pará</w:t>
            </w:r>
          </w:p>
          <w:p w14:paraId="657200E5" w14:textId="6EFC6654" w:rsidR="00F82A59" w:rsidRPr="00A2134E" w:rsidRDefault="00A010A5" w:rsidP="00F82A59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27</w:t>
            </w:r>
            <w:r w:rsidR="00715C75">
              <w:rPr>
                <w:sz w:val="16"/>
                <w:szCs w:val="16"/>
                <w:vertAlign w:val="superscript"/>
              </w:rPr>
              <w:t xml:space="preserve"> </w:t>
            </w:r>
            <w:r w:rsidR="008F2592" w:rsidRPr="00715C75">
              <w:rPr>
                <w:b/>
                <w:bCs/>
                <w:sz w:val="16"/>
                <w:szCs w:val="16"/>
              </w:rPr>
              <w:t>FIEPA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Federação das Indústrias do Estado do Pará</w:t>
            </w:r>
          </w:p>
          <w:p w14:paraId="61993D76" w14:textId="599D6C5A" w:rsidR="00F82A59" w:rsidRPr="00CB2D2E" w:rsidRDefault="00CB2D2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28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JUCEPA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CB2D2E">
              <w:rPr>
                <w:sz w:val="16"/>
                <w:szCs w:val="16"/>
              </w:rPr>
              <w:t>Junta Comercial do Estado do Pará</w:t>
            </w:r>
          </w:p>
          <w:p w14:paraId="4ED7C3C3" w14:textId="6508B1B7" w:rsidR="00F82A59" w:rsidRPr="00A2134E" w:rsidRDefault="004F377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29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="001F3469">
              <w:rPr>
                <w:b/>
                <w:bCs/>
                <w:sz w:val="16"/>
                <w:szCs w:val="16"/>
              </w:rPr>
              <w:t>ABDI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1F3469" w:rsidRPr="00A2134E">
              <w:rPr>
                <w:sz w:val="16"/>
                <w:szCs w:val="16"/>
              </w:rPr>
              <w:t>Agência Brasileira de Desenvolvimento e Indústria</w:t>
            </w:r>
          </w:p>
          <w:p w14:paraId="467DFF42" w14:textId="79B11037" w:rsidR="00F82A59" w:rsidRDefault="00B00BB5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30 </w:t>
            </w:r>
            <w:r w:rsidRPr="00F07E00">
              <w:rPr>
                <w:b/>
                <w:bCs/>
                <w:sz w:val="16"/>
                <w:szCs w:val="16"/>
              </w:rPr>
              <w:t>C</w:t>
            </w:r>
            <w:r w:rsidR="00CB396D" w:rsidRPr="00F07E00">
              <w:rPr>
                <w:b/>
                <w:bCs/>
                <w:sz w:val="16"/>
                <w:szCs w:val="16"/>
              </w:rPr>
              <w:t xml:space="preserve">ASF </w:t>
            </w:r>
            <w:r w:rsidR="00CB396D">
              <w:rPr>
                <w:sz w:val="16"/>
                <w:szCs w:val="16"/>
              </w:rPr>
              <w:t xml:space="preserve">- </w:t>
            </w:r>
            <w:r w:rsidR="00F07E00" w:rsidRPr="00A2134E">
              <w:rPr>
                <w:sz w:val="16"/>
                <w:szCs w:val="16"/>
              </w:rPr>
              <w:t>Conselho Regional de Economia</w:t>
            </w:r>
          </w:p>
          <w:p w14:paraId="0613EC8E" w14:textId="3CE9C045" w:rsidR="00803738" w:rsidRDefault="00803738" w:rsidP="00F82A59">
            <w:pPr>
              <w:rPr>
                <w:sz w:val="16"/>
                <w:szCs w:val="16"/>
              </w:rPr>
            </w:pPr>
            <w:r w:rsidRPr="00803738">
              <w:rPr>
                <w:sz w:val="16"/>
                <w:szCs w:val="16"/>
                <w:vertAlign w:val="superscript"/>
              </w:rPr>
              <w:t>31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803738">
              <w:rPr>
                <w:b/>
                <w:bCs/>
                <w:sz w:val="16"/>
                <w:szCs w:val="16"/>
              </w:rPr>
              <w:t>CNT</w:t>
            </w:r>
            <w:r>
              <w:rPr>
                <w:sz w:val="16"/>
                <w:szCs w:val="16"/>
              </w:rPr>
              <w:t xml:space="preserve"> - Confederação Nacional dos Transportes</w:t>
            </w:r>
          </w:p>
          <w:p w14:paraId="1AE39608" w14:textId="5BC2F53E" w:rsidR="00494C6B" w:rsidRPr="00B00BB5" w:rsidRDefault="00494C6B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803738">
              <w:rPr>
                <w:sz w:val="16"/>
                <w:szCs w:val="16"/>
                <w:vertAlign w:val="superscript"/>
              </w:rPr>
              <w:t xml:space="preserve">2 </w:t>
            </w:r>
            <w:r w:rsidR="007726DB">
              <w:rPr>
                <w:b/>
                <w:bCs/>
                <w:sz w:val="16"/>
                <w:szCs w:val="16"/>
              </w:rPr>
              <w:t>SECTET/PA</w:t>
            </w:r>
            <w:r w:rsidRPr="00F07E00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7726DB">
              <w:rPr>
                <w:sz w:val="16"/>
                <w:szCs w:val="16"/>
              </w:rPr>
              <w:t>Sec</w:t>
            </w:r>
            <w:r w:rsidR="000660EA">
              <w:rPr>
                <w:sz w:val="16"/>
                <w:szCs w:val="16"/>
              </w:rPr>
              <w:t>retaria de Ciência, Tecnologia e Educação Superior, Profissional e Tecnológica do Estado do Pará</w:t>
            </w:r>
          </w:p>
          <w:p w14:paraId="6AB664A2" w14:textId="59EB054F" w:rsidR="00F82A59" w:rsidRPr="00A2134E" w:rsidRDefault="004F6610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33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 w:rsidR="00F82A59" w:rsidRPr="00A2134E">
              <w:rPr>
                <w:b/>
                <w:bCs/>
                <w:sz w:val="16"/>
                <w:szCs w:val="16"/>
              </w:rPr>
              <w:t>A</w:t>
            </w:r>
            <w:r w:rsidR="00A10A52">
              <w:rPr>
                <w:b/>
                <w:bCs/>
                <w:sz w:val="16"/>
                <w:szCs w:val="16"/>
              </w:rPr>
              <w:t>lampyme</w:t>
            </w:r>
            <w:r w:rsidR="00AE69A9">
              <w:rPr>
                <w:b/>
                <w:bCs/>
                <w:sz w:val="16"/>
                <w:szCs w:val="16"/>
              </w:rPr>
              <w:t>BR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F82A59" w:rsidRPr="00A2134E">
              <w:rPr>
                <w:sz w:val="16"/>
                <w:szCs w:val="16"/>
              </w:rPr>
              <w:t>A</w:t>
            </w:r>
            <w:r w:rsidR="00792261">
              <w:rPr>
                <w:sz w:val="16"/>
                <w:szCs w:val="16"/>
              </w:rPr>
              <w:t>ssociação Latinoamericana de Micro, P</w:t>
            </w:r>
            <w:r w:rsidR="001973B0">
              <w:rPr>
                <w:sz w:val="16"/>
                <w:szCs w:val="16"/>
              </w:rPr>
              <w:t>equenas e Médias Empresas</w:t>
            </w:r>
          </w:p>
          <w:p w14:paraId="723F9D00" w14:textId="7AF436F5" w:rsidR="00F82A59" w:rsidRDefault="00A00952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0952">
              <w:rPr>
                <w:sz w:val="16"/>
                <w:szCs w:val="16"/>
                <w:vertAlign w:val="superscript"/>
              </w:rPr>
              <w:t>34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14179B" w:rsidRPr="00023633">
              <w:rPr>
                <w:b/>
                <w:bCs/>
                <w:sz w:val="16"/>
                <w:szCs w:val="16"/>
              </w:rPr>
              <w:t>INPI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 xml:space="preserve">- </w:t>
            </w:r>
            <w:r w:rsidR="00023633">
              <w:rPr>
                <w:sz w:val="16"/>
                <w:szCs w:val="16"/>
              </w:rPr>
              <w:t>Instituto Nacional da Propriedade Industrial</w:t>
            </w:r>
          </w:p>
          <w:p w14:paraId="0D76F666" w14:textId="30B3588B" w:rsidR="00F82A59" w:rsidRDefault="00524B1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35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FAPEC</w:t>
            </w:r>
            <w:r w:rsidR="00F82A59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2B5883">
              <w:rPr>
                <w:rFonts w:cstheme="minorHAnsi"/>
                <w:b/>
                <w:bCs/>
                <w:sz w:val="16"/>
                <w:szCs w:val="18"/>
              </w:rPr>
              <w:t xml:space="preserve">- </w:t>
            </w:r>
            <w:r w:rsidR="002B5883" w:rsidRPr="002B5883">
              <w:rPr>
                <w:rFonts w:cstheme="minorHAnsi"/>
                <w:sz w:val="16"/>
                <w:szCs w:val="18"/>
              </w:rPr>
              <w:t>Fundação de Apoio à Pesquisa, ao Ensino e à Cultura</w:t>
            </w:r>
          </w:p>
          <w:p w14:paraId="35D162C0" w14:textId="1C782DF4" w:rsidR="00710316" w:rsidRPr="00710316" w:rsidRDefault="00710316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710316">
              <w:rPr>
                <w:sz w:val="16"/>
                <w:szCs w:val="18"/>
                <w:vertAlign w:val="superscript"/>
              </w:rPr>
              <w:t>36</w:t>
            </w:r>
            <w:r>
              <w:rPr>
                <w:sz w:val="16"/>
                <w:szCs w:val="18"/>
              </w:rPr>
              <w:t xml:space="preserve"> </w:t>
            </w:r>
            <w:r w:rsidRPr="00510A0E">
              <w:rPr>
                <w:b/>
                <w:bCs/>
                <w:sz w:val="16"/>
                <w:szCs w:val="18"/>
              </w:rPr>
              <w:t>SINFAC/SP</w:t>
            </w:r>
            <w:r>
              <w:rPr>
                <w:sz w:val="16"/>
                <w:szCs w:val="18"/>
              </w:rPr>
              <w:t xml:space="preserve"> </w:t>
            </w:r>
            <w:r w:rsidR="00510A0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E20D39">
              <w:rPr>
                <w:sz w:val="16"/>
                <w:szCs w:val="18"/>
              </w:rPr>
              <w:t>Sindicato das Sociedades de Fomento</w:t>
            </w:r>
            <w:r w:rsidR="00510A0E">
              <w:rPr>
                <w:sz w:val="16"/>
                <w:szCs w:val="18"/>
              </w:rPr>
              <w:t xml:space="preserve"> Mercantil Factoring do Estado de São Paulo</w:t>
            </w:r>
          </w:p>
          <w:p w14:paraId="27D76206" w14:textId="0923C0EC" w:rsidR="00F82A59" w:rsidRDefault="004E0E9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37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ABDE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 w:rsidRPr="00DA39F7">
              <w:rPr>
                <w:rFonts w:cstheme="minorHAnsi"/>
                <w:sz w:val="16"/>
                <w:szCs w:val="18"/>
              </w:rPr>
              <w:t>Associação Brasileira de Desenvolvimento</w:t>
            </w:r>
          </w:p>
          <w:p w14:paraId="1CB2818D" w14:textId="08EA6C41" w:rsidR="00AA3D19" w:rsidRDefault="00AA3D19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A3D19">
              <w:rPr>
                <w:sz w:val="16"/>
                <w:szCs w:val="18"/>
                <w:vertAlign w:val="superscript"/>
              </w:rPr>
              <w:t>38</w:t>
            </w:r>
            <w:r>
              <w:rPr>
                <w:sz w:val="16"/>
                <w:szCs w:val="18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</w:t>
            </w:r>
            <w:r w:rsidR="00F2092C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420211">
              <w:rPr>
                <w:sz w:val="16"/>
                <w:szCs w:val="18"/>
              </w:rPr>
              <w:t>Associação Brasileira do Varejo Têxtil</w:t>
            </w:r>
          </w:p>
          <w:p w14:paraId="0CD85826" w14:textId="5B5A4009" w:rsidR="00F82A59" w:rsidRDefault="00ED727D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39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</w:t>
            </w:r>
            <w:r w:rsidR="005C2E5A">
              <w:rPr>
                <w:b/>
                <w:bCs/>
                <w:sz w:val="16"/>
                <w:szCs w:val="16"/>
              </w:rPr>
              <w:t>SBRAF</w:t>
            </w:r>
            <w:r w:rsidR="00F82A59">
              <w:rPr>
                <w:sz w:val="16"/>
                <w:szCs w:val="16"/>
              </w:rPr>
              <w:t xml:space="preserve"> </w:t>
            </w:r>
            <w:r w:rsidR="007718F8">
              <w:rPr>
                <w:sz w:val="16"/>
                <w:szCs w:val="16"/>
              </w:rPr>
              <w:t>- Associação</w:t>
            </w:r>
            <w:r w:rsidR="005C2E5A">
              <w:rPr>
                <w:sz w:val="16"/>
                <w:szCs w:val="16"/>
              </w:rPr>
              <w:t xml:space="preserve"> Brasileira de Franqueados</w:t>
            </w:r>
          </w:p>
          <w:p w14:paraId="62BA66B8" w14:textId="7E8A3983" w:rsidR="00F82A59" w:rsidRDefault="002A0C1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40</w:t>
            </w:r>
            <w:r w:rsidR="00F82A59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CFA</w:t>
            </w:r>
            <w:r w:rsidR="00F82A59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F2092C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 w:rsidR="00F82A59" w:rsidRPr="004D442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Conselho Federal de Administração</w:t>
            </w:r>
          </w:p>
          <w:p w14:paraId="24039489" w14:textId="36FE00C3" w:rsidR="00F82A59" w:rsidRDefault="001327D8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327D8">
              <w:rPr>
                <w:rFonts w:cstheme="minorHAnsi"/>
                <w:sz w:val="16"/>
                <w:szCs w:val="16"/>
                <w:vertAlign w:val="superscript"/>
              </w:rPr>
              <w:t>41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F2092C"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-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Fórum Permanente Mineiro das Microempresas e Empresas de Pequeno Porte</w:t>
            </w:r>
          </w:p>
          <w:p w14:paraId="2ACDA6E8" w14:textId="51193E4B" w:rsidR="00763ED5" w:rsidRDefault="009C5F7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D59E9">
              <w:rPr>
                <w:rFonts w:cstheme="minorHAnsi"/>
                <w:sz w:val="16"/>
                <w:szCs w:val="16"/>
                <w:vertAlign w:val="superscript"/>
              </w:rPr>
              <w:t>42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D59E9">
              <w:rPr>
                <w:rFonts w:cstheme="minorHAnsi"/>
                <w:b/>
                <w:bCs/>
                <w:sz w:val="16"/>
                <w:szCs w:val="16"/>
              </w:rPr>
              <w:t>SIMPI</w:t>
            </w:r>
            <w:r w:rsidR="00BD59E9">
              <w:rPr>
                <w:rFonts w:cstheme="minorHAnsi"/>
                <w:sz w:val="16"/>
                <w:szCs w:val="16"/>
              </w:rPr>
              <w:t xml:space="preserve"> - Sindicato da Micro e Pequena Indústria do Estado de São Paulo</w:t>
            </w:r>
          </w:p>
          <w:p w14:paraId="07B43CBA" w14:textId="126CB342" w:rsidR="00763ED5" w:rsidRDefault="00763ED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63ED5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 xml:space="preserve">3 </w:t>
            </w:r>
            <w:r w:rsidRPr="00763ED5">
              <w:rPr>
                <w:rFonts w:cstheme="minorHAnsi"/>
                <w:b/>
                <w:bCs/>
                <w:sz w:val="16"/>
                <w:szCs w:val="16"/>
              </w:rPr>
              <w:t>CISBRA</w:t>
            </w:r>
            <w:r>
              <w:rPr>
                <w:rFonts w:cstheme="minorHAnsi"/>
                <w:sz w:val="16"/>
                <w:szCs w:val="16"/>
              </w:rPr>
              <w:t xml:space="preserve"> – Câmara de Comércio, Indústria e Serviços do Brasil</w:t>
            </w:r>
          </w:p>
          <w:p w14:paraId="6356BB3E" w14:textId="10AA0069" w:rsidR="003D53BA" w:rsidRDefault="003D53B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3D53BA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</w:t>
            </w:r>
            <w:bookmarkStart w:id="2" w:name="_Hlk176866013"/>
            <w:r>
              <w:rPr>
                <w:rFonts w:cstheme="minorHAnsi"/>
                <w:sz w:val="16"/>
                <w:szCs w:val="16"/>
              </w:rPr>
              <w:t>Rede Brasil Afroempreendedor</w:t>
            </w:r>
            <w:bookmarkEnd w:id="2"/>
          </w:p>
          <w:p w14:paraId="4D4291AE" w14:textId="471ED965" w:rsidR="002C7AE2" w:rsidRDefault="002C7AE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9F23C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F23C7">
              <w:rPr>
                <w:rFonts w:cstheme="minorHAnsi"/>
                <w:b/>
                <w:bCs/>
                <w:sz w:val="16"/>
                <w:szCs w:val="16"/>
              </w:rPr>
              <w:t xml:space="preserve">CNPL </w:t>
            </w:r>
            <w:r w:rsidR="009F23C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F23C7">
              <w:rPr>
                <w:rFonts w:cstheme="minorHAnsi"/>
                <w:sz w:val="16"/>
                <w:szCs w:val="16"/>
              </w:rPr>
              <w:t>Confederação Nacional das Profissões Liberais</w:t>
            </w:r>
          </w:p>
          <w:p w14:paraId="386610A1" w14:textId="0EFCFD9C" w:rsidR="001327D8" w:rsidRPr="000F1DC8" w:rsidRDefault="004F2D47" w:rsidP="001327D8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F2D47">
              <w:rPr>
                <w:rFonts w:cstheme="minorHAnsi"/>
                <w:sz w:val="16"/>
                <w:szCs w:val="16"/>
                <w:vertAlign w:val="superscript"/>
              </w:rPr>
              <w:t>46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F2D47">
              <w:rPr>
                <w:rFonts w:cstheme="minorHAnsi"/>
                <w:b/>
                <w:bCs/>
                <w:sz w:val="16"/>
                <w:szCs w:val="16"/>
              </w:rPr>
              <w:t>PGFN</w:t>
            </w:r>
            <w:r>
              <w:rPr>
                <w:rFonts w:cstheme="minorHAnsi"/>
                <w:sz w:val="16"/>
                <w:szCs w:val="16"/>
              </w:rPr>
              <w:t xml:space="preserve"> - Procuradoria-Geral da Fazenda Nacional</w:t>
            </w:r>
          </w:p>
          <w:p w14:paraId="045F405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ACB3E51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55AD246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EF1C8F4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65849D6" w14:textId="77777777" w:rsidR="00EB2441" w:rsidRPr="0084431F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9B37C0F" w14:textId="5901C947" w:rsidR="006D1707" w:rsidRPr="0084431F" w:rsidRDefault="006D1707" w:rsidP="00CB2D2E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642086C" w14:textId="77777777" w:rsidR="00FC7B6A" w:rsidRPr="00A2134E" w:rsidRDefault="00FC7B6A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3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3"/>
    </w:p>
    <w:p w14:paraId="70525FC7" w14:textId="5C537498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B765E3">
        <w:rPr>
          <w:rFonts w:ascii="Rawline Black" w:hAnsi="Rawline Black"/>
          <w:b/>
          <w:color w:val="808080" w:themeColor="background1" w:themeShade="80"/>
        </w:rPr>
        <w:t>4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 </w:t>
      </w:r>
      <w:r w:rsidRPr="008A27E6">
        <w:rPr>
          <w:rFonts w:ascii="Rawline Black" w:hAnsi="Rawline Black"/>
          <w:b/>
          <w:color w:val="808080" w:themeColor="background1" w:themeShade="80"/>
        </w:rPr>
        <w:t>- Comitê Temático d</w:t>
      </w:r>
      <w:r w:rsidR="005555CB">
        <w:rPr>
          <w:rFonts w:ascii="Rawline Black" w:hAnsi="Rawline Black"/>
          <w:b/>
          <w:color w:val="808080" w:themeColor="background1" w:themeShade="80"/>
        </w:rPr>
        <w:t>e Investimento, Financiamento e Crédito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2951A388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um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>1</w:t>
      </w:r>
      <w:r w:rsidR="0090420A">
        <w:rPr>
          <w:rFonts w:ascii="Rawline" w:hAnsi="Rawline" w:cs="Times New Roman"/>
          <w:color w:val="000000" w:themeColor="text1"/>
        </w:rPr>
        <w:t>5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C62710" w:rsidRPr="0051260C">
        <w:rPr>
          <w:rFonts w:ascii="Rawline" w:hAnsi="Rawline" w:cs="Times New Roman"/>
          <w:color w:val="000000" w:themeColor="text1"/>
        </w:rPr>
        <w:t xml:space="preserve">, </w:t>
      </w:r>
      <w:r w:rsidR="00FC2932" w:rsidRPr="0051260C">
        <w:rPr>
          <w:rFonts w:ascii="Rawline" w:hAnsi="Rawline" w:cs="Times New Roman"/>
          <w:color w:val="000000" w:themeColor="text1"/>
        </w:rPr>
        <w:t>2</w:t>
      </w:r>
      <w:r w:rsidR="00C62710" w:rsidRPr="0051260C">
        <w:rPr>
          <w:rFonts w:ascii="Rawline" w:hAnsi="Rawline" w:cs="Times New Roman"/>
          <w:color w:val="000000" w:themeColor="text1"/>
        </w:rPr>
        <w:t xml:space="preserve"> e 3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CE11B5">
        <w:rPr>
          <w:rFonts w:ascii="Rawline" w:hAnsi="Rawline" w:cs="Times New Roman"/>
          <w:color w:val="000000" w:themeColor="text1"/>
        </w:rPr>
        <w:t>4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</w:t>
      </w:r>
      <w:r w:rsidR="00C6457A">
        <w:rPr>
          <w:rFonts w:ascii="Rawline" w:hAnsi="Rawline" w:cs="Times New Roman"/>
          <w:color w:val="000000" w:themeColor="text1"/>
        </w:rPr>
        <w:t>e Investimento, Financiamento e Crédito</w:t>
      </w:r>
      <w:r w:rsidR="0051260C" w:rsidRPr="0051260C">
        <w:rPr>
          <w:rFonts w:ascii="Rawline" w:hAnsi="Rawline" w:cs="Times New Roman"/>
          <w:color w:val="000000" w:themeColor="text1"/>
        </w:rPr>
        <w:t xml:space="preserve"> 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7718F8" w:rsidRPr="0051260C">
        <w:rPr>
          <w:rFonts w:ascii="Rawline" w:hAnsi="Rawline" w:cs="Times New Roman"/>
          <w:color w:val="000000" w:themeColor="text1"/>
        </w:rPr>
        <w:t>2ª Rodada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42986E29" w:rsidR="006A680A" w:rsidRPr="00314616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53AC3">
        <w:rPr>
          <w:rFonts w:ascii="Rawline" w:hAnsi="Rawline" w:cs="Times New Roman"/>
          <w:color w:val="000000" w:themeColor="text1"/>
        </w:rPr>
        <w:t>o</w:t>
      </w:r>
      <w:r w:rsidR="00487161">
        <w:rPr>
          <w:rFonts w:ascii="Rawline" w:hAnsi="Rawline" w:cs="Times New Roman"/>
          <w:color w:val="000000" w:themeColor="text1"/>
        </w:rPr>
        <w:t xml:space="preserve"> s</w:t>
      </w:r>
      <w:r w:rsidR="004A4256">
        <w:rPr>
          <w:rFonts w:ascii="Rawline" w:hAnsi="Rawline" w:cs="Times New Roman"/>
          <w:color w:val="000000" w:themeColor="text1"/>
        </w:rPr>
        <w:t>ra.</w:t>
      </w:r>
      <w:r w:rsidR="0091183B">
        <w:rPr>
          <w:rFonts w:ascii="Rawline" w:hAnsi="Rawline" w:cs="Times New Roman"/>
          <w:color w:val="000000" w:themeColor="text1"/>
        </w:rPr>
        <w:t xml:space="preserve"> Jeane Borge, Diretoria de</w:t>
      </w:r>
      <w:r w:rsidR="00430A1A">
        <w:rPr>
          <w:rFonts w:ascii="Rawline" w:hAnsi="Rawline" w:cs="Times New Roman"/>
          <w:color w:val="000000" w:themeColor="text1"/>
        </w:rPr>
        <w:t xml:space="preserve"> Ambiente de Negócios, Microempresa e Empresa de Pequeno Porte</w:t>
      </w:r>
      <w:r w:rsidR="00430A1A">
        <w:rPr>
          <w:rFonts w:ascii="Rawline" w:hAnsi="Rawline" w:cstheme="minorHAnsi"/>
          <w:color w:val="000000" w:themeColor="text1"/>
        </w:rPr>
        <w:t xml:space="preserve">, </w:t>
      </w:r>
      <w:r w:rsidR="00410A37">
        <w:rPr>
          <w:rFonts w:ascii="Rawline" w:hAnsi="Rawline" w:cstheme="minorHAnsi"/>
          <w:color w:val="000000" w:themeColor="text1"/>
        </w:rPr>
        <w:t>neste ato exercendo funções de Secretária-Executiva do Fórum Permanente das Microempresas e Empresas e Pequeno Porte</w:t>
      </w:r>
      <w:r w:rsidR="00456D7B">
        <w:rPr>
          <w:rFonts w:ascii="Rawline" w:hAnsi="Rawline" w:cstheme="minorHAnsi"/>
          <w:color w:val="000000" w:themeColor="text1"/>
        </w:rPr>
        <w:t>, saudou a todos</w:t>
      </w:r>
      <w:r w:rsidR="00FE0BD0">
        <w:rPr>
          <w:rFonts w:ascii="Rawline" w:hAnsi="Rawline" w:cstheme="minorHAnsi"/>
          <w:color w:val="000000" w:themeColor="text1"/>
        </w:rPr>
        <w:t xml:space="preserve">, identificou os coordenadores deste Comitê Temático, </w:t>
      </w:r>
      <w:r w:rsidR="00326DCD">
        <w:rPr>
          <w:rFonts w:ascii="Rawline" w:hAnsi="Rawline" w:cstheme="minorHAnsi"/>
          <w:color w:val="000000" w:themeColor="text1"/>
        </w:rPr>
        <w:t>e informou que a pauta desta reunião prevê apresentações da P</w:t>
      </w:r>
      <w:r w:rsidR="00F47B4E">
        <w:rPr>
          <w:rFonts w:ascii="Rawline" w:hAnsi="Rawline" w:cstheme="minorHAnsi"/>
          <w:color w:val="000000" w:themeColor="text1"/>
        </w:rPr>
        <w:t>rocuradoria-Geral da Fazenda Nacional</w:t>
      </w:r>
      <w:r w:rsidR="00326DCD">
        <w:rPr>
          <w:rFonts w:ascii="Rawline" w:hAnsi="Rawline" w:cstheme="minorHAnsi"/>
          <w:color w:val="000000" w:themeColor="text1"/>
        </w:rPr>
        <w:t xml:space="preserve"> e da</w:t>
      </w:r>
      <w:r w:rsidR="00F47B4E">
        <w:rPr>
          <w:rFonts w:ascii="Rawline" w:hAnsi="Rawline" w:cstheme="minorHAnsi"/>
          <w:color w:val="000000" w:themeColor="text1"/>
        </w:rPr>
        <w:t xml:space="preserve"> A</w:t>
      </w:r>
      <w:r w:rsidR="003E3D31">
        <w:rPr>
          <w:rFonts w:ascii="Rawline" w:hAnsi="Rawline" w:cstheme="minorHAnsi"/>
          <w:color w:val="000000" w:themeColor="text1"/>
        </w:rPr>
        <w:t>ssociação Nacional dos Bureaus de Crédito.</w:t>
      </w:r>
    </w:p>
    <w:p w14:paraId="261E7189" w14:textId="77777777" w:rsidR="00314616" w:rsidRPr="00314616" w:rsidRDefault="00314616" w:rsidP="0031461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BD143AE" w14:textId="14D02FB2" w:rsidR="00314616" w:rsidRDefault="005D40B2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Adriano Fonseca Seabra, </w:t>
      </w:r>
      <w:r w:rsidR="00BC2248">
        <w:rPr>
          <w:rFonts w:ascii="Rawline" w:hAnsi="Rawline" w:cs="Times New Roman"/>
          <w:color w:val="000000" w:themeColor="text1"/>
        </w:rPr>
        <w:t xml:space="preserve">Coordenador-Geral de Ambiente de Negócios do Ministério do Empreendedorismo, da Microempresa e da Empresa de Pequeno Porte, </w:t>
      </w:r>
      <w:r w:rsidR="00746F64">
        <w:rPr>
          <w:rFonts w:ascii="Rawline" w:hAnsi="Rawline" w:cs="Times New Roman"/>
          <w:color w:val="000000" w:themeColor="text1"/>
        </w:rPr>
        <w:t xml:space="preserve">e Coordenador Público deste Comitê Temático de Investimento, Financiamento e Crédito, </w:t>
      </w:r>
      <w:r w:rsidR="00CD7323">
        <w:rPr>
          <w:rFonts w:ascii="Rawline" w:hAnsi="Rawline" w:cs="Times New Roman"/>
          <w:color w:val="000000" w:themeColor="text1"/>
        </w:rPr>
        <w:t xml:space="preserve">exaltou a qualidade da pauta prevista para esta rodada de reunião e </w:t>
      </w:r>
      <w:r w:rsidR="00E16FF6">
        <w:rPr>
          <w:rFonts w:ascii="Rawline" w:hAnsi="Rawline" w:cs="Times New Roman"/>
          <w:color w:val="000000" w:themeColor="text1"/>
        </w:rPr>
        <w:t xml:space="preserve">apresentou </w:t>
      </w:r>
      <w:r w:rsidR="00650AFE">
        <w:rPr>
          <w:rFonts w:ascii="Rawline" w:hAnsi="Rawline" w:cs="Times New Roman"/>
          <w:color w:val="000000" w:themeColor="text1"/>
        </w:rPr>
        <w:t xml:space="preserve">os palestrantes previstos para essa reunião. </w:t>
      </w:r>
    </w:p>
    <w:p w14:paraId="08998810" w14:textId="77777777" w:rsidR="009A6445" w:rsidRPr="009A6445" w:rsidRDefault="009A6445" w:rsidP="009A644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FB7C8A7" w14:textId="070168C1" w:rsidR="009A6445" w:rsidRDefault="009A6445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José Tarcísio</w:t>
      </w:r>
      <w:r w:rsidR="00B07CE0">
        <w:rPr>
          <w:rFonts w:ascii="Rawline" w:hAnsi="Rawline" w:cs="Times New Roman"/>
          <w:color w:val="000000" w:themeColor="text1"/>
        </w:rPr>
        <w:t xml:space="preserve">, presidente </w:t>
      </w:r>
      <w:r w:rsidR="00076CD8">
        <w:rPr>
          <w:rFonts w:ascii="Rawline" w:hAnsi="Rawline" w:cs="Times New Roman"/>
          <w:color w:val="000000" w:themeColor="text1"/>
        </w:rPr>
        <w:t>da Confederação</w:t>
      </w:r>
      <w:r w:rsidR="00B07CE0" w:rsidRPr="00B07CE0">
        <w:rPr>
          <w:rFonts w:ascii="Rawline" w:hAnsi="Rawline" w:cs="Times New Roman"/>
          <w:color w:val="000000" w:themeColor="text1"/>
        </w:rPr>
        <w:t xml:space="preserve"> Nacional das Microempresas e Empresas de Pequeno Porte</w:t>
      </w:r>
      <w:r w:rsidR="00B07CE0">
        <w:rPr>
          <w:rFonts w:ascii="Rawline" w:hAnsi="Rawline" w:cs="Times New Roman"/>
          <w:color w:val="000000" w:themeColor="text1"/>
        </w:rPr>
        <w:t xml:space="preserve">, e </w:t>
      </w:r>
      <w:r w:rsidR="00076CD8">
        <w:rPr>
          <w:rFonts w:ascii="Rawline" w:hAnsi="Rawline" w:cs="Times New Roman"/>
          <w:color w:val="000000" w:themeColor="text1"/>
        </w:rPr>
        <w:t>C</w:t>
      </w:r>
      <w:r w:rsidR="00B07CE0">
        <w:rPr>
          <w:rFonts w:ascii="Rawline" w:hAnsi="Rawline" w:cs="Times New Roman"/>
          <w:color w:val="000000" w:themeColor="text1"/>
        </w:rPr>
        <w:t>oordenador Privado des</w:t>
      </w:r>
      <w:r w:rsidR="00076CD8">
        <w:rPr>
          <w:rFonts w:ascii="Rawline" w:hAnsi="Rawline" w:cs="Times New Roman"/>
          <w:color w:val="000000" w:themeColor="text1"/>
        </w:rPr>
        <w:t>te Comitê Temático de Investimento, Financiamento e Crédito,</w:t>
      </w:r>
      <w:r>
        <w:rPr>
          <w:rFonts w:ascii="Rawline" w:hAnsi="Rawline" w:cs="Times New Roman"/>
          <w:color w:val="000000" w:themeColor="text1"/>
        </w:rPr>
        <w:t xml:space="preserve"> </w:t>
      </w:r>
      <w:r w:rsidR="00753774">
        <w:rPr>
          <w:rFonts w:ascii="Rawline" w:hAnsi="Rawline" w:cs="Times New Roman"/>
          <w:color w:val="000000" w:themeColor="text1"/>
        </w:rPr>
        <w:t xml:space="preserve">saudou a todos e </w:t>
      </w:r>
      <w:r w:rsidR="000E53F3">
        <w:rPr>
          <w:rFonts w:ascii="Rawline" w:hAnsi="Rawline" w:cs="Times New Roman"/>
          <w:color w:val="000000" w:themeColor="text1"/>
        </w:rPr>
        <w:t xml:space="preserve">agradeceu especialmente a presença do palestrante da Procuradoria-Geral da Fazenda Nacional, pois acredita que </w:t>
      </w:r>
      <w:r w:rsidR="007A489E">
        <w:rPr>
          <w:rFonts w:ascii="Rawline" w:hAnsi="Rawline" w:cs="Times New Roman"/>
          <w:color w:val="000000" w:themeColor="text1"/>
        </w:rPr>
        <w:t xml:space="preserve">ele muito poderá contribuir para esclarecer algumas questões de refinanciamento que impactam </w:t>
      </w:r>
      <w:r w:rsidR="00F26F2C">
        <w:rPr>
          <w:rFonts w:ascii="Rawline" w:hAnsi="Rawline" w:cs="Times New Roman"/>
          <w:color w:val="000000" w:themeColor="text1"/>
        </w:rPr>
        <w:t>ao ambiente de negócios.</w:t>
      </w:r>
    </w:p>
    <w:p w14:paraId="40C2800D" w14:textId="77777777" w:rsidR="00F26F2C" w:rsidRPr="00F26F2C" w:rsidRDefault="00F26F2C" w:rsidP="00F26F2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501B59" w14:textId="348398CA" w:rsidR="002937CC" w:rsidRPr="002419FC" w:rsidRDefault="00AB070D" w:rsidP="002419F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Sem mais delongas, o sr. José Tarcísio </w:t>
      </w:r>
      <w:r w:rsidR="000E4696">
        <w:rPr>
          <w:rFonts w:ascii="Rawline" w:hAnsi="Rawline" w:cs="Times New Roman"/>
          <w:color w:val="000000" w:themeColor="text1"/>
        </w:rPr>
        <w:t xml:space="preserve">prosseguiu com a pauta e </w:t>
      </w:r>
      <w:r w:rsidR="002419FC">
        <w:rPr>
          <w:rFonts w:ascii="Rawline" w:hAnsi="Rawline" w:cs="Times New Roman"/>
          <w:color w:val="000000" w:themeColor="text1"/>
        </w:rPr>
        <w:t xml:space="preserve">solicitou o </w:t>
      </w:r>
      <w:r w:rsidR="007718F8">
        <w:rPr>
          <w:rFonts w:ascii="Rawline" w:hAnsi="Rawline" w:cs="Times New Roman"/>
          <w:color w:val="000000" w:themeColor="text1"/>
        </w:rPr>
        <w:t>início</w:t>
      </w:r>
      <w:r w:rsidR="002419FC">
        <w:rPr>
          <w:rFonts w:ascii="Rawline" w:hAnsi="Rawline" w:cs="Times New Roman"/>
          <w:color w:val="000000" w:themeColor="text1"/>
        </w:rPr>
        <w:t xml:space="preserve"> da apresentação da Procuradoria-Geral da Fazenda Nacional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321062C1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6816F8">
        <w:rPr>
          <w:rFonts w:ascii="Rawline Black" w:hAnsi="Rawline Black"/>
          <w:b/>
        </w:rPr>
        <w:t xml:space="preserve">Apresentação </w:t>
      </w:r>
      <w:r w:rsidR="00684537">
        <w:rPr>
          <w:rFonts w:ascii="Rawline Black" w:hAnsi="Rawline Black"/>
          <w:b/>
        </w:rPr>
        <w:t>Procuradoria-Geral da Fazenda Nacional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4AE24A" w14:textId="7B110011" w:rsidR="00412516" w:rsidRPr="00412516" w:rsidRDefault="0067305B" w:rsidP="0041251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E712C5">
        <w:rPr>
          <w:rFonts w:ascii="Rawline" w:hAnsi="Rawline" w:cs="Times New Roman"/>
          <w:color w:val="000000" w:themeColor="text1"/>
        </w:rPr>
        <w:t xml:space="preserve">Bruno Pinheiro, Procurador Chefe da Fazenda Nacional no Estado do Pará, </w:t>
      </w:r>
      <w:r w:rsidR="000D2869">
        <w:rPr>
          <w:rFonts w:ascii="Rawline" w:hAnsi="Rawline" w:cs="Times New Roman"/>
          <w:color w:val="000000" w:themeColor="text1"/>
        </w:rPr>
        <w:t>iniciou a sua apresentação elucidando a estrutura organiza</w:t>
      </w:r>
      <w:r w:rsidR="001F7848">
        <w:rPr>
          <w:rFonts w:ascii="Rawline" w:hAnsi="Rawline" w:cs="Times New Roman"/>
          <w:color w:val="000000" w:themeColor="text1"/>
        </w:rPr>
        <w:t>cional</w:t>
      </w:r>
      <w:r w:rsidR="000D2869">
        <w:rPr>
          <w:rFonts w:ascii="Rawline" w:hAnsi="Rawline" w:cs="Times New Roman"/>
          <w:color w:val="000000" w:themeColor="text1"/>
        </w:rPr>
        <w:t xml:space="preserve"> da Procuradoria</w:t>
      </w:r>
      <w:r w:rsidR="001F7848">
        <w:rPr>
          <w:rFonts w:ascii="Rawline" w:hAnsi="Rawline" w:cs="Times New Roman"/>
          <w:color w:val="000000" w:themeColor="text1"/>
        </w:rPr>
        <w:t xml:space="preserve">-Geral </w:t>
      </w:r>
      <w:r w:rsidR="00F2260C">
        <w:rPr>
          <w:rFonts w:ascii="Rawline" w:hAnsi="Rawline" w:cs="Times New Roman"/>
          <w:color w:val="000000" w:themeColor="text1"/>
        </w:rPr>
        <w:t>da Fazenda Nacional</w:t>
      </w:r>
      <w:r w:rsidR="001F7848">
        <w:rPr>
          <w:rFonts w:ascii="Rawline" w:hAnsi="Rawline" w:cs="Times New Roman"/>
          <w:color w:val="000000" w:themeColor="text1"/>
        </w:rPr>
        <w:t xml:space="preserve">, </w:t>
      </w:r>
      <w:r w:rsidR="00A7258B">
        <w:rPr>
          <w:rFonts w:ascii="Rawline" w:hAnsi="Rawline" w:cs="Times New Roman"/>
          <w:color w:val="000000" w:themeColor="text1"/>
        </w:rPr>
        <w:t>assim, expondo que a sua presença representa a 1ª Região da Procuradoria-Geral da Fazenda Nacional e</w:t>
      </w:r>
      <w:r w:rsidR="00412516">
        <w:rPr>
          <w:rFonts w:ascii="Rawline" w:hAnsi="Rawline" w:cs="Times New Roman"/>
          <w:color w:val="000000" w:themeColor="text1"/>
        </w:rPr>
        <w:t xml:space="preserve"> a área da Dívida Ativa da União como um todo.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44A2E6A0" w:rsidR="00582F70" w:rsidRDefault="00562BF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Bruno Pinheiro compartilhou o seu intento de realizar uma explanação contextualizada ao estudo da OCDE, </w:t>
      </w:r>
      <w:r w:rsidR="00C868F5">
        <w:rPr>
          <w:rFonts w:ascii="Rawline" w:hAnsi="Rawline" w:cs="Times New Roman"/>
          <w:color w:val="000000" w:themeColor="text1"/>
        </w:rPr>
        <w:t>exemplificando os meios de renegociação da Dívida Ativa da União disponibilizados pela Procuradoria-Geral da Fazenda Nacional.</w:t>
      </w:r>
      <w:r w:rsidR="00DC3879">
        <w:rPr>
          <w:rFonts w:ascii="Rawline" w:hAnsi="Rawline" w:cs="Times New Roman"/>
          <w:color w:val="000000" w:themeColor="text1"/>
        </w:rPr>
        <w:t xml:space="preserve"> (PGFN)</w:t>
      </w:r>
      <w:r w:rsidR="009D6496">
        <w:rPr>
          <w:rFonts w:ascii="Rawline" w:hAnsi="Rawline" w:cs="Times New Roman"/>
          <w:color w:val="000000" w:themeColor="text1"/>
        </w:rPr>
        <w:t xml:space="preserve">. Assim, ressaltou o trabalho </w:t>
      </w:r>
      <w:r w:rsidR="00DC3879">
        <w:rPr>
          <w:rFonts w:ascii="Rawline" w:hAnsi="Rawline" w:cs="Times New Roman"/>
          <w:color w:val="000000" w:themeColor="text1"/>
        </w:rPr>
        <w:t>da PGFN para modernizar e agilizar os meios de cobrança da dívida ativa da União</w:t>
      </w:r>
      <w:r w:rsidR="00CC3DC5">
        <w:rPr>
          <w:rFonts w:ascii="Rawline" w:hAnsi="Rawline" w:cs="Times New Roman"/>
          <w:color w:val="000000" w:themeColor="text1"/>
        </w:rPr>
        <w:t>, pautando-se em condutas para administra</w:t>
      </w:r>
      <w:r w:rsidR="00CC5E34">
        <w:rPr>
          <w:rFonts w:ascii="Rawline" w:hAnsi="Rawline" w:cs="Times New Roman"/>
          <w:color w:val="000000" w:themeColor="text1"/>
        </w:rPr>
        <w:t>r</w:t>
      </w:r>
      <w:r w:rsidR="00CC3DC5">
        <w:rPr>
          <w:rFonts w:ascii="Rawline" w:hAnsi="Rawline" w:cs="Times New Roman"/>
          <w:color w:val="000000" w:themeColor="text1"/>
        </w:rPr>
        <w:t xml:space="preserve"> a cobrança</w:t>
      </w:r>
      <w:r w:rsidR="00CC5E34">
        <w:rPr>
          <w:rFonts w:ascii="Rawline" w:hAnsi="Rawline" w:cs="Times New Roman"/>
          <w:color w:val="000000" w:themeColor="text1"/>
        </w:rPr>
        <w:t>, tirando o peso do judiciário.</w:t>
      </w:r>
    </w:p>
    <w:p w14:paraId="111C4CC1" w14:textId="77777777" w:rsidR="00DC3879" w:rsidRPr="00DC3879" w:rsidRDefault="00DC3879" w:rsidP="00DC387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6143AB0" w14:textId="6DD7A7E6" w:rsidR="00DC3879" w:rsidRDefault="00E62D93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Nesta seara, o sr. Bruno Pinheiro explicou que a PGFN vem utilizando-se de meios de pressão administrativa para </w:t>
      </w:r>
      <w:r w:rsidR="001F32C6">
        <w:rPr>
          <w:rFonts w:ascii="Rawline" w:hAnsi="Rawline" w:cs="Times New Roman"/>
          <w:color w:val="000000" w:themeColor="text1"/>
        </w:rPr>
        <w:t>encaminhar o cidadão aos postos de atendimento</w:t>
      </w:r>
      <w:r w:rsidR="00BE0696">
        <w:rPr>
          <w:rFonts w:ascii="Rawline" w:hAnsi="Rawline" w:cs="Times New Roman"/>
          <w:color w:val="000000" w:themeColor="text1"/>
        </w:rPr>
        <w:t xml:space="preserve"> para sanar seus débitos. </w:t>
      </w:r>
      <w:r w:rsidR="00106BBB">
        <w:rPr>
          <w:rFonts w:ascii="Rawline" w:hAnsi="Rawline" w:cs="Times New Roman"/>
          <w:color w:val="000000" w:themeColor="text1"/>
        </w:rPr>
        <w:t>Complementou que em caso de inadimplência com a União, a PGFN possui um processo de ajuizamento seletivo, cujo objetivo é mapear a</w:t>
      </w:r>
      <w:r w:rsidR="007E2FB3">
        <w:rPr>
          <w:rFonts w:ascii="Rawline" w:hAnsi="Rawline" w:cs="Times New Roman"/>
          <w:color w:val="000000" w:themeColor="text1"/>
        </w:rPr>
        <w:t xml:space="preserve"> situação do devedor </w:t>
      </w:r>
      <w:r w:rsidR="00812B90">
        <w:rPr>
          <w:rFonts w:ascii="Rawline" w:hAnsi="Rawline" w:cs="Times New Roman"/>
          <w:color w:val="000000" w:themeColor="text1"/>
        </w:rPr>
        <w:t xml:space="preserve">e a sua condição para sanar a dívida. </w:t>
      </w:r>
    </w:p>
    <w:p w14:paraId="416BAAC7" w14:textId="77777777" w:rsidR="006E2D0C" w:rsidRPr="006E2D0C" w:rsidRDefault="006E2D0C" w:rsidP="006E2D0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90E2F18" w14:textId="78E730BD" w:rsidR="00B97C24" w:rsidRPr="00B97C24" w:rsidRDefault="00352482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Bruno Pinheiro </w:t>
      </w:r>
      <w:r w:rsidR="001B5ECE">
        <w:rPr>
          <w:rFonts w:ascii="Rawline" w:hAnsi="Rawline" w:cs="Times New Roman"/>
          <w:color w:val="000000" w:themeColor="text1"/>
        </w:rPr>
        <w:t xml:space="preserve">ponderou que os postos de atendimento da PGFN não podem ser vistos como um calvário, uma vez que existe mecanismos de rating </w:t>
      </w:r>
      <w:r w:rsidR="0088777A">
        <w:rPr>
          <w:rFonts w:ascii="Rawline" w:hAnsi="Rawline" w:cs="Times New Roman"/>
          <w:color w:val="000000" w:themeColor="text1"/>
        </w:rPr>
        <w:t>que permite certo nível de desconto a sua dívida, dependendo do risco pelo qual foi graduado.</w:t>
      </w:r>
      <w:r w:rsidR="00B97C24">
        <w:rPr>
          <w:rFonts w:ascii="Rawline" w:hAnsi="Rawline" w:cs="Times New Roman"/>
          <w:color w:val="000000" w:themeColor="text1"/>
        </w:rPr>
        <w:t xml:space="preserve"> Complementou que os cri</w:t>
      </w:r>
      <w:r w:rsidR="001E2D04">
        <w:rPr>
          <w:rFonts w:ascii="Rawline" w:hAnsi="Rawline" w:cs="Times New Roman"/>
          <w:color w:val="000000" w:themeColor="text1"/>
        </w:rPr>
        <w:t>térios são públicos, objetivos e contestáveis, sendo operacionalizados pela plataforma Regularize.</w:t>
      </w:r>
    </w:p>
    <w:p w14:paraId="14C7BC91" w14:textId="77777777" w:rsidR="00C47450" w:rsidRPr="00C47450" w:rsidRDefault="00C47450" w:rsidP="00C4745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C0C73EA" w14:textId="1BFEC42D" w:rsidR="00C47450" w:rsidRDefault="00627971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Bruno Pinheiro compadeceu com a</w:t>
      </w:r>
      <w:r w:rsidR="00203451">
        <w:rPr>
          <w:rFonts w:ascii="Rawline" w:hAnsi="Rawline" w:cs="Times New Roman"/>
          <w:color w:val="000000" w:themeColor="text1"/>
        </w:rPr>
        <w:t xml:space="preserve">s dores dos microempreendedores e empreendedores de pequeno porte que perdem </w:t>
      </w:r>
      <w:r w:rsidR="00617643">
        <w:rPr>
          <w:rFonts w:ascii="Rawline" w:hAnsi="Rawline" w:cs="Times New Roman"/>
          <w:color w:val="000000" w:themeColor="text1"/>
        </w:rPr>
        <w:t>oportunidades de financiamento em razão da dívida ativa na União, conclamando que este Comitê Temático busque soluções legislativas para estas questões. Contudo, esclareceu que o empreendedor poderá usar a plataforma Regularize em qualquer tempo para sanar a questão, contado com descontos previstos.</w:t>
      </w:r>
    </w:p>
    <w:p w14:paraId="45C86F90" w14:textId="77777777" w:rsidR="00C637E7" w:rsidRPr="00C637E7" w:rsidRDefault="00C637E7" w:rsidP="00C637E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9BAFEA8" w14:textId="3337EE48" w:rsidR="00C637E7" w:rsidRDefault="009950A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D66D7A">
        <w:rPr>
          <w:rFonts w:ascii="Rawline" w:hAnsi="Rawline" w:cs="Times New Roman"/>
          <w:color w:val="000000" w:themeColor="text1"/>
        </w:rPr>
        <w:t xml:space="preserve">sr. Bruno Pinheiro também aduziu que a exclusão da transação ocorre somente após 90 dias de inadimplência, havendo a possibilidade do contraditório, </w:t>
      </w:r>
      <w:r w:rsidR="00CE107C">
        <w:rPr>
          <w:rFonts w:ascii="Rawline" w:hAnsi="Rawline" w:cs="Times New Roman"/>
          <w:color w:val="000000" w:themeColor="text1"/>
        </w:rPr>
        <w:t>e a renegociação posterior no Regularize.</w:t>
      </w:r>
      <w:r w:rsidR="00EF0C2D">
        <w:rPr>
          <w:rFonts w:ascii="Rawline" w:hAnsi="Rawline" w:cs="Times New Roman"/>
          <w:color w:val="000000" w:themeColor="text1"/>
        </w:rPr>
        <w:t xml:space="preserve"> Portanto, acredita que o obstáculo apresentado é super</w:t>
      </w:r>
      <w:r w:rsidR="003E1863">
        <w:rPr>
          <w:rFonts w:ascii="Rawline" w:hAnsi="Rawline" w:cs="Times New Roman"/>
          <w:color w:val="000000" w:themeColor="text1"/>
        </w:rPr>
        <w:t>ável.</w:t>
      </w:r>
    </w:p>
    <w:p w14:paraId="32EEAF87" w14:textId="77777777" w:rsidR="00CE107C" w:rsidRPr="00CE107C" w:rsidRDefault="00CE107C" w:rsidP="00CE107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96BAD92" w14:textId="0C7C482B" w:rsidR="00CE107C" w:rsidRDefault="0066370B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Portanto, o sr. Bruno Pinheiro gostaria de afastar qualquer manifestação sobre a inexistência dos meios de renegociação e d</w:t>
      </w:r>
      <w:r w:rsidR="003B544D">
        <w:rPr>
          <w:rFonts w:ascii="Rawline" w:hAnsi="Rawline" w:cs="Times New Roman"/>
          <w:color w:val="000000" w:themeColor="text1"/>
        </w:rPr>
        <w:t>a concessão de descontos</w:t>
      </w:r>
      <w:r w:rsidR="006E7A56">
        <w:rPr>
          <w:rFonts w:ascii="Rawline" w:hAnsi="Rawline" w:cs="Times New Roman"/>
          <w:color w:val="000000" w:themeColor="text1"/>
        </w:rPr>
        <w:t>.</w:t>
      </w:r>
      <w:r w:rsidR="003B544D">
        <w:rPr>
          <w:rFonts w:ascii="Rawline" w:hAnsi="Rawline" w:cs="Times New Roman"/>
          <w:color w:val="000000" w:themeColor="text1"/>
        </w:rPr>
        <w:t xml:space="preserve"> Lembrou que os populares Refis são renegociações extraordinárias, muito utilizadas nos anos 2000</w:t>
      </w:r>
      <w:r w:rsidR="007E56C9">
        <w:rPr>
          <w:rFonts w:ascii="Rawline" w:hAnsi="Rawline" w:cs="Times New Roman"/>
          <w:color w:val="000000" w:themeColor="text1"/>
        </w:rPr>
        <w:t>,</w:t>
      </w:r>
      <w:r w:rsidR="0001713F">
        <w:rPr>
          <w:rFonts w:ascii="Rawline" w:hAnsi="Rawline" w:cs="Times New Roman"/>
          <w:color w:val="000000" w:themeColor="text1"/>
        </w:rPr>
        <w:t xml:space="preserve"> em razão da ausência de recursos tecnológicos que viabilizassem as renegociações</w:t>
      </w:r>
      <w:r w:rsidR="001B794C">
        <w:rPr>
          <w:rFonts w:ascii="Rawline" w:hAnsi="Rawline" w:cs="Times New Roman"/>
          <w:color w:val="000000" w:themeColor="text1"/>
        </w:rPr>
        <w:t>, assim com a mudança do contexto global</w:t>
      </w:r>
      <w:r w:rsidR="00386C19">
        <w:rPr>
          <w:rFonts w:ascii="Rawline" w:hAnsi="Rawline" w:cs="Times New Roman"/>
          <w:color w:val="000000" w:themeColor="text1"/>
        </w:rPr>
        <w:t>, houve também uma mudança na execução destas renegociações.</w:t>
      </w:r>
    </w:p>
    <w:p w14:paraId="7B26F728" w14:textId="77777777" w:rsidR="00803850" w:rsidRPr="00803850" w:rsidRDefault="00803850" w:rsidP="0080385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4E332F6" w14:textId="6212BE0F" w:rsidR="00803850" w:rsidRDefault="00987A28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E91BE0">
        <w:rPr>
          <w:rFonts w:ascii="Rawline" w:hAnsi="Rawline" w:cs="Times New Roman"/>
          <w:color w:val="000000" w:themeColor="text1"/>
        </w:rPr>
        <w:t xml:space="preserve">sr. Bruno Pinheiro </w:t>
      </w:r>
      <w:r w:rsidR="00416AAD">
        <w:rPr>
          <w:rFonts w:ascii="Rawline" w:hAnsi="Rawline" w:cs="Times New Roman"/>
          <w:color w:val="000000" w:themeColor="text1"/>
        </w:rPr>
        <w:t>ressaltou que estavam disponíveis editais de chamamento de renegociação</w:t>
      </w:r>
      <w:r w:rsidR="005525F1">
        <w:rPr>
          <w:rFonts w:ascii="Rawline" w:hAnsi="Rawline" w:cs="Times New Roman"/>
          <w:color w:val="000000" w:themeColor="text1"/>
        </w:rPr>
        <w:t xml:space="preserve"> até o fim do mês de agosto que incluíam entre seus beneficiados as pequenas empresas e microempresas. </w:t>
      </w:r>
      <w:r w:rsidR="00FA4821">
        <w:rPr>
          <w:rFonts w:ascii="Rawline" w:hAnsi="Rawline" w:cs="Times New Roman"/>
          <w:color w:val="000000" w:themeColor="text1"/>
        </w:rPr>
        <w:t>As renegociações para esse grupo empresarial previam descontos de até 70% do seu débito com a União</w:t>
      </w:r>
      <w:r w:rsidR="00F7616B">
        <w:rPr>
          <w:rFonts w:ascii="Rawline" w:hAnsi="Rawline" w:cs="Times New Roman"/>
          <w:color w:val="000000" w:themeColor="text1"/>
        </w:rPr>
        <w:t>, sem afetar o principal da dívida</w:t>
      </w:r>
      <w:r w:rsidR="0005521C">
        <w:rPr>
          <w:rFonts w:ascii="Rawline" w:hAnsi="Rawline" w:cs="Times New Roman"/>
          <w:color w:val="000000" w:themeColor="text1"/>
        </w:rPr>
        <w:t>.</w:t>
      </w:r>
    </w:p>
    <w:p w14:paraId="71710A94" w14:textId="77777777" w:rsidR="0005521C" w:rsidRPr="0005521C" w:rsidRDefault="0005521C" w:rsidP="0005521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6C87E8E" w14:textId="55C162B9" w:rsidR="00276768" w:rsidRPr="00213426" w:rsidRDefault="00987A28" w:rsidP="0021342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o sr. Bruno Pinheiro comprometeu-se a </w:t>
      </w:r>
      <w:r w:rsidR="00A56C01">
        <w:rPr>
          <w:rFonts w:ascii="Rawline" w:hAnsi="Rawline" w:cs="Times New Roman"/>
          <w:color w:val="000000" w:themeColor="text1"/>
        </w:rPr>
        <w:t>disponibilizar a apresentação com os números da malha da dívida ativa concernente aos microempreendedores e empreendedores de pequeno porte para análise posterior dos participantes deste Comitê Temático.</w:t>
      </w:r>
    </w:p>
    <w:p w14:paraId="5F6F4B8F" w14:textId="77777777" w:rsidR="0075069B" w:rsidRPr="0075069B" w:rsidRDefault="0075069B" w:rsidP="0075069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3228C5C" w14:textId="77777777" w:rsidR="0075069B" w:rsidRPr="0070100A" w:rsidRDefault="0075069B" w:rsidP="0075069B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3C5DEA5A" w:rsidR="0070100A" w:rsidRPr="0070100A" w:rsidRDefault="0070100A" w:rsidP="0070100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 w:rsidR="00E463BB">
        <w:rPr>
          <w:rFonts w:ascii="Rawline Black" w:hAnsi="Rawline Black"/>
          <w:b/>
        </w:rPr>
        <w:t xml:space="preserve">Acesso ao Crédito Bancário para MPMEs: </w:t>
      </w:r>
      <w:r w:rsidR="005A4E89">
        <w:rPr>
          <w:rFonts w:ascii="Rawline Black" w:hAnsi="Rawline Black"/>
          <w:b/>
        </w:rPr>
        <w:t>O impacto do Open Finance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1F2B5CB" w14:textId="4F3F001A" w:rsidR="001273BD" w:rsidRPr="001273BD" w:rsidRDefault="001818D9" w:rsidP="001273B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D967A5">
        <w:rPr>
          <w:rFonts w:ascii="Rawline" w:hAnsi="Rawline" w:cs="Times New Roman"/>
          <w:color w:val="000000" w:themeColor="text1"/>
        </w:rPr>
        <w:t xml:space="preserve">Hernani Bonifácio, aluno de mestrado </w:t>
      </w:r>
      <w:r w:rsidR="00602584">
        <w:rPr>
          <w:rFonts w:ascii="Rawline" w:hAnsi="Rawline" w:cs="Times New Roman"/>
          <w:color w:val="000000" w:themeColor="text1"/>
        </w:rPr>
        <w:t xml:space="preserve">da Fundação Getúlio Vargas, </w:t>
      </w:r>
      <w:r w:rsidR="00963272">
        <w:rPr>
          <w:rFonts w:ascii="Rawline" w:hAnsi="Rawline" w:cs="Times New Roman"/>
          <w:color w:val="000000" w:themeColor="text1"/>
        </w:rPr>
        <w:t xml:space="preserve">elucidou que a apresentação é fruto da sua pesquisa acadêmica </w:t>
      </w:r>
      <w:r w:rsidR="001273BD">
        <w:rPr>
          <w:rFonts w:ascii="Rawline" w:hAnsi="Rawline" w:cs="Times New Roman"/>
          <w:color w:val="000000" w:themeColor="text1"/>
        </w:rPr>
        <w:t>que aborda o acesso ao crédito bancário para microempresas e empresas de pequeno porte, especificamente sobre o impacto do Open Finance.</w:t>
      </w:r>
    </w:p>
    <w:p w14:paraId="46220C0E" w14:textId="36285552" w:rsidR="003A59B6" w:rsidRDefault="003A59B6" w:rsidP="003A59B6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480DE7D9" w14:textId="67717696" w:rsidR="003A59B6" w:rsidRDefault="004F0F45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contexto </w:t>
      </w:r>
      <w:r w:rsidR="00E817AC">
        <w:rPr>
          <w:rFonts w:ascii="Rawline" w:hAnsi="Rawline" w:cs="Times New Roman"/>
          <w:color w:val="000000" w:themeColor="text1"/>
        </w:rPr>
        <w:t xml:space="preserve">da pesquisa, o sr. Hernani Bonifácio </w:t>
      </w:r>
      <w:r w:rsidR="00C97C80">
        <w:rPr>
          <w:rFonts w:ascii="Rawline" w:hAnsi="Rawline" w:cs="Times New Roman"/>
          <w:color w:val="000000" w:themeColor="text1"/>
        </w:rPr>
        <w:t>destacou a importância das microempresas e empresas de pequeno porte no panorama e</w:t>
      </w:r>
      <w:r w:rsidR="00831104">
        <w:rPr>
          <w:rFonts w:ascii="Rawline" w:hAnsi="Rawline" w:cs="Times New Roman"/>
          <w:color w:val="000000" w:themeColor="text1"/>
        </w:rPr>
        <w:t xml:space="preserve">conômico e social brasileiro, representando </w:t>
      </w:r>
      <w:r w:rsidR="00132E9E">
        <w:rPr>
          <w:rFonts w:ascii="Rawline" w:hAnsi="Rawline" w:cs="Times New Roman"/>
          <w:color w:val="000000" w:themeColor="text1"/>
        </w:rPr>
        <w:t>mais de 90% das empresas ativas, 27% do PIB e 62% dos empregos. Contudo, representando apenas 14% d</w:t>
      </w:r>
      <w:r w:rsidR="006851A6">
        <w:rPr>
          <w:rFonts w:ascii="Rawline" w:hAnsi="Rawline" w:cs="Times New Roman"/>
          <w:color w:val="000000" w:themeColor="text1"/>
        </w:rPr>
        <w:t xml:space="preserve">o </w:t>
      </w:r>
      <w:r w:rsidR="00376634">
        <w:rPr>
          <w:rFonts w:ascii="Rawline" w:hAnsi="Rawline" w:cs="Times New Roman"/>
          <w:color w:val="000000" w:themeColor="text1"/>
        </w:rPr>
        <w:t>crédito</w:t>
      </w:r>
      <w:r w:rsidR="006851A6">
        <w:rPr>
          <w:rFonts w:ascii="Rawline" w:hAnsi="Rawline" w:cs="Times New Roman"/>
          <w:color w:val="000000" w:themeColor="text1"/>
        </w:rPr>
        <w:t xml:space="preserve"> tomado no mercado de crédito.</w:t>
      </w:r>
    </w:p>
    <w:p w14:paraId="13EAE118" w14:textId="77777777" w:rsidR="00BD394D" w:rsidRPr="00BD394D" w:rsidRDefault="00BD394D" w:rsidP="00BD394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12F26C" w14:textId="20613E6A" w:rsidR="00BD394D" w:rsidRDefault="00376634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O sr. Hernani Bonifácio </w:t>
      </w:r>
      <w:r w:rsidR="00CD1431">
        <w:rPr>
          <w:rFonts w:ascii="Rawline" w:hAnsi="Rawline" w:cs="Times New Roman"/>
          <w:color w:val="000000" w:themeColor="text1"/>
        </w:rPr>
        <w:t>ressaltou que o acesso ao crédito é essencial para o crescimento e sustentabilidade das microempresas e empresas de pequeno porte</w:t>
      </w:r>
      <w:r w:rsidR="00D00D2B">
        <w:rPr>
          <w:rFonts w:ascii="Rawline" w:hAnsi="Rawline" w:cs="Times New Roman"/>
          <w:color w:val="000000" w:themeColor="text1"/>
        </w:rPr>
        <w:t>, pois influenciam na capacidade de investir, expandir e inovar destas empresas.</w:t>
      </w:r>
      <w:r w:rsidR="009E6942">
        <w:rPr>
          <w:rFonts w:ascii="Rawline" w:hAnsi="Rawline" w:cs="Times New Roman"/>
          <w:color w:val="000000" w:themeColor="text1"/>
        </w:rPr>
        <w:t xml:space="preserve"> No entanto, as microempresas e empresas de pequeno porte enfrentam dificuldade para acesso às linhas de crédito pel</w:t>
      </w:r>
      <w:r w:rsidR="00CC1B0C">
        <w:rPr>
          <w:rFonts w:ascii="Rawline" w:hAnsi="Rawline" w:cs="Times New Roman"/>
          <w:color w:val="000000" w:themeColor="text1"/>
        </w:rPr>
        <w:t xml:space="preserve">a assimetria de informações </w:t>
      </w:r>
      <w:r w:rsidR="0083351D">
        <w:rPr>
          <w:rFonts w:ascii="Rawline" w:hAnsi="Rawline" w:cs="Times New Roman"/>
          <w:color w:val="000000" w:themeColor="text1"/>
        </w:rPr>
        <w:t xml:space="preserve">e dados </w:t>
      </w:r>
      <w:r w:rsidR="00CC1B0C">
        <w:rPr>
          <w:rFonts w:ascii="Rawline" w:hAnsi="Rawline" w:cs="Times New Roman"/>
          <w:color w:val="000000" w:themeColor="text1"/>
        </w:rPr>
        <w:t>que concluem por</w:t>
      </w:r>
      <w:r w:rsidR="00CC47C0">
        <w:rPr>
          <w:rFonts w:ascii="Rawline" w:hAnsi="Rawline" w:cs="Times New Roman"/>
          <w:color w:val="000000" w:themeColor="text1"/>
        </w:rPr>
        <w:t xml:space="preserve"> impor barreiras na análise de crédito bancário.</w:t>
      </w:r>
    </w:p>
    <w:p w14:paraId="6CAD2013" w14:textId="77777777" w:rsidR="00CC47C0" w:rsidRPr="00CC47C0" w:rsidRDefault="00CC47C0" w:rsidP="00CC47C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0594B5E" w14:textId="36917937" w:rsidR="00CC47C0" w:rsidRDefault="000B4E73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No cenário de concentração de crédito para as grandes empresas, o sr. Hernani Bonifácio destacou sobre a importância do</w:t>
      </w:r>
      <w:r w:rsidR="00FC27AD">
        <w:rPr>
          <w:rFonts w:ascii="Rawline" w:hAnsi="Rawline" w:cs="Times New Roman"/>
          <w:color w:val="000000" w:themeColor="text1"/>
        </w:rPr>
        <w:t xml:space="preserve">s programas públicos para </w:t>
      </w:r>
      <w:r w:rsidR="008B1167">
        <w:rPr>
          <w:rFonts w:ascii="Rawline" w:hAnsi="Rawline" w:cs="Times New Roman"/>
          <w:color w:val="000000" w:themeColor="text1"/>
        </w:rPr>
        <w:t>o</w:t>
      </w:r>
      <w:r w:rsidR="00FC27AD">
        <w:rPr>
          <w:rFonts w:ascii="Rawline" w:hAnsi="Rawline" w:cs="Times New Roman"/>
          <w:color w:val="000000" w:themeColor="text1"/>
        </w:rPr>
        <w:t xml:space="preserve"> crescimento da carteira de crédito disponibilizados </w:t>
      </w:r>
      <w:r w:rsidR="008B1167">
        <w:rPr>
          <w:rFonts w:ascii="Rawline" w:hAnsi="Rawline" w:cs="Times New Roman"/>
          <w:color w:val="000000" w:themeColor="text1"/>
        </w:rPr>
        <w:t>aos microempreendedores e empreendedores de pequeno porte</w:t>
      </w:r>
      <w:r w:rsidR="004D305C">
        <w:rPr>
          <w:rFonts w:ascii="Rawline" w:hAnsi="Rawline" w:cs="Times New Roman"/>
          <w:color w:val="000000" w:themeColor="text1"/>
        </w:rPr>
        <w:t>, a exemplo da atuação do Pronampe que contribuiu no crescimento entre 2020 e 2023.</w:t>
      </w:r>
    </w:p>
    <w:p w14:paraId="419CAC7E" w14:textId="77777777" w:rsidR="004D305C" w:rsidRPr="004D305C" w:rsidRDefault="004D305C" w:rsidP="004D305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506D16B" w14:textId="4EB95470" w:rsidR="004D305C" w:rsidRDefault="00B03045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Com os desafios impostos, o sr</w:t>
      </w:r>
      <w:r w:rsidR="00423808">
        <w:rPr>
          <w:rFonts w:ascii="Rawline" w:hAnsi="Rawline" w:cs="Times New Roman"/>
          <w:color w:val="000000" w:themeColor="text1"/>
        </w:rPr>
        <w:t>.</w:t>
      </w:r>
      <w:r>
        <w:rPr>
          <w:rFonts w:ascii="Rawline" w:hAnsi="Rawline" w:cs="Times New Roman"/>
          <w:color w:val="000000" w:themeColor="text1"/>
        </w:rPr>
        <w:t xml:space="preserve"> Hernani Bonifácio</w:t>
      </w:r>
      <w:r w:rsidR="00423808">
        <w:rPr>
          <w:rFonts w:ascii="Rawline" w:hAnsi="Rawline" w:cs="Times New Roman"/>
          <w:color w:val="000000" w:themeColor="text1"/>
        </w:rPr>
        <w:t xml:space="preserve"> aduziu que a ferramenta do Open Finance, instituída pela Resolução Conjunta nº 1/2020, </w:t>
      </w:r>
      <w:r w:rsidR="00351DF0">
        <w:rPr>
          <w:rFonts w:ascii="Rawline" w:hAnsi="Rawline" w:cs="Times New Roman"/>
          <w:color w:val="000000" w:themeColor="text1"/>
        </w:rPr>
        <w:t>poderá ser instrumento útil para a melhoria deste cenário.</w:t>
      </w:r>
      <w:r w:rsidR="007C1543">
        <w:rPr>
          <w:rFonts w:ascii="Rawline" w:hAnsi="Rawline" w:cs="Times New Roman"/>
          <w:color w:val="000000" w:themeColor="text1"/>
        </w:rPr>
        <w:t xml:space="preserve"> A ferramenta ainda revoluciona ao dar a posse dos dados aos clientes, que podem determinar autorização para seu uso ou não.</w:t>
      </w:r>
      <w:r>
        <w:rPr>
          <w:rFonts w:ascii="Rawline" w:hAnsi="Rawline" w:cs="Times New Roman"/>
          <w:color w:val="000000" w:themeColor="text1"/>
        </w:rPr>
        <w:t xml:space="preserve"> </w:t>
      </w:r>
    </w:p>
    <w:p w14:paraId="2BA8798D" w14:textId="77777777" w:rsidR="00042334" w:rsidRPr="00042334" w:rsidRDefault="00042334" w:rsidP="0004233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5BBAB54" w14:textId="2463CA90" w:rsidR="00042334" w:rsidRDefault="00A5497C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Hernani Bonifácio ressaltou que a existência de tal ferramental traz </w:t>
      </w:r>
      <w:r w:rsidR="00734A43">
        <w:rPr>
          <w:rFonts w:ascii="Rawline" w:hAnsi="Rawline" w:cs="Times New Roman"/>
          <w:color w:val="000000" w:themeColor="text1"/>
        </w:rPr>
        <w:t>benefícios ao ambiente de negócios</w:t>
      </w:r>
      <w:r w:rsidR="00156FED">
        <w:rPr>
          <w:rFonts w:ascii="Rawline" w:hAnsi="Rawline" w:cs="Times New Roman"/>
          <w:color w:val="000000" w:themeColor="text1"/>
        </w:rPr>
        <w:t>, gerando mais competição no mercado bancário, ofertas de produtos mais vantajosos ao cliente, personalização de produtos</w:t>
      </w:r>
      <w:r w:rsidR="005975DD">
        <w:rPr>
          <w:rFonts w:ascii="Rawline" w:hAnsi="Rawline" w:cs="Times New Roman"/>
          <w:color w:val="000000" w:themeColor="text1"/>
        </w:rPr>
        <w:t>, além de uma possível mitigação da assimetria de informações.</w:t>
      </w:r>
    </w:p>
    <w:p w14:paraId="2BE5923F" w14:textId="77777777" w:rsidR="005975DD" w:rsidRPr="005975DD" w:rsidRDefault="005975DD" w:rsidP="005975D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24854B0" w14:textId="14C9BAD4" w:rsidR="005975DD" w:rsidRDefault="004900BD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Apesar dos benefícios, o sr. Hernani Bonifácio </w:t>
      </w:r>
      <w:r w:rsidR="00726E29">
        <w:rPr>
          <w:rFonts w:ascii="Rawline" w:hAnsi="Rawline" w:cs="Times New Roman"/>
          <w:color w:val="000000" w:themeColor="text1"/>
        </w:rPr>
        <w:t>destacou que apenas 1% das empresas compartilham seus dados bancários pela ferramenta do Open Finance</w:t>
      </w:r>
      <w:r w:rsidR="001C2AB0">
        <w:rPr>
          <w:rFonts w:ascii="Rawline" w:hAnsi="Rawline" w:cs="Times New Roman"/>
          <w:color w:val="000000" w:themeColor="text1"/>
        </w:rPr>
        <w:t>,</w:t>
      </w:r>
      <w:r w:rsidR="00B306CB">
        <w:rPr>
          <w:rFonts w:ascii="Rawline" w:hAnsi="Rawline" w:cs="Times New Roman"/>
          <w:color w:val="000000" w:themeColor="text1"/>
        </w:rPr>
        <w:t xml:space="preserve"> portanto influindo para uma manutenção do panorama atual de acesso a </w:t>
      </w:r>
      <w:r w:rsidR="00894682">
        <w:rPr>
          <w:rFonts w:ascii="Rawline" w:hAnsi="Rawline" w:cs="Times New Roman"/>
          <w:color w:val="000000" w:themeColor="text1"/>
        </w:rPr>
        <w:t>crédito</w:t>
      </w:r>
      <w:r w:rsidR="00B306CB">
        <w:rPr>
          <w:rFonts w:ascii="Rawline" w:hAnsi="Rawline" w:cs="Times New Roman"/>
          <w:color w:val="000000" w:themeColor="text1"/>
        </w:rPr>
        <w:t>.</w:t>
      </w:r>
      <w:r w:rsidR="003E1A1C">
        <w:rPr>
          <w:rFonts w:ascii="Rawline" w:hAnsi="Rawline" w:cs="Times New Roman"/>
          <w:color w:val="000000" w:themeColor="text1"/>
        </w:rPr>
        <w:t xml:space="preserve"> Neste sentido, ressaltou o potencial papel catalisador do Open Finance par</w:t>
      </w:r>
      <w:r w:rsidR="003E2EDF">
        <w:rPr>
          <w:rFonts w:ascii="Rawline" w:hAnsi="Rawline" w:cs="Times New Roman"/>
          <w:color w:val="000000" w:themeColor="text1"/>
        </w:rPr>
        <w:t>a as mudanças no acesso ao crédito bancário para as microempresas e empresas de pequeno porte.</w:t>
      </w:r>
    </w:p>
    <w:p w14:paraId="608AE0B3" w14:textId="77777777" w:rsidR="006F2077" w:rsidRPr="006F2077" w:rsidRDefault="006F2077" w:rsidP="006F207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04D4CDE" w14:textId="39B6B640" w:rsidR="006F2077" w:rsidRDefault="00894682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Trabalhando nesta hipótese, o sr. Hernani Bonifácio informou que realizará uma pesquisa </w:t>
      </w:r>
      <w:r w:rsidR="00D67CB6">
        <w:rPr>
          <w:rFonts w:ascii="Rawline" w:hAnsi="Rawline" w:cs="Times New Roman"/>
          <w:color w:val="000000" w:themeColor="text1"/>
        </w:rPr>
        <w:t>quantitativa e qualitativa que demonstrem esse resultado esperado ou a sua não execução.</w:t>
      </w:r>
    </w:p>
    <w:p w14:paraId="25B6D690" w14:textId="77777777" w:rsidR="00F632B2" w:rsidRPr="00F632B2" w:rsidRDefault="00F632B2" w:rsidP="00F632B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C020CED" w14:textId="562BA872" w:rsidR="00F632B2" w:rsidRDefault="00F632B2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Adriano Fonseca Seabra</w:t>
      </w:r>
      <w:r w:rsidR="001B62B9">
        <w:rPr>
          <w:rFonts w:ascii="Rawline" w:hAnsi="Rawline" w:cs="Times New Roman"/>
          <w:color w:val="000000" w:themeColor="text1"/>
        </w:rPr>
        <w:t xml:space="preserve"> agradeceu a apresentação e solicitou o apoio dos participantes deste Comitê Temático </w:t>
      </w:r>
      <w:r w:rsidR="007E5E52">
        <w:rPr>
          <w:rFonts w:ascii="Rawline" w:hAnsi="Rawline" w:cs="Times New Roman"/>
          <w:color w:val="000000" w:themeColor="text1"/>
        </w:rPr>
        <w:t>para o atendimento das entrevistas da pesquisa, quando necessário.</w:t>
      </w:r>
    </w:p>
    <w:p w14:paraId="228B1E6E" w14:textId="2B3FA3F7" w:rsidR="00142C49" w:rsidRDefault="00142C49" w:rsidP="00894682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3D691CFB" w14:textId="7BD90771" w:rsidR="000F4906" w:rsidRPr="0070100A" w:rsidRDefault="000F4906" w:rsidP="000F490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4</w:t>
      </w:r>
      <w:r w:rsidRPr="00A2134E">
        <w:rPr>
          <w:rFonts w:ascii="Rawline Black" w:hAnsi="Rawline Black"/>
          <w:b/>
        </w:rPr>
        <w:t xml:space="preserve"> – </w:t>
      </w:r>
      <w:r w:rsidR="00A73C1A">
        <w:rPr>
          <w:rFonts w:ascii="Rawline Black" w:hAnsi="Rawline Black"/>
          <w:b/>
        </w:rPr>
        <w:t>Evolução do Crédito no Brasil</w:t>
      </w:r>
    </w:p>
    <w:p w14:paraId="5B10958A" w14:textId="2C67E1C7" w:rsidR="00E175D2" w:rsidRDefault="00F16CB7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225E4A">
        <w:rPr>
          <w:rFonts w:ascii="Rawline" w:hAnsi="Rawline" w:cs="Times New Roman"/>
          <w:color w:val="000000" w:themeColor="text1"/>
        </w:rPr>
        <w:t xml:space="preserve">Elias </w:t>
      </w:r>
      <w:r w:rsidR="00AA049C">
        <w:rPr>
          <w:rFonts w:ascii="Rawline" w:hAnsi="Rawline" w:cs="Times New Roman"/>
          <w:color w:val="000000" w:themeColor="text1"/>
        </w:rPr>
        <w:t xml:space="preserve">Antônio Sfeir, </w:t>
      </w:r>
      <w:r w:rsidR="005711FC">
        <w:rPr>
          <w:rFonts w:ascii="Rawline" w:hAnsi="Rawline" w:cs="Times New Roman"/>
          <w:color w:val="000000" w:themeColor="text1"/>
        </w:rPr>
        <w:t xml:space="preserve">representante da </w:t>
      </w:r>
      <w:r w:rsidR="005711FC" w:rsidRPr="005711FC">
        <w:rPr>
          <w:rFonts w:ascii="Rawline" w:hAnsi="Rawline" w:cs="Times New Roman"/>
          <w:color w:val="000000" w:themeColor="text1"/>
        </w:rPr>
        <w:t>Associação Nacional dos Bureaus de Crédito</w:t>
      </w:r>
      <w:r w:rsidR="005711FC">
        <w:rPr>
          <w:rFonts w:ascii="Rawline" w:hAnsi="Rawline" w:cs="Times New Roman"/>
          <w:color w:val="000000" w:themeColor="text1"/>
        </w:rPr>
        <w:t xml:space="preserve">, </w:t>
      </w:r>
      <w:r w:rsidR="00287B19">
        <w:rPr>
          <w:rFonts w:ascii="Rawline" w:hAnsi="Rawline" w:cs="Times New Roman"/>
          <w:color w:val="000000" w:themeColor="text1"/>
        </w:rPr>
        <w:t xml:space="preserve">iniciou sua apresentação </w:t>
      </w:r>
      <w:r w:rsidR="00BE0A13">
        <w:rPr>
          <w:rFonts w:ascii="Rawline" w:hAnsi="Rawline" w:cs="Times New Roman"/>
          <w:color w:val="000000" w:themeColor="text1"/>
        </w:rPr>
        <w:t>aduzindo que o crédito é como uma moeda, existe um lado que toma o crédito, e há quem concede o crédito, Nesta seara, mencionou que a sua apresentação será sobre o lado de quem concede,</w:t>
      </w:r>
      <w:r w:rsidR="00E175D2">
        <w:rPr>
          <w:rFonts w:ascii="Rawline" w:hAnsi="Rawline" w:cs="Times New Roman"/>
          <w:color w:val="000000" w:themeColor="text1"/>
        </w:rPr>
        <w:t xml:space="preserve"> assim abordando o cadastro positivo.</w:t>
      </w:r>
    </w:p>
    <w:p w14:paraId="3B7C7DE5" w14:textId="56B09D09" w:rsidR="00E175D2" w:rsidRPr="00E175D2" w:rsidRDefault="00E175D2" w:rsidP="00E175D2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17D31206" w14:textId="6E6B5F4C" w:rsidR="00E175D2" w:rsidRDefault="00005C3A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Desta feita, o sr. Elias Antônio Sfeir </w:t>
      </w:r>
      <w:r w:rsidR="00F0760C">
        <w:rPr>
          <w:rFonts w:ascii="Rawline" w:hAnsi="Rawline" w:cs="Times New Roman"/>
          <w:color w:val="000000" w:themeColor="text1"/>
        </w:rPr>
        <w:t xml:space="preserve">realizou breve explanação sobre a Associação Nacional dos Bureaus de Crédito, </w:t>
      </w:r>
      <w:r w:rsidR="00B00B52">
        <w:rPr>
          <w:rFonts w:ascii="Rawline" w:hAnsi="Rawline" w:cs="Times New Roman"/>
          <w:color w:val="000000" w:themeColor="text1"/>
        </w:rPr>
        <w:t xml:space="preserve">exaltando </w:t>
      </w:r>
      <w:r w:rsidR="00E340C0">
        <w:rPr>
          <w:rFonts w:ascii="Rawline" w:hAnsi="Rawline" w:cs="Times New Roman"/>
          <w:color w:val="000000" w:themeColor="text1"/>
        </w:rPr>
        <w:t>o mercado brasileiro e o seu enorme potencial. Lembrou que a relação de crédito</w:t>
      </w:r>
      <w:r w:rsidR="00B471CE">
        <w:rPr>
          <w:rFonts w:ascii="Rawline" w:hAnsi="Rawline" w:cs="Times New Roman"/>
          <w:color w:val="000000" w:themeColor="text1"/>
        </w:rPr>
        <w:t xml:space="preserve"> livre</w:t>
      </w:r>
      <w:r w:rsidR="00E340C0">
        <w:rPr>
          <w:rFonts w:ascii="Rawline" w:hAnsi="Rawline" w:cs="Times New Roman"/>
          <w:color w:val="000000" w:themeColor="text1"/>
        </w:rPr>
        <w:t xml:space="preserve"> e PIB no Brasil corresponde a 54% </w:t>
      </w:r>
      <w:r w:rsidR="00B471CE">
        <w:rPr>
          <w:rFonts w:ascii="Rawline" w:hAnsi="Rawline" w:cs="Times New Roman"/>
          <w:color w:val="000000" w:themeColor="text1"/>
        </w:rPr>
        <w:t xml:space="preserve">do PIB, para efeitos comparativos pontuou que a mesma relação é de </w:t>
      </w:r>
      <w:r w:rsidR="00276A72">
        <w:rPr>
          <w:rFonts w:ascii="Rawline" w:hAnsi="Rawline" w:cs="Times New Roman"/>
          <w:color w:val="000000" w:themeColor="text1"/>
        </w:rPr>
        <w:t xml:space="preserve">cerca </w:t>
      </w:r>
      <w:r w:rsidR="00B471CE">
        <w:rPr>
          <w:rFonts w:ascii="Rawline" w:hAnsi="Rawline" w:cs="Times New Roman"/>
          <w:color w:val="000000" w:themeColor="text1"/>
        </w:rPr>
        <w:t>1</w:t>
      </w:r>
      <w:r w:rsidR="00276A72">
        <w:rPr>
          <w:rFonts w:ascii="Rawline" w:hAnsi="Rawline" w:cs="Times New Roman"/>
          <w:color w:val="000000" w:themeColor="text1"/>
        </w:rPr>
        <w:t>60% nos Estados Unidos, portanto, havendo um potencial de crescimento na área.</w:t>
      </w:r>
    </w:p>
    <w:p w14:paraId="22E97D88" w14:textId="77777777" w:rsidR="00276A72" w:rsidRPr="00276A72" w:rsidRDefault="00276A72" w:rsidP="00276A7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85BC034" w14:textId="6D26B730" w:rsidR="00276A72" w:rsidRDefault="00FC26DF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Apesar da margem de crescimento, o sr. Elias Antônio Sfeir ponderou que é necessário o amadurecimento de medidas no mercado nacional. A </w:t>
      </w:r>
      <w:r w:rsidR="00535C04">
        <w:rPr>
          <w:rFonts w:ascii="Rawline" w:hAnsi="Rawline" w:cs="Times New Roman"/>
          <w:color w:val="000000" w:themeColor="text1"/>
        </w:rPr>
        <w:t>título</w:t>
      </w:r>
      <w:r>
        <w:rPr>
          <w:rFonts w:ascii="Rawline" w:hAnsi="Rawline" w:cs="Times New Roman"/>
          <w:color w:val="000000" w:themeColor="text1"/>
        </w:rPr>
        <w:t xml:space="preserve"> de exemplo, citou o Cadastro Positivo</w:t>
      </w:r>
      <w:r w:rsidR="005D0F85">
        <w:rPr>
          <w:rFonts w:ascii="Rawline" w:hAnsi="Rawline" w:cs="Times New Roman"/>
          <w:color w:val="000000" w:themeColor="text1"/>
        </w:rPr>
        <w:t xml:space="preserve"> que existe no mercado estadunidense há 30 anos e que começa a engatinhar no mercado brasileiro.</w:t>
      </w:r>
    </w:p>
    <w:p w14:paraId="54E5DE16" w14:textId="77777777" w:rsidR="005D0F85" w:rsidRPr="005D0F85" w:rsidRDefault="005D0F85" w:rsidP="005D0F8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5C5EB6F" w14:textId="183F37FC" w:rsidR="005D0F85" w:rsidRDefault="00B95092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Elias Antônio Sfeir </w:t>
      </w:r>
      <w:r w:rsidR="00D71DEC">
        <w:rPr>
          <w:rFonts w:ascii="Rawline" w:hAnsi="Rawline" w:cs="Times New Roman"/>
          <w:color w:val="000000" w:themeColor="text1"/>
        </w:rPr>
        <w:t xml:space="preserve">destacou que a Lei do Cadastro Positivo </w:t>
      </w:r>
      <w:r w:rsidR="007B0722">
        <w:rPr>
          <w:rFonts w:ascii="Rawline" w:hAnsi="Rawline" w:cs="Times New Roman"/>
          <w:color w:val="000000" w:themeColor="text1"/>
        </w:rPr>
        <w:t xml:space="preserve">foi promulgada em 2011, tendo como característica a adesão opcional. Contudo, </w:t>
      </w:r>
      <w:r w:rsidR="00A4324E">
        <w:rPr>
          <w:rFonts w:ascii="Rawline" w:hAnsi="Rawline" w:cs="Times New Roman"/>
          <w:color w:val="000000" w:themeColor="text1"/>
        </w:rPr>
        <w:t>existindo a identificação de falhas neste modelo, o</w:t>
      </w:r>
      <w:r w:rsidR="00E25E0C">
        <w:rPr>
          <w:rFonts w:ascii="Rawline" w:hAnsi="Rawline" w:cs="Times New Roman"/>
          <w:color w:val="000000" w:themeColor="text1"/>
        </w:rPr>
        <w:t xml:space="preserve">ptou-se por uma mudança do modelo em 2019, passando a </w:t>
      </w:r>
      <w:r w:rsidR="009E477E">
        <w:rPr>
          <w:rFonts w:ascii="Rawline" w:hAnsi="Rawline" w:cs="Times New Roman"/>
          <w:color w:val="000000" w:themeColor="text1"/>
        </w:rPr>
        <w:t>caracterizá-lo</w:t>
      </w:r>
      <w:r w:rsidR="00E25E0C">
        <w:rPr>
          <w:rFonts w:ascii="Rawline" w:hAnsi="Rawline" w:cs="Times New Roman"/>
          <w:color w:val="000000" w:themeColor="text1"/>
        </w:rPr>
        <w:t xml:space="preserve"> pel</w:t>
      </w:r>
      <w:r w:rsidR="002763BB">
        <w:rPr>
          <w:rFonts w:ascii="Rawline" w:hAnsi="Rawline" w:cs="Times New Roman"/>
          <w:color w:val="000000" w:themeColor="text1"/>
        </w:rPr>
        <w:t>o cadastro universal, mas com saída opcional do cidadão em qualquer hora.</w:t>
      </w:r>
    </w:p>
    <w:p w14:paraId="52B8148E" w14:textId="77777777" w:rsidR="002763BB" w:rsidRPr="002763BB" w:rsidRDefault="002763BB" w:rsidP="002763B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ABF29EC" w14:textId="077FE255" w:rsidR="002763BB" w:rsidRDefault="006E0944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Considerando o novo formato, o sr. Elias Antônio Sfeir </w:t>
      </w:r>
      <w:r w:rsidR="00CE7092">
        <w:rPr>
          <w:rFonts w:ascii="Rawline" w:hAnsi="Rawline" w:cs="Times New Roman"/>
          <w:color w:val="000000" w:themeColor="text1"/>
        </w:rPr>
        <w:t>salientou que o Cadastro Positivo possui 195 milhões de registros, sendo 95% deles de pessoas físicas e 5% de pessoas jurídicas.</w:t>
      </w:r>
      <w:r w:rsidR="003C22A9">
        <w:rPr>
          <w:rFonts w:ascii="Rawline" w:hAnsi="Rawline" w:cs="Times New Roman"/>
          <w:color w:val="000000" w:themeColor="text1"/>
        </w:rPr>
        <w:t xml:space="preserve">  Ressaltou que a inovação do Cadastro Positivo brasileiro </w:t>
      </w:r>
      <w:r w:rsidR="007F1ED4">
        <w:rPr>
          <w:rFonts w:ascii="Rawline" w:hAnsi="Rawline" w:cs="Times New Roman"/>
          <w:color w:val="000000" w:themeColor="text1"/>
        </w:rPr>
        <w:t>é a inclusão de outros setores para além do setor financeiro.</w:t>
      </w:r>
    </w:p>
    <w:p w14:paraId="031CE877" w14:textId="77777777" w:rsidR="00CE7092" w:rsidRPr="00CE7092" w:rsidRDefault="00CE7092" w:rsidP="00CE709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BD2052A" w14:textId="5223D3ED" w:rsidR="00CE7092" w:rsidRDefault="00D412CB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Elias Antônio Sfeir destacou que a novidade brasileira permitiu a visibilidade de mais de 21 milhões de cidadãos e empresas brasileiras para </w:t>
      </w:r>
      <w:r w:rsidR="00555D93">
        <w:rPr>
          <w:rFonts w:ascii="Rawline" w:hAnsi="Rawline" w:cs="Times New Roman"/>
          <w:color w:val="000000" w:themeColor="text1"/>
        </w:rPr>
        <w:t>o sistema de crédito permitindo taxas e linhas mais vantajosas a quem antes era invisível ao mercado.</w:t>
      </w:r>
      <w:r w:rsidR="00C50D21">
        <w:rPr>
          <w:rFonts w:ascii="Rawline" w:hAnsi="Rawline" w:cs="Times New Roman"/>
          <w:color w:val="000000" w:themeColor="text1"/>
        </w:rPr>
        <w:t xml:space="preserve"> Ademais, ressaltou que a penetração média do </w:t>
      </w:r>
      <w:r w:rsidR="00780089">
        <w:rPr>
          <w:rFonts w:ascii="Rawline" w:hAnsi="Rawline" w:cs="Times New Roman"/>
          <w:color w:val="000000" w:themeColor="text1"/>
        </w:rPr>
        <w:t>Cadastro Positivo na população economicamente ativa brasileira é de 87,17%</w:t>
      </w:r>
      <w:r w:rsidR="00C21749">
        <w:rPr>
          <w:rFonts w:ascii="Rawline" w:hAnsi="Rawline" w:cs="Times New Roman"/>
          <w:color w:val="000000" w:themeColor="text1"/>
        </w:rPr>
        <w:t xml:space="preserve">, considerado um percentual ainda ruim, sendo objetivo </w:t>
      </w:r>
      <w:r w:rsidR="00A306C9">
        <w:rPr>
          <w:rFonts w:ascii="Rawline" w:hAnsi="Rawline" w:cs="Times New Roman"/>
          <w:color w:val="000000" w:themeColor="text1"/>
        </w:rPr>
        <w:t>melhorá-lo</w:t>
      </w:r>
      <w:r w:rsidR="00C21749">
        <w:rPr>
          <w:rFonts w:ascii="Rawline" w:hAnsi="Rawline" w:cs="Times New Roman"/>
          <w:color w:val="000000" w:themeColor="text1"/>
        </w:rPr>
        <w:t>.</w:t>
      </w:r>
    </w:p>
    <w:p w14:paraId="6FE4BC08" w14:textId="77777777" w:rsidR="00C21749" w:rsidRPr="00C21749" w:rsidRDefault="00C21749" w:rsidP="00C2174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870C03" w14:textId="517D87B9" w:rsidR="00C21749" w:rsidRDefault="00B13CC8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>Tendo em conta o objetivo de dar maior visibilidade de crédito</w:t>
      </w:r>
      <w:r w:rsidR="007B3E64">
        <w:rPr>
          <w:rFonts w:ascii="Rawline" w:hAnsi="Rawline" w:cs="Times New Roman"/>
          <w:color w:val="000000" w:themeColor="text1"/>
        </w:rPr>
        <w:t>, o sr. Elias Antônio Sfeir demonstrou a importância d</w:t>
      </w:r>
      <w:r w:rsidR="00B60B84">
        <w:rPr>
          <w:rFonts w:ascii="Rawline" w:hAnsi="Rawline" w:cs="Times New Roman"/>
          <w:color w:val="000000" w:themeColor="text1"/>
        </w:rPr>
        <w:t xml:space="preserve">as fontes alternativas </w:t>
      </w:r>
      <w:r w:rsidR="00F22613">
        <w:rPr>
          <w:rFonts w:ascii="Rawline" w:hAnsi="Rawline" w:cs="Times New Roman"/>
          <w:color w:val="000000" w:themeColor="text1"/>
        </w:rPr>
        <w:t xml:space="preserve">para a maior visibilidade de crédito especialmente nas regiões norte e nordeste, que possuíam menor </w:t>
      </w:r>
      <w:r w:rsidR="00AD2141">
        <w:rPr>
          <w:rFonts w:ascii="Rawline" w:hAnsi="Rawline" w:cs="Times New Roman"/>
          <w:color w:val="000000" w:themeColor="text1"/>
        </w:rPr>
        <w:t>penetração do Cadastro Positivo e uma menor penetração do crédito.</w:t>
      </w:r>
    </w:p>
    <w:p w14:paraId="7A7AD058" w14:textId="77777777" w:rsidR="00C702D4" w:rsidRPr="00C702D4" w:rsidRDefault="00C702D4" w:rsidP="00C702D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3485F3F" w14:textId="5578E8A9" w:rsidR="00C702D4" w:rsidRDefault="000E6D36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que se refere a penetração do Cadastro Positivo para Pessoas Jurídicas, o sr. Elias Antônio Sfeir </w:t>
      </w:r>
      <w:r w:rsidR="0034796B">
        <w:rPr>
          <w:rFonts w:ascii="Rawline" w:hAnsi="Rawline" w:cs="Times New Roman"/>
          <w:color w:val="000000" w:themeColor="text1"/>
        </w:rPr>
        <w:t>pontuou que a média brasileira é de apenas 35% neste segmento, sendo outr</w:t>
      </w:r>
      <w:r w:rsidR="001D1FBF">
        <w:rPr>
          <w:rFonts w:ascii="Rawline" w:hAnsi="Rawline" w:cs="Times New Roman"/>
          <w:color w:val="000000" w:themeColor="text1"/>
        </w:rPr>
        <w:t xml:space="preserve">o importante desafio </w:t>
      </w:r>
      <w:r w:rsidR="00B87B9A">
        <w:rPr>
          <w:rFonts w:ascii="Rawline" w:hAnsi="Rawline" w:cs="Times New Roman"/>
          <w:color w:val="000000" w:themeColor="text1"/>
        </w:rPr>
        <w:t>nacional.</w:t>
      </w:r>
      <w:r w:rsidR="001D1FBF">
        <w:rPr>
          <w:rFonts w:ascii="Rawline" w:hAnsi="Rawline" w:cs="Times New Roman"/>
          <w:color w:val="000000" w:themeColor="text1"/>
        </w:rPr>
        <w:t xml:space="preserve"> Ademais, destacou a baixa penetração do Cadastro Positivo entre o MEI (16,56%) e Microempresas (49</w:t>
      </w:r>
      <w:r w:rsidR="00B87B9A">
        <w:rPr>
          <w:rFonts w:ascii="Rawline" w:hAnsi="Rawline" w:cs="Times New Roman"/>
          <w:color w:val="000000" w:themeColor="text1"/>
        </w:rPr>
        <w:t>,97%).</w:t>
      </w:r>
    </w:p>
    <w:p w14:paraId="02821C15" w14:textId="77777777" w:rsidR="00B87B9A" w:rsidRPr="00B87B9A" w:rsidRDefault="00B87B9A" w:rsidP="00B87B9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32877A0" w14:textId="48579487" w:rsidR="00B87B9A" w:rsidRDefault="007119BA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Elias Antônio Sfeir ponderou que a maior confusão entre a Pessoa Física e Pessoa Jurídica nestes casos pode ser um complicador, por este motivo destacou que existem conversas com a Procuradoria-Geral da Fazenda Nacional para que haja um Cadastro Positivo Fiscal possibilitando que haja informações destas empresas.</w:t>
      </w:r>
    </w:p>
    <w:p w14:paraId="6A229699" w14:textId="77777777" w:rsidR="00426D70" w:rsidRPr="00426D70" w:rsidRDefault="00426D70" w:rsidP="00426D7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FE548B2" w14:textId="0EED69E6" w:rsidR="00426D70" w:rsidRDefault="00B020F5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Para além da teoria, o sr. Elias Antônio Sfeir </w:t>
      </w:r>
      <w:r w:rsidR="006B25B5">
        <w:rPr>
          <w:rFonts w:ascii="Rawline" w:hAnsi="Rawline" w:cs="Times New Roman"/>
          <w:color w:val="000000" w:themeColor="text1"/>
        </w:rPr>
        <w:t>destacou que, especialmente durante o período pandêmico, o Cadastro Positivo foi mecanismo importante para a abertura de rene</w:t>
      </w:r>
      <w:r w:rsidR="009F7BB7">
        <w:rPr>
          <w:rFonts w:ascii="Rawline" w:hAnsi="Rawline" w:cs="Times New Roman"/>
          <w:color w:val="000000" w:themeColor="text1"/>
        </w:rPr>
        <w:t>gociações</w:t>
      </w:r>
      <w:r w:rsidR="00E54774">
        <w:rPr>
          <w:rFonts w:ascii="Rawline" w:hAnsi="Rawline" w:cs="Times New Roman"/>
          <w:color w:val="000000" w:themeColor="text1"/>
        </w:rPr>
        <w:t>.</w:t>
      </w:r>
      <w:r w:rsidR="00931576">
        <w:rPr>
          <w:rFonts w:ascii="Rawline" w:hAnsi="Rawline" w:cs="Times New Roman"/>
          <w:color w:val="000000" w:themeColor="text1"/>
        </w:rPr>
        <w:t xml:space="preserve"> </w:t>
      </w:r>
      <w:r w:rsidR="000662B4">
        <w:rPr>
          <w:rFonts w:ascii="Rawline" w:hAnsi="Rawline" w:cs="Times New Roman"/>
          <w:color w:val="000000" w:themeColor="text1"/>
        </w:rPr>
        <w:t xml:space="preserve">Ademais, refletiu que o </w:t>
      </w:r>
      <w:r w:rsidR="005214CB">
        <w:rPr>
          <w:rFonts w:ascii="Rawline" w:hAnsi="Rawline" w:cs="Times New Roman"/>
          <w:color w:val="000000" w:themeColor="text1"/>
        </w:rPr>
        <w:t xml:space="preserve">Cadastro Negativo é uma foto, mas o Cadastro Positivo é </w:t>
      </w:r>
      <w:r w:rsidR="00231D13">
        <w:rPr>
          <w:rFonts w:ascii="Rawline" w:hAnsi="Rawline" w:cs="Times New Roman"/>
          <w:color w:val="000000" w:themeColor="text1"/>
        </w:rPr>
        <w:t>um filme</w:t>
      </w:r>
      <w:r w:rsidR="006B5C8C">
        <w:rPr>
          <w:rFonts w:ascii="Rawline" w:hAnsi="Rawline" w:cs="Times New Roman"/>
          <w:color w:val="000000" w:themeColor="text1"/>
        </w:rPr>
        <w:t>, e por muitas vezes negócios são deixado</w:t>
      </w:r>
      <w:r w:rsidR="00C005D5">
        <w:rPr>
          <w:rFonts w:ascii="Rawline" w:hAnsi="Rawline" w:cs="Times New Roman"/>
          <w:color w:val="000000" w:themeColor="text1"/>
        </w:rPr>
        <w:t>s</w:t>
      </w:r>
      <w:r w:rsidR="006B5C8C">
        <w:rPr>
          <w:rFonts w:ascii="Rawline" w:hAnsi="Rawline" w:cs="Times New Roman"/>
          <w:color w:val="000000" w:themeColor="text1"/>
        </w:rPr>
        <w:t xml:space="preserve"> de lado por não se considerar todo o </w:t>
      </w:r>
      <w:r w:rsidR="00B47FD8">
        <w:rPr>
          <w:rFonts w:ascii="Rawline" w:hAnsi="Rawline" w:cs="Times New Roman"/>
          <w:color w:val="000000" w:themeColor="text1"/>
        </w:rPr>
        <w:t>histórico positivo.</w:t>
      </w:r>
    </w:p>
    <w:p w14:paraId="0C197A75" w14:textId="77777777" w:rsidR="00E61759" w:rsidRPr="00E61759" w:rsidRDefault="00E61759" w:rsidP="00E6175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730F450" w14:textId="64A27D09" w:rsidR="00E61759" w:rsidRDefault="00C005D5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Assim, o</w:t>
      </w:r>
      <w:r w:rsidR="00E61759">
        <w:rPr>
          <w:rFonts w:ascii="Rawline" w:hAnsi="Rawline" w:cs="Times New Roman"/>
          <w:color w:val="000000" w:themeColor="text1"/>
        </w:rPr>
        <w:t xml:space="preserve"> sr. Elias Antônio Sfeir </w:t>
      </w:r>
      <w:r>
        <w:rPr>
          <w:rFonts w:ascii="Rawline" w:hAnsi="Rawline" w:cs="Times New Roman"/>
          <w:color w:val="000000" w:themeColor="text1"/>
        </w:rPr>
        <w:t xml:space="preserve">demonstrou que a utilização do Cadastro Positivo </w:t>
      </w:r>
      <w:r w:rsidR="00286CFE">
        <w:rPr>
          <w:rFonts w:ascii="Rawline" w:hAnsi="Rawline" w:cs="Times New Roman"/>
          <w:color w:val="000000" w:themeColor="text1"/>
        </w:rPr>
        <w:t xml:space="preserve">aumenta a concessão de crédito e elimina </w:t>
      </w:r>
      <w:r w:rsidR="005B7DF4">
        <w:rPr>
          <w:rFonts w:ascii="Rawline" w:hAnsi="Rawline" w:cs="Times New Roman"/>
          <w:color w:val="000000" w:themeColor="text1"/>
        </w:rPr>
        <w:t xml:space="preserve">scores “falsos”, que </w:t>
      </w:r>
      <w:r w:rsidR="00455017">
        <w:rPr>
          <w:rFonts w:ascii="Rawline" w:hAnsi="Rawline" w:cs="Times New Roman"/>
          <w:color w:val="000000" w:themeColor="text1"/>
        </w:rPr>
        <w:t>apontam um comportamento de pagamento que não condiz.</w:t>
      </w:r>
    </w:p>
    <w:p w14:paraId="5AEBF788" w14:textId="77777777" w:rsidR="00A154DE" w:rsidRPr="00A154DE" w:rsidRDefault="00A154DE" w:rsidP="00A154D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463FCF5" w14:textId="37572E1C" w:rsidR="00A154DE" w:rsidRDefault="00A154DE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Elias Antônio Sfeir encerrou a sua apresentação e informou que </w:t>
      </w:r>
      <w:r w:rsidR="009E477E">
        <w:rPr>
          <w:rFonts w:ascii="Rawline" w:hAnsi="Rawline" w:cs="Times New Roman"/>
          <w:color w:val="000000" w:themeColor="text1"/>
        </w:rPr>
        <w:t>o material apresentado será distribuído para todos os participantes da reunião.</w:t>
      </w:r>
    </w:p>
    <w:p w14:paraId="7D78AA18" w14:textId="77777777" w:rsidR="00A73C1A" w:rsidRPr="00A73C1A" w:rsidRDefault="00A73C1A" w:rsidP="00A73C1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EDA85FE" w14:textId="3C4B3584" w:rsidR="00A73C1A" w:rsidRPr="0070100A" w:rsidRDefault="00A73C1A" w:rsidP="00A73C1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4</w:t>
      </w:r>
      <w:r w:rsidRPr="00A2134E">
        <w:rPr>
          <w:rFonts w:ascii="Rawline Black" w:hAnsi="Rawline Black"/>
          <w:b/>
        </w:rPr>
        <w:t xml:space="preserve"> – </w:t>
      </w:r>
      <w:r>
        <w:rPr>
          <w:rFonts w:ascii="Rawline Black" w:hAnsi="Rawline Black"/>
          <w:b/>
        </w:rPr>
        <w:t>Dúvidas e Discussões</w:t>
      </w:r>
    </w:p>
    <w:p w14:paraId="585D3CE1" w14:textId="16F4A957" w:rsidR="007C1751" w:rsidRDefault="00E8577F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José Tarcísio agradeceu as relevantes apresentações e abriu espaço para que os participantes </w:t>
      </w:r>
      <w:r w:rsidR="00496B3C">
        <w:rPr>
          <w:rFonts w:ascii="Rawline" w:hAnsi="Rawline" w:cs="Times New Roman"/>
          <w:color w:val="000000" w:themeColor="text1"/>
        </w:rPr>
        <w:t xml:space="preserve">deste Comitê Temático </w:t>
      </w:r>
      <w:r w:rsidR="007C1751">
        <w:rPr>
          <w:rFonts w:ascii="Rawline" w:hAnsi="Rawline" w:cs="Times New Roman"/>
          <w:color w:val="000000" w:themeColor="text1"/>
        </w:rPr>
        <w:t>realizem apresentem as suas eventuais dúvidas e façam suas ponderações.</w:t>
      </w:r>
    </w:p>
    <w:p w14:paraId="05B0F625" w14:textId="24D6AE34" w:rsidR="007C1751" w:rsidRDefault="007C1751" w:rsidP="007C1751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B18407A" w14:textId="38C31735" w:rsidR="007C1751" w:rsidRDefault="00EC5EC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Em atenção as apresentações, o sr. José Tarcísio sugeriu a criação de um Fundo Garantidor para as empresas, a exemplo de tantos outros existentes </w:t>
      </w:r>
      <w:r>
        <w:rPr>
          <w:rFonts w:ascii="Rawline" w:hAnsi="Rawline" w:cs="Times New Roman"/>
          <w:color w:val="000000" w:themeColor="text1"/>
        </w:rPr>
        <w:lastRenderedPageBreak/>
        <w:t xml:space="preserve">no sistema nacional, </w:t>
      </w:r>
      <w:r w:rsidR="00D61CA8">
        <w:rPr>
          <w:rFonts w:ascii="Rawline" w:hAnsi="Rawline" w:cs="Times New Roman"/>
          <w:color w:val="000000" w:themeColor="text1"/>
        </w:rPr>
        <w:t xml:space="preserve">financiado por cerca de 0,5% da arrecadação do Simples Nacional. Aduziu que a ideia merece ser discutida </w:t>
      </w:r>
      <w:r w:rsidR="00FD400C">
        <w:rPr>
          <w:rFonts w:ascii="Rawline" w:hAnsi="Rawline" w:cs="Times New Roman"/>
          <w:color w:val="000000" w:themeColor="text1"/>
        </w:rPr>
        <w:t xml:space="preserve">de forma mais ampla e com maior diversidade de atores, porém compreende que esta é uma solução para </w:t>
      </w:r>
      <w:r w:rsidR="00550EAB">
        <w:rPr>
          <w:rFonts w:ascii="Rawline" w:hAnsi="Rawline" w:cs="Times New Roman"/>
          <w:color w:val="000000" w:themeColor="text1"/>
        </w:rPr>
        <w:t>aumentar a concessão de crédito no País e viabilizar o crescimento</w:t>
      </w:r>
      <w:r w:rsidR="0048108D">
        <w:rPr>
          <w:rFonts w:ascii="Rawline" w:hAnsi="Rawline" w:cs="Times New Roman"/>
          <w:color w:val="000000" w:themeColor="text1"/>
        </w:rPr>
        <w:t xml:space="preserve"> e inovação das </w:t>
      </w:r>
      <w:r w:rsidR="00B54714">
        <w:rPr>
          <w:rFonts w:ascii="Rawline" w:hAnsi="Rawline" w:cs="Times New Roman"/>
          <w:color w:val="000000" w:themeColor="text1"/>
        </w:rPr>
        <w:t>microempresas e empresas de pequeno porte.</w:t>
      </w:r>
    </w:p>
    <w:p w14:paraId="65442167" w14:textId="77777777" w:rsidR="00550EAB" w:rsidRPr="00550EAB" w:rsidRDefault="00550EAB" w:rsidP="00550EA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1437DF7" w14:textId="1D6D372D" w:rsidR="00550EAB" w:rsidRDefault="00840AD2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Adicionalmente, o sr. José Tarcísio </w:t>
      </w:r>
      <w:r w:rsidR="007D1693">
        <w:rPr>
          <w:rFonts w:ascii="Rawline" w:hAnsi="Rawline" w:cs="Times New Roman"/>
          <w:color w:val="000000" w:themeColor="text1"/>
        </w:rPr>
        <w:t>sugeriu que fosse criado um “Desenrola</w:t>
      </w:r>
      <w:r w:rsidR="00C350B8">
        <w:rPr>
          <w:rFonts w:ascii="Rawline" w:hAnsi="Rawline" w:cs="Times New Roman"/>
          <w:color w:val="000000" w:themeColor="text1"/>
        </w:rPr>
        <w:t xml:space="preserve"> </w:t>
      </w:r>
      <w:r w:rsidR="00902504">
        <w:rPr>
          <w:rFonts w:ascii="Rawline" w:hAnsi="Rawline" w:cs="Times New Roman"/>
          <w:color w:val="000000" w:themeColor="text1"/>
        </w:rPr>
        <w:t>PJ-</w:t>
      </w:r>
      <w:r w:rsidR="00C350B8">
        <w:rPr>
          <w:rFonts w:ascii="Rawline" w:hAnsi="Rawline" w:cs="Times New Roman"/>
          <w:color w:val="000000" w:themeColor="text1"/>
        </w:rPr>
        <w:t>Governo” que buscará realizar a renegociação das dívidas tributárias das microempresas e empresas de pequeno porte, gerando arrecadação à União e solucionando um grande entrave do empresariado nacional. Ressaltou que as condições de renegociação oferecidas ordinariamente são desvantajosas ao empresário</w:t>
      </w:r>
      <w:r w:rsidR="006C41F6">
        <w:rPr>
          <w:rFonts w:ascii="Rawline" w:hAnsi="Rawline" w:cs="Times New Roman"/>
          <w:color w:val="000000" w:themeColor="text1"/>
        </w:rPr>
        <w:t>, sendo necessária uma ação extraordinária para uma resolução de fato do problema.</w:t>
      </w:r>
    </w:p>
    <w:p w14:paraId="481E4249" w14:textId="77777777" w:rsidR="006C41F6" w:rsidRPr="006C41F6" w:rsidRDefault="006C41F6" w:rsidP="006C41F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EA26C36" w14:textId="58351F0C" w:rsidR="006C41F6" w:rsidRDefault="00DE702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Diante destas provocações, o sr</w:t>
      </w:r>
      <w:r w:rsidR="00F53F42">
        <w:rPr>
          <w:rFonts w:ascii="Rawline" w:hAnsi="Rawline" w:cs="Times New Roman"/>
          <w:color w:val="000000" w:themeColor="text1"/>
        </w:rPr>
        <w:t xml:space="preserve">. José Tarcísio convidou aos participantes </w:t>
      </w:r>
      <w:r w:rsidR="000D3C39">
        <w:rPr>
          <w:rFonts w:ascii="Rawline" w:hAnsi="Rawline" w:cs="Times New Roman"/>
          <w:color w:val="000000" w:themeColor="text1"/>
        </w:rPr>
        <w:t xml:space="preserve">a refletirem sobre as proposições e avaliarem a possibilidade de inclusão destas temáticas na Carta de Belém, </w:t>
      </w:r>
      <w:r w:rsidR="003E7A52">
        <w:rPr>
          <w:rFonts w:ascii="Rawline" w:hAnsi="Rawline" w:cs="Times New Roman"/>
          <w:color w:val="000000" w:themeColor="text1"/>
        </w:rPr>
        <w:t>documento que consagrará as intenções do Fórum Permanente das Microempresas e Empresas de Pequeno Porte.</w:t>
      </w:r>
      <w:r w:rsidR="00FF7D4F">
        <w:rPr>
          <w:rFonts w:ascii="Rawline" w:hAnsi="Rawline" w:cs="Times New Roman"/>
          <w:color w:val="000000" w:themeColor="text1"/>
        </w:rPr>
        <w:t xml:space="preserve"> Salientando que caso seja o caso, também se dispõe a buscar </w:t>
      </w:r>
      <w:r w:rsidR="00E5290E">
        <w:rPr>
          <w:rFonts w:ascii="Rawline" w:hAnsi="Rawline" w:cs="Times New Roman"/>
          <w:color w:val="000000" w:themeColor="text1"/>
        </w:rPr>
        <w:t>o entendimento da proposta no Congresso Nacional.</w:t>
      </w:r>
    </w:p>
    <w:p w14:paraId="576C956A" w14:textId="77777777" w:rsidR="00E72FF8" w:rsidRPr="00E72FF8" w:rsidRDefault="00E72FF8" w:rsidP="00E72FF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FFE122" w14:textId="67E4D83D" w:rsidR="00E72FF8" w:rsidRDefault="000615CD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que se refere ao possível “Desenrola </w:t>
      </w:r>
      <w:r w:rsidR="00902504">
        <w:rPr>
          <w:rFonts w:ascii="Rawline" w:hAnsi="Rawline" w:cs="Times New Roman"/>
          <w:color w:val="000000" w:themeColor="text1"/>
        </w:rPr>
        <w:t>PJ-</w:t>
      </w:r>
      <w:r>
        <w:rPr>
          <w:rFonts w:ascii="Rawline" w:hAnsi="Rawline" w:cs="Times New Roman"/>
          <w:color w:val="000000" w:themeColor="text1"/>
        </w:rPr>
        <w:t>Governo”</w:t>
      </w:r>
      <w:r w:rsidR="00902504">
        <w:rPr>
          <w:rFonts w:ascii="Rawline" w:hAnsi="Rawline" w:cs="Times New Roman"/>
          <w:color w:val="000000" w:themeColor="text1"/>
        </w:rPr>
        <w:t xml:space="preserve">, o sr. Bruno Pinheiro afirmou que os </w:t>
      </w:r>
      <w:r w:rsidR="00041609">
        <w:rPr>
          <w:rFonts w:ascii="Rawline" w:hAnsi="Rawline" w:cs="Times New Roman"/>
          <w:color w:val="000000" w:themeColor="text1"/>
        </w:rPr>
        <w:t>instrumentos disponibilizados</w:t>
      </w:r>
      <w:r w:rsidR="009164FE">
        <w:rPr>
          <w:rFonts w:ascii="Rawline" w:hAnsi="Rawline" w:cs="Times New Roman"/>
          <w:color w:val="000000" w:themeColor="text1"/>
        </w:rPr>
        <w:t xml:space="preserve"> </w:t>
      </w:r>
      <w:r w:rsidR="00041609">
        <w:rPr>
          <w:rFonts w:ascii="Rawline" w:hAnsi="Rawline" w:cs="Times New Roman"/>
          <w:color w:val="000000" w:themeColor="text1"/>
        </w:rPr>
        <w:t xml:space="preserve">pela Lei da Transação, que permite a renegociação atual, </w:t>
      </w:r>
      <w:r w:rsidR="009164FE">
        <w:rPr>
          <w:rFonts w:ascii="Rawline" w:hAnsi="Rawline" w:cs="Times New Roman"/>
          <w:color w:val="000000" w:themeColor="text1"/>
        </w:rPr>
        <w:t>são superiores a qualquer nova campanha de renegociação pontuais</w:t>
      </w:r>
      <w:r w:rsidR="001775DD">
        <w:rPr>
          <w:rFonts w:ascii="Rawline" w:hAnsi="Rawline" w:cs="Times New Roman"/>
          <w:color w:val="000000" w:themeColor="text1"/>
        </w:rPr>
        <w:t>. Ressaltou que nos atuais instrumentos estão garantidos o tratamento favorecido ao MEI, aos microempreendedores e a pequena empresa</w:t>
      </w:r>
      <w:r w:rsidR="007A65AA">
        <w:rPr>
          <w:rFonts w:ascii="Rawline" w:hAnsi="Rawline" w:cs="Times New Roman"/>
          <w:color w:val="000000" w:themeColor="text1"/>
        </w:rPr>
        <w:t>, havendo a possibilidade de desconto de 100% dos valores acessórios (multas e juros) em muitos casos.</w:t>
      </w:r>
    </w:p>
    <w:p w14:paraId="5EB8E81D" w14:textId="77777777" w:rsidR="00E52C57" w:rsidRPr="00E52C57" w:rsidRDefault="00E52C57" w:rsidP="00E52C5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5B5E902" w14:textId="4225526E" w:rsidR="00E52C57" w:rsidRDefault="006A1AC2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que se refere a criação de um Fundo Garantidor para empresas, o sr. Bruno Pinheiro registrou </w:t>
      </w:r>
      <w:r w:rsidR="007E6AD8">
        <w:rPr>
          <w:rFonts w:ascii="Rawline" w:hAnsi="Rawline" w:cs="Times New Roman"/>
          <w:color w:val="000000" w:themeColor="text1"/>
        </w:rPr>
        <w:t>compreensão quanto a intenção da proposta e de seus benefícios,</w:t>
      </w:r>
      <w:r w:rsidR="00671D98">
        <w:rPr>
          <w:rFonts w:ascii="Rawline" w:hAnsi="Rawline" w:cs="Times New Roman"/>
          <w:color w:val="000000" w:themeColor="text1"/>
        </w:rPr>
        <w:t xml:space="preserve"> sendo possível que este Comitê Temático busque a sua aprovação no Congresso Nacional. Ademais, visando contribuir ao debate, sugeriu que </w:t>
      </w:r>
      <w:r w:rsidR="0054559E">
        <w:rPr>
          <w:rFonts w:ascii="Rawline" w:hAnsi="Rawline" w:cs="Times New Roman"/>
          <w:color w:val="000000" w:themeColor="text1"/>
        </w:rPr>
        <w:t xml:space="preserve">o Comitê Temático estude soluções de crédito por tokenização, amplamente utilizado nas novas tecnologias, </w:t>
      </w:r>
      <w:r w:rsidR="009357A6">
        <w:rPr>
          <w:rFonts w:ascii="Rawline" w:hAnsi="Rawline" w:cs="Times New Roman"/>
          <w:color w:val="000000" w:themeColor="text1"/>
        </w:rPr>
        <w:t xml:space="preserve">sendo uma alternativa viável para a concessão de créditos aos microempreendedores e empreendedores de pequeno porte </w:t>
      </w:r>
      <w:r w:rsidR="007E404D">
        <w:rPr>
          <w:rFonts w:ascii="Rawline" w:hAnsi="Rawline" w:cs="Times New Roman"/>
          <w:color w:val="000000" w:themeColor="text1"/>
        </w:rPr>
        <w:t xml:space="preserve">por meio da própria sociedade civil </w:t>
      </w:r>
      <w:r w:rsidR="009357A6">
        <w:rPr>
          <w:rFonts w:ascii="Rawline" w:hAnsi="Rawline" w:cs="Times New Roman"/>
          <w:color w:val="000000" w:themeColor="text1"/>
        </w:rPr>
        <w:t>e que também poderia ser levado ao Congresso Nacional.</w:t>
      </w:r>
    </w:p>
    <w:p w14:paraId="226CF06F" w14:textId="77777777" w:rsidR="009357A6" w:rsidRPr="009357A6" w:rsidRDefault="009357A6" w:rsidP="009357A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AC7D084" w14:textId="27E115CC" w:rsidR="00365E42" w:rsidRDefault="000D0099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>O sr. Agnaldo</w:t>
      </w:r>
      <w:r w:rsidR="00B35A26">
        <w:rPr>
          <w:rFonts w:ascii="Rawline" w:hAnsi="Rawline" w:cs="Times New Roman"/>
          <w:color w:val="000000" w:themeColor="text1"/>
        </w:rPr>
        <w:t xml:space="preserve"> Joaquim dos Santos, representante da </w:t>
      </w:r>
      <w:r w:rsidR="00FF0B84" w:rsidRPr="00FF0B84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 w:rsidR="00FF0B84">
        <w:rPr>
          <w:rFonts w:ascii="Rawline" w:hAnsi="Rawline" w:cs="Times New Roman"/>
          <w:color w:val="000000" w:themeColor="text1"/>
        </w:rPr>
        <w:t xml:space="preserve">, </w:t>
      </w:r>
      <w:r w:rsidR="008C2D17">
        <w:rPr>
          <w:rFonts w:ascii="Rawline" w:hAnsi="Rawline" w:cs="Times New Roman"/>
          <w:color w:val="000000" w:themeColor="text1"/>
        </w:rPr>
        <w:t xml:space="preserve">ressaltou </w:t>
      </w:r>
      <w:r w:rsidR="00B0270C">
        <w:rPr>
          <w:rFonts w:ascii="Rawline" w:hAnsi="Rawline" w:cs="Times New Roman"/>
          <w:color w:val="000000" w:themeColor="text1"/>
        </w:rPr>
        <w:t xml:space="preserve">a importância da constituição de um Fundo Garantidor </w:t>
      </w:r>
      <w:r w:rsidR="00365E42">
        <w:rPr>
          <w:rFonts w:ascii="Rawline" w:hAnsi="Rawline" w:cs="Times New Roman"/>
          <w:color w:val="000000" w:themeColor="text1"/>
        </w:rPr>
        <w:t>para as empresas, pois acredita que ao solucionar a questão do crédito para as microempresas e empresas de pequeno porte, solucionamos um grande gargalo nacional.</w:t>
      </w:r>
    </w:p>
    <w:p w14:paraId="1F2B33A3" w14:textId="77777777" w:rsidR="00365E42" w:rsidRPr="00365E42" w:rsidRDefault="00365E42" w:rsidP="00365E4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227E28F" w14:textId="6A76F6FA" w:rsidR="00365E42" w:rsidRDefault="00365E42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Adicionalmente, o sr. </w:t>
      </w:r>
      <w:r w:rsidR="00AF3C50">
        <w:rPr>
          <w:rFonts w:ascii="Rawline" w:hAnsi="Rawline" w:cs="Times New Roman"/>
          <w:color w:val="000000" w:themeColor="text1"/>
        </w:rPr>
        <w:t>Agnaldo Joaquim dos Santos pontuou sobre a urgência do aumento dos limites do Simples Nacional. Ponderou que a proposta já se encontra com as autoridades competentes e é preciso que o Fórum Permanente das Microempresas e Empresas de Pequeno Porte atue ativamente por sua aprovação.</w:t>
      </w:r>
    </w:p>
    <w:p w14:paraId="6F237A54" w14:textId="77777777" w:rsidR="00AF3C50" w:rsidRPr="00AF3C50" w:rsidRDefault="00AF3C50" w:rsidP="00AF3C5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F1AB876" w14:textId="6E76A943" w:rsidR="00AF3C50" w:rsidRDefault="000904FA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José Antônio Ramalho, representante da </w:t>
      </w:r>
      <w:r w:rsidRPr="000904FA">
        <w:rPr>
          <w:rFonts w:ascii="Rawline" w:hAnsi="Rawline" w:cs="Times New Roman"/>
          <w:color w:val="000000" w:themeColor="text1"/>
        </w:rPr>
        <w:t>Associação Brasileira de Franqueados</w:t>
      </w:r>
      <w:r>
        <w:rPr>
          <w:rFonts w:ascii="Rawline" w:hAnsi="Rawline" w:cs="Times New Roman"/>
          <w:color w:val="000000" w:themeColor="text1"/>
        </w:rPr>
        <w:t xml:space="preserve">, </w:t>
      </w:r>
      <w:r w:rsidR="00090377">
        <w:rPr>
          <w:rFonts w:ascii="Rawline" w:hAnsi="Rawline" w:cs="Times New Roman"/>
          <w:color w:val="000000" w:themeColor="text1"/>
        </w:rPr>
        <w:t xml:space="preserve">rememorando ao estudo </w:t>
      </w:r>
      <w:r w:rsidR="009E22ED">
        <w:rPr>
          <w:rFonts w:ascii="Rawline" w:hAnsi="Rawline" w:cs="Times New Roman"/>
          <w:color w:val="000000" w:themeColor="text1"/>
        </w:rPr>
        <w:t>da OCDE</w:t>
      </w:r>
      <w:r w:rsidR="00C9136F">
        <w:rPr>
          <w:rFonts w:ascii="Rawline" w:hAnsi="Rawline" w:cs="Times New Roman"/>
          <w:color w:val="000000" w:themeColor="text1"/>
        </w:rPr>
        <w:t xml:space="preserve">, </w:t>
      </w:r>
      <w:r w:rsidR="00BC748B">
        <w:rPr>
          <w:rFonts w:ascii="Rawline" w:hAnsi="Rawline" w:cs="Times New Roman"/>
          <w:color w:val="000000" w:themeColor="text1"/>
        </w:rPr>
        <w:t xml:space="preserve">salientou os graves problemas educacionais que assolam o nosso país e </w:t>
      </w:r>
      <w:r w:rsidR="00183AF4">
        <w:rPr>
          <w:rFonts w:ascii="Rawline" w:hAnsi="Rawline" w:cs="Times New Roman"/>
          <w:color w:val="000000" w:themeColor="text1"/>
        </w:rPr>
        <w:t>inevitavelmente</w:t>
      </w:r>
      <w:r w:rsidR="00BC748B">
        <w:rPr>
          <w:rFonts w:ascii="Rawline" w:hAnsi="Rawline" w:cs="Times New Roman"/>
          <w:color w:val="000000" w:themeColor="text1"/>
        </w:rPr>
        <w:t xml:space="preserve"> também impactam aos empreendedores nacionais, desta feita </w:t>
      </w:r>
      <w:r w:rsidR="00183AF4">
        <w:rPr>
          <w:rFonts w:ascii="Rawline" w:hAnsi="Rawline" w:cs="Times New Roman"/>
          <w:color w:val="000000" w:themeColor="text1"/>
        </w:rPr>
        <w:t>ponderou sobre a necessidade de atrelar a concessão de crédito a programas assistência ao empreendedor, de forma a aumentar a efetividade deste investimento.</w:t>
      </w:r>
    </w:p>
    <w:p w14:paraId="647F881D" w14:textId="77777777" w:rsidR="00DB2F96" w:rsidRPr="00DB2F96" w:rsidRDefault="00DB2F96" w:rsidP="00DB2F9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577803D" w14:textId="34495BBC" w:rsidR="00DB2F96" w:rsidRDefault="00ED2D87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Antônio Sergio Mil</w:t>
      </w:r>
      <w:r w:rsidR="00A96357">
        <w:rPr>
          <w:rFonts w:ascii="Rawline" w:hAnsi="Rawline" w:cs="Times New Roman"/>
          <w:color w:val="000000" w:themeColor="text1"/>
        </w:rPr>
        <w:t xml:space="preserve">etto, representante da </w:t>
      </w:r>
      <w:r w:rsidR="00A96357" w:rsidRPr="00A96357">
        <w:rPr>
          <w:rFonts w:ascii="Rawline" w:hAnsi="Rawline" w:cs="Times New Roman"/>
          <w:color w:val="000000" w:themeColor="text1"/>
        </w:rPr>
        <w:t>Associação Latinoamericana de Micro, Pequenas e Médias Empresas</w:t>
      </w:r>
      <w:r w:rsidR="00A96357">
        <w:rPr>
          <w:rFonts w:ascii="Rawline" w:hAnsi="Rawline" w:cs="Times New Roman"/>
          <w:color w:val="000000" w:themeColor="text1"/>
        </w:rPr>
        <w:t xml:space="preserve">, </w:t>
      </w:r>
      <w:r w:rsidR="00FB03DF">
        <w:rPr>
          <w:rFonts w:ascii="Rawline" w:hAnsi="Rawline" w:cs="Times New Roman"/>
          <w:color w:val="000000" w:themeColor="text1"/>
        </w:rPr>
        <w:t xml:space="preserve">com fundamento em casos internacionais europeias e estadunidense, assertou que </w:t>
      </w:r>
      <w:r w:rsidR="00797C87">
        <w:rPr>
          <w:rFonts w:ascii="Rawline" w:hAnsi="Rawline" w:cs="Times New Roman"/>
          <w:color w:val="000000" w:themeColor="text1"/>
        </w:rPr>
        <w:t xml:space="preserve">o Estado </w:t>
      </w:r>
      <w:r w:rsidR="002378EE">
        <w:rPr>
          <w:rFonts w:ascii="Rawline" w:hAnsi="Rawline" w:cs="Times New Roman"/>
          <w:color w:val="000000" w:themeColor="text1"/>
        </w:rPr>
        <w:t xml:space="preserve">agravou a situação das microempresas e empresas de pequeno porte no período pandêmico, </w:t>
      </w:r>
      <w:r w:rsidR="00AB3BD6">
        <w:rPr>
          <w:rFonts w:ascii="Rawline" w:hAnsi="Rawline" w:cs="Times New Roman"/>
          <w:color w:val="000000" w:themeColor="text1"/>
        </w:rPr>
        <w:t>pois lançou programas de financiamento de forma errada, na hora errada e com a taxa de juros errada</w:t>
      </w:r>
      <w:r w:rsidR="00DA18BC">
        <w:rPr>
          <w:rFonts w:ascii="Rawline" w:hAnsi="Rawline" w:cs="Times New Roman"/>
          <w:color w:val="000000" w:themeColor="text1"/>
        </w:rPr>
        <w:t xml:space="preserve">. Assim seria dever do Estado indenizar os empreendedores por este erro crasso na economia nacional e que </w:t>
      </w:r>
      <w:r w:rsidR="007444F3">
        <w:rPr>
          <w:rFonts w:ascii="Rawline" w:hAnsi="Rawline" w:cs="Times New Roman"/>
          <w:color w:val="000000" w:themeColor="text1"/>
        </w:rPr>
        <w:t>ainda tem seus efeitos.</w:t>
      </w:r>
    </w:p>
    <w:p w14:paraId="30ED6409" w14:textId="77777777" w:rsidR="007444F3" w:rsidRPr="007444F3" w:rsidRDefault="007444F3" w:rsidP="007444F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8D5E636" w14:textId="79FD1B67" w:rsidR="007444F3" w:rsidRDefault="007444F3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No que se refere a criação de um Fundo Garantidor, o sr. Antônio Sergio Miletto</w:t>
      </w:r>
      <w:r w:rsidR="003232AB">
        <w:rPr>
          <w:rFonts w:ascii="Rawline" w:hAnsi="Rawline" w:cs="Times New Roman"/>
          <w:color w:val="000000" w:themeColor="text1"/>
        </w:rPr>
        <w:t xml:space="preserve"> achou salutar a ideia, contudo propôs a adoção de um modelo europeu, </w:t>
      </w:r>
      <w:r w:rsidR="00C21D55">
        <w:rPr>
          <w:rFonts w:ascii="Rawline" w:hAnsi="Rawline" w:cs="Times New Roman"/>
          <w:color w:val="000000" w:themeColor="text1"/>
        </w:rPr>
        <w:t>cujo repasse</w:t>
      </w:r>
      <w:r w:rsidR="003232AB">
        <w:rPr>
          <w:rFonts w:ascii="Rawline" w:hAnsi="Rawline" w:cs="Times New Roman"/>
          <w:color w:val="000000" w:themeColor="text1"/>
        </w:rPr>
        <w:t xml:space="preserve"> dos recursos financeiros ocorre na relação direta do Estado e Empreendedor, eliminando-se </w:t>
      </w:r>
      <w:r w:rsidR="00433850">
        <w:rPr>
          <w:rFonts w:ascii="Rawline" w:hAnsi="Rawline" w:cs="Times New Roman"/>
          <w:color w:val="000000" w:themeColor="text1"/>
        </w:rPr>
        <w:t>a intermediação do sistema bancário.</w:t>
      </w:r>
      <w:r w:rsidR="00B002DD">
        <w:rPr>
          <w:rFonts w:ascii="Rawline" w:hAnsi="Rawline" w:cs="Times New Roman"/>
          <w:color w:val="000000" w:themeColor="text1"/>
        </w:rPr>
        <w:t xml:space="preserve"> Salientou ainda que este modelo teria o potencial de </w:t>
      </w:r>
      <w:r w:rsidR="002A30CB">
        <w:rPr>
          <w:rFonts w:ascii="Rawline" w:hAnsi="Rawline" w:cs="Times New Roman"/>
          <w:color w:val="000000" w:themeColor="text1"/>
        </w:rPr>
        <w:t>criar concorrência na concessão de crédito com o sistema bancário e abaixar as taxas de juros praticadas no País, em patamares mais aceitáveis do que os atualmente praticados.</w:t>
      </w:r>
    </w:p>
    <w:p w14:paraId="7F47CF9C" w14:textId="77777777" w:rsidR="002A30CB" w:rsidRPr="002A30CB" w:rsidRDefault="002A30CB" w:rsidP="002A30C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5E6B8AF" w14:textId="74F1F2AE" w:rsidR="002A30CB" w:rsidRDefault="000304D4" w:rsidP="00365E4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A sra. </w:t>
      </w:r>
      <w:r w:rsidRPr="000304D4">
        <w:rPr>
          <w:rFonts w:ascii="Rawline" w:hAnsi="Rawline" w:cs="Times New Roman"/>
          <w:color w:val="000000" w:themeColor="text1"/>
        </w:rPr>
        <w:t>Mariana Ribeiro Rodrigues</w:t>
      </w:r>
      <w:r>
        <w:rPr>
          <w:rFonts w:ascii="Rawline" w:hAnsi="Rawline" w:cs="Times New Roman"/>
          <w:color w:val="000000" w:themeColor="text1"/>
        </w:rPr>
        <w:t>, representante da Aliança Empreendedora, questionou se a questão do microcrédito vem sendo debatida no âmbito deste Comitê Temático</w:t>
      </w:r>
      <w:r w:rsidR="004F6154">
        <w:rPr>
          <w:rFonts w:ascii="Rawline" w:hAnsi="Rawline" w:cs="Times New Roman"/>
          <w:color w:val="000000" w:themeColor="text1"/>
        </w:rPr>
        <w:t xml:space="preserve">. Ademais, sugeriu que os Fundos Garantidores também disponibilizem recursos para </w:t>
      </w:r>
      <w:r w:rsidR="00BA146E">
        <w:rPr>
          <w:rFonts w:ascii="Rawline" w:hAnsi="Rawline" w:cs="Times New Roman"/>
          <w:color w:val="000000" w:themeColor="text1"/>
        </w:rPr>
        <w:t>instituições de microcrédito, estas não ligadas ao Banco Central</w:t>
      </w:r>
      <w:r w:rsidR="00E32763">
        <w:rPr>
          <w:rFonts w:ascii="Rawline" w:hAnsi="Rawline" w:cs="Times New Roman"/>
          <w:color w:val="000000" w:themeColor="text1"/>
        </w:rPr>
        <w:t xml:space="preserve">, e questionou se existe conhecimento dos </w:t>
      </w:r>
      <w:r w:rsidR="00A07C65">
        <w:rPr>
          <w:rFonts w:ascii="Rawline" w:hAnsi="Rawline" w:cs="Times New Roman"/>
          <w:color w:val="000000" w:themeColor="text1"/>
        </w:rPr>
        <w:t xml:space="preserve">participantes sobre formas de balizar estas instituições a receber </w:t>
      </w:r>
      <w:r w:rsidR="00F676C4">
        <w:rPr>
          <w:rFonts w:ascii="Rawline" w:hAnsi="Rawline" w:cs="Times New Roman"/>
          <w:color w:val="000000" w:themeColor="text1"/>
        </w:rPr>
        <w:t>crédito dos Fundos Garantidores.</w:t>
      </w:r>
    </w:p>
    <w:p w14:paraId="5AF4A8A2" w14:textId="77777777" w:rsidR="00F676C4" w:rsidRPr="00F676C4" w:rsidRDefault="00F676C4" w:rsidP="00F676C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B768C1F" w14:textId="63487171" w:rsidR="0001771C" w:rsidRDefault="009A3248" w:rsidP="0001771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Em atenção aos questionamentos e ponderações, o sr. Adriano Fonseca Seabra </w:t>
      </w:r>
      <w:r w:rsidR="00524692">
        <w:rPr>
          <w:rFonts w:ascii="Rawline" w:hAnsi="Rawline" w:cs="Times New Roman"/>
          <w:color w:val="000000" w:themeColor="text1"/>
        </w:rPr>
        <w:t xml:space="preserve">agradeceu as </w:t>
      </w:r>
      <w:r w:rsidR="00020C83">
        <w:rPr>
          <w:rFonts w:ascii="Rawline" w:hAnsi="Rawline" w:cs="Times New Roman"/>
          <w:color w:val="000000" w:themeColor="text1"/>
        </w:rPr>
        <w:t xml:space="preserve">apresentações e a disponibilidade dos palestrantes para a realização de encontros posteriores. </w:t>
      </w:r>
      <w:r w:rsidR="005631B3">
        <w:rPr>
          <w:rFonts w:ascii="Rawline" w:hAnsi="Rawline" w:cs="Times New Roman"/>
          <w:color w:val="000000" w:themeColor="text1"/>
        </w:rPr>
        <w:t>Feitas essas considerações, o sr</w:t>
      </w:r>
      <w:r w:rsidR="00580D08">
        <w:rPr>
          <w:rFonts w:ascii="Rawline" w:hAnsi="Rawline" w:cs="Times New Roman"/>
          <w:color w:val="000000" w:themeColor="text1"/>
        </w:rPr>
        <w:t>. Adriano Fonseca Seabra confirmou que o Ministério do Empreendedorismo, da Microempresa e da Empresa de Pequeno Porte também entende a importância do crédito</w:t>
      </w:r>
      <w:r w:rsidR="00005F51">
        <w:rPr>
          <w:rFonts w:ascii="Rawline" w:hAnsi="Rawline" w:cs="Times New Roman"/>
          <w:color w:val="000000" w:themeColor="text1"/>
        </w:rPr>
        <w:t xml:space="preserve"> e </w:t>
      </w:r>
      <w:r w:rsidR="00580D08">
        <w:rPr>
          <w:rFonts w:ascii="Rawline" w:hAnsi="Rawline" w:cs="Times New Roman"/>
          <w:color w:val="000000" w:themeColor="text1"/>
        </w:rPr>
        <w:t>a</w:t>
      </w:r>
      <w:r w:rsidR="00005F51">
        <w:rPr>
          <w:rFonts w:ascii="Rawline" w:hAnsi="Rawline" w:cs="Times New Roman"/>
          <w:color w:val="000000" w:themeColor="text1"/>
        </w:rPr>
        <w:t xml:space="preserve"> necessidade de endereçar as questões das</w:t>
      </w:r>
      <w:r w:rsidR="00580D08">
        <w:rPr>
          <w:rFonts w:ascii="Rawline" w:hAnsi="Rawline" w:cs="Times New Roman"/>
          <w:color w:val="000000" w:themeColor="text1"/>
        </w:rPr>
        <w:t xml:space="preserve"> garantias</w:t>
      </w:r>
      <w:r w:rsidR="00005F51">
        <w:rPr>
          <w:rFonts w:ascii="Rawline" w:hAnsi="Rawline" w:cs="Times New Roman"/>
          <w:color w:val="000000" w:themeColor="text1"/>
        </w:rPr>
        <w:t xml:space="preserve">, compreendendo que o Fundo Garantidor é uma saída </w:t>
      </w:r>
      <w:r w:rsidR="0001771C">
        <w:rPr>
          <w:rFonts w:ascii="Rawline" w:hAnsi="Rawline" w:cs="Times New Roman"/>
          <w:color w:val="000000" w:themeColor="text1"/>
        </w:rPr>
        <w:t>para estas questões.</w:t>
      </w:r>
    </w:p>
    <w:p w14:paraId="30359B40" w14:textId="77777777" w:rsidR="0001771C" w:rsidRPr="0001771C" w:rsidRDefault="0001771C" w:rsidP="0001771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41762CA" w14:textId="4BB14411" w:rsidR="0001771C" w:rsidRDefault="003C1905" w:rsidP="0001771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Adriano Fonseca Seabra elucidou que a vinculação dos Fundos Garantidores ao sistema bancário deve-se a </w:t>
      </w:r>
      <w:r w:rsidR="005E5A9C">
        <w:rPr>
          <w:rFonts w:ascii="Rawline" w:hAnsi="Rawline" w:cs="Times New Roman"/>
          <w:color w:val="000000" w:themeColor="text1"/>
        </w:rPr>
        <w:t xml:space="preserve">necessidade destes fundos estarem investidos. Ponderou que mesmo o modelo estadunidense os Fundos Garantidores são vinculados a </w:t>
      </w:r>
      <w:r w:rsidR="004862F9">
        <w:rPr>
          <w:rFonts w:ascii="Rawline" w:hAnsi="Rawline" w:cs="Times New Roman"/>
          <w:color w:val="000000" w:themeColor="text1"/>
        </w:rPr>
        <w:t>Fundos de Investimento que garantem a rentabilidade do valor aportado.</w:t>
      </w:r>
      <w:r w:rsidR="009907CF">
        <w:rPr>
          <w:rFonts w:ascii="Rawline" w:hAnsi="Rawline" w:cs="Times New Roman"/>
          <w:color w:val="000000" w:themeColor="text1"/>
        </w:rPr>
        <w:t xml:space="preserve"> Ressaltou que é possível pensarmos em outros caminhos para eventualmente escapar dos sistemas bancários, mas </w:t>
      </w:r>
      <w:r w:rsidR="00A80571">
        <w:rPr>
          <w:rFonts w:ascii="Rawline" w:hAnsi="Rawline" w:cs="Times New Roman"/>
          <w:color w:val="000000" w:themeColor="text1"/>
        </w:rPr>
        <w:t xml:space="preserve">afirmou que a vinculação visa garantir a segurança, eficiência, eficácia e encaminhamento </w:t>
      </w:r>
      <w:r w:rsidR="00832537">
        <w:rPr>
          <w:rFonts w:ascii="Rawline" w:hAnsi="Rawline" w:cs="Times New Roman"/>
          <w:color w:val="000000" w:themeColor="text1"/>
        </w:rPr>
        <w:t>da proposta do Fundo Garantidor.</w:t>
      </w:r>
    </w:p>
    <w:p w14:paraId="583B0614" w14:textId="77777777" w:rsidR="004862F9" w:rsidRPr="004862F9" w:rsidRDefault="004862F9" w:rsidP="004862F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510BB5" w14:textId="09302FE6" w:rsidR="004862F9" w:rsidRDefault="00BF05B1" w:rsidP="0001771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que se refere ao microcrédito, o sr. Adriano Fonseca Seabra </w:t>
      </w:r>
      <w:r w:rsidR="00A02828">
        <w:rPr>
          <w:rFonts w:ascii="Rawline" w:hAnsi="Rawline" w:cs="Times New Roman"/>
          <w:color w:val="000000" w:themeColor="text1"/>
        </w:rPr>
        <w:t xml:space="preserve">realizou uma observação pessoal que </w:t>
      </w:r>
      <w:r w:rsidR="00BA5A59">
        <w:rPr>
          <w:rFonts w:ascii="Rawline" w:hAnsi="Rawline" w:cs="Times New Roman"/>
          <w:color w:val="000000" w:themeColor="text1"/>
        </w:rPr>
        <w:t xml:space="preserve">conquanto a </w:t>
      </w:r>
      <w:r w:rsidR="00B36FEF">
        <w:rPr>
          <w:rFonts w:ascii="Rawline" w:hAnsi="Rawline" w:cs="Times New Roman"/>
          <w:color w:val="000000" w:themeColor="text1"/>
        </w:rPr>
        <w:t xml:space="preserve">ideia de garantir o repasse dos recursos </w:t>
      </w:r>
      <w:r w:rsidR="006E7A56">
        <w:rPr>
          <w:rFonts w:ascii="Rawline" w:hAnsi="Rawline" w:cs="Times New Roman"/>
          <w:color w:val="000000" w:themeColor="text1"/>
        </w:rPr>
        <w:t>as instituições de microcréditos sejam</w:t>
      </w:r>
      <w:r w:rsidR="00B36FEF">
        <w:rPr>
          <w:rFonts w:ascii="Rawline" w:hAnsi="Rawline" w:cs="Times New Roman"/>
          <w:color w:val="000000" w:themeColor="text1"/>
        </w:rPr>
        <w:t xml:space="preserve"> </w:t>
      </w:r>
      <w:r w:rsidR="00D2373B">
        <w:rPr>
          <w:rFonts w:ascii="Rawline" w:hAnsi="Rawline" w:cs="Times New Roman"/>
          <w:color w:val="000000" w:themeColor="text1"/>
        </w:rPr>
        <w:t>louváveis</w:t>
      </w:r>
      <w:r w:rsidR="00B36FEF">
        <w:rPr>
          <w:rFonts w:ascii="Rawline" w:hAnsi="Rawline" w:cs="Times New Roman"/>
          <w:color w:val="000000" w:themeColor="text1"/>
        </w:rPr>
        <w:t xml:space="preserve"> em suas pretensões, acredita que não seria uma ideia tão operacionalizável</w:t>
      </w:r>
      <w:r w:rsidR="00CE44D9">
        <w:rPr>
          <w:rFonts w:ascii="Rawline" w:hAnsi="Rawline" w:cs="Times New Roman"/>
          <w:color w:val="000000" w:themeColor="text1"/>
        </w:rPr>
        <w:t>, igualmente pesando contra questões de economicidade e eficiência.</w:t>
      </w:r>
      <w:r w:rsidR="00B07ABF">
        <w:rPr>
          <w:rFonts w:ascii="Rawline" w:hAnsi="Rawline" w:cs="Times New Roman"/>
          <w:color w:val="000000" w:themeColor="text1"/>
        </w:rPr>
        <w:t xml:space="preserve"> Ademais, ponderou que esta é uma questão definida em legislação, havendo a sua alteração, ela será possível.</w:t>
      </w:r>
    </w:p>
    <w:p w14:paraId="580643C1" w14:textId="77777777" w:rsidR="00CE44D9" w:rsidRPr="00CE44D9" w:rsidRDefault="00CE44D9" w:rsidP="00CE44D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1258904" w14:textId="1BC7DF44" w:rsidR="00CE44D9" w:rsidRDefault="00036FB2" w:rsidP="0001771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Elias </w:t>
      </w:r>
      <w:r w:rsidR="00451A0D">
        <w:rPr>
          <w:rFonts w:ascii="Rawline" w:hAnsi="Rawline" w:cs="Times New Roman"/>
          <w:color w:val="000000" w:themeColor="text1"/>
        </w:rPr>
        <w:t xml:space="preserve">Antônio Sfeir, em atenção as discussões, comprometeu-se a realizar um estudo para as Pessoas Jurídicas sobre </w:t>
      </w:r>
      <w:r w:rsidR="00B63163">
        <w:rPr>
          <w:rFonts w:ascii="Rawline" w:hAnsi="Rawline" w:cs="Times New Roman"/>
          <w:color w:val="000000" w:themeColor="text1"/>
        </w:rPr>
        <w:t>a avaliação de crédito e seu score</w:t>
      </w:r>
      <w:r w:rsidR="00BF2555">
        <w:rPr>
          <w:rFonts w:ascii="Rawline" w:hAnsi="Rawline" w:cs="Times New Roman"/>
          <w:color w:val="000000" w:themeColor="text1"/>
        </w:rPr>
        <w:t>, trazendo recomendações para melhorias e facilitação dos processos por faixa de score.</w:t>
      </w:r>
      <w:r w:rsidR="00FC4187">
        <w:rPr>
          <w:rFonts w:ascii="Rawline" w:hAnsi="Rawline" w:cs="Times New Roman"/>
          <w:color w:val="000000" w:themeColor="text1"/>
        </w:rPr>
        <w:t xml:space="preserve"> Ademais, anunciou que a </w:t>
      </w:r>
      <w:r w:rsidR="00FC4187" w:rsidRPr="005711FC">
        <w:rPr>
          <w:rFonts w:ascii="Rawline" w:hAnsi="Rawline" w:cs="Times New Roman"/>
          <w:color w:val="000000" w:themeColor="text1"/>
        </w:rPr>
        <w:t>Associação Nacional dos Bureaus de Crédito</w:t>
      </w:r>
      <w:r w:rsidR="00FC4187">
        <w:rPr>
          <w:rFonts w:ascii="Rawline" w:hAnsi="Rawline" w:cs="Times New Roman"/>
          <w:color w:val="000000" w:themeColor="text1"/>
        </w:rPr>
        <w:t xml:space="preserve"> está trabalhando junto ao Sebrae para o lançamento </w:t>
      </w:r>
      <w:r w:rsidR="00FC4187">
        <w:rPr>
          <w:rFonts w:ascii="Rawline" w:hAnsi="Rawline" w:cs="Times New Roman"/>
          <w:color w:val="000000" w:themeColor="text1"/>
        </w:rPr>
        <w:lastRenderedPageBreak/>
        <w:t>do e-book sobre como se tomar crédito.</w:t>
      </w:r>
      <w:r w:rsidR="003E3448">
        <w:rPr>
          <w:rFonts w:ascii="Rawline" w:hAnsi="Rawline" w:cs="Times New Roman"/>
          <w:color w:val="000000" w:themeColor="text1"/>
        </w:rPr>
        <w:t xml:space="preserve"> Assim, comprometeu-se a disponibilizar estes documentos ao Fórum Permanente das Microempresas e Empresas de Pequeno Porte tão logo seja possível.</w:t>
      </w:r>
    </w:p>
    <w:p w14:paraId="5CBD36F2" w14:textId="77777777" w:rsidR="00713C83" w:rsidRPr="00713C83" w:rsidRDefault="00713C83" w:rsidP="00713C8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A1B85E7" w14:textId="1EB345D2" w:rsidR="00457999" w:rsidRPr="0054053D" w:rsidRDefault="00713C83" w:rsidP="0037514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o sr. Elias Antônio Sfeir solicitou o apoio deste Fórum Permanente das Microempresas e Empresas de Pequeno Porte </w:t>
      </w:r>
      <w:r w:rsidR="005966E6">
        <w:rPr>
          <w:rFonts w:ascii="Rawline" w:hAnsi="Rawline" w:cs="Times New Roman"/>
          <w:color w:val="000000" w:themeColor="text1"/>
        </w:rPr>
        <w:t>para incentivar que as companhias de saneamento compartilhem seus dados para o Cadastro Positivo</w:t>
      </w:r>
      <w:r w:rsidR="007613C4">
        <w:rPr>
          <w:rFonts w:ascii="Rawline" w:hAnsi="Rawline" w:cs="Times New Roman"/>
          <w:color w:val="000000" w:themeColor="text1"/>
        </w:rPr>
        <w:t>, se possível incluindo essa recomendação na Carta de Belém.</w:t>
      </w:r>
    </w:p>
    <w:p w14:paraId="7D68ED6B" w14:textId="77777777" w:rsidR="000F4906" w:rsidRPr="00894682" w:rsidRDefault="000F4906" w:rsidP="00894682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3FE09153" w14:textId="05BB8362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 w:rsidR="003D4CD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4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29D2FC56" w14:textId="6D8321A1" w:rsidR="00682AB9" w:rsidRPr="00682AB9" w:rsidRDefault="00375146" w:rsidP="00A73C1A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>O sr. Adriano Fonseca Seabra agradeceu a estadia da Associação Comercial do Pará, na figura da sua presidente, a sra. Elizabe</w:t>
      </w:r>
      <w:r w:rsidR="00853695">
        <w:rPr>
          <w:rFonts w:ascii="Rawline" w:hAnsi="Rawline" w:cstheme="minorHAnsi"/>
          <w:color w:val="000000" w:themeColor="text1"/>
        </w:rPr>
        <w:t>te</w:t>
      </w:r>
      <w:r>
        <w:rPr>
          <w:rFonts w:ascii="Rawline" w:hAnsi="Rawline" w:cstheme="minorHAnsi"/>
          <w:color w:val="000000" w:themeColor="text1"/>
        </w:rPr>
        <w:t xml:space="preserve"> Grunvald</w:t>
      </w:r>
      <w:r w:rsidR="001C2D5C">
        <w:rPr>
          <w:rFonts w:ascii="Rawline" w:hAnsi="Rawline" w:cstheme="minorHAnsi"/>
          <w:color w:val="000000" w:themeColor="text1"/>
        </w:rPr>
        <w:t>, bem como a presença e participação de todos que contribuíram para esta reunião.</w:t>
      </w:r>
    </w:p>
    <w:p w14:paraId="1A7F04D5" w14:textId="50EDAEB1" w:rsidR="00682AB9" w:rsidRPr="00682AB9" w:rsidRDefault="00682AB9" w:rsidP="00682AB9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183ADEB9" w14:textId="29695EEA" w:rsidR="00682AB9" w:rsidRDefault="00682AB9" w:rsidP="00A73C1A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B36AF1">
        <w:rPr>
          <w:rFonts w:ascii="Rawline" w:hAnsi="Rawline" w:cs="Times New Roman"/>
          <w:color w:val="000000" w:themeColor="text1"/>
        </w:rPr>
        <w:t xml:space="preserve">sr. </w:t>
      </w:r>
      <w:r w:rsidR="001C2D5C">
        <w:rPr>
          <w:rFonts w:ascii="Rawline" w:hAnsi="Rawline" w:cs="Times New Roman"/>
          <w:color w:val="000000" w:themeColor="text1"/>
        </w:rPr>
        <w:t xml:space="preserve">José Tarcísio </w:t>
      </w:r>
      <w:r w:rsidR="006922AA">
        <w:rPr>
          <w:rFonts w:ascii="Rawline" w:hAnsi="Rawline" w:cs="Times New Roman"/>
          <w:color w:val="000000" w:themeColor="text1"/>
        </w:rPr>
        <w:t xml:space="preserve">informou sobre a necessidade deste Comitê Temático tratar em reuniões futuras sobre o importante segmento de mercado </w:t>
      </w:r>
      <w:r w:rsidR="00482002">
        <w:rPr>
          <w:rFonts w:ascii="Rawline" w:hAnsi="Rawline" w:cs="Times New Roman"/>
          <w:color w:val="000000" w:themeColor="text1"/>
        </w:rPr>
        <w:t>das notas de crédito e das licitações, colocando-se a disposição para atuar com outras entidades governamentais para tratar do tema.</w:t>
      </w:r>
    </w:p>
    <w:p w14:paraId="67669013" w14:textId="77777777" w:rsidR="00482002" w:rsidRPr="00482002" w:rsidRDefault="00482002" w:rsidP="0048200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69D9B96" w14:textId="53A7E6C5" w:rsidR="00482002" w:rsidRPr="00682AB9" w:rsidRDefault="00482002" w:rsidP="00A73C1A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o sr. José Tarcísio agradeceu a presença de todos </w:t>
      </w:r>
      <w:r w:rsidR="0054053D">
        <w:rPr>
          <w:rFonts w:ascii="Rawline" w:hAnsi="Rawline" w:cs="Times New Roman"/>
          <w:color w:val="000000" w:themeColor="text1"/>
        </w:rPr>
        <w:t>e especialmente a estadia da sra. Elizabet</w:t>
      </w:r>
      <w:r w:rsidR="00D2373B">
        <w:rPr>
          <w:rFonts w:ascii="Rawline" w:hAnsi="Rawline" w:cs="Times New Roman"/>
          <w:color w:val="000000" w:themeColor="text1"/>
        </w:rPr>
        <w:t>e</w:t>
      </w:r>
      <w:r w:rsidR="0054053D">
        <w:rPr>
          <w:rFonts w:ascii="Rawline" w:hAnsi="Rawline" w:cs="Times New Roman"/>
          <w:color w:val="000000" w:themeColor="text1"/>
        </w:rPr>
        <w:t xml:space="preserve"> Grunvald </w:t>
      </w:r>
      <w:r w:rsidR="006861B7">
        <w:rPr>
          <w:rFonts w:ascii="Rawline" w:hAnsi="Rawline" w:cs="Times New Roman"/>
          <w:color w:val="000000" w:themeColor="text1"/>
        </w:rPr>
        <w:t xml:space="preserve">e encerrou a reunião deste CT 4 - </w:t>
      </w:r>
      <w:r w:rsidR="006861B7" w:rsidRPr="006861B7">
        <w:rPr>
          <w:rFonts w:ascii="Rawline" w:hAnsi="Rawline" w:cs="Times New Roman"/>
          <w:color w:val="000000" w:themeColor="text1"/>
        </w:rPr>
        <w:t>Comitê Temático de Investimento, Financiamento e Crédito</w:t>
      </w:r>
      <w:r w:rsidR="006861B7">
        <w:rPr>
          <w:rFonts w:ascii="Rawline" w:hAnsi="Rawline" w:cs="Times New Roman"/>
          <w:color w:val="000000" w:themeColor="text1"/>
        </w:rPr>
        <w:t>.</w:t>
      </w:r>
    </w:p>
    <w:p w14:paraId="11BABC8D" w14:textId="77777777" w:rsidR="00B10252" w:rsidRPr="00B10252" w:rsidRDefault="00B10252" w:rsidP="00B10252">
      <w:pPr>
        <w:pStyle w:val="PargrafodaLista"/>
        <w:rPr>
          <w:rFonts w:ascii="Rawline" w:hAnsi="Rawline" w:cstheme="minorHAnsi"/>
          <w:color w:val="000000" w:themeColor="text1"/>
        </w:rPr>
      </w:pP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069F021E" w:rsidR="008816B6" w:rsidRPr="00E8520F" w:rsidRDefault="00D2373B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Realizar estudo </w:t>
            </w:r>
            <w:r w:rsidR="00786BBE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para Pessoas Jurídicas sobre avaliação de crédito e score.</w:t>
            </w:r>
          </w:p>
        </w:tc>
        <w:tc>
          <w:tcPr>
            <w:tcW w:w="2912" w:type="dxa"/>
          </w:tcPr>
          <w:p w14:paraId="0DFA2C9B" w14:textId="49C9F3E1" w:rsidR="008816B6" w:rsidRPr="00E8520F" w:rsidRDefault="00853695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ANBC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21F8793F" w:rsidR="008816B6" w:rsidRPr="00E8520F" w:rsidRDefault="008956D2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Apoiar a inclusão das instituições de saneamento básico no Cadastro Positivo</w:t>
            </w:r>
          </w:p>
        </w:tc>
        <w:tc>
          <w:tcPr>
            <w:tcW w:w="2912" w:type="dxa"/>
          </w:tcPr>
          <w:p w14:paraId="7F189620" w14:textId="20964EB3" w:rsidR="008816B6" w:rsidRPr="00E8520F" w:rsidRDefault="0003051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8956D2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956D2" w:rsidRPr="00A2134E" w14:paraId="1E6F1B99" w14:textId="77777777" w:rsidTr="00663541">
        <w:trPr>
          <w:trHeight w:val="995"/>
        </w:trPr>
        <w:tc>
          <w:tcPr>
            <w:tcW w:w="6385" w:type="dxa"/>
          </w:tcPr>
          <w:p w14:paraId="4FBFE8C3" w14:textId="1DABAFF3" w:rsidR="008956D2" w:rsidRDefault="008956D2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Estudar a criação do Fundo Garantidor para as microempresas e empresas de Pequeno Porte</w:t>
            </w:r>
          </w:p>
        </w:tc>
        <w:tc>
          <w:tcPr>
            <w:tcW w:w="2912" w:type="dxa"/>
          </w:tcPr>
          <w:p w14:paraId="10516A7E" w14:textId="6203607E" w:rsidR="008956D2" w:rsidRPr="00E8520F" w:rsidRDefault="008956D2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A1C40" w:rsidRPr="00A2134E" w14:paraId="2D24A955" w14:textId="77777777" w:rsidTr="00663541">
        <w:trPr>
          <w:trHeight w:val="995"/>
        </w:trPr>
        <w:tc>
          <w:tcPr>
            <w:tcW w:w="6385" w:type="dxa"/>
          </w:tcPr>
          <w:p w14:paraId="494330AE" w14:textId="65A7BCD4" w:rsidR="009A1C40" w:rsidRDefault="009A1C4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Divulgar as medidas de renegociação da Dívida Ativa da União, disponibilizadas pela Procuradoria-Geral da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lastRenderedPageBreak/>
              <w:t>Fazenda da União, entre os microempreendedores e empreendedores de pequeno porte.</w:t>
            </w:r>
          </w:p>
        </w:tc>
        <w:tc>
          <w:tcPr>
            <w:tcW w:w="2912" w:type="dxa"/>
          </w:tcPr>
          <w:p w14:paraId="31AF4CDE" w14:textId="558010DE" w:rsidR="009A1C40" w:rsidRPr="00E8520F" w:rsidRDefault="009A1C4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lastRenderedPageBreak/>
              <w:t>Secretaria-Executiva</w:t>
            </w:r>
          </w:p>
        </w:tc>
      </w:tr>
      <w:tr w:rsidR="00030510" w:rsidRPr="00A2134E" w14:paraId="4CA44365" w14:textId="77777777" w:rsidTr="00663541">
        <w:trPr>
          <w:trHeight w:val="995"/>
        </w:trPr>
        <w:tc>
          <w:tcPr>
            <w:tcW w:w="6385" w:type="dxa"/>
          </w:tcPr>
          <w:p w14:paraId="38462D97" w14:textId="1EAC1786" w:rsidR="00030510" w:rsidRPr="00E8520F" w:rsidRDefault="007C341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Compartilhar</w:t>
            </w:r>
            <w:r w:rsidR="009A1C40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o e-book gratuito d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 ANBC sobre como se tomar crédito.</w:t>
            </w:r>
          </w:p>
        </w:tc>
        <w:tc>
          <w:tcPr>
            <w:tcW w:w="2912" w:type="dxa"/>
          </w:tcPr>
          <w:p w14:paraId="774FD4D1" w14:textId="0264269E" w:rsidR="00030510" w:rsidRPr="00E8520F" w:rsidRDefault="007C341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Secretaria-Executiva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CE280" w14:textId="77777777" w:rsidR="006B3563" w:rsidRPr="00A2134E" w:rsidRDefault="006B3563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3EB2F1CD" w14:textId="77777777" w:rsidR="006B3563" w:rsidRPr="00A2134E" w:rsidRDefault="006B3563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F5033" w14:textId="77777777" w:rsidR="006B3563" w:rsidRPr="00A2134E" w:rsidRDefault="006B3563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60C47599" w14:textId="77777777" w:rsidR="006B3563" w:rsidRPr="00A2134E" w:rsidRDefault="006B3563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4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4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3D60"/>
    <w:multiLevelType w:val="hybridMultilevel"/>
    <w:tmpl w:val="0FC2E4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B904F9"/>
    <w:multiLevelType w:val="hybridMultilevel"/>
    <w:tmpl w:val="4E4AE884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67463"/>
    <w:multiLevelType w:val="hybridMultilevel"/>
    <w:tmpl w:val="B2BC83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4"/>
  </w:num>
  <w:num w:numId="2" w16cid:durableId="1719281765">
    <w:abstractNumId w:val="10"/>
  </w:num>
  <w:num w:numId="3" w16cid:durableId="1788426617">
    <w:abstractNumId w:val="17"/>
  </w:num>
  <w:num w:numId="4" w16cid:durableId="1156529403">
    <w:abstractNumId w:val="20"/>
  </w:num>
  <w:num w:numId="5" w16cid:durableId="859242917">
    <w:abstractNumId w:val="6"/>
  </w:num>
  <w:num w:numId="6" w16cid:durableId="1935896821">
    <w:abstractNumId w:val="7"/>
  </w:num>
  <w:num w:numId="7" w16cid:durableId="68432740">
    <w:abstractNumId w:val="11"/>
  </w:num>
  <w:num w:numId="8" w16cid:durableId="1509295436">
    <w:abstractNumId w:val="12"/>
  </w:num>
  <w:num w:numId="9" w16cid:durableId="779373403">
    <w:abstractNumId w:val="5"/>
  </w:num>
  <w:num w:numId="10" w16cid:durableId="1875969972">
    <w:abstractNumId w:val="9"/>
  </w:num>
  <w:num w:numId="11" w16cid:durableId="902982627">
    <w:abstractNumId w:val="18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6"/>
  </w:num>
  <w:num w:numId="15" w16cid:durableId="1385760977">
    <w:abstractNumId w:val="4"/>
  </w:num>
  <w:num w:numId="16" w16cid:durableId="1256092010">
    <w:abstractNumId w:val="8"/>
  </w:num>
  <w:num w:numId="17" w16cid:durableId="1865825306">
    <w:abstractNumId w:val="15"/>
  </w:num>
  <w:num w:numId="18" w16cid:durableId="2025815101">
    <w:abstractNumId w:val="1"/>
  </w:num>
  <w:num w:numId="19" w16cid:durableId="692999552">
    <w:abstractNumId w:val="19"/>
  </w:num>
  <w:num w:numId="20" w16cid:durableId="1033505865">
    <w:abstractNumId w:val="13"/>
  </w:num>
  <w:num w:numId="21" w16cid:durableId="154456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CC1"/>
    <w:rsid w:val="00002EBE"/>
    <w:rsid w:val="00004C03"/>
    <w:rsid w:val="00004C37"/>
    <w:rsid w:val="00005C3A"/>
    <w:rsid w:val="00005F51"/>
    <w:rsid w:val="000061E8"/>
    <w:rsid w:val="00007D26"/>
    <w:rsid w:val="00010340"/>
    <w:rsid w:val="00010731"/>
    <w:rsid w:val="00010E6B"/>
    <w:rsid w:val="000116AB"/>
    <w:rsid w:val="00012171"/>
    <w:rsid w:val="00012598"/>
    <w:rsid w:val="0001274D"/>
    <w:rsid w:val="00012894"/>
    <w:rsid w:val="00013FF0"/>
    <w:rsid w:val="0001469E"/>
    <w:rsid w:val="00014AF9"/>
    <w:rsid w:val="00014DE6"/>
    <w:rsid w:val="00015271"/>
    <w:rsid w:val="00015C37"/>
    <w:rsid w:val="0001713F"/>
    <w:rsid w:val="0001771C"/>
    <w:rsid w:val="00017E26"/>
    <w:rsid w:val="00020B37"/>
    <w:rsid w:val="00020C83"/>
    <w:rsid w:val="00020D76"/>
    <w:rsid w:val="0002180D"/>
    <w:rsid w:val="000219ED"/>
    <w:rsid w:val="0002339E"/>
    <w:rsid w:val="00023633"/>
    <w:rsid w:val="00025A64"/>
    <w:rsid w:val="00026ABC"/>
    <w:rsid w:val="000271D2"/>
    <w:rsid w:val="000304D4"/>
    <w:rsid w:val="00030510"/>
    <w:rsid w:val="000307C0"/>
    <w:rsid w:val="00031EE0"/>
    <w:rsid w:val="00032B2D"/>
    <w:rsid w:val="00032D77"/>
    <w:rsid w:val="00034510"/>
    <w:rsid w:val="000349BD"/>
    <w:rsid w:val="00034EC9"/>
    <w:rsid w:val="000350FF"/>
    <w:rsid w:val="000358C4"/>
    <w:rsid w:val="00036FB2"/>
    <w:rsid w:val="00037231"/>
    <w:rsid w:val="000374FA"/>
    <w:rsid w:val="00037D0E"/>
    <w:rsid w:val="00037E38"/>
    <w:rsid w:val="00037E64"/>
    <w:rsid w:val="000402AD"/>
    <w:rsid w:val="0004060F"/>
    <w:rsid w:val="0004081E"/>
    <w:rsid w:val="00041609"/>
    <w:rsid w:val="00042334"/>
    <w:rsid w:val="0004298A"/>
    <w:rsid w:val="0004378F"/>
    <w:rsid w:val="00044166"/>
    <w:rsid w:val="000447BA"/>
    <w:rsid w:val="0004695F"/>
    <w:rsid w:val="00046DB3"/>
    <w:rsid w:val="000470C7"/>
    <w:rsid w:val="00047A25"/>
    <w:rsid w:val="00050A15"/>
    <w:rsid w:val="00051857"/>
    <w:rsid w:val="00051BB5"/>
    <w:rsid w:val="00051BCB"/>
    <w:rsid w:val="00051E22"/>
    <w:rsid w:val="0005270B"/>
    <w:rsid w:val="00052869"/>
    <w:rsid w:val="00054DFB"/>
    <w:rsid w:val="0005521C"/>
    <w:rsid w:val="000558C5"/>
    <w:rsid w:val="00055EE0"/>
    <w:rsid w:val="00056DE4"/>
    <w:rsid w:val="000615CD"/>
    <w:rsid w:val="00061A51"/>
    <w:rsid w:val="000621A8"/>
    <w:rsid w:val="0006502B"/>
    <w:rsid w:val="00065910"/>
    <w:rsid w:val="000660EA"/>
    <w:rsid w:val="000662B4"/>
    <w:rsid w:val="000666B4"/>
    <w:rsid w:val="00067AE2"/>
    <w:rsid w:val="000706CE"/>
    <w:rsid w:val="00070CCD"/>
    <w:rsid w:val="00070D88"/>
    <w:rsid w:val="0007100E"/>
    <w:rsid w:val="00072E59"/>
    <w:rsid w:val="00073792"/>
    <w:rsid w:val="000757AB"/>
    <w:rsid w:val="00075B21"/>
    <w:rsid w:val="00075BB8"/>
    <w:rsid w:val="00075DB1"/>
    <w:rsid w:val="000763D3"/>
    <w:rsid w:val="00076CD8"/>
    <w:rsid w:val="00077659"/>
    <w:rsid w:val="000804E4"/>
    <w:rsid w:val="00081C7E"/>
    <w:rsid w:val="00082A8D"/>
    <w:rsid w:val="00084669"/>
    <w:rsid w:val="00084C89"/>
    <w:rsid w:val="000862A7"/>
    <w:rsid w:val="00086D27"/>
    <w:rsid w:val="000879BE"/>
    <w:rsid w:val="00087E2B"/>
    <w:rsid w:val="00090377"/>
    <w:rsid w:val="000904FA"/>
    <w:rsid w:val="000907E1"/>
    <w:rsid w:val="000913E2"/>
    <w:rsid w:val="0009157B"/>
    <w:rsid w:val="000918FF"/>
    <w:rsid w:val="00091C8A"/>
    <w:rsid w:val="00092052"/>
    <w:rsid w:val="000931FD"/>
    <w:rsid w:val="000938EB"/>
    <w:rsid w:val="00094028"/>
    <w:rsid w:val="000948C6"/>
    <w:rsid w:val="00095186"/>
    <w:rsid w:val="00095318"/>
    <w:rsid w:val="000964BF"/>
    <w:rsid w:val="00096A55"/>
    <w:rsid w:val="00096A95"/>
    <w:rsid w:val="00096B93"/>
    <w:rsid w:val="000972A6"/>
    <w:rsid w:val="000974EA"/>
    <w:rsid w:val="00097CFA"/>
    <w:rsid w:val="000A0F62"/>
    <w:rsid w:val="000A1729"/>
    <w:rsid w:val="000A18D6"/>
    <w:rsid w:val="000A191A"/>
    <w:rsid w:val="000A2213"/>
    <w:rsid w:val="000A2A5C"/>
    <w:rsid w:val="000A5855"/>
    <w:rsid w:val="000A6E02"/>
    <w:rsid w:val="000A746D"/>
    <w:rsid w:val="000A7650"/>
    <w:rsid w:val="000B00DB"/>
    <w:rsid w:val="000B3E10"/>
    <w:rsid w:val="000B4870"/>
    <w:rsid w:val="000B4E73"/>
    <w:rsid w:val="000B533C"/>
    <w:rsid w:val="000C0D1D"/>
    <w:rsid w:val="000C3664"/>
    <w:rsid w:val="000C4A61"/>
    <w:rsid w:val="000C4E66"/>
    <w:rsid w:val="000C7540"/>
    <w:rsid w:val="000C7733"/>
    <w:rsid w:val="000D0099"/>
    <w:rsid w:val="000D0D4A"/>
    <w:rsid w:val="000D14BC"/>
    <w:rsid w:val="000D25D7"/>
    <w:rsid w:val="000D2869"/>
    <w:rsid w:val="000D2936"/>
    <w:rsid w:val="000D37BE"/>
    <w:rsid w:val="000D3ADA"/>
    <w:rsid w:val="000D3C39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4696"/>
    <w:rsid w:val="000E53F3"/>
    <w:rsid w:val="000E67B5"/>
    <w:rsid w:val="000E6A3C"/>
    <w:rsid w:val="000E6B37"/>
    <w:rsid w:val="000E6D36"/>
    <w:rsid w:val="000E7C07"/>
    <w:rsid w:val="000F01CC"/>
    <w:rsid w:val="000F163F"/>
    <w:rsid w:val="000F1B57"/>
    <w:rsid w:val="000F1DC8"/>
    <w:rsid w:val="000F24E9"/>
    <w:rsid w:val="000F3512"/>
    <w:rsid w:val="000F3972"/>
    <w:rsid w:val="000F4906"/>
    <w:rsid w:val="000F49FB"/>
    <w:rsid w:val="000F5290"/>
    <w:rsid w:val="000F6461"/>
    <w:rsid w:val="000F6484"/>
    <w:rsid w:val="000F75E8"/>
    <w:rsid w:val="0010057F"/>
    <w:rsid w:val="00100693"/>
    <w:rsid w:val="0010100E"/>
    <w:rsid w:val="00101C07"/>
    <w:rsid w:val="0010462E"/>
    <w:rsid w:val="00104ABE"/>
    <w:rsid w:val="001050BF"/>
    <w:rsid w:val="0010603E"/>
    <w:rsid w:val="00106765"/>
    <w:rsid w:val="001069D3"/>
    <w:rsid w:val="00106BBB"/>
    <w:rsid w:val="001100F6"/>
    <w:rsid w:val="00110F8C"/>
    <w:rsid w:val="001112BF"/>
    <w:rsid w:val="0011244C"/>
    <w:rsid w:val="001124B5"/>
    <w:rsid w:val="00113CFC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814"/>
    <w:rsid w:val="0012306E"/>
    <w:rsid w:val="001240FE"/>
    <w:rsid w:val="00124716"/>
    <w:rsid w:val="00125AC7"/>
    <w:rsid w:val="00126A2C"/>
    <w:rsid w:val="001272E6"/>
    <w:rsid w:val="001273BD"/>
    <w:rsid w:val="00127546"/>
    <w:rsid w:val="00127E31"/>
    <w:rsid w:val="00130393"/>
    <w:rsid w:val="00130A2C"/>
    <w:rsid w:val="001327D8"/>
    <w:rsid w:val="00132E9E"/>
    <w:rsid w:val="001330DF"/>
    <w:rsid w:val="00133AF5"/>
    <w:rsid w:val="00135C83"/>
    <w:rsid w:val="001409C2"/>
    <w:rsid w:val="00140A93"/>
    <w:rsid w:val="00141392"/>
    <w:rsid w:val="0014179B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330C"/>
    <w:rsid w:val="00154132"/>
    <w:rsid w:val="00154F4E"/>
    <w:rsid w:val="00155EB1"/>
    <w:rsid w:val="0015651F"/>
    <w:rsid w:val="001565A8"/>
    <w:rsid w:val="00156FED"/>
    <w:rsid w:val="00162458"/>
    <w:rsid w:val="00163DB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75DD"/>
    <w:rsid w:val="00177942"/>
    <w:rsid w:val="0018015E"/>
    <w:rsid w:val="001803EC"/>
    <w:rsid w:val="00180BB2"/>
    <w:rsid w:val="00180D46"/>
    <w:rsid w:val="0018120D"/>
    <w:rsid w:val="001813B7"/>
    <w:rsid w:val="001818D9"/>
    <w:rsid w:val="00182038"/>
    <w:rsid w:val="001827D8"/>
    <w:rsid w:val="00182E42"/>
    <w:rsid w:val="00183254"/>
    <w:rsid w:val="00183AF4"/>
    <w:rsid w:val="00183FEC"/>
    <w:rsid w:val="00184534"/>
    <w:rsid w:val="00184689"/>
    <w:rsid w:val="00184D2F"/>
    <w:rsid w:val="00184DA2"/>
    <w:rsid w:val="001852E7"/>
    <w:rsid w:val="0018578F"/>
    <w:rsid w:val="00185A76"/>
    <w:rsid w:val="001862A6"/>
    <w:rsid w:val="00186A7E"/>
    <w:rsid w:val="00186F57"/>
    <w:rsid w:val="00186F6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6F97"/>
    <w:rsid w:val="001973B0"/>
    <w:rsid w:val="001A0D4A"/>
    <w:rsid w:val="001A2205"/>
    <w:rsid w:val="001A332E"/>
    <w:rsid w:val="001A35CC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46F8"/>
    <w:rsid w:val="001B4F4E"/>
    <w:rsid w:val="001B5BEB"/>
    <w:rsid w:val="001B5ECE"/>
    <w:rsid w:val="001B5F88"/>
    <w:rsid w:val="001B6051"/>
    <w:rsid w:val="001B62B9"/>
    <w:rsid w:val="001B6C2E"/>
    <w:rsid w:val="001B794C"/>
    <w:rsid w:val="001B7B4B"/>
    <w:rsid w:val="001C0212"/>
    <w:rsid w:val="001C1A46"/>
    <w:rsid w:val="001C2AB0"/>
    <w:rsid w:val="001C2D5C"/>
    <w:rsid w:val="001C434E"/>
    <w:rsid w:val="001C5207"/>
    <w:rsid w:val="001C6387"/>
    <w:rsid w:val="001C661B"/>
    <w:rsid w:val="001D0277"/>
    <w:rsid w:val="001D0812"/>
    <w:rsid w:val="001D0839"/>
    <w:rsid w:val="001D127C"/>
    <w:rsid w:val="001D1F7D"/>
    <w:rsid w:val="001D1FBF"/>
    <w:rsid w:val="001D22D4"/>
    <w:rsid w:val="001D2467"/>
    <w:rsid w:val="001D4EF3"/>
    <w:rsid w:val="001D536D"/>
    <w:rsid w:val="001D5773"/>
    <w:rsid w:val="001D5BD1"/>
    <w:rsid w:val="001D5F51"/>
    <w:rsid w:val="001D6D27"/>
    <w:rsid w:val="001E07E0"/>
    <w:rsid w:val="001E0DB3"/>
    <w:rsid w:val="001E1289"/>
    <w:rsid w:val="001E1B79"/>
    <w:rsid w:val="001E2D04"/>
    <w:rsid w:val="001E315F"/>
    <w:rsid w:val="001E35AD"/>
    <w:rsid w:val="001E3BF5"/>
    <w:rsid w:val="001E5AFA"/>
    <w:rsid w:val="001E70FA"/>
    <w:rsid w:val="001F126F"/>
    <w:rsid w:val="001F1721"/>
    <w:rsid w:val="001F1D34"/>
    <w:rsid w:val="001F1DA9"/>
    <w:rsid w:val="001F27AF"/>
    <w:rsid w:val="001F2B1A"/>
    <w:rsid w:val="001F32C6"/>
    <w:rsid w:val="001F3469"/>
    <w:rsid w:val="001F556B"/>
    <w:rsid w:val="001F5861"/>
    <w:rsid w:val="001F5A8B"/>
    <w:rsid w:val="001F61B8"/>
    <w:rsid w:val="001F7848"/>
    <w:rsid w:val="00200CDE"/>
    <w:rsid w:val="0020172C"/>
    <w:rsid w:val="00202D78"/>
    <w:rsid w:val="00203451"/>
    <w:rsid w:val="0020407F"/>
    <w:rsid w:val="00204F5D"/>
    <w:rsid w:val="00205AA1"/>
    <w:rsid w:val="00205BC1"/>
    <w:rsid w:val="00205EBA"/>
    <w:rsid w:val="002067CB"/>
    <w:rsid w:val="00207962"/>
    <w:rsid w:val="0021056C"/>
    <w:rsid w:val="002108F5"/>
    <w:rsid w:val="002118D9"/>
    <w:rsid w:val="0021192F"/>
    <w:rsid w:val="00211F13"/>
    <w:rsid w:val="002127A3"/>
    <w:rsid w:val="0021307F"/>
    <w:rsid w:val="0021319E"/>
    <w:rsid w:val="00213426"/>
    <w:rsid w:val="002137F3"/>
    <w:rsid w:val="0021458D"/>
    <w:rsid w:val="00214E01"/>
    <w:rsid w:val="00215710"/>
    <w:rsid w:val="00216DE5"/>
    <w:rsid w:val="00221D74"/>
    <w:rsid w:val="00222607"/>
    <w:rsid w:val="00222949"/>
    <w:rsid w:val="00222E59"/>
    <w:rsid w:val="00223467"/>
    <w:rsid w:val="002237E4"/>
    <w:rsid w:val="00225E4A"/>
    <w:rsid w:val="00227699"/>
    <w:rsid w:val="0023075E"/>
    <w:rsid w:val="00231D13"/>
    <w:rsid w:val="0023284F"/>
    <w:rsid w:val="00232AEA"/>
    <w:rsid w:val="00234713"/>
    <w:rsid w:val="0023551F"/>
    <w:rsid w:val="00236116"/>
    <w:rsid w:val="002378EE"/>
    <w:rsid w:val="00240841"/>
    <w:rsid w:val="00240BF0"/>
    <w:rsid w:val="00240EF4"/>
    <w:rsid w:val="00241047"/>
    <w:rsid w:val="00241511"/>
    <w:rsid w:val="002419FC"/>
    <w:rsid w:val="00242557"/>
    <w:rsid w:val="0024309F"/>
    <w:rsid w:val="00245CF4"/>
    <w:rsid w:val="00246581"/>
    <w:rsid w:val="002500CC"/>
    <w:rsid w:val="00250D2C"/>
    <w:rsid w:val="0025100A"/>
    <w:rsid w:val="002533D8"/>
    <w:rsid w:val="002535C6"/>
    <w:rsid w:val="00253894"/>
    <w:rsid w:val="002569FB"/>
    <w:rsid w:val="00260825"/>
    <w:rsid w:val="00260BF1"/>
    <w:rsid w:val="00260FF8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0FE5"/>
    <w:rsid w:val="00272D81"/>
    <w:rsid w:val="00273299"/>
    <w:rsid w:val="00273873"/>
    <w:rsid w:val="00274AA4"/>
    <w:rsid w:val="00276161"/>
    <w:rsid w:val="002763BB"/>
    <w:rsid w:val="00276768"/>
    <w:rsid w:val="00276A72"/>
    <w:rsid w:val="00276CB3"/>
    <w:rsid w:val="00280C93"/>
    <w:rsid w:val="00280F37"/>
    <w:rsid w:val="00280FE7"/>
    <w:rsid w:val="002814AE"/>
    <w:rsid w:val="00282DC0"/>
    <w:rsid w:val="00283191"/>
    <w:rsid w:val="00283F36"/>
    <w:rsid w:val="002847A8"/>
    <w:rsid w:val="00284E6F"/>
    <w:rsid w:val="0028517C"/>
    <w:rsid w:val="002851BB"/>
    <w:rsid w:val="00285769"/>
    <w:rsid w:val="0028603F"/>
    <w:rsid w:val="002862F6"/>
    <w:rsid w:val="00286CFE"/>
    <w:rsid w:val="00286E01"/>
    <w:rsid w:val="00287B19"/>
    <w:rsid w:val="002935A6"/>
    <w:rsid w:val="002937CC"/>
    <w:rsid w:val="00295995"/>
    <w:rsid w:val="00295D51"/>
    <w:rsid w:val="00297194"/>
    <w:rsid w:val="002A05D4"/>
    <w:rsid w:val="002A0C12"/>
    <w:rsid w:val="002A2AA1"/>
    <w:rsid w:val="002A3075"/>
    <w:rsid w:val="002A30CB"/>
    <w:rsid w:val="002A4E67"/>
    <w:rsid w:val="002A550D"/>
    <w:rsid w:val="002A5D1D"/>
    <w:rsid w:val="002A6C26"/>
    <w:rsid w:val="002A761C"/>
    <w:rsid w:val="002B063D"/>
    <w:rsid w:val="002B06C1"/>
    <w:rsid w:val="002B0F8F"/>
    <w:rsid w:val="002B15DD"/>
    <w:rsid w:val="002B23C1"/>
    <w:rsid w:val="002B2649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C3615"/>
    <w:rsid w:val="002C57F8"/>
    <w:rsid w:val="002C5B2E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D7E0B"/>
    <w:rsid w:val="002E3D53"/>
    <w:rsid w:val="002E6222"/>
    <w:rsid w:val="002E7F8C"/>
    <w:rsid w:val="002E7FDB"/>
    <w:rsid w:val="002F0102"/>
    <w:rsid w:val="002F05CA"/>
    <w:rsid w:val="002F1057"/>
    <w:rsid w:val="002F152B"/>
    <w:rsid w:val="002F18A5"/>
    <w:rsid w:val="002F247D"/>
    <w:rsid w:val="002F4677"/>
    <w:rsid w:val="002F65B9"/>
    <w:rsid w:val="002F6A4B"/>
    <w:rsid w:val="003005B6"/>
    <w:rsid w:val="00300E5C"/>
    <w:rsid w:val="003012E1"/>
    <w:rsid w:val="00301AED"/>
    <w:rsid w:val="003023CC"/>
    <w:rsid w:val="00303403"/>
    <w:rsid w:val="00303A60"/>
    <w:rsid w:val="0030538F"/>
    <w:rsid w:val="003053B5"/>
    <w:rsid w:val="00305941"/>
    <w:rsid w:val="00306C5B"/>
    <w:rsid w:val="00307470"/>
    <w:rsid w:val="0031184E"/>
    <w:rsid w:val="00311C89"/>
    <w:rsid w:val="00313013"/>
    <w:rsid w:val="0031305A"/>
    <w:rsid w:val="00314616"/>
    <w:rsid w:val="00314BAF"/>
    <w:rsid w:val="00315737"/>
    <w:rsid w:val="00315BB0"/>
    <w:rsid w:val="00317322"/>
    <w:rsid w:val="0031767E"/>
    <w:rsid w:val="00321B9C"/>
    <w:rsid w:val="003232AB"/>
    <w:rsid w:val="00323A30"/>
    <w:rsid w:val="00323B6B"/>
    <w:rsid w:val="003263EC"/>
    <w:rsid w:val="0032689A"/>
    <w:rsid w:val="00326A70"/>
    <w:rsid w:val="00326DCD"/>
    <w:rsid w:val="00326DDF"/>
    <w:rsid w:val="0032722F"/>
    <w:rsid w:val="00327B44"/>
    <w:rsid w:val="00330BA8"/>
    <w:rsid w:val="00332631"/>
    <w:rsid w:val="003326BD"/>
    <w:rsid w:val="00332747"/>
    <w:rsid w:val="00332FDF"/>
    <w:rsid w:val="003331F8"/>
    <w:rsid w:val="0033511A"/>
    <w:rsid w:val="0033589B"/>
    <w:rsid w:val="00336985"/>
    <w:rsid w:val="003370D2"/>
    <w:rsid w:val="00340D0D"/>
    <w:rsid w:val="00340EC5"/>
    <w:rsid w:val="00341074"/>
    <w:rsid w:val="003418AF"/>
    <w:rsid w:val="003423C7"/>
    <w:rsid w:val="00345230"/>
    <w:rsid w:val="0034638E"/>
    <w:rsid w:val="003468DF"/>
    <w:rsid w:val="00347025"/>
    <w:rsid w:val="0034726A"/>
    <w:rsid w:val="0034796B"/>
    <w:rsid w:val="0035016A"/>
    <w:rsid w:val="00350C12"/>
    <w:rsid w:val="00351C64"/>
    <w:rsid w:val="00351DF0"/>
    <w:rsid w:val="00352482"/>
    <w:rsid w:val="00352FA1"/>
    <w:rsid w:val="0035326B"/>
    <w:rsid w:val="003535C7"/>
    <w:rsid w:val="00353879"/>
    <w:rsid w:val="00354D11"/>
    <w:rsid w:val="003550EC"/>
    <w:rsid w:val="003553E2"/>
    <w:rsid w:val="003554DD"/>
    <w:rsid w:val="00355500"/>
    <w:rsid w:val="0035591B"/>
    <w:rsid w:val="00355B77"/>
    <w:rsid w:val="00355EB3"/>
    <w:rsid w:val="0035697E"/>
    <w:rsid w:val="00356EB5"/>
    <w:rsid w:val="003602E3"/>
    <w:rsid w:val="003605FC"/>
    <w:rsid w:val="00362B5D"/>
    <w:rsid w:val="0036383A"/>
    <w:rsid w:val="00363FF6"/>
    <w:rsid w:val="003640A4"/>
    <w:rsid w:val="00364162"/>
    <w:rsid w:val="00364884"/>
    <w:rsid w:val="003649B2"/>
    <w:rsid w:val="00365E42"/>
    <w:rsid w:val="00366023"/>
    <w:rsid w:val="00366D5D"/>
    <w:rsid w:val="00367A5A"/>
    <w:rsid w:val="0037056A"/>
    <w:rsid w:val="00370B1A"/>
    <w:rsid w:val="00372315"/>
    <w:rsid w:val="0037389C"/>
    <w:rsid w:val="00375146"/>
    <w:rsid w:val="00375A1D"/>
    <w:rsid w:val="00376634"/>
    <w:rsid w:val="00377306"/>
    <w:rsid w:val="0038124B"/>
    <w:rsid w:val="00381D3D"/>
    <w:rsid w:val="00382B9E"/>
    <w:rsid w:val="00383D81"/>
    <w:rsid w:val="00384BE8"/>
    <w:rsid w:val="00386161"/>
    <w:rsid w:val="00386C19"/>
    <w:rsid w:val="00386D66"/>
    <w:rsid w:val="00387D31"/>
    <w:rsid w:val="003922C1"/>
    <w:rsid w:val="003932A0"/>
    <w:rsid w:val="00393DDC"/>
    <w:rsid w:val="00395356"/>
    <w:rsid w:val="00395534"/>
    <w:rsid w:val="00395B50"/>
    <w:rsid w:val="003979FE"/>
    <w:rsid w:val="003A095A"/>
    <w:rsid w:val="003A0E40"/>
    <w:rsid w:val="003A111A"/>
    <w:rsid w:val="003A1925"/>
    <w:rsid w:val="003A2413"/>
    <w:rsid w:val="003A266C"/>
    <w:rsid w:val="003A2CCD"/>
    <w:rsid w:val="003A2CFB"/>
    <w:rsid w:val="003A32AC"/>
    <w:rsid w:val="003A3A07"/>
    <w:rsid w:val="003A3FB2"/>
    <w:rsid w:val="003A4076"/>
    <w:rsid w:val="003A47E0"/>
    <w:rsid w:val="003A59B6"/>
    <w:rsid w:val="003A5BD3"/>
    <w:rsid w:val="003A63A8"/>
    <w:rsid w:val="003A7D62"/>
    <w:rsid w:val="003A7E0D"/>
    <w:rsid w:val="003B19CD"/>
    <w:rsid w:val="003B1CCD"/>
    <w:rsid w:val="003B3F7B"/>
    <w:rsid w:val="003B3F7D"/>
    <w:rsid w:val="003B4B57"/>
    <w:rsid w:val="003B544D"/>
    <w:rsid w:val="003B6055"/>
    <w:rsid w:val="003B619B"/>
    <w:rsid w:val="003B65F1"/>
    <w:rsid w:val="003B6A9B"/>
    <w:rsid w:val="003B7058"/>
    <w:rsid w:val="003C1905"/>
    <w:rsid w:val="003C1BD1"/>
    <w:rsid w:val="003C22A9"/>
    <w:rsid w:val="003C273B"/>
    <w:rsid w:val="003C3434"/>
    <w:rsid w:val="003C3585"/>
    <w:rsid w:val="003C5BDF"/>
    <w:rsid w:val="003C7258"/>
    <w:rsid w:val="003D0240"/>
    <w:rsid w:val="003D0EC0"/>
    <w:rsid w:val="003D1016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7F52"/>
    <w:rsid w:val="003E1493"/>
    <w:rsid w:val="003E1863"/>
    <w:rsid w:val="003E1A1C"/>
    <w:rsid w:val="003E1E02"/>
    <w:rsid w:val="003E2554"/>
    <w:rsid w:val="003E2D1C"/>
    <w:rsid w:val="003E2EDF"/>
    <w:rsid w:val="003E3448"/>
    <w:rsid w:val="003E36BF"/>
    <w:rsid w:val="003E3D31"/>
    <w:rsid w:val="003E4027"/>
    <w:rsid w:val="003E46FA"/>
    <w:rsid w:val="003E5686"/>
    <w:rsid w:val="003E58F4"/>
    <w:rsid w:val="003E62B1"/>
    <w:rsid w:val="003E67C7"/>
    <w:rsid w:val="003E7A52"/>
    <w:rsid w:val="003F0541"/>
    <w:rsid w:val="003F0980"/>
    <w:rsid w:val="003F0E8F"/>
    <w:rsid w:val="003F1BE1"/>
    <w:rsid w:val="003F2065"/>
    <w:rsid w:val="003F208C"/>
    <w:rsid w:val="003F3644"/>
    <w:rsid w:val="003F399E"/>
    <w:rsid w:val="003F5473"/>
    <w:rsid w:val="003F6164"/>
    <w:rsid w:val="003F6D3C"/>
    <w:rsid w:val="003F709D"/>
    <w:rsid w:val="003F7C0D"/>
    <w:rsid w:val="004018B0"/>
    <w:rsid w:val="0040332A"/>
    <w:rsid w:val="00404001"/>
    <w:rsid w:val="00404ECC"/>
    <w:rsid w:val="00406051"/>
    <w:rsid w:val="00406080"/>
    <w:rsid w:val="00406B34"/>
    <w:rsid w:val="00410A37"/>
    <w:rsid w:val="0041188C"/>
    <w:rsid w:val="00412516"/>
    <w:rsid w:val="00413020"/>
    <w:rsid w:val="00413D4E"/>
    <w:rsid w:val="00413F3D"/>
    <w:rsid w:val="00415F2F"/>
    <w:rsid w:val="00416051"/>
    <w:rsid w:val="0041623A"/>
    <w:rsid w:val="00416325"/>
    <w:rsid w:val="00416AAD"/>
    <w:rsid w:val="004170ED"/>
    <w:rsid w:val="00420139"/>
    <w:rsid w:val="00420211"/>
    <w:rsid w:val="00420259"/>
    <w:rsid w:val="00421DB8"/>
    <w:rsid w:val="00423808"/>
    <w:rsid w:val="004239F9"/>
    <w:rsid w:val="00425128"/>
    <w:rsid w:val="00425E0B"/>
    <w:rsid w:val="00426047"/>
    <w:rsid w:val="0042653B"/>
    <w:rsid w:val="004268D7"/>
    <w:rsid w:val="00426D70"/>
    <w:rsid w:val="0043064B"/>
    <w:rsid w:val="00430966"/>
    <w:rsid w:val="00430A1A"/>
    <w:rsid w:val="00430C27"/>
    <w:rsid w:val="00432101"/>
    <w:rsid w:val="00432823"/>
    <w:rsid w:val="00433850"/>
    <w:rsid w:val="00433A50"/>
    <w:rsid w:val="00435CBE"/>
    <w:rsid w:val="00440ED9"/>
    <w:rsid w:val="00441C32"/>
    <w:rsid w:val="004432EA"/>
    <w:rsid w:val="004434A6"/>
    <w:rsid w:val="00443A65"/>
    <w:rsid w:val="00444447"/>
    <w:rsid w:val="004456BC"/>
    <w:rsid w:val="0044599A"/>
    <w:rsid w:val="00445F22"/>
    <w:rsid w:val="0044675F"/>
    <w:rsid w:val="0044697B"/>
    <w:rsid w:val="00446A92"/>
    <w:rsid w:val="0045175A"/>
    <w:rsid w:val="00451A0D"/>
    <w:rsid w:val="00451B96"/>
    <w:rsid w:val="00453479"/>
    <w:rsid w:val="00453904"/>
    <w:rsid w:val="004546B5"/>
    <w:rsid w:val="00454AF5"/>
    <w:rsid w:val="00455017"/>
    <w:rsid w:val="00456997"/>
    <w:rsid w:val="004569E4"/>
    <w:rsid w:val="00456D7B"/>
    <w:rsid w:val="00457999"/>
    <w:rsid w:val="00457DBC"/>
    <w:rsid w:val="00460A1D"/>
    <w:rsid w:val="00460C29"/>
    <w:rsid w:val="00461735"/>
    <w:rsid w:val="00462224"/>
    <w:rsid w:val="00463086"/>
    <w:rsid w:val="00464375"/>
    <w:rsid w:val="00464951"/>
    <w:rsid w:val="00465C3C"/>
    <w:rsid w:val="004668C9"/>
    <w:rsid w:val="00466DC7"/>
    <w:rsid w:val="00467925"/>
    <w:rsid w:val="00467BDF"/>
    <w:rsid w:val="00467F4D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8108D"/>
    <w:rsid w:val="00482002"/>
    <w:rsid w:val="0048260B"/>
    <w:rsid w:val="00483035"/>
    <w:rsid w:val="0048360D"/>
    <w:rsid w:val="004854F7"/>
    <w:rsid w:val="004862F9"/>
    <w:rsid w:val="00487120"/>
    <w:rsid w:val="00487161"/>
    <w:rsid w:val="004900BD"/>
    <w:rsid w:val="00490A27"/>
    <w:rsid w:val="00490AD9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B3C"/>
    <w:rsid w:val="00496D29"/>
    <w:rsid w:val="00497CD0"/>
    <w:rsid w:val="00497F21"/>
    <w:rsid w:val="004A1000"/>
    <w:rsid w:val="004A3772"/>
    <w:rsid w:val="004A3C13"/>
    <w:rsid w:val="004A4256"/>
    <w:rsid w:val="004A4716"/>
    <w:rsid w:val="004A5443"/>
    <w:rsid w:val="004A6E42"/>
    <w:rsid w:val="004A71B5"/>
    <w:rsid w:val="004B144F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45F0"/>
    <w:rsid w:val="004C7189"/>
    <w:rsid w:val="004C7B97"/>
    <w:rsid w:val="004C7DCC"/>
    <w:rsid w:val="004C7E90"/>
    <w:rsid w:val="004D129E"/>
    <w:rsid w:val="004D19F6"/>
    <w:rsid w:val="004D21A3"/>
    <w:rsid w:val="004D2481"/>
    <w:rsid w:val="004D2FA3"/>
    <w:rsid w:val="004D305C"/>
    <w:rsid w:val="004D3383"/>
    <w:rsid w:val="004D3B2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70D"/>
    <w:rsid w:val="004E4E1B"/>
    <w:rsid w:val="004E6756"/>
    <w:rsid w:val="004E7861"/>
    <w:rsid w:val="004E7D2D"/>
    <w:rsid w:val="004F031A"/>
    <w:rsid w:val="004F0AE2"/>
    <w:rsid w:val="004F0F45"/>
    <w:rsid w:val="004F1DA4"/>
    <w:rsid w:val="004F28E3"/>
    <w:rsid w:val="004F2A5F"/>
    <w:rsid w:val="004F2D47"/>
    <w:rsid w:val="004F2F4A"/>
    <w:rsid w:val="004F340A"/>
    <w:rsid w:val="004F3762"/>
    <w:rsid w:val="004F377E"/>
    <w:rsid w:val="004F4679"/>
    <w:rsid w:val="004F482B"/>
    <w:rsid w:val="004F4FAA"/>
    <w:rsid w:val="004F56A2"/>
    <w:rsid w:val="004F5A39"/>
    <w:rsid w:val="004F60EE"/>
    <w:rsid w:val="004F6154"/>
    <w:rsid w:val="004F6610"/>
    <w:rsid w:val="004F6CB6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10049"/>
    <w:rsid w:val="00510A0E"/>
    <w:rsid w:val="00511AD0"/>
    <w:rsid w:val="00511FEF"/>
    <w:rsid w:val="0051260C"/>
    <w:rsid w:val="0051452C"/>
    <w:rsid w:val="00514BCD"/>
    <w:rsid w:val="00515026"/>
    <w:rsid w:val="005161BF"/>
    <w:rsid w:val="00516C8F"/>
    <w:rsid w:val="00517983"/>
    <w:rsid w:val="005179EF"/>
    <w:rsid w:val="00517AB8"/>
    <w:rsid w:val="005214CB"/>
    <w:rsid w:val="00521858"/>
    <w:rsid w:val="005236DA"/>
    <w:rsid w:val="005244E2"/>
    <w:rsid w:val="0052469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2E5E"/>
    <w:rsid w:val="00534A60"/>
    <w:rsid w:val="00535C04"/>
    <w:rsid w:val="00540474"/>
    <w:rsid w:val="0054053D"/>
    <w:rsid w:val="00540AA8"/>
    <w:rsid w:val="00541149"/>
    <w:rsid w:val="00541B05"/>
    <w:rsid w:val="0054217D"/>
    <w:rsid w:val="00544385"/>
    <w:rsid w:val="00544B81"/>
    <w:rsid w:val="00544D33"/>
    <w:rsid w:val="0054559E"/>
    <w:rsid w:val="00545D1E"/>
    <w:rsid w:val="0054755F"/>
    <w:rsid w:val="00547597"/>
    <w:rsid w:val="00550726"/>
    <w:rsid w:val="00550EAB"/>
    <w:rsid w:val="0055106A"/>
    <w:rsid w:val="00551988"/>
    <w:rsid w:val="00551BBC"/>
    <w:rsid w:val="00552376"/>
    <w:rsid w:val="005525F1"/>
    <w:rsid w:val="00552E4C"/>
    <w:rsid w:val="00553A31"/>
    <w:rsid w:val="00554CC9"/>
    <w:rsid w:val="005555CB"/>
    <w:rsid w:val="0055569E"/>
    <w:rsid w:val="0055577F"/>
    <w:rsid w:val="00555B16"/>
    <w:rsid w:val="00555D93"/>
    <w:rsid w:val="00556C10"/>
    <w:rsid w:val="00557072"/>
    <w:rsid w:val="0055720F"/>
    <w:rsid w:val="00560064"/>
    <w:rsid w:val="005602DF"/>
    <w:rsid w:val="00561905"/>
    <w:rsid w:val="00561974"/>
    <w:rsid w:val="005628A3"/>
    <w:rsid w:val="00562BFE"/>
    <w:rsid w:val="005631B3"/>
    <w:rsid w:val="00563978"/>
    <w:rsid w:val="00563B35"/>
    <w:rsid w:val="0056416A"/>
    <w:rsid w:val="005648BE"/>
    <w:rsid w:val="00565A92"/>
    <w:rsid w:val="00566BA2"/>
    <w:rsid w:val="0056758F"/>
    <w:rsid w:val="00567910"/>
    <w:rsid w:val="0057119B"/>
    <w:rsid w:val="005711FC"/>
    <w:rsid w:val="005717D6"/>
    <w:rsid w:val="00572E40"/>
    <w:rsid w:val="00573853"/>
    <w:rsid w:val="00574000"/>
    <w:rsid w:val="0057618A"/>
    <w:rsid w:val="00576310"/>
    <w:rsid w:val="005769CE"/>
    <w:rsid w:val="00577F77"/>
    <w:rsid w:val="005800E0"/>
    <w:rsid w:val="00580242"/>
    <w:rsid w:val="00580849"/>
    <w:rsid w:val="00580D08"/>
    <w:rsid w:val="00581406"/>
    <w:rsid w:val="0058233F"/>
    <w:rsid w:val="00582F70"/>
    <w:rsid w:val="00583B5C"/>
    <w:rsid w:val="00583D41"/>
    <w:rsid w:val="00584B60"/>
    <w:rsid w:val="00585C51"/>
    <w:rsid w:val="00585D1E"/>
    <w:rsid w:val="00585EC3"/>
    <w:rsid w:val="00586E10"/>
    <w:rsid w:val="005906CE"/>
    <w:rsid w:val="005907BF"/>
    <w:rsid w:val="0059080A"/>
    <w:rsid w:val="00590BE5"/>
    <w:rsid w:val="00590BE8"/>
    <w:rsid w:val="00591923"/>
    <w:rsid w:val="0059271C"/>
    <w:rsid w:val="00595224"/>
    <w:rsid w:val="00596319"/>
    <w:rsid w:val="005966E6"/>
    <w:rsid w:val="005975DD"/>
    <w:rsid w:val="005977FD"/>
    <w:rsid w:val="005A0318"/>
    <w:rsid w:val="005A07EC"/>
    <w:rsid w:val="005A180E"/>
    <w:rsid w:val="005A48CA"/>
    <w:rsid w:val="005A4C92"/>
    <w:rsid w:val="005A4E89"/>
    <w:rsid w:val="005A54B3"/>
    <w:rsid w:val="005A6AF3"/>
    <w:rsid w:val="005A7B09"/>
    <w:rsid w:val="005B06C1"/>
    <w:rsid w:val="005B091C"/>
    <w:rsid w:val="005B0E4C"/>
    <w:rsid w:val="005B0F9B"/>
    <w:rsid w:val="005B20AA"/>
    <w:rsid w:val="005B20FA"/>
    <w:rsid w:val="005B2424"/>
    <w:rsid w:val="005B2AF7"/>
    <w:rsid w:val="005B3814"/>
    <w:rsid w:val="005B43CB"/>
    <w:rsid w:val="005B4D43"/>
    <w:rsid w:val="005B55EF"/>
    <w:rsid w:val="005B5CCB"/>
    <w:rsid w:val="005B7722"/>
    <w:rsid w:val="005B7DF4"/>
    <w:rsid w:val="005C0847"/>
    <w:rsid w:val="005C16A2"/>
    <w:rsid w:val="005C2012"/>
    <w:rsid w:val="005C2E5A"/>
    <w:rsid w:val="005C3726"/>
    <w:rsid w:val="005C3B37"/>
    <w:rsid w:val="005C62EE"/>
    <w:rsid w:val="005C6820"/>
    <w:rsid w:val="005C6A5C"/>
    <w:rsid w:val="005C710D"/>
    <w:rsid w:val="005D0F85"/>
    <w:rsid w:val="005D1A92"/>
    <w:rsid w:val="005D2DA2"/>
    <w:rsid w:val="005D40B2"/>
    <w:rsid w:val="005D46F7"/>
    <w:rsid w:val="005D546F"/>
    <w:rsid w:val="005D565E"/>
    <w:rsid w:val="005D57ED"/>
    <w:rsid w:val="005D59DC"/>
    <w:rsid w:val="005D5B97"/>
    <w:rsid w:val="005D66A4"/>
    <w:rsid w:val="005D6BB5"/>
    <w:rsid w:val="005D7C59"/>
    <w:rsid w:val="005E0844"/>
    <w:rsid w:val="005E0A3A"/>
    <w:rsid w:val="005E1DBD"/>
    <w:rsid w:val="005E22F1"/>
    <w:rsid w:val="005E3080"/>
    <w:rsid w:val="005E4395"/>
    <w:rsid w:val="005E44F4"/>
    <w:rsid w:val="005E483E"/>
    <w:rsid w:val="005E53FD"/>
    <w:rsid w:val="005E5A9C"/>
    <w:rsid w:val="005E6381"/>
    <w:rsid w:val="005E6C0A"/>
    <w:rsid w:val="005E7D3D"/>
    <w:rsid w:val="005E7E58"/>
    <w:rsid w:val="005F115F"/>
    <w:rsid w:val="005F1E8B"/>
    <w:rsid w:val="005F1F65"/>
    <w:rsid w:val="005F23DB"/>
    <w:rsid w:val="005F2889"/>
    <w:rsid w:val="005F2C7B"/>
    <w:rsid w:val="005F4C3A"/>
    <w:rsid w:val="005F5FE0"/>
    <w:rsid w:val="005F71DA"/>
    <w:rsid w:val="005F7D68"/>
    <w:rsid w:val="00602013"/>
    <w:rsid w:val="006021C4"/>
    <w:rsid w:val="0060242D"/>
    <w:rsid w:val="00602584"/>
    <w:rsid w:val="0060289B"/>
    <w:rsid w:val="00603125"/>
    <w:rsid w:val="0060361D"/>
    <w:rsid w:val="00604095"/>
    <w:rsid w:val="006079A2"/>
    <w:rsid w:val="00607F45"/>
    <w:rsid w:val="006100E0"/>
    <w:rsid w:val="0061185E"/>
    <w:rsid w:val="00612640"/>
    <w:rsid w:val="00613499"/>
    <w:rsid w:val="00613A74"/>
    <w:rsid w:val="006144CC"/>
    <w:rsid w:val="0061523C"/>
    <w:rsid w:val="00615E48"/>
    <w:rsid w:val="00617643"/>
    <w:rsid w:val="00617B3A"/>
    <w:rsid w:val="00617CC0"/>
    <w:rsid w:val="0062118D"/>
    <w:rsid w:val="0062201B"/>
    <w:rsid w:val="00622733"/>
    <w:rsid w:val="00624457"/>
    <w:rsid w:val="006246CC"/>
    <w:rsid w:val="0062470C"/>
    <w:rsid w:val="00624742"/>
    <w:rsid w:val="00624BCF"/>
    <w:rsid w:val="006258F3"/>
    <w:rsid w:val="0062716C"/>
    <w:rsid w:val="0062754F"/>
    <w:rsid w:val="00627971"/>
    <w:rsid w:val="00627B04"/>
    <w:rsid w:val="00627BA3"/>
    <w:rsid w:val="00627C0C"/>
    <w:rsid w:val="00630A6E"/>
    <w:rsid w:val="0063258D"/>
    <w:rsid w:val="00632A3F"/>
    <w:rsid w:val="00632D38"/>
    <w:rsid w:val="00633EA7"/>
    <w:rsid w:val="00635937"/>
    <w:rsid w:val="00636A7F"/>
    <w:rsid w:val="00642433"/>
    <w:rsid w:val="00642601"/>
    <w:rsid w:val="00642813"/>
    <w:rsid w:val="00643E09"/>
    <w:rsid w:val="00643FFA"/>
    <w:rsid w:val="006442C0"/>
    <w:rsid w:val="00644891"/>
    <w:rsid w:val="00644DED"/>
    <w:rsid w:val="00646299"/>
    <w:rsid w:val="0064715E"/>
    <w:rsid w:val="006505D0"/>
    <w:rsid w:val="00650AFE"/>
    <w:rsid w:val="006529BB"/>
    <w:rsid w:val="006539B9"/>
    <w:rsid w:val="0065672B"/>
    <w:rsid w:val="0065712B"/>
    <w:rsid w:val="006600D8"/>
    <w:rsid w:val="00661973"/>
    <w:rsid w:val="00661F99"/>
    <w:rsid w:val="00662BF5"/>
    <w:rsid w:val="00662EC2"/>
    <w:rsid w:val="00663541"/>
    <w:rsid w:val="0066370B"/>
    <w:rsid w:val="0066670F"/>
    <w:rsid w:val="00666A6A"/>
    <w:rsid w:val="00666BD1"/>
    <w:rsid w:val="00666C64"/>
    <w:rsid w:val="00667CA9"/>
    <w:rsid w:val="00670062"/>
    <w:rsid w:val="00670150"/>
    <w:rsid w:val="0067067F"/>
    <w:rsid w:val="00671D98"/>
    <w:rsid w:val="00672934"/>
    <w:rsid w:val="0067305B"/>
    <w:rsid w:val="00674418"/>
    <w:rsid w:val="00674D92"/>
    <w:rsid w:val="00674F04"/>
    <w:rsid w:val="006751C6"/>
    <w:rsid w:val="006762DA"/>
    <w:rsid w:val="0068077C"/>
    <w:rsid w:val="006810E1"/>
    <w:rsid w:val="006816F8"/>
    <w:rsid w:val="006818A8"/>
    <w:rsid w:val="0068255F"/>
    <w:rsid w:val="00682AB9"/>
    <w:rsid w:val="00682C21"/>
    <w:rsid w:val="006836D3"/>
    <w:rsid w:val="00684537"/>
    <w:rsid w:val="006849AD"/>
    <w:rsid w:val="006851A6"/>
    <w:rsid w:val="006851B0"/>
    <w:rsid w:val="006861B7"/>
    <w:rsid w:val="00686205"/>
    <w:rsid w:val="00686935"/>
    <w:rsid w:val="00687084"/>
    <w:rsid w:val="006922AA"/>
    <w:rsid w:val="00692614"/>
    <w:rsid w:val="00692B82"/>
    <w:rsid w:val="00692ED7"/>
    <w:rsid w:val="0069389B"/>
    <w:rsid w:val="0069450B"/>
    <w:rsid w:val="00695375"/>
    <w:rsid w:val="00695FFB"/>
    <w:rsid w:val="0069653A"/>
    <w:rsid w:val="0069779A"/>
    <w:rsid w:val="006A16EC"/>
    <w:rsid w:val="006A1AC2"/>
    <w:rsid w:val="006A1ECD"/>
    <w:rsid w:val="006A3A2B"/>
    <w:rsid w:val="006A3DC1"/>
    <w:rsid w:val="006A40F3"/>
    <w:rsid w:val="006A47D9"/>
    <w:rsid w:val="006A525F"/>
    <w:rsid w:val="006A5670"/>
    <w:rsid w:val="006A680A"/>
    <w:rsid w:val="006A6865"/>
    <w:rsid w:val="006A727D"/>
    <w:rsid w:val="006B07CB"/>
    <w:rsid w:val="006B08C1"/>
    <w:rsid w:val="006B25B5"/>
    <w:rsid w:val="006B2F90"/>
    <w:rsid w:val="006B2FCF"/>
    <w:rsid w:val="006B3563"/>
    <w:rsid w:val="006B3573"/>
    <w:rsid w:val="006B3D40"/>
    <w:rsid w:val="006B43F7"/>
    <w:rsid w:val="006B5644"/>
    <w:rsid w:val="006B57A7"/>
    <w:rsid w:val="006B5C8C"/>
    <w:rsid w:val="006B5CFD"/>
    <w:rsid w:val="006B6E2D"/>
    <w:rsid w:val="006B717B"/>
    <w:rsid w:val="006B7B02"/>
    <w:rsid w:val="006C0AD2"/>
    <w:rsid w:val="006C10F3"/>
    <w:rsid w:val="006C208C"/>
    <w:rsid w:val="006C236B"/>
    <w:rsid w:val="006C3424"/>
    <w:rsid w:val="006C352C"/>
    <w:rsid w:val="006C37E0"/>
    <w:rsid w:val="006C3C5B"/>
    <w:rsid w:val="006C4039"/>
    <w:rsid w:val="006C41F6"/>
    <w:rsid w:val="006C47DA"/>
    <w:rsid w:val="006C4FE7"/>
    <w:rsid w:val="006C583A"/>
    <w:rsid w:val="006C5A10"/>
    <w:rsid w:val="006C5E79"/>
    <w:rsid w:val="006C66F0"/>
    <w:rsid w:val="006D156A"/>
    <w:rsid w:val="006D1707"/>
    <w:rsid w:val="006D1D19"/>
    <w:rsid w:val="006D25CA"/>
    <w:rsid w:val="006D27BE"/>
    <w:rsid w:val="006D2A21"/>
    <w:rsid w:val="006D3E63"/>
    <w:rsid w:val="006D487E"/>
    <w:rsid w:val="006D650F"/>
    <w:rsid w:val="006D6968"/>
    <w:rsid w:val="006D7114"/>
    <w:rsid w:val="006E029B"/>
    <w:rsid w:val="006E0808"/>
    <w:rsid w:val="006E0944"/>
    <w:rsid w:val="006E1211"/>
    <w:rsid w:val="006E154E"/>
    <w:rsid w:val="006E2D0C"/>
    <w:rsid w:val="006E2FF8"/>
    <w:rsid w:val="006E3D12"/>
    <w:rsid w:val="006E537F"/>
    <w:rsid w:val="006E6FE8"/>
    <w:rsid w:val="006E75C0"/>
    <w:rsid w:val="006E7A56"/>
    <w:rsid w:val="006F020B"/>
    <w:rsid w:val="006F04E2"/>
    <w:rsid w:val="006F2077"/>
    <w:rsid w:val="006F24B0"/>
    <w:rsid w:val="006F259F"/>
    <w:rsid w:val="006F2A32"/>
    <w:rsid w:val="006F2CC7"/>
    <w:rsid w:val="006F3052"/>
    <w:rsid w:val="006F3171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26C0"/>
    <w:rsid w:val="00702AB1"/>
    <w:rsid w:val="00702BB0"/>
    <w:rsid w:val="00703054"/>
    <w:rsid w:val="00703F69"/>
    <w:rsid w:val="0070523C"/>
    <w:rsid w:val="007055CA"/>
    <w:rsid w:val="00705FE8"/>
    <w:rsid w:val="00706425"/>
    <w:rsid w:val="00706F90"/>
    <w:rsid w:val="00707CF1"/>
    <w:rsid w:val="00710316"/>
    <w:rsid w:val="00711507"/>
    <w:rsid w:val="007119BA"/>
    <w:rsid w:val="00712673"/>
    <w:rsid w:val="00713C83"/>
    <w:rsid w:val="00714558"/>
    <w:rsid w:val="00714F01"/>
    <w:rsid w:val="007159A4"/>
    <w:rsid w:val="00715C75"/>
    <w:rsid w:val="00716629"/>
    <w:rsid w:val="00717AC9"/>
    <w:rsid w:val="00717E56"/>
    <w:rsid w:val="0072039F"/>
    <w:rsid w:val="00720FC2"/>
    <w:rsid w:val="007231F6"/>
    <w:rsid w:val="007239F2"/>
    <w:rsid w:val="00723F4A"/>
    <w:rsid w:val="0072489A"/>
    <w:rsid w:val="007255C3"/>
    <w:rsid w:val="00726C80"/>
    <w:rsid w:val="00726E29"/>
    <w:rsid w:val="0072788B"/>
    <w:rsid w:val="00727BC2"/>
    <w:rsid w:val="00727D21"/>
    <w:rsid w:val="00732324"/>
    <w:rsid w:val="00732A52"/>
    <w:rsid w:val="00733717"/>
    <w:rsid w:val="00734A43"/>
    <w:rsid w:val="00734E44"/>
    <w:rsid w:val="0073568E"/>
    <w:rsid w:val="0073607D"/>
    <w:rsid w:val="00736246"/>
    <w:rsid w:val="007376F4"/>
    <w:rsid w:val="007417E1"/>
    <w:rsid w:val="00741FCF"/>
    <w:rsid w:val="007423A2"/>
    <w:rsid w:val="007426BF"/>
    <w:rsid w:val="00742A9C"/>
    <w:rsid w:val="00742EE3"/>
    <w:rsid w:val="007444F3"/>
    <w:rsid w:val="0074513F"/>
    <w:rsid w:val="00745922"/>
    <w:rsid w:val="007462D3"/>
    <w:rsid w:val="00746F45"/>
    <w:rsid w:val="00746F64"/>
    <w:rsid w:val="00746F98"/>
    <w:rsid w:val="007478B2"/>
    <w:rsid w:val="0075069B"/>
    <w:rsid w:val="0075278B"/>
    <w:rsid w:val="00752938"/>
    <w:rsid w:val="00753774"/>
    <w:rsid w:val="00755C5E"/>
    <w:rsid w:val="007560A7"/>
    <w:rsid w:val="0075709B"/>
    <w:rsid w:val="00757A56"/>
    <w:rsid w:val="00760DB0"/>
    <w:rsid w:val="007613C4"/>
    <w:rsid w:val="0076174D"/>
    <w:rsid w:val="007619AB"/>
    <w:rsid w:val="00762715"/>
    <w:rsid w:val="0076281D"/>
    <w:rsid w:val="00762847"/>
    <w:rsid w:val="00763ED5"/>
    <w:rsid w:val="00765741"/>
    <w:rsid w:val="00766E77"/>
    <w:rsid w:val="00770069"/>
    <w:rsid w:val="007718F8"/>
    <w:rsid w:val="00771A72"/>
    <w:rsid w:val="00771DFD"/>
    <w:rsid w:val="00772493"/>
    <w:rsid w:val="007726DB"/>
    <w:rsid w:val="00772ECD"/>
    <w:rsid w:val="00773BB5"/>
    <w:rsid w:val="00774331"/>
    <w:rsid w:val="00776B73"/>
    <w:rsid w:val="00776F12"/>
    <w:rsid w:val="007771A3"/>
    <w:rsid w:val="007772F3"/>
    <w:rsid w:val="00780089"/>
    <w:rsid w:val="00780779"/>
    <w:rsid w:val="00781D27"/>
    <w:rsid w:val="0078264D"/>
    <w:rsid w:val="00782B00"/>
    <w:rsid w:val="00784709"/>
    <w:rsid w:val="00785BE2"/>
    <w:rsid w:val="00785DC1"/>
    <w:rsid w:val="00785F91"/>
    <w:rsid w:val="00786BBE"/>
    <w:rsid w:val="00786FA5"/>
    <w:rsid w:val="00787711"/>
    <w:rsid w:val="00790ECC"/>
    <w:rsid w:val="00792261"/>
    <w:rsid w:val="007928EB"/>
    <w:rsid w:val="00793BB6"/>
    <w:rsid w:val="00793C1F"/>
    <w:rsid w:val="007942CC"/>
    <w:rsid w:val="007951B9"/>
    <w:rsid w:val="00795C2A"/>
    <w:rsid w:val="00796740"/>
    <w:rsid w:val="007969C0"/>
    <w:rsid w:val="00796D05"/>
    <w:rsid w:val="00797C87"/>
    <w:rsid w:val="007A23D3"/>
    <w:rsid w:val="007A2988"/>
    <w:rsid w:val="007A40AB"/>
    <w:rsid w:val="007A489E"/>
    <w:rsid w:val="007A54D3"/>
    <w:rsid w:val="007A6111"/>
    <w:rsid w:val="007A65AA"/>
    <w:rsid w:val="007A7543"/>
    <w:rsid w:val="007B0722"/>
    <w:rsid w:val="007B0726"/>
    <w:rsid w:val="007B1E66"/>
    <w:rsid w:val="007B2432"/>
    <w:rsid w:val="007B3E64"/>
    <w:rsid w:val="007B49FE"/>
    <w:rsid w:val="007B5879"/>
    <w:rsid w:val="007B60C7"/>
    <w:rsid w:val="007B676B"/>
    <w:rsid w:val="007B7478"/>
    <w:rsid w:val="007B752D"/>
    <w:rsid w:val="007B7772"/>
    <w:rsid w:val="007C04C6"/>
    <w:rsid w:val="007C0673"/>
    <w:rsid w:val="007C0EF7"/>
    <w:rsid w:val="007C1543"/>
    <w:rsid w:val="007C1751"/>
    <w:rsid w:val="007C1AC4"/>
    <w:rsid w:val="007C20AF"/>
    <w:rsid w:val="007C3413"/>
    <w:rsid w:val="007C4FBB"/>
    <w:rsid w:val="007C51BC"/>
    <w:rsid w:val="007C54EF"/>
    <w:rsid w:val="007C5CD7"/>
    <w:rsid w:val="007D0A36"/>
    <w:rsid w:val="007D0EBA"/>
    <w:rsid w:val="007D1505"/>
    <w:rsid w:val="007D1693"/>
    <w:rsid w:val="007D2ACB"/>
    <w:rsid w:val="007D55DD"/>
    <w:rsid w:val="007D66F1"/>
    <w:rsid w:val="007D7984"/>
    <w:rsid w:val="007D7FB7"/>
    <w:rsid w:val="007E05EF"/>
    <w:rsid w:val="007E1A5F"/>
    <w:rsid w:val="007E2FB3"/>
    <w:rsid w:val="007E3046"/>
    <w:rsid w:val="007E371F"/>
    <w:rsid w:val="007E38F3"/>
    <w:rsid w:val="007E404D"/>
    <w:rsid w:val="007E492F"/>
    <w:rsid w:val="007E49DB"/>
    <w:rsid w:val="007E5121"/>
    <w:rsid w:val="007E56C9"/>
    <w:rsid w:val="007E5E52"/>
    <w:rsid w:val="007E662E"/>
    <w:rsid w:val="007E6AD8"/>
    <w:rsid w:val="007E6EFB"/>
    <w:rsid w:val="007E72C9"/>
    <w:rsid w:val="007E765B"/>
    <w:rsid w:val="007F0C4B"/>
    <w:rsid w:val="007F1ED4"/>
    <w:rsid w:val="007F245B"/>
    <w:rsid w:val="007F2EFF"/>
    <w:rsid w:val="007F4285"/>
    <w:rsid w:val="007F4431"/>
    <w:rsid w:val="007F5EEE"/>
    <w:rsid w:val="007F65C4"/>
    <w:rsid w:val="007F72B0"/>
    <w:rsid w:val="00802CA9"/>
    <w:rsid w:val="00803738"/>
    <w:rsid w:val="00803850"/>
    <w:rsid w:val="00803B5A"/>
    <w:rsid w:val="00804143"/>
    <w:rsid w:val="00804BFC"/>
    <w:rsid w:val="00805627"/>
    <w:rsid w:val="00805A76"/>
    <w:rsid w:val="00805D5E"/>
    <w:rsid w:val="00806516"/>
    <w:rsid w:val="008066E0"/>
    <w:rsid w:val="008070D2"/>
    <w:rsid w:val="00807B49"/>
    <w:rsid w:val="00807EDE"/>
    <w:rsid w:val="008107CD"/>
    <w:rsid w:val="008113D6"/>
    <w:rsid w:val="008118C0"/>
    <w:rsid w:val="00812AAB"/>
    <w:rsid w:val="00812B90"/>
    <w:rsid w:val="00812D37"/>
    <w:rsid w:val="008133B9"/>
    <w:rsid w:val="00814722"/>
    <w:rsid w:val="008160A9"/>
    <w:rsid w:val="00816160"/>
    <w:rsid w:val="008200C0"/>
    <w:rsid w:val="00822A69"/>
    <w:rsid w:val="00822E4F"/>
    <w:rsid w:val="00822FF0"/>
    <w:rsid w:val="00823753"/>
    <w:rsid w:val="00823ECA"/>
    <w:rsid w:val="0082412E"/>
    <w:rsid w:val="00824C29"/>
    <w:rsid w:val="00825514"/>
    <w:rsid w:val="0082642D"/>
    <w:rsid w:val="00827208"/>
    <w:rsid w:val="008307A3"/>
    <w:rsid w:val="00831104"/>
    <w:rsid w:val="008311F1"/>
    <w:rsid w:val="00831965"/>
    <w:rsid w:val="0083252A"/>
    <w:rsid w:val="00832537"/>
    <w:rsid w:val="0083351D"/>
    <w:rsid w:val="00833E73"/>
    <w:rsid w:val="008345C9"/>
    <w:rsid w:val="00834BB1"/>
    <w:rsid w:val="00834E3D"/>
    <w:rsid w:val="008350D6"/>
    <w:rsid w:val="00835E14"/>
    <w:rsid w:val="00837894"/>
    <w:rsid w:val="0084041C"/>
    <w:rsid w:val="008406F3"/>
    <w:rsid w:val="00840A68"/>
    <w:rsid w:val="00840AD2"/>
    <w:rsid w:val="008418C5"/>
    <w:rsid w:val="00841CD8"/>
    <w:rsid w:val="0084262C"/>
    <w:rsid w:val="00842B4B"/>
    <w:rsid w:val="0084310C"/>
    <w:rsid w:val="0084339A"/>
    <w:rsid w:val="0084431F"/>
    <w:rsid w:val="008448E3"/>
    <w:rsid w:val="00844FD0"/>
    <w:rsid w:val="008455C9"/>
    <w:rsid w:val="00846469"/>
    <w:rsid w:val="008464B6"/>
    <w:rsid w:val="008468B6"/>
    <w:rsid w:val="0084755B"/>
    <w:rsid w:val="0085157A"/>
    <w:rsid w:val="00851DF1"/>
    <w:rsid w:val="00853695"/>
    <w:rsid w:val="00853AC3"/>
    <w:rsid w:val="00854251"/>
    <w:rsid w:val="008550B2"/>
    <w:rsid w:val="008552C8"/>
    <w:rsid w:val="00856212"/>
    <w:rsid w:val="00856254"/>
    <w:rsid w:val="008562E3"/>
    <w:rsid w:val="00856B0F"/>
    <w:rsid w:val="00856E3C"/>
    <w:rsid w:val="00857591"/>
    <w:rsid w:val="00860E2C"/>
    <w:rsid w:val="008611BB"/>
    <w:rsid w:val="0086273B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540B"/>
    <w:rsid w:val="00876FF0"/>
    <w:rsid w:val="008804A1"/>
    <w:rsid w:val="0088086F"/>
    <w:rsid w:val="008816B6"/>
    <w:rsid w:val="00881BDD"/>
    <w:rsid w:val="008825BE"/>
    <w:rsid w:val="0088284A"/>
    <w:rsid w:val="00883818"/>
    <w:rsid w:val="0088387D"/>
    <w:rsid w:val="0088657A"/>
    <w:rsid w:val="00886AE9"/>
    <w:rsid w:val="00886B94"/>
    <w:rsid w:val="0088777A"/>
    <w:rsid w:val="00887CD3"/>
    <w:rsid w:val="00890C82"/>
    <w:rsid w:val="00890DCC"/>
    <w:rsid w:val="008918EC"/>
    <w:rsid w:val="00891A3E"/>
    <w:rsid w:val="00891B10"/>
    <w:rsid w:val="008927F2"/>
    <w:rsid w:val="00892B04"/>
    <w:rsid w:val="00892CF1"/>
    <w:rsid w:val="00892EA9"/>
    <w:rsid w:val="00894232"/>
    <w:rsid w:val="008945D8"/>
    <w:rsid w:val="00894682"/>
    <w:rsid w:val="00894961"/>
    <w:rsid w:val="008956D2"/>
    <w:rsid w:val="008963E3"/>
    <w:rsid w:val="00896482"/>
    <w:rsid w:val="008964C6"/>
    <w:rsid w:val="008A10F5"/>
    <w:rsid w:val="008A27E6"/>
    <w:rsid w:val="008A2881"/>
    <w:rsid w:val="008A5A99"/>
    <w:rsid w:val="008A5B23"/>
    <w:rsid w:val="008B0FBC"/>
    <w:rsid w:val="008B1167"/>
    <w:rsid w:val="008B1A67"/>
    <w:rsid w:val="008B23EE"/>
    <w:rsid w:val="008B2F1D"/>
    <w:rsid w:val="008B34C4"/>
    <w:rsid w:val="008B3C3B"/>
    <w:rsid w:val="008B4A24"/>
    <w:rsid w:val="008B56A7"/>
    <w:rsid w:val="008B5FAA"/>
    <w:rsid w:val="008B7395"/>
    <w:rsid w:val="008B7AEA"/>
    <w:rsid w:val="008B7C61"/>
    <w:rsid w:val="008C0F95"/>
    <w:rsid w:val="008C2C72"/>
    <w:rsid w:val="008C2D17"/>
    <w:rsid w:val="008C2DC4"/>
    <w:rsid w:val="008C4749"/>
    <w:rsid w:val="008C54FA"/>
    <w:rsid w:val="008C62A6"/>
    <w:rsid w:val="008C633F"/>
    <w:rsid w:val="008C6969"/>
    <w:rsid w:val="008D025E"/>
    <w:rsid w:val="008D037B"/>
    <w:rsid w:val="008D07AA"/>
    <w:rsid w:val="008D0D67"/>
    <w:rsid w:val="008D13DB"/>
    <w:rsid w:val="008D148A"/>
    <w:rsid w:val="008D196E"/>
    <w:rsid w:val="008D1B69"/>
    <w:rsid w:val="008D1D6D"/>
    <w:rsid w:val="008D2F8C"/>
    <w:rsid w:val="008D3EDB"/>
    <w:rsid w:val="008D4629"/>
    <w:rsid w:val="008D7185"/>
    <w:rsid w:val="008D7305"/>
    <w:rsid w:val="008D7655"/>
    <w:rsid w:val="008E15F2"/>
    <w:rsid w:val="008E1B70"/>
    <w:rsid w:val="008E263D"/>
    <w:rsid w:val="008E60BA"/>
    <w:rsid w:val="008E72BA"/>
    <w:rsid w:val="008F08D8"/>
    <w:rsid w:val="008F1345"/>
    <w:rsid w:val="008F1762"/>
    <w:rsid w:val="008F2592"/>
    <w:rsid w:val="008F509B"/>
    <w:rsid w:val="008F5120"/>
    <w:rsid w:val="008F618A"/>
    <w:rsid w:val="008F6E16"/>
    <w:rsid w:val="008F7DE4"/>
    <w:rsid w:val="00900B86"/>
    <w:rsid w:val="00901B9D"/>
    <w:rsid w:val="00902504"/>
    <w:rsid w:val="00903EF0"/>
    <w:rsid w:val="0090420A"/>
    <w:rsid w:val="0090538F"/>
    <w:rsid w:val="009053EA"/>
    <w:rsid w:val="00910843"/>
    <w:rsid w:val="009109CF"/>
    <w:rsid w:val="0091183B"/>
    <w:rsid w:val="009122DD"/>
    <w:rsid w:val="00912C50"/>
    <w:rsid w:val="00913710"/>
    <w:rsid w:val="00913E2A"/>
    <w:rsid w:val="0091402B"/>
    <w:rsid w:val="009142BB"/>
    <w:rsid w:val="00915818"/>
    <w:rsid w:val="009164FE"/>
    <w:rsid w:val="00917FC5"/>
    <w:rsid w:val="00920826"/>
    <w:rsid w:val="009209FB"/>
    <w:rsid w:val="00920A00"/>
    <w:rsid w:val="0092165C"/>
    <w:rsid w:val="00921D49"/>
    <w:rsid w:val="00921E67"/>
    <w:rsid w:val="00922A68"/>
    <w:rsid w:val="009232BA"/>
    <w:rsid w:val="0092449D"/>
    <w:rsid w:val="00926615"/>
    <w:rsid w:val="009304FD"/>
    <w:rsid w:val="00930A3A"/>
    <w:rsid w:val="00931576"/>
    <w:rsid w:val="00932962"/>
    <w:rsid w:val="009334B6"/>
    <w:rsid w:val="009338AC"/>
    <w:rsid w:val="00935426"/>
    <w:rsid w:val="009357A6"/>
    <w:rsid w:val="0093605F"/>
    <w:rsid w:val="009369BC"/>
    <w:rsid w:val="00937AB9"/>
    <w:rsid w:val="009402D0"/>
    <w:rsid w:val="009415DF"/>
    <w:rsid w:val="00941F81"/>
    <w:rsid w:val="009423E0"/>
    <w:rsid w:val="0094296D"/>
    <w:rsid w:val="00943F63"/>
    <w:rsid w:val="009457B2"/>
    <w:rsid w:val="009466CF"/>
    <w:rsid w:val="009472C9"/>
    <w:rsid w:val="00950352"/>
    <w:rsid w:val="00950985"/>
    <w:rsid w:val="00950A52"/>
    <w:rsid w:val="00950EE9"/>
    <w:rsid w:val="00951567"/>
    <w:rsid w:val="009517DB"/>
    <w:rsid w:val="00951A4E"/>
    <w:rsid w:val="00951D0B"/>
    <w:rsid w:val="009546B7"/>
    <w:rsid w:val="00955E25"/>
    <w:rsid w:val="00956060"/>
    <w:rsid w:val="00956231"/>
    <w:rsid w:val="009567AE"/>
    <w:rsid w:val="00957EE8"/>
    <w:rsid w:val="009609C3"/>
    <w:rsid w:val="00960CC4"/>
    <w:rsid w:val="0096101F"/>
    <w:rsid w:val="00961BED"/>
    <w:rsid w:val="00961CF3"/>
    <w:rsid w:val="00962B47"/>
    <w:rsid w:val="00963272"/>
    <w:rsid w:val="00964205"/>
    <w:rsid w:val="00965AE4"/>
    <w:rsid w:val="00965FF2"/>
    <w:rsid w:val="009674DB"/>
    <w:rsid w:val="00970D1E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C7"/>
    <w:rsid w:val="00987A28"/>
    <w:rsid w:val="00987A52"/>
    <w:rsid w:val="00990563"/>
    <w:rsid w:val="009907CF"/>
    <w:rsid w:val="00993D7D"/>
    <w:rsid w:val="00994780"/>
    <w:rsid w:val="009950AF"/>
    <w:rsid w:val="00995239"/>
    <w:rsid w:val="00996F65"/>
    <w:rsid w:val="00997A30"/>
    <w:rsid w:val="00997B72"/>
    <w:rsid w:val="009A01A2"/>
    <w:rsid w:val="009A07B0"/>
    <w:rsid w:val="009A13A3"/>
    <w:rsid w:val="009A1445"/>
    <w:rsid w:val="009A1C3E"/>
    <w:rsid w:val="009A1C40"/>
    <w:rsid w:val="009A3248"/>
    <w:rsid w:val="009A4436"/>
    <w:rsid w:val="009A4ED1"/>
    <w:rsid w:val="009A6102"/>
    <w:rsid w:val="009A6445"/>
    <w:rsid w:val="009A72DC"/>
    <w:rsid w:val="009A7F92"/>
    <w:rsid w:val="009B0CAF"/>
    <w:rsid w:val="009B12E0"/>
    <w:rsid w:val="009B18D2"/>
    <w:rsid w:val="009B2E05"/>
    <w:rsid w:val="009B3475"/>
    <w:rsid w:val="009B4470"/>
    <w:rsid w:val="009B46FA"/>
    <w:rsid w:val="009B4F0B"/>
    <w:rsid w:val="009B5BDC"/>
    <w:rsid w:val="009B799A"/>
    <w:rsid w:val="009B7B83"/>
    <w:rsid w:val="009C0998"/>
    <w:rsid w:val="009C3030"/>
    <w:rsid w:val="009C31E0"/>
    <w:rsid w:val="009C37C7"/>
    <w:rsid w:val="009C3CB7"/>
    <w:rsid w:val="009C4D2D"/>
    <w:rsid w:val="009C4E99"/>
    <w:rsid w:val="009C5072"/>
    <w:rsid w:val="009C578A"/>
    <w:rsid w:val="009C5F75"/>
    <w:rsid w:val="009C79B3"/>
    <w:rsid w:val="009D07EC"/>
    <w:rsid w:val="009D1AEB"/>
    <w:rsid w:val="009D2696"/>
    <w:rsid w:val="009D293B"/>
    <w:rsid w:val="009D2F84"/>
    <w:rsid w:val="009D4F01"/>
    <w:rsid w:val="009D6016"/>
    <w:rsid w:val="009D6496"/>
    <w:rsid w:val="009D6EA7"/>
    <w:rsid w:val="009E0495"/>
    <w:rsid w:val="009E22ED"/>
    <w:rsid w:val="009E39B2"/>
    <w:rsid w:val="009E477E"/>
    <w:rsid w:val="009E5525"/>
    <w:rsid w:val="009E5872"/>
    <w:rsid w:val="009E5916"/>
    <w:rsid w:val="009E5DF0"/>
    <w:rsid w:val="009E6060"/>
    <w:rsid w:val="009E68AF"/>
    <w:rsid w:val="009E6942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408D"/>
    <w:rsid w:val="009F58D5"/>
    <w:rsid w:val="009F6060"/>
    <w:rsid w:val="009F68A5"/>
    <w:rsid w:val="009F6FE1"/>
    <w:rsid w:val="009F7BB7"/>
    <w:rsid w:val="00A0041C"/>
    <w:rsid w:val="00A00952"/>
    <w:rsid w:val="00A00C52"/>
    <w:rsid w:val="00A010A5"/>
    <w:rsid w:val="00A01140"/>
    <w:rsid w:val="00A02828"/>
    <w:rsid w:val="00A02E88"/>
    <w:rsid w:val="00A03C7E"/>
    <w:rsid w:val="00A03D32"/>
    <w:rsid w:val="00A04F07"/>
    <w:rsid w:val="00A055B2"/>
    <w:rsid w:val="00A07654"/>
    <w:rsid w:val="00A077E7"/>
    <w:rsid w:val="00A07C65"/>
    <w:rsid w:val="00A101D3"/>
    <w:rsid w:val="00A106C2"/>
    <w:rsid w:val="00A10843"/>
    <w:rsid w:val="00A10A52"/>
    <w:rsid w:val="00A10D41"/>
    <w:rsid w:val="00A122F1"/>
    <w:rsid w:val="00A12640"/>
    <w:rsid w:val="00A13210"/>
    <w:rsid w:val="00A13723"/>
    <w:rsid w:val="00A13799"/>
    <w:rsid w:val="00A138A8"/>
    <w:rsid w:val="00A13B04"/>
    <w:rsid w:val="00A14135"/>
    <w:rsid w:val="00A14626"/>
    <w:rsid w:val="00A15164"/>
    <w:rsid w:val="00A154DE"/>
    <w:rsid w:val="00A17C8D"/>
    <w:rsid w:val="00A2134E"/>
    <w:rsid w:val="00A213CD"/>
    <w:rsid w:val="00A2149D"/>
    <w:rsid w:val="00A224A7"/>
    <w:rsid w:val="00A2263B"/>
    <w:rsid w:val="00A2371B"/>
    <w:rsid w:val="00A2492D"/>
    <w:rsid w:val="00A25389"/>
    <w:rsid w:val="00A26E0E"/>
    <w:rsid w:val="00A306C9"/>
    <w:rsid w:val="00A32CF3"/>
    <w:rsid w:val="00A32FB0"/>
    <w:rsid w:val="00A33561"/>
    <w:rsid w:val="00A338C5"/>
    <w:rsid w:val="00A33ECC"/>
    <w:rsid w:val="00A3426B"/>
    <w:rsid w:val="00A344AD"/>
    <w:rsid w:val="00A34F11"/>
    <w:rsid w:val="00A355A6"/>
    <w:rsid w:val="00A359BF"/>
    <w:rsid w:val="00A359EE"/>
    <w:rsid w:val="00A363CC"/>
    <w:rsid w:val="00A36835"/>
    <w:rsid w:val="00A36D1A"/>
    <w:rsid w:val="00A36FAB"/>
    <w:rsid w:val="00A37707"/>
    <w:rsid w:val="00A4067C"/>
    <w:rsid w:val="00A4157E"/>
    <w:rsid w:val="00A4315C"/>
    <w:rsid w:val="00A4324E"/>
    <w:rsid w:val="00A43C98"/>
    <w:rsid w:val="00A44698"/>
    <w:rsid w:val="00A4588B"/>
    <w:rsid w:val="00A46C60"/>
    <w:rsid w:val="00A471F4"/>
    <w:rsid w:val="00A4741D"/>
    <w:rsid w:val="00A52B53"/>
    <w:rsid w:val="00A5497C"/>
    <w:rsid w:val="00A55766"/>
    <w:rsid w:val="00A56539"/>
    <w:rsid w:val="00A56A3A"/>
    <w:rsid w:val="00A56C01"/>
    <w:rsid w:val="00A622C6"/>
    <w:rsid w:val="00A62752"/>
    <w:rsid w:val="00A62A80"/>
    <w:rsid w:val="00A63E4A"/>
    <w:rsid w:val="00A64C62"/>
    <w:rsid w:val="00A65968"/>
    <w:rsid w:val="00A67954"/>
    <w:rsid w:val="00A67BFC"/>
    <w:rsid w:val="00A7033D"/>
    <w:rsid w:val="00A71157"/>
    <w:rsid w:val="00A71494"/>
    <w:rsid w:val="00A71597"/>
    <w:rsid w:val="00A71B1E"/>
    <w:rsid w:val="00A72113"/>
    <w:rsid w:val="00A7258B"/>
    <w:rsid w:val="00A72971"/>
    <w:rsid w:val="00A72DA2"/>
    <w:rsid w:val="00A72DA8"/>
    <w:rsid w:val="00A73C1A"/>
    <w:rsid w:val="00A74171"/>
    <w:rsid w:val="00A75247"/>
    <w:rsid w:val="00A75A99"/>
    <w:rsid w:val="00A776F0"/>
    <w:rsid w:val="00A77935"/>
    <w:rsid w:val="00A77D58"/>
    <w:rsid w:val="00A80571"/>
    <w:rsid w:val="00A80A7E"/>
    <w:rsid w:val="00A80F2B"/>
    <w:rsid w:val="00A8101D"/>
    <w:rsid w:val="00A81308"/>
    <w:rsid w:val="00A81D4D"/>
    <w:rsid w:val="00A81D5F"/>
    <w:rsid w:val="00A81E1B"/>
    <w:rsid w:val="00A82A25"/>
    <w:rsid w:val="00A82E10"/>
    <w:rsid w:val="00A838AD"/>
    <w:rsid w:val="00A844AF"/>
    <w:rsid w:val="00A845EA"/>
    <w:rsid w:val="00A858B4"/>
    <w:rsid w:val="00A85DD6"/>
    <w:rsid w:val="00A86A18"/>
    <w:rsid w:val="00A86EC2"/>
    <w:rsid w:val="00A87079"/>
    <w:rsid w:val="00A8788F"/>
    <w:rsid w:val="00A906D0"/>
    <w:rsid w:val="00A925E5"/>
    <w:rsid w:val="00A92B78"/>
    <w:rsid w:val="00A93110"/>
    <w:rsid w:val="00A93820"/>
    <w:rsid w:val="00A946AB"/>
    <w:rsid w:val="00A95B49"/>
    <w:rsid w:val="00A95DD5"/>
    <w:rsid w:val="00A96357"/>
    <w:rsid w:val="00A97000"/>
    <w:rsid w:val="00A9708C"/>
    <w:rsid w:val="00A972FD"/>
    <w:rsid w:val="00AA049C"/>
    <w:rsid w:val="00AA1B5C"/>
    <w:rsid w:val="00AA27CF"/>
    <w:rsid w:val="00AA3D19"/>
    <w:rsid w:val="00AA3EBE"/>
    <w:rsid w:val="00AA3FE6"/>
    <w:rsid w:val="00AA4472"/>
    <w:rsid w:val="00AA4DFB"/>
    <w:rsid w:val="00AA791E"/>
    <w:rsid w:val="00AB070D"/>
    <w:rsid w:val="00AB0A50"/>
    <w:rsid w:val="00AB1761"/>
    <w:rsid w:val="00AB1EF2"/>
    <w:rsid w:val="00AB2A14"/>
    <w:rsid w:val="00AB2F7E"/>
    <w:rsid w:val="00AB30D5"/>
    <w:rsid w:val="00AB3906"/>
    <w:rsid w:val="00AB3BD6"/>
    <w:rsid w:val="00AB42FA"/>
    <w:rsid w:val="00AB4646"/>
    <w:rsid w:val="00AB4712"/>
    <w:rsid w:val="00AB49F3"/>
    <w:rsid w:val="00AB547D"/>
    <w:rsid w:val="00AB6536"/>
    <w:rsid w:val="00AB725D"/>
    <w:rsid w:val="00AC0A1F"/>
    <w:rsid w:val="00AC0EF7"/>
    <w:rsid w:val="00AC1B71"/>
    <w:rsid w:val="00AC2C77"/>
    <w:rsid w:val="00AC2E79"/>
    <w:rsid w:val="00AC3DCD"/>
    <w:rsid w:val="00AC5531"/>
    <w:rsid w:val="00AC597B"/>
    <w:rsid w:val="00AC603C"/>
    <w:rsid w:val="00AC6D66"/>
    <w:rsid w:val="00AD0725"/>
    <w:rsid w:val="00AD1156"/>
    <w:rsid w:val="00AD20A8"/>
    <w:rsid w:val="00AD2141"/>
    <w:rsid w:val="00AD3053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4226"/>
    <w:rsid w:val="00AE4EAF"/>
    <w:rsid w:val="00AE4ED4"/>
    <w:rsid w:val="00AE5FDF"/>
    <w:rsid w:val="00AE6808"/>
    <w:rsid w:val="00AE69A9"/>
    <w:rsid w:val="00AE74E9"/>
    <w:rsid w:val="00AE77D4"/>
    <w:rsid w:val="00AF0B15"/>
    <w:rsid w:val="00AF0B25"/>
    <w:rsid w:val="00AF0E9A"/>
    <w:rsid w:val="00AF2205"/>
    <w:rsid w:val="00AF2536"/>
    <w:rsid w:val="00AF25C8"/>
    <w:rsid w:val="00AF33B0"/>
    <w:rsid w:val="00AF3605"/>
    <w:rsid w:val="00AF3BAA"/>
    <w:rsid w:val="00AF3C50"/>
    <w:rsid w:val="00AF4550"/>
    <w:rsid w:val="00AF5C90"/>
    <w:rsid w:val="00AF6326"/>
    <w:rsid w:val="00AF6769"/>
    <w:rsid w:val="00AF6F03"/>
    <w:rsid w:val="00AF7C2E"/>
    <w:rsid w:val="00B00155"/>
    <w:rsid w:val="00B002DD"/>
    <w:rsid w:val="00B00B52"/>
    <w:rsid w:val="00B00BB5"/>
    <w:rsid w:val="00B00D38"/>
    <w:rsid w:val="00B020F5"/>
    <w:rsid w:val="00B0270C"/>
    <w:rsid w:val="00B0291B"/>
    <w:rsid w:val="00B03045"/>
    <w:rsid w:val="00B0322D"/>
    <w:rsid w:val="00B03B71"/>
    <w:rsid w:val="00B03DF3"/>
    <w:rsid w:val="00B03E51"/>
    <w:rsid w:val="00B04EBF"/>
    <w:rsid w:val="00B0510E"/>
    <w:rsid w:val="00B06544"/>
    <w:rsid w:val="00B07787"/>
    <w:rsid w:val="00B07846"/>
    <w:rsid w:val="00B07ABF"/>
    <w:rsid w:val="00B07CE0"/>
    <w:rsid w:val="00B1009F"/>
    <w:rsid w:val="00B100D8"/>
    <w:rsid w:val="00B10252"/>
    <w:rsid w:val="00B107B0"/>
    <w:rsid w:val="00B111D9"/>
    <w:rsid w:val="00B119DB"/>
    <w:rsid w:val="00B11CFA"/>
    <w:rsid w:val="00B12562"/>
    <w:rsid w:val="00B13072"/>
    <w:rsid w:val="00B13CC8"/>
    <w:rsid w:val="00B14C72"/>
    <w:rsid w:val="00B14F7E"/>
    <w:rsid w:val="00B15107"/>
    <w:rsid w:val="00B1773F"/>
    <w:rsid w:val="00B179F4"/>
    <w:rsid w:val="00B17B9C"/>
    <w:rsid w:val="00B215BD"/>
    <w:rsid w:val="00B22237"/>
    <w:rsid w:val="00B23140"/>
    <w:rsid w:val="00B23274"/>
    <w:rsid w:val="00B2359F"/>
    <w:rsid w:val="00B23ADA"/>
    <w:rsid w:val="00B23F34"/>
    <w:rsid w:val="00B2401F"/>
    <w:rsid w:val="00B24CC9"/>
    <w:rsid w:val="00B24ECF"/>
    <w:rsid w:val="00B2580B"/>
    <w:rsid w:val="00B25FD2"/>
    <w:rsid w:val="00B277D9"/>
    <w:rsid w:val="00B27924"/>
    <w:rsid w:val="00B306CB"/>
    <w:rsid w:val="00B30C13"/>
    <w:rsid w:val="00B31404"/>
    <w:rsid w:val="00B3177F"/>
    <w:rsid w:val="00B3419B"/>
    <w:rsid w:val="00B34AE1"/>
    <w:rsid w:val="00B34D27"/>
    <w:rsid w:val="00B34D45"/>
    <w:rsid w:val="00B35A26"/>
    <w:rsid w:val="00B36AF1"/>
    <w:rsid w:val="00B36FEF"/>
    <w:rsid w:val="00B4012A"/>
    <w:rsid w:val="00B40492"/>
    <w:rsid w:val="00B40AA5"/>
    <w:rsid w:val="00B40BBB"/>
    <w:rsid w:val="00B4335A"/>
    <w:rsid w:val="00B43A7E"/>
    <w:rsid w:val="00B45593"/>
    <w:rsid w:val="00B461B0"/>
    <w:rsid w:val="00B46341"/>
    <w:rsid w:val="00B4634C"/>
    <w:rsid w:val="00B471CE"/>
    <w:rsid w:val="00B47366"/>
    <w:rsid w:val="00B47B7B"/>
    <w:rsid w:val="00B47FD8"/>
    <w:rsid w:val="00B513AA"/>
    <w:rsid w:val="00B51D8F"/>
    <w:rsid w:val="00B51DD8"/>
    <w:rsid w:val="00B5303E"/>
    <w:rsid w:val="00B538F3"/>
    <w:rsid w:val="00B53982"/>
    <w:rsid w:val="00B53ADE"/>
    <w:rsid w:val="00B53BB7"/>
    <w:rsid w:val="00B54714"/>
    <w:rsid w:val="00B55B3F"/>
    <w:rsid w:val="00B567FC"/>
    <w:rsid w:val="00B57097"/>
    <w:rsid w:val="00B60633"/>
    <w:rsid w:val="00B60964"/>
    <w:rsid w:val="00B60B84"/>
    <w:rsid w:val="00B61308"/>
    <w:rsid w:val="00B6173D"/>
    <w:rsid w:val="00B61D16"/>
    <w:rsid w:val="00B62AD6"/>
    <w:rsid w:val="00B630BC"/>
    <w:rsid w:val="00B63163"/>
    <w:rsid w:val="00B64050"/>
    <w:rsid w:val="00B64C84"/>
    <w:rsid w:val="00B71856"/>
    <w:rsid w:val="00B71A7F"/>
    <w:rsid w:val="00B72B57"/>
    <w:rsid w:val="00B73D54"/>
    <w:rsid w:val="00B7432B"/>
    <w:rsid w:val="00B74579"/>
    <w:rsid w:val="00B75AEC"/>
    <w:rsid w:val="00B765E3"/>
    <w:rsid w:val="00B77B1C"/>
    <w:rsid w:val="00B804DD"/>
    <w:rsid w:val="00B8087D"/>
    <w:rsid w:val="00B80BD0"/>
    <w:rsid w:val="00B80BD2"/>
    <w:rsid w:val="00B80EAB"/>
    <w:rsid w:val="00B81BA7"/>
    <w:rsid w:val="00B82D20"/>
    <w:rsid w:val="00B84122"/>
    <w:rsid w:val="00B86335"/>
    <w:rsid w:val="00B86AAA"/>
    <w:rsid w:val="00B8739D"/>
    <w:rsid w:val="00B87B9A"/>
    <w:rsid w:val="00B90409"/>
    <w:rsid w:val="00B907CB"/>
    <w:rsid w:val="00B90F02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092"/>
    <w:rsid w:val="00B95D81"/>
    <w:rsid w:val="00B97C24"/>
    <w:rsid w:val="00B97E7D"/>
    <w:rsid w:val="00BA0154"/>
    <w:rsid w:val="00BA08ED"/>
    <w:rsid w:val="00BA1281"/>
    <w:rsid w:val="00BA146E"/>
    <w:rsid w:val="00BA1CAE"/>
    <w:rsid w:val="00BA276A"/>
    <w:rsid w:val="00BA3AAD"/>
    <w:rsid w:val="00BA4AF9"/>
    <w:rsid w:val="00BA4BCF"/>
    <w:rsid w:val="00BA4E5F"/>
    <w:rsid w:val="00BA542C"/>
    <w:rsid w:val="00BA5A59"/>
    <w:rsid w:val="00BA6278"/>
    <w:rsid w:val="00BA64CC"/>
    <w:rsid w:val="00BA7870"/>
    <w:rsid w:val="00BB2B44"/>
    <w:rsid w:val="00BB3D7E"/>
    <w:rsid w:val="00BB451A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CC1"/>
    <w:rsid w:val="00BC2114"/>
    <w:rsid w:val="00BC2248"/>
    <w:rsid w:val="00BC2BB3"/>
    <w:rsid w:val="00BC3875"/>
    <w:rsid w:val="00BC59AE"/>
    <w:rsid w:val="00BC718C"/>
    <w:rsid w:val="00BC748B"/>
    <w:rsid w:val="00BC7822"/>
    <w:rsid w:val="00BC7A61"/>
    <w:rsid w:val="00BC7B54"/>
    <w:rsid w:val="00BD1254"/>
    <w:rsid w:val="00BD13EB"/>
    <w:rsid w:val="00BD196B"/>
    <w:rsid w:val="00BD2DDC"/>
    <w:rsid w:val="00BD394D"/>
    <w:rsid w:val="00BD3F64"/>
    <w:rsid w:val="00BD4385"/>
    <w:rsid w:val="00BD4CBA"/>
    <w:rsid w:val="00BD5222"/>
    <w:rsid w:val="00BD59E9"/>
    <w:rsid w:val="00BD6C29"/>
    <w:rsid w:val="00BD7615"/>
    <w:rsid w:val="00BD7F4A"/>
    <w:rsid w:val="00BE0696"/>
    <w:rsid w:val="00BE09C4"/>
    <w:rsid w:val="00BE0A13"/>
    <w:rsid w:val="00BE0A45"/>
    <w:rsid w:val="00BE1818"/>
    <w:rsid w:val="00BE373B"/>
    <w:rsid w:val="00BE3C7F"/>
    <w:rsid w:val="00BE7629"/>
    <w:rsid w:val="00BF05B1"/>
    <w:rsid w:val="00BF1BE0"/>
    <w:rsid w:val="00BF1DD4"/>
    <w:rsid w:val="00BF2555"/>
    <w:rsid w:val="00BF5299"/>
    <w:rsid w:val="00BF585E"/>
    <w:rsid w:val="00BF5875"/>
    <w:rsid w:val="00BF5B91"/>
    <w:rsid w:val="00BF6810"/>
    <w:rsid w:val="00C005D5"/>
    <w:rsid w:val="00C016FA"/>
    <w:rsid w:val="00C01848"/>
    <w:rsid w:val="00C01EF9"/>
    <w:rsid w:val="00C0242E"/>
    <w:rsid w:val="00C02C3B"/>
    <w:rsid w:val="00C0341D"/>
    <w:rsid w:val="00C043A0"/>
    <w:rsid w:val="00C06C1E"/>
    <w:rsid w:val="00C06E39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5BCA"/>
    <w:rsid w:val="00C16C70"/>
    <w:rsid w:val="00C16C74"/>
    <w:rsid w:val="00C176BC"/>
    <w:rsid w:val="00C2032F"/>
    <w:rsid w:val="00C21297"/>
    <w:rsid w:val="00C21653"/>
    <w:rsid w:val="00C21749"/>
    <w:rsid w:val="00C2178A"/>
    <w:rsid w:val="00C21D55"/>
    <w:rsid w:val="00C2332D"/>
    <w:rsid w:val="00C2352C"/>
    <w:rsid w:val="00C24141"/>
    <w:rsid w:val="00C24162"/>
    <w:rsid w:val="00C25F2F"/>
    <w:rsid w:val="00C265FC"/>
    <w:rsid w:val="00C2700C"/>
    <w:rsid w:val="00C27B69"/>
    <w:rsid w:val="00C3331D"/>
    <w:rsid w:val="00C33CD0"/>
    <w:rsid w:val="00C33FF8"/>
    <w:rsid w:val="00C34347"/>
    <w:rsid w:val="00C3468A"/>
    <w:rsid w:val="00C350B8"/>
    <w:rsid w:val="00C35EA2"/>
    <w:rsid w:val="00C3728A"/>
    <w:rsid w:val="00C37C8E"/>
    <w:rsid w:val="00C4167B"/>
    <w:rsid w:val="00C416F4"/>
    <w:rsid w:val="00C41719"/>
    <w:rsid w:val="00C41F8B"/>
    <w:rsid w:val="00C426B2"/>
    <w:rsid w:val="00C4299F"/>
    <w:rsid w:val="00C43C2B"/>
    <w:rsid w:val="00C43C81"/>
    <w:rsid w:val="00C44B76"/>
    <w:rsid w:val="00C45414"/>
    <w:rsid w:val="00C47296"/>
    <w:rsid w:val="00C47450"/>
    <w:rsid w:val="00C47A1A"/>
    <w:rsid w:val="00C50D21"/>
    <w:rsid w:val="00C513E0"/>
    <w:rsid w:val="00C51818"/>
    <w:rsid w:val="00C51BDF"/>
    <w:rsid w:val="00C5212C"/>
    <w:rsid w:val="00C528DB"/>
    <w:rsid w:val="00C53B79"/>
    <w:rsid w:val="00C55AA5"/>
    <w:rsid w:val="00C55EA8"/>
    <w:rsid w:val="00C5679A"/>
    <w:rsid w:val="00C569EF"/>
    <w:rsid w:val="00C574FE"/>
    <w:rsid w:val="00C577DE"/>
    <w:rsid w:val="00C61796"/>
    <w:rsid w:val="00C625DF"/>
    <w:rsid w:val="00C62710"/>
    <w:rsid w:val="00C62937"/>
    <w:rsid w:val="00C636D0"/>
    <w:rsid w:val="00C637E7"/>
    <w:rsid w:val="00C6457A"/>
    <w:rsid w:val="00C653A2"/>
    <w:rsid w:val="00C655E1"/>
    <w:rsid w:val="00C66719"/>
    <w:rsid w:val="00C66F7B"/>
    <w:rsid w:val="00C6703E"/>
    <w:rsid w:val="00C6727B"/>
    <w:rsid w:val="00C67CF2"/>
    <w:rsid w:val="00C70296"/>
    <w:rsid w:val="00C702D4"/>
    <w:rsid w:val="00C726A3"/>
    <w:rsid w:val="00C73C4E"/>
    <w:rsid w:val="00C73D51"/>
    <w:rsid w:val="00C74369"/>
    <w:rsid w:val="00C74674"/>
    <w:rsid w:val="00C754FA"/>
    <w:rsid w:val="00C76537"/>
    <w:rsid w:val="00C76843"/>
    <w:rsid w:val="00C7687C"/>
    <w:rsid w:val="00C779DA"/>
    <w:rsid w:val="00C824D9"/>
    <w:rsid w:val="00C82534"/>
    <w:rsid w:val="00C83774"/>
    <w:rsid w:val="00C84E03"/>
    <w:rsid w:val="00C8563E"/>
    <w:rsid w:val="00C85961"/>
    <w:rsid w:val="00C86609"/>
    <w:rsid w:val="00C867ED"/>
    <w:rsid w:val="00C868F5"/>
    <w:rsid w:val="00C86B7F"/>
    <w:rsid w:val="00C86EBF"/>
    <w:rsid w:val="00C90253"/>
    <w:rsid w:val="00C90416"/>
    <w:rsid w:val="00C905F4"/>
    <w:rsid w:val="00C90796"/>
    <w:rsid w:val="00C9097C"/>
    <w:rsid w:val="00C9136F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575F"/>
    <w:rsid w:val="00C95E34"/>
    <w:rsid w:val="00C962A9"/>
    <w:rsid w:val="00C97C80"/>
    <w:rsid w:val="00CA17C6"/>
    <w:rsid w:val="00CA1A95"/>
    <w:rsid w:val="00CA25C7"/>
    <w:rsid w:val="00CA2F87"/>
    <w:rsid w:val="00CA33F6"/>
    <w:rsid w:val="00CA53EC"/>
    <w:rsid w:val="00CA646F"/>
    <w:rsid w:val="00CA66C4"/>
    <w:rsid w:val="00CA679C"/>
    <w:rsid w:val="00CA7FAB"/>
    <w:rsid w:val="00CB2C1C"/>
    <w:rsid w:val="00CB2D2E"/>
    <w:rsid w:val="00CB35BE"/>
    <w:rsid w:val="00CB3835"/>
    <w:rsid w:val="00CB396D"/>
    <w:rsid w:val="00CB415F"/>
    <w:rsid w:val="00CB5322"/>
    <w:rsid w:val="00CB5520"/>
    <w:rsid w:val="00CB594B"/>
    <w:rsid w:val="00CB60C3"/>
    <w:rsid w:val="00CB7444"/>
    <w:rsid w:val="00CB75B0"/>
    <w:rsid w:val="00CB77F7"/>
    <w:rsid w:val="00CB78AD"/>
    <w:rsid w:val="00CC022C"/>
    <w:rsid w:val="00CC0F22"/>
    <w:rsid w:val="00CC1B0C"/>
    <w:rsid w:val="00CC25D4"/>
    <w:rsid w:val="00CC2BC2"/>
    <w:rsid w:val="00CC2E61"/>
    <w:rsid w:val="00CC3DC5"/>
    <w:rsid w:val="00CC47C0"/>
    <w:rsid w:val="00CC4F77"/>
    <w:rsid w:val="00CC5E34"/>
    <w:rsid w:val="00CC6725"/>
    <w:rsid w:val="00CC6960"/>
    <w:rsid w:val="00CC732E"/>
    <w:rsid w:val="00CC7AE1"/>
    <w:rsid w:val="00CC7D34"/>
    <w:rsid w:val="00CC7D52"/>
    <w:rsid w:val="00CD0B03"/>
    <w:rsid w:val="00CD0E9B"/>
    <w:rsid w:val="00CD1431"/>
    <w:rsid w:val="00CD17C1"/>
    <w:rsid w:val="00CD38A6"/>
    <w:rsid w:val="00CD428C"/>
    <w:rsid w:val="00CD54C3"/>
    <w:rsid w:val="00CD7323"/>
    <w:rsid w:val="00CD75D7"/>
    <w:rsid w:val="00CD7E94"/>
    <w:rsid w:val="00CE042D"/>
    <w:rsid w:val="00CE0913"/>
    <w:rsid w:val="00CE107C"/>
    <w:rsid w:val="00CE11B5"/>
    <w:rsid w:val="00CE3ADF"/>
    <w:rsid w:val="00CE4180"/>
    <w:rsid w:val="00CE44D9"/>
    <w:rsid w:val="00CE5A87"/>
    <w:rsid w:val="00CE6DA8"/>
    <w:rsid w:val="00CE7092"/>
    <w:rsid w:val="00CE78B2"/>
    <w:rsid w:val="00CE7B8B"/>
    <w:rsid w:val="00CE7FBA"/>
    <w:rsid w:val="00CF0709"/>
    <w:rsid w:val="00CF0BBF"/>
    <w:rsid w:val="00CF2C52"/>
    <w:rsid w:val="00CF2ECB"/>
    <w:rsid w:val="00CF451B"/>
    <w:rsid w:val="00CF55B7"/>
    <w:rsid w:val="00CF6582"/>
    <w:rsid w:val="00CF72A7"/>
    <w:rsid w:val="00D00D2B"/>
    <w:rsid w:val="00D00DDE"/>
    <w:rsid w:val="00D01B66"/>
    <w:rsid w:val="00D03452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1D79"/>
    <w:rsid w:val="00D12093"/>
    <w:rsid w:val="00D12451"/>
    <w:rsid w:val="00D131DA"/>
    <w:rsid w:val="00D13B0D"/>
    <w:rsid w:val="00D14626"/>
    <w:rsid w:val="00D14A83"/>
    <w:rsid w:val="00D14F09"/>
    <w:rsid w:val="00D15F59"/>
    <w:rsid w:val="00D204DC"/>
    <w:rsid w:val="00D20BD9"/>
    <w:rsid w:val="00D20D06"/>
    <w:rsid w:val="00D2151B"/>
    <w:rsid w:val="00D22033"/>
    <w:rsid w:val="00D22254"/>
    <w:rsid w:val="00D22C2A"/>
    <w:rsid w:val="00D2373B"/>
    <w:rsid w:val="00D25904"/>
    <w:rsid w:val="00D25BB5"/>
    <w:rsid w:val="00D2664E"/>
    <w:rsid w:val="00D27B49"/>
    <w:rsid w:val="00D31A0D"/>
    <w:rsid w:val="00D31ECB"/>
    <w:rsid w:val="00D3252D"/>
    <w:rsid w:val="00D3422A"/>
    <w:rsid w:val="00D3448E"/>
    <w:rsid w:val="00D34594"/>
    <w:rsid w:val="00D34BA4"/>
    <w:rsid w:val="00D35862"/>
    <w:rsid w:val="00D35F53"/>
    <w:rsid w:val="00D36611"/>
    <w:rsid w:val="00D374E9"/>
    <w:rsid w:val="00D412CB"/>
    <w:rsid w:val="00D413C8"/>
    <w:rsid w:val="00D4152C"/>
    <w:rsid w:val="00D41B7B"/>
    <w:rsid w:val="00D429F7"/>
    <w:rsid w:val="00D431C7"/>
    <w:rsid w:val="00D43538"/>
    <w:rsid w:val="00D44A04"/>
    <w:rsid w:val="00D45ED2"/>
    <w:rsid w:val="00D4640F"/>
    <w:rsid w:val="00D46DAE"/>
    <w:rsid w:val="00D47F83"/>
    <w:rsid w:val="00D50DB9"/>
    <w:rsid w:val="00D51136"/>
    <w:rsid w:val="00D51996"/>
    <w:rsid w:val="00D51C3F"/>
    <w:rsid w:val="00D51CFF"/>
    <w:rsid w:val="00D53DF7"/>
    <w:rsid w:val="00D5567C"/>
    <w:rsid w:val="00D559D0"/>
    <w:rsid w:val="00D55CFB"/>
    <w:rsid w:val="00D5740A"/>
    <w:rsid w:val="00D57427"/>
    <w:rsid w:val="00D5743A"/>
    <w:rsid w:val="00D57773"/>
    <w:rsid w:val="00D6089F"/>
    <w:rsid w:val="00D61CA8"/>
    <w:rsid w:val="00D63DB6"/>
    <w:rsid w:val="00D64B6A"/>
    <w:rsid w:val="00D65618"/>
    <w:rsid w:val="00D6572B"/>
    <w:rsid w:val="00D658F1"/>
    <w:rsid w:val="00D65F62"/>
    <w:rsid w:val="00D66B33"/>
    <w:rsid w:val="00D66BE7"/>
    <w:rsid w:val="00D66D7A"/>
    <w:rsid w:val="00D67345"/>
    <w:rsid w:val="00D67C5C"/>
    <w:rsid w:val="00D67CB6"/>
    <w:rsid w:val="00D7132C"/>
    <w:rsid w:val="00D7146E"/>
    <w:rsid w:val="00D71DEC"/>
    <w:rsid w:val="00D72FB5"/>
    <w:rsid w:val="00D73286"/>
    <w:rsid w:val="00D735D4"/>
    <w:rsid w:val="00D74140"/>
    <w:rsid w:val="00D7415A"/>
    <w:rsid w:val="00D747D3"/>
    <w:rsid w:val="00D74995"/>
    <w:rsid w:val="00D74BC1"/>
    <w:rsid w:val="00D77336"/>
    <w:rsid w:val="00D7762E"/>
    <w:rsid w:val="00D800B9"/>
    <w:rsid w:val="00D80D03"/>
    <w:rsid w:val="00D80D43"/>
    <w:rsid w:val="00D82266"/>
    <w:rsid w:val="00D8260E"/>
    <w:rsid w:val="00D82A00"/>
    <w:rsid w:val="00D82ECB"/>
    <w:rsid w:val="00D84832"/>
    <w:rsid w:val="00D84BE5"/>
    <w:rsid w:val="00D85BD8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67A5"/>
    <w:rsid w:val="00D9726F"/>
    <w:rsid w:val="00D97AF5"/>
    <w:rsid w:val="00DA1422"/>
    <w:rsid w:val="00DA18BC"/>
    <w:rsid w:val="00DA1F2D"/>
    <w:rsid w:val="00DA30B6"/>
    <w:rsid w:val="00DA36EB"/>
    <w:rsid w:val="00DA39F7"/>
    <w:rsid w:val="00DA3B65"/>
    <w:rsid w:val="00DA4E2B"/>
    <w:rsid w:val="00DB1110"/>
    <w:rsid w:val="00DB2F96"/>
    <w:rsid w:val="00DB31C3"/>
    <w:rsid w:val="00DB3434"/>
    <w:rsid w:val="00DB3A53"/>
    <w:rsid w:val="00DB4877"/>
    <w:rsid w:val="00DB54D0"/>
    <w:rsid w:val="00DB5941"/>
    <w:rsid w:val="00DB7C36"/>
    <w:rsid w:val="00DC00B7"/>
    <w:rsid w:val="00DC036E"/>
    <w:rsid w:val="00DC0497"/>
    <w:rsid w:val="00DC1495"/>
    <w:rsid w:val="00DC18BD"/>
    <w:rsid w:val="00DC1932"/>
    <w:rsid w:val="00DC3879"/>
    <w:rsid w:val="00DC3F33"/>
    <w:rsid w:val="00DC62B6"/>
    <w:rsid w:val="00DC74C8"/>
    <w:rsid w:val="00DC7D9A"/>
    <w:rsid w:val="00DD085E"/>
    <w:rsid w:val="00DD12F9"/>
    <w:rsid w:val="00DD26D2"/>
    <w:rsid w:val="00DD2F13"/>
    <w:rsid w:val="00DD34DC"/>
    <w:rsid w:val="00DD366E"/>
    <w:rsid w:val="00DD4F18"/>
    <w:rsid w:val="00DD5433"/>
    <w:rsid w:val="00DD670F"/>
    <w:rsid w:val="00DD70FA"/>
    <w:rsid w:val="00DD7DA7"/>
    <w:rsid w:val="00DE00A0"/>
    <w:rsid w:val="00DE0349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028"/>
    <w:rsid w:val="00DE78D9"/>
    <w:rsid w:val="00DE7FA8"/>
    <w:rsid w:val="00DF1C90"/>
    <w:rsid w:val="00DF3835"/>
    <w:rsid w:val="00E00C38"/>
    <w:rsid w:val="00E02229"/>
    <w:rsid w:val="00E02BB6"/>
    <w:rsid w:val="00E02F3C"/>
    <w:rsid w:val="00E03028"/>
    <w:rsid w:val="00E0339C"/>
    <w:rsid w:val="00E0386C"/>
    <w:rsid w:val="00E05442"/>
    <w:rsid w:val="00E05643"/>
    <w:rsid w:val="00E05DD4"/>
    <w:rsid w:val="00E13A57"/>
    <w:rsid w:val="00E13AD1"/>
    <w:rsid w:val="00E13B88"/>
    <w:rsid w:val="00E14111"/>
    <w:rsid w:val="00E144FA"/>
    <w:rsid w:val="00E15122"/>
    <w:rsid w:val="00E15AD0"/>
    <w:rsid w:val="00E16BBB"/>
    <w:rsid w:val="00E16F51"/>
    <w:rsid w:val="00E16FF6"/>
    <w:rsid w:val="00E175D2"/>
    <w:rsid w:val="00E17EAD"/>
    <w:rsid w:val="00E20051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E0C"/>
    <w:rsid w:val="00E25FDE"/>
    <w:rsid w:val="00E3040B"/>
    <w:rsid w:val="00E31A67"/>
    <w:rsid w:val="00E32763"/>
    <w:rsid w:val="00E33FD8"/>
    <w:rsid w:val="00E340C0"/>
    <w:rsid w:val="00E34127"/>
    <w:rsid w:val="00E34501"/>
    <w:rsid w:val="00E347A3"/>
    <w:rsid w:val="00E34E73"/>
    <w:rsid w:val="00E34E86"/>
    <w:rsid w:val="00E355F0"/>
    <w:rsid w:val="00E369E7"/>
    <w:rsid w:val="00E36BAD"/>
    <w:rsid w:val="00E37E4E"/>
    <w:rsid w:val="00E442DA"/>
    <w:rsid w:val="00E463BB"/>
    <w:rsid w:val="00E5035E"/>
    <w:rsid w:val="00E50A35"/>
    <w:rsid w:val="00E52230"/>
    <w:rsid w:val="00E523E0"/>
    <w:rsid w:val="00E5290E"/>
    <w:rsid w:val="00E52A4D"/>
    <w:rsid w:val="00E52C57"/>
    <w:rsid w:val="00E52EA1"/>
    <w:rsid w:val="00E53B7A"/>
    <w:rsid w:val="00E54774"/>
    <w:rsid w:val="00E55C64"/>
    <w:rsid w:val="00E5731F"/>
    <w:rsid w:val="00E57E6E"/>
    <w:rsid w:val="00E6028C"/>
    <w:rsid w:val="00E6139D"/>
    <w:rsid w:val="00E613C3"/>
    <w:rsid w:val="00E61759"/>
    <w:rsid w:val="00E61BEC"/>
    <w:rsid w:val="00E62736"/>
    <w:rsid w:val="00E62D93"/>
    <w:rsid w:val="00E636D6"/>
    <w:rsid w:val="00E63755"/>
    <w:rsid w:val="00E64FE3"/>
    <w:rsid w:val="00E66937"/>
    <w:rsid w:val="00E66AE6"/>
    <w:rsid w:val="00E66DC2"/>
    <w:rsid w:val="00E712C5"/>
    <w:rsid w:val="00E716F8"/>
    <w:rsid w:val="00E71A4E"/>
    <w:rsid w:val="00E71E7B"/>
    <w:rsid w:val="00E71E8F"/>
    <w:rsid w:val="00E72A25"/>
    <w:rsid w:val="00E72AD5"/>
    <w:rsid w:val="00E72FF8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E8A"/>
    <w:rsid w:val="00E817AC"/>
    <w:rsid w:val="00E81B9C"/>
    <w:rsid w:val="00E82205"/>
    <w:rsid w:val="00E82B51"/>
    <w:rsid w:val="00E83C76"/>
    <w:rsid w:val="00E84518"/>
    <w:rsid w:val="00E84543"/>
    <w:rsid w:val="00E84AD5"/>
    <w:rsid w:val="00E851DF"/>
    <w:rsid w:val="00E8520F"/>
    <w:rsid w:val="00E8577F"/>
    <w:rsid w:val="00E85A5D"/>
    <w:rsid w:val="00E871E6"/>
    <w:rsid w:val="00E902B0"/>
    <w:rsid w:val="00E90C52"/>
    <w:rsid w:val="00E91145"/>
    <w:rsid w:val="00E919FB"/>
    <w:rsid w:val="00E91BE0"/>
    <w:rsid w:val="00E9379C"/>
    <w:rsid w:val="00E946CD"/>
    <w:rsid w:val="00E94CE1"/>
    <w:rsid w:val="00E95AA5"/>
    <w:rsid w:val="00E962CB"/>
    <w:rsid w:val="00E96522"/>
    <w:rsid w:val="00E968B4"/>
    <w:rsid w:val="00E9788B"/>
    <w:rsid w:val="00E97CFF"/>
    <w:rsid w:val="00E97E7D"/>
    <w:rsid w:val="00EA0159"/>
    <w:rsid w:val="00EA0203"/>
    <w:rsid w:val="00EA04F0"/>
    <w:rsid w:val="00EA0FB9"/>
    <w:rsid w:val="00EA353F"/>
    <w:rsid w:val="00EA4738"/>
    <w:rsid w:val="00EA48AD"/>
    <w:rsid w:val="00EA4B4E"/>
    <w:rsid w:val="00EA530C"/>
    <w:rsid w:val="00EA6C0D"/>
    <w:rsid w:val="00EA7669"/>
    <w:rsid w:val="00EA7B42"/>
    <w:rsid w:val="00EB0982"/>
    <w:rsid w:val="00EB0A8D"/>
    <w:rsid w:val="00EB1773"/>
    <w:rsid w:val="00EB1C7C"/>
    <w:rsid w:val="00EB2441"/>
    <w:rsid w:val="00EB3D68"/>
    <w:rsid w:val="00EB4A69"/>
    <w:rsid w:val="00EB666D"/>
    <w:rsid w:val="00EB6D1C"/>
    <w:rsid w:val="00EC11D0"/>
    <w:rsid w:val="00EC1512"/>
    <w:rsid w:val="00EC2188"/>
    <w:rsid w:val="00EC313C"/>
    <w:rsid w:val="00EC3478"/>
    <w:rsid w:val="00EC4BF0"/>
    <w:rsid w:val="00EC5EC8"/>
    <w:rsid w:val="00EC5F4A"/>
    <w:rsid w:val="00ED0474"/>
    <w:rsid w:val="00ED24B7"/>
    <w:rsid w:val="00ED2D87"/>
    <w:rsid w:val="00ED37F4"/>
    <w:rsid w:val="00ED392F"/>
    <w:rsid w:val="00ED6202"/>
    <w:rsid w:val="00ED6ABC"/>
    <w:rsid w:val="00ED727D"/>
    <w:rsid w:val="00ED7B87"/>
    <w:rsid w:val="00EE01FD"/>
    <w:rsid w:val="00EE223F"/>
    <w:rsid w:val="00EE247E"/>
    <w:rsid w:val="00EE2790"/>
    <w:rsid w:val="00EE2E3F"/>
    <w:rsid w:val="00EE2F70"/>
    <w:rsid w:val="00EE347A"/>
    <w:rsid w:val="00EE3FAF"/>
    <w:rsid w:val="00EE437C"/>
    <w:rsid w:val="00EE4940"/>
    <w:rsid w:val="00EE4B8D"/>
    <w:rsid w:val="00EE60EB"/>
    <w:rsid w:val="00EE6717"/>
    <w:rsid w:val="00EE7833"/>
    <w:rsid w:val="00EE79C6"/>
    <w:rsid w:val="00EF0C2D"/>
    <w:rsid w:val="00EF3A3B"/>
    <w:rsid w:val="00EF3B39"/>
    <w:rsid w:val="00EF4477"/>
    <w:rsid w:val="00EF6C09"/>
    <w:rsid w:val="00EF7F5E"/>
    <w:rsid w:val="00F001FA"/>
    <w:rsid w:val="00F00ADA"/>
    <w:rsid w:val="00F00B4B"/>
    <w:rsid w:val="00F016CB"/>
    <w:rsid w:val="00F0176C"/>
    <w:rsid w:val="00F01CEB"/>
    <w:rsid w:val="00F02208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60C"/>
    <w:rsid w:val="00F07E00"/>
    <w:rsid w:val="00F102C8"/>
    <w:rsid w:val="00F10EA0"/>
    <w:rsid w:val="00F11841"/>
    <w:rsid w:val="00F126AF"/>
    <w:rsid w:val="00F137A8"/>
    <w:rsid w:val="00F13A82"/>
    <w:rsid w:val="00F13AD3"/>
    <w:rsid w:val="00F13E9D"/>
    <w:rsid w:val="00F14BF6"/>
    <w:rsid w:val="00F15E38"/>
    <w:rsid w:val="00F16727"/>
    <w:rsid w:val="00F16CB7"/>
    <w:rsid w:val="00F2092C"/>
    <w:rsid w:val="00F20AB5"/>
    <w:rsid w:val="00F21325"/>
    <w:rsid w:val="00F21805"/>
    <w:rsid w:val="00F21FCA"/>
    <w:rsid w:val="00F2260C"/>
    <w:rsid w:val="00F22613"/>
    <w:rsid w:val="00F233CF"/>
    <w:rsid w:val="00F24D3E"/>
    <w:rsid w:val="00F26895"/>
    <w:rsid w:val="00F26943"/>
    <w:rsid w:val="00F26EBF"/>
    <w:rsid w:val="00F26F2C"/>
    <w:rsid w:val="00F2771F"/>
    <w:rsid w:val="00F30D98"/>
    <w:rsid w:val="00F316E1"/>
    <w:rsid w:val="00F33FCA"/>
    <w:rsid w:val="00F352BB"/>
    <w:rsid w:val="00F35B7B"/>
    <w:rsid w:val="00F35D36"/>
    <w:rsid w:val="00F35FB4"/>
    <w:rsid w:val="00F36F73"/>
    <w:rsid w:val="00F41057"/>
    <w:rsid w:val="00F43226"/>
    <w:rsid w:val="00F4493B"/>
    <w:rsid w:val="00F45C23"/>
    <w:rsid w:val="00F462A3"/>
    <w:rsid w:val="00F46825"/>
    <w:rsid w:val="00F47B4E"/>
    <w:rsid w:val="00F51598"/>
    <w:rsid w:val="00F53F42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2B2"/>
    <w:rsid w:val="00F63398"/>
    <w:rsid w:val="00F63CBA"/>
    <w:rsid w:val="00F6464C"/>
    <w:rsid w:val="00F650D9"/>
    <w:rsid w:val="00F653AB"/>
    <w:rsid w:val="00F65437"/>
    <w:rsid w:val="00F661D8"/>
    <w:rsid w:val="00F676C4"/>
    <w:rsid w:val="00F677CE"/>
    <w:rsid w:val="00F6780C"/>
    <w:rsid w:val="00F67B2A"/>
    <w:rsid w:val="00F701E1"/>
    <w:rsid w:val="00F71FCB"/>
    <w:rsid w:val="00F7383F"/>
    <w:rsid w:val="00F73D30"/>
    <w:rsid w:val="00F75273"/>
    <w:rsid w:val="00F75FAC"/>
    <w:rsid w:val="00F7616B"/>
    <w:rsid w:val="00F768E4"/>
    <w:rsid w:val="00F7736A"/>
    <w:rsid w:val="00F7754D"/>
    <w:rsid w:val="00F813A4"/>
    <w:rsid w:val="00F8142E"/>
    <w:rsid w:val="00F81F9D"/>
    <w:rsid w:val="00F82A59"/>
    <w:rsid w:val="00F83B1A"/>
    <w:rsid w:val="00F83D29"/>
    <w:rsid w:val="00F83E5C"/>
    <w:rsid w:val="00F84C43"/>
    <w:rsid w:val="00F85334"/>
    <w:rsid w:val="00F85D3B"/>
    <w:rsid w:val="00F85F84"/>
    <w:rsid w:val="00F860A6"/>
    <w:rsid w:val="00F86287"/>
    <w:rsid w:val="00F86BE8"/>
    <w:rsid w:val="00F93418"/>
    <w:rsid w:val="00F9424D"/>
    <w:rsid w:val="00F959FC"/>
    <w:rsid w:val="00F95ACD"/>
    <w:rsid w:val="00F95F17"/>
    <w:rsid w:val="00F96972"/>
    <w:rsid w:val="00F96BF2"/>
    <w:rsid w:val="00F97E8B"/>
    <w:rsid w:val="00FA0C6C"/>
    <w:rsid w:val="00FA319D"/>
    <w:rsid w:val="00FA34F6"/>
    <w:rsid w:val="00FA3BCD"/>
    <w:rsid w:val="00FA3EF2"/>
    <w:rsid w:val="00FA45EB"/>
    <w:rsid w:val="00FA4821"/>
    <w:rsid w:val="00FA5700"/>
    <w:rsid w:val="00FA5AB0"/>
    <w:rsid w:val="00FA5DAC"/>
    <w:rsid w:val="00FA65D6"/>
    <w:rsid w:val="00FA68EA"/>
    <w:rsid w:val="00FA6C17"/>
    <w:rsid w:val="00FA6DFD"/>
    <w:rsid w:val="00FB03DF"/>
    <w:rsid w:val="00FB0CA1"/>
    <w:rsid w:val="00FB12DB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6DF"/>
    <w:rsid w:val="00FC27AD"/>
    <w:rsid w:val="00FC2932"/>
    <w:rsid w:val="00FC2B40"/>
    <w:rsid w:val="00FC4187"/>
    <w:rsid w:val="00FC4EC3"/>
    <w:rsid w:val="00FC5591"/>
    <w:rsid w:val="00FC5782"/>
    <w:rsid w:val="00FC598D"/>
    <w:rsid w:val="00FC5FEE"/>
    <w:rsid w:val="00FC6925"/>
    <w:rsid w:val="00FC755B"/>
    <w:rsid w:val="00FC7B6A"/>
    <w:rsid w:val="00FD0C77"/>
    <w:rsid w:val="00FD0FED"/>
    <w:rsid w:val="00FD400C"/>
    <w:rsid w:val="00FD42B3"/>
    <w:rsid w:val="00FD5876"/>
    <w:rsid w:val="00FD64B1"/>
    <w:rsid w:val="00FD6EB3"/>
    <w:rsid w:val="00FD70BE"/>
    <w:rsid w:val="00FD7F99"/>
    <w:rsid w:val="00FE0BD0"/>
    <w:rsid w:val="00FE136D"/>
    <w:rsid w:val="00FE1C96"/>
    <w:rsid w:val="00FE318F"/>
    <w:rsid w:val="00FE34F5"/>
    <w:rsid w:val="00FE6414"/>
    <w:rsid w:val="00FE6963"/>
    <w:rsid w:val="00FE6F60"/>
    <w:rsid w:val="00FE7855"/>
    <w:rsid w:val="00FE7880"/>
    <w:rsid w:val="00FF0B84"/>
    <w:rsid w:val="00FF147C"/>
    <w:rsid w:val="00FF27FA"/>
    <w:rsid w:val="00FF28A1"/>
    <w:rsid w:val="00FF31AD"/>
    <w:rsid w:val="00FF3678"/>
    <w:rsid w:val="00FF3FCC"/>
    <w:rsid w:val="00FF723C"/>
    <w:rsid w:val="00FF75F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4306</Words>
  <Characters>23258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2</cp:revision>
  <cp:lastPrinted>2020-02-21T15:46:00Z</cp:lastPrinted>
  <dcterms:created xsi:type="dcterms:W3CDTF">2024-09-16T19:40:00Z</dcterms:created>
  <dcterms:modified xsi:type="dcterms:W3CDTF">2024-09-16T19:40:00Z</dcterms:modified>
</cp:coreProperties>
</file>