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4CA" w:rsidRDefault="001400D4" w:rsidP="008C626A">
      <w:pPr>
        <w:jc w:val="both"/>
      </w:pPr>
      <w:r>
        <w:t xml:space="preserve">Participação da </w:t>
      </w:r>
      <w:proofErr w:type="spellStart"/>
      <w:r>
        <w:t>AEspI</w:t>
      </w:r>
      <w:proofErr w:type="spellEnd"/>
      <w:r>
        <w:t xml:space="preserve">/MD no 8º Congresso Internacional de </w:t>
      </w:r>
      <w:proofErr w:type="spellStart"/>
      <w:r>
        <w:t>Compliance</w:t>
      </w:r>
      <w:proofErr w:type="spellEnd"/>
      <w:r>
        <w:t xml:space="preserve"> (São Paulo/SP)</w:t>
      </w:r>
    </w:p>
    <w:p w:rsidR="001400D4" w:rsidRDefault="001400D4" w:rsidP="008C626A">
      <w:pPr>
        <w:jc w:val="both"/>
      </w:pPr>
    </w:p>
    <w:p w:rsidR="001400D4" w:rsidRDefault="001400D4" w:rsidP="008C626A">
      <w:pPr>
        <w:ind w:firstLine="708"/>
        <w:jc w:val="both"/>
      </w:pPr>
      <w:r>
        <w:t xml:space="preserve">Nos dias 30 de novembro e 1º e 2 de dezembro de 2021, </w:t>
      </w:r>
      <w:r w:rsidR="00DC1736">
        <w:t>o</w:t>
      </w:r>
      <w:r>
        <w:t xml:space="preserve"> Chef</w:t>
      </w:r>
      <w:r w:rsidR="00DC1736">
        <w:t>e</w:t>
      </w:r>
      <w:r>
        <w:t xml:space="preserve"> da Assessoria Especial de Integridade do Ministério da Defesa e mais quatro assessores, além do ouvidor, participaram do 8º Congresso Internacional de </w:t>
      </w:r>
      <w:proofErr w:type="spellStart"/>
      <w:r>
        <w:t>Compliance</w:t>
      </w:r>
      <w:proofErr w:type="spellEnd"/>
      <w:r>
        <w:t xml:space="preserve"> em São Paulo, realizado pela editora LEC, que atualmente reúne a maior comunidade dedicada aos estudos e à difusão da cultura de </w:t>
      </w:r>
      <w:proofErr w:type="spellStart"/>
      <w:r w:rsidRPr="001400D4">
        <w:rPr>
          <w:i/>
        </w:rPr>
        <w:t>compliance</w:t>
      </w:r>
      <w:proofErr w:type="spellEnd"/>
      <w:r w:rsidRPr="008C626A">
        <w:t xml:space="preserve"> </w:t>
      </w:r>
      <w:r w:rsidR="008C626A" w:rsidRPr="008C626A">
        <w:t>do mundo</w:t>
      </w:r>
      <w:r w:rsidR="008C626A">
        <w:t>.</w:t>
      </w:r>
    </w:p>
    <w:p w:rsidR="008C626A" w:rsidRDefault="008C626A" w:rsidP="008C626A">
      <w:pPr>
        <w:ind w:firstLine="708"/>
        <w:jc w:val="both"/>
      </w:pPr>
      <w:r>
        <w:t xml:space="preserve">Foram três dias intensos de palestras, conversas, apresentações e reuniões com especialistas de diferentes lugares do Brasil e do exterior sempre em torno de temas muito atuais para a integridade, tais como: implementação de programas de proteção de dados que atendam às exigências da Lei geral de proteção de dados, condução de investigações internas de </w:t>
      </w:r>
      <w:proofErr w:type="spellStart"/>
      <w:r>
        <w:t>compliance</w:t>
      </w:r>
      <w:proofErr w:type="spellEnd"/>
      <w:r>
        <w:t>, liderança e projetos ligados à ESG (</w:t>
      </w:r>
      <w:proofErr w:type="spellStart"/>
      <w:r w:rsidRPr="008C626A">
        <w:rPr>
          <w:i/>
        </w:rPr>
        <w:t>enviromental</w:t>
      </w:r>
      <w:proofErr w:type="spellEnd"/>
      <w:r w:rsidRPr="008C626A">
        <w:rPr>
          <w:i/>
        </w:rPr>
        <w:t xml:space="preserve">, social, </w:t>
      </w:r>
      <w:proofErr w:type="spellStart"/>
      <w:r w:rsidRPr="008C626A">
        <w:rPr>
          <w:i/>
        </w:rPr>
        <w:t>governance</w:t>
      </w:r>
      <w:proofErr w:type="spellEnd"/>
      <w:r>
        <w:t xml:space="preserve">), prevenção à lavagem de dinheiro, financiamento do terrorismo e combate à corrupção, técnicas para implementação e condução do programa de </w:t>
      </w:r>
      <w:proofErr w:type="spellStart"/>
      <w:r>
        <w:t>compliance</w:t>
      </w:r>
      <w:proofErr w:type="spellEnd"/>
      <w:r>
        <w:t>, necessidade de certificações que reforcem o conhecimento e a autoridade no assunto, assédio moral e sexual, entre outras.</w:t>
      </w:r>
    </w:p>
    <w:p w:rsidR="008C626A" w:rsidRDefault="00881EE1" w:rsidP="008C626A">
      <w:pPr>
        <w:ind w:firstLine="708"/>
        <w:jc w:val="both"/>
      </w:pPr>
      <w:r>
        <w:t>A</w:t>
      </w:r>
      <w:r w:rsidR="008C626A">
        <w:t xml:space="preserve"> palestra </w:t>
      </w:r>
      <w:r>
        <w:t>Avanços em Integridade em 2020/2021 e perspectivas para 2022, ministrada</w:t>
      </w:r>
      <w:r w:rsidR="008C626A">
        <w:t xml:space="preserve"> pelo Diretor de Promoção da Integridade na CGU</w:t>
      </w:r>
      <w:r>
        <w:t xml:space="preserve"> merece especial destaque, uma vez que recebeu as </w:t>
      </w:r>
      <w:r w:rsidR="008C626A">
        <w:t>melhores avaliações dos integrantes da comitiva</w:t>
      </w:r>
      <w:r>
        <w:t>, justamente por demonstrar a preocupação da administração federal com a matéria, não só por meio de legislações e portarias, mas principalmente pelo treinamento e sensibilização de todo o setor público.</w:t>
      </w:r>
    </w:p>
    <w:p w:rsidR="00881EE1" w:rsidRDefault="00D638C4" w:rsidP="008C626A">
      <w:pPr>
        <w:ind w:firstLine="708"/>
        <w:jc w:val="both"/>
      </w:pPr>
      <w:r>
        <w:rPr>
          <w:i/>
        </w:rPr>
        <w:t xml:space="preserve"> </w:t>
      </w:r>
      <w:proofErr w:type="spellStart"/>
      <w:r>
        <w:rPr>
          <w:i/>
        </w:rPr>
        <w:t>Compliance</w:t>
      </w:r>
      <w:proofErr w:type="spellEnd"/>
      <w:r>
        <w:t xml:space="preserve"> e integridade são atividades profundamente ligadas e tem a ver com o cumprimento estrito de normas visando a conformidade dos processos, respeitando p</w:t>
      </w:r>
      <w:r w:rsidR="00113A3F">
        <w:t>rincípios éticos, o reconhecimento</w:t>
      </w:r>
      <w:r>
        <w:t xml:space="preserve"> de riscos e buscando sua mitigação</w:t>
      </w:r>
      <w:r w:rsidR="00113A3F">
        <w:t xml:space="preserve"> (G</w:t>
      </w:r>
      <w:bookmarkStart w:id="0" w:name="_GoBack"/>
      <w:bookmarkEnd w:id="0"/>
      <w:r w:rsidR="00113A3F">
        <w:t>estão de Riscos)</w:t>
      </w:r>
      <w:r>
        <w:t>, para a melhor tomada de decisão. O conceito surgiu no Banco Central Americano e foi rapidamente assimilado por empresas, sendo replicado pelo Banco Central Brasileiro e expandido para o setor público, com vistas ao combate à corrupção, maior transparência e, principalmente, ao atendimento de uma cultura que vem mudando no país, na medida em que se exige melhor aplicação dos recursos públicos e servidores mais capacitados.</w:t>
      </w:r>
    </w:p>
    <w:p w:rsidR="00D638C4" w:rsidRDefault="00D638C4" w:rsidP="008C626A">
      <w:pPr>
        <w:ind w:firstLine="708"/>
        <w:jc w:val="both"/>
      </w:pPr>
      <w:r>
        <w:t>Mais recentemente a Lei Geral de Proteção de Dados vem se juntar às políticas de integridade, alinhando o país com exigências internacionais, mantendo o Brasil relevante e co</w:t>
      </w:r>
      <w:r w:rsidR="000B2950">
        <w:t>nfiável no cenário mundial.</w:t>
      </w:r>
    </w:p>
    <w:p w:rsidR="000B2950" w:rsidRPr="000B2950" w:rsidRDefault="000B2950" w:rsidP="008C626A">
      <w:pPr>
        <w:ind w:firstLine="708"/>
        <w:jc w:val="both"/>
      </w:pPr>
      <w:r>
        <w:t>A integridade é um caminho sem volta e, apesar de não ser algo tão complexo, vai requerer alguma mudança de cultura organizacional do setor público de maneira geral e no Ministério da Defesa em particular, principalmente com a assimilação de novas práticas. O diálogo com empresas privadas e estatais que já tem seus programas</w:t>
      </w:r>
      <w:r>
        <w:rPr>
          <w:i/>
        </w:rPr>
        <w:t xml:space="preserve"> </w:t>
      </w:r>
      <w:r>
        <w:t>bem desenvolvidos e a capacitação contínua dos seus servidores é uma imposição desses novos tempos que chegam cheios de esperança de dias melhores para a gestão pública.</w:t>
      </w:r>
    </w:p>
    <w:sectPr w:rsidR="000B2950" w:rsidRPr="000B29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0D4"/>
    <w:rsid w:val="000B2950"/>
    <w:rsid w:val="00113A3F"/>
    <w:rsid w:val="001400D4"/>
    <w:rsid w:val="00881EE1"/>
    <w:rsid w:val="008C626A"/>
    <w:rsid w:val="009174CA"/>
    <w:rsid w:val="00D638C4"/>
    <w:rsid w:val="00DC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C819D"/>
  <w15:chartTrackingRefBased/>
  <w15:docId w15:val="{933ECE5C-43BE-4956-992A-27CE3A6F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465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de Almeida Vitoria</dc:creator>
  <cp:keywords/>
  <dc:description/>
  <cp:lastModifiedBy>Rodrigo de Almeida Vitoria</cp:lastModifiedBy>
  <cp:revision>2</cp:revision>
  <dcterms:created xsi:type="dcterms:W3CDTF">2021-12-14T12:45:00Z</dcterms:created>
  <dcterms:modified xsi:type="dcterms:W3CDTF">2021-12-14T14:29:00Z</dcterms:modified>
</cp:coreProperties>
</file>