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Para a construção de um programa de integridade, é necessário compreender previamente alguns elementos-chave, que são os eixos do programa. A partir desses eixos é que se desenvolverão as ações e medidas que darão conteúdo ao programa formalizado por meio de um Plano de Integridade. De acordo com o Decreto nº 9.203/2017, os eixos são:  </w:t>
      </w:r>
    </w:p>
    <w:p w:rsidR="0017586A" w:rsidRPr="0017586A" w:rsidRDefault="0017586A" w:rsidP="0017586A">
      <w:pPr>
        <w:numPr>
          <w:ilvl w:val="0"/>
          <w:numId w:val="1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Comprometimento e apoio da alta administração;  </w:t>
      </w:r>
    </w:p>
    <w:p w:rsidR="0017586A" w:rsidRPr="0017586A" w:rsidRDefault="0017586A" w:rsidP="0017586A">
      <w:pPr>
        <w:numPr>
          <w:ilvl w:val="0"/>
          <w:numId w:val="1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Existência de unidade responsável pela implementação no órgão ou na entidade;   </w:t>
      </w:r>
    </w:p>
    <w:p w:rsidR="0017586A" w:rsidRPr="0017586A" w:rsidRDefault="0017586A" w:rsidP="0017586A">
      <w:pPr>
        <w:numPr>
          <w:ilvl w:val="0"/>
          <w:numId w:val="1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Análise, avaliação e gestão dos riscos associados ao tema da integridade; e   </w:t>
      </w:r>
    </w:p>
    <w:p w:rsidR="0017586A" w:rsidRPr="0017586A" w:rsidRDefault="0017586A" w:rsidP="0017586A">
      <w:pPr>
        <w:numPr>
          <w:ilvl w:val="0"/>
          <w:numId w:val="1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Monitoramento contínuo dos atributos do programa de integridade.   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 criação da Unidade de Gestão da Integridade (UGI) consiste na primeira etapa de instituição do programa de integridade porque será ela a coordenar o restante da estruturação do programa, bem como sua posterior execução, monitoramento e revisão.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A necessidade de estabelecimento de </w:t>
      </w:r>
      <w:proofErr w:type="spellStart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UGIs</w:t>
      </w:r>
      <w:proofErr w:type="spellEnd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é melhor compreendida no contexto do Decreto nº 9.203, de 22 de novembro de 2017, que dispõe sobre a política de governança da Administração Pública Federal direta, autárquica e fundacional. Seguindo a previsão do decreto, a CGU publicou a Portaria CGU nº 1.089, de 25 de abril de 2018, revogada tacitamente pela Portaria CGU nº 57, de 04 de janeiro de 2019.  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As portarias forneceram as competências da UGI e orientações pontuais sobre as características da área em que deve ser estabelecida. No caso dos órgãos da administração direta, recomenda-se que a UGI seja estabelecida no âmbito da Assessoria Especial de Controle Interno (</w:t>
      </w:r>
      <w:proofErr w:type="spellStart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AECIs</w:t>
      </w:r>
      <w:proofErr w:type="spellEnd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), que já trabalha com o tema da integridade. Para as entidades, recomenda-se que constituam a UGI em área transversal, que tenha acesso facilitado às demais unidades da organização, o que é necessário para que exerça suas competências.  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Características da UGI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- Autonomia; 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- Recursos materiais e humanos necessários ao desempenho de suas competências; e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- Acesso às demais unidades e ao mais alto nível hierárquico do órgão ou entidade.  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Competências da UGI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I - Coordenação da estruturação, execução e monitoramento do Programa de Integridade; 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II - Orientação e treinamento dos servidores com relação aos temas atinentes ao Programa de Integridade; e 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  <w:t>III - Promoção de outras ações relacionadas à implementação do Programa de Integridade, em conjunto com as demais unidades do órgão ou entidade.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Quanto às competências da UGI, é importante salienta</w:t>
      </w:r>
      <w:bookmarkStart w:id="0" w:name="_GoBack"/>
      <w:bookmarkEnd w:id="0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r os seguintes aspectos: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lastRenderedPageBreak/>
        <w:t> 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br/>
      </w: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I - Coordenação da estruturação, execução e monitoramento do programa de integridade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Durante a estruturação, a primeira função da UGI é verificar como estão e, se necessário, tomar medidas para criar ou aperfeiçoar as unidades responsáveis pelos processos e funções de que trata o art. 6º da Portaria CGU nº 57/2019.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São eles:   </w:t>
      </w:r>
    </w:p>
    <w:p w:rsidR="0017586A" w:rsidRPr="0017586A" w:rsidRDefault="0017586A" w:rsidP="0017586A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Promoção da ética e de regras de conduta para servidores; </w:t>
      </w:r>
    </w:p>
    <w:p w:rsidR="0017586A" w:rsidRPr="0017586A" w:rsidRDefault="0017586A" w:rsidP="0017586A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Promoção da transparência ativa e do acesso à informação; </w:t>
      </w:r>
    </w:p>
    <w:p w:rsidR="0017586A" w:rsidRPr="0017586A" w:rsidRDefault="0017586A" w:rsidP="0017586A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Tratamento de conflitos de interesses e nepotismo; </w:t>
      </w:r>
    </w:p>
    <w:p w:rsidR="0017586A" w:rsidRPr="0017586A" w:rsidRDefault="0017586A" w:rsidP="0017586A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Tratamento de denúncias; </w:t>
      </w:r>
    </w:p>
    <w:p w:rsidR="0017586A" w:rsidRPr="0017586A" w:rsidRDefault="0017586A" w:rsidP="0017586A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Verificação do funcionamento de controles internos e do cumprimento de recomendações de auditoria; e </w:t>
      </w:r>
    </w:p>
    <w:p w:rsidR="0017586A" w:rsidRPr="0017586A" w:rsidRDefault="0017586A" w:rsidP="0017586A">
      <w:pPr>
        <w:numPr>
          <w:ilvl w:val="0"/>
          <w:numId w:val="2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Implementação de procedimentos de responsabilização.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Importante ressaltar que a UGI não será responsável por todas essas funções. Na etapa da estruturação, a UGI deverá apenas verificar se esses processos e funções estão sendo efetivamente implementados e, caso não estejam, notificar a alta administração de que precisa tomar medidas para sua estruturação e aperfeiçoamento. 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Elaboração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 plano de integridade é um documento, aprovado pela alta administração, que organiza as medidas de integridade a serem adotadas em determinado período, devendo ser revisado periodicamente. O Plano deve conter, ao menos:  </w:t>
      </w:r>
    </w:p>
    <w:p w:rsidR="0017586A" w:rsidRPr="0017586A" w:rsidRDefault="0017586A" w:rsidP="0017586A">
      <w:pPr>
        <w:numPr>
          <w:ilvl w:val="0"/>
          <w:numId w:val="3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Caracterização do órgão ou entidade; </w:t>
      </w:r>
    </w:p>
    <w:p w:rsidR="0017586A" w:rsidRPr="0017586A" w:rsidRDefault="0017586A" w:rsidP="0017586A">
      <w:pPr>
        <w:numPr>
          <w:ilvl w:val="0"/>
          <w:numId w:val="3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Ações de estabelecimento das unidades de que tratam os art. 4º e 6º da Portaria CGU nº 57/19; </w:t>
      </w:r>
    </w:p>
    <w:p w:rsidR="0017586A" w:rsidRPr="0017586A" w:rsidRDefault="0017586A" w:rsidP="0017586A">
      <w:pPr>
        <w:numPr>
          <w:ilvl w:val="0"/>
          <w:numId w:val="3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Levantamento de riscos para a integridade e medidas para seu tratamento; e </w:t>
      </w:r>
    </w:p>
    <w:p w:rsidR="0017586A" w:rsidRPr="0017586A" w:rsidRDefault="0017586A" w:rsidP="0017586A">
      <w:pPr>
        <w:numPr>
          <w:ilvl w:val="0"/>
          <w:numId w:val="3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Previsão sobre a forma de monitoramento e a realização de atualização periódica do plano de integridade.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Outros itens podem ser incorporados, no corpo do texto ou como anexo, a critério do órgão/ entidade. 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Execução 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Durante a fase seguinte, a UGI coordenará a execução do programa de integridade a partir do planejamento concretizado no plano de integridade. Essa etapa pode incluir a criação ou aperfeiçoamento das unidades responsáveis pelos processos e funções relacionados à integridade (criar uma corregedoria, reformular a estrutura da comissão de ética, etc.). Contemplará, ainda, uma sequência no trabalho de gestão de riscos para a integridade iniciado, com auxílio às áreas responsáveis pela aplicação das medidas de tratamento e 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lastRenderedPageBreak/>
        <w:t>monitoramento e revisão dos riscos e medidas, além de apoio em novos levantamentos que sejam oportunamente realizados.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 UGI deve adotar, ainda, outras medidas que integrarão o programa de integridade (sozinha ou com apoio de outras áreas), como campanhas de comunicação e realização de treinamentos. Por fim, também é recomendável que a UGI aprove e supervisione as medidas relacionadas ao programa de integridade adotadas por outras áreas, como ações de comunicação sobre aspectos específicos do programa realizadas pelas áreas diretamente responsáveis pelas temáticas. 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Monitoramento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Ainda no âmbito da primeira competência trazida pela Portaria CGU nº 57/2019 está o monitoramento do programa de integridade. A UGI acompanha a implementação das medidas incluídas no plano de integridade junto às áreas responsáveis por sua aplicação, registrando sua evolução. Como na realização da gestão de riscos para a integridade, o monitoramento também requerer um acesso facilitado da UGI às demais unidades do órgão/entidade que desempenhem funções afetas ao programa de integridade para a obtenção das informações necessárias. As informações obtidas no monitoramento do programa de integridade serão periodicamente reportadas à alta administração do órgão/ entidade, que poderá determinar eventuais revisões nas medidas ou na sua forma de implementação, caso necessário. Além disso, os dados do monitoramento servirão de base para a revisão periódica do plano de integridade, tarefa também prevista na Portaria CGU nº 57/2019. 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II - Orientação e treinamento dos servidores com relação aos temas atinentes ao programa de integridade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A segunda competência das </w:t>
      </w:r>
      <w:proofErr w:type="spellStart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UGIs</w:t>
      </w:r>
      <w:proofErr w:type="spellEnd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diz respeito à orientação e ao treinamento dos servidores com relação aos temas referentes ao programa de integridade. No campo da orientação, as </w:t>
      </w:r>
      <w:proofErr w:type="spellStart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UGIs</w:t>
      </w:r>
      <w:proofErr w:type="spellEnd"/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 xml:space="preserve"> devem estar disponíveis para sanar dúvidas dos servidores, da alta administração e das partes interessadas de seu órgão/entidade em relação ao programa de integridade que coordena.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No que diz respeito ao treinamento, a UGI deve fornecer diretamente ou buscar facilitadores em relação ao programa de integridade e aos temas que envolve. Assim, será responsável pelo fornecimento de treinamentos à alta administração e aos servidores sobre o programa de integridade como um todo e seus principais instrumentos.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Alguns dos assuntos específicos a serem tratados são os indicados no art. 6º da Portaria:  </w:t>
      </w:r>
    </w:p>
    <w:p w:rsidR="0017586A" w:rsidRPr="0017586A" w:rsidRDefault="0017586A" w:rsidP="0017586A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Ética e de regras de conduta; </w:t>
      </w:r>
    </w:p>
    <w:p w:rsidR="0017586A" w:rsidRPr="0017586A" w:rsidRDefault="0017586A" w:rsidP="0017586A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Transparência ativa e do acesso à informação; </w:t>
      </w:r>
    </w:p>
    <w:p w:rsidR="0017586A" w:rsidRPr="0017586A" w:rsidRDefault="0017586A" w:rsidP="0017586A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Conflitos de interesses e nepotismo; </w:t>
      </w:r>
    </w:p>
    <w:p w:rsidR="0017586A" w:rsidRPr="0017586A" w:rsidRDefault="0017586A" w:rsidP="0017586A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Denúncias; </w:t>
      </w:r>
    </w:p>
    <w:p w:rsidR="0017586A" w:rsidRPr="0017586A" w:rsidRDefault="0017586A" w:rsidP="0017586A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lastRenderedPageBreak/>
        <w:t>Controles internos e cumprimento de recomendações de auditoria; e </w:t>
      </w:r>
    </w:p>
    <w:p w:rsidR="0017586A" w:rsidRPr="0017586A" w:rsidRDefault="0017586A" w:rsidP="0017586A">
      <w:pPr>
        <w:numPr>
          <w:ilvl w:val="0"/>
          <w:numId w:val="4"/>
        </w:numPr>
        <w:shd w:val="clear" w:color="auto" w:fill="FFFFFF"/>
        <w:spacing w:after="60" w:line="360" w:lineRule="atLeast"/>
        <w:ind w:left="0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Procedimentos de responsabilização. 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Outros podem ser incluídos de acordo com as necessidades do órgão/entidade, como: fraude em licitação, gestão de riscos, proteção de dados etc.   </w:t>
      </w:r>
    </w:p>
    <w:p w:rsidR="0017586A" w:rsidRPr="0017586A" w:rsidRDefault="0017586A" w:rsidP="0017586A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b/>
          <w:bCs/>
          <w:color w:val="555555"/>
          <w:sz w:val="24"/>
          <w:szCs w:val="24"/>
          <w:bdr w:val="none" w:sz="0" w:space="0" w:color="auto" w:frame="1"/>
          <w:lang w:eastAsia="pt-BR"/>
        </w:rPr>
        <w:t>III - Promoção de outras ações relacionadas à implementação do programa de integridade</w:t>
      </w: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 Portaria CGU nº 57/2019 prevê, ainda, que a UGI atue na promoção de outras ações relacionadas à implementação do programa de integridade, em conjunto com as demais unidades do órgão ou entidade. Uma dessas ações, de muita relevância, é a comunicação do programa de integridade, com a promoção da cultura de integridade que se espera construir. Nesse sentido, a UGI deve realizar campanhas de comunicação relacionadas ao programa de integridade.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Outra ação primordial é a busca pelo engajamento da alta administração do órgão/entidade no programa de integridade, absorvendo e propagando a cultura de integridade. Assim, a UGI não apenas reportará a evolução do programa e treinará a alta administração, mas também realizará diálogos para demonstrar a importância do programa de integridade e da necessidade de patrocínio para que ele funcione efetivamente.  </w:t>
      </w:r>
    </w:p>
    <w:p w:rsidR="0017586A" w:rsidRPr="0017586A" w:rsidRDefault="0017586A" w:rsidP="0017586A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</w:pPr>
      <w:r w:rsidRPr="0017586A">
        <w:rPr>
          <w:rFonts w:ascii="Helvetica" w:eastAsia="Times New Roman" w:hAnsi="Helvetica" w:cs="Helvetica"/>
          <w:color w:val="555555"/>
          <w:sz w:val="24"/>
          <w:szCs w:val="24"/>
          <w:lang w:eastAsia="pt-BR"/>
        </w:rPr>
        <w:t>Além disso, a UGI deverá buscar persuadir os representantes da alta administração da necessidade de que comuniquem e sejam exemplo dos valores, normas e procedimentos que balizam o programa. Também é possível incluir no contexto dessa competência a interlocução realizada entre o órgão/entidade e a CGU para estruturação, execução e monitoramento do programa de integridade.</w:t>
      </w:r>
    </w:p>
    <w:p w:rsidR="00AC695D" w:rsidRDefault="00AC695D" w:rsidP="0017586A">
      <w:pPr>
        <w:jc w:val="both"/>
      </w:pPr>
    </w:p>
    <w:sectPr w:rsidR="00AC6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243" w:rsidRDefault="00B51243" w:rsidP="0017586A">
      <w:pPr>
        <w:spacing w:after="0" w:line="240" w:lineRule="auto"/>
      </w:pPr>
      <w:r>
        <w:separator/>
      </w:r>
    </w:p>
  </w:endnote>
  <w:endnote w:type="continuationSeparator" w:id="0">
    <w:p w:rsidR="00B51243" w:rsidRDefault="00B51243" w:rsidP="0017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243" w:rsidRDefault="00B51243" w:rsidP="0017586A">
      <w:pPr>
        <w:spacing w:after="0" w:line="240" w:lineRule="auto"/>
      </w:pPr>
      <w:r>
        <w:separator/>
      </w:r>
    </w:p>
  </w:footnote>
  <w:footnote w:type="continuationSeparator" w:id="0">
    <w:p w:rsidR="00B51243" w:rsidRDefault="00B51243" w:rsidP="00175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63225"/>
    <w:multiLevelType w:val="multilevel"/>
    <w:tmpl w:val="DE2E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2B3E6B"/>
    <w:multiLevelType w:val="multilevel"/>
    <w:tmpl w:val="A05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8038FD"/>
    <w:multiLevelType w:val="multilevel"/>
    <w:tmpl w:val="03F4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A62CBC"/>
    <w:multiLevelType w:val="multilevel"/>
    <w:tmpl w:val="CBD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6A"/>
    <w:rsid w:val="0017586A"/>
    <w:rsid w:val="00AC695D"/>
    <w:rsid w:val="00B5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4A158-BA6A-4897-B949-FCADF1B2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7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5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586A"/>
  </w:style>
  <w:style w:type="paragraph" w:styleId="Rodap">
    <w:name w:val="footer"/>
    <w:basedOn w:val="Normal"/>
    <w:link w:val="RodapChar"/>
    <w:uiPriority w:val="99"/>
    <w:unhideWhenUsed/>
    <w:rsid w:val="00175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2022-02-04T18:09:00Z</dcterms:created>
  <dcterms:modified xsi:type="dcterms:W3CDTF">2022-02-04T18:10:00Z</dcterms:modified>
</cp:coreProperties>
</file>