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1F53" w14:textId="77777777" w:rsidR="00EF254B" w:rsidRDefault="00082267">
      <w:pPr>
        <w:pBdr>
          <w:top w:val="nil"/>
          <w:left w:val="nil"/>
          <w:bottom w:val="nil"/>
          <w:right w:val="nil"/>
          <w:between w:val="nil"/>
        </w:pBdr>
        <w:tabs>
          <w:tab w:val="left" w:pos="426"/>
        </w:tabs>
        <w:ind w:right="279"/>
        <w:jc w:val="center"/>
        <w:rPr>
          <w:b/>
          <w:bCs/>
          <w:sz w:val="28"/>
          <w:szCs w:val="28"/>
        </w:rPr>
      </w:pPr>
      <w:r>
        <w:rPr>
          <w:b/>
          <w:bCs/>
          <w:color w:val="000000"/>
          <w:sz w:val="28"/>
          <w:szCs w:val="28"/>
        </w:rPr>
        <w:t>ANEXO 1</w:t>
      </w:r>
    </w:p>
    <w:p w14:paraId="17CD1F54" w14:textId="77777777" w:rsidR="00EF254B" w:rsidRDefault="00082267">
      <w:pPr>
        <w:pBdr>
          <w:top w:val="nil"/>
          <w:left w:val="nil"/>
          <w:bottom w:val="nil"/>
          <w:right w:val="nil"/>
          <w:between w:val="nil"/>
        </w:pBdr>
        <w:tabs>
          <w:tab w:val="left" w:pos="426"/>
        </w:tabs>
        <w:ind w:right="279"/>
        <w:jc w:val="center"/>
        <w:rPr>
          <w:color w:val="000000"/>
          <w:sz w:val="28"/>
          <w:szCs w:val="28"/>
        </w:rPr>
      </w:pPr>
      <w:r>
        <w:rPr>
          <w:b/>
          <w:bCs/>
          <w:color w:val="000000"/>
          <w:sz w:val="28"/>
          <w:szCs w:val="28"/>
        </w:rPr>
        <w:t>EIXO 1: REGIONAL / TERRITORIAL</w:t>
      </w:r>
    </w:p>
    <w:p w14:paraId="17CD1F55" w14:textId="77777777" w:rsidR="00EF254B" w:rsidRDefault="00EF254B">
      <w:pPr>
        <w:pBdr>
          <w:top w:val="nil"/>
          <w:left w:val="nil"/>
          <w:bottom w:val="nil"/>
          <w:right w:val="nil"/>
          <w:between w:val="nil"/>
        </w:pBdr>
        <w:tabs>
          <w:tab w:val="left" w:pos="426"/>
        </w:tabs>
        <w:ind w:right="279"/>
        <w:jc w:val="both"/>
        <w:rPr>
          <w:color w:val="000000"/>
          <w:sz w:val="24"/>
          <w:szCs w:val="24"/>
        </w:rPr>
      </w:pPr>
    </w:p>
    <w:p w14:paraId="17CD1F56"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O proponente inscrito no Eixo 1 – Regional / Territorial deverá comprovar experiência prévia mínima de 3 (três) anos de constituição jurídica (CNPJ) e 3 (três) anos de atuação no mesmo objeto ou objeto semelhante ao proposto no projeto, de acordo com as atividades realizadas para </w:t>
      </w:r>
      <w:r>
        <w:rPr>
          <w:sz w:val="24"/>
          <w:szCs w:val="24"/>
        </w:rPr>
        <w:t>promoção da Política Nacional de Cultura Viva (PNCV) e suas ações estruturantes, e para o fortalecimento das diversas expressões culturais de base comunitária</w:t>
      </w:r>
      <w:r>
        <w:rPr>
          <w:color w:val="000000"/>
          <w:sz w:val="24"/>
          <w:szCs w:val="24"/>
        </w:rPr>
        <w:t>.</w:t>
      </w:r>
    </w:p>
    <w:p w14:paraId="17CD1F57"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sz w:val="24"/>
          <w:szCs w:val="24"/>
        </w:rPr>
        <w:t>Os projetos deverão atender prioritariamente toda a Região ou Território da Categoria de inscrição, sendo obrigatório atender o mínimo de 70% (setenta por cento) das Unidades da Federação (UF) da região ou território.</w:t>
      </w:r>
    </w:p>
    <w:p w14:paraId="17CD1F58"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sz w:val="24"/>
          <w:szCs w:val="24"/>
        </w:rPr>
        <w:t>O projeto deverá prever atividades na Unidade da Federação em que o proponente possui sede no Cadastro Nacional da Pessoa Jurídica (CNPJ).</w:t>
      </w:r>
    </w:p>
    <w:p w14:paraId="17CD1F59"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CERTIFICAÇÃO: O proponente inscrito neste Eixo 1 deverá ser certificado como Ponto ou Pontão de Cultura </w:t>
      </w:r>
      <w:r>
        <w:rPr>
          <w:sz w:val="24"/>
          <w:szCs w:val="24"/>
        </w:rPr>
        <w:t>ou ter inscrição enviada</w:t>
      </w:r>
      <w:r>
        <w:rPr>
          <w:color w:val="000000"/>
          <w:sz w:val="24"/>
          <w:szCs w:val="24"/>
        </w:rPr>
        <w:t xml:space="preserve"> no Cadastro Nacional de Pontos e Pontões de Cultura até a data de publicação deste Edital no Diário Oficial da União (DOU), de acordo com os regramentos do item 11 deste Edital.</w:t>
      </w:r>
    </w:p>
    <w:p w14:paraId="17CD1F5A"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As atividades comprovadas pelo proponente e o projeto proposto devem considerar:</w:t>
      </w:r>
    </w:p>
    <w:p w14:paraId="17CD1F5B"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 xml:space="preserve">Quadros Específicos </w:t>
      </w:r>
      <w:r>
        <w:rPr>
          <w:sz w:val="24"/>
          <w:szCs w:val="24"/>
        </w:rPr>
        <w:t>de</w:t>
      </w:r>
      <w:r>
        <w:rPr>
          <w:color w:val="000000"/>
          <w:sz w:val="24"/>
          <w:szCs w:val="24"/>
        </w:rPr>
        <w:t xml:space="preserve"> </w:t>
      </w:r>
      <w:r>
        <w:rPr>
          <w:sz w:val="24"/>
          <w:szCs w:val="24"/>
        </w:rPr>
        <w:t xml:space="preserve">Avaliação 1 a 5 </w:t>
      </w:r>
      <w:r>
        <w:rPr>
          <w:color w:val="000000"/>
          <w:sz w:val="24"/>
          <w:szCs w:val="24"/>
        </w:rPr>
        <w:t>deste Anexo;</w:t>
      </w:r>
    </w:p>
    <w:p w14:paraId="17CD1F5C"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5 – Guia: Como Elaborar o Projeto;</w:t>
      </w:r>
    </w:p>
    <w:p w14:paraId="17CD1F5D"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6 – Planejamento do Projeto; e</w:t>
      </w:r>
    </w:p>
    <w:p w14:paraId="17CD1F5E" w14:textId="77777777" w:rsidR="00EF254B" w:rsidRDefault="00082267">
      <w:pPr>
        <w:numPr>
          <w:ilvl w:val="0"/>
          <w:numId w:val="14"/>
        </w:numPr>
        <w:pBdr>
          <w:top w:val="nil"/>
          <w:left w:val="nil"/>
          <w:bottom w:val="nil"/>
          <w:right w:val="nil"/>
          <w:between w:val="nil"/>
        </w:pBdr>
        <w:tabs>
          <w:tab w:val="left" w:pos="426"/>
        </w:tabs>
        <w:ind w:left="0" w:right="279" w:firstLine="0"/>
        <w:jc w:val="both"/>
      </w:pPr>
      <w:r>
        <w:rPr>
          <w:color w:val="000000"/>
          <w:sz w:val="24"/>
          <w:szCs w:val="24"/>
        </w:rPr>
        <w:t>Anexo 7 – Plano de Aplicação Detalhado.</w:t>
      </w:r>
    </w:p>
    <w:p w14:paraId="17CD1F5F" w14:textId="77777777" w:rsidR="00EF254B" w:rsidRDefault="00082267">
      <w:pPr>
        <w:pBdr>
          <w:top w:val="nil"/>
          <w:left w:val="nil"/>
          <w:bottom w:val="nil"/>
          <w:right w:val="nil"/>
          <w:between w:val="nil"/>
        </w:pBdr>
        <w:tabs>
          <w:tab w:val="left" w:pos="426"/>
        </w:tabs>
        <w:ind w:right="279"/>
        <w:jc w:val="both"/>
        <w:rPr>
          <w:sz w:val="24"/>
          <w:szCs w:val="24"/>
        </w:rPr>
      </w:pPr>
      <w:r>
        <w:rPr>
          <w:i/>
          <w:iCs/>
          <w:color w:val="000000"/>
          <w:sz w:val="24"/>
          <w:szCs w:val="24"/>
        </w:rPr>
        <w:t xml:space="preserve">Observação: </w:t>
      </w:r>
      <w:r>
        <w:rPr>
          <w:color w:val="000000"/>
          <w:sz w:val="24"/>
          <w:szCs w:val="24"/>
        </w:rPr>
        <w:t>A Secretaria de Cidadania e Diversidade Cultural oferece uma Pasta Virtual deste Edital com documentos, orientações e manuais para ajudar os proponentes na elaboração do projeto</w:t>
      </w:r>
      <w:r>
        <w:rPr>
          <w:sz w:val="24"/>
          <w:szCs w:val="24"/>
        </w:rPr>
        <w:t>, considerando ainda as comprovações no período de execução e prestação de contas, por meio do link:</w:t>
      </w:r>
    </w:p>
    <w:p w14:paraId="17CD1F60" w14:textId="77777777" w:rsidR="00EF254B" w:rsidRDefault="00082267">
      <w:pPr>
        <w:pBdr>
          <w:top w:val="nil"/>
          <w:left w:val="nil"/>
          <w:bottom w:val="nil"/>
          <w:right w:val="nil"/>
          <w:between w:val="nil"/>
        </w:pBdr>
        <w:tabs>
          <w:tab w:val="left" w:pos="426"/>
        </w:tabs>
        <w:ind w:right="279"/>
        <w:jc w:val="both"/>
        <w:rPr>
          <w:color w:val="000000"/>
          <w:sz w:val="24"/>
          <w:szCs w:val="24"/>
        </w:rPr>
      </w:pPr>
      <w:hyperlink r:id="rId8">
        <w:r>
          <w:rPr>
            <w:color w:val="1155CC"/>
            <w:sz w:val="24"/>
            <w:szCs w:val="24"/>
            <w:u w:val="single"/>
          </w:rPr>
          <w:t>http://drive.google.com/drive/folders/1LpC6UqRs11Ifr7_zhhmsifyUl0E6d9-3?usp=drive_link</w:t>
        </w:r>
      </w:hyperlink>
    </w:p>
    <w:p w14:paraId="17CD1F61" w14:textId="77777777" w:rsidR="00EF254B" w:rsidRDefault="00082267">
      <w:pPr>
        <w:numPr>
          <w:ilvl w:val="0"/>
          <w:numId w:val="15"/>
        </w:numPr>
        <w:pBdr>
          <w:top w:val="nil"/>
          <w:left w:val="nil"/>
          <w:bottom w:val="nil"/>
          <w:right w:val="nil"/>
          <w:between w:val="nil"/>
        </w:pBdr>
        <w:tabs>
          <w:tab w:val="left" w:pos="426"/>
        </w:tabs>
        <w:ind w:left="0" w:right="279" w:firstLine="0"/>
        <w:jc w:val="both"/>
      </w:pPr>
      <w:r>
        <w:rPr>
          <w:color w:val="000000"/>
          <w:sz w:val="24"/>
          <w:szCs w:val="24"/>
        </w:rPr>
        <w:t xml:space="preserve">Veja abaixo os Quadros </w:t>
      </w:r>
      <w:r>
        <w:rPr>
          <w:sz w:val="24"/>
          <w:szCs w:val="24"/>
        </w:rPr>
        <w:t>Específicos de Avaliação</w:t>
      </w:r>
      <w:r>
        <w:rPr>
          <w:color w:val="000000"/>
          <w:sz w:val="24"/>
          <w:szCs w:val="24"/>
        </w:rPr>
        <w:t xml:space="preserve"> para o Eixo 1:</w:t>
      </w:r>
    </w:p>
    <w:p w14:paraId="17CD1F62"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1 - Categorias e critérios mínimos de atuação;</w:t>
      </w:r>
    </w:p>
    <w:p w14:paraId="17CD1F63"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2 - Categorias, vagas e valores; e</w:t>
      </w:r>
    </w:p>
    <w:p w14:paraId="17CD1F64" w14:textId="77777777" w:rsidR="00EF254B" w:rsidRDefault="00082267">
      <w:pPr>
        <w:numPr>
          <w:ilvl w:val="0"/>
          <w:numId w:val="16"/>
        </w:numPr>
        <w:pBdr>
          <w:top w:val="nil"/>
          <w:left w:val="nil"/>
          <w:bottom w:val="nil"/>
          <w:right w:val="nil"/>
          <w:between w:val="nil"/>
        </w:pBdr>
        <w:tabs>
          <w:tab w:val="left" w:pos="426"/>
        </w:tabs>
        <w:ind w:right="279"/>
        <w:jc w:val="both"/>
      </w:pPr>
      <w:r>
        <w:rPr>
          <w:color w:val="000000"/>
          <w:sz w:val="24"/>
          <w:szCs w:val="24"/>
        </w:rPr>
        <w:t>Quadro 3 -</w:t>
      </w:r>
      <w:r>
        <w:rPr>
          <w:sz w:val="24"/>
          <w:szCs w:val="24"/>
        </w:rPr>
        <w:t xml:space="preserve"> Certificação no Cadastro Nacional de Pontos e Pontões de Cultura;</w:t>
      </w:r>
    </w:p>
    <w:p w14:paraId="17CD1F65" w14:textId="77777777" w:rsidR="00EF254B" w:rsidRDefault="00082267">
      <w:pPr>
        <w:numPr>
          <w:ilvl w:val="0"/>
          <w:numId w:val="16"/>
        </w:numPr>
        <w:pBdr>
          <w:top w:val="nil"/>
          <w:left w:val="nil"/>
          <w:bottom w:val="nil"/>
          <w:right w:val="nil"/>
          <w:between w:val="nil"/>
        </w:pBdr>
        <w:tabs>
          <w:tab w:val="left" w:pos="426"/>
        </w:tabs>
        <w:ind w:right="279"/>
        <w:jc w:val="both"/>
      </w:pPr>
      <w:r>
        <w:rPr>
          <w:sz w:val="24"/>
          <w:szCs w:val="24"/>
        </w:rPr>
        <w:t>Quadro 4 - Avaliação do Projeto Cultural; e</w:t>
      </w:r>
    </w:p>
    <w:p w14:paraId="17CD1F66" w14:textId="77777777" w:rsidR="00EF254B" w:rsidRDefault="00082267">
      <w:pPr>
        <w:numPr>
          <w:ilvl w:val="0"/>
          <w:numId w:val="16"/>
        </w:numPr>
        <w:pBdr>
          <w:top w:val="nil"/>
          <w:left w:val="nil"/>
          <w:bottom w:val="nil"/>
          <w:right w:val="nil"/>
          <w:between w:val="nil"/>
        </w:pBdr>
        <w:tabs>
          <w:tab w:val="left" w:pos="426"/>
        </w:tabs>
        <w:ind w:right="279"/>
        <w:jc w:val="both"/>
      </w:pPr>
      <w:r>
        <w:rPr>
          <w:sz w:val="24"/>
          <w:szCs w:val="24"/>
        </w:rPr>
        <w:t>Quadro 5 - Pontuação Extra.</w:t>
      </w:r>
      <w:r>
        <w:br w:type="page"/>
      </w:r>
    </w:p>
    <w:p w14:paraId="17CD1F67" w14:textId="77777777" w:rsidR="00EF254B" w:rsidRDefault="00082267">
      <w:pPr>
        <w:pBdr>
          <w:top w:val="nil"/>
          <w:left w:val="nil"/>
          <w:bottom w:val="nil"/>
          <w:right w:val="nil"/>
          <w:between w:val="nil"/>
        </w:pBdr>
        <w:shd w:val="clear" w:color="auto" w:fill="D9D9D9"/>
        <w:tabs>
          <w:tab w:val="left" w:pos="426"/>
        </w:tabs>
        <w:ind w:right="-29"/>
        <w:jc w:val="center"/>
        <w:rPr>
          <w:b/>
          <w:bCs/>
          <w:color w:val="000000"/>
          <w:sz w:val="24"/>
          <w:szCs w:val="24"/>
        </w:rPr>
      </w:pPr>
      <w:r>
        <w:rPr>
          <w:b/>
          <w:bCs/>
          <w:color w:val="000000"/>
          <w:sz w:val="24"/>
          <w:szCs w:val="24"/>
        </w:rPr>
        <w:lastRenderedPageBreak/>
        <w:t>QUADRO 1 - CATEGORIAS E CRITÉRIOS MÍNIMOS DE ATUAÇÃO</w:t>
      </w:r>
    </w:p>
    <w:p w14:paraId="17CD1F68" w14:textId="77777777" w:rsidR="00EF254B" w:rsidRDefault="00EF254B">
      <w:pPr>
        <w:pBdr>
          <w:top w:val="nil"/>
          <w:left w:val="nil"/>
          <w:bottom w:val="nil"/>
          <w:right w:val="nil"/>
          <w:between w:val="nil"/>
        </w:pBdr>
        <w:tabs>
          <w:tab w:val="left" w:pos="426"/>
        </w:tabs>
        <w:ind w:right="-29"/>
        <w:jc w:val="both"/>
        <w:rPr>
          <w:b/>
          <w:bCs/>
          <w:color w:val="000000"/>
          <w:sz w:val="24"/>
          <w:szCs w:val="24"/>
        </w:rPr>
      </w:pPr>
    </w:p>
    <w:tbl>
      <w:tblPr>
        <w:tblStyle w:val="a"/>
        <w:tblW w:w="1502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86"/>
        <w:gridCol w:w="11340"/>
      </w:tblGrid>
      <w:tr w:rsidR="00EF254B" w14:paraId="17CD1F6C" w14:textId="77777777" w:rsidTr="00784DB9">
        <w:trPr>
          <w:trHeight w:val="593"/>
        </w:trPr>
        <w:tc>
          <w:tcPr>
            <w:tcW w:w="3686" w:type="dxa"/>
            <w:shd w:val="clear" w:color="auto" w:fill="F2DBDB" w:themeFill="accent2" w:themeFillTint="33"/>
            <w:vAlign w:val="center"/>
          </w:tcPr>
          <w:p w14:paraId="17CD1F69" w14:textId="77777777" w:rsidR="00EF254B" w:rsidRPr="00607602" w:rsidRDefault="00082267">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CATEGORIA</w:t>
            </w:r>
          </w:p>
          <w:p w14:paraId="17CD1F6A" w14:textId="77777777" w:rsidR="00EF254B" w:rsidRPr="00607602" w:rsidRDefault="00082267">
            <w:pPr>
              <w:pBdr>
                <w:top w:val="nil"/>
                <w:left w:val="nil"/>
                <w:bottom w:val="nil"/>
                <w:right w:val="nil"/>
                <w:between w:val="nil"/>
              </w:pBdr>
              <w:ind w:left="142" w:right="179"/>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(região brasileira/território)</w:t>
            </w:r>
          </w:p>
        </w:tc>
        <w:tc>
          <w:tcPr>
            <w:tcW w:w="11340" w:type="dxa"/>
            <w:shd w:val="clear" w:color="auto" w:fill="F2DBDB" w:themeFill="accent2" w:themeFillTint="33"/>
            <w:vAlign w:val="center"/>
          </w:tcPr>
          <w:p w14:paraId="17CD1F6B" w14:textId="77777777" w:rsidR="00EF254B" w:rsidRPr="00607602" w:rsidRDefault="00082267">
            <w:pPr>
              <w:pBdr>
                <w:top w:val="nil"/>
                <w:left w:val="nil"/>
                <w:bottom w:val="nil"/>
                <w:right w:val="nil"/>
                <w:between w:val="nil"/>
              </w:pBdr>
              <w:tabs>
                <w:tab w:val="left" w:pos="436"/>
              </w:tabs>
              <w:ind w:left="136" w:right="117"/>
              <w:jc w:val="center"/>
              <w:rPr>
                <w:rFonts w:asciiTheme="majorHAnsi" w:hAnsiTheme="majorHAnsi" w:cstheme="majorHAnsi"/>
                <w:b/>
                <w:bCs/>
                <w:color w:val="000000"/>
                <w:sz w:val="24"/>
                <w:szCs w:val="24"/>
              </w:rPr>
            </w:pPr>
            <w:r w:rsidRPr="00607602">
              <w:rPr>
                <w:rFonts w:asciiTheme="majorHAnsi" w:hAnsiTheme="majorHAnsi" w:cstheme="majorHAnsi"/>
                <w:b/>
                <w:bCs/>
                <w:color w:val="000000"/>
                <w:sz w:val="24"/>
                <w:szCs w:val="24"/>
              </w:rPr>
              <w:t>CRITÉRIOS MÍNIMOS PARA INSCRIÇÃO</w:t>
            </w:r>
          </w:p>
        </w:tc>
      </w:tr>
      <w:tr w:rsidR="00EF254B" w14:paraId="17CD1F74" w14:textId="77777777" w:rsidTr="00784DB9">
        <w:trPr>
          <w:trHeight w:val="604"/>
        </w:trPr>
        <w:tc>
          <w:tcPr>
            <w:tcW w:w="3686" w:type="dxa"/>
            <w:vAlign w:val="center"/>
          </w:tcPr>
          <w:p w14:paraId="17CD1F6D"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Região Brasileira: Centro-Oeste</w:t>
            </w:r>
          </w:p>
        </w:tc>
        <w:tc>
          <w:tcPr>
            <w:tcW w:w="11340" w:type="dxa"/>
            <w:vAlign w:val="center"/>
          </w:tcPr>
          <w:p w14:paraId="17CD1F6E" w14:textId="77777777" w:rsidR="00EF254B" w:rsidRPr="00607602" w:rsidRDefault="00082267">
            <w:pPr>
              <w:numPr>
                <w:ilvl w:val="0"/>
                <w:numId w:val="9"/>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 xml:space="preserve">O proponente deve comprovar que a sede do CNPJ e que </w:t>
            </w:r>
            <w:r w:rsidRPr="00607602">
              <w:rPr>
                <w:rFonts w:asciiTheme="majorHAnsi" w:hAnsiTheme="majorHAnsi" w:cstheme="majorHAnsi"/>
              </w:rPr>
              <w:t>realiza atividades culturais em rede na Unidade da Federação (UF) do CNPJ e nas demais UFs d</w:t>
            </w:r>
            <w:r w:rsidRPr="00607602">
              <w:rPr>
                <w:rFonts w:asciiTheme="majorHAnsi" w:hAnsiTheme="majorHAnsi" w:cstheme="majorHAnsi"/>
                <w:color w:val="000000"/>
              </w:rPr>
              <w:t>a região Centro-Oeste.</w:t>
            </w:r>
          </w:p>
          <w:p w14:paraId="17CD1F6F" w14:textId="77777777" w:rsidR="00EF254B" w:rsidRPr="00607602" w:rsidRDefault="00082267">
            <w:pPr>
              <w:pBdr>
                <w:top w:val="nil"/>
                <w:left w:val="nil"/>
                <w:bottom w:val="nil"/>
                <w:right w:val="nil"/>
                <w:between w:val="nil"/>
              </w:pBd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70" w14:textId="77777777" w:rsidR="00EF254B" w:rsidRPr="00607602" w:rsidRDefault="00082267">
            <w:pPr>
              <w:numPr>
                <w:ilvl w:val="0"/>
                <w:numId w:val="9"/>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7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7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73" w14:textId="77777777" w:rsidR="00EF254B" w:rsidRPr="00607602" w:rsidRDefault="00082267">
            <w:pPr>
              <w:tabs>
                <w:tab w:val="left" w:pos="436"/>
              </w:tabs>
              <w:spacing w:before="100"/>
              <w:ind w:left="135" w:right="129"/>
              <w:jc w:val="both"/>
              <w:rPr>
                <w:rFonts w:asciiTheme="majorHAnsi" w:hAnsiTheme="majorHAnsi" w:cstheme="majorHAnsi"/>
                <w:color w:val="303030"/>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7C" w14:textId="77777777" w:rsidTr="00784DB9">
        <w:trPr>
          <w:trHeight w:val="620"/>
        </w:trPr>
        <w:tc>
          <w:tcPr>
            <w:tcW w:w="3686" w:type="dxa"/>
            <w:vAlign w:val="center"/>
          </w:tcPr>
          <w:p w14:paraId="17CD1F75"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Região Brasileira: Nordeste</w:t>
            </w:r>
          </w:p>
        </w:tc>
        <w:tc>
          <w:tcPr>
            <w:tcW w:w="11340" w:type="dxa"/>
            <w:vAlign w:val="center"/>
          </w:tcPr>
          <w:p w14:paraId="17CD1F76"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Nordeste.</w:t>
            </w:r>
          </w:p>
          <w:p w14:paraId="17CD1F7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78"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79"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7A"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 xml:space="preserve">&gt;&gt; Apresentação de evidências de processos de formação, oficinas, vivências, residências ou metodologias de </w:t>
            </w:r>
            <w:r w:rsidRPr="00607602">
              <w:rPr>
                <w:rFonts w:asciiTheme="majorHAnsi" w:hAnsiTheme="majorHAnsi" w:cstheme="majorHAnsi"/>
              </w:rPr>
              <w:lastRenderedPageBreak/>
              <w:t>compartilhamento de saberes, técnicas e economia criativa/solidária desenvolvidas pelo proponente na região;  e/ou</w:t>
            </w:r>
          </w:p>
          <w:p w14:paraId="17CD1F7B"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84" w14:textId="77777777" w:rsidTr="00607602">
        <w:trPr>
          <w:trHeight w:val="3191"/>
        </w:trPr>
        <w:tc>
          <w:tcPr>
            <w:tcW w:w="3686" w:type="dxa"/>
            <w:vAlign w:val="center"/>
          </w:tcPr>
          <w:p w14:paraId="17CD1F7D" w14:textId="77777777" w:rsidR="00EF254B" w:rsidRPr="00607602" w:rsidRDefault="00082267">
            <w:pPr>
              <w:numPr>
                <w:ilvl w:val="0"/>
                <w:numId w:val="7"/>
              </w:numPr>
              <w:pBdr>
                <w:top w:val="nil"/>
                <w:left w:val="nil"/>
                <w:bottom w:val="nil"/>
                <w:right w:val="nil"/>
                <w:between w:val="nil"/>
              </w:pBdr>
              <w:tabs>
                <w:tab w:val="left" w:pos="426"/>
              </w:tabs>
              <w:spacing w:before="97"/>
              <w:ind w:left="142" w:right="179" w:firstLine="0"/>
              <w:rPr>
                <w:rFonts w:asciiTheme="majorHAnsi" w:hAnsiTheme="majorHAnsi" w:cstheme="majorHAnsi"/>
              </w:rPr>
            </w:pPr>
            <w:r w:rsidRPr="00607602">
              <w:rPr>
                <w:rFonts w:asciiTheme="majorHAnsi" w:hAnsiTheme="majorHAnsi" w:cstheme="majorHAnsi"/>
                <w:color w:val="000000"/>
              </w:rPr>
              <w:lastRenderedPageBreak/>
              <w:t>Região Brasileira: Norte</w:t>
            </w:r>
          </w:p>
        </w:tc>
        <w:tc>
          <w:tcPr>
            <w:tcW w:w="11340" w:type="dxa"/>
            <w:vAlign w:val="center"/>
          </w:tcPr>
          <w:p w14:paraId="17CD1F7E" w14:textId="77777777" w:rsidR="00EF254B" w:rsidRPr="00607602" w:rsidRDefault="00082267">
            <w:pPr>
              <w:numPr>
                <w:ilvl w:val="0"/>
                <w:numId w:val="10"/>
              </w:numPr>
              <w:pBdr>
                <w:top w:val="nil"/>
                <w:left w:val="nil"/>
                <w:bottom w:val="nil"/>
                <w:right w:val="nil"/>
                <w:between w:val="nil"/>
              </w:pBdr>
              <w:tabs>
                <w:tab w:val="left" w:pos="436"/>
              </w:tabs>
              <w:spacing w:before="97"/>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Norte.</w:t>
            </w:r>
          </w:p>
          <w:p w14:paraId="17CD1F7F"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80"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8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8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83"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8C" w14:textId="77777777" w:rsidTr="00607602">
        <w:trPr>
          <w:trHeight w:val="3057"/>
        </w:trPr>
        <w:tc>
          <w:tcPr>
            <w:tcW w:w="3686" w:type="dxa"/>
            <w:vAlign w:val="center"/>
          </w:tcPr>
          <w:p w14:paraId="17CD1F85"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lastRenderedPageBreak/>
              <w:t>Região Brasileira: Sudeste</w:t>
            </w:r>
          </w:p>
        </w:tc>
        <w:tc>
          <w:tcPr>
            <w:tcW w:w="11340" w:type="dxa"/>
          </w:tcPr>
          <w:p w14:paraId="17CD1F86"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na Unidade da Federação (UF) do CNPJ e nas demais UFs da região</w:t>
            </w:r>
            <w:r w:rsidRPr="00607602">
              <w:rPr>
                <w:rFonts w:asciiTheme="majorHAnsi" w:hAnsiTheme="majorHAnsi" w:cstheme="majorHAnsi"/>
                <w:color w:val="000000"/>
              </w:rPr>
              <w:t xml:space="preserve"> Sudeste.</w:t>
            </w:r>
          </w:p>
          <w:p w14:paraId="17CD1F8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88"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89"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8A"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8B"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94" w14:textId="77777777" w:rsidTr="00784DB9">
        <w:trPr>
          <w:trHeight w:val="753"/>
        </w:trPr>
        <w:tc>
          <w:tcPr>
            <w:tcW w:w="3686" w:type="dxa"/>
            <w:vAlign w:val="center"/>
          </w:tcPr>
          <w:p w14:paraId="17CD1F8D" w14:textId="14AB698F" w:rsidR="00EF254B" w:rsidRPr="00607602" w:rsidRDefault="00607602">
            <w:pPr>
              <w:numPr>
                <w:ilvl w:val="0"/>
                <w:numId w:val="7"/>
              </w:numPr>
              <w:pBdr>
                <w:top w:val="nil"/>
                <w:left w:val="nil"/>
                <w:bottom w:val="nil"/>
                <w:right w:val="nil"/>
                <w:between w:val="nil"/>
              </w:pBdr>
              <w:tabs>
                <w:tab w:val="left" w:pos="426"/>
              </w:tabs>
              <w:spacing w:before="98"/>
              <w:ind w:left="142" w:right="179" w:firstLine="0"/>
              <w:rPr>
                <w:rFonts w:asciiTheme="majorHAnsi" w:hAnsiTheme="majorHAnsi" w:cstheme="majorHAnsi"/>
              </w:rPr>
            </w:pPr>
            <w:r w:rsidRPr="00607602">
              <w:br w:type="page"/>
            </w:r>
            <w:r w:rsidR="00082267" w:rsidRPr="00607602">
              <w:rPr>
                <w:rFonts w:asciiTheme="majorHAnsi" w:hAnsiTheme="majorHAnsi" w:cstheme="majorHAnsi"/>
                <w:color w:val="000000"/>
              </w:rPr>
              <w:t>Região Brasileira: Sul</w:t>
            </w:r>
          </w:p>
        </w:tc>
        <w:tc>
          <w:tcPr>
            <w:tcW w:w="11340" w:type="dxa"/>
          </w:tcPr>
          <w:p w14:paraId="17CD1F8E" w14:textId="77777777" w:rsidR="00EF254B" w:rsidRPr="00607602" w:rsidRDefault="00082267">
            <w:pPr>
              <w:numPr>
                <w:ilvl w:val="0"/>
                <w:numId w:val="10"/>
              </w:numPr>
              <w:pBdr>
                <w:top w:val="nil"/>
                <w:left w:val="nil"/>
                <w:bottom w:val="nil"/>
                <w:right w:val="nil"/>
                <w:between w:val="nil"/>
              </w:pBdr>
              <w:tabs>
                <w:tab w:val="left" w:pos="436"/>
              </w:tabs>
              <w:spacing w:before="98"/>
              <w:ind w:left="136" w:right="129" w:firstLine="0"/>
              <w:jc w:val="both"/>
              <w:rPr>
                <w:rFonts w:asciiTheme="majorHAnsi" w:hAnsiTheme="majorHAnsi" w:cstheme="majorHAnsi"/>
              </w:rPr>
            </w:pPr>
            <w:r w:rsidRPr="00607602">
              <w:rPr>
                <w:rFonts w:asciiTheme="majorHAnsi" w:hAnsiTheme="majorHAnsi" w:cstheme="majorHAnsi"/>
              </w:rPr>
              <w:t xml:space="preserve">O proponente deve comprovar que a sede do CNPJ e que realiza atividades culturais em rede na Unidade da Federação (UF) do CNPJ e nas demais UFs da região </w:t>
            </w:r>
            <w:r w:rsidRPr="00607602">
              <w:rPr>
                <w:rFonts w:asciiTheme="majorHAnsi" w:hAnsiTheme="majorHAnsi" w:cstheme="majorHAnsi"/>
                <w:color w:val="000000"/>
              </w:rPr>
              <w:t>Sul.</w:t>
            </w:r>
          </w:p>
          <w:p w14:paraId="17CD1F8F"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0" w14:textId="77777777" w:rsidR="00EF254B" w:rsidRPr="00607602" w:rsidRDefault="00082267">
            <w:pPr>
              <w:numPr>
                <w:ilvl w:val="0"/>
                <w:numId w:val="9"/>
              </w:numP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91"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Comprovação do desenvolvimento de ações contínuas de valorização e difusão de expressões culturais de base comunitária marcantes das identidades da região;</w:t>
            </w:r>
          </w:p>
          <w:p w14:paraId="17CD1F92"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Apresentação de evidências de processos de formação, oficinas, vivências, residências ou metodologias de compartilhamento de saberes, técnicas e economia criativa/solidária desenvolvidas pelo proponente na região;  e/ou</w:t>
            </w:r>
          </w:p>
          <w:p w14:paraId="17CD1F93" w14:textId="77777777" w:rsidR="00EF254B" w:rsidRPr="00607602" w:rsidRDefault="00082267">
            <w:pPr>
              <w:tabs>
                <w:tab w:val="left" w:pos="436"/>
              </w:tabs>
              <w:spacing w:before="100"/>
              <w:ind w:left="135" w:right="129"/>
              <w:jc w:val="both"/>
              <w:rPr>
                <w:rFonts w:asciiTheme="majorHAnsi" w:hAnsiTheme="majorHAnsi" w:cstheme="majorHAnsi"/>
              </w:rPr>
            </w:pPr>
            <w:r w:rsidRPr="00607602">
              <w:rPr>
                <w:rFonts w:asciiTheme="majorHAnsi" w:hAnsiTheme="majorHAnsi" w:cstheme="majorHAnsi"/>
              </w:rPr>
              <w:t>&gt;&gt; Demonstração da trajetória de atuação conjunta ou afinidade temática/territorial entre o proponente e os Pontos de Cultura integrantes do Comitê Gestor, comprovando que estes possuem atuação reconhecida no território e capacidade de mobilização local para sustentar as ações de formação, comunicação e articulação do projeto.</w:t>
            </w:r>
          </w:p>
        </w:tc>
      </w:tr>
      <w:tr w:rsidR="00EF254B" w14:paraId="17CD1F9A" w14:textId="77777777" w:rsidTr="00784DB9">
        <w:trPr>
          <w:trHeight w:val="753"/>
        </w:trPr>
        <w:tc>
          <w:tcPr>
            <w:tcW w:w="3686" w:type="dxa"/>
            <w:vAlign w:val="center"/>
          </w:tcPr>
          <w:p w14:paraId="17CD1F95" w14:textId="77777777" w:rsidR="00EF254B" w:rsidRPr="00607602" w:rsidRDefault="00082267">
            <w:pPr>
              <w:numPr>
                <w:ilvl w:val="0"/>
                <w:numId w:val="7"/>
              </w:numPr>
              <w:tabs>
                <w:tab w:val="left" w:pos="426"/>
              </w:tabs>
              <w:spacing w:before="100"/>
              <w:ind w:right="179"/>
              <w:rPr>
                <w:rFonts w:asciiTheme="majorHAnsi" w:hAnsiTheme="majorHAnsi" w:cstheme="majorHAnsi"/>
              </w:rPr>
            </w:pPr>
            <w:r w:rsidRPr="00607602">
              <w:rPr>
                <w:rFonts w:asciiTheme="majorHAnsi" w:hAnsiTheme="majorHAnsi" w:cstheme="majorHAnsi"/>
              </w:rPr>
              <w:lastRenderedPageBreak/>
              <w:t>Território: Arquipélago do Marajó</w:t>
            </w:r>
          </w:p>
        </w:tc>
        <w:tc>
          <w:tcPr>
            <w:tcW w:w="11340" w:type="dxa"/>
          </w:tcPr>
          <w:p w14:paraId="17CD1F96" w14:textId="77777777" w:rsidR="00EF254B" w:rsidRPr="00607602" w:rsidRDefault="00082267">
            <w:pPr>
              <w:numPr>
                <w:ilvl w:val="0"/>
                <w:numId w:val="11"/>
              </w:numPr>
              <w:tabs>
                <w:tab w:val="left" w:pos="436"/>
              </w:tabs>
              <w:spacing w:before="100"/>
              <w:ind w:left="141" w:right="129" w:firstLine="0"/>
              <w:jc w:val="both"/>
              <w:rPr>
                <w:rFonts w:asciiTheme="majorHAnsi" w:hAnsiTheme="majorHAnsi" w:cstheme="majorHAnsi"/>
              </w:rPr>
            </w:pPr>
            <w:r w:rsidRPr="00607602">
              <w:rPr>
                <w:rFonts w:asciiTheme="majorHAnsi" w:hAnsiTheme="majorHAnsi" w:cstheme="majorHAnsi"/>
              </w:rPr>
              <w:t>O proponente deve comprovar que a sede do CNPJ e que realiza atividades culturais em rede no Pará e no território do Arquipélago do Marajó.</w:t>
            </w:r>
          </w:p>
          <w:p w14:paraId="17CD1F97"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8" w14:textId="77777777" w:rsidR="00EF254B" w:rsidRPr="00607602" w:rsidRDefault="00082267">
            <w:pPr>
              <w:numPr>
                <w:ilvl w:val="0"/>
                <w:numId w:val="11"/>
              </w:numPr>
              <w:tabs>
                <w:tab w:val="left" w:pos="436"/>
              </w:tabs>
              <w:spacing w:before="100"/>
              <w:ind w:left="137"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na região do Arquipélago do Marajó, sendo:</w:t>
            </w:r>
          </w:p>
          <w:p w14:paraId="17CD1F99"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promoção e o fortalecimento da cultura de base comunitária com atividades que valorizam a identidade amazônica, os saberes tradicionais e o patrimônio marajoara.</w:t>
            </w:r>
          </w:p>
        </w:tc>
      </w:tr>
      <w:tr w:rsidR="00EF254B" w14:paraId="17CD1FA3" w14:textId="77777777" w:rsidTr="00607602">
        <w:trPr>
          <w:trHeight w:val="215"/>
        </w:trPr>
        <w:tc>
          <w:tcPr>
            <w:tcW w:w="3686" w:type="dxa"/>
            <w:vAlign w:val="center"/>
          </w:tcPr>
          <w:p w14:paraId="17CD1F9B" w14:textId="77777777" w:rsidR="00EF254B" w:rsidRPr="00607602" w:rsidRDefault="00082267">
            <w:pPr>
              <w:numPr>
                <w:ilvl w:val="0"/>
                <w:numId w:val="7"/>
              </w:numPr>
              <w:pBdr>
                <w:top w:val="nil"/>
                <w:left w:val="nil"/>
                <w:bottom w:val="nil"/>
                <w:right w:val="nil"/>
                <w:between w:val="nil"/>
              </w:pBdr>
              <w:tabs>
                <w:tab w:val="left" w:pos="426"/>
              </w:tabs>
              <w:spacing w:before="100"/>
              <w:ind w:left="142" w:right="179" w:firstLine="0"/>
              <w:rPr>
                <w:rFonts w:asciiTheme="majorHAnsi" w:hAnsiTheme="majorHAnsi" w:cstheme="majorHAnsi"/>
              </w:rPr>
            </w:pPr>
            <w:r w:rsidRPr="00607602">
              <w:rPr>
                <w:rFonts w:asciiTheme="majorHAnsi" w:hAnsiTheme="majorHAnsi" w:cstheme="majorHAnsi"/>
                <w:color w:val="000000"/>
              </w:rPr>
              <w:t>Território: Bacia do Rio Doce</w:t>
            </w:r>
          </w:p>
        </w:tc>
        <w:tc>
          <w:tcPr>
            <w:tcW w:w="11340" w:type="dxa"/>
          </w:tcPr>
          <w:p w14:paraId="17CD1F9C"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 xml:space="preserve">O proponente deve comprovar que a sede do CNPJ </w:t>
            </w:r>
            <w:r w:rsidRPr="00607602">
              <w:rPr>
                <w:rFonts w:asciiTheme="majorHAnsi" w:hAnsiTheme="majorHAnsi" w:cstheme="majorHAnsi"/>
              </w:rPr>
              <w:t xml:space="preserve">e que realiza atividades culturais em rede na Unidade da Federação (UF) do CNPJ e nas demais UFs do território </w:t>
            </w:r>
            <w:r w:rsidRPr="00607602">
              <w:rPr>
                <w:rFonts w:asciiTheme="majorHAnsi" w:hAnsiTheme="majorHAnsi" w:cstheme="majorHAnsi"/>
                <w:color w:val="000000"/>
              </w:rPr>
              <w:t>da Bacia do Rio Doce.</w:t>
            </w:r>
          </w:p>
          <w:p w14:paraId="17CD1F9D" w14:textId="77777777" w:rsidR="00EF254B" w:rsidRPr="00607602" w:rsidRDefault="00082267">
            <w:pPr>
              <w:tabs>
                <w:tab w:val="left" w:pos="436"/>
              </w:tabs>
              <w:spacing w:before="100"/>
              <w:ind w:left="141" w:right="129"/>
              <w:jc w:val="both"/>
              <w:rPr>
                <w:rFonts w:asciiTheme="majorHAnsi" w:hAnsiTheme="majorHAnsi" w:cstheme="majorHAnsi"/>
              </w:rPr>
            </w:pPr>
            <w:r w:rsidRPr="00607602">
              <w:rPr>
                <w:rFonts w:asciiTheme="majorHAnsi" w:hAnsiTheme="majorHAnsi" w:cstheme="majorHAnsi"/>
              </w:rPr>
              <w:t>&gt;&gt; As atividades em rede para comprovação são as ações socioculturais, fóruns, encontros ou projetos executados com governos locais, Pontos de Cultura, redes da Política Nacional de Cultura Viva (PNCV) e outras organizações e coletivos culturais.</w:t>
            </w:r>
          </w:p>
          <w:p w14:paraId="17CD1F9E" w14:textId="77777777" w:rsidR="00EF254B" w:rsidRPr="00607602" w:rsidRDefault="00082267">
            <w:pPr>
              <w:numPr>
                <w:ilvl w:val="0"/>
                <w:numId w:val="10"/>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rPr>
              <w:t>O projeto deve estar de acordo com as atividades já realizadas pelo proponente, sendo:</w:t>
            </w:r>
          </w:p>
          <w:p w14:paraId="17CD1F9F" w14:textId="77777777" w:rsidR="00EF254B" w:rsidRPr="00607602" w:rsidRDefault="00082267">
            <w:pPr>
              <w:tabs>
                <w:tab w:val="left" w:pos="436"/>
              </w:tabs>
              <w:spacing w:before="100"/>
              <w:ind w:left="135" w:right="129"/>
              <w:jc w:val="both"/>
              <w:rPr>
                <w:rFonts w:asciiTheme="majorHAnsi" w:hAnsiTheme="majorHAnsi" w:cstheme="majorHAnsi"/>
                <w:color w:val="000000"/>
              </w:rPr>
            </w:pPr>
            <w:r w:rsidRPr="00607602">
              <w:rPr>
                <w:rFonts w:asciiTheme="majorHAnsi" w:hAnsiTheme="majorHAnsi" w:cstheme="majorHAnsi"/>
              </w:rPr>
              <w:t xml:space="preserve">&gt;&gt; </w:t>
            </w:r>
            <w:r w:rsidRPr="00607602">
              <w:rPr>
                <w:rFonts w:asciiTheme="majorHAnsi" w:hAnsiTheme="majorHAnsi" w:cstheme="majorHAnsi"/>
                <w:color w:val="000000"/>
              </w:rPr>
              <w:t>implementação de ações de recuperação ambiental da Bacia do Rio Doce e fortalecimento da economia da cultura local.</w:t>
            </w:r>
          </w:p>
          <w:p w14:paraId="17CD1FA0" w14:textId="77777777" w:rsidR="00EF254B" w:rsidRPr="00607602" w:rsidRDefault="00082267">
            <w:pPr>
              <w:pBdr>
                <w:top w:val="nil"/>
                <w:left w:val="nil"/>
                <w:bottom w:val="nil"/>
                <w:right w:val="nil"/>
                <w:between w:val="nil"/>
              </w:pBdr>
              <w:tabs>
                <w:tab w:val="left" w:pos="436"/>
              </w:tabs>
              <w:spacing w:before="100"/>
              <w:ind w:left="136" w:right="129"/>
              <w:jc w:val="both"/>
              <w:rPr>
                <w:rFonts w:asciiTheme="majorHAnsi" w:hAnsiTheme="majorHAnsi" w:cstheme="majorHAnsi"/>
                <w:color w:val="000000"/>
              </w:rPr>
            </w:pPr>
            <w:r w:rsidRPr="00607602">
              <w:rPr>
                <w:rFonts w:asciiTheme="majorHAnsi" w:hAnsiTheme="majorHAnsi" w:cstheme="majorHAnsi"/>
                <w:color w:val="000000"/>
              </w:rPr>
              <w:t>&gt;&gt; Unidades da Federação (UF) que fazem parte da Bacia do Rio Doce:</w:t>
            </w:r>
          </w:p>
          <w:p w14:paraId="17CD1FA1" w14:textId="77777777" w:rsidR="00EF254B" w:rsidRPr="00607602" w:rsidRDefault="00082267">
            <w:pPr>
              <w:numPr>
                <w:ilvl w:val="0"/>
                <w:numId w:val="17"/>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Minas Gerais (MG): afluentes em Piracicaba, Santo Antônio, Suaçuí Grande, Caratinga e Manhuaçu; e</w:t>
            </w:r>
          </w:p>
          <w:p w14:paraId="17CD1FA2" w14:textId="77777777" w:rsidR="00EF254B" w:rsidRPr="00607602" w:rsidRDefault="00082267">
            <w:pPr>
              <w:numPr>
                <w:ilvl w:val="0"/>
                <w:numId w:val="17"/>
              </w:numPr>
              <w:pBdr>
                <w:top w:val="nil"/>
                <w:left w:val="nil"/>
                <w:bottom w:val="nil"/>
                <w:right w:val="nil"/>
                <w:between w:val="nil"/>
              </w:pBdr>
              <w:tabs>
                <w:tab w:val="left" w:pos="436"/>
              </w:tabs>
              <w:spacing w:before="100"/>
              <w:ind w:left="136" w:right="129" w:firstLine="0"/>
              <w:jc w:val="both"/>
              <w:rPr>
                <w:rFonts w:asciiTheme="majorHAnsi" w:hAnsiTheme="majorHAnsi" w:cstheme="majorHAnsi"/>
              </w:rPr>
            </w:pPr>
            <w:r w:rsidRPr="00607602">
              <w:rPr>
                <w:rFonts w:asciiTheme="majorHAnsi" w:hAnsiTheme="majorHAnsi" w:cstheme="majorHAnsi"/>
                <w:color w:val="000000"/>
              </w:rPr>
              <w:t>Espírito Santo (ES): afluentes em Rio Guandu, Santa Maria do Doce e Santa Joana.</w:t>
            </w:r>
          </w:p>
        </w:tc>
      </w:tr>
    </w:tbl>
    <w:p w14:paraId="17CD1FA4" w14:textId="77777777" w:rsidR="00EF254B" w:rsidRDefault="00082267">
      <w:r>
        <w:br w:type="page"/>
      </w:r>
    </w:p>
    <w:p w14:paraId="17CD1FA5"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2 - CATEGORIAS, VAGAS E VALORES</w:t>
      </w:r>
    </w:p>
    <w:p w14:paraId="17CD1FA6" w14:textId="77777777" w:rsidR="00EF254B" w:rsidRDefault="00EF254B">
      <w:pPr>
        <w:pBdr>
          <w:top w:val="nil"/>
          <w:left w:val="nil"/>
          <w:bottom w:val="nil"/>
          <w:right w:val="nil"/>
          <w:between w:val="nil"/>
        </w:pBdr>
        <w:spacing w:before="11" w:after="1"/>
        <w:rPr>
          <w:b/>
          <w:bCs/>
          <w:color w:val="000000"/>
          <w:sz w:val="24"/>
          <w:szCs w:val="24"/>
        </w:rPr>
      </w:pPr>
    </w:p>
    <w:tbl>
      <w:tblPr>
        <w:tblStyle w:val="a0"/>
        <w:tblW w:w="1501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00"/>
        <w:gridCol w:w="2295"/>
        <w:gridCol w:w="2295"/>
        <w:gridCol w:w="2250"/>
        <w:gridCol w:w="2340"/>
        <w:gridCol w:w="1935"/>
      </w:tblGrid>
      <w:tr w:rsidR="00EF254B" w:rsidRPr="00EC1972" w14:paraId="17CD1FAE" w14:textId="77777777" w:rsidTr="00784DB9">
        <w:trPr>
          <w:trHeight w:val="584"/>
        </w:trPr>
        <w:tc>
          <w:tcPr>
            <w:tcW w:w="3900" w:type="dxa"/>
            <w:vAlign w:val="center"/>
          </w:tcPr>
          <w:p w14:paraId="17CD1FA7"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CATEGORIA</w:t>
            </w:r>
          </w:p>
          <w:p w14:paraId="17CD1FA8"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 xml:space="preserve">(região </w:t>
            </w:r>
            <w:r w:rsidRPr="00292DF6">
              <w:rPr>
                <w:rFonts w:asciiTheme="majorHAnsi" w:hAnsiTheme="majorHAnsi" w:cstheme="majorHAnsi"/>
                <w:b/>
                <w:bCs/>
              </w:rPr>
              <w:t>brasileira</w:t>
            </w:r>
            <w:r w:rsidRPr="00292DF6">
              <w:rPr>
                <w:rFonts w:asciiTheme="majorHAnsi" w:hAnsiTheme="majorHAnsi" w:cstheme="majorHAnsi"/>
                <w:b/>
                <w:bCs/>
                <w:color w:val="000000"/>
              </w:rPr>
              <w:t>/território)</w:t>
            </w:r>
          </w:p>
        </w:tc>
        <w:tc>
          <w:tcPr>
            <w:tcW w:w="2295" w:type="dxa"/>
            <w:vAlign w:val="center"/>
          </w:tcPr>
          <w:p w14:paraId="17CD1FA9" w14:textId="77777777" w:rsidR="00EF254B" w:rsidRPr="00292DF6" w:rsidRDefault="00082267">
            <w:pPr>
              <w:pBdr>
                <w:top w:val="nil"/>
                <w:left w:val="nil"/>
                <w:bottom w:val="nil"/>
                <w:right w:val="nil"/>
                <w:between w:val="nil"/>
              </w:pBdr>
              <w:ind w:left="136" w:right="117"/>
              <w:jc w:val="center"/>
              <w:rPr>
                <w:rFonts w:asciiTheme="majorHAnsi" w:hAnsiTheme="majorHAnsi" w:cstheme="majorHAnsi"/>
                <w:b/>
                <w:bCs/>
                <w:color w:val="000000"/>
              </w:rPr>
            </w:pPr>
            <w:r w:rsidRPr="00292DF6">
              <w:rPr>
                <w:rFonts w:asciiTheme="majorHAnsi" w:hAnsiTheme="majorHAnsi" w:cstheme="majorHAnsi"/>
                <w:b/>
                <w:bCs/>
                <w:color w:val="000000"/>
              </w:rPr>
              <w:t>MÍNIMO DE VAGAS JÁ DEFINIDAS*</w:t>
            </w:r>
          </w:p>
        </w:tc>
        <w:tc>
          <w:tcPr>
            <w:tcW w:w="2295" w:type="dxa"/>
            <w:vAlign w:val="center"/>
          </w:tcPr>
          <w:p w14:paraId="17CD1FAA" w14:textId="77777777" w:rsidR="00EF254B" w:rsidRPr="00292DF6" w:rsidRDefault="00082267">
            <w:pPr>
              <w:pBdr>
                <w:top w:val="nil"/>
                <w:left w:val="nil"/>
                <w:bottom w:val="nil"/>
                <w:right w:val="nil"/>
                <w:between w:val="nil"/>
              </w:pBdr>
              <w:ind w:left="112" w:right="186" w:hanging="13"/>
              <w:jc w:val="center"/>
              <w:rPr>
                <w:rFonts w:asciiTheme="majorHAnsi" w:hAnsiTheme="majorHAnsi" w:cstheme="majorHAnsi"/>
                <w:b/>
                <w:bCs/>
                <w:color w:val="000000"/>
              </w:rPr>
            </w:pPr>
            <w:r w:rsidRPr="00292DF6">
              <w:rPr>
                <w:rFonts w:asciiTheme="majorHAnsi" w:hAnsiTheme="majorHAnsi" w:cstheme="majorHAnsi"/>
                <w:b/>
                <w:bCs/>
                <w:color w:val="000000"/>
              </w:rPr>
              <w:t>VALOR DE BASE***</w:t>
            </w:r>
          </w:p>
        </w:tc>
        <w:tc>
          <w:tcPr>
            <w:tcW w:w="2250" w:type="dxa"/>
            <w:vAlign w:val="center"/>
          </w:tcPr>
          <w:p w14:paraId="17CD1FAB" w14:textId="77777777" w:rsidR="00EF254B" w:rsidRPr="00292DF6" w:rsidRDefault="00082267">
            <w:pPr>
              <w:pBdr>
                <w:top w:val="nil"/>
                <w:left w:val="nil"/>
                <w:bottom w:val="nil"/>
                <w:right w:val="nil"/>
                <w:between w:val="nil"/>
              </w:pBdr>
              <w:ind w:left="112" w:right="186" w:hanging="13"/>
              <w:jc w:val="center"/>
              <w:rPr>
                <w:rFonts w:asciiTheme="majorHAnsi" w:hAnsiTheme="majorHAnsi" w:cstheme="majorHAnsi"/>
                <w:b/>
                <w:bCs/>
                <w:color w:val="000000"/>
              </w:rPr>
            </w:pPr>
            <w:r w:rsidRPr="00292DF6">
              <w:rPr>
                <w:rFonts w:asciiTheme="majorHAnsi" w:hAnsiTheme="majorHAnsi" w:cstheme="majorHAnsi"/>
                <w:b/>
                <w:bCs/>
              </w:rPr>
              <w:t>FATOR AMAZÔNICO***</w:t>
            </w:r>
          </w:p>
        </w:tc>
        <w:tc>
          <w:tcPr>
            <w:tcW w:w="2340" w:type="dxa"/>
            <w:vAlign w:val="center"/>
          </w:tcPr>
          <w:p w14:paraId="17CD1FAC"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VALOR POR PROJETO / TCC</w:t>
            </w:r>
          </w:p>
        </w:tc>
        <w:tc>
          <w:tcPr>
            <w:tcW w:w="1935" w:type="dxa"/>
            <w:vAlign w:val="center"/>
          </w:tcPr>
          <w:p w14:paraId="17CD1FAD" w14:textId="77777777" w:rsidR="00EF254B" w:rsidRPr="00292DF6" w:rsidRDefault="00082267">
            <w:pPr>
              <w:pBdr>
                <w:top w:val="nil"/>
                <w:left w:val="nil"/>
                <w:bottom w:val="nil"/>
                <w:right w:val="nil"/>
                <w:between w:val="nil"/>
              </w:pBdr>
              <w:ind w:left="143" w:right="137"/>
              <w:jc w:val="center"/>
              <w:rPr>
                <w:rFonts w:asciiTheme="majorHAnsi" w:hAnsiTheme="majorHAnsi" w:cstheme="majorHAnsi"/>
                <w:b/>
                <w:bCs/>
                <w:color w:val="000000"/>
              </w:rPr>
            </w:pPr>
            <w:r w:rsidRPr="00292DF6">
              <w:rPr>
                <w:rFonts w:asciiTheme="majorHAnsi" w:hAnsiTheme="majorHAnsi" w:cstheme="majorHAnsi"/>
                <w:b/>
                <w:bCs/>
                <w:color w:val="000000"/>
              </w:rPr>
              <w:t>VALOR TOTAL DA CATEGORIA</w:t>
            </w:r>
          </w:p>
        </w:tc>
      </w:tr>
      <w:tr w:rsidR="00EF254B" w:rsidRPr="00EC1972" w14:paraId="17CD1FB5" w14:textId="77777777" w:rsidTr="00784DB9">
        <w:trPr>
          <w:trHeight w:val="254"/>
        </w:trPr>
        <w:tc>
          <w:tcPr>
            <w:tcW w:w="3900" w:type="dxa"/>
            <w:vAlign w:val="center"/>
          </w:tcPr>
          <w:p w14:paraId="17CD1FAF"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Centro-Oeste</w:t>
            </w:r>
          </w:p>
        </w:tc>
        <w:tc>
          <w:tcPr>
            <w:tcW w:w="2295" w:type="dxa"/>
            <w:vAlign w:val="center"/>
          </w:tcPr>
          <w:p w14:paraId="17CD1FB0" w14:textId="77777777" w:rsidR="00EF254B" w:rsidRPr="00292DF6" w:rsidRDefault="00082267">
            <w:pPr>
              <w:pBdr>
                <w:top w:val="nil"/>
                <w:left w:val="nil"/>
                <w:bottom w:val="nil"/>
                <w:right w:val="nil"/>
                <w:between w:val="nil"/>
              </w:pBdr>
              <w:ind w:left="14"/>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1" w14:textId="77777777" w:rsidR="00EF254B" w:rsidRPr="00292DF6" w:rsidRDefault="00082267">
            <w:pPr>
              <w:pBdr>
                <w:top w:val="nil"/>
                <w:left w:val="nil"/>
                <w:bottom w:val="nil"/>
                <w:right w:val="nil"/>
                <w:between w:val="nil"/>
              </w:pBdr>
              <w:ind w:left="18"/>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B2" w14:textId="77777777" w:rsidR="00EF254B" w:rsidRPr="00292DF6" w:rsidRDefault="00082267">
            <w:pPr>
              <w:pBdr>
                <w:top w:val="nil"/>
                <w:left w:val="nil"/>
                <w:bottom w:val="nil"/>
                <w:right w:val="nil"/>
                <w:between w:val="nil"/>
              </w:pBd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B3"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B4" w14:textId="77777777" w:rsidR="00EF254B" w:rsidRPr="00292DF6" w:rsidRDefault="00082267">
            <w:pPr>
              <w:pBdr>
                <w:top w:val="nil"/>
                <w:left w:val="nil"/>
                <w:bottom w:val="nil"/>
                <w:right w:val="nil"/>
                <w:between w:val="nil"/>
              </w:pBdr>
              <w:ind w:left="16"/>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r>
      <w:tr w:rsidR="00EF254B" w:rsidRPr="00EC1972" w14:paraId="17CD1FBC" w14:textId="77777777" w:rsidTr="00784DB9">
        <w:trPr>
          <w:trHeight w:val="229"/>
        </w:trPr>
        <w:tc>
          <w:tcPr>
            <w:tcW w:w="3900" w:type="dxa"/>
            <w:vAlign w:val="center"/>
          </w:tcPr>
          <w:p w14:paraId="17CD1FB6"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Nordeste</w:t>
            </w:r>
          </w:p>
        </w:tc>
        <w:tc>
          <w:tcPr>
            <w:tcW w:w="2295" w:type="dxa"/>
            <w:vAlign w:val="center"/>
          </w:tcPr>
          <w:p w14:paraId="17CD1FB7" w14:textId="77777777" w:rsidR="00EF254B" w:rsidRPr="00292DF6" w:rsidRDefault="00082267">
            <w:pPr>
              <w:pBdr>
                <w:top w:val="nil"/>
                <w:left w:val="nil"/>
                <w:bottom w:val="nil"/>
                <w:right w:val="nil"/>
                <w:between w:val="nil"/>
              </w:pBdr>
              <w:ind w:left="14"/>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8" w14:textId="77777777" w:rsidR="00EF254B" w:rsidRPr="00292DF6" w:rsidRDefault="00082267">
            <w:pPr>
              <w:pBdr>
                <w:top w:val="nil"/>
                <w:left w:val="nil"/>
                <w:bottom w:val="nil"/>
                <w:right w:val="nil"/>
                <w:between w:val="nil"/>
              </w:pBdr>
              <w:ind w:left="18" w:right="1"/>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560</w:t>
            </w:r>
            <w:r w:rsidRPr="00292DF6">
              <w:rPr>
                <w:rFonts w:asciiTheme="majorHAnsi" w:hAnsiTheme="majorHAnsi" w:cstheme="majorHAnsi"/>
                <w:color w:val="000000"/>
              </w:rPr>
              <w:t>.000,00</w:t>
            </w:r>
          </w:p>
        </w:tc>
        <w:tc>
          <w:tcPr>
            <w:tcW w:w="2250" w:type="dxa"/>
            <w:vAlign w:val="center"/>
          </w:tcPr>
          <w:p w14:paraId="17CD1FB9"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BA"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R$ 560.000,00</w:t>
            </w:r>
          </w:p>
        </w:tc>
        <w:tc>
          <w:tcPr>
            <w:tcW w:w="1935" w:type="dxa"/>
            <w:vAlign w:val="center"/>
          </w:tcPr>
          <w:p w14:paraId="17CD1FBB" w14:textId="77777777" w:rsidR="00EF254B" w:rsidRPr="00292DF6" w:rsidRDefault="00082267">
            <w:pPr>
              <w:pBdr>
                <w:top w:val="nil"/>
                <w:left w:val="nil"/>
                <w:bottom w:val="nil"/>
                <w:right w:val="nil"/>
                <w:between w:val="nil"/>
              </w:pBdr>
              <w:ind w:left="16"/>
              <w:jc w:val="center"/>
              <w:rPr>
                <w:rFonts w:asciiTheme="majorHAnsi" w:hAnsiTheme="majorHAnsi" w:cstheme="majorHAnsi"/>
                <w:color w:val="000000"/>
              </w:rPr>
            </w:pPr>
            <w:r w:rsidRPr="00292DF6">
              <w:rPr>
                <w:rFonts w:asciiTheme="majorHAnsi" w:hAnsiTheme="majorHAnsi" w:cstheme="majorHAnsi"/>
                <w:color w:val="000000"/>
              </w:rPr>
              <w:t>R$ 5</w:t>
            </w:r>
            <w:r w:rsidRPr="00292DF6">
              <w:rPr>
                <w:rFonts w:asciiTheme="majorHAnsi" w:hAnsiTheme="majorHAnsi" w:cstheme="majorHAnsi"/>
              </w:rPr>
              <w:t>60</w:t>
            </w:r>
            <w:r w:rsidRPr="00292DF6">
              <w:rPr>
                <w:rFonts w:asciiTheme="majorHAnsi" w:hAnsiTheme="majorHAnsi" w:cstheme="majorHAnsi"/>
                <w:color w:val="000000"/>
              </w:rPr>
              <w:t>.000,00</w:t>
            </w:r>
          </w:p>
        </w:tc>
      </w:tr>
      <w:tr w:rsidR="00EF254B" w:rsidRPr="00EC1972" w14:paraId="17CD1FC3" w14:textId="77777777" w:rsidTr="00784DB9">
        <w:trPr>
          <w:trHeight w:val="208"/>
        </w:trPr>
        <w:tc>
          <w:tcPr>
            <w:tcW w:w="3900" w:type="dxa"/>
            <w:vAlign w:val="center"/>
          </w:tcPr>
          <w:p w14:paraId="17CD1FBD"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Norte</w:t>
            </w:r>
          </w:p>
        </w:tc>
        <w:tc>
          <w:tcPr>
            <w:tcW w:w="2295" w:type="dxa"/>
            <w:vAlign w:val="center"/>
          </w:tcPr>
          <w:p w14:paraId="17CD1FBE"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BF"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rPr>
              <w:t>R$</w:t>
            </w:r>
            <w:r w:rsidRPr="00292DF6">
              <w:rPr>
                <w:rFonts w:asciiTheme="majorHAnsi" w:hAnsiTheme="majorHAnsi" w:cstheme="majorHAnsi"/>
                <w:color w:val="000000"/>
              </w:rPr>
              <w:t xml:space="preserve">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C0" w14:textId="77777777" w:rsidR="00EF254B" w:rsidRPr="00292DF6" w:rsidRDefault="00082267">
            <w:pPr>
              <w:pBdr>
                <w:top w:val="nil"/>
                <w:left w:val="nil"/>
                <w:bottom w:val="nil"/>
                <w:right w:val="nil"/>
                <w:between w:val="nil"/>
              </w:pBdr>
              <w:ind w:left="22"/>
              <w:jc w:val="center"/>
              <w:rPr>
                <w:rFonts w:asciiTheme="majorHAnsi" w:hAnsiTheme="majorHAnsi" w:cstheme="majorHAnsi"/>
              </w:rPr>
            </w:pPr>
            <w:r w:rsidRPr="00292DF6">
              <w:rPr>
                <w:rFonts w:asciiTheme="majorHAnsi" w:hAnsiTheme="majorHAnsi" w:cstheme="majorHAnsi"/>
              </w:rPr>
              <w:t>R$ 120.000,00</w:t>
            </w:r>
          </w:p>
        </w:tc>
        <w:tc>
          <w:tcPr>
            <w:tcW w:w="2340" w:type="dxa"/>
            <w:vAlign w:val="center"/>
          </w:tcPr>
          <w:p w14:paraId="17CD1FC1"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R$ 580.000,00</w:t>
            </w:r>
          </w:p>
        </w:tc>
        <w:tc>
          <w:tcPr>
            <w:tcW w:w="1935" w:type="dxa"/>
            <w:vAlign w:val="center"/>
          </w:tcPr>
          <w:p w14:paraId="17CD1FC2"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R$ 58</w:t>
            </w:r>
            <w:r w:rsidRPr="00292DF6">
              <w:rPr>
                <w:rFonts w:asciiTheme="majorHAnsi" w:hAnsiTheme="majorHAnsi" w:cstheme="majorHAnsi"/>
              </w:rPr>
              <w:t>0</w:t>
            </w:r>
            <w:r w:rsidRPr="00292DF6">
              <w:rPr>
                <w:rFonts w:asciiTheme="majorHAnsi" w:hAnsiTheme="majorHAnsi" w:cstheme="majorHAnsi"/>
                <w:color w:val="000000"/>
              </w:rPr>
              <w:t>.000,00</w:t>
            </w:r>
          </w:p>
        </w:tc>
      </w:tr>
      <w:tr w:rsidR="00EF254B" w:rsidRPr="00EC1972" w14:paraId="17CD1FCA" w14:textId="77777777" w:rsidTr="00784DB9">
        <w:trPr>
          <w:trHeight w:val="243"/>
        </w:trPr>
        <w:tc>
          <w:tcPr>
            <w:tcW w:w="3900" w:type="dxa"/>
            <w:vAlign w:val="center"/>
          </w:tcPr>
          <w:p w14:paraId="17CD1FC4"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Sudeste</w:t>
            </w:r>
          </w:p>
        </w:tc>
        <w:tc>
          <w:tcPr>
            <w:tcW w:w="2295" w:type="dxa"/>
            <w:vAlign w:val="center"/>
          </w:tcPr>
          <w:p w14:paraId="17CD1FC5"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C6"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560</w:t>
            </w:r>
            <w:r w:rsidRPr="00292DF6">
              <w:rPr>
                <w:rFonts w:asciiTheme="majorHAnsi" w:hAnsiTheme="majorHAnsi" w:cstheme="majorHAnsi"/>
                <w:color w:val="000000"/>
              </w:rPr>
              <w:t>.000,00</w:t>
            </w:r>
          </w:p>
        </w:tc>
        <w:tc>
          <w:tcPr>
            <w:tcW w:w="2250" w:type="dxa"/>
            <w:vAlign w:val="center"/>
          </w:tcPr>
          <w:p w14:paraId="17CD1FC7"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C8"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R$ 560.000,00</w:t>
            </w:r>
          </w:p>
        </w:tc>
        <w:tc>
          <w:tcPr>
            <w:tcW w:w="1935" w:type="dxa"/>
            <w:vAlign w:val="center"/>
          </w:tcPr>
          <w:p w14:paraId="17CD1FC9"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R$ 5</w:t>
            </w:r>
            <w:r w:rsidRPr="00292DF6">
              <w:rPr>
                <w:rFonts w:asciiTheme="majorHAnsi" w:hAnsiTheme="majorHAnsi" w:cstheme="majorHAnsi"/>
              </w:rPr>
              <w:t>6</w:t>
            </w:r>
            <w:r w:rsidRPr="00292DF6">
              <w:rPr>
                <w:rFonts w:asciiTheme="majorHAnsi" w:hAnsiTheme="majorHAnsi" w:cstheme="majorHAnsi"/>
                <w:color w:val="000000"/>
              </w:rPr>
              <w:t>0.000,00</w:t>
            </w:r>
          </w:p>
        </w:tc>
      </w:tr>
      <w:tr w:rsidR="00EF254B" w:rsidRPr="00EC1972" w14:paraId="17CD1FD1" w14:textId="77777777" w:rsidTr="00784DB9">
        <w:trPr>
          <w:trHeight w:val="306"/>
        </w:trPr>
        <w:tc>
          <w:tcPr>
            <w:tcW w:w="3900" w:type="dxa"/>
            <w:vAlign w:val="center"/>
          </w:tcPr>
          <w:p w14:paraId="17CD1FCB" w14:textId="77777777" w:rsidR="00EF254B" w:rsidRPr="00292DF6" w:rsidRDefault="00082267">
            <w:pPr>
              <w:numPr>
                <w:ilvl w:val="0"/>
                <w:numId w:val="8"/>
              </w:numPr>
              <w:pBdr>
                <w:top w:val="nil"/>
                <w:left w:val="nil"/>
                <w:bottom w:val="nil"/>
                <w:right w:val="nil"/>
                <w:between w:val="nil"/>
              </w:pBdr>
              <w:tabs>
                <w:tab w:val="left" w:pos="570"/>
              </w:tabs>
              <w:ind w:left="142" w:right="179" w:firstLine="0"/>
              <w:rPr>
                <w:rFonts w:asciiTheme="majorHAnsi" w:hAnsiTheme="majorHAnsi" w:cstheme="majorHAnsi"/>
                <w:color w:val="000000"/>
              </w:rPr>
            </w:pPr>
            <w:r w:rsidRPr="00292DF6">
              <w:rPr>
                <w:rFonts w:asciiTheme="majorHAnsi" w:hAnsiTheme="majorHAnsi" w:cstheme="majorHAnsi"/>
                <w:color w:val="000000"/>
              </w:rPr>
              <w:t>Região Brasileira: Sul</w:t>
            </w:r>
          </w:p>
        </w:tc>
        <w:tc>
          <w:tcPr>
            <w:tcW w:w="2295" w:type="dxa"/>
            <w:vAlign w:val="center"/>
          </w:tcPr>
          <w:p w14:paraId="17CD1FCC" w14:textId="77777777" w:rsidR="00EF254B" w:rsidRPr="00292DF6" w:rsidRDefault="00082267">
            <w:pPr>
              <w:pBdr>
                <w:top w:val="nil"/>
                <w:left w:val="nil"/>
                <w:bottom w:val="nil"/>
                <w:right w:val="nil"/>
                <w:between w:val="nil"/>
              </w:pBdr>
              <w:ind w:left="17"/>
              <w:jc w:val="center"/>
              <w:rPr>
                <w:rFonts w:asciiTheme="majorHAnsi" w:hAnsiTheme="majorHAnsi" w:cstheme="majorHAnsi"/>
                <w:color w:val="000000"/>
              </w:rPr>
            </w:pPr>
            <w:r w:rsidRPr="00292DF6">
              <w:rPr>
                <w:rFonts w:asciiTheme="majorHAnsi" w:hAnsiTheme="majorHAnsi" w:cstheme="majorHAnsi"/>
                <w:color w:val="000000"/>
              </w:rPr>
              <w:t>1</w:t>
            </w:r>
          </w:p>
        </w:tc>
        <w:tc>
          <w:tcPr>
            <w:tcW w:w="2295" w:type="dxa"/>
            <w:vAlign w:val="center"/>
          </w:tcPr>
          <w:p w14:paraId="17CD1FCD" w14:textId="77777777" w:rsidR="00EF254B" w:rsidRPr="00292DF6" w:rsidRDefault="00082267">
            <w:pPr>
              <w:pBdr>
                <w:top w:val="nil"/>
                <w:left w:val="nil"/>
                <w:bottom w:val="nil"/>
                <w:right w:val="nil"/>
                <w:between w:val="nil"/>
              </w:pBdr>
              <w:ind w:left="22"/>
              <w:jc w:val="center"/>
              <w:rPr>
                <w:rFonts w:asciiTheme="majorHAnsi" w:hAnsiTheme="majorHAnsi" w:cstheme="majorHAnsi"/>
                <w:color w:val="000000"/>
              </w:rPr>
            </w:pPr>
            <w:r w:rsidRPr="00292DF6">
              <w:rPr>
                <w:rFonts w:asciiTheme="majorHAnsi" w:hAnsiTheme="majorHAnsi" w:cstheme="majorHAnsi"/>
                <w:color w:val="000000"/>
              </w:rPr>
              <w:t xml:space="preserve">R$ </w:t>
            </w:r>
            <w:r w:rsidRPr="00292DF6">
              <w:rPr>
                <w:rFonts w:asciiTheme="majorHAnsi" w:hAnsiTheme="majorHAnsi" w:cstheme="majorHAnsi"/>
              </w:rPr>
              <w:t>460</w:t>
            </w:r>
            <w:r w:rsidRPr="00292DF6">
              <w:rPr>
                <w:rFonts w:asciiTheme="majorHAnsi" w:hAnsiTheme="majorHAnsi" w:cstheme="majorHAnsi"/>
                <w:color w:val="000000"/>
              </w:rPr>
              <w:t>.000,00</w:t>
            </w:r>
          </w:p>
        </w:tc>
        <w:tc>
          <w:tcPr>
            <w:tcW w:w="2250" w:type="dxa"/>
            <w:vAlign w:val="center"/>
          </w:tcPr>
          <w:p w14:paraId="17CD1FCE"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CF"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D0" w14:textId="77777777" w:rsidR="00EF254B" w:rsidRPr="00292DF6" w:rsidRDefault="00082267">
            <w:pPr>
              <w:pBdr>
                <w:top w:val="nil"/>
                <w:left w:val="nil"/>
                <w:bottom w:val="nil"/>
                <w:right w:val="nil"/>
                <w:between w:val="nil"/>
              </w:pBdr>
              <w:ind w:left="29"/>
              <w:jc w:val="center"/>
              <w:rPr>
                <w:rFonts w:asciiTheme="majorHAnsi" w:hAnsiTheme="majorHAnsi" w:cstheme="majorHAnsi"/>
                <w:color w:val="000000"/>
              </w:rPr>
            </w:pPr>
            <w:r w:rsidRPr="00292DF6">
              <w:rPr>
                <w:rFonts w:asciiTheme="majorHAnsi" w:hAnsiTheme="majorHAnsi" w:cstheme="majorHAnsi"/>
                <w:color w:val="000000"/>
              </w:rPr>
              <w:t>R$</w:t>
            </w:r>
            <w:r w:rsidRPr="00292DF6">
              <w:rPr>
                <w:rFonts w:asciiTheme="majorHAnsi" w:hAnsiTheme="majorHAnsi" w:cstheme="majorHAnsi"/>
              </w:rPr>
              <w:t xml:space="preserve"> 460</w:t>
            </w:r>
            <w:r w:rsidRPr="00292DF6">
              <w:rPr>
                <w:rFonts w:asciiTheme="majorHAnsi" w:hAnsiTheme="majorHAnsi" w:cstheme="majorHAnsi"/>
                <w:color w:val="000000"/>
              </w:rPr>
              <w:t>.000,00</w:t>
            </w:r>
          </w:p>
        </w:tc>
      </w:tr>
      <w:tr w:rsidR="00EF254B" w:rsidRPr="00EC1972" w14:paraId="17CD1FD8" w14:textId="77777777" w:rsidTr="00784DB9">
        <w:trPr>
          <w:trHeight w:val="306"/>
        </w:trPr>
        <w:tc>
          <w:tcPr>
            <w:tcW w:w="3900" w:type="dxa"/>
            <w:vAlign w:val="center"/>
          </w:tcPr>
          <w:p w14:paraId="17CD1FD2" w14:textId="77777777" w:rsidR="00EF254B" w:rsidRPr="00292DF6" w:rsidRDefault="00082267">
            <w:pPr>
              <w:numPr>
                <w:ilvl w:val="0"/>
                <w:numId w:val="8"/>
              </w:numPr>
              <w:tabs>
                <w:tab w:val="left" w:pos="426"/>
              </w:tabs>
              <w:ind w:left="141" w:right="179" w:firstLine="0"/>
              <w:rPr>
                <w:rFonts w:asciiTheme="majorHAnsi" w:hAnsiTheme="majorHAnsi" w:cstheme="majorHAnsi"/>
              </w:rPr>
            </w:pPr>
            <w:r w:rsidRPr="00292DF6">
              <w:rPr>
                <w:rFonts w:asciiTheme="majorHAnsi" w:hAnsiTheme="majorHAnsi" w:cstheme="majorHAnsi"/>
              </w:rPr>
              <w:t>Território: Arquipélago do Marajó</w:t>
            </w:r>
          </w:p>
        </w:tc>
        <w:tc>
          <w:tcPr>
            <w:tcW w:w="2295" w:type="dxa"/>
            <w:vAlign w:val="center"/>
          </w:tcPr>
          <w:p w14:paraId="17CD1FD3" w14:textId="77777777" w:rsidR="00EF254B" w:rsidRPr="00292DF6" w:rsidRDefault="00082267">
            <w:pPr>
              <w:ind w:left="17"/>
              <w:jc w:val="center"/>
              <w:rPr>
                <w:rFonts w:asciiTheme="majorHAnsi" w:hAnsiTheme="majorHAnsi" w:cstheme="majorHAnsi"/>
              </w:rPr>
            </w:pPr>
            <w:r w:rsidRPr="00292DF6">
              <w:rPr>
                <w:rFonts w:asciiTheme="majorHAnsi" w:hAnsiTheme="majorHAnsi" w:cstheme="majorHAnsi"/>
              </w:rPr>
              <w:t>1</w:t>
            </w:r>
          </w:p>
        </w:tc>
        <w:tc>
          <w:tcPr>
            <w:tcW w:w="2295" w:type="dxa"/>
            <w:vAlign w:val="center"/>
          </w:tcPr>
          <w:p w14:paraId="17CD1FD4"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rPr>
              <w:t>R$ 300.000,00</w:t>
            </w:r>
          </w:p>
        </w:tc>
        <w:tc>
          <w:tcPr>
            <w:tcW w:w="2250" w:type="dxa"/>
            <w:vAlign w:val="center"/>
          </w:tcPr>
          <w:p w14:paraId="17CD1FD5"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rPr>
              <w:t>R$ 80.000,00</w:t>
            </w:r>
          </w:p>
        </w:tc>
        <w:tc>
          <w:tcPr>
            <w:tcW w:w="2340" w:type="dxa"/>
            <w:vAlign w:val="center"/>
          </w:tcPr>
          <w:p w14:paraId="17CD1FD6"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R$ 380.000,00</w:t>
            </w:r>
          </w:p>
        </w:tc>
        <w:tc>
          <w:tcPr>
            <w:tcW w:w="1935" w:type="dxa"/>
            <w:vAlign w:val="center"/>
          </w:tcPr>
          <w:p w14:paraId="17CD1FD7" w14:textId="77777777" w:rsidR="00EF254B" w:rsidRPr="00292DF6" w:rsidRDefault="00082267">
            <w:pPr>
              <w:ind w:left="29"/>
              <w:jc w:val="center"/>
              <w:rPr>
                <w:rFonts w:asciiTheme="majorHAnsi" w:hAnsiTheme="majorHAnsi" w:cstheme="majorHAnsi"/>
              </w:rPr>
            </w:pPr>
            <w:r w:rsidRPr="00292DF6">
              <w:rPr>
                <w:rFonts w:asciiTheme="majorHAnsi" w:hAnsiTheme="majorHAnsi" w:cstheme="majorHAnsi"/>
              </w:rPr>
              <w:t>R$ 380.000,00</w:t>
            </w:r>
          </w:p>
        </w:tc>
      </w:tr>
      <w:tr w:rsidR="00EF254B" w:rsidRPr="00EC1972" w14:paraId="17CD1FDF" w14:textId="77777777" w:rsidTr="00784DB9">
        <w:trPr>
          <w:trHeight w:val="291"/>
        </w:trPr>
        <w:tc>
          <w:tcPr>
            <w:tcW w:w="3900" w:type="dxa"/>
            <w:vAlign w:val="center"/>
          </w:tcPr>
          <w:p w14:paraId="17CD1FD9" w14:textId="77777777" w:rsidR="00EF254B" w:rsidRPr="00292DF6" w:rsidRDefault="00082267">
            <w:pPr>
              <w:pBdr>
                <w:top w:val="nil"/>
                <w:left w:val="nil"/>
                <w:bottom w:val="nil"/>
                <w:right w:val="nil"/>
                <w:between w:val="nil"/>
              </w:pBdr>
              <w:tabs>
                <w:tab w:val="left" w:pos="570"/>
              </w:tabs>
              <w:ind w:left="142" w:right="179"/>
              <w:jc w:val="right"/>
              <w:rPr>
                <w:rFonts w:asciiTheme="majorHAnsi" w:hAnsiTheme="majorHAnsi" w:cstheme="majorHAnsi"/>
                <w:b/>
                <w:bCs/>
                <w:color w:val="000000"/>
              </w:rPr>
            </w:pPr>
            <w:r w:rsidRPr="00292DF6">
              <w:rPr>
                <w:rFonts w:asciiTheme="majorHAnsi" w:hAnsiTheme="majorHAnsi" w:cstheme="majorHAnsi"/>
                <w:b/>
                <w:bCs/>
                <w:color w:val="000000"/>
              </w:rPr>
              <w:t>TOTAL</w:t>
            </w:r>
          </w:p>
        </w:tc>
        <w:tc>
          <w:tcPr>
            <w:tcW w:w="2295" w:type="dxa"/>
            <w:vAlign w:val="center"/>
          </w:tcPr>
          <w:p w14:paraId="17CD1FDA" w14:textId="77777777" w:rsidR="00EF254B" w:rsidRPr="00292DF6" w:rsidRDefault="00082267">
            <w:pPr>
              <w:pBdr>
                <w:top w:val="nil"/>
                <w:left w:val="nil"/>
                <w:bottom w:val="nil"/>
                <w:right w:val="nil"/>
                <w:between w:val="nil"/>
              </w:pBdr>
              <w:ind w:left="17"/>
              <w:jc w:val="center"/>
              <w:rPr>
                <w:rFonts w:asciiTheme="majorHAnsi" w:hAnsiTheme="majorHAnsi" w:cstheme="majorHAnsi"/>
                <w:b/>
                <w:bCs/>
                <w:color w:val="000000"/>
              </w:rPr>
            </w:pPr>
            <w:r w:rsidRPr="00292DF6">
              <w:rPr>
                <w:rFonts w:asciiTheme="majorHAnsi" w:hAnsiTheme="majorHAnsi" w:cstheme="majorHAnsi"/>
                <w:b/>
                <w:bCs/>
              </w:rPr>
              <w:t>6</w:t>
            </w:r>
          </w:p>
        </w:tc>
        <w:tc>
          <w:tcPr>
            <w:tcW w:w="2295" w:type="dxa"/>
            <w:vAlign w:val="center"/>
          </w:tcPr>
          <w:p w14:paraId="17CD1FDB" w14:textId="77777777" w:rsidR="00EF254B" w:rsidRPr="00292DF6" w:rsidRDefault="00082267">
            <w:pPr>
              <w:pBdr>
                <w:top w:val="nil"/>
                <w:left w:val="nil"/>
                <w:bottom w:val="nil"/>
                <w:right w:val="nil"/>
                <w:between w:val="nil"/>
              </w:pBdr>
              <w:ind w:left="22"/>
              <w:jc w:val="center"/>
              <w:rPr>
                <w:rFonts w:asciiTheme="majorHAnsi" w:hAnsiTheme="majorHAnsi" w:cstheme="majorHAnsi"/>
                <w:b/>
                <w:bCs/>
                <w:color w:val="000000"/>
              </w:rPr>
            </w:pPr>
            <w:r w:rsidRPr="00292DF6">
              <w:rPr>
                <w:rFonts w:asciiTheme="majorHAnsi" w:hAnsiTheme="majorHAnsi" w:cstheme="majorHAnsi"/>
                <w:b/>
                <w:bCs/>
                <w:color w:val="000000"/>
              </w:rPr>
              <w:t>não se aplica</w:t>
            </w:r>
          </w:p>
        </w:tc>
        <w:tc>
          <w:tcPr>
            <w:tcW w:w="2250" w:type="dxa"/>
            <w:vAlign w:val="center"/>
          </w:tcPr>
          <w:p w14:paraId="17CD1FDC"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b/>
                <w:bCs/>
              </w:rPr>
              <w:t>não se aplica</w:t>
            </w:r>
          </w:p>
        </w:tc>
        <w:tc>
          <w:tcPr>
            <w:tcW w:w="2340" w:type="dxa"/>
            <w:vAlign w:val="center"/>
          </w:tcPr>
          <w:p w14:paraId="17CD1FDD" w14:textId="77777777" w:rsidR="00EF254B" w:rsidRPr="00292DF6" w:rsidRDefault="00082267">
            <w:pPr>
              <w:ind w:left="22"/>
              <w:jc w:val="center"/>
              <w:rPr>
                <w:rFonts w:asciiTheme="majorHAnsi" w:hAnsiTheme="majorHAnsi" w:cstheme="majorHAnsi"/>
              </w:rPr>
            </w:pPr>
            <w:r w:rsidRPr="00292DF6">
              <w:rPr>
                <w:rFonts w:asciiTheme="majorHAnsi" w:hAnsiTheme="majorHAnsi" w:cstheme="majorHAnsi"/>
                <w:b/>
                <w:bCs/>
              </w:rPr>
              <w:t>não se aplica</w:t>
            </w:r>
          </w:p>
        </w:tc>
        <w:tc>
          <w:tcPr>
            <w:tcW w:w="1935" w:type="dxa"/>
            <w:vAlign w:val="center"/>
          </w:tcPr>
          <w:p w14:paraId="17CD1FDE" w14:textId="77777777" w:rsidR="00EF254B" w:rsidRPr="00292DF6" w:rsidRDefault="00082267">
            <w:pPr>
              <w:pBdr>
                <w:top w:val="nil"/>
                <w:left w:val="nil"/>
                <w:bottom w:val="nil"/>
                <w:right w:val="nil"/>
                <w:between w:val="nil"/>
              </w:pBdr>
              <w:ind w:left="29"/>
              <w:jc w:val="center"/>
              <w:rPr>
                <w:rFonts w:asciiTheme="majorHAnsi" w:hAnsiTheme="majorHAnsi" w:cstheme="majorHAnsi"/>
                <w:b/>
                <w:bCs/>
                <w:color w:val="000000"/>
              </w:rPr>
            </w:pPr>
            <w:r w:rsidRPr="00292DF6">
              <w:rPr>
                <w:rFonts w:asciiTheme="majorHAnsi" w:hAnsiTheme="majorHAnsi" w:cstheme="majorHAnsi"/>
                <w:b/>
                <w:bCs/>
                <w:color w:val="000000"/>
              </w:rPr>
              <w:t xml:space="preserve">R$ </w:t>
            </w:r>
            <w:r w:rsidRPr="00292DF6">
              <w:rPr>
                <w:rFonts w:asciiTheme="majorHAnsi" w:hAnsiTheme="majorHAnsi" w:cstheme="majorHAnsi"/>
                <w:b/>
                <w:bCs/>
              </w:rPr>
              <w:t>3.0</w:t>
            </w:r>
            <w:r w:rsidRPr="00292DF6">
              <w:rPr>
                <w:rFonts w:asciiTheme="majorHAnsi" w:hAnsiTheme="majorHAnsi" w:cstheme="majorHAnsi"/>
                <w:b/>
                <w:bCs/>
                <w:color w:val="000000"/>
              </w:rPr>
              <w:t>00.000,00</w:t>
            </w:r>
          </w:p>
        </w:tc>
      </w:tr>
      <w:tr w:rsidR="00EF254B" w:rsidRPr="00EC1972" w14:paraId="17CD1FE7" w14:textId="77777777" w:rsidTr="00784DB9">
        <w:trPr>
          <w:trHeight w:val="291"/>
        </w:trPr>
        <w:tc>
          <w:tcPr>
            <w:tcW w:w="3900" w:type="dxa"/>
            <w:vAlign w:val="center"/>
          </w:tcPr>
          <w:p w14:paraId="17CD1FE0" w14:textId="77777777" w:rsidR="00EF254B" w:rsidRPr="00292DF6" w:rsidRDefault="00082267">
            <w:pPr>
              <w:pBdr>
                <w:top w:val="nil"/>
                <w:left w:val="nil"/>
                <w:bottom w:val="nil"/>
                <w:right w:val="nil"/>
                <w:between w:val="nil"/>
              </w:pBdr>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CATEGORIA</w:t>
            </w:r>
          </w:p>
          <w:p w14:paraId="17CD1FE1" w14:textId="77777777" w:rsidR="00EF254B" w:rsidRPr="00292DF6" w:rsidRDefault="00082267">
            <w:pPr>
              <w:pBdr>
                <w:top w:val="nil"/>
                <w:left w:val="nil"/>
                <w:bottom w:val="nil"/>
                <w:right w:val="nil"/>
                <w:between w:val="nil"/>
              </w:pBdr>
              <w:tabs>
                <w:tab w:val="left" w:pos="570"/>
              </w:tabs>
              <w:ind w:left="142" w:right="179"/>
              <w:jc w:val="center"/>
              <w:rPr>
                <w:rFonts w:asciiTheme="majorHAnsi" w:hAnsiTheme="majorHAnsi" w:cstheme="majorHAnsi"/>
                <w:b/>
                <w:bCs/>
                <w:color w:val="000000"/>
              </w:rPr>
            </w:pPr>
            <w:r w:rsidRPr="00292DF6">
              <w:rPr>
                <w:rFonts w:asciiTheme="majorHAnsi" w:hAnsiTheme="majorHAnsi" w:cstheme="majorHAnsi"/>
                <w:b/>
                <w:bCs/>
                <w:color w:val="000000"/>
              </w:rPr>
              <w:t>(região brasileira/território)</w:t>
            </w:r>
          </w:p>
        </w:tc>
        <w:tc>
          <w:tcPr>
            <w:tcW w:w="2295" w:type="dxa"/>
            <w:vAlign w:val="center"/>
          </w:tcPr>
          <w:p w14:paraId="17CD1FE2" w14:textId="77777777" w:rsidR="00EF254B" w:rsidRPr="00292DF6" w:rsidRDefault="00082267">
            <w:pPr>
              <w:pBdr>
                <w:top w:val="nil"/>
                <w:left w:val="nil"/>
                <w:bottom w:val="nil"/>
                <w:right w:val="nil"/>
                <w:between w:val="nil"/>
              </w:pBdr>
              <w:ind w:left="17"/>
              <w:jc w:val="center"/>
              <w:rPr>
                <w:rFonts w:asciiTheme="majorHAnsi" w:hAnsiTheme="majorHAnsi" w:cstheme="majorHAnsi"/>
                <w:b/>
                <w:bCs/>
                <w:color w:val="000000"/>
              </w:rPr>
            </w:pPr>
            <w:r w:rsidRPr="00292DF6">
              <w:rPr>
                <w:rFonts w:asciiTheme="majorHAnsi" w:hAnsiTheme="majorHAnsi" w:cstheme="majorHAnsi"/>
                <w:b/>
                <w:bCs/>
              </w:rPr>
              <w:t>CADASTRO DE RESERVA</w:t>
            </w:r>
            <w:r w:rsidRPr="00292DF6">
              <w:rPr>
                <w:rFonts w:asciiTheme="majorHAnsi" w:hAnsiTheme="majorHAnsi" w:cstheme="majorHAnsi"/>
                <w:b/>
                <w:bCs/>
                <w:color w:val="000000"/>
              </w:rPr>
              <w:t>**</w:t>
            </w:r>
          </w:p>
        </w:tc>
        <w:tc>
          <w:tcPr>
            <w:tcW w:w="2295" w:type="dxa"/>
            <w:vAlign w:val="center"/>
          </w:tcPr>
          <w:p w14:paraId="17CD1FE3" w14:textId="77777777" w:rsidR="00EF254B" w:rsidRPr="00292DF6" w:rsidRDefault="00082267">
            <w:pPr>
              <w:ind w:left="112" w:right="186" w:hanging="13"/>
              <w:jc w:val="center"/>
              <w:rPr>
                <w:rFonts w:asciiTheme="majorHAnsi" w:hAnsiTheme="majorHAnsi" w:cstheme="majorHAnsi"/>
                <w:color w:val="000000"/>
              </w:rPr>
            </w:pPr>
            <w:r w:rsidRPr="00292DF6">
              <w:rPr>
                <w:rFonts w:asciiTheme="majorHAnsi" w:hAnsiTheme="majorHAnsi" w:cstheme="majorHAnsi"/>
                <w:b/>
                <w:bCs/>
              </w:rPr>
              <w:t>VALOR DE BASE***</w:t>
            </w:r>
          </w:p>
        </w:tc>
        <w:tc>
          <w:tcPr>
            <w:tcW w:w="2250" w:type="dxa"/>
            <w:vAlign w:val="center"/>
          </w:tcPr>
          <w:p w14:paraId="17CD1FE4"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FATOR AMAZÔNICO***</w:t>
            </w:r>
          </w:p>
        </w:tc>
        <w:tc>
          <w:tcPr>
            <w:tcW w:w="2340" w:type="dxa"/>
            <w:vAlign w:val="center"/>
          </w:tcPr>
          <w:p w14:paraId="17CD1FE5" w14:textId="77777777" w:rsidR="00EF254B" w:rsidRPr="00292DF6" w:rsidRDefault="00082267">
            <w:pPr>
              <w:ind w:left="112" w:right="186" w:hanging="13"/>
              <w:jc w:val="center"/>
              <w:rPr>
                <w:rFonts w:asciiTheme="majorHAnsi" w:hAnsiTheme="majorHAnsi" w:cstheme="majorHAnsi"/>
                <w:b/>
                <w:bCs/>
              </w:rPr>
            </w:pPr>
            <w:r w:rsidRPr="00292DF6">
              <w:rPr>
                <w:rFonts w:asciiTheme="majorHAnsi" w:hAnsiTheme="majorHAnsi" w:cstheme="majorHAnsi"/>
                <w:b/>
                <w:bCs/>
              </w:rPr>
              <w:t>VALOR POR PROJETO / TCC</w:t>
            </w:r>
          </w:p>
        </w:tc>
        <w:tc>
          <w:tcPr>
            <w:tcW w:w="1935" w:type="dxa"/>
            <w:vAlign w:val="center"/>
          </w:tcPr>
          <w:p w14:paraId="17CD1FE6" w14:textId="77777777" w:rsidR="00EF254B" w:rsidRPr="00292DF6" w:rsidRDefault="00082267">
            <w:pPr>
              <w:ind w:left="143" w:right="137"/>
              <w:jc w:val="center"/>
              <w:rPr>
                <w:rFonts w:asciiTheme="majorHAnsi" w:hAnsiTheme="majorHAnsi" w:cstheme="majorHAnsi"/>
                <w:b/>
                <w:bCs/>
              </w:rPr>
            </w:pPr>
            <w:r w:rsidRPr="00292DF6">
              <w:rPr>
                <w:rFonts w:asciiTheme="majorHAnsi" w:hAnsiTheme="majorHAnsi" w:cstheme="majorHAnsi"/>
                <w:b/>
                <w:bCs/>
              </w:rPr>
              <w:t>VALOR TOTAL DA CATEGORIA</w:t>
            </w:r>
          </w:p>
        </w:tc>
      </w:tr>
      <w:tr w:rsidR="00EF254B" w:rsidRPr="00EC1972" w14:paraId="17CD1FEE" w14:textId="77777777" w:rsidTr="00784DB9">
        <w:trPr>
          <w:trHeight w:val="398"/>
        </w:trPr>
        <w:tc>
          <w:tcPr>
            <w:tcW w:w="3900" w:type="dxa"/>
            <w:vAlign w:val="center"/>
          </w:tcPr>
          <w:p w14:paraId="17CD1FE8" w14:textId="77777777" w:rsidR="00EF254B" w:rsidRPr="00292DF6" w:rsidRDefault="00082267">
            <w:pPr>
              <w:numPr>
                <w:ilvl w:val="0"/>
                <w:numId w:val="8"/>
              </w:numPr>
              <w:tabs>
                <w:tab w:val="left" w:pos="570"/>
              </w:tabs>
              <w:ind w:left="142" w:right="179" w:firstLine="0"/>
              <w:rPr>
                <w:rFonts w:asciiTheme="majorHAnsi" w:hAnsiTheme="majorHAnsi" w:cstheme="majorHAnsi"/>
              </w:rPr>
            </w:pPr>
            <w:r w:rsidRPr="00292DF6">
              <w:rPr>
                <w:rFonts w:asciiTheme="majorHAnsi" w:hAnsiTheme="majorHAnsi" w:cstheme="majorHAnsi"/>
              </w:rPr>
              <w:t>Território: Bacia do Rio Doce</w:t>
            </w:r>
          </w:p>
        </w:tc>
        <w:tc>
          <w:tcPr>
            <w:tcW w:w="2295" w:type="dxa"/>
            <w:vAlign w:val="center"/>
          </w:tcPr>
          <w:p w14:paraId="17CD1FE9" w14:textId="77777777" w:rsidR="00EF254B" w:rsidRPr="00292DF6" w:rsidRDefault="00082267">
            <w:pPr>
              <w:ind w:left="17"/>
              <w:jc w:val="center"/>
              <w:rPr>
                <w:rFonts w:asciiTheme="majorHAnsi" w:hAnsiTheme="majorHAnsi" w:cstheme="majorHAnsi"/>
              </w:rPr>
            </w:pPr>
            <w:r w:rsidRPr="00292DF6">
              <w:rPr>
                <w:rFonts w:asciiTheme="majorHAnsi" w:hAnsiTheme="majorHAnsi" w:cstheme="majorHAnsi"/>
              </w:rPr>
              <w:t>Classificação</w:t>
            </w:r>
          </w:p>
        </w:tc>
        <w:tc>
          <w:tcPr>
            <w:tcW w:w="2295" w:type="dxa"/>
            <w:vAlign w:val="center"/>
          </w:tcPr>
          <w:p w14:paraId="17CD1FEA"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R$ 460.000,00</w:t>
            </w:r>
          </w:p>
        </w:tc>
        <w:tc>
          <w:tcPr>
            <w:tcW w:w="2250" w:type="dxa"/>
            <w:vAlign w:val="center"/>
          </w:tcPr>
          <w:p w14:paraId="17CD1FEB" w14:textId="77777777" w:rsidR="00EF254B" w:rsidRPr="00292DF6" w:rsidRDefault="00082267">
            <w:pPr>
              <w:ind w:left="18"/>
              <w:jc w:val="center"/>
              <w:rPr>
                <w:rFonts w:asciiTheme="majorHAnsi" w:hAnsiTheme="majorHAnsi" w:cstheme="majorHAnsi"/>
              </w:rPr>
            </w:pPr>
            <w:r w:rsidRPr="00292DF6">
              <w:rPr>
                <w:rFonts w:asciiTheme="majorHAnsi" w:hAnsiTheme="majorHAnsi" w:cstheme="majorHAnsi"/>
              </w:rPr>
              <w:t>R$ 0,00</w:t>
            </w:r>
          </w:p>
        </w:tc>
        <w:tc>
          <w:tcPr>
            <w:tcW w:w="2340" w:type="dxa"/>
            <w:vAlign w:val="center"/>
          </w:tcPr>
          <w:p w14:paraId="17CD1FEC"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c>
          <w:tcPr>
            <w:tcW w:w="1935" w:type="dxa"/>
            <w:vAlign w:val="center"/>
          </w:tcPr>
          <w:p w14:paraId="17CD1FED" w14:textId="77777777" w:rsidR="00EF254B" w:rsidRPr="00292DF6" w:rsidRDefault="00082267">
            <w:pPr>
              <w:ind w:left="16"/>
              <w:jc w:val="center"/>
              <w:rPr>
                <w:rFonts w:asciiTheme="majorHAnsi" w:hAnsiTheme="majorHAnsi" w:cstheme="majorHAnsi"/>
              </w:rPr>
            </w:pPr>
            <w:r w:rsidRPr="00292DF6">
              <w:rPr>
                <w:rFonts w:asciiTheme="majorHAnsi" w:hAnsiTheme="majorHAnsi" w:cstheme="majorHAnsi"/>
              </w:rPr>
              <w:t>R$ 460.000,00</w:t>
            </w:r>
          </w:p>
        </w:tc>
      </w:tr>
    </w:tbl>
    <w:p w14:paraId="17CD1FEF" w14:textId="77777777" w:rsidR="00EF254B" w:rsidRDefault="00082267">
      <w:pPr>
        <w:ind w:left="285" w:right="118"/>
        <w:jc w:val="both"/>
        <w:rPr>
          <w:sz w:val="20"/>
          <w:szCs w:val="20"/>
        </w:rPr>
      </w:pPr>
      <w:r>
        <w:rPr>
          <w:sz w:val="20"/>
          <w:szCs w:val="20"/>
        </w:rPr>
        <w:t>* O número mínimo de vagas já definidas considera a disponibilidade orçamentária inicial para este Edital, de acordo com o previsto no item 9 do Edital.</w:t>
      </w:r>
    </w:p>
    <w:p w14:paraId="17CD1FF0" w14:textId="77777777" w:rsidR="00EF254B" w:rsidRDefault="00082267">
      <w:pPr>
        <w:ind w:left="285" w:right="118"/>
        <w:jc w:val="both"/>
        <w:rPr>
          <w:sz w:val="20"/>
          <w:szCs w:val="20"/>
        </w:rPr>
      </w:pPr>
      <w:r>
        <w:rPr>
          <w:sz w:val="20"/>
          <w:szCs w:val="20"/>
        </w:rPr>
        <w:t>** As Categorias com vagas definidas como “cadastro de reserva” terão os proponentes CLASSIFICADOS ou DESCLASSIFICADOS na Etapa de Seleção, de acordo com os Quadros Específicos de Avaliação da Comissão de Seleção, considerando a ordem decrescente das notas (ordem da maior nota para a menor).</w:t>
      </w:r>
    </w:p>
    <w:p w14:paraId="17CD1FF1" w14:textId="77777777" w:rsidR="00EF254B" w:rsidRDefault="00082267">
      <w:pPr>
        <w:ind w:left="285" w:right="118"/>
        <w:jc w:val="both"/>
        <w:rPr>
          <w:sz w:val="20"/>
          <w:szCs w:val="20"/>
        </w:rPr>
      </w:pPr>
      <w:r>
        <w:rPr>
          <w:sz w:val="20"/>
          <w:szCs w:val="20"/>
        </w:rPr>
        <w:t>** Os proponentes inscritos nas vagas de “cadastro de reserva” poderão ser SELECIONADOS, de acordo com: disponibilidade orçamentária e financeira do Sistema MinC e/ou de parcerias institucionais; regras de distribuição de vagas definidas no item 14; prazo de vigência e regramentos deste Edital.</w:t>
      </w:r>
    </w:p>
    <w:p w14:paraId="17CD1FF2" w14:textId="77777777" w:rsidR="00EF254B" w:rsidRDefault="00082267">
      <w:pPr>
        <w:ind w:left="285" w:right="118"/>
        <w:jc w:val="both"/>
        <w:rPr>
          <w:sz w:val="20"/>
          <w:szCs w:val="20"/>
        </w:rPr>
      </w:pPr>
      <w:r>
        <w:rPr>
          <w:sz w:val="20"/>
          <w:szCs w:val="20"/>
        </w:rPr>
        <w:t>*** O valor de base é diferente para as categorias deste Eixo, porque são considerados: 1. a quantidade de Pontos e Pontões de Cultura certificados no Cadastro Nacional, de acordo com a região brasileira e o território; e 2. o valor mínimo destinado para a celebração do TCC, de acordo com o art. 21, § 2º, I da Instrução Normativa - IN/MinC nº 01/2015.</w:t>
      </w:r>
    </w:p>
    <w:p w14:paraId="17CD1FF3" w14:textId="77777777" w:rsidR="00EF254B" w:rsidRDefault="00082267">
      <w:pPr>
        <w:ind w:left="285" w:right="118"/>
        <w:jc w:val="both"/>
        <w:rPr>
          <w:sz w:val="20"/>
          <w:szCs w:val="20"/>
        </w:rPr>
      </w:pPr>
      <w:r>
        <w:rPr>
          <w:sz w:val="20"/>
          <w:szCs w:val="20"/>
        </w:rPr>
        <w:t>*** O valor do fator amazônico possui o percentual de 25% (vinte e cinco por cento) a 30% (trinta por cento) sobre o valor base.</w:t>
      </w:r>
    </w:p>
    <w:p w14:paraId="17CD1FF5" w14:textId="77777777" w:rsidR="00EF254B" w:rsidRDefault="00082267">
      <w:pPr>
        <w:ind w:right="397"/>
        <w:jc w:val="both"/>
      </w:pPr>
      <w:r>
        <w:rPr>
          <w:b/>
          <w:bCs/>
        </w:rPr>
        <w:t>DISTRIBUIÇÃO DAS VAGAS:</w:t>
      </w:r>
    </w:p>
    <w:p w14:paraId="17CD1FF6" w14:textId="77777777" w:rsidR="00EF254B" w:rsidRDefault="00082267">
      <w:pPr>
        <w:ind w:right="397"/>
        <w:jc w:val="both"/>
      </w:pPr>
      <w:r>
        <w:t>Considerando o mínimo de 6 (seis) vagas previstas e critérios definidos no item 12 do Edital, as vagas do Eixo 1 serão distribuídas da seguinte forma:</w:t>
      </w:r>
    </w:p>
    <w:p w14:paraId="17CD1FF7"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(25%) </w:t>
      </w:r>
      <w:r>
        <w:rPr>
          <w:color w:val="000000"/>
        </w:rPr>
        <w:t>pessoas negras (pretas e pardas): mínimo de 2 (duas) vagas;</w:t>
      </w:r>
    </w:p>
    <w:p w14:paraId="17CD1FF8"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(10%) </w:t>
      </w:r>
      <w:r>
        <w:rPr>
          <w:color w:val="000000"/>
        </w:rPr>
        <w:t>pessoas indígenas: mínimo de 1 (uma) vaga;</w:t>
      </w:r>
    </w:p>
    <w:p w14:paraId="17CD1FF9"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t xml:space="preserve">(5%) </w:t>
      </w:r>
      <w:r>
        <w:rPr>
          <w:color w:val="000000"/>
        </w:rPr>
        <w:t>pessoas com deficiência: mínimo de 1 (uma) vaga; e</w:t>
      </w:r>
    </w:p>
    <w:p w14:paraId="17CD1FFA" w14:textId="77777777" w:rsidR="00EF254B" w:rsidRDefault="00082267">
      <w:pPr>
        <w:numPr>
          <w:ilvl w:val="0"/>
          <w:numId w:val="13"/>
        </w:numPr>
        <w:pBdr>
          <w:top w:val="nil"/>
          <w:left w:val="nil"/>
          <w:bottom w:val="nil"/>
          <w:right w:val="nil"/>
          <w:between w:val="nil"/>
        </w:pBdr>
        <w:ind w:left="0" w:right="397" w:firstLine="0"/>
        <w:jc w:val="both"/>
        <w:rPr>
          <w:b/>
          <w:bCs/>
          <w:color w:val="000000"/>
        </w:rPr>
      </w:pPr>
      <w:r>
        <w:rPr>
          <w:color w:val="000000"/>
        </w:rPr>
        <w:t xml:space="preserve">Ampla concorrência: mínimo de </w:t>
      </w:r>
      <w:r>
        <w:t>2 (duas) vagas</w:t>
      </w:r>
      <w:r>
        <w:rPr>
          <w:color w:val="000000"/>
        </w:rPr>
        <w:t>.</w:t>
      </w:r>
    </w:p>
    <w:p w14:paraId="17CD1FFC" w14:textId="77777777" w:rsidR="00EF254B" w:rsidRDefault="00082267">
      <w:pPr>
        <w:pBdr>
          <w:top w:val="nil"/>
          <w:left w:val="nil"/>
          <w:bottom w:val="nil"/>
          <w:right w:val="nil"/>
          <w:between w:val="nil"/>
        </w:pBdr>
        <w:shd w:val="clear" w:color="auto" w:fill="D9D9D9"/>
        <w:tabs>
          <w:tab w:val="left" w:pos="426"/>
        </w:tabs>
        <w:ind w:right="-29"/>
        <w:jc w:val="center"/>
        <w:rPr>
          <w:b/>
          <w:bCs/>
          <w:color w:val="000000"/>
          <w:sz w:val="24"/>
          <w:szCs w:val="24"/>
        </w:rPr>
      </w:pPr>
      <w:r>
        <w:rPr>
          <w:b/>
          <w:bCs/>
          <w:color w:val="000000"/>
          <w:sz w:val="24"/>
          <w:szCs w:val="24"/>
        </w:rPr>
        <w:lastRenderedPageBreak/>
        <w:t>QUADRO 3 –</w:t>
      </w:r>
      <w:r>
        <w:rPr>
          <w:b/>
          <w:bCs/>
          <w:sz w:val="24"/>
          <w:szCs w:val="24"/>
        </w:rPr>
        <w:t xml:space="preserve"> CERTIFICAÇÃO NO CADASTRO NACIONAL DE PONTOS E PONTÕES DE CULTURA</w:t>
      </w:r>
    </w:p>
    <w:p w14:paraId="23E21863" w14:textId="77777777" w:rsidR="00CE34E8" w:rsidRDefault="00CE34E8" w:rsidP="00CE34E8">
      <w:pPr>
        <w:pBdr>
          <w:top w:val="nil"/>
          <w:left w:val="nil"/>
          <w:bottom w:val="nil"/>
          <w:right w:val="nil"/>
          <w:between w:val="nil"/>
        </w:pBdr>
        <w:tabs>
          <w:tab w:val="left" w:pos="426"/>
        </w:tabs>
        <w:ind w:left="720"/>
        <w:jc w:val="both"/>
        <w:rPr>
          <w:sz w:val="24"/>
          <w:szCs w:val="24"/>
        </w:rPr>
      </w:pPr>
    </w:p>
    <w:p w14:paraId="17CD1FFE" w14:textId="0CD35EA2" w:rsidR="00EF254B" w:rsidRDefault="00082267" w:rsidP="005A1066">
      <w:pPr>
        <w:numPr>
          <w:ilvl w:val="0"/>
          <w:numId w:val="1"/>
        </w:numPr>
        <w:pBdr>
          <w:top w:val="nil"/>
          <w:left w:val="nil"/>
          <w:bottom w:val="nil"/>
          <w:right w:val="nil"/>
          <w:between w:val="nil"/>
        </w:pBdr>
        <w:tabs>
          <w:tab w:val="left" w:pos="426"/>
        </w:tabs>
        <w:ind w:left="142" w:firstLine="0"/>
        <w:jc w:val="both"/>
        <w:rPr>
          <w:sz w:val="24"/>
          <w:szCs w:val="24"/>
        </w:rPr>
      </w:pPr>
      <w:r>
        <w:rPr>
          <w:sz w:val="24"/>
          <w:szCs w:val="24"/>
        </w:rPr>
        <w:t>O Quadro 3 deverá ser analisado separadamente pelos 2 (dois) pareceristas designados para cada projeto.</w:t>
      </w:r>
    </w:p>
    <w:p w14:paraId="17CD1FFF" w14:textId="77777777" w:rsidR="00EF254B" w:rsidRDefault="00082267" w:rsidP="005A1066">
      <w:pPr>
        <w:numPr>
          <w:ilvl w:val="0"/>
          <w:numId w:val="1"/>
        </w:numPr>
        <w:tabs>
          <w:tab w:val="left" w:pos="426"/>
        </w:tabs>
        <w:spacing w:after="120"/>
        <w:ind w:left="142" w:right="255" w:firstLine="0"/>
        <w:jc w:val="both"/>
        <w:rPr>
          <w:sz w:val="24"/>
          <w:szCs w:val="24"/>
        </w:rPr>
      </w:pPr>
      <w:r>
        <w:rPr>
          <w:sz w:val="24"/>
          <w:szCs w:val="24"/>
        </w:rPr>
        <w:t>A análise deste Quadro tem como referência os regramentos dos itens 10, 11 e 13 deste Edital.</w:t>
      </w:r>
    </w:p>
    <w:p w14:paraId="17CD2000" w14:textId="77777777" w:rsidR="00EF254B" w:rsidRDefault="00082267" w:rsidP="005A1066">
      <w:pPr>
        <w:numPr>
          <w:ilvl w:val="0"/>
          <w:numId w:val="1"/>
        </w:numPr>
        <w:tabs>
          <w:tab w:val="left" w:pos="426"/>
        </w:tabs>
        <w:spacing w:after="120"/>
        <w:ind w:left="142" w:right="255" w:firstLine="0"/>
        <w:jc w:val="both"/>
        <w:rPr>
          <w:sz w:val="24"/>
          <w:szCs w:val="24"/>
        </w:rPr>
      </w:pPr>
      <w:r>
        <w:rPr>
          <w:sz w:val="24"/>
          <w:szCs w:val="24"/>
        </w:rPr>
        <w:t>Caso o parecerista indique “não atende” para qualquer um dos itens avaliados, o resumo do Quadro 3 será “não atende”.</w:t>
      </w:r>
    </w:p>
    <w:p w14:paraId="17CD2002" w14:textId="15EB9735" w:rsidR="00EF254B" w:rsidRPr="00A76A5A" w:rsidRDefault="00082267" w:rsidP="005A1066">
      <w:pPr>
        <w:numPr>
          <w:ilvl w:val="0"/>
          <w:numId w:val="1"/>
        </w:numPr>
        <w:tabs>
          <w:tab w:val="left" w:pos="426"/>
        </w:tabs>
        <w:spacing w:after="120"/>
        <w:ind w:left="142" w:firstLine="0"/>
        <w:jc w:val="both"/>
        <w:rPr>
          <w:b/>
          <w:bCs/>
          <w:sz w:val="24"/>
          <w:szCs w:val="24"/>
        </w:rPr>
      </w:pPr>
      <w:r>
        <w:rPr>
          <w:sz w:val="24"/>
          <w:szCs w:val="24"/>
        </w:rPr>
        <w:t>Mesmo que o resumo do Quadro 3 seja marcado como “não atende”, o parecerista analisará o projeto de acordo com os demais quadros de avaliação deste Eixo. Neste caso, o proponente será posicionado pela ordem decrescente de classificação (da maior nota para a menor) no Resultado Preliminar da Etapa de Seleção, mas terá a situação como “desclassificado”, podendo apresentar pedido de recurso sobre o resultado preliminar, com as devidas justificativas para a reavaliação pela Comissão de Seleção, de acordo com o item 13 deste Edital.</w:t>
      </w:r>
    </w:p>
    <w:tbl>
      <w:tblPr>
        <w:tblStyle w:val="a1"/>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2074"/>
        <w:gridCol w:w="1140"/>
        <w:gridCol w:w="1812"/>
      </w:tblGrid>
      <w:tr w:rsidR="00EF254B" w:rsidRPr="000A68B9" w14:paraId="17CD200B" w14:textId="77777777" w:rsidTr="00C45F76">
        <w:trPr>
          <w:trHeight w:val="697"/>
        </w:trPr>
        <w:tc>
          <w:tcPr>
            <w:tcW w:w="15026" w:type="dxa"/>
            <w:gridSpan w:val="3"/>
            <w:vAlign w:val="center"/>
          </w:tcPr>
          <w:p w14:paraId="17CD2003" w14:textId="77777777" w:rsidR="00EF254B" w:rsidRPr="000A68B9" w:rsidRDefault="00082267">
            <w:pPr>
              <w:tabs>
                <w:tab w:val="left" w:pos="426"/>
              </w:tabs>
              <w:spacing w:after="120"/>
              <w:ind w:left="119" w:right="124"/>
              <w:jc w:val="both"/>
            </w:pPr>
            <w:r w:rsidRPr="000A68B9">
              <w:t>Comprovação da situação da Certificação do proponente no Cadastro Nacional, de acordo com os regramentos deste Edital:</w:t>
            </w:r>
          </w:p>
          <w:p w14:paraId="17CD2004" w14:textId="77777777" w:rsidR="00EF254B" w:rsidRPr="000A68B9" w:rsidRDefault="00082267">
            <w:pPr>
              <w:numPr>
                <w:ilvl w:val="0"/>
                <w:numId w:val="4"/>
              </w:numPr>
              <w:tabs>
                <w:tab w:val="left" w:pos="426"/>
              </w:tabs>
              <w:spacing w:after="120"/>
              <w:ind w:right="124"/>
              <w:jc w:val="both"/>
            </w:pPr>
            <w:r w:rsidRPr="000A68B9">
              <w:t>(  ) Certificado como Pontão de Cultura até a data de publicação deste Edital no DOU - automaticamente deverá ser indicado como “atende” em todos os campos deste Quadro de Avaliação.</w:t>
            </w:r>
          </w:p>
          <w:p w14:paraId="17CD2005" w14:textId="77777777" w:rsidR="00EF254B" w:rsidRPr="000A68B9" w:rsidRDefault="00082267">
            <w:pPr>
              <w:numPr>
                <w:ilvl w:val="0"/>
                <w:numId w:val="4"/>
              </w:numPr>
              <w:tabs>
                <w:tab w:val="left" w:pos="426"/>
              </w:tabs>
              <w:spacing w:after="120"/>
              <w:ind w:right="124"/>
              <w:jc w:val="both"/>
            </w:pPr>
            <w:r w:rsidRPr="000A68B9">
              <w:t>(  ) Certificado como Ponto de Cultura até a data de publicação deste Edital no DOU - analisar material da Etapa de Inscrição.</w:t>
            </w:r>
          </w:p>
          <w:p w14:paraId="17CD2006" w14:textId="77777777" w:rsidR="00EF254B" w:rsidRPr="000A68B9" w:rsidRDefault="00082267">
            <w:pPr>
              <w:numPr>
                <w:ilvl w:val="0"/>
                <w:numId w:val="4"/>
              </w:numPr>
              <w:tabs>
                <w:tab w:val="left" w:pos="426"/>
              </w:tabs>
              <w:spacing w:after="120"/>
              <w:ind w:right="124"/>
              <w:jc w:val="both"/>
            </w:pPr>
            <w:r w:rsidRPr="000A68B9">
              <w:t>(  ) Inscrição enviada até a data de publicação deste Edital no DOU - analisar material da Etapa de Inscrição.</w:t>
            </w:r>
          </w:p>
          <w:p w14:paraId="17CD2007" w14:textId="77777777" w:rsidR="00EF254B" w:rsidRPr="000A68B9" w:rsidRDefault="00082267">
            <w:pPr>
              <w:numPr>
                <w:ilvl w:val="0"/>
                <w:numId w:val="4"/>
              </w:numPr>
              <w:tabs>
                <w:tab w:val="left" w:pos="426"/>
              </w:tabs>
              <w:spacing w:after="120"/>
              <w:ind w:right="124"/>
              <w:jc w:val="both"/>
            </w:pPr>
            <w:r w:rsidRPr="000A68B9">
              <w:t>(  ) Inscrição enviada ou Certificado como Ponto ou Pontão emitido no Cadastro Nacional após a data de publicação deste Edital no DOU - automaticamente deverá ser indicado como “não atende” em todos os campos deste Quadro de Avaliação. Nesse caso, o proponente terá a nota zero na Etapa de Seleção e será desclassificado por ferir requisito de participação do Edital (item 19.3).</w:t>
            </w:r>
          </w:p>
          <w:p w14:paraId="17CD2008" w14:textId="77777777" w:rsidR="00EF254B" w:rsidRPr="000A68B9" w:rsidRDefault="00082267">
            <w:pPr>
              <w:numPr>
                <w:ilvl w:val="0"/>
                <w:numId w:val="4"/>
              </w:numPr>
              <w:tabs>
                <w:tab w:val="left" w:pos="426"/>
              </w:tabs>
              <w:spacing w:after="120"/>
              <w:ind w:right="124"/>
              <w:jc w:val="both"/>
            </w:pPr>
            <w:r w:rsidRPr="000A68B9">
              <w:t>(  ) O proponente não comprovou nenhuma das situações anteriores - automaticamente deverá ser indicado como “não atende” em todos os campos deste Quadro de Avaliação. Nesse caso, o proponente terá a nota zero na Etapa de Seleção e será desclassificado por ferir requisito de participação do Edital (item 19.3).</w:t>
            </w:r>
          </w:p>
          <w:p w14:paraId="17CD2009" w14:textId="77777777" w:rsidR="00EF254B" w:rsidRPr="000A68B9" w:rsidRDefault="00082267">
            <w:pPr>
              <w:tabs>
                <w:tab w:val="left" w:pos="426"/>
              </w:tabs>
              <w:spacing w:after="120"/>
              <w:ind w:left="119" w:right="124"/>
              <w:jc w:val="both"/>
            </w:pPr>
            <w:r w:rsidRPr="000A68B9">
              <w:t xml:space="preserve">A partir do </w:t>
            </w:r>
            <w:r w:rsidRPr="000A68B9">
              <w:rPr>
                <w:u w:val="single"/>
              </w:rPr>
              <w:t>conceito de Pontão de Cultura da PNCV</w:t>
            </w:r>
            <w:r w:rsidRPr="000A68B9">
              <w:t xml:space="preserve"> : organização que realiza atividades em rede, </w:t>
            </w:r>
            <w:r w:rsidRPr="000A68B9">
              <w:rPr>
                <w:u w:val="single"/>
              </w:rPr>
              <w:t>com</w:t>
            </w:r>
            <w:r w:rsidRPr="000A68B9">
              <w:t xml:space="preserve"> governos locais e/ou entre diferentes Pontos de Cultura, outras organizações, grupos e coletivos culturais </w:t>
            </w:r>
            <w:r w:rsidRPr="000A68B9">
              <w:rPr>
                <w:u w:val="single"/>
              </w:rPr>
              <w:t>para</w:t>
            </w:r>
            <w:r w:rsidRPr="000A68B9">
              <w:t xml:space="preserve"> mobilização, troca de experiências, formação, mapeamento de ações culturais, articulação ou desenvolvimento de outras ações culturais conjuntas.</w:t>
            </w:r>
          </w:p>
          <w:p w14:paraId="17CD200A" w14:textId="77777777" w:rsidR="00EF254B" w:rsidRPr="000A68B9" w:rsidRDefault="00082267">
            <w:pPr>
              <w:tabs>
                <w:tab w:val="left" w:pos="426"/>
              </w:tabs>
              <w:spacing w:after="120"/>
              <w:ind w:left="119" w:right="124"/>
              <w:jc w:val="both"/>
            </w:pPr>
            <w:r w:rsidRPr="000A68B9">
              <w:t xml:space="preserve">Deve-se verificar se o proponente (indicado nos itens “b” ou “c” acima) comprova nos </w:t>
            </w:r>
            <w:r w:rsidRPr="000A68B9">
              <w:rPr>
                <w:u w:val="single"/>
              </w:rPr>
              <w:t>materiais enviados</w:t>
            </w:r>
            <w:r w:rsidRPr="000A68B9">
              <w:t xml:space="preserve"> do Formulário de Inscrição o atendimento aos seguintes requisitos para a participação neste Edital e a emissão da certificação como Pontão de Cultura.</w:t>
            </w:r>
          </w:p>
        </w:tc>
      </w:tr>
      <w:tr w:rsidR="00EF254B" w:rsidRPr="000A68B9" w14:paraId="17CD200F" w14:textId="77777777" w:rsidTr="00136C67">
        <w:trPr>
          <w:trHeight w:val="342"/>
        </w:trPr>
        <w:tc>
          <w:tcPr>
            <w:tcW w:w="12074" w:type="dxa"/>
            <w:shd w:val="clear" w:color="auto" w:fill="F2DBDB" w:themeFill="accent2" w:themeFillTint="33"/>
            <w:vAlign w:val="center"/>
          </w:tcPr>
          <w:p w14:paraId="17CD200C" w14:textId="77777777" w:rsidR="00EF254B" w:rsidRPr="000A68B9" w:rsidRDefault="00082267">
            <w:pPr>
              <w:pBdr>
                <w:top w:val="nil"/>
                <w:left w:val="nil"/>
                <w:bottom w:val="nil"/>
                <w:right w:val="nil"/>
                <w:between w:val="nil"/>
              </w:pBdr>
              <w:tabs>
                <w:tab w:val="left" w:pos="426"/>
              </w:tabs>
              <w:spacing w:after="120"/>
              <w:ind w:left="141" w:right="124"/>
              <w:jc w:val="both"/>
              <w:rPr>
                <w:b/>
                <w:bCs/>
                <w:color w:val="000000"/>
              </w:rPr>
            </w:pPr>
            <w:r w:rsidRPr="000A68B9">
              <w:rPr>
                <w:b/>
                <w:bCs/>
              </w:rPr>
              <w:lastRenderedPageBreak/>
              <w:t>Avaliação sobre a Certificação no Cadastro Nacional, de acordo com os regramentos deste Edital para a ocupação de vagas</w:t>
            </w:r>
          </w:p>
        </w:tc>
        <w:tc>
          <w:tcPr>
            <w:tcW w:w="1140" w:type="dxa"/>
            <w:vAlign w:val="center"/>
          </w:tcPr>
          <w:p w14:paraId="17CD200D" w14:textId="77777777" w:rsidR="00EF254B" w:rsidRPr="000A68B9" w:rsidRDefault="00082267">
            <w:pPr>
              <w:pBdr>
                <w:top w:val="nil"/>
                <w:left w:val="nil"/>
                <w:bottom w:val="nil"/>
                <w:right w:val="nil"/>
                <w:between w:val="nil"/>
              </w:pBdr>
              <w:tabs>
                <w:tab w:val="left" w:pos="426"/>
              </w:tabs>
              <w:spacing w:after="120"/>
              <w:ind w:left="18"/>
              <w:jc w:val="center"/>
              <w:rPr>
                <w:b/>
                <w:bCs/>
                <w:color w:val="000000"/>
              </w:rPr>
            </w:pPr>
            <w:r w:rsidRPr="000A68B9">
              <w:rPr>
                <w:b/>
                <w:bCs/>
                <w:color w:val="000000"/>
              </w:rPr>
              <w:t>Atende</w:t>
            </w:r>
          </w:p>
        </w:tc>
        <w:tc>
          <w:tcPr>
            <w:tcW w:w="1812" w:type="dxa"/>
            <w:tcBorders>
              <w:right w:val="single" w:sz="12" w:space="0" w:color="808080"/>
            </w:tcBorders>
            <w:vAlign w:val="center"/>
          </w:tcPr>
          <w:p w14:paraId="17CD200E" w14:textId="77777777" w:rsidR="00EF254B" w:rsidRPr="000A68B9" w:rsidRDefault="00082267">
            <w:pPr>
              <w:pBdr>
                <w:top w:val="nil"/>
                <w:left w:val="nil"/>
                <w:bottom w:val="nil"/>
                <w:right w:val="nil"/>
                <w:between w:val="nil"/>
              </w:pBdr>
              <w:tabs>
                <w:tab w:val="left" w:pos="426"/>
              </w:tabs>
              <w:spacing w:after="120"/>
              <w:ind w:left="18"/>
              <w:jc w:val="center"/>
              <w:rPr>
                <w:b/>
                <w:bCs/>
                <w:color w:val="000000"/>
              </w:rPr>
            </w:pPr>
            <w:r w:rsidRPr="000A68B9">
              <w:rPr>
                <w:b/>
                <w:bCs/>
                <w:color w:val="000000"/>
              </w:rPr>
              <w:t>Não atende</w:t>
            </w:r>
          </w:p>
        </w:tc>
      </w:tr>
      <w:tr w:rsidR="00EF254B" w:rsidRPr="000A68B9" w14:paraId="17CD2014" w14:textId="77777777" w:rsidTr="00C45F76">
        <w:trPr>
          <w:trHeight w:val="415"/>
        </w:trPr>
        <w:tc>
          <w:tcPr>
            <w:tcW w:w="12074" w:type="dxa"/>
            <w:vAlign w:val="center"/>
          </w:tcPr>
          <w:p w14:paraId="17CD2010" w14:textId="77777777" w:rsidR="00EF254B" w:rsidRPr="000A68B9" w:rsidRDefault="00082267" w:rsidP="00F50DFE">
            <w:pPr>
              <w:numPr>
                <w:ilvl w:val="0"/>
                <w:numId w:val="2"/>
              </w:numPr>
              <w:pBdr>
                <w:top w:val="nil"/>
                <w:left w:val="nil"/>
                <w:bottom w:val="nil"/>
                <w:right w:val="nil"/>
                <w:between w:val="nil"/>
              </w:pBdr>
              <w:tabs>
                <w:tab w:val="left" w:pos="544"/>
              </w:tabs>
              <w:spacing w:after="120"/>
              <w:ind w:left="135" w:right="124" w:firstLine="0"/>
              <w:jc w:val="both"/>
              <w:rPr>
                <w:color w:val="000000"/>
              </w:rPr>
            </w:pPr>
            <w:r w:rsidRPr="000A68B9">
              <w:t>O proponente realiza atividades culturais e/ou educativas relacionadas, pelo menos, a uma das ações estruturantes da PNCV, com acesso público e gratuito (total ou parcialmente).</w:t>
            </w:r>
          </w:p>
          <w:p w14:paraId="17CD2011" w14:textId="77777777" w:rsidR="00EF254B" w:rsidRPr="000A68B9" w:rsidRDefault="00082267" w:rsidP="00F50DFE">
            <w:pPr>
              <w:pBdr>
                <w:top w:val="nil"/>
                <w:left w:val="nil"/>
                <w:bottom w:val="nil"/>
                <w:right w:val="nil"/>
                <w:between w:val="nil"/>
              </w:pBdr>
              <w:tabs>
                <w:tab w:val="left" w:pos="544"/>
              </w:tabs>
              <w:spacing w:after="120"/>
              <w:ind w:left="135" w:right="124"/>
              <w:jc w:val="both"/>
              <w:rPr>
                <w:i/>
                <w:iCs/>
              </w:rPr>
            </w:pPr>
            <w:r w:rsidRPr="000A68B9">
              <w:rPr>
                <w:i/>
                <w:iCs/>
              </w:rPr>
              <w:t>* Caso o proponente tenha comprovado a certificação como “Ponto de Cultura”, emitida até a data de publicação deste Edital no DOU, marcar automaticamente o campo “atende”, porque ele já comprovou que realiza atividades culturais relacionadas a uma das ações estruturantes da PNCV para receber o certificado no Cadastro Nacional.</w:t>
            </w:r>
          </w:p>
        </w:tc>
        <w:tc>
          <w:tcPr>
            <w:tcW w:w="1140" w:type="dxa"/>
            <w:vAlign w:val="center"/>
          </w:tcPr>
          <w:p w14:paraId="17CD2012"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3"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19" w14:textId="77777777" w:rsidTr="00C45F76">
        <w:trPr>
          <w:trHeight w:val="415"/>
        </w:trPr>
        <w:tc>
          <w:tcPr>
            <w:tcW w:w="12074" w:type="dxa"/>
            <w:vAlign w:val="center"/>
          </w:tcPr>
          <w:p w14:paraId="17CD2015" w14:textId="77777777" w:rsidR="00EF254B" w:rsidRPr="000A68B9" w:rsidRDefault="00082267" w:rsidP="00F50DFE">
            <w:pPr>
              <w:numPr>
                <w:ilvl w:val="0"/>
                <w:numId w:val="2"/>
              </w:numPr>
              <w:tabs>
                <w:tab w:val="left" w:pos="544"/>
              </w:tabs>
              <w:spacing w:after="120"/>
              <w:ind w:left="135" w:right="124" w:firstLine="0"/>
              <w:jc w:val="both"/>
            </w:pPr>
            <w:r w:rsidRPr="000A68B9">
              <w:t>Desenvolve, ao menos, uma prioridade definida no art. 7º, da Lei 13.018/2014, para reconhecimento de Pontos e Pontões de Cultura.</w:t>
            </w:r>
          </w:p>
          <w:p w14:paraId="17CD2016" w14:textId="77777777" w:rsidR="00EF254B" w:rsidRPr="000A68B9" w:rsidRDefault="00082267" w:rsidP="00F50DFE">
            <w:pPr>
              <w:tabs>
                <w:tab w:val="left" w:pos="544"/>
              </w:tabs>
              <w:spacing w:after="120"/>
              <w:ind w:left="135" w:right="124"/>
              <w:jc w:val="both"/>
            </w:pPr>
            <w:r w:rsidRPr="000A68B9">
              <w:rPr>
                <w:i/>
                <w:iCs/>
              </w:rPr>
              <w:t>* Caso o proponente tenha comprovado a certificação como “Ponto de Cultura”, emitida até a data de publicação deste Edital no DOU, marcar automaticamente o campo “atende”, porque ele já comprovou que atende a alguma prioridade para ser reconhecido e receber o certificado no Cadastro Nacional.</w:t>
            </w:r>
          </w:p>
        </w:tc>
        <w:tc>
          <w:tcPr>
            <w:tcW w:w="1140" w:type="dxa"/>
            <w:vAlign w:val="center"/>
          </w:tcPr>
          <w:p w14:paraId="17CD2017"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8"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1D" w14:textId="77777777" w:rsidTr="00C45F76">
        <w:trPr>
          <w:trHeight w:val="415"/>
        </w:trPr>
        <w:tc>
          <w:tcPr>
            <w:tcW w:w="12074" w:type="dxa"/>
            <w:vAlign w:val="center"/>
          </w:tcPr>
          <w:p w14:paraId="17CD201A" w14:textId="77777777" w:rsidR="00EF254B" w:rsidRPr="000A68B9" w:rsidRDefault="00082267" w:rsidP="00F50DFE">
            <w:pPr>
              <w:numPr>
                <w:ilvl w:val="0"/>
                <w:numId w:val="2"/>
              </w:numPr>
              <w:tabs>
                <w:tab w:val="left" w:pos="544"/>
              </w:tabs>
              <w:spacing w:after="120"/>
              <w:ind w:left="135" w:right="124" w:firstLine="0"/>
              <w:jc w:val="both"/>
            </w:pPr>
            <w:r w:rsidRPr="000A68B9">
              <w:t>O proponente comprova que desenvolve, ao menos, um objetivo definido no art. 6º, II, da Lei 13.018/2014, para os Pontões de Cultura.</w:t>
            </w:r>
          </w:p>
        </w:tc>
        <w:tc>
          <w:tcPr>
            <w:tcW w:w="1140" w:type="dxa"/>
            <w:vAlign w:val="center"/>
          </w:tcPr>
          <w:p w14:paraId="17CD201B" w14:textId="77777777" w:rsidR="00EF254B" w:rsidRPr="000A68B9" w:rsidRDefault="00EF254B">
            <w:pPr>
              <w:pBdr>
                <w:top w:val="nil"/>
                <w:left w:val="nil"/>
                <w:bottom w:val="nil"/>
                <w:right w:val="nil"/>
                <w:between w:val="nil"/>
              </w:pBdr>
              <w:tabs>
                <w:tab w:val="left" w:pos="567"/>
              </w:tabs>
              <w:spacing w:after="120"/>
              <w:ind w:left="18"/>
              <w:jc w:val="center"/>
              <w:rPr>
                <w:color w:val="000000"/>
              </w:rPr>
            </w:pPr>
          </w:p>
        </w:tc>
        <w:tc>
          <w:tcPr>
            <w:tcW w:w="1812" w:type="dxa"/>
            <w:tcBorders>
              <w:right w:val="single" w:sz="12" w:space="0" w:color="808080"/>
            </w:tcBorders>
            <w:vAlign w:val="center"/>
          </w:tcPr>
          <w:p w14:paraId="17CD201C" w14:textId="77777777" w:rsidR="00EF254B" w:rsidRPr="000A68B9" w:rsidRDefault="00EF254B">
            <w:pPr>
              <w:pBdr>
                <w:top w:val="nil"/>
                <w:left w:val="nil"/>
                <w:bottom w:val="nil"/>
                <w:right w:val="nil"/>
                <w:between w:val="nil"/>
              </w:pBdr>
              <w:tabs>
                <w:tab w:val="left" w:pos="567"/>
              </w:tabs>
              <w:spacing w:after="120"/>
              <w:ind w:left="18"/>
              <w:jc w:val="center"/>
              <w:rPr>
                <w:b/>
                <w:bCs/>
                <w:color w:val="000000"/>
              </w:rPr>
            </w:pPr>
          </w:p>
        </w:tc>
      </w:tr>
      <w:tr w:rsidR="00EF254B" w:rsidRPr="000A68B9" w14:paraId="17CD2021" w14:textId="77777777" w:rsidTr="00C45F76">
        <w:trPr>
          <w:trHeight w:val="415"/>
        </w:trPr>
        <w:tc>
          <w:tcPr>
            <w:tcW w:w="12074" w:type="dxa"/>
            <w:vAlign w:val="center"/>
          </w:tcPr>
          <w:p w14:paraId="17CD201E" w14:textId="77777777" w:rsidR="00EF254B" w:rsidRPr="000A68B9" w:rsidRDefault="00082267">
            <w:pPr>
              <w:tabs>
                <w:tab w:val="left" w:pos="544"/>
              </w:tabs>
              <w:spacing w:after="120"/>
              <w:ind w:left="135" w:right="124"/>
              <w:jc w:val="right"/>
              <w:rPr>
                <w:b/>
                <w:bCs/>
              </w:rPr>
            </w:pPr>
            <w:r w:rsidRPr="000A68B9">
              <w:rPr>
                <w:b/>
                <w:bCs/>
              </w:rPr>
              <w:t>RESUMO DO CRITÉRIO</w:t>
            </w:r>
          </w:p>
        </w:tc>
        <w:tc>
          <w:tcPr>
            <w:tcW w:w="2952" w:type="dxa"/>
            <w:gridSpan w:val="2"/>
            <w:vAlign w:val="center"/>
          </w:tcPr>
          <w:p w14:paraId="17CD201F" w14:textId="77777777" w:rsidR="00EF254B" w:rsidRPr="000A68B9" w:rsidRDefault="00082267" w:rsidP="002768D2">
            <w:pPr>
              <w:pBdr>
                <w:top w:val="nil"/>
                <w:left w:val="nil"/>
                <w:bottom w:val="nil"/>
                <w:right w:val="nil"/>
                <w:between w:val="nil"/>
              </w:pBdr>
              <w:tabs>
                <w:tab w:val="left" w:pos="567"/>
              </w:tabs>
              <w:spacing w:after="120"/>
              <w:ind w:left="101"/>
              <w:rPr>
                <w:b/>
                <w:bCs/>
              </w:rPr>
            </w:pPr>
            <w:r w:rsidRPr="000A68B9">
              <w:rPr>
                <w:b/>
                <w:bCs/>
              </w:rPr>
              <w:t>(  ) ATENDE</w:t>
            </w:r>
          </w:p>
          <w:p w14:paraId="17CD2020" w14:textId="77777777" w:rsidR="00EF254B" w:rsidRPr="000A68B9" w:rsidRDefault="00082267" w:rsidP="002768D2">
            <w:pPr>
              <w:pBdr>
                <w:top w:val="nil"/>
                <w:left w:val="nil"/>
                <w:bottom w:val="nil"/>
                <w:right w:val="nil"/>
                <w:between w:val="nil"/>
              </w:pBdr>
              <w:tabs>
                <w:tab w:val="left" w:pos="567"/>
              </w:tabs>
              <w:spacing w:after="120"/>
              <w:ind w:left="101"/>
              <w:rPr>
                <w:b/>
                <w:bCs/>
              </w:rPr>
            </w:pPr>
            <w:r w:rsidRPr="000A68B9">
              <w:rPr>
                <w:b/>
                <w:bCs/>
              </w:rPr>
              <w:t>(  ) NÃO ATENDE</w:t>
            </w:r>
          </w:p>
        </w:tc>
      </w:tr>
    </w:tbl>
    <w:p w14:paraId="17CD2022" w14:textId="77777777" w:rsidR="00EF254B" w:rsidRDefault="00EF254B">
      <w:pPr>
        <w:pBdr>
          <w:top w:val="nil"/>
          <w:left w:val="nil"/>
          <w:bottom w:val="nil"/>
          <w:right w:val="nil"/>
          <w:between w:val="nil"/>
        </w:pBdr>
        <w:tabs>
          <w:tab w:val="left" w:pos="567"/>
        </w:tabs>
        <w:spacing w:after="120"/>
        <w:ind w:left="360" w:right="255"/>
        <w:jc w:val="both"/>
        <w:rPr>
          <w:b/>
          <w:bCs/>
          <w:sz w:val="24"/>
          <w:szCs w:val="24"/>
        </w:rPr>
      </w:pPr>
    </w:p>
    <w:p w14:paraId="17CD2023" w14:textId="77777777" w:rsidR="00EF254B" w:rsidRPr="00B02347" w:rsidRDefault="00082267">
      <w:pPr>
        <w:pBdr>
          <w:top w:val="nil"/>
          <w:left w:val="nil"/>
          <w:bottom w:val="nil"/>
          <w:right w:val="nil"/>
          <w:between w:val="nil"/>
        </w:pBdr>
        <w:tabs>
          <w:tab w:val="left" w:pos="567"/>
        </w:tabs>
        <w:spacing w:after="120"/>
        <w:ind w:left="360" w:right="255"/>
        <w:jc w:val="both"/>
        <w:rPr>
          <w:b/>
          <w:bCs/>
          <w:sz w:val="20"/>
          <w:szCs w:val="20"/>
        </w:rPr>
      </w:pPr>
      <w:r w:rsidRPr="00B02347">
        <w:rPr>
          <w:b/>
          <w:bCs/>
          <w:sz w:val="20"/>
          <w:szCs w:val="20"/>
        </w:rPr>
        <w:t>Apenas para proponentes indicados nos itens “b” e “c” do Quadro 3:</w:t>
      </w:r>
    </w:p>
    <w:p w14:paraId="17CD2024" w14:textId="77777777" w:rsidR="00EF254B" w:rsidRPr="00B02347" w:rsidRDefault="00082267">
      <w:pPr>
        <w:numPr>
          <w:ilvl w:val="0"/>
          <w:numId w:val="12"/>
        </w:numPr>
        <w:pBdr>
          <w:top w:val="nil"/>
          <w:left w:val="nil"/>
          <w:bottom w:val="nil"/>
          <w:right w:val="nil"/>
          <w:between w:val="nil"/>
        </w:pBdr>
        <w:tabs>
          <w:tab w:val="left" w:pos="567"/>
        </w:tabs>
        <w:spacing w:after="120"/>
        <w:ind w:left="284" w:right="255" w:firstLine="0"/>
        <w:jc w:val="both"/>
        <w:rPr>
          <w:color w:val="000000"/>
          <w:sz w:val="20"/>
          <w:szCs w:val="20"/>
        </w:rPr>
      </w:pPr>
      <w:r w:rsidRPr="00B02347">
        <w:rPr>
          <w:sz w:val="20"/>
          <w:szCs w:val="20"/>
        </w:rPr>
        <w:t>Caso os resumos dos pareceristas designados para o mesmo proponente sejam opostos, a SCDC analisará os requisitos para emissão da Certificação, como “voto de minerva”.</w:t>
      </w:r>
    </w:p>
    <w:p w14:paraId="17CD2025" w14:textId="77777777" w:rsidR="00EF254B" w:rsidRPr="00B02347" w:rsidRDefault="00082267">
      <w:pPr>
        <w:numPr>
          <w:ilvl w:val="0"/>
          <w:numId w:val="12"/>
        </w:numPr>
        <w:pBdr>
          <w:top w:val="nil"/>
          <w:left w:val="nil"/>
          <w:bottom w:val="nil"/>
          <w:right w:val="nil"/>
          <w:between w:val="nil"/>
        </w:pBdr>
        <w:tabs>
          <w:tab w:val="left" w:pos="567"/>
        </w:tabs>
        <w:spacing w:after="120"/>
        <w:ind w:left="284" w:right="255" w:firstLine="0"/>
        <w:jc w:val="both"/>
        <w:rPr>
          <w:color w:val="000000"/>
          <w:sz w:val="20"/>
          <w:szCs w:val="20"/>
        </w:rPr>
      </w:pPr>
      <w:r w:rsidRPr="00B02347">
        <w:rPr>
          <w:sz w:val="20"/>
          <w:szCs w:val="20"/>
        </w:rPr>
        <w:t>O Resumo Final do Quadro 3 será o mesmo de 2 (duas) análises iguais realizadas sobre os requisitos para a Certificação, sendo: as análises dos 2 (dois) pareceristas designados para o mesmo projeto ou a análise de um parecerista e o do voto de minerva da SCDC. Exemplos:</w:t>
      </w:r>
    </w:p>
    <w:p w14:paraId="17CD2026" w14:textId="77777777" w:rsidR="00EF254B" w:rsidRPr="00B02347" w:rsidRDefault="00082267" w:rsidP="001D579C">
      <w:pPr>
        <w:numPr>
          <w:ilvl w:val="0"/>
          <w:numId w:val="5"/>
        </w:numPr>
        <w:pBdr>
          <w:top w:val="nil"/>
          <w:left w:val="nil"/>
          <w:bottom w:val="nil"/>
          <w:right w:val="nil"/>
          <w:between w:val="nil"/>
        </w:pBdr>
        <w:tabs>
          <w:tab w:val="left" w:pos="567"/>
        </w:tabs>
        <w:ind w:left="567" w:right="255" w:hanging="283"/>
        <w:jc w:val="both"/>
        <w:rPr>
          <w:sz w:val="20"/>
          <w:szCs w:val="20"/>
        </w:rPr>
      </w:pPr>
      <w:r w:rsidRPr="00B02347">
        <w:rPr>
          <w:sz w:val="20"/>
          <w:szCs w:val="20"/>
        </w:rPr>
        <w:t>Caso 1: Resumo Parecerista 1 “atende” e Resumo Parecerista 2 “atende” = Resumo Final do Quadro 3 “atende”;</w:t>
      </w:r>
    </w:p>
    <w:p w14:paraId="17CD2027" w14:textId="77777777" w:rsidR="00EF254B" w:rsidRPr="00B02347" w:rsidRDefault="00082267" w:rsidP="001D579C">
      <w:pPr>
        <w:numPr>
          <w:ilvl w:val="0"/>
          <w:numId w:val="5"/>
        </w:numPr>
        <w:pBdr>
          <w:top w:val="nil"/>
          <w:left w:val="nil"/>
          <w:bottom w:val="nil"/>
          <w:right w:val="nil"/>
          <w:between w:val="nil"/>
        </w:pBdr>
        <w:tabs>
          <w:tab w:val="left" w:pos="567"/>
        </w:tabs>
        <w:ind w:left="567" w:right="255" w:hanging="283"/>
        <w:jc w:val="both"/>
        <w:rPr>
          <w:sz w:val="20"/>
          <w:szCs w:val="20"/>
        </w:rPr>
      </w:pPr>
      <w:r w:rsidRPr="00B02347">
        <w:rPr>
          <w:sz w:val="20"/>
          <w:szCs w:val="20"/>
        </w:rPr>
        <w:t>Caso 2: Resumo Parecerista 1 “não atende” e Resumo Parecerista 2 “não atende” = Resumo Final do Quadro 3 “não atende”;</w:t>
      </w:r>
    </w:p>
    <w:p w14:paraId="17CD2028" w14:textId="77777777" w:rsidR="00EF254B" w:rsidRDefault="00082267" w:rsidP="001D579C">
      <w:pPr>
        <w:numPr>
          <w:ilvl w:val="0"/>
          <w:numId w:val="5"/>
        </w:numPr>
        <w:pBdr>
          <w:top w:val="nil"/>
          <w:left w:val="nil"/>
          <w:bottom w:val="nil"/>
          <w:right w:val="nil"/>
          <w:between w:val="nil"/>
        </w:pBdr>
        <w:tabs>
          <w:tab w:val="left" w:pos="567"/>
        </w:tabs>
        <w:spacing w:after="120"/>
        <w:ind w:left="567" w:right="255" w:hanging="283"/>
        <w:jc w:val="both"/>
        <w:rPr>
          <w:sz w:val="24"/>
          <w:szCs w:val="24"/>
        </w:rPr>
      </w:pPr>
      <w:r w:rsidRPr="00B02347">
        <w:rPr>
          <w:sz w:val="20"/>
          <w:szCs w:val="20"/>
        </w:rPr>
        <w:t>Caso 3: Resumo Parecerista 1 “atende” e Resumo Parecerista 2 “não atende” (e vice-versa). Nesse caso, o Resumo do Voto de Minerva emitido pela SCDC será decisivo para o Resumo Final do Quadro 3, seguindo o regramento sobre 2 (duas) análises iguais, como nos Casos 1 e 2 acima.</w:t>
      </w:r>
    </w:p>
    <w:p w14:paraId="17CD202B"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4 – AVALIAÇÃO DO PROJETO CULTURAL</w:t>
      </w:r>
    </w:p>
    <w:p w14:paraId="17CD202C" w14:textId="77777777" w:rsidR="00EF254B" w:rsidRDefault="00EF254B">
      <w:pPr>
        <w:pBdr>
          <w:top w:val="nil"/>
          <w:left w:val="nil"/>
          <w:bottom w:val="nil"/>
          <w:right w:val="nil"/>
          <w:between w:val="nil"/>
        </w:pBdr>
        <w:tabs>
          <w:tab w:val="left" w:pos="567"/>
        </w:tabs>
        <w:spacing w:after="120"/>
        <w:ind w:left="360" w:right="255"/>
        <w:jc w:val="both"/>
        <w:rPr>
          <w:sz w:val="24"/>
          <w:szCs w:val="24"/>
        </w:rPr>
      </w:pPr>
    </w:p>
    <w:p w14:paraId="17CD202D" w14:textId="77777777" w:rsidR="00EF254B" w:rsidRDefault="00082267">
      <w:pPr>
        <w:numPr>
          <w:ilvl w:val="0"/>
          <w:numId w:val="1"/>
        </w:numPr>
        <w:tabs>
          <w:tab w:val="left" w:pos="426"/>
        </w:tabs>
        <w:jc w:val="both"/>
        <w:rPr>
          <w:sz w:val="24"/>
          <w:szCs w:val="24"/>
        </w:rPr>
      </w:pPr>
      <w:r>
        <w:rPr>
          <w:sz w:val="24"/>
          <w:szCs w:val="24"/>
        </w:rPr>
        <w:t>O Quadro 4 deverá ser analisado separadamente pelos 2 (dois) pareceristas designados para cada projeto.</w:t>
      </w:r>
    </w:p>
    <w:p w14:paraId="10C4B811" w14:textId="74319D5C" w:rsidR="004B04C5" w:rsidRDefault="00082267" w:rsidP="007E44C5">
      <w:pPr>
        <w:numPr>
          <w:ilvl w:val="0"/>
          <w:numId w:val="1"/>
        </w:numPr>
        <w:tabs>
          <w:tab w:val="left" w:pos="426"/>
        </w:tabs>
        <w:spacing w:after="120"/>
        <w:jc w:val="both"/>
        <w:rPr>
          <w:sz w:val="24"/>
          <w:szCs w:val="24"/>
        </w:rPr>
      </w:pPr>
      <w:r>
        <w:rPr>
          <w:sz w:val="24"/>
          <w:szCs w:val="24"/>
        </w:rPr>
        <w:t>O cálculo da média aritmética simples da pontuação final do Quadro 4 será sobre as pontuações do Critério 1 e do Critério 2 deste Quadro, dadas pelos 2 (dois) pareceristas designados para cada projeto, de acordo com o item 13.7 do Edital.</w:t>
      </w:r>
    </w:p>
    <w:p w14:paraId="597CB80B" w14:textId="77777777" w:rsidR="00474148" w:rsidRPr="007E44C5" w:rsidRDefault="00474148" w:rsidP="00474148">
      <w:pPr>
        <w:tabs>
          <w:tab w:val="left" w:pos="426"/>
        </w:tabs>
        <w:spacing w:after="120"/>
        <w:jc w:val="both"/>
        <w:rPr>
          <w:sz w:val="24"/>
          <w:szCs w:val="24"/>
        </w:rPr>
      </w:pPr>
    </w:p>
    <w:tbl>
      <w:tblPr>
        <w:tblStyle w:val="a2"/>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739"/>
        <w:gridCol w:w="7625"/>
        <w:gridCol w:w="1134"/>
        <w:gridCol w:w="992"/>
        <w:gridCol w:w="1134"/>
        <w:gridCol w:w="992"/>
        <w:gridCol w:w="1276"/>
        <w:gridCol w:w="1134"/>
      </w:tblGrid>
      <w:tr w:rsidR="00EF254B" w:rsidRPr="00474148" w14:paraId="17CD2036" w14:textId="77777777" w:rsidTr="00847CE1">
        <w:trPr>
          <w:trHeight w:val="1407"/>
        </w:trPr>
        <w:tc>
          <w:tcPr>
            <w:tcW w:w="15026" w:type="dxa"/>
            <w:gridSpan w:val="8"/>
            <w:vAlign w:val="center"/>
          </w:tcPr>
          <w:p w14:paraId="17CD2030" w14:textId="77777777" w:rsidR="00EF254B" w:rsidRPr="00784DB9" w:rsidRDefault="00082267" w:rsidP="000C08C9">
            <w:pPr>
              <w:shd w:val="clear" w:color="auto" w:fill="F2DBDB" w:themeFill="accent2" w:themeFillTint="33"/>
              <w:tabs>
                <w:tab w:val="left" w:pos="261"/>
                <w:tab w:val="left" w:pos="567"/>
                <w:tab w:val="left" w:pos="1111"/>
              </w:tabs>
              <w:ind w:right="16" w:firstLine="119"/>
              <w:jc w:val="both"/>
              <w:rPr>
                <w:rFonts w:asciiTheme="majorHAnsi" w:hAnsiTheme="majorHAnsi" w:cstheme="majorHAnsi"/>
                <w:b/>
                <w:bCs/>
                <w:sz w:val="24"/>
                <w:szCs w:val="24"/>
              </w:rPr>
            </w:pPr>
            <w:r w:rsidRPr="00784DB9">
              <w:rPr>
                <w:rFonts w:asciiTheme="majorHAnsi" w:hAnsiTheme="majorHAnsi" w:cstheme="majorHAnsi"/>
                <w:b/>
                <w:bCs/>
                <w:sz w:val="24"/>
                <w:szCs w:val="24"/>
              </w:rPr>
              <w:t>CRITÉRIO 1. PLANO DE TRABALHO</w:t>
            </w:r>
          </w:p>
          <w:p w14:paraId="17CD2031" w14:textId="77777777" w:rsidR="00EF254B" w:rsidRPr="00474148" w:rsidRDefault="00EF254B">
            <w:pPr>
              <w:tabs>
                <w:tab w:val="left" w:pos="261"/>
                <w:tab w:val="left" w:pos="567"/>
                <w:tab w:val="left" w:pos="1111"/>
              </w:tabs>
              <w:ind w:left="119" w:right="132"/>
              <w:jc w:val="both"/>
              <w:rPr>
                <w:rFonts w:asciiTheme="majorHAnsi" w:hAnsiTheme="majorHAnsi" w:cstheme="majorHAnsi"/>
                <w:b/>
                <w:bCs/>
                <w:sz w:val="20"/>
                <w:szCs w:val="20"/>
              </w:rPr>
            </w:pPr>
          </w:p>
          <w:p w14:paraId="2E4C610E" w14:textId="433425A9" w:rsidR="00CA09C5" w:rsidRPr="00474148" w:rsidRDefault="00082267" w:rsidP="00F87D15">
            <w:pPr>
              <w:numPr>
                <w:ilvl w:val="0"/>
                <w:numId w:val="6"/>
              </w:numPr>
              <w:tabs>
                <w:tab w:val="left" w:pos="133"/>
                <w:tab w:val="left" w:pos="567"/>
                <w:tab w:val="left" w:pos="1111"/>
              </w:tabs>
              <w:ind w:left="142" w:right="130" w:firstLine="0"/>
              <w:jc w:val="both"/>
              <w:rPr>
                <w:rFonts w:asciiTheme="majorHAnsi" w:hAnsiTheme="majorHAnsi" w:cstheme="majorHAnsi"/>
                <w:b/>
                <w:bCs/>
                <w:sz w:val="20"/>
                <w:szCs w:val="20"/>
              </w:rPr>
            </w:pPr>
            <w:r w:rsidRPr="00474148">
              <w:rPr>
                <w:rFonts w:asciiTheme="majorHAnsi" w:hAnsiTheme="majorHAnsi" w:cstheme="majorHAnsi"/>
                <w:b/>
                <w:bCs/>
                <w:sz w:val="20"/>
                <w:szCs w:val="20"/>
              </w:rPr>
              <w:t>O projeto foi elaborado de acordo com os</w:t>
            </w:r>
            <w:r w:rsidR="00CA09C5" w:rsidRPr="00474148">
              <w:rPr>
                <w:rFonts w:asciiTheme="majorHAnsi" w:hAnsiTheme="majorHAnsi" w:cstheme="majorHAnsi"/>
                <w:b/>
                <w:bCs/>
                <w:sz w:val="20"/>
                <w:szCs w:val="20"/>
              </w:rPr>
              <w:t xml:space="preserve"> modelos dos Anexos do Edital e com os</w:t>
            </w:r>
            <w:r w:rsidRPr="00474148">
              <w:rPr>
                <w:rFonts w:asciiTheme="majorHAnsi" w:hAnsiTheme="majorHAnsi" w:cstheme="majorHAnsi"/>
                <w:b/>
                <w:bCs/>
                <w:sz w:val="20"/>
                <w:szCs w:val="20"/>
              </w:rPr>
              <w:t xml:space="preserve"> regramentos e critérios do Anexo 5 - Guia: Como Elaborar o Projeto</w:t>
            </w:r>
            <w:r w:rsidR="00CA09C5" w:rsidRPr="00474148">
              <w:rPr>
                <w:rFonts w:asciiTheme="majorHAnsi" w:hAnsiTheme="majorHAnsi" w:cstheme="majorHAnsi"/>
                <w:b/>
                <w:bCs/>
                <w:sz w:val="20"/>
                <w:szCs w:val="20"/>
              </w:rPr>
              <w:t>?</w:t>
            </w:r>
          </w:p>
          <w:p w14:paraId="09D9B2D6" w14:textId="17478880" w:rsidR="00EF254B" w:rsidRPr="00474148" w:rsidRDefault="00F87D15" w:rsidP="00CA09C5">
            <w:pPr>
              <w:tabs>
                <w:tab w:val="left" w:pos="133"/>
                <w:tab w:val="left" w:pos="567"/>
                <w:tab w:val="left" w:pos="1111"/>
              </w:tabs>
              <w:ind w:left="142" w:right="130"/>
              <w:jc w:val="both"/>
              <w:rPr>
                <w:rFonts w:asciiTheme="majorHAnsi" w:hAnsiTheme="majorHAnsi" w:cstheme="majorHAnsi"/>
                <w:b/>
                <w:bCs/>
                <w:sz w:val="20"/>
                <w:szCs w:val="20"/>
              </w:rPr>
            </w:pPr>
            <w:r w:rsidRPr="00474148">
              <w:rPr>
                <w:rFonts w:asciiTheme="majorHAnsi" w:hAnsiTheme="majorHAnsi" w:cstheme="majorHAnsi"/>
                <w:b/>
                <w:bCs/>
                <w:sz w:val="20"/>
                <w:szCs w:val="20"/>
              </w:rPr>
              <w:t>(  ) Sim           (  ) Não</w:t>
            </w:r>
          </w:p>
          <w:p w14:paraId="17CD2035" w14:textId="144CABA4" w:rsidR="007E44C5" w:rsidRPr="00847CE1" w:rsidRDefault="007E44C5" w:rsidP="00847CE1">
            <w:pPr>
              <w:tabs>
                <w:tab w:val="left" w:pos="133"/>
                <w:tab w:val="left" w:pos="567"/>
                <w:tab w:val="left" w:pos="1111"/>
              </w:tabs>
              <w:ind w:left="142" w:right="130"/>
              <w:jc w:val="both"/>
              <w:rPr>
                <w:i/>
                <w:iCs/>
                <w:sz w:val="20"/>
                <w:szCs w:val="20"/>
              </w:rPr>
            </w:pPr>
            <w:r w:rsidRPr="00474148">
              <w:rPr>
                <w:i/>
                <w:iCs/>
                <w:sz w:val="20"/>
                <w:szCs w:val="20"/>
              </w:rPr>
              <w:t>Se o projeto não for elaborado</w:t>
            </w:r>
            <w:r w:rsidR="00CA09C5" w:rsidRPr="00474148">
              <w:rPr>
                <w:i/>
                <w:iCs/>
                <w:sz w:val="20"/>
                <w:szCs w:val="20"/>
              </w:rPr>
              <w:t xml:space="preserve"> conforme modelos e regramentos do Edital</w:t>
            </w:r>
            <w:r w:rsidRPr="00474148">
              <w:rPr>
                <w:i/>
                <w:iCs/>
                <w:sz w:val="20"/>
                <w:szCs w:val="20"/>
              </w:rPr>
              <w:t>, o proponente terá a nota zero na Etapa de Seleção e será desclassificado por ferir requisito de participação do Edital (item 19.3)</w:t>
            </w:r>
            <w:r w:rsidR="00CA09C5" w:rsidRPr="00474148">
              <w:rPr>
                <w:i/>
                <w:iCs/>
                <w:sz w:val="20"/>
                <w:szCs w:val="20"/>
              </w:rPr>
              <w:t>.</w:t>
            </w:r>
          </w:p>
        </w:tc>
      </w:tr>
      <w:tr w:rsidR="00EF254B" w:rsidRPr="00474148" w14:paraId="17CD203E" w14:textId="77777777" w:rsidTr="00253DF9">
        <w:trPr>
          <w:trHeight w:val="757"/>
        </w:trPr>
        <w:tc>
          <w:tcPr>
            <w:tcW w:w="8364" w:type="dxa"/>
            <w:gridSpan w:val="2"/>
            <w:vAlign w:val="center"/>
          </w:tcPr>
          <w:p w14:paraId="17CD2037" w14:textId="77777777" w:rsidR="00EF254B" w:rsidRPr="00474148" w:rsidRDefault="00082267">
            <w:pPr>
              <w:numPr>
                <w:ilvl w:val="0"/>
                <w:numId w:val="6"/>
              </w:numPr>
              <w:pBdr>
                <w:top w:val="nil"/>
                <w:left w:val="nil"/>
                <w:bottom w:val="nil"/>
                <w:right w:val="nil"/>
                <w:between w:val="nil"/>
              </w:pBdr>
              <w:tabs>
                <w:tab w:val="left" w:pos="261"/>
                <w:tab w:val="left" w:pos="567"/>
                <w:tab w:val="left" w:pos="1111"/>
              </w:tabs>
              <w:ind w:left="141" w:right="132" w:firstLine="0"/>
              <w:jc w:val="both"/>
              <w:rPr>
                <w:rFonts w:asciiTheme="majorHAnsi" w:hAnsiTheme="majorHAnsi" w:cstheme="majorHAnsi"/>
                <w:b/>
                <w:bCs/>
                <w:sz w:val="20"/>
                <w:szCs w:val="20"/>
              </w:rPr>
            </w:pPr>
            <w:r w:rsidRPr="00474148">
              <w:rPr>
                <w:rFonts w:asciiTheme="majorHAnsi" w:hAnsiTheme="majorHAnsi" w:cstheme="majorHAnsi"/>
                <w:b/>
                <w:bCs/>
                <w:color w:val="000000"/>
                <w:sz w:val="20"/>
                <w:szCs w:val="20"/>
              </w:rPr>
              <w:t xml:space="preserve">A partir das informações </w:t>
            </w:r>
            <w:r w:rsidRPr="00474148">
              <w:rPr>
                <w:rFonts w:asciiTheme="majorHAnsi" w:hAnsiTheme="majorHAnsi" w:cstheme="majorHAnsi"/>
                <w:b/>
                <w:bCs/>
                <w:sz w:val="20"/>
                <w:szCs w:val="20"/>
              </w:rPr>
              <w:t>do Plano de Trabalho</w:t>
            </w:r>
            <w:r w:rsidRPr="00474148">
              <w:rPr>
                <w:rFonts w:asciiTheme="majorHAnsi" w:hAnsiTheme="majorHAnsi" w:cstheme="majorHAnsi"/>
                <w:b/>
                <w:bCs/>
                <w:color w:val="000000"/>
                <w:sz w:val="20"/>
                <w:szCs w:val="20"/>
              </w:rPr>
              <w:t xml:space="preserve"> </w:t>
            </w:r>
            <w:r w:rsidRPr="00474148">
              <w:rPr>
                <w:rFonts w:asciiTheme="majorHAnsi" w:hAnsiTheme="majorHAnsi" w:cstheme="majorHAnsi"/>
                <w:b/>
                <w:bCs/>
                <w:sz w:val="20"/>
                <w:szCs w:val="20"/>
              </w:rPr>
              <w:t>n</w:t>
            </w:r>
            <w:r w:rsidRPr="00474148">
              <w:rPr>
                <w:rFonts w:asciiTheme="majorHAnsi" w:hAnsiTheme="majorHAnsi" w:cstheme="majorHAnsi"/>
                <w:b/>
                <w:bCs/>
                <w:color w:val="000000"/>
                <w:sz w:val="20"/>
                <w:szCs w:val="20"/>
              </w:rPr>
              <w:t xml:space="preserve">o Anexo 6 - Planejamento do Projeto e </w:t>
            </w:r>
            <w:r w:rsidRPr="00474148">
              <w:rPr>
                <w:rFonts w:asciiTheme="majorHAnsi" w:hAnsiTheme="majorHAnsi" w:cstheme="majorHAnsi"/>
                <w:b/>
                <w:bCs/>
                <w:sz w:val="20"/>
                <w:szCs w:val="20"/>
              </w:rPr>
              <w:t>n</w:t>
            </w:r>
            <w:r w:rsidRPr="00474148">
              <w:rPr>
                <w:rFonts w:asciiTheme="majorHAnsi" w:hAnsiTheme="majorHAnsi" w:cstheme="majorHAnsi"/>
                <w:b/>
                <w:bCs/>
                <w:color w:val="000000"/>
                <w:sz w:val="20"/>
                <w:szCs w:val="20"/>
              </w:rPr>
              <w:t>o Anexo 7 - Plano de Aplicação Detalhado, o proponente demonstra:</w:t>
            </w:r>
          </w:p>
        </w:tc>
        <w:tc>
          <w:tcPr>
            <w:tcW w:w="1134" w:type="dxa"/>
            <w:vAlign w:val="center"/>
          </w:tcPr>
          <w:p w14:paraId="17CD2038" w14:textId="77777777" w:rsidR="00EF254B" w:rsidRPr="00474148" w:rsidRDefault="00082267">
            <w:pPr>
              <w:pBdr>
                <w:top w:val="nil"/>
                <w:left w:val="nil"/>
                <w:bottom w:val="nil"/>
                <w:right w:val="nil"/>
                <w:between w:val="nil"/>
              </w:pBdr>
              <w:tabs>
                <w:tab w:val="left" w:pos="567"/>
                <w:tab w:val="left" w:pos="1111"/>
              </w:tabs>
              <w:ind w:left="122" w:right="132"/>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Ausente</w:t>
            </w:r>
          </w:p>
        </w:tc>
        <w:tc>
          <w:tcPr>
            <w:tcW w:w="992" w:type="dxa"/>
            <w:vAlign w:val="center"/>
          </w:tcPr>
          <w:p w14:paraId="17CD2039"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Pouco</w:t>
            </w:r>
          </w:p>
        </w:tc>
        <w:tc>
          <w:tcPr>
            <w:tcW w:w="1134" w:type="dxa"/>
            <w:vAlign w:val="center"/>
          </w:tcPr>
          <w:p w14:paraId="17CD203A"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Suficiente</w:t>
            </w:r>
          </w:p>
        </w:tc>
        <w:tc>
          <w:tcPr>
            <w:tcW w:w="992" w:type="dxa"/>
            <w:vAlign w:val="center"/>
          </w:tcPr>
          <w:p w14:paraId="17CD203B"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Bom</w:t>
            </w:r>
          </w:p>
        </w:tc>
        <w:tc>
          <w:tcPr>
            <w:tcW w:w="1276" w:type="dxa"/>
            <w:vAlign w:val="center"/>
          </w:tcPr>
          <w:p w14:paraId="17CD203C" w14:textId="77777777" w:rsidR="00EF254B" w:rsidRPr="00474148" w:rsidRDefault="00082267">
            <w:pPr>
              <w:pBdr>
                <w:top w:val="nil"/>
                <w:left w:val="nil"/>
                <w:bottom w:val="nil"/>
                <w:right w:val="nil"/>
                <w:between w:val="nil"/>
              </w:pBdr>
              <w:tabs>
                <w:tab w:val="left" w:pos="567"/>
                <w:tab w:val="left" w:pos="1111"/>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Muito Bom</w:t>
            </w:r>
          </w:p>
        </w:tc>
        <w:tc>
          <w:tcPr>
            <w:tcW w:w="1134" w:type="dxa"/>
            <w:tcBorders>
              <w:right w:val="single" w:sz="12" w:space="0" w:color="808080"/>
            </w:tcBorders>
            <w:vAlign w:val="center"/>
          </w:tcPr>
          <w:p w14:paraId="17CD203D" w14:textId="77777777" w:rsidR="00EF254B" w:rsidRPr="00474148" w:rsidRDefault="00082267">
            <w:pPr>
              <w:pBdr>
                <w:top w:val="nil"/>
                <w:left w:val="nil"/>
                <w:bottom w:val="nil"/>
                <w:right w:val="nil"/>
                <w:between w:val="nil"/>
              </w:pBdr>
              <w:tabs>
                <w:tab w:val="left" w:pos="567"/>
              </w:tabs>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Total*</w:t>
            </w:r>
          </w:p>
        </w:tc>
      </w:tr>
      <w:tr w:rsidR="00EF254B" w:rsidRPr="00474148" w14:paraId="17CD2047" w14:textId="77777777" w:rsidTr="00253DF9">
        <w:trPr>
          <w:trHeight w:val="735"/>
        </w:trPr>
        <w:tc>
          <w:tcPr>
            <w:tcW w:w="739" w:type="dxa"/>
            <w:vAlign w:val="center"/>
          </w:tcPr>
          <w:p w14:paraId="17CD203F"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a)</w:t>
            </w:r>
          </w:p>
        </w:tc>
        <w:tc>
          <w:tcPr>
            <w:tcW w:w="7625" w:type="dxa"/>
            <w:vAlign w:val="center"/>
          </w:tcPr>
          <w:p w14:paraId="17CD2040"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 xml:space="preserve">Meta </w:t>
            </w:r>
            <w:r w:rsidRPr="00474148">
              <w:rPr>
                <w:rFonts w:asciiTheme="majorHAnsi" w:hAnsiTheme="majorHAnsi" w:cstheme="majorHAnsi"/>
                <w:sz w:val="20"/>
                <w:szCs w:val="20"/>
              </w:rPr>
              <w:t>1</w:t>
            </w:r>
            <w:r w:rsidRPr="00474148">
              <w:rPr>
                <w:rFonts w:asciiTheme="majorHAnsi" w:hAnsiTheme="majorHAnsi" w:cstheme="majorHAnsi"/>
                <w:color w:val="000000"/>
                <w:sz w:val="20"/>
                <w:szCs w:val="20"/>
              </w:rPr>
              <w:t>: Composição da equipe e de profissionais a serem contratados, de forma consistente para atuarem no projeto com as ações de formação, articulação, promoção, difusão da Rede de Pontões Cultura Viva, de acordo com a categoria de inscrição do proponente</w:t>
            </w:r>
          </w:p>
        </w:tc>
        <w:tc>
          <w:tcPr>
            <w:tcW w:w="1134" w:type="dxa"/>
            <w:vAlign w:val="center"/>
          </w:tcPr>
          <w:p w14:paraId="17CD2041"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42"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43"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44"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45"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46" w14:textId="77777777" w:rsidR="00EF254B" w:rsidRPr="00474148"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50" w14:textId="77777777" w:rsidTr="00253DF9">
        <w:trPr>
          <w:trHeight w:val="735"/>
        </w:trPr>
        <w:tc>
          <w:tcPr>
            <w:tcW w:w="739" w:type="dxa"/>
            <w:vAlign w:val="center"/>
          </w:tcPr>
          <w:p w14:paraId="17CD2048"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b)</w:t>
            </w:r>
          </w:p>
        </w:tc>
        <w:tc>
          <w:tcPr>
            <w:tcW w:w="7625" w:type="dxa"/>
            <w:vAlign w:val="center"/>
          </w:tcPr>
          <w:p w14:paraId="17CD2049"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1: Metodologia para a composição do Comitê Gestor de forma consistente, com foco na atuação de forma ampla nas regiões e territórios previstos no projeto, com organizações que atuam de forma diversificada, com estratégia de apoio suficiente pelo proponente para realizar as ações de formação, articulação, promoção, difusão da Rede de Pontões Cultura Viva.</w:t>
            </w:r>
          </w:p>
        </w:tc>
        <w:tc>
          <w:tcPr>
            <w:tcW w:w="1134" w:type="dxa"/>
            <w:vAlign w:val="center"/>
          </w:tcPr>
          <w:p w14:paraId="17CD204A"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4B"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4C"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4D"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4E" w14:textId="77777777" w:rsidR="00EF254B" w:rsidRPr="00474148" w:rsidRDefault="00082267">
            <w:pPr>
              <w:pBdr>
                <w:top w:val="nil"/>
                <w:left w:val="nil"/>
                <w:bottom w:val="nil"/>
                <w:right w:val="nil"/>
                <w:between w:val="nil"/>
              </w:pBdr>
              <w:tabs>
                <w:tab w:val="left" w:pos="18"/>
                <w:tab w:val="left" w:pos="1111"/>
              </w:tabs>
              <w:spacing w:before="100" w:after="120"/>
              <w:ind w:left="18"/>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4F" w14:textId="77777777" w:rsidR="00EF254B" w:rsidRPr="00474148"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59" w14:textId="77777777" w:rsidTr="00253DF9">
        <w:trPr>
          <w:trHeight w:val="429"/>
        </w:trPr>
        <w:tc>
          <w:tcPr>
            <w:tcW w:w="739" w:type="dxa"/>
            <w:vAlign w:val="center"/>
          </w:tcPr>
          <w:p w14:paraId="17CD2051"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c)</w:t>
            </w:r>
          </w:p>
        </w:tc>
        <w:tc>
          <w:tcPr>
            <w:tcW w:w="7625" w:type="dxa"/>
            <w:vAlign w:val="center"/>
          </w:tcPr>
          <w:p w14:paraId="17CD2052"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1: Metodologias e estratégias consistentes para seleção, formação e apoio aos Agentes Jovens Cultura Viva, com Plano de Ação detalhado e com clareza das atividades a serem realizadas pelos agentes jovens de cultura, de acordo com a categoria de inscrição do proponente</w:t>
            </w:r>
          </w:p>
        </w:tc>
        <w:tc>
          <w:tcPr>
            <w:tcW w:w="1134" w:type="dxa"/>
            <w:vAlign w:val="center"/>
          </w:tcPr>
          <w:p w14:paraId="17CD2053"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54"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5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5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5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5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62" w14:textId="77777777" w:rsidTr="00253DF9">
        <w:trPr>
          <w:trHeight w:val="1123"/>
        </w:trPr>
        <w:tc>
          <w:tcPr>
            <w:tcW w:w="739" w:type="dxa"/>
            <w:vAlign w:val="center"/>
          </w:tcPr>
          <w:p w14:paraId="17CD205A" w14:textId="55E6101A" w:rsidR="00EF254B" w:rsidRPr="00474148" w:rsidRDefault="004B04C5">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sz w:val="20"/>
                <w:szCs w:val="20"/>
              </w:rPr>
              <w:lastRenderedPageBreak/>
              <w:br w:type="page"/>
            </w:r>
            <w:r w:rsidR="00082267" w:rsidRPr="00474148">
              <w:rPr>
                <w:rFonts w:asciiTheme="majorHAnsi" w:hAnsiTheme="majorHAnsi" w:cstheme="majorHAnsi"/>
                <w:b/>
                <w:bCs/>
                <w:sz w:val="20"/>
                <w:szCs w:val="20"/>
              </w:rPr>
              <w:t>d)</w:t>
            </w:r>
          </w:p>
        </w:tc>
        <w:tc>
          <w:tcPr>
            <w:tcW w:w="7625" w:type="dxa"/>
            <w:vAlign w:val="center"/>
          </w:tcPr>
          <w:p w14:paraId="17CD205B" w14:textId="77777777" w:rsidR="00EF254B" w:rsidRPr="00474148" w:rsidRDefault="00082267">
            <w:pPr>
              <w:tabs>
                <w:tab w:val="left" w:pos="87"/>
              </w:tabs>
              <w:spacing w:before="100" w:after="120"/>
              <w:ind w:left="79" w:right="132"/>
              <w:jc w:val="both"/>
              <w:rPr>
                <w:rFonts w:asciiTheme="majorHAnsi" w:hAnsiTheme="majorHAnsi" w:cstheme="majorHAnsi"/>
                <w:sz w:val="20"/>
                <w:szCs w:val="20"/>
              </w:rPr>
            </w:pPr>
            <w:r w:rsidRPr="00474148">
              <w:rPr>
                <w:rFonts w:asciiTheme="majorHAnsi" w:hAnsiTheme="majorHAnsi" w:cstheme="majorHAnsi"/>
                <w:sz w:val="20"/>
                <w:szCs w:val="20"/>
              </w:rPr>
              <w:t>Meta 2: Plano de Comunicação e Divulgação das ações de forma ampla e consistente para o alcance do público, a realização das metas previstas no projeto e o cumprimento do objeto proposto, de acordo com a amplitude que o projeto precisa ter no Eixo e Categoria de inscrição</w:t>
            </w:r>
          </w:p>
        </w:tc>
        <w:tc>
          <w:tcPr>
            <w:tcW w:w="1134" w:type="dxa"/>
            <w:vAlign w:val="center"/>
          </w:tcPr>
          <w:p w14:paraId="17CD205C" w14:textId="77777777" w:rsidR="00EF254B" w:rsidRPr="00474148" w:rsidRDefault="00082267">
            <w:pPr>
              <w:tabs>
                <w:tab w:val="left" w:pos="130"/>
                <w:tab w:val="left" w:pos="1111"/>
              </w:tabs>
              <w:spacing w:before="100" w:after="120"/>
              <w:ind w:left="130" w:right="132"/>
              <w:jc w:val="center"/>
              <w:rPr>
                <w:rFonts w:asciiTheme="majorHAnsi" w:hAnsiTheme="majorHAnsi" w:cstheme="majorHAnsi"/>
                <w:sz w:val="20"/>
                <w:szCs w:val="20"/>
              </w:rPr>
            </w:pPr>
            <w:r w:rsidRPr="00474148">
              <w:rPr>
                <w:rFonts w:asciiTheme="majorHAnsi" w:hAnsiTheme="majorHAnsi" w:cstheme="majorHAnsi"/>
                <w:sz w:val="20"/>
                <w:szCs w:val="20"/>
              </w:rPr>
              <w:t>0</w:t>
            </w:r>
          </w:p>
        </w:tc>
        <w:tc>
          <w:tcPr>
            <w:tcW w:w="992" w:type="dxa"/>
            <w:vAlign w:val="center"/>
          </w:tcPr>
          <w:p w14:paraId="17CD205D"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1</w:t>
            </w:r>
          </w:p>
        </w:tc>
        <w:tc>
          <w:tcPr>
            <w:tcW w:w="1134" w:type="dxa"/>
            <w:vAlign w:val="center"/>
          </w:tcPr>
          <w:p w14:paraId="17CD205E"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3</w:t>
            </w:r>
          </w:p>
        </w:tc>
        <w:tc>
          <w:tcPr>
            <w:tcW w:w="992" w:type="dxa"/>
            <w:vAlign w:val="center"/>
          </w:tcPr>
          <w:p w14:paraId="17CD205F"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5</w:t>
            </w:r>
          </w:p>
        </w:tc>
        <w:tc>
          <w:tcPr>
            <w:tcW w:w="1276" w:type="dxa"/>
            <w:vAlign w:val="center"/>
          </w:tcPr>
          <w:p w14:paraId="17CD2060" w14:textId="77777777" w:rsidR="00EF254B" w:rsidRPr="00474148" w:rsidRDefault="00082267">
            <w:pPr>
              <w:tabs>
                <w:tab w:val="left" w:pos="18"/>
                <w:tab w:val="left" w:pos="1111"/>
              </w:tabs>
              <w:spacing w:before="100" w:after="120"/>
              <w:ind w:left="18"/>
              <w:jc w:val="center"/>
              <w:rPr>
                <w:rFonts w:asciiTheme="majorHAnsi" w:hAnsiTheme="majorHAnsi" w:cstheme="majorHAnsi"/>
                <w:sz w:val="20"/>
                <w:szCs w:val="20"/>
              </w:rPr>
            </w:pPr>
            <w:r w:rsidRPr="00474148">
              <w:rPr>
                <w:rFonts w:asciiTheme="majorHAnsi" w:hAnsiTheme="majorHAnsi" w:cstheme="majorHAnsi"/>
                <w:sz w:val="20"/>
                <w:szCs w:val="20"/>
              </w:rPr>
              <w:t>7</w:t>
            </w:r>
          </w:p>
        </w:tc>
        <w:tc>
          <w:tcPr>
            <w:tcW w:w="1134" w:type="dxa"/>
            <w:tcBorders>
              <w:right w:val="single" w:sz="12" w:space="0" w:color="808080"/>
            </w:tcBorders>
            <w:vAlign w:val="center"/>
          </w:tcPr>
          <w:p w14:paraId="17CD2061" w14:textId="77777777" w:rsidR="00EF254B" w:rsidRPr="00474148" w:rsidRDefault="00082267">
            <w:pPr>
              <w:tabs>
                <w:tab w:val="left" w:pos="18"/>
              </w:tabs>
              <w:spacing w:before="100" w:after="120"/>
              <w:ind w:left="18"/>
              <w:jc w:val="center"/>
              <w:rPr>
                <w:rFonts w:asciiTheme="majorHAnsi" w:hAnsiTheme="majorHAnsi" w:cstheme="majorHAnsi"/>
                <w:b/>
                <w:bCs/>
                <w:sz w:val="20"/>
                <w:szCs w:val="20"/>
              </w:rPr>
            </w:pPr>
            <w:r w:rsidRPr="00474148">
              <w:rPr>
                <w:rFonts w:asciiTheme="majorHAnsi" w:hAnsiTheme="majorHAnsi" w:cstheme="majorHAnsi"/>
                <w:b/>
                <w:bCs/>
                <w:sz w:val="20"/>
                <w:szCs w:val="20"/>
              </w:rPr>
              <w:t>7</w:t>
            </w:r>
          </w:p>
        </w:tc>
      </w:tr>
      <w:tr w:rsidR="00EF254B" w:rsidRPr="00474148" w14:paraId="17CD206B" w14:textId="77777777" w:rsidTr="00253DF9">
        <w:trPr>
          <w:trHeight w:val="1069"/>
        </w:trPr>
        <w:tc>
          <w:tcPr>
            <w:tcW w:w="739" w:type="dxa"/>
            <w:vAlign w:val="center"/>
          </w:tcPr>
          <w:p w14:paraId="17CD2063"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e)</w:t>
            </w:r>
          </w:p>
        </w:tc>
        <w:tc>
          <w:tcPr>
            <w:tcW w:w="7625" w:type="dxa"/>
            <w:vAlign w:val="center"/>
          </w:tcPr>
          <w:p w14:paraId="17CD2064"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3: Planos de Formação e Intercâmbio de Conhecimentos com ações, temas, materiais pedagógicos e estratégias consistentes para fortalecimento da Rede de Pontões Cultura Viva, de acordo com a abrangência do projeto, o Eixo e a Categoria de inscrição do proponente</w:t>
            </w:r>
          </w:p>
        </w:tc>
        <w:tc>
          <w:tcPr>
            <w:tcW w:w="1134" w:type="dxa"/>
            <w:vAlign w:val="center"/>
          </w:tcPr>
          <w:p w14:paraId="17CD2065"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vAlign w:val="center"/>
          </w:tcPr>
          <w:p w14:paraId="17CD206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vAlign w:val="center"/>
          </w:tcPr>
          <w:p w14:paraId="17CD206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vAlign w:val="center"/>
          </w:tcPr>
          <w:p w14:paraId="17CD206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vAlign w:val="center"/>
          </w:tcPr>
          <w:p w14:paraId="17CD2069"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right w:val="single" w:sz="12" w:space="0" w:color="808080"/>
            </w:tcBorders>
            <w:vAlign w:val="center"/>
          </w:tcPr>
          <w:p w14:paraId="17CD206A"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74" w14:textId="77777777" w:rsidTr="00253DF9">
        <w:trPr>
          <w:trHeight w:val="429"/>
        </w:trPr>
        <w:tc>
          <w:tcPr>
            <w:tcW w:w="739" w:type="dxa"/>
            <w:vAlign w:val="center"/>
          </w:tcPr>
          <w:p w14:paraId="17CD206C"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sz w:val="20"/>
                <w:szCs w:val="20"/>
              </w:rPr>
            </w:pPr>
            <w:r w:rsidRPr="00474148">
              <w:rPr>
                <w:rFonts w:asciiTheme="majorHAnsi" w:hAnsiTheme="majorHAnsi" w:cstheme="majorHAnsi"/>
                <w:b/>
                <w:bCs/>
                <w:sz w:val="20"/>
                <w:szCs w:val="20"/>
              </w:rPr>
              <w:t>f)</w:t>
            </w:r>
          </w:p>
        </w:tc>
        <w:tc>
          <w:tcPr>
            <w:tcW w:w="7625" w:type="dxa"/>
            <w:vAlign w:val="center"/>
          </w:tcPr>
          <w:p w14:paraId="17CD206D" w14:textId="77777777" w:rsidR="00EF254B" w:rsidRPr="00474148" w:rsidRDefault="00082267">
            <w:pPr>
              <w:tabs>
                <w:tab w:val="left" w:pos="87"/>
              </w:tabs>
              <w:spacing w:before="100" w:after="120"/>
              <w:ind w:left="79" w:right="132"/>
              <w:jc w:val="both"/>
              <w:rPr>
                <w:rFonts w:asciiTheme="majorHAnsi" w:hAnsiTheme="majorHAnsi" w:cstheme="majorHAnsi"/>
                <w:sz w:val="20"/>
                <w:szCs w:val="20"/>
              </w:rPr>
            </w:pPr>
            <w:r w:rsidRPr="00474148">
              <w:rPr>
                <w:rFonts w:asciiTheme="majorHAnsi" w:hAnsiTheme="majorHAnsi" w:cstheme="majorHAnsi"/>
                <w:sz w:val="20"/>
                <w:szCs w:val="20"/>
              </w:rPr>
              <w:t>Meta 3: Planos de Formação e Intercâmbio de Conhecimentos com ações, temas, materiais pedagógicos e estratégias consistentes para qualificação da Rede sobre a Economia Criativa, Solidária e Circular, sustentabilidade econômica, geração de trabalho e renda e desenvolvimento territorial, que atendem a abrangência do projeto, acordo com o Eixo e a Categoria de inscrição do proponente</w:t>
            </w:r>
          </w:p>
        </w:tc>
        <w:tc>
          <w:tcPr>
            <w:tcW w:w="1134" w:type="dxa"/>
            <w:vAlign w:val="center"/>
          </w:tcPr>
          <w:p w14:paraId="17CD206E" w14:textId="77777777" w:rsidR="00EF254B" w:rsidRPr="00474148" w:rsidRDefault="00082267">
            <w:pPr>
              <w:tabs>
                <w:tab w:val="left" w:pos="130"/>
                <w:tab w:val="left" w:pos="975"/>
              </w:tabs>
              <w:spacing w:before="100" w:after="120"/>
              <w:ind w:left="130" w:right="132"/>
              <w:jc w:val="center"/>
              <w:rPr>
                <w:rFonts w:asciiTheme="majorHAnsi" w:hAnsiTheme="majorHAnsi" w:cstheme="majorHAnsi"/>
                <w:sz w:val="20"/>
                <w:szCs w:val="20"/>
              </w:rPr>
            </w:pPr>
            <w:r w:rsidRPr="00474148">
              <w:rPr>
                <w:rFonts w:asciiTheme="majorHAnsi" w:hAnsiTheme="majorHAnsi" w:cstheme="majorHAnsi"/>
                <w:sz w:val="20"/>
                <w:szCs w:val="20"/>
              </w:rPr>
              <w:t>0</w:t>
            </w:r>
          </w:p>
        </w:tc>
        <w:tc>
          <w:tcPr>
            <w:tcW w:w="992" w:type="dxa"/>
            <w:vAlign w:val="center"/>
          </w:tcPr>
          <w:p w14:paraId="17CD206F"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1</w:t>
            </w:r>
          </w:p>
        </w:tc>
        <w:tc>
          <w:tcPr>
            <w:tcW w:w="1134" w:type="dxa"/>
            <w:vAlign w:val="center"/>
          </w:tcPr>
          <w:p w14:paraId="17CD2070"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3</w:t>
            </w:r>
          </w:p>
        </w:tc>
        <w:tc>
          <w:tcPr>
            <w:tcW w:w="992" w:type="dxa"/>
            <w:vAlign w:val="center"/>
          </w:tcPr>
          <w:p w14:paraId="17CD2071"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5</w:t>
            </w:r>
          </w:p>
        </w:tc>
        <w:tc>
          <w:tcPr>
            <w:tcW w:w="1276" w:type="dxa"/>
            <w:vAlign w:val="center"/>
          </w:tcPr>
          <w:p w14:paraId="17CD2072" w14:textId="77777777" w:rsidR="00EF254B" w:rsidRPr="00474148" w:rsidRDefault="00082267">
            <w:pPr>
              <w:tabs>
                <w:tab w:val="left" w:pos="130"/>
                <w:tab w:val="left" w:pos="975"/>
              </w:tabs>
              <w:spacing w:before="100" w:after="120"/>
              <w:ind w:left="130"/>
              <w:jc w:val="center"/>
              <w:rPr>
                <w:rFonts w:asciiTheme="majorHAnsi" w:hAnsiTheme="majorHAnsi" w:cstheme="majorHAnsi"/>
                <w:sz w:val="20"/>
                <w:szCs w:val="20"/>
              </w:rPr>
            </w:pPr>
            <w:r w:rsidRPr="00474148">
              <w:rPr>
                <w:rFonts w:asciiTheme="majorHAnsi" w:hAnsiTheme="majorHAnsi" w:cstheme="majorHAnsi"/>
                <w:sz w:val="20"/>
                <w:szCs w:val="20"/>
              </w:rPr>
              <w:t>7</w:t>
            </w:r>
          </w:p>
        </w:tc>
        <w:tc>
          <w:tcPr>
            <w:tcW w:w="1134" w:type="dxa"/>
            <w:tcBorders>
              <w:right w:val="single" w:sz="12" w:space="0" w:color="808080"/>
            </w:tcBorders>
            <w:vAlign w:val="center"/>
          </w:tcPr>
          <w:p w14:paraId="17CD2073" w14:textId="77777777" w:rsidR="00EF254B" w:rsidRPr="00474148" w:rsidRDefault="00082267">
            <w:pPr>
              <w:tabs>
                <w:tab w:val="left" w:pos="130"/>
                <w:tab w:val="left" w:pos="975"/>
              </w:tabs>
              <w:spacing w:before="100" w:after="120"/>
              <w:ind w:left="130"/>
              <w:jc w:val="center"/>
              <w:rPr>
                <w:rFonts w:asciiTheme="majorHAnsi" w:hAnsiTheme="majorHAnsi" w:cstheme="majorHAnsi"/>
                <w:b/>
                <w:bCs/>
                <w:sz w:val="20"/>
                <w:szCs w:val="20"/>
              </w:rPr>
            </w:pPr>
            <w:r w:rsidRPr="00474148">
              <w:rPr>
                <w:rFonts w:asciiTheme="majorHAnsi" w:hAnsiTheme="majorHAnsi" w:cstheme="majorHAnsi"/>
                <w:b/>
                <w:bCs/>
                <w:sz w:val="20"/>
                <w:szCs w:val="20"/>
              </w:rPr>
              <w:t>7</w:t>
            </w:r>
          </w:p>
        </w:tc>
      </w:tr>
      <w:tr w:rsidR="00EF254B" w:rsidRPr="00474148" w14:paraId="17CD207D" w14:textId="77777777" w:rsidTr="00253DF9">
        <w:trPr>
          <w:trHeight w:val="800"/>
        </w:trPr>
        <w:tc>
          <w:tcPr>
            <w:tcW w:w="739" w:type="dxa"/>
            <w:tcBorders>
              <w:bottom w:val="single" w:sz="6" w:space="0" w:color="808080"/>
            </w:tcBorders>
            <w:vAlign w:val="center"/>
          </w:tcPr>
          <w:p w14:paraId="17CD2075"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g)</w:t>
            </w:r>
          </w:p>
        </w:tc>
        <w:tc>
          <w:tcPr>
            <w:tcW w:w="7625" w:type="dxa"/>
            <w:tcBorders>
              <w:bottom w:val="single" w:sz="6" w:space="0" w:color="808080"/>
            </w:tcBorders>
            <w:vAlign w:val="center"/>
          </w:tcPr>
          <w:p w14:paraId="17CD2076"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Meta 4: Ações, metodologias e estratégias de articulação e mobilização da Rede de Pontões Cultura Viva, para alcance da região ou do território, acordo com a abrangência do projeto, o Eixo e a Categoria de inscrição do proponente</w:t>
            </w:r>
          </w:p>
        </w:tc>
        <w:tc>
          <w:tcPr>
            <w:tcW w:w="1134" w:type="dxa"/>
            <w:tcBorders>
              <w:bottom w:val="single" w:sz="6" w:space="0" w:color="808080"/>
            </w:tcBorders>
            <w:vAlign w:val="center"/>
          </w:tcPr>
          <w:p w14:paraId="17CD2077"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78"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79"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7A"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7B" w14:textId="77777777" w:rsidR="00EF254B" w:rsidRPr="00474148" w:rsidRDefault="00082267">
            <w:pPr>
              <w:pBdr>
                <w:top w:val="nil"/>
                <w:left w:val="nil"/>
                <w:bottom w:val="nil"/>
                <w:right w:val="nil"/>
                <w:between w:val="nil"/>
              </w:pBdr>
              <w:tabs>
                <w:tab w:val="left" w:pos="130"/>
                <w:tab w:val="left" w:pos="1111"/>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7C" w14:textId="77777777" w:rsidR="00EF254B" w:rsidRPr="00474148" w:rsidRDefault="00082267">
            <w:pPr>
              <w:pBdr>
                <w:top w:val="nil"/>
                <w:left w:val="nil"/>
                <w:bottom w:val="nil"/>
                <w:right w:val="nil"/>
                <w:between w:val="nil"/>
              </w:pBdr>
              <w:tabs>
                <w:tab w:val="left" w:pos="130"/>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86" w14:textId="77777777" w:rsidTr="00253DF9">
        <w:trPr>
          <w:trHeight w:val="735"/>
        </w:trPr>
        <w:tc>
          <w:tcPr>
            <w:tcW w:w="739" w:type="dxa"/>
            <w:tcBorders>
              <w:bottom w:val="single" w:sz="6" w:space="0" w:color="808080"/>
            </w:tcBorders>
            <w:vAlign w:val="center"/>
          </w:tcPr>
          <w:p w14:paraId="17CD207E"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h)</w:t>
            </w:r>
          </w:p>
        </w:tc>
        <w:tc>
          <w:tcPr>
            <w:tcW w:w="7625" w:type="dxa"/>
            <w:tcBorders>
              <w:bottom w:val="single" w:sz="6" w:space="0" w:color="808080"/>
            </w:tcBorders>
            <w:vAlign w:val="center"/>
          </w:tcPr>
          <w:p w14:paraId="17CD207F"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Ações de acessibilidade: previsão de medidas de acessibilidade comunicacional, arquitetônica, metodológica e atitudinal de forma consistente para a realização das metas previstas no projeto de forma inclusiva</w:t>
            </w:r>
          </w:p>
        </w:tc>
        <w:tc>
          <w:tcPr>
            <w:tcW w:w="1134" w:type="dxa"/>
            <w:tcBorders>
              <w:bottom w:val="single" w:sz="6" w:space="0" w:color="808080"/>
            </w:tcBorders>
            <w:vAlign w:val="center"/>
          </w:tcPr>
          <w:p w14:paraId="17CD2080"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81"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82"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83"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84"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8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8F" w14:textId="77777777" w:rsidTr="00253DF9">
        <w:trPr>
          <w:trHeight w:val="841"/>
        </w:trPr>
        <w:tc>
          <w:tcPr>
            <w:tcW w:w="739" w:type="dxa"/>
            <w:tcBorders>
              <w:bottom w:val="single" w:sz="6" w:space="0" w:color="808080"/>
            </w:tcBorders>
            <w:vAlign w:val="center"/>
          </w:tcPr>
          <w:p w14:paraId="17CD2087"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i)</w:t>
            </w:r>
          </w:p>
        </w:tc>
        <w:tc>
          <w:tcPr>
            <w:tcW w:w="7625" w:type="dxa"/>
            <w:tcBorders>
              <w:bottom w:val="single" w:sz="6" w:space="0" w:color="808080"/>
            </w:tcBorders>
            <w:vAlign w:val="center"/>
          </w:tcPr>
          <w:p w14:paraId="17CD2088"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Cronograma proposto é viável para a execução do projeto em 12 meses, de acordo com a amplitude do projeto, a equipe central envolvida, as metas, os valores e o objeto definido pelo proponente</w:t>
            </w:r>
          </w:p>
        </w:tc>
        <w:tc>
          <w:tcPr>
            <w:tcW w:w="1134" w:type="dxa"/>
            <w:tcBorders>
              <w:bottom w:val="single" w:sz="6" w:space="0" w:color="808080"/>
            </w:tcBorders>
            <w:vAlign w:val="center"/>
          </w:tcPr>
          <w:p w14:paraId="17CD2089"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8A"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8B"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8C"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8D"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8E"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98" w14:textId="77777777" w:rsidTr="00253DF9">
        <w:trPr>
          <w:trHeight w:val="130"/>
        </w:trPr>
        <w:tc>
          <w:tcPr>
            <w:tcW w:w="739" w:type="dxa"/>
            <w:tcBorders>
              <w:bottom w:val="single" w:sz="6" w:space="0" w:color="808080"/>
            </w:tcBorders>
            <w:vAlign w:val="center"/>
          </w:tcPr>
          <w:p w14:paraId="17CD2090"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j)</w:t>
            </w:r>
          </w:p>
        </w:tc>
        <w:tc>
          <w:tcPr>
            <w:tcW w:w="7625" w:type="dxa"/>
            <w:tcBorders>
              <w:bottom w:val="single" w:sz="6" w:space="0" w:color="808080"/>
            </w:tcBorders>
            <w:vAlign w:val="center"/>
          </w:tcPr>
          <w:p w14:paraId="17CD2091"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Produtos e forma de comprovação do projeto são suficientes para monitorar as ações e as Metas realizadas e para comprovar a execução do projeto e o cumprimento do objeto na prestação de contas do TCC</w:t>
            </w:r>
          </w:p>
        </w:tc>
        <w:tc>
          <w:tcPr>
            <w:tcW w:w="1134" w:type="dxa"/>
            <w:tcBorders>
              <w:bottom w:val="single" w:sz="6" w:space="0" w:color="808080"/>
            </w:tcBorders>
            <w:vAlign w:val="center"/>
          </w:tcPr>
          <w:p w14:paraId="17CD2092"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93"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94"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95"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96" w14:textId="77777777" w:rsidR="00EF254B" w:rsidRPr="00474148" w:rsidRDefault="00082267">
            <w:pPr>
              <w:pBdr>
                <w:top w:val="nil"/>
                <w:left w:val="nil"/>
                <w:bottom w:val="nil"/>
                <w:right w:val="nil"/>
                <w:between w:val="nil"/>
              </w:pBdr>
              <w:tabs>
                <w:tab w:val="left" w:pos="130"/>
                <w:tab w:val="left" w:pos="956"/>
                <w:tab w:val="left" w:pos="1111"/>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97" w14:textId="77777777" w:rsidR="00EF254B" w:rsidRPr="00474148" w:rsidRDefault="00082267">
            <w:pPr>
              <w:pBdr>
                <w:top w:val="nil"/>
                <w:left w:val="nil"/>
                <w:bottom w:val="nil"/>
                <w:right w:val="nil"/>
                <w:between w:val="nil"/>
              </w:pBdr>
              <w:tabs>
                <w:tab w:val="left" w:pos="130"/>
                <w:tab w:val="left" w:pos="956"/>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A1" w14:textId="77777777" w:rsidTr="00253DF9">
        <w:trPr>
          <w:trHeight w:val="822"/>
        </w:trPr>
        <w:tc>
          <w:tcPr>
            <w:tcW w:w="739" w:type="dxa"/>
            <w:tcBorders>
              <w:bottom w:val="single" w:sz="6" w:space="0" w:color="808080"/>
            </w:tcBorders>
            <w:vAlign w:val="center"/>
          </w:tcPr>
          <w:p w14:paraId="17CD2099"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lastRenderedPageBreak/>
              <w:t>k)</w:t>
            </w:r>
          </w:p>
        </w:tc>
        <w:tc>
          <w:tcPr>
            <w:tcW w:w="7625" w:type="dxa"/>
            <w:tcBorders>
              <w:bottom w:val="single" w:sz="6" w:space="0" w:color="808080"/>
            </w:tcBorders>
            <w:vAlign w:val="center"/>
          </w:tcPr>
          <w:p w14:paraId="17CD209A" w14:textId="77777777" w:rsidR="00EF254B" w:rsidRPr="00474148" w:rsidRDefault="00082267">
            <w:pP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sz w:val="20"/>
                <w:szCs w:val="20"/>
              </w:rPr>
              <w:t>Capacidade técnica, gerencial e operacional do proponente é demonstrada no relatório de atividades de forma suficiente para realizar o projeto e cumprir o objeto proposto</w:t>
            </w:r>
          </w:p>
        </w:tc>
        <w:tc>
          <w:tcPr>
            <w:tcW w:w="1134" w:type="dxa"/>
            <w:tcBorders>
              <w:bottom w:val="single" w:sz="6" w:space="0" w:color="808080"/>
            </w:tcBorders>
            <w:vAlign w:val="center"/>
          </w:tcPr>
          <w:p w14:paraId="17CD209B"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9C"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9D"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9E"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9F" w14:textId="77777777" w:rsidR="00EF254B" w:rsidRPr="00474148" w:rsidRDefault="00082267">
            <w:pPr>
              <w:pBdr>
                <w:top w:val="nil"/>
                <w:left w:val="nil"/>
                <w:bottom w:val="nil"/>
                <w:right w:val="nil"/>
                <w:between w:val="nil"/>
              </w:pBdr>
              <w:tabs>
                <w:tab w:val="left" w:pos="130"/>
                <w:tab w:val="left" w:pos="1111"/>
              </w:tabs>
              <w:spacing w:before="100" w:after="120"/>
              <w:ind w:left="130" w:right="132"/>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A0" w14:textId="77777777" w:rsidR="00EF254B" w:rsidRPr="00474148" w:rsidRDefault="00082267">
            <w:pPr>
              <w:pBdr>
                <w:top w:val="nil"/>
                <w:left w:val="nil"/>
                <w:bottom w:val="nil"/>
                <w:right w:val="nil"/>
                <w:between w:val="nil"/>
              </w:pBdr>
              <w:tabs>
                <w:tab w:val="left" w:pos="130"/>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AA" w14:textId="77777777" w:rsidTr="00253DF9">
        <w:trPr>
          <w:trHeight w:val="420"/>
        </w:trPr>
        <w:tc>
          <w:tcPr>
            <w:tcW w:w="739" w:type="dxa"/>
            <w:tcBorders>
              <w:bottom w:val="single" w:sz="6" w:space="0" w:color="808080"/>
            </w:tcBorders>
            <w:vAlign w:val="center"/>
          </w:tcPr>
          <w:p w14:paraId="17CD20A2"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l)</w:t>
            </w:r>
          </w:p>
        </w:tc>
        <w:tc>
          <w:tcPr>
            <w:tcW w:w="7625" w:type="dxa"/>
            <w:tcBorders>
              <w:bottom w:val="single" w:sz="6" w:space="0" w:color="808080"/>
            </w:tcBorders>
            <w:vAlign w:val="center"/>
          </w:tcPr>
          <w:p w14:paraId="17CD20A3"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 xml:space="preserve">Itens de despesa detalhados, discriminados e coerentes para </w:t>
            </w:r>
            <w:r w:rsidRPr="00474148">
              <w:rPr>
                <w:rFonts w:asciiTheme="majorHAnsi" w:hAnsiTheme="majorHAnsi" w:cstheme="majorHAnsi"/>
                <w:sz w:val="20"/>
                <w:szCs w:val="20"/>
              </w:rPr>
              <w:t>a execução</w:t>
            </w:r>
            <w:r w:rsidRPr="00474148">
              <w:rPr>
                <w:rFonts w:asciiTheme="majorHAnsi" w:hAnsiTheme="majorHAnsi" w:cstheme="majorHAnsi"/>
                <w:color w:val="000000"/>
                <w:sz w:val="20"/>
                <w:szCs w:val="20"/>
              </w:rPr>
              <w:t xml:space="preserve"> das metas propostas </w:t>
            </w:r>
            <w:r w:rsidRPr="00474148">
              <w:rPr>
                <w:rFonts w:asciiTheme="majorHAnsi" w:hAnsiTheme="majorHAnsi" w:cstheme="majorHAnsi"/>
                <w:sz w:val="20"/>
                <w:szCs w:val="20"/>
              </w:rPr>
              <w:t>e</w:t>
            </w:r>
            <w:r w:rsidRPr="00474148">
              <w:rPr>
                <w:rFonts w:asciiTheme="majorHAnsi" w:hAnsiTheme="majorHAnsi" w:cstheme="majorHAnsi"/>
                <w:color w:val="000000"/>
                <w:sz w:val="20"/>
                <w:szCs w:val="20"/>
              </w:rPr>
              <w:t xml:space="preserve"> o alcance do objeto</w:t>
            </w:r>
          </w:p>
        </w:tc>
        <w:tc>
          <w:tcPr>
            <w:tcW w:w="1134" w:type="dxa"/>
            <w:tcBorders>
              <w:bottom w:val="single" w:sz="6" w:space="0" w:color="808080"/>
            </w:tcBorders>
            <w:vAlign w:val="center"/>
          </w:tcPr>
          <w:p w14:paraId="17CD20A4"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A5"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A6"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A7"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A8"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A9"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B3" w14:textId="77777777" w:rsidTr="00253DF9">
        <w:trPr>
          <w:trHeight w:val="1129"/>
        </w:trPr>
        <w:tc>
          <w:tcPr>
            <w:tcW w:w="739" w:type="dxa"/>
            <w:tcBorders>
              <w:bottom w:val="single" w:sz="6" w:space="0" w:color="808080"/>
            </w:tcBorders>
            <w:vAlign w:val="center"/>
          </w:tcPr>
          <w:p w14:paraId="17CD20AB" w14:textId="77777777" w:rsidR="00EF254B" w:rsidRPr="00474148"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b/>
                <w:bCs/>
                <w:color w:val="000000"/>
                <w:sz w:val="20"/>
                <w:szCs w:val="20"/>
              </w:rPr>
            </w:pPr>
            <w:r w:rsidRPr="00474148">
              <w:rPr>
                <w:rFonts w:asciiTheme="majorHAnsi" w:hAnsiTheme="majorHAnsi" w:cstheme="majorHAnsi"/>
                <w:b/>
                <w:bCs/>
                <w:sz w:val="20"/>
                <w:szCs w:val="20"/>
              </w:rPr>
              <w:t>m)</w:t>
            </w:r>
          </w:p>
        </w:tc>
        <w:tc>
          <w:tcPr>
            <w:tcW w:w="7625" w:type="dxa"/>
            <w:tcBorders>
              <w:bottom w:val="single" w:sz="6" w:space="0" w:color="808080"/>
            </w:tcBorders>
            <w:vAlign w:val="center"/>
          </w:tcPr>
          <w:p w14:paraId="17CD20AC" w14:textId="77777777" w:rsidR="00EF254B" w:rsidRPr="00474148" w:rsidRDefault="00082267">
            <w:pPr>
              <w:pBdr>
                <w:top w:val="nil"/>
                <w:left w:val="nil"/>
                <w:bottom w:val="nil"/>
                <w:right w:val="nil"/>
                <w:between w:val="nil"/>
              </w:pBdr>
              <w:tabs>
                <w:tab w:val="left" w:pos="87"/>
              </w:tabs>
              <w:spacing w:before="100" w:after="120"/>
              <w:ind w:left="79" w:right="132"/>
              <w:jc w:val="both"/>
              <w:rPr>
                <w:rFonts w:asciiTheme="majorHAnsi" w:hAnsiTheme="majorHAnsi" w:cstheme="majorHAnsi"/>
                <w:color w:val="000000"/>
                <w:sz w:val="20"/>
                <w:szCs w:val="20"/>
              </w:rPr>
            </w:pPr>
            <w:r w:rsidRPr="00474148">
              <w:rPr>
                <w:rFonts w:asciiTheme="majorHAnsi" w:hAnsiTheme="majorHAnsi" w:cstheme="majorHAnsi"/>
                <w:color w:val="000000"/>
                <w:sz w:val="20"/>
                <w:szCs w:val="20"/>
              </w:rPr>
              <w:t>Clareza, coerência e razoabilidade entre os itens de despesas e seus custos, com parâmetros de preço para todos os itens de despesa, comprovando que estão de acordo com os preços médios de mercado na região ou território onde ocorrerá o projeto</w:t>
            </w:r>
          </w:p>
        </w:tc>
        <w:tc>
          <w:tcPr>
            <w:tcW w:w="1134" w:type="dxa"/>
            <w:tcBorders>
              <w:bottom w:val="single" w:sz="6" w:space="0" w:color="808080"/>
            </w:tcBorders>
            <w:vAlign w:val="center"/>
          </w:tcPr>
          <w:p w14:paraId="17CD20AD" w14:textId="77777777" w:rsidR="00EF254B" w:rsidRPr="00474148" w:rsidRDefault="00082267">
            <w:pPr>
              <w:pBdr>
                <w:top w:val="nil"/>
                <w:left w:val="nil"/>
                <w:bottom w:val="nil"/>
                <w:right w:val="nil"/>
                <w:between w:val="nil"/>
              </w:pBdr>
              <w:tabs>
                <w:tab w:val="left" w:pos="130"/>
                <w:tab w:val="left" w:pos="975"/>
              </w:tabs>
              <w:spacing w:before="100" w:after="120"/>
              <w:ind w:left="130" w:right="132"/>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0</w:t>
            </w:r>
          </w:p>
        </w:tc>
        <w:tc>
          <w:tcPr>
            <w:tcW w:w="992" w:type="dxa"/>
            <w:tcBorders>
              <w:bottom w:val="single" w:sz="6" w:space="0" w:color="808080"/>
            </w:tcBorders>
            <w:vAlign w:val="center"/>
          </w:tcPr>
          <w:p w14:paraId="17CD20AE"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1</w:t>
            </w:r>
          </w:p>
        </w:tc>
        <w:tc>
          <w:tcPr>
            <w:tcW w:w="1134" w:type="dxa"/>
            <w:tcBorders>
              <w:bottom w:val="single" w:sz="6" w:space="0" w:color="808080"/>
            </w:tcBorders>
            <w:vAlign w:val="center"/>
          </w:tcPr>
          <w:p w14:paraId="17CD20AF"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3</w:t>
            </w:r>
          </w:p>
        </w:tc>
        <w:tc>
          <w:tcPr>
            <w:tcW w:w="992" w:type="dxa"/>
            <w:tcBorders>
              <w:bottom w:val="single" w:sz="6" w:space="0" w:color="808080"/>
            </w:tcBorders>
            <w:vAlign w:val="center"/>
          </w:tcPr>
          <w:p w14:paraId="17CD20B0"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5</w:t>
            </w:r>
          </w:p>
        </w:tc>
        <w:tc>
          <w:tcPr>
            <w:tcW w:w="1276" w:type="dxa"/>
            <w:tcBorders>
              <w:bottom w:val="single" w:sz="6" w:space="0" w:color="808080"/>
            </w:tcBorders>
            <w:vAlign w:val="center"/>
          </w:tcPr>
          <w:p w14:paraId="17CD20B1"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color w:val="000000"/>
                <w:sz w:val="20"/>
                <w:szCs w:val="20"/>
              </w:rPr>
            </w:pPr>
            <w:r w:rsidRPr="00474148">
              <w:rPr>
                <w:rFonts w:asciiTheme="majorHAnsi" w:hAnsiTheme="majorHAnsi" w:cstheme="majorHAnsi"/>
                <w:color w:val="000000"/>
                <w:sz w:val="20"/>
                <w:szCs w:val="20"/>
              </w:rPr>
              <w:t>7</w:t>
            </w:r>
          </w:p>
        </w:tc>
        <w:tc>
          <w:tcPr>
            <w:tcW w:w="1134" w:type="dxa"/>
            <w:tcBorders>
              <w:bottom w:val="single" w:sz="6" w:space="0" w:color="808080"/>
              <w:right w:val="single" w:sz="12" w:space="0" w:color="808080"/>
            </w:tcBorders>
            <w:vAlign w:val="center"/>
          </w:tcPr>
          <w:p w14:paraId="17CD20B2" w14:textId="77777777" w:rsidR="00EF254B" w:rsidRPr="00474148"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474148">
              <w:rPr>
                <w:rFonts w:asciiTheme="majorHAnsi" w:hAnsiTheme="majorHAnsi" w:cstheme="majorHAnsi"/>
                <w:b/>
                <w:bCs/>
                <w:color w:val="000000"/>
                <w:sz w:val="20"/>
                <w:szCs w:val="20"/>
              </w:rPr>
              <w:t>7</w:t>
            </w:r>
          </w:p>
        </w:tc>
      </w:tr>
      <w:tr w:rsidR="00EF254B" w:rsidRPr="00474148" w14:paraId="17CD20B6" w14:textId="77777777" w:rsidTr="002833AF">
        <w:trPr>
          <w:trHeight w:val="441"/>
        </w:trPr>
        <w:tc>
          <w:tcPr>
            <w:tcW w:w="13892" w:type="dxa"/>
            <w:gridSpan w:val="7"/>
            <w:tcBorders>
              <w:bottom w:val="single" w:sz="6" w:space="0" w:color="808080"/>
            </w:tcBorders>
            <w:vAlign w:val="center"/>
          </w:tcPr>
          <w:p w14:paraId="17CD20B4" w14:textId="77777777" w:rsidR="00EF254B" w:rsidRPr="00784DB9" w:rsidRDefault="00082267">
            <w:pPr>
              <w:pBdr>
                <w:top w:val="nil"/>
                <w:left w:val="nil"/>
                <w:bottom w:val="nil"/>
                <w:right w:val="nil"/>
                <w:between w:val="nil"/>
              </w:pBdr>
              <w:tabs>
                <w:tab w:val="left" w:pos="130"/>
                <w:tab w:val="left" w:pos="975"/>
              </w:tabs>
              <w:spacing w:before="100" w:after="120"/>
              <w:ind w:left="130" w:right="123"/>
              <w:jc w:val="right"/>
              <w:rPr>
                <w:rFonts w:asciiTheme="majorHAnsi" w:hAnsiTheme="majorHAnsi" w:cstheme="majorHAnsi"/>
                <w:b/>
                <w:bCs/>
                <w:color w:val="000000"/>
              </w:rPr>
            </w:pPr>
            <w:r w:rsidRPr="00784DB9">
              <w:rPr>
                <w:rFonts w:asciiTheme="majorHAnsi" w:hAnsiTheme="majorHAnsi" w:cstheme="majorHAnsi"/>
                <w:b/>
                <w:bCs/>
                <w:color w:val="000000"/>
              </w:rPr>
              <w:t xml:space="preserve">TOTAL (Critério </w:t>
            </w:r>
            <w:r w:rsidRPr="00784DB9">
              <w:rPr>
                <w:rFonts w:asciiTheme="majorHAnsi" w:hAnsiTheme="majorHAnsi" w:cstheme="majorHAnsi"/>
                <w:b/>
                <w:bCs/>
              </w:rPr>
              <w:t>1</w:t>
            </w:r>
            <w:r w:rsidRPr="00784DB9">
              <w:rPr>
                <w:rFonts w:asciiTheme="majorHAnsi" w:hAnsiTheme="majorHAnsi" w:cstheme="majorHAnsi"/>
                <w:b/>
                <w:bCs/>
                <w:color w:val="000000"/>
              </w:rPr>
              <w:t>)</w:t>
            </w:r>
          </w:p>
        </w:tc>
        <w:tc>
          <w:tcPr>
            <w:tcW w:w="1134" w:type="dxa"/>
            <w:tcBorders>
              <w:bottom w:val="single" w:sz="6" w:space="0" w:color="808080"/>
              <w:right w:val="single" w:sz="12" w:space="0" w:color="808080"/>
            </w:tcBorders>
            <w:vAlign w:val="center"/>
          </w:tcPr>
          <w:p w14:paraId="17CD20B5"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rPr>
            </w:pPr>
            <w:r w:rsidRPr="00784DB9">
              <w:rPr>
                <w:rFonts w:asciiTheme="majorHAnsi" w:hAnsiTheme="majorHAnsi" w:cstheme="majorHAnsi"/>
                <w:b/>
                <w:bCs/>
                <w:color w:val="000000"/>
              </w:rPr>
              <w:t>91</w:t>
            </w:r>
          </w:p>
        </w:tc>
      </w:tr>
    </w:tbl>
    <w:p w14:paraId="17CD20B7" w14:textId="77777777" w:rsidR="00EF254B" w:rsidRDefault="00082267">
      <w:pPr>
        <w:tabs>
          <w:tab w:val="left" w:pos="851"/>
        </w:tabs>
        <w:spacing w:after="120"/>
        <w:ind w:left="567"/>
      </w:pPr>
      <w:r>
        <w:rPr>
          <w:sz w:val="24"/>
          <w:szCs w:val="24"/>
        </w:rPr>
        <w:t>* As notas serão dadas com número inteiro, conforme previsto no Quadro, sem números decimais.</w:t>
      </w:r>
    </w:p>
    <w:p w14:paraId="17CD20B8" w14:textId="228D8D10" w:rsidR="00442E97" w:rsidRDefault="00442E97">
      <w:r>
        <w:br w:type="page"/>
      </w:r>
    </w:p>
    <w:p w14:paraId="2B69579C" w14:textId="77777777" w:rsidR="00EF254B" w:rsidRDefault="00EF254B"/>
    <w:tbl>
      <w:tblPr>
        <w:tblStyle w:val="a3"/>
        <w:tblW w:w="14310" w:type="dxa"/>
        <w:tblInd w:w="164"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560"/>
        <w:gridCol w:w="10631"/>
        <w:gridCol w:w="993"/>
        <w:gridCol w:w="1134"/>
        <w:gridCol w:w="992"/>
      </w:tblGrid>
      <w:tr w:rsidR="00EF254B" w:rsidRPr="00784DB9" w14:paraId="17CD20BF" w14:textId="77777777">
        <w:trPr>
          <w:trHeight w:val="257"/>
        </w:trPr>
        <w:tc>
          <w:tcPr>
            <w:tcW w:w="11191" w:type="dxa"/>
            <w:gridSpan w:val="2"/>
            <w:tcBorders>
              <w:bottom w:val="single" w:sz="6" w:space="0" w:color="808080"/>
            </w:tcBorders>
            <w:vAlign w:val="center"/>
          </w:tcPr>
          <w:p w14:paraId="17CD20B9" w14:textId="77777777" w:rsidR="00EF254B" w:rsidRPr="005A28F7" w:rsidRDefault="00082267" w:rsidP="00442E97">
            <w:pPr>
              <w:pBdr>
                <w:top w:val="nil"/>
                <w:left w:val="nil"/>
                <w:bottom w:val="nil"/>
                <w:right w:val="nil"/>
                <w:between w:val="nil"/>
              </w:pBdr>
              <w:shd w:val="clear" w:color="auto" w:fill="F2DBDB" w:themeFill="accent2" w:themeFillTint="33"/>
              <w:tabs>
                <w:tab w:val="left" w:pos="567"/>
                <w:tab w:val="left" w:pos="2626"/>
                <w:tab w:val="left" w:pos="3682"/>
              </w:tabs>
              <w:ind w:left="-53" w:firstLine="174"/>
              <w:rPr>
                <w:rFonts w:asciiTheme="majorHAnsi" w:hAnsiTheme="majorHAnsi" w:cstheme="majorHAnsi"/>
                <w:b/>
                <w:bCs/>
                <w:color w:val="000000"/>
                <w:sz w:val="24"/>
                <w:szCs w:val="24"/>
              </w:rPr>
            </w:pPr>
            <w:r w:rsidRPr="005A28F7">
              <w:rPr>
                <w:rFonts w:asciiTheme="majorHAnsi" w:hAnsiTheme="majorHAnsi" w:cstheme="majorHAnsi"/>
                <w:b/>
                <w:bCs/>
                <w:sz w:val="24"/>
                <w:szCs w:val="24"/>
              </w:rPr>
              <w:t xml:space="preserve">CRITÉRIO 2. </w:t>
            </w:r>
            <w:r w:rsidRPr="005A28F7">
              <w:rPr>
                <w:rFonts w:asciiTheme="majorHAnsi" w:hAnsiTheme="majorHAnsi" w:cstheme="majorHAnsi"/>
                <w:b/>
                <w:bCs/>
                <w:color w:val="000000"/>
                <w:sz w:val="24"/>
                <w:szCs w:val="24"/>
              </w:rPr>
              <w:t>PÚBLICO BENEFICI</w:t>
            </w:r>
            <w:r w:rsidRPr="005A28F7">
              <w:rPr>
                <w:rFonts w:asciiTheme="majorHAnsi" w:hAnsiTheme="majorHAnsi" w:cstheme="majorHAnsi"/>
                <w:b/>
                <w:bCs/>
                <w:sz w:val="24"/>
                <w:szCs w:val="24"/>
              </w:rPr>
              <w:t>ADO DO</w:t>
            </w:r>
            <w:r w:rsidRPr="005A28F7">
              <w:rPr>
                <w:rFonts w:asciiTheme="majorHAnsi" w:hAnsiTheme="majorHAnsi" w:cstheme="majorHAnsi"/>
                <w:b/>
                <w:bCs/>
                <w:color w:val="000000"/>
                <w:sz w:val="24"/>
                <w:szCs w:val="24"/>
              </w:rPr>
              <w:t xml:space="preserve"> PROJETO</w:t>
            </w:r>
          </w:p>
          <w:p w14:paraId="17CD20BA" w14:textId="77777777" w:rsidR="00EF254B" w:rsidRPr="005A28F7" w:rsidRDefault="00EF254B">
            <w:pPr>
              <w:pBdr>
                <w:top w:val="nil"/>
                <w:left w:val="nil"/>
                <w:bottom w:val="nil"/>
                <w:right w:val="nil"/>
                <w:between w:val="nil"/>
              </w:pBdr>
              <w:tabs>
                <w:tab w:val="left" w:pos="130"/>
                <w:tab w:val="left" w:pos="975"/>
              </w:tabs>
              <w:ind w:left="130"/>
              <w:rPr>
                <w:rFonts w:asciiTheme="majorHAnsi" w:hAnsiTheme="majorHAnsi" w:cstheme="majorHAnsi"/>
                <w:b/>
                <w:bCs/>
              </w:rPr>
            </w:pPr>
          </w:p>
          <w:p w14:paraId="17CD20BB" w14:textId="77777777" w:rsidR="00EF254B" w:rsidRPr="005A28F7" w:rsidRDefault="00082267">
            <w:pPr>
              <w:numPr>
                <w:ilvl w:val="0"/>
                <w:numId w:val="6"/>
              </w:numPr>
              <w:pBdr>
                <w:top w:val="nil"/>
                <w:left w:val="nil"/>
                <w:bottom w:val="nil"/>
                <w:right w:val="nil"/>
                <w:between w:val="nil"/>
              </w:pBdr>
              <w:tabs>
                <w:tab w:val="left" w:pos="130"/>
                <w:tab w:val="left" w:pos="975"/>
              </w:tabs>
              <w:ind w:left="141" w:firstLine="0"/>
              <w:rPr>
                <w:rFonts w:asciiTheme="majorHAnsi" w:hAnsiTheme="majorHAnsi" w:cstheme="majorHAnsi"/>
                <w:b/>
                <w:bCs/>
              </w:rPr>
            </w:pPr>
            <w:r w:rsidRPr="005A28F7">
              <w:rPr>
                <w:rFonts w:asciiTheme="majorHAnsi" w:hAnsiTheme="majorHAnsi" w:cstheme="majorHAnsi"/>
                <w:b/>
                <w:bCs/>
                <w:color w:val="000000"/>
              </w:rPr>
              <w:t xml:space="preserve">A partir das informações dispostas no Anexo 6 - Planejamento do Projeto, o projeto atenderá </w:t>
            </w:r>
            <w:r w:rsidRPr="005A28F7">
              <w:rPr>
                <w:rFonts w:asciiTheme="majorHAnsi" w:hAnsiTheme="majorHAnsi" w:cstheme="majorHAnsi"/>
                <w:b/>
                <w:bCs/>
                <w:color w:val="000000"/>
                <w:u w:val="single"/>
              </w:rPr>
              <w:t>diretamente</w:t>
            </w:r>
            <w:r w:rsidRPr="005A28F7">
              <w:rPr>
                <w:rFonts w:asciiTheme="majorHAnsi" w:hAnsiTheme="majorHAnsi" w:cstheme="majorHAnsi"/>
                <w:b/>
                <w:bCs/>
                <w:color w:val="000000"/>
              </w:rPr>
              <w:t xml:space="preserve"> </w:t>
            </w:r>
            <w:r w:rsidRPr="005A28F7">
              <w:rPr>
                <w:rFonts w:asciiTheme="majorHAnsi" w:hAnsiTheme="majorHAnsi" w:cstheme="majorHAnsi"/>
                <w:b/>
                <w:bCs/>
              </w:rPr>
              <w:t>Pontões de Cultura que desenvolvem ações específicas para</w:t>
            </w:r>
            <w:r w:rsidRPr="005A28F7">
              <w:rPr>
                <w:rFonts w:asciiTheme="majorHAnsi" w:hAnsiTheme="majorHAnsi" w:cstheme="majorHAnsi"/>
                <w:b/>
                <w:bCs/>
                <w:color w:val="000000"/>
              </w:rPr>
              <w:t>:</w:t>
            </w:r>
          </w:p>
        </w:tc>
        <w:tc>
          <w:tcPr>
            <w:tcW w:w="993" w:type="dxa"/>
            <w:tcBorders>
              <w:bottom w:val="single" w:sz="6" w:space="0" w:color="808080"/>
            </w:tcBorders>
            <w:vAlign w:val="center"/>
          </w:tcPr>
          <w:p w14:paraId="17CD20BC" w14:textId="77777777" w:rsidR="00EF254B" w:rsidRPr="005A28F7" w:rsidRDefault="00082267">
            <w:pPr>
              <w:pBdr>
                <w:top w:val="nil"/>
                <w:left w:val="nil"/>
                <w:bottom w:val="nil"/>
                <w:right w:val="nil"/>
                <w:between w:val="nil"/>
              </w:pBdr>
              <w:tabs>
                <w:tab w:val="left" w:pos="0"/>
                <w:tab w:val="left" w:pos="975"/>
              </w:tabs>
              <w:ind w:right="-20"/>
              <w:jc w:val="center"/>
              <w:rPr>
                <w:rFonts w:asciiTheme="majorHAnsi" w:hAnsiTheme="majorHAnsi" w:cstheme="majorHAnsi"/>
                <w:color w:val="000000"/>
              </w:rPr>
            </w:pPr>
            <w:r w:rsidRPr="005A28F7">
              <w:rPr>
                <w:rFonts w:asciiTheme="majorHAnsi" w:hAnsiTheme="majorHAnsi" w:cstheme="majorHAnsi"/>
                <w:b/>
                <w:bCs/>
                <w:color w:val="000000"/>
              </w:rPr>
              <w:t>Ausente</w:t>
            </w:r>
          </w:p>
        </w:tc>
        <w:tc>
          <w:tcPr>
            <w:tcW w:w="1134" w:type="dxa"/>
            <w:tcBorders>
              <w:bottom w:val="single" w:sz="6" w:space="0" w:color="808080"/>
            </w:tcBorders>
            <w:vAlign w:val="center"/>
          </w:tcPr>
          <w:p w14:paraId="17CD20BD" w14:textId="77777777" w:rsidR="00EF254B" w:rsidRPr="005A28F7" w:rsidRDefault="00082267">
            <w:pPr>
              <w:pBdr>
                <w:top w:val="nil"/>
                <w:left w:val="nil"/>
                <w:bottom w:val="nil"/>
                <w:right w:val="nil"/>
                <w:between w:val="nil"/>
              </w:pBdr>
              <w:tabs>
                <w:tab w:val="left" w:pos="0"/>
                <w:tab w:val="left" w:pos="975"/>
              </w:tabs>
              <w:ind w:right="-20"/>
              <w:jc w:val="center"/>
              <w:rPr>
                <w:rFonts w:asciiTheme="majorHAnsi" w:hAnsiTheme="majorHAnsi" w:cstheme="majorHAnsi"/>
                <w:color w:val="000000"/>
              </w:rPr>
            </w:pPr>
            <w:r w:rsidRPr="005A28F7">
              <w:rPr>
                <w:rFonts w:asciiTheme="majorHAnsi" w:hAnsiTheme="majorHAnsi" w:cstheme="majorHAnsi"/>
                <w:b/>
                <w:bCs/>
                <w:color w:val="000000"/>
              </w:rPr>
              <w:t>Presente</w:t>
            </w:r>
          </w:p>
        </w:tc>
        <w:tc>
          <w:tcPr>
            <w:tcW w:w="992" w:type="dxa"/>
            <w:tcBorders>
              <w:bottom w:val="single" w:sz="6" w:space="0" w:color="808080"/>
              <w:right w:val="single" w:sz="12" w:space="0" w:color="808080"/>
            </w:tcBorders>
            <w:vAlign w:val="center"/>
          </w:tcPr>
          <w:p w14:paraId="17CD20BE" w14:textId="77777777" w:rsidR="00EF254B" w:rsidRPr="005A28F7" w:rsidRDefault="00082267">
            <w:pPr>
              <w:pBdr>
                <w:top w:val="nil"/>
                <w:left w:val="nil"/>
                <w:bottom w:val="nil"/>
                <w:right w:val="nil"/>
                <w:between w:val="nil"/>
              </w:pBdr>
              <w:tabs>
                <w:tab w:val="left" w:pos="0"/>
                <w:tab w:val="left" w:pos="975"/>
              </w:tabs>
              <w:jc w:val="center"/>
              <w:rPr>
                <w:rFonts w:asciiTheme="majorHAnsi" w:hAnsiTheme="majorHAnsi" w:cstheme="majorHAnsi"/>
                <w:b/>
                <w:bCs/>
                <w:color w:val="000000"/>
              </w:rPr>
            </w:pPr>
            <w:r w:rsidRPr="005A28F7">
              <w:rPr>
                <w:rFonts w:asciiTheme="majorHAnsi" w:hAnsiTheme="majorHAnsi" w:cstheme="majorHAnsi"/>
                <w:b/>
                <w:bCs/>
                <w:color w:val="000000"/>
              </w:rPr>
              <w:t>Total*</w:t>
            </w:r>
          </w:p>
        </w:tc>
      </w:tr>
      <w:tr w:rsidR="00EF254B" w:rsidRPr="00784DB9" w14:paraId="17CD20C5" w14:textId="77777777">
        <w:trPr>
          <w:trHeight w:val="485"/>
        </w:trPr>
        <w:tc>
          <w:tcPr>
            <w:tcW w:w="560" w:type="dxa"/>
            <w:tcBorders>
              <w:bottom w:val="single" w:sz="6" w:space="0" w:color="808080"/>
            </w:tcBorders>
            <w:vAlign w:val="center"/>
          </w:tcPr>
          <w:p w14:paraId="17CD20C0"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n)</w:t>
            </w:r>
          </w:p>
        </w:tc>
        <w:tc>
          <w:tcPr>
            <w:tcW w:w="10631" w:type="dxa"/>
            <w:tcBorders>
              <w:bottom w:val="single" w:sz="6" w:space="0" w:color="808080"/>
            </w:tcBorders>
          </w:tcPr>
          <w:p w14:paraId="17CD20C1"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Culturas Tradicionais e Populares, Mestras e Mestres</w:t>
            </w:r>
          </w:p>
        </w:tc>
        <w:tc>
          <w:tcPr>
            <w:tcW w:w="993" w:type="dxa"/>
            <w:tcBorders>
              <w:bottom w:val="single" w:sz="6" w:space="0" w:color="808080"/>
            </w:tcBorders>
            <w:vAlign w:val="center"/>
          </w:tcPr>
          <w:p w14:paraId="17CD20C2"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3"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C4"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CB" w14:textId="77777777">
        <w:trPr>
          <w:trHeight w:val="536"/>
        </w:trPr>
        <w:tc>
          <w:tcPr>
            <w:tcW w:w="560" w:type="dxa"/>
            <w:tcBorders>
              <w:bottom w:val="single" w:sz="6" w:space="0" w:color="808080"/>
            </w:tcBorders>
            <w:vAlign w:val="center"/>
          </w:tcPr>
          <w:p w14:paraId="17CD20C6"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o)</w:t>
            </w:r>
          </w:p>
        </w:tc>
        <w:tc>
          <w:tcPr>
            <w:tcW w:w="10631" w:type="dxa"/>
            <w:tcBorders>
              <w:bottom w:val="single" w:sz="6" w:space="0" w:color="808080"/>
            </w:tcBorders>
          </w:tcPr>
          <w:p w14:paraId="17CD20C7"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Povos e Comunidades Quilombolas</w:t>
            </w:r>
          </w:p>
        </w:tc>
        <w:tc>
          <w:tcPr>
            <w:tcW w:w="993" w:type="dxa"/>
            <w:tcBorders>
              <w:bottom w:val="single" w:sz="6" w:space="0" w:color="808080"/>
            </w:tcBorders>
            <w:vAlign w:val="center"/>
          </w:tcPr>
          <w:p w14:paraId="17CD20C8"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9"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CA"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1" w14:textId="77777777">
        <w:trPr>
          <w:trHeight w:val="536"/>
        </w:trPr>
        <w:tc>
          <w:tcPr>
            <w:tcW w:w="560" w:type="dxa"/>
            <w:tcBorders>
              <w:bottom w:val="single" w:sz="6" w:space="0" w:color="808080"/>
            </w:tcBorders>
            <w:vAlign w:val="center"/>
          </w:tcPr>
          <w:p w14:paraId="17CD20CC"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p)</w:t>
            </w:r>
          </w:p>
        </w:tc>
        <w:tc>
          <w:tcPr>
            <w:tcW w:w="10631" w:type="dxa"/>
            <w:tcBorders>
              <w:bottom w:val="single" w:sz="6" w:space="0" w:color="808080"/>
            </w:tcBorders>
          </w:tcPr>
          <w:p w14:paraId="17CD20CD"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Culturas ou Povos e Comunidades Tradicionais de Matriz Africana</w:t>
            </w:r>
          </w:p>
        </w:tc>
        <w:tc>
          <w:tcPr>
            <w:tcW w:w="993" w:type="dxa"/>
            <w:tcBorders>
              <w:bottom w:val="single" w:sz="6" w:space="0" w:color="808080"/>
            </w:tcBorders>
            <w:vAlign w:val="center"/>
          </w:tcPr>
          <w:p w14:paraId="17CD20CE"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CF"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0"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7" w14:textId="77777777">
        <w:trPr>
          <w:trHeight w:val="536"/>
        </w:trPr>
        <w:tc>
          <w:tcPr>
            <w:tcW w:w="560" w:type="dxa"/>
            <w:tcBorders>
              <w:bottom w:val="single" w:sz="6" w:space="0" w:color="808080"/>
            </w:tcBorders>
            <w:vAlign w:val="center"/>
          </w:tcPr>
          <w:p w14:paraId="17CD20D2"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q)</w:t>
            </w:r>
          </w:p>
        </w:tc>
        <w:tc>
          <w:tcPr>
            <w:tcW w:w="10631" w:type="dxa"/>
            <w:tcBorders>
              <w:bottom w:val="single" w:sz="6" w:space="0" w:color="808080"/>
            </w:tcBorders>
          </w:tcPr>
          <w:p w14:paraId="17CD20D3"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Povos e Comunidades Indígenas</w:t>
            </w:r>
          </w:p>
        </w:tc>
        <w:tc>
          <w:tcPr>
            <w:tcW w:w="993" w:type="dxa"/>
            <w:tcBorders>
              <w:bottom w:val="single" w:sz="6" w:space="0" w:color="808080"/>
            </w:tcBorders>
            <w:vAlign w:val="center"/>
          </w:tcPr>
          <w:p w14:paraId="17CD20D4"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D5"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6"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DD" w14:textId="77777777">
        <w:trPr>
          <w:trHeight w:val="751"/>
        </w:trPr>
        <w:tc>
          <w:tcPr>
            <w:tcW w:w="560" w:type="dxa"/>
            <w:tcBorders>
              <w:bottom w:val="single" w:sz="6" w:space="0" w:color="808080"/>
            </w:tcBorders>
            <w:vAlign w:val="center"/>
          </w:tcPr>
          <w:p w14:paraId="17CD20D8"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r)</w:t>
            </w:r>
          </w:p>
        </w:tc>
        <w:tc>
          <w:tcPr>
            <w:tcW w:w="10631" w:type="dxa"/>
            <w:tcBorders>
              <w:bottom w:val="single" w:sz="6" w:space="0" w:color="808080"/>
            </w:tcBorders>
          </w:tcPr>
          <w:p w14:paraId="17CD20D9" w14:textId="77777777" w:rsidR="00EF254B" w:rsidRPr="00784DB9" w:rsidRDefault="00082267">
            <w:pPr>
              <w:tabs>
                <w:tab w:val="left" w:pos="130"/>
                <w:tab w:val="left" w:pos="975"/>
              </w:tabs>
              <w:spacing w:before="100" w:after="120"/>
              <w:ind w:left="130"/>
              <w:rPr>
                <w:rFonts w:asciiTheme="majorHAnsi" w:hAnsiTheme="majorHAnsi" w:cstheme="majorHAnsi"/>
                <w:sz w:val="20"/>
                <w:szCs w:val="20"/>
              </w:rPr>
            </w:pPr>
            <w:r w:rsidRPr="00784DB9">
              <w:rPr>
                <w:rFonts w:asciiTheme="majorHAnsi" w:hAnsiTheme="majorHAnsi" w:cstheme="majorHAnsi"/>
                <w:sz w:val="20"/>
                <w:szCs w:val="20"/>
              </w:rPr>
              <w:t>População de baixa renda e que habitam áreas com precária oferta de serviços públicos e de cultura, incluindo áreas rurais e territórios do campo, das águas e das florestas, observadas suas especificidades socioterritoriais e culturais.</w:t>
            </w:r>
          </w:p>
        </w:tc>
        <w:tc>
          <w:tcPr>
            <w:tcW w:w="993" w:type="dxa"/>
            <w:tcBorders>
              <w:bottom w:val="single" w:sz="6" w:space="0" w:color="808080"/>
            </w:tcBorders>
            <w:vAlign w:val="center"/>
          </w:tcPr>
          <w:p w14:paraId="17CD20DA"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DB"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DC"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3" w14:textId="77777777">
        <w:trPr>
          <w:trHeight w:val="525"/>
        </w:trPr>
        <w:tc>
          <w:tcPr>
            <w:tcW w:w="560" w:type="dxa"/>
            <w:tcBorders>
              <w:bottom w:val="single" w:sz="6" w:space="0" w:color="808080"/>
            </w:tcBorders>
            <w:vAlign w:val="center"/>
          </w:tcPr>
          <w:p w14:paraId="17CD20DE"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s)</w:t>
            </w:r>
          </w:p>
        </w:tc>
        <w:tc>
          <w:tcPr>
            <w:tcW w:w="10631" w:type="dxa"/>
            <w:tcBorders>
              <w:bottom w:val="single" w:sz="6" w:space="0" w:color="808080"/>
            </w:tcBorders>
          </w:tcPr>
          <w:p w14:paraId="17CD20DF" w14:textId="77777777" w:rsidR="00EF254B" w:rsidRPr="00784DB9" w:rsidRDefault="00082267">
            <w:pPr>
              <w:tabs>
                <w:tab w:val="left" w:pos="130"/>
                <w:tab w:val="left" w:pos="975"/>
              </w:tabs>
              <w:spacing w:before="100" w:after="120"/>
              <w:ind w:left="130"/>
              <w:rPr>
                <w:rFonts w:asciiTheme="majorHAnsi" w:hAnsiTheme="majorHAnsi" w:cstheme="majorHAnsi"/>
                <w:sz w:val="20"/>
                <w:szCs w:val="20"/>
              </w:rPr>
            </w:pPr>
            <w:r w:rsidRPr="00784DB9">
              <w:rPr>
                <w:rFonts w:asciiTheme="majorHAnsi" w:hAnsiTheme="majorHAnsi" w:cstheme="majorHAnsi"/>
                <w:sz w:val="20"/>
                <w:szCs w:val="20"/>
              </w:rPr>
              <w:t>População em situação de rua</w:t>
            </w:r>
          </w:p>
        </w:tc>
        <w:tc>
          <w:tcPr>
            <w:tcW w:w="993" w:type="dxa"/>
            <w:tcBorders>
              <w:bottom w:val="single" w:sz="6" w:space="0" w:color="808080"/>
            </w:tcBorders>
            <w:vAlign w:val="center"/>
          </w:tcPr>
          <w:p w14:paraId="17CD20E0"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1"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2"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9" w14:textId="77777777">
        <w:trPr>
          <w:trHeight w:val="485"/>
        </w:trPr>
        <w:tc>
          <w:tcPr>
            <w:tcW w:w="560" w:type="dxa"/>
            <w:tcBorders>
              <w:bottom w:val="single" w:sz="6" w:space="0" w:color="808080"/>
            </w:tcBorders>
            <w:vAlign w:val="center"/>
          </w:tcPr>
          <w:p w14:paraId="17CD20E4"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t)</w:t>
            </w:r>
          </w:p>
        </w:tc>
        <w:tc>
          <w:tcPr>
            <w:tcW w:w="10631" w:type="dxa"/>
            <w:tcBorders>
              <w:bottom w:val="single" w:sz="6" w:space="0" w:color="808080"/>
            </w:tcBorders>
          </w:tcPr>
          <w:p w14:paraId="17CD20E5"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Cultura Latino Americana ou em Comunidades em Territórios de Fronteira</w:t>
            </w:r>
          </w:p>
        </w:tc>
        <w:tc>
          <w:tcPr>
            <w:tcW w:w="993" w:type="dxa"/>
            <w:tcBorders>
              <w:bottom w:val="single" w:sz="6" w:space="0" w:color="808080"/>
            </w:tcBorders>
            <w:vAlign w:val="center"/>
          </w:tcPr>
          <w:p w14:paraId="17CD20E6"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7"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8"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EF" w14:textId="77777777">
        <w:trPr>
          <w:trHeight w:val="485"/>
        </w:trPr>
        <w:tc>
          <w:tcPr>
            <w:tcW w:w="560" w:type="dxa"/>
            <w:tcBorders>
              <w:bottom w:val="single" w:sz="6" w:space="0" w:color="808080"/>
            </w:tcBorders>
            <w:vAlign w:val="center"/>
          </w:tcPr>
          <w:p w14:paraId="17CD20EA"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u)</w:t>
            </w:r>
          </w:p>
        </w:tc>
        <w:tc>
          <w:tcPr>
            <w:tcW w:w="10631" w:type="dxa"/>
            <w:tcBorders>
              <w:bottom w:val="single" w:sz="6" w:space="0" w:color="808080"/>
            </w:tcBorders>
          </w:tcPr>
          <w:p w14:paraId="17CD20EB" w14:textId="77777777" w:rsidR="00EF254B" w:rsidRPr="00784DB9" w:rsidRDefault="00082267">
            <w:pP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Primeira Infância (crianças de 0-zero a 6-seis anos)</w:t>
            </w:r>
          </w:p>
        </w:tc>
        <w:tc>
          <w:tcPr>
            <w:tcW w:w="993" w:type="dxa"/>
            <w:tcBorders>
              <w:bottom w:val="single" w:sz="6" w:space="0" w:color="808080"/>
            </w:tcBorders>
            <w:vAlign w:val="center"/>
          </w:tcPr>
          <w:p w14:paraId="17CD20EC"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ED"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EE"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F5" w14:textId="77777777">
        <w:trPr>
          <w:trHeight w:val="485"/>
        </w:trPr>
        <w:tc>
          <w:tcPr>
            <w:tcW w:w="560" w:type="dxa"/>
            <w:tcBorders>
              <w:bottom w:val="single" w:sz="6" w:space="0" w:color="808080"/>
            </w:tcBorders>
            <w:vAlign w:val="center"/>
          </w:tcPr>
          <w:p w14:paraId="17CD20F0" w14:textId="77777777" w:rsidR="00EF254B" w:rsidRPr="00784DB9" w:rsidRDefault="00082267">
            <w:pPr>
              <w:pBdr>
                <w:top w:val="nil"/>
                <w:left w:val="nil"/>
                <w:bottom w:val="nil"/>
                <w:right w:val="nil"/>
                <w:between w:val="nil"/>
              </w:pBdr>
              <w:tabs>
                <w:tab w:val="left" w:pos="18"/>
                <w:tab w:val="left" w:pos="567"/>
                <w:tab w:val="left" w:pos="1111"/>
              </w:tabs>
              <w:spacing w:before="100" w:after="120"/>
              <w:ind w:left="18" w:firstLine="117"/>
              <w:jc w:val="both"/>
              <w:rPr>
                <w:rFonts w:asciiTheme="majorHAnsi" w:hAnsiTheme="majorHAnsi" w:cstheme="majorHAnsi"/>
                <w:color w:val="000000"/>
                <w:sz w:val="20"/>
                <w:szCs w:val="20"/>
              </w:rPr>
            </w:pPr>
            <w:r w:rsidRPr="00784DB9">
              <w:rPr>
                <w:rFonts w:asciiTheme="majorHAnsi" w:hAnsiTheme="majorHAnsi" w:cstheme="majorHAnsi"/>
                <w:sz w:val="20"/>
                <w:szCs w:val="20"/>
              </w:rPr>
              <w:t>v)</w:t>
            </w:r>
          </w:p>
        </w:tc>
        <w:tc>
          <w:tcPr>
            <w:tcW w:w="10631" w:type="dxa"/>
            <w:tcBorders>
              <w:bottom w:val="single" w:sz="6" w:space="0" w:color="808080"/>
            </w:tcBorders>
          </w:tcPr>
          <w:p w14:paraId="17CD20F1" w14:textId="77777777" w:rsidR="00EF254B" w:rsidRPr="00784DB9" w:rsidRDefault="00082267">
            <w:pPr>
              <w:pBdr>
                <w:top w:val="nil"/>
                <w:left w:val="nil"/>
                <w:bottom w:val="nil"/>
                <w:right w:val="nil"/>
                <w:between w:val="nil"/>
              </w:pBdr>
              <w:tabs>
                <w:tab w:val="left" w:pos="130"/>
                <w:tab w:val="left" w:pos="975"/>
              </w:tabs>
              <w:spacing w:before="100" w:after="120"/>
              <w:ind w:left="130"/>
              <w:rPr>
                <w:rFonts w:asciiTheme="majorHAnsi" w:hAnsiTheme="majorHAnsi" w:cstheme="majorHAnsi"/>
                <w:color w:val="000000"/>
                <w:sz w:val="20"/>
                <w:szCs w:val="20"/>
              </w:rPr>
            </w:pPr>
            <w:r w:rsidRPr="00784DB9">
              <w:rPr>
                <w:rFonts w:asciiTheme="majorHAnsi" w:hAnsiTheme="majorHAnsi" w:cstheme="majorHAnsi"/>
                <w:sz w:val="20"/>
                <w:szCs w:val="20"/>
              </w:rPr>
              <w:t>Direitos Humanos, Cidadania e Diversidade de Gênero e Sexualidade</w:t>
            </w:r>
          </w:p>
        </w:tc>
        <w:tc>
          <w:tcPr>
            <w:tcW w:w="993" w:type="dxa"/>
            <w:tcBorders>
              <w:bottom w:val="single" w:sz="6" w:space="0" w:color="808080"/>
            </w:tcBorders>
            <w:vAlign w:val="center"/>
          </w:tcPr>
          <w:p w14:paraId="17CD20F2"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0</w:t>
            </w:r>
          </w:p>
        </w:tc>
        <w:tc>
          <w:tcPr>
            <w:tcW w:w="1134" w:type="dxa"/>
            <w:tcBorders>
              <w:bottom w:val="single" w:sz="6" w:space="0" w:color="808080"/>
            </w:tcBorders>
            <w:vAlign w:val="center"/>
          </w:tcPr>
          <w:p w14:paraId="17CD20F3" w14:textId="77777777" w:rsidR="00EF254B" w:rsidRPr="00784DB9" w:rsidRDefault="00082267">
            <w:pPr>
              <w:pBdr>
                <w:top w:val="nil"/>
                <w:left w:val="nil"/>
                <w:bottom w:val="nil"/>
                <w:right w:val="nil"/>
                <w:between w:val="nil"/>
              </w:pBdr>
              <w:tabs>
                <w:tab w:val="left" w:pos="130"/>
                <w:tab w:val="left" w:pos="975"/>
              </w:tabs>
              <w:spacing w:before="100" w:after="120"/>
              <w:ind w:left="130" w:right="-20"/>
              <w:jc w:val="center"/>
              <w:rPr>
                <w:rFonts w:asciiTheme="majorHAnsi" w:hAnsiTheme="majorHAnsi" w:cstheme="majorHAnsi"/>
                <w:color w:val="000000"/>
                <w:sz w:val="20"/>
                <w:szCs w:val="20"/>
              </w:rPr>
            </w:pPr>
            <w:r w:rsidRPr="00784DB9">
              <w:rPr>
                <w:rFonts w:asciiTheme="majorHAnsi" w:hAnsiTheme="majorHAnsi" w:cstheme="majorHAnsi"/>
                <w:color w:val="000000"/>
                <w:sz w:val="20"/>
                <w:szCs w:val="20"/>
              </w:rPr>
              <w:t>1</w:t>
            </w:r>
          </w:p>
        </w:tc>
        <w:tc>
          <w:tcPr>
            <w:tcW w:w="992" w:type="dxa"/>
            <w:tcBorders>
              <w:bottom w:val="single" w:sz="6" w:space="0" w:color="808080"/>
              <w:right w:val="single" w:sz="12" w:space="0" w:color="808080"/>
            </w:tcBorders>
            <w:vAlign w:val="center"/>
          </w:tcPr>
          <w:p w14:paraId="17CD20F4" w14:textId="77777777" w:rsidR="00EF254B" w:rsidRPr="00784DB9" w:rsidRDefault="00082267">
            <w:pPr>
              <w:pBdr>
                <w:top w:val="nil"/>
                <w:left w:val="nil"/>
                <w:bottom w:val="nil"/>
                <w:right w:val="nil"/>
                <w:between w:val="nil"/>
              </w:pBdr>
              <w:tabs>
                <w:tab w:val="left" w:pos="130"/>
                <w:tab w:val="left" w:pos="975"/>
              </w:tabs>
              <w:spacing w:before="100" w:after="120"/>
              <w:ind w:left="130"/>
              <w:jc w:val="center"/>
              <w:rPr>
                <w:rFonts w:asciiTheme="majorHAnsi" w:hAnsiTheme="majorHAnsi" w:cstheme="majorHAnsi"/>
                <w:b/>
                <w:bCs/>
                <w:color w:val="000000"/>
                <w:sz w:val="20"/>
                <w:szCs w:val="20"/>
              </w:rPr>
            </w:pPr>
            <w:r w:rsidRPr="00784DB9">
              <w:rPr>
                <w:rFonts w:asciiTheme="majorHAnsi" w:hAnsiTheme="majorHAnsi" w:cstheme="majorHAnsi"/>
                <w:b/>
                <w:bCs/>
                <w:color w:val="000000"/>
                <w:sz w:val="20"/>
                <w:szCs w:val="20"/>
              </w:rPr>
              <w:t>1</w:t>
            </w:r>
          </w:p>
        </w:tc>
      </w:tr>
      <w:tr w:rsidR="00EF254B" w:rsidRPr="00784DB9" w14:paraId="17CD20F8" w14:textId="77777777">
        <w:trPr>
          <w:trHeight w:val="359"/>
        </w:trPr>
        <w:tc>
          <w:tcPr>
            <w:tcW w:w="13318" w:type="dxa"/>
            <w:gridSpan w:val="4"/>
            <w:vAlign w:val="center"/>
          </w:tcPr>
          <w:p w14:paraId="17CD20F6" w14:textId="77777777" w:rsidR="00EF254B" w:rsidRPr="005A28F7" w:rsidRDefault="00082267">
            <w:pPr>
              <w:pBdr>
                <w:top w:val="nil"/>
                <w:left w:val="nil"/>
                <w:bottom w:val="nil"/>
                <w:right w:val="nil"/>
                <w:between w:val="nil"/>
              </w:pBdr>
              <w:tabs>
                <w:tab w:val="left" w:pos="18"/>
                <w:tab w:val="left" w:pos="567"/>
                <w:tab w:val="left" w:pos="1111"/>
              </w:tabs>
              <w:spacing w:before="100" w:after="120"/>
              <w:ind w:left="18" w:right="130" w:firstLine="117"/>
              <w:jc w:val="right"/>
              <w:rPr>
                <w:rFonts w:asciiTheme="majorHAnsi" w:hAnsiTheme="majorHAnsi" w:cstheme="majorHAnsi"/>
                <w:b/>
                <w:bCs/>
                <w:color w:val="000000"/>
              </w:rPr>
            </w:pPr>
            <w:r w:rsidRPr="005A28F7">
              <w:rPr>
                <w:rFonts w:asciiTheme="majorHAnsi" w:hAnsiTheme="majorHAnsi" w:cstheme="majorHAnsi"/>
                <w:b/>
                <w:bCs/>
                <w:color w:val="000000"/>
              </w:rPr>
              <w:t xml:space="preserve">TOTAL (Critério </w:t>
            </w:r>
            <w:r w:rsidRPr="005A28F7">
              <w:rPr>
                <w:rFonts w:asciiTheme="majorHAnsi" w:hAnsiTheme="majorHAnsi" w:cstheme="majorHAnsi"/>
                <w:b/>
                <w:bCs/>
              </w:rPr>
              <w:t>2</w:t>
            </w:r>
            <w:r w:rsidRPr="005A28F7">
              <w:rPr>
                <w:rFonts w:asciiTheme="majorHAnsi" w:hAnsiTheme="majorHAnsi" w:cstheme="majorHAnsi"/>
                <w:b/>
                <w:bCs/>
                <w:color w:val="000000"/>
              </w:rPr>
              <w:t>)</w:t>
            </w:r>
          </w:p>
        </w:tc>
        <w:tc>
          <w:tcPr>
            <w:tcW w:w="992" w:type="dxa"/>
            <w:tcBorders>
              <w:right w:val="single" w:sz="12" w:space="0" w:color="808080"/>
            </w:tcBorders>
            <w:vAlign w:val="center"/>
          </w:tcPr>
          <w:p w14:paraId="17CD20F7" w14:textId="77777777" w:rsidR="00EF254B" w:rsidRPr="005A28F7"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rPr>
            </w:pPr>
            <w:r w:rsidRPr="005A28F7">
              <w:rPr>
                <w:rFonts w:asciiTheme="majorHAnsi" w:hAnsiTheme="majorHAnsi" w:cstheme="majorHAnsi"/>
                <w:b/>
                <w:bCs/>
                <w:color w:val="000000"/>
              </w:rPr>
              <w:t>9</w:t>
            </w:r>
          </w:p>
        </w:tc>
      </w:tr>
      <w:tr w:rsidR="00EF254B" w:rsidRPr="00784DB9" w14:paraId="17CD20FB" w14:textId="77777777">
        <w:trPr>
          <w:trHeight w:val="523"/>
        </w:trPr>
        <w:tc>
          <w:tcPr>
            <w:tcW w:w="13318" w:type="dxa"/>
            <w:gridSpan w:val="4"/>
            <w:tcBorders>
              <w:bottom w:val="single" w:sz="6" w:space="0" w:color="808080"/>
            </w:tcBorders>
            <w:vAlign w:val="center"/>
          </w:tcPr>
          <w:p w14:paraId="17CD20F9" w14:textId="77777777" w:rsidR="00EF254B" w:rsidRPr="005A28F7" w:rsidRDefault="00082267">
            <w:pPr>
              <w:pBdr>
                <w:top w:val="nil"/>
                <w:left w:val="nil"/>
                <w:bottom w:val="nil"/>
                <w:right w:val="nil"/>
                <w:between w:val="nil"/>
              </w:pBdr>
              <w:tabs>
                <w:tab w:val="left" w:pos="18"/>
                <w:tab w:val="left" w:pos="567"/>
                <w:tab w:val="left" w:pos="1111"/>
              </w:tabs>
              <w:spacing w:before="100" w:after="120"/>
              <w:ind w:left="18" w:right="130" w:firstLine="117"/>
              <w:jc w:val="right"/>
              <w:rPr>
                <w:rFonts w:asciiTheme="majorHAnsi" w:hAnsiTheme="majorHAnsi" w:cstheme="majorHAnsi"/>
                <w:b/>
                <w:bCs/>
                <w:color w:val="000000"/>
              </w:rPr>
            </w:pPr>
            <w:r w:rsidRPr="005A28F7">
              <w:rPr>
                <w:rFonts w:asciiTheme="majorHAnsi" w:hAnsiTheme="majorHAnsi" w:cstheme="majorHAnsi"/>
                <w:b/>
                <w:bCs/>
                <w:color w:val="000000"/>
              </w:rPr>
              <w:t>PONTUAÇÃO TOTAL QUADRO 4 (</w:t>
            </w:r>
            <w:r w:rsidRPr="005A28F7">
              <w:rPr>
                <w:rFonts w:asciiTheme="majorHAnsi" w:hAnsiTheme="majorHAnsi" w:cstheme="majorHAnsi"/>
                <w:b/>
                <w:bCs/>
              </w:rPr>
              <w:t>Critério 1 + Critério 2)</w:t>
            </w:r>
          </w:p>
        </w:tc>
        <w:tc>
          <w:tcPr>
            <w:tcW w:w="992" w:type="dxa"/>
            <w:tcBorders>
              <w:bottom w:val="single" w:sz="6" w:space="0" w:color="808080"/>
              <w:right w:val="single" w:sz="12" w:space="0" w:color="808080"/>
            </w:tcBorders>
            <w:vAlign w:val="center"/>
          </w:tcPr>
          <w:p w14:paraId="17CD20FA" w14:textId="77777777" w:rsidR="00EF254B" w:rsidRPr="005A28F7" w:rsidRDefault="00082267">
            <w:pPr>
              <w:pBdr>
                <w:top w:val="nil"/>
                <w:left w:val="nil"/>
                <w:bottom w:val="nil"/>
                <w:right w:val="nil"/>
                <w:between w:val="nil"/>
              </w:pBdr>
              <w:tabs>
                <w:tab w:val="left" w:pos="18"/>
              </w:tabs>
              <w:spacing w:before="100" w:after="120"/>
              <w:ind w:left="18"/>
              <w:jc w:val="center"/>
              <w:rPr>
                <w:rFonts w:asciiTheme="majorHAnsi" w:hAnsiTheme="majorHAnsi" w:cstheme="majorHAnsi"/>
                <w:b/>
                <w:bCs/>
                <w:color w:val="000000"/>
              </w:rPr>
            </w:pPr>
            <w:r w:rsidRPr="005A28F7">
              <w:rPr>
                <w:rFonts w:asciiTheme="majorHAnsi" w:hAnsiTheme="majorHAnsi" w:cstheme="majorHAnsi"/>
                <w:b/>
                <w:bCs/>
                <w:color w:val="000000"/>
              </w:rPr>
              <w:t>100</w:t>
            </w:r>
          </w:p>
        </w:tc>
      </w:tr>
    </w:tbl>
    <w:p w14:paraId="17CD20FC" w14:textId="77777777" w:rsidR="00EF254B" w:rsidRDefault="00082267">
      <w:pPr>
        <w:tabs>
          <w:tab w:val="left" w:pos="851"/>
        </w:tabs>
        <w:spacing w:after="120"/>
        <w:ind w:left="567"/>
        <w:rPr>
          <w:sz w:val="24"/>
          <w:szCs w:val="24"/>
        </w:rPr>
      </w:pPr>
      <w:r>
        <w:rPr>
          <w:sz w:val="24"/>
          <w:szCs w:val="24"/>
        </w:rPr>
        <w:t>* As notas serão dadas com número inteiro, conforme previsto no Quadro, sem números decimais.</w:t>
      </w:r>
    </w:p>
    <w:p w14:paraId="17CD20FD" w14:textId="77777777" w:rsidR="00EF254B" w:rsidRDefault="00EF254B">
      <w:pPr>
        <w:tabs>
          <w:tab w:val="left" w:pos="567"/>
        </w:tabs>
        <w:spacing w:after="120"/>
        <w:ind w:right="255"/>
        <w:jc w:val="both"/>
        <w:rPr>
          <w:sz w:val="24"/>
          <w:szCs w:val="24"/>
        </w:rPr>
      </w:pPr>
    </w:p>
    <w:p w14:paraId="17CD20FE" w14:textId="77777777" w:rsidR="00EF254B" w:rsidRDefault="00082267">
      <w:pPr>
        <w:shd w:val="clear" w:color="auto" w:fill="D9D9D9"/>
        <w:tabs>
          <w:tab w:val="left" w:pos="426"/>
        </w:tabs>
        <w:ind w:right="-29"/>
        <w:jc w:val="center"/>
        <w:rPr>
          <w:b/>
          <w:bCs/>
          <w:sz w:val="24"/>
          <w:szCs w:val="24"/>
        </w:rPr>
      </w:pPr>
      <w:r>
        <w:rPr>
          <w:b/>
          <w:bCs/>
          <w:sz w:val="24"/>
          <w:szCs w:val="24"/>
        </w:rPr>
        <w:lastRenderedPageBreak/>
        <w:t>QUADRO 5 – PONTUAÇÃO EXTRA</w:t>
      </w:r>
    </w:p>
    <w:p w14:paraId="17CD2100" w14:textId="77777777" w:rsidR="00EF254B" w:rsidRDefault="00EF254B"/>
    <w:tbl>
      <w:tblPr>
        <w:tblStyle w:val="a4"/>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734"/>
        <w:gridCol w:w="10748"/>
        <w:gridCol w:w="992"/>
        <w:gridCol w:w="1418"/>
        <w:gridCol w:w="1134"/>
      </w:tblGrid>
      <w:tr w:rsidR="00EF254B" w:rsidRPr="005A28F7" w14:paraId="17CD2105" w14:textId="77777777" w:rsidTr="002F1445">
        <w:trPr>
          <w:trHeight w:val="257"/>
        </w:trPr>
        <w:tc>
          <w:tcPr>
            <w:tcW w:w="11482" w:type="dxa"/>
            <w:gridSpan w:val="2"/>
            <w:tcBorders>
              <w:bottom w:val="single" w:sz="6" w:space="0" w:color="808080"/>
            </w:tcBorders>
            <w:shd w:val="clear" w:color="auto" w:fill="F2DBDB" w:themeFill="accent2" w:themeFillTint="33"/>
            <w:vAlign w:val="center"/>
          </w:tcPr>
          <w:p w14:paraId="17CD2101" w14:textId="77777777" w:rsidR="00EF254B" w:rsidRPr="005A28F7" w:rsidRDefault="00082267">
            <w:pPr>
              <w:numPr>
                <w:ilvl w:val="0"/>
                <w:numId w:val="3"/>
              </w:numPr>
              <w:tabs>
                <w:tab w:val="left" w:pos="130"/>
                <w:tab w:val="left" w:pos="975"/>
              </w:tabs>
              <w:ind w:left="141" w:firstLine="0"/>
              <w:rPr>
                <w:b/>
                <w:bCs/>
              </w:rPr>
            </w:pPr>
            <w:r w:rsidRPr="005A28F7">
              <w:rPr>
                <w:b/>
                <w:bCs/>
              </w:rPr>
              <w:t>A partir das informações e os documentos do Formulário de Inscrição, a pessoa que representa o projeto atende aos seguintes requisitos para recebimento de pontuação extra:</w:t>
            </w:r>
          </w:p>
        </w:tc>
        <w:tc>
          <w:tcPr>
            <w:tcW w:w="992" w:type="dxa"/>
            <w:tcBorders>
              <w:bottom w:val="single" w:sz="6" w:space="0" w:color="808080"/>
            </w:tcBorders>
            <w:vAlign w:val="center"/>
          </w:tcPr>
          <w:p w14:paraId="17CD2102" w14:textId="77777777" w:rsidR="00EF254B" w:rsidRPr="005A28F7" w:rsidRDefault="00082267">
            <w:pPr>
              <w:tabs>
                <w:tab w:val="left" w:pos="0"/>
                <w:tab w:val="left" w:pos="975"/>
              </w:tabs>
              <w:ind w:right="-20"/>
              <w:jc w:val="center"/>
            </w:pPr>
            <w:r w:rsidRPr="005A28F7">
              <w:rPr>
                <w:b/>
                <w:bCs/>
              </w:rPr>
              <w:t>Atende</w:t>
            </w:r>
          </w:p>
        </w:tc>
        <w:tc>
          <w:tcPr>
            <w:tcW w:w="1418" w:type="dxa"/>
            <w:tcBorders>
              <w:bottom w:val="single" w:sz="6" w:space="0" w:color="808080"/>
            </w:tcBorders>
            <w:vAlign w:val="center"/>
          </w:tcPr>
          <w:p w14:paraId="17CD2103" w14:textId="77777777" w:rsidR="00EF254B" w:rsidRPr="005A28F7" w:rsidRDefault="00082267">
            <w:pPr>
              <w:tabs>
                <w:tab w:val="left" w:pos="0"/>
                <w:tab w:val="left" w:pos="975"/>
              </w:tabs>
              <w:ind w:right="-20"/>
              <w:jc w:val="center"/>
            </w:pPr>
            <w:r w:rsidRPr="005A28F7">
              <w:rPr>
                <w:b/>
                <w:bCs/>
              </w:rPr>
              <w:t>Não atende</w:t>
            </w:r>
          </w:p>
        </w:tc>
        <w:tc>
          <w:tcPr>
            <w:tcW w:w="1134" w:type="dxa"/>
            <w:tcBorders>
              <w:bottom w:val="single" w:sz="6" w:space="0" w:color="808080"/>
              <w:right w:val="single" w:sz="12" w:space="0" w:color="808080"/>
            </w:tcBorders>
            <w:vAlign w:val="center"/>
          </w:tcPr>
          <w:p w14:paraId="17CD2104" w14:textId="77777777" w:rsidR="00EF254B" w:rsidRPr="005A28F7" w:rsidRDefault="00082267">
            <w:pPr>
              <w:tabs>
                <w:tab w:val="left" w:pos="0"/>
                <w:tab w:val="left" w:pos="975"/>
              </w:tabs>
              <w:jc w:val="center"/>
              <w:rPr>
                <w:b/>
                <w:bCs/>
              </w:rPr>
            </w:pPr>
            <w:r w:rsidRPr="005A28F7">
              <w:rPr>
                <w:b/>
                <w:bCs/>
              </w:rPr>
              <w:t>Total*</w:t>
            </w:r>
          </w:p>
        </w:tc>
      </w:tr>
      <w:tr w:rsidR="00EF254B" w:rsidRPr="005A28F7" w14:paraId="17CD210B" w14:textId="77777777" w:rsidTr="005454F6">
        <w:trPr>
          <w:trHeight w:val="541"/>
        </w:trPr>
        <w:tc>
          <w:tcPr>
            <w:tcW w:w="734" w:type="dxa"/>
            <w:tcBorders>
              <w:bottom w:val="single" w:sz="6" w:space="0" w:color="808080"/>
            </w:tcBorders>
            <w:vAlign w:val="center"/>
          </w:tcPr>
          <w:p w14:paraId="17CD2106" w14:textId="77777777" w:rsidR="00EF254B" w:rsidRPr="005A28F7" w:rsidRDefault="00082267">
            <w:pPr>
              <w:tabs>
                <w:tab w:val="left" w:pos="18"/>
                <w:tab w:val="left" w:pos="567"/>
                <w:tab w:val="left" w:pos="1111"/>
              </w:tabs>
              <w:spacing w:before="100" w:after="120"/>
              <w:ind w:left="18" w:firstLine="117"/>
              <w:jc w:val="both"/>
              <w:rPr>
                <w:sz w:val="20"/>
                <w:szCs w:val="20"/>
              </w:rPr>
            </w:pPr>
            <w:r w:rsidRPr="005A28F7">
              <w:rPr>
                <w:sz w:val="20"/>
                <w:szCs w:val="20"/>
              </w:rPr>
              <w:t>a)</w:t>
            </w:r>
          </w:p>
        </w:tc>
        <w:tc>
          <w:tcPr>
            <w:tcW w:w="10748" w:type="dxa"/>
            <w:tcBorders>
              <w:bottom w:val="single" w:sz="6" w:space="0" w:color="808080"/>
            </w:tcBorders>
          </w:tcPr>
          <w:p w14:paraId="17CD2107" w14:textId="77777777" w:rsidR="00EF254B" w:rsidRPr="005A28F7" w:rsidRDefault="00082267">
            <w:pPr>
              <w:tabs>
                <w:tab w:val="left" w:pos="130"/>
                <w:tab w:val="left" w:pos="975"/>
              </w:tabs>
              <w:spacing w:before="100" w:after="120"/>
              <w:ind w:left="130"/>
              <w:rPr>
                <w:sz w:val="20"/>
                <w:szCs w:val="20"/>
              </w:rPr>
            </w:pPr>
            <w:r w:rsidRPr="005A28F7">
              <w:rPr>
                <w:sz w:val="20"/>
                <w:szCs w:val="20"/>
              </w:rPr>
              <w:t>mulher (cis, trans/travesti)</w:t>
            </w:r>
          </w:p>
        </w:tc>
        <w:tc>
          <w:tcPr>
            <w:tcW w:w="992" w:type="dxa"/>
            <w:tcBorders>
              <w:bottom w:val="single" w:sz="6" w:space="0" w:color="808080"/>
            </w:tcBorders>
            <w:vAlign w:val="center"/>
          </w:tcPr>
          <w:p w14:paraId="17CD2108" w14:textId="5CA8C7D2" w:rsidR="00EF254B" w:rsidRPr="005A28F7" w:rsidRDefault="00A85CCF">
            <w:pPr>
              <w:tabs>
                <w:tab w:val="left" w:pos="130"/>
                <w:tab w:val="left" w:pos="975"/>
              </w:tabs>
              <w:spacing w:before="100" w:after="120"/>
              <w:ind w:left="130" w:right="-20"/>
              <w:jc w:val="center"/>
              <w:rPr>
                <w:sz w:val="20"/>
                <w:szCs w:val="20"/>
              </w:rPr>
            </w:pPr>
            <w:r>
              <w:rPr>
                <w:sz w:val="20"/>
                <w:szCs w:val="20"/>
              </w:rPr>
              <w:t>2</w:t>
            </w:r>
          </w:p>
        </w:tc>
        <w:tc>
          <w:tcPr>
            <w:tcW w:w="1418" w:type="dxa"/>
            <w:tcBorders>
              <w:bottom w:val="single" w:sz="6" w:space="0" w:color="808080"/>
            </w:tcBorders>
            <w:vAlign w:val="center"/>
          </w:tcPr>
          <w:p w14:paraId="17CD2109" w14:textId="64E90B17" w:rsidR="00EF254B" w:rsidRPr="005A28F7" w:rsidRDefault="00A85CCF">
            <w:pPr>
              <w:tabs>
                <w:tab w:val="left" w:pos="130"/>
                <w:tab w:val="left" w:pos="975"/>
              </w:tabs>
              <w:spacing w:before="100" w:after="120"/>
              <w:ind w:left="130" w:right="-20"/>
              <w:jc w:val="center"/>
              <w:rPr>
                <w:sz w:val="20"/>
                <w:szCs w:val="20"/>
              </w:rPr>
            </w:pPr>
            <w:r>
              <w:rPr>
                <w:sz w:val="20"/>
                <w:szCs w:val="20"/>
              </w:rPr>
              <w:t>0</w:t>
            </w:r>
          </w:p>
        </w:tc>
        <w:tc>
          <w:tcPr>
            <w:tcW w:w="1134" w:type="dxa"/>
            <w:tcBorders>
              <w:bottom w:val="single" w:sz="6" w:space="0" w:color="808080"/>
              <w:right w:val="single" w:sz="12" w:space="0" w:color="808080"/>
            </w:tcBorders>
            <w:vAlign w:val="center"/>
          </w:tcPr>
          <w:p w14:paraId="17CD210A" w14:textId="77777777" w:rsidR="00EF254B" w:rsidRPr="005A28F7" w:rsidRDefault="00082267">
            <w:pPr>
              <w:tabs>
                <w:tab w:val="left" w:pos="130"/>
                <w:tab w:val="left" w:pos="975"/>
              </w:tabs>
              <w:spacing w:before="100" w:after="120"/>
              <w:ind w:left="15" w:right="-2"/>
              <w:jc w:val="center"/>
              <w:rPr>
                <w:b/>
                <w:bCs/>
                <w:sz w:val="20"/>
                <w:szCs w:val="20"/>
              </w:rPr>
            </w:pPr>
            <w:r w:rsidRPr="005A28F7">
              <w:rPr>
                <w:b/>
                <w:bCs/>
                <w:sz w:val="20"/>
                <w:szCs w:val="20"/>
              </w:rPr>
              <w:t>2</w:t>
            </w:r>
          </w:p>
        </w:tc>
      </w:tr>
      <w:tr w:rsidR="00A85CCF" w:rsidRPr="005A28F7" w14:paraId="17CD2111" w14:textId="77777777" w:rsidTr="005454F6">
        <w:trPr>
          <w:trHeight w:val="541"/>
        </w:trPr>
        <w:tc>
          <w:tcPr>
            <w:tcW w:w="734" w:type="dxa"/>
            <w:tcBorders>
              <w:bottom w:val="single" w:sz="6" w:space="0" w:color="808080"/>
            </w:tcBorders>
            <w:vAlign w:val="center"/>
          </w:tcPr>
          <w:p w14:paraId="17CD210C" w14:textId="77777777" w:rsidR="00A85CCF" w:rsidRPr="005A28F7" w:rsidRDefault="00A85CCF" w:rsidP="00A85CCF">
            <w:pPr>
              <w:tabs>
                <w:tab w:val="left" w:pos="18"/>
                <w:tab w:val="left" w:pos="567"/>
                <w:tab w:val="left" w:pos="1111"/>
              </w:tabs>
              <w:spacing w:before="100" w:after="120"/>
              <w:ind w:left="18" w:firstLine="117"/>
              <w:jc w:val="both"/>
              <w:rPr>
                <w:sz w:val="20"/>
                <w:szCs w:val="20"/>
              </w:rPr>
            </w:pPr>
            <w:r w:rsidRPr="005A28F7">
              <w:rPr>
                <w:sz w:val="20"/>
                <w:szCs w:val="20"/>
              </w:rPr>
              <w:t>b)</w:t>
            </w:r>
          </w:p>
        </w:tc>
        <w:tc>
          <w:tcPr>
            <w:tcW w:w="10748" w:type="dxa"/>
            <w:tcBorders>
              <w:bottom w:val="single" w:sz="6" w:space="0" w:color="808080"/>
            </w:tcBorders>
          </w:tcPr>
          <w:p w14:paraId="17CD210D" w14:textId="77777777" w:rsidR="00A85CCF" w:rsidRPr="005A28F7" w:rsidRDefault="00A85CCF" w:rsidP="00A85CCF">
            <w:pPr>
              <w:tabs>
                <w:tab w:val="left" w:pos="130"/>
                <w:tab w:val="left" w:pos="975"/>
              </w:tabs>
              <w:spacing w:before="100" w:after="120"/>
              <w:ind w:left="130"/>
              <w:rPr>
                <w:sz w:val="20"/>
                <w:szCs w:val="20"/>
              </w:rPr>
            </w:pPr>
            <w:r w:rsidRPr="005A28F7">
              <w:rPr>
                <w:sz w:val="20"/>
                <w:szCs w:val="20"/>
              </w:rPr>
              <w:t>Pessoas idosas, com idade igual ou superior a 60 (sessenta) anos</w:t>
            </w:r>
          </w:p>
        </w:tc>
        <w:tc>
          <w:tcPr>
            <w:tcW w:w="992" w:type="dxa"/>
            <w:tcBorders>
              <w:bottom w:val="single" w:sz="6" w:space="0" w:color="808080"/>
            </w:tcBorders>
            <w:vAlign w:val="center"/>
          </w:tcPr>
          <w:p w14:paraId="17CD210E" w14:textId="0CB59F00" w:rsidR="00A85CCF" w:rsidRPr="005A28F7" w:rsidRDefault="00A85CCF" w:rsidP="00A85CCF">
            <w:pPr>
              <w:tabs>
                <w:tab w:val="left" w:pos="130"/>
                <w:tab w:val="left" w:pos="975"/>
              </w:tabs>
              <w:spacing w:before="100" w:after="120"/>
              <w:ind w:left="130" w:right="-20"/>
              <w:jc w:val="center"/>
              <w:rPr>
                <w:sz w:val="20"/>
                <w:szCs w:val="20"/>
              </w:rPr>
            </w:pPr>
            <w:r>
              <w:rPr>
                <w:sz w:val="20"/>
                <w:szCs w:val="20"/>
              </w:rPr>
              <w:t>2</w:t>
            </w:r>
          </w:p>
        </w:tc>
        <w:tc>
          <w:tcPr>
            <w:tcW w:w="1418" w:type="dxa"/>
            <w:tcBorders>
              <w:bottom w:val="single" w:sz="6" w:space="0" w:color="808080"/>
            </w:tcBorders>
            <w:vAlign w:val="center"/>
          </w:tcPr>
          <w:p w14:paraId="17CD210F" w14:textId="054D80D9" w:rsidR="00A85CCF" w:rsidRPr="005A28F7" w:rsidRDefault="00A85CCF" w:rsidP="00A85CCF">
            <w:pPr>
              <w:tabs>
                <w:tab w:val="left" w:pos="130"/>
                <w:tab w:val="left" w:pos="975"/>
              </w:tabs>
              <w:spacing w:before="100" w:after="120"/>
              <w:ind w:left="130" w:right="-20"/>
              <w:jc w:val="center"/>
              <w:rPr>
                <w:sz w:val="20"/>
                <w:szCs w:val="20"/>
              </w:rPr>
            </w:pPr>
            <w:r>
              <w:rPr>
                <w:sz w:val="20"/>
                <w:szCs w:val="20"/>
              </w:rPr>
              <w:t>0</w:t>
            </w:r>
          </w:p>
        </w:tc>
        <w:tc>
          <w:tcPr>
            <w:tcW w:w="1134" w:type="dxa"/>
            <w:tcBorders>
              <w:bottom w:val="single" w:sz="6" w:space="0" w:color="808080"/>
              <w:right w:val="single" w:sz="12" w:space="0" w:color="808080"/>
            </w:tcBorders>
            <w:vAlign w:val="center"/>
          </w:tcPr>
          <w:p w14:paraId="17CD2110" w14:textId="77777777" w:rsidR="00A85CCF" w:rsidRPr="005A28F7" w:rsidRDefault="00A85CCF" w:rsidP="00A85CCF">
            <w:pPr>
              <w:tabs>
                <w:tab w:val="left" w:pos="130"/>
                <w:tab w:val="left" w:pos="975"/>
              </w:tabs>
              <w:spacing w:before="100" w:after="120"/>
              <w:ind w:left="15" w:right="-2"/>
              <w:jc w:val="center"/>
              <w:rPr>
                <w:b/>
                <w:bCs/>
                <w:sz w:val="20"/>
                <w:szCs w:val="20"/>
              </w:rPr>
            </w:pPr>
            <w:r w:rsidRPr="005A28F7">
              <w:rPr>
                <w:b/>
                <w:bCs/>
                <w:sz w:val="20"/>
                <w:szCs w:val="20"/>
              </w:rPr>
              <w:t>2</w:t>
            </w:r>
          </w:p>
        </w:tc>
      </w:tr>
      <w:tr w:rsidR="00EF254B" w:rsidRPr="005A28F7" w14:paraId="17CD2114" w14:textId="77777777" w:rsidTr="005454F6">
        <w:trPr>
          <w:trHeight w:val="518"/>
        </w:trPr>
        <w:tc>
          <w:tcPr>
            <w:tcW w:w="13892" w:type="dxa"/>
            <w:gridSpan w:val="4"/>
            <w:vAlign w:val="center"/>
          </w:tcPr>
          <w:p w14:paraId="17CD2112" w14:textId="361C4A2F" w:rsidR="00EF254B" w:rsidRPr="005A28F7" w:rsidRDefault="00082267">
            <w:pPr>
              <w:tabs>
                <w:tab w:val="left" w:pos="18"/>
                <w:tab w:val="left" w:pos="567"/>
                <w:tab w:val="left" w:pos="1111"/>
              </w:tabs>
              <w:spacing w:before="100" w:after="120"/>
              <w:ind w:left="18" w:right="130" w:firstLine="117"/>
              <w:jc w:val="right"/>
              <w:rPr>
                <w:b/>
                <w:bCs/>
              </w:rPr>
            </w:pPr>
            <w:r w:rsidRPr="005A28F7">
              <w:rPr>
                <w:b/>
                <w:bCs/>
              </w:rPr>
              <w:t xml:space="preserve">PONTUAÇÃO </w:t>
            </w:r>
            <w:r w:rsidR="00F12A7B">
              <w:rPr>
                <w:b/>
                <w:bCs/>
              </w:rPr>
              <w:t xml:space="preserve">TOTAL - </w:t>
            </w:r>
            <w:r w:rsidRPr="005A28F7">
              <w:rPr>
                <w:b/>
                <w:bCs/>
              </w:rPr>
              <w:t>QUADRO 5</w:t>
            </w:r>
          </w:p>
        </w:tc>
        <w:tc>
          <w:tcPr>
            <w:tcW w:w="1134" w:type="dxa"/>
            <w:tcBorders>
              <w:right w:val="single" w:sz="12" w:space="0" w:color="808080"/>
            </w:tcBorders>
            <w:vAlign w:val="center"/>
          </w:tcPr>
          <w:p w14:paraId="17CD2113" w14:textId="77777777" w:rsidR="00EF254B" w:rsidRPr="005A28F7" w:rsidRDefault="00082267">
            <w:pPr>
              <w:tabs>
                <w:tab w:val="left" w:pos="18"/>
              </w:tabs>
              <w:spacing w:before="100" w:after="120"/>
              <w:ind w:left="15" w:right="-2"/>
              <w:jc w:val="center"/>
              <w:rPr>
                <w:b/>
                <w:bCs/>
              </w:rPr>
            </w:pPr>
            <w:r w:rsidRPr="005A28F7">
              <w:rPr>
                <w:b/>
                <w:bCs/>
              </w:rPr>
              <w:t>4</w:t>
            </w:r>
          </w:p>
        </w:tc>
      </w:tr>
    </w:tbl>
    <w:p w14:paraId="17CD2115" w14:textId="77777777" w:rsidR="00EF254B" w:rsidRDefault="00082267">
      <w:pPr>
        <w:tabs>
          <w:tab w:val="left" w:pos="851"/>
        </w:tabs>
        <w:spacing w:after="120"/>
        <w:ind w:left="567"/>
      </w:pPr>
      <w:r>
        <w:rPr>
          <w:sz w:val="24"/>
          <w:szCs w:val="24"/>
        </w:rPr>
        <w:t>* As notas serão dadas com número inteiro, conforme previsto no Quadro, sem números decimais.</w:t>
      </w:r>
    </w:p>
    <w:p w14:paraId="17CD2116" w14:textId="77777777" w:rsidR="00EF254B" w:rsidRDefault="00EF254B">
      <w:pPr>
        <w:tabs>
          <w:tab w:val="left" w:pos="851"/>
        </w:tabs>
        <w:spacing w:after="120"/>
        <w:ind w:left="567"/>
      </w:pPr>
    </w:p>
    <w:p w14:paraId="17CD2117" w14:textId="77777777" w:rsidR="00EF254B" w:rsidRDefault="00082267">
      <w:pPr>
        <w:shd w:val="clear" w:color="auto" w:fill="D9D9D9"/>
        <w:tabs>
          <w:tab w:val="left" w:pos="426"/>
        </w:tabs>
        <w:ind w:right="-29"/>
        <w:jc w:val="center"/>
        <w:rPr>
          <w:b/>
          <w:bCs/>
          <w:sz w:val="24"/>
          <w:szCs w:val="24"/>
        </w:rPr>
      </w:pPr>
      <w:r>
        <w:rPr>
          <w:b/>
          <w:bCs/>
          <w:sz w:val="24"/>
          <w:szCs w:val="24"/>
        </w:rPr>
        <w:t>RESULTADO - ETAPA DE SELEÇÃO</w:t>
      </w:r>
    </w:p>
    <w:p w14:paraId="17CD2119" w14:textId="77777777" w:rsidR="00EF254B" w:rsidRDefault="00EF254B"/>
    <w:tbl>
      <w:tblPr>
        <w:tblStyle w:val="a5"/>
        <w:tblW w:w="15026" w:type="dxa"/>
        <w:tblInd w:w="-15"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000" w:firstRow="0" w:lastRow="0" w:firstColumn="0" w:lastColumn="0" w:noHBand="0" w:noVBand="0"/>
      </w:tblPr>
      <w:tblGrid>
        <w:gridCol w:w="11482"/>
        <w:gridCol w:w="3544"/>
      </w:tblGrid>
      <w:tr w:rsidR="00EF254B" w:rsidRPr="00C5616C" w14:paraId="17CD211C" w14:textId="77777777" w:rsidTr="005454F6">
        <w:trPr>
          <w:trHeight w:val="257"/>
        </w:trPr>
        <w:tc>
          <w:tcPr>
            <w:tcW w:w="11482" w:type="dxa"/>
            <w:tcBorders>
              <w:bottom w:val="single" w:sz="6" w:space="0" w:color="808080"/>
            </w:tcBorders>
            <w:shd w:val="clear" w:color="auto" w:fill="F2DBDB" w:themeFill="accent2" w:themeFillTint="33"/>
            <w:vAlign w:val="center"/>
          </w:tcPr>
          <w:p w14:paraId="17CD211A" w14:textId="53B7732C" w:rsidR="00EF254B" w:rsidRPr="00AC5428" w:rsidRDefault="00082267">
            <w:pPr>
              <w:tabs>
                <w:tab w:val="left" w:pos="130"/>
                <w:tab w:val="left" w:pos="975"/>
              </w:tabs>
              <w:ind w:left="130"/>
              <w:rPr>
                <w:b/>
                <w:bCs/>
                <w:sz w:val="24"/>
                <w:szCs w:val="24"/>
              </w:rPr>
            </w:pPr>
            <w:r w:rsidRPr="00AC5428">
              <w:rPr>
                <w:b/>
                <w:bCs/>
                <w:sz w:val="24"/>
                <w:szCs w:val="24"/>
              </w:rPr>
              <w:t>SITUAÇÃO DO PROJETO E PONTUAÇÃO TOTAL</w:t>
            </w:r>
          </w:p>
        </w:tc>
        <w:tc>
          <w:tcPr>
            <w:tcW w:w="3544" w:type="dxa"/>
            <w:tcBorders>
              <w:bottom w:val="single" w:sz="6" w:space="0" w:color="808080"/>
              <w:right w:val="single" w:sz="12" w:space="0" w:color="808080"/>
            </w:tcBorders>
            <w:shd w:val="clear" w:color="auto" w:fill="F2DBDB" w:themeFill="accent2" w:themeFillTint="33"/>
            <w:vAlign w:val="center"/>
          </w:tcPr>
          <w:p w14:paraId="17CD211B" w14:textId="77777777" w:rsidR="00EF254B" w:rsidRPr="00AC5428" w:rsidRDefault="00082267">
            <w:pPr>
              <w:tabs>
                <w:tab w:val="left" w:pos="0"/>
                <w:tab w:val="left" w:pos="975"/>
              </w:tabs>
              <w:jc w:val="center"/>
              <w:rPr>
                <w:b/>
                <w:bCs/>
                <w:sz w:val="24"/>
                <w:szCs w:val="24"/>
              </w:rPr>
            </w:pPr>
            <w:r w:rsidRPr="00AC5428">
              <w:rPr>
                <w:b/>
                <w:bCs/>
                <w:sz w:val="24"/>
                <w:szCs w:val="24"/>
              </w:rPr>
              <w:t>RESULTADO / PONTUAÇÃO</w:t>
            </w:r>
          </w:p>
        </w:tc>
      </w:tr>
      <w:tr w:rsidR="00EF254B" w:rsidRPr="00C5616C" w14:paraId="17CD2120" w14:textId="77777777" w:rsidTr="005454F6">
        <w:trPr>
          <w:trHeight w:val="399"/>
        </w:trPr>
        <w:tc>
          <w:tcPr>
            <w:tcW w:w="11482" w:type="dxa"/>
            <w:tcBorders>
              <w:bottom w:val="single" w:sz="6" w:space="0" w:color="808080"/>
            </w:tcBorders>
            <w:vAlign w:val="center"/>
          </w:tcPr>
          <w:p w14:paraId="17CD211D" w14:textId="77777777" w:rsidR="00EF254B" w:rsidRPr="00C5616C" w:rsidRDefault="00082267">
            <w:pPr>
              <w:tabs>
                <w:tab w:val="left" w:pos="130"/>
                <w:tab w:val="left" w:pos="975"/>
              </w:tabs>
              <w:spacing w:before="100" w:after="120"/>
              <w:ind w:left="130"/>
            </w:pPr>
            <w:r w:rsidRPr="00C5616C">
              <w:t>Quadro 3 - Certificação no Cadastro Nacional de Pontos e Pontões de Cultura</w:t>
            </w:r>
          </w:p>
        </w:tc>
        <w:tc>
          <w:tcPr>
            <w:tcW w:w="3544" w:type="dxa"/>
            <w:tcBorders>
              <w:bottom w:val="single" w:sz="6" w:space="0" w:color="808080"/>
              <w:right w:val="single" w:sz="12" w:space="0" w:color="808080"/>
            </w:tcBorders>
            <w:vAlign w:val="center"/>
          </w:tcPr>
          <w:p w14:paraId="17CD211E" w14:textId="77777777" w:rsidR="00EF254B" w:rsidRPr="00C5616C" w:rsidRDefault="00082267">
            <w:pPr>
              <w:tabs>
                <w:tab w:val="left" w:pos="130"/>
                <w:tab w:val="left" w:pos="975"/>
              </w:tabs>
              <w:spacing w:before="100" w:after="120"/>
              <w:ind w:left="130"/>
            </w:pPr>
            <w:r w:rsidRPr="00C5616C">
              <w:t>(  ) Atende</w:t>
            </w:r>
          </w:p>
          <w:p w14:paraId="17CD211F" w14:textId="77777777" w:rsidR="00EF254B" w:rsidRPr="00C5616C" w:rsidRDefault="00082267">
            <w:pPr>
              <w:tabs>
                <w:tab w:val="left" w:pos="130"/>
                <w:tab w:val="left" w:pos="975"/>
              </w:tabs>
              <w:spacing w:before="100" w:after="120"/>
              <w:ind w:left="130"/>
            </w:pPr>
            <w:r w:rsidRPr="00C5616C">
              <w:t>(  ) Não atende</w:t>
            </w:r>
          </w:p>
        </w:tc>
      </w:tr>
      <w:tr w:rsidR="00EF254B" w:rsidRPr="00C5616C" w14:paraId="17CD2123" w14:textId="77777777" w:rsidTr="005454F6">
        <w:trPr>
          <w:trHeight w:val="541"/>
        </w:trPr>
        <w:tc>
          <w:tcPr>
            <w:tcW w:w="11482" w:type="dxa"/>
            <w:tcBorders>
              <w:bottom w:val="single" w:sz="6" w:space="0" w:color="808080"/>
            </w:tcBorders>
            <w:vAlign w:val="center"/>
          </w:tcPr>
          <w:p w14:paraId="17CD2121" w14:textId="77777777" w:rsidR="00EF254B" w:rsidRPr="00C5616C" w:rsidRDefault="00082267">
            <w:pPr>
              <w:tabs>
                <w:tab w:val="left" w:pos="426"/>
              </w:tabs>
              <w:ind w:right="279" w:firstLine="141"/>
              <w:jc w:val="both"/>
            </w:pPr>
            <w:r w:rsidRPr="00C5616C">
              <w:t>Quadro 4 - Avaliação do Projeto Cultural</w:t>
            </w:r>
          </w:p>
        </w:tc>
        <w:tc>
          <w:tcPr>
            <w:tcW w:w="3544" w:type="dxa"/>
            <w:tcBorders>
              <w:bottom w:val="single" w:sz="6" w:space="0" w:color="808080"/>
              <w:right w:val="single" w:sz="12" w:space="0" w:color="808080"/>
            </w:tcBorders>
            <w:vAlign w:val="center"/>
          </w:tcPr>
          <w:p w14:paraId="17CD2122" w14:textId="55ADD66C" w:rsidR="00EF254B" w:rsidRPr="008620D2" w:rsidRDefault="00EF254B" w:rsidP="008620D2">
            <w:pPr>
              <w:tabs>
                <w:tab w:val="left" w:pos="134"/>
                <w:tab w:val="left" w:pos="975"/>
              </w:tabs>
              <w:spacing w:before="100" w:after="120"/>
              <w:ind w:left="130"/>
              <w:jc w:val="center"/>
              <w:rPr>
                <w:b/>
                <w:bCs/>
              </w:rPr>
            </w:pPr>
          </w:p>
        </w:tc>
      </w:tr>
      <w:tr w:rsidR="00EF254B" w:rsidRPr="00C5616C" w14:paraId="17CD2127" w14:textId="77777777" w:rsidTr="005D74E7">
        <w:trPr>
          <w:trHeight w:val="285"/>
        </w:trPr>
        <w:tc>
          <w:tcPr>
            <w:tcW w:w="11482" w:type="dxa"/>
            <w:tcBorders>
              <w:bottom w:val="single" w:sz="6" w:space="0" w:color="808080"/>
            </w:tcBorders>
            <w:vAlign w:val="center"/>
          </w:tcPr>
          <w:p w14:paraId="17CD2125" w14:textId="4EFA3372" w:rsidR="00EF254B" w:rsidRPr="00C5616C" w:rsidRDefault="00082267" w:rsidP="005D74E7">
            <w:pPr>
              <w:tabs>
                <w:tab w:val="left" w:pos="426"/>
              </w:tabs>
              <w:ind w:right="279" w:firstLine="141"/>
              <w:jc w:val="both"/>
            </w:pPr>
            <w:r w:rsidRPr="00C5616C">
              <w:t>Quadro 5 - Pontuação Extra</w:t>
            </w:r>
          </w:p>
        </w:tc>
        <w:tc>
          <w:tcPr>
            <w:tcW w:w="3544" w:type="dxa"/>
            <w:tcBorders>
              <w:bottom w:val="single" w:sz="6" w:space="0" w:color="808080"/>
              <w:right w:val="single" w:sz="12" w:space="0" w:color="808080"/>
            </w:tcBorders>
            <w:vAlign w:val="center"/>
          </w:tcPr>
          <w:p w14:paraId="17CD2126" w14:textId="0907CC2C" w:rsidR="00EF254B" w:rsidRPr="008620D2" w:rsidRDefault="00EF254B" w:rsidP="008620D2">
            <w:pPr>
              <w:tabs>
                <w:tab w:val="left" w:pos="134"/>
                <w:tab w:val="left" w:pos="975"/>
              </w:tabs>
              <w:spacing w:before="100" w:after="120"/>
              <w:ind w:left="130"/>
              <w:jc w:val="center"/>
              <w:rPr>
                <w:b/>
                <w:bCs/>
              </w:rPr>
            </w:pPr>
          </w:p>
        </w:tc>
      </w:tr>
      <w:tr w:rsidR="00EF254B" w:rsidRPr="00C5616C" w14:paraId="17CD212A" w14:textId="77777777" w:rsidTr="005454F6">
        <w:trPr>
          <w:trHeight w:val="359"/>
        </w:trPr>
        <w:tc>
          <w:tcPr>
            <w:tcW w:w="11482" w:type="dxa"/>
            <w:vAlign w:val="center"/>
          </w:tcPr>
          <w:p w14:paraId="17CD2128" w14:textId="77777777" w:rsidR="00EF254B" w:rsidRPr="008620D2" w:rsidRDefault="00082267">
            <w:pPr>
              <w:tabs>
                <w:tab w:val="left" w:pos="18"/>
                <w:tab w:val="left" w:pos="567"/>
                <w:tab w:val="left" w:pos="1111"/>
              </w:tabs>
              <w:spacing w:before="100" w:after="120"/>
              <w:ind w:left="18" w:right="130" w:firstLine="117"/>
              <w:jc w:val="right"/>
              <w:rPr>
                <w:b/>
                <w:bCs/>
              </w:rPr>
            </w:pPr>
            <w:r w:rsidRPr="008620D2">
              <w:rPr>
                <w:b/>
                <w:bCs/>
              </w:rPr>
              <w:t>PONTUAÇÃO FINAL DO PROPONENTE (Quadro 4 + Quadro 5)</w:t>
            </w:r>
          </w:p>
        </w:tc>
        <w:tc>
          <w:tcPr>
            <w:tcW w:w="3544" w:type="dxa"/>
            <w:tcBorders>
              <w:right w:val="single" w:sz="12" w:space="0" w:color="808080"/>
            </w:tcBorders>
            <w:vAlign w:val="center"/>
          </w:tcPr>
          <w:p w14:paraId="17CD2129" w14:textId="5BCA025B" w:rsidR="00EF254B" w:rsidRPr="008620D2" w:rsidRDefault="00EF254B" w:rsidP="008620D2">
            <w:pPr>
              <w:tabs>
                <w:tab w:val="left" w:pos="18"/>
                <w:tab w:val="left" w:pos="134"/>
              </w:tabs>
              <w:spacing w:before="100" w:after="120"/>
              <w:ind w:left="130"/>
              <w:jc w:val="center"/>
              <w:rPr>
                <w:b/>
                <w:bCs/>
              </w:rPr>
            </w:pPr>
          </w:p>
        </w:tc>
      </w:tr>
      <w:tr w:rsidR="00EF254B" w:rsidRPr="00C5616C" w14:paraId="17CD212E" w14:textId="77777777" w:rsidTr="005454F6">
        <w:trPr>
          <w:trHeight w:val="359"/>
        </w:trPr>
        <w:tc>
          <w:tcPr>
            <w:tcW w:w="11482" w:type="dxa"/>
            <w:vAlign w:val="center"/>
          </w:tcPr>
          <w:p w14:paraId="17CD212B" w14:textId="77777777" w:rsidR="00EF254B" w:rsidRPr="00A32BD3" w:rsidRDefault="00082267">
            <w:pPr>
              <w:tabs>
                <w:tab w:val="left" w:pos="18"/>
                <w:tab w:val="left" w:pos="567"/>
                <w:tab w:val="left" w:pos="1111"/>
              </w:tabs>
              <w:spacing w:before="100" w:after="120"/>
              <w:ind w:left="18" w:right="130" w:firstLine="117"/>
              <w:jc w:val="right"/>
              <w:rPr>
                <w:b/>
                <w:bCs/>
              </w:rPr>
            </w:pPr>
            <w:r w:rsidRPr="00A32BD3">
              <w:rPr>
                <w:b/>
                <w:bCs/>
              </w:rPr>
              <w:t>RESULTADO DA SELEÇÃO</w:t>
            </w:r>
          </w:p>
        </w:tc>
        <w:tc>
          <w:tcPr>
            <w:tcW w:w="3544" w:type="dxa"/>
            <w:tcBorders>
              <w:right w:val="single" w:sz="12" w:space="0" w:color="808080"/>
            </w:tcBorders>
            <w:vAlign w:val="center"/>
          </w:tcPr>
          <w:p w14:paraId="17CD212C" w14:textId="77777777" w:rsidR="00EF254B" w:rsidRPr="00A32BD3" w:rsidRDefault="00082267">
            <w:pPr>
              <w:tabs>
                <w:tab w:val="left" w:pos="130"/>
                <w:tab w:val="left" w:pos="975"/>
              </w:tabs>
              <w:spacing w:before="100" w:after="120"/>
              <w:ind w:left="130"/>
            </w:pPr>
            <w:r w:rsidRPr="00A32BD3">
              <w:t>(  ) Classificado</w:t>
            </w:r>
          </w:p>
          <w:p w14:paraId="17CD212D" w14:textId="369A2CDA" w:rsidR="00EF254B" w:rsidRPr="00A32BD3" w:rsidRDefault="00082267">
            <w:pPr>
              <w:tabs>
                <w:tab w:val="left" w:pos="130"/>
                <w:tab w:val="left" w:pos="975"/>
              </w:tabs>
              <w:spacing w:before="100" w:after="120"/>
              <w:ind w:left="130"/>
              <w:rPr>
                <w:b/>
                <w:bCs/>
              </w:rPr>
            </w:pPr>
            <w:r w:rsidRPr="00A32BD3">
              <w:t>(  ) Desclassificado</w:t>
            </w:r>
          </w:p>
        </w:tc>
      </w:tr>
    </w:tbl>
    <w:p w14:paraId="17CD212F" w14:textId="77777777" w:rsidR="00EF254B" w:rsidRDefault="00EF254B">
      <w:pPr>
        <w:tabs>
          <w:tab w:val="left" w:pos="851"/>
        </w:tabs>
        <w:spacing w:after="120"/>
        <w:ind w:left="567"/>
        <w:rPr>
          <w:sz w:val="24"/>
          <w:szCs w:val="24"/>
        </w:rPr>
      </w:pPr>
    </w:p>
    <w:sectPr w:rsidR="00EF254B" w:rsidSect="00607602">
      <w:headerReference w:type="even" r:id="rId9"/>
      <w:headerReference w:type="default" r:id="rId10"/>
      <w:footerReference w:type="even" r:id="rId11"/>
      <w:footerReference w:type="default" r:id="rId12"/>
      <w:headerReference w:type="first" r:id="rId13"/>
      <w:footerReference w:type="first" r:id="rId14"/>
      <w:pgSz w:w="16840" w:h="11910" w:orient="landscape"/>
      <w:pgMar w:top="1134" w:right="1134" w:bottom="1134" w:left="1134" w:header="0" w:footer="7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1F0E2" w14:textId="77777777" w:rsidR="00787431" w:rsidRDefault="00787431">
      <w:r>
        <w:separator/>
      </w:r>
    </w:p>
  </w:endnote>
  <w:endnote w:type="continuationSeparator" w:id="0">
    <w:p w14:paraId="34C88D9B" w14:textId="77777777" w:rsidR="00787431" w:rsidRDefault="0078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8C14DA3-A0FB-41C7-9DCF-F5B98531946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C3AED59-FB3F-4C5C-AEB2-E8556AE77D39}"/>
    <w:embedBold r:id="rId3" w:fontKey="{EFF40371-5215-416C-B9FD-E4F9D5BA94FE}"/>
    <w:embedItalic r:id="rId4" w:fontKey="{9503AED9-6523-4862-A946-8E3961A78EBB}"/>
  </w:font>
  <w:font w:name="Georgia">
    <w:panose1 w:val="02040502050405020303"/>
    <w:charset w:val="00"/>
    <w:family w:val="roman"/>
    <w:pitch w:val="variable"/>
    <w:sig w:usb0="00000287" w:usb1="00000000" w:usb2="00000000" w:usb3="00000000" w:csb0="0000009F" w:csb1="00000000"/>
    <w:embedItalic r:id="rId5" w:fontKey="{69D519E3-E100-4391-A450-55510CCDB3D6}"/>
  </w:font>
  <w:font w:name="Cambria">
    <w:panose1 w:val="02040503050406030204"/>
    <w:charset w:val="00"/>
    <w:family w:val="roman"/>
    <w:pitch w:val="variable"/>
    <w:sig w:usb0="E00006FF" w:usb1="420024FF" w:usb2="02000000" w:usb3="00000000" w:csb0="0000019F" w:csb1="00000000"/>
    <w:embedRegular r:id="rId6" w:fontKey="{9E786EC0-F84A-4247-BDED-00B766526A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8" w14:textId="77777777" w:rsidR="00EF254B" w:rsidRDefault="00EF254B">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9" w14:textId="4152DFD6" w:rsidR="00EF254B" w:rsidRDefault="00082267">
    <w:pPr>
      <w:pBdr>
        <w:top w:val="nil"/>
        <w:left w:val="nil"/>
        <w:bottom w:val="nil"/>
        <w:right w:val="nil"/>
        <w:between w:val="nil"/>
      </w:pBdr>
      <w:tabs>
        <w:tab w:val="center" w:pos="4252"/>
        <w:tab w:val="right" w:pos="8504"/>
      </w:tabs>
      <w:jc w:val="right"/>
      <w:rPr>
        <w:color w:val="000000"/>
        <w:sz w:val="16"/>
        <w:szCs w:val="16"/>
      </w:rPr>
    </w:pPr>
    <w:r>
      <w:rPr>
        <w:color w:val="000000"/>
        <w:sz w:val="16"/>
        <w:szCs w:val="16"/>
      </w:rPr>
      <w:t xml:space="preserve">Página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827FAB">
      <w:rPr>
        <w:b/>
        <w:bCs/>
        <w:noProof/>
        <w:color w:val="000000"/>
        <w:sz w:val="16"/>
        <w:szCs w:val="16"/>
      </w:rPr>
      <w:t>1</w:t>
    </w:r>
    <w:r>
      <w:rPr>
        <w:b/>
        <w:bCs/>
        <w:color w:val="000000"/>
        <w:sz w:val="16"/>
        <w:szCs w:val="16"/>
      </w:rPr>
      <w:fldChar w:fldCharType="end"/>
    </w:r>
    <w:r>
      <w:rPr>
        <w:color w:val="000000"/>
        <w:sz w:val="16"/>
        <w:szCs w:val="16"/>
      </w:rPr>
      <w:t xml:space="preserve"> </w:t>
    </w:r>
    <w:r>
      <w:rPr>
        <w:color w:val="000000"/>
        <w:sz w:val="16"/>
        <w:szCs w:val="16"/>
      </w:rPr>
      <w:t xml:space="preserve">de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827FAB">
      <w:rPr>
        <w:b/>
        <w:bCs/>
        <w:noProof/>
        <w:color w:val="000000"/>
        <w:sz w:val="16"/>
        <w:szCs w:val="16"/>
      </w:rPr>
      <w:t>2</w:t>
    </w:r>
    <w:r>
      <w:rPr>
        <w:b/>
        <w:bCs/>
        <w:color w:val="000000"/>
        <w:sz w:val="16"/>
        <w:szCs w:val="16"/>
      </w:rPr>
      <w:fldChar w:fldCharType="end"/>
    </w:r>
  </w:p>
  <w:p w14:paraId="17CD213A" w14:textId="77777777" w:rsidR="00EF254B" w:rsidRDefault="00EF254B">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C" w14:textId="77777777" w:rsidR="00EF254B" w:rsidRDefault="00EF254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3828" w14:textId="77777777" w:rsidR="00787431" w:rsidRDefault="00787431">
      <w:r>
        <w:separator/>
      </w:r>
    </w:p>
  </w:footnote>
  <w:footnote w:type="continuationSeparator" w:id="0">
    <w:p w14:paraId="6E0076F0" w14:textId="77777777" w:rsidR="00787431" w:rsidRDefault="0078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0" w14:textId="323CDE19" w:rsidR="00EF254B" w:rsidRDefault="00EF254B">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1" w14:textId="64212525" w:rsidR="00EF254B" w:rsidRDefault="00082267">
    <w:pPr>
      <w:jc w:val="center"/>
      <w:rPr>
        <w:sz w:val="16"/>
        <w:szCs w:val="16"/>
      </w:rPr>
    </w:pPr>
    <w:r>
      <w:rPr>
        <w:noProof/>
        <w:sz w:val="16"/>
        <w:szCs w:val="16"/>
      </w:rPr>
      <w:drawing>
        <wp:inline distT="0" distB="0" distL="0" distR="0" wp14:anchorId="17CD213F" wp14:editId="17CD2140">
          <wp:extent cx="828675" cy="819150"/>
          <wp:effectExtent l="0" t="0" r="0" b="0"/>
          <wp:docPr id="1" name="image1.png" descr="Desenho de personagem de desenho animad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de personagem de desenho animado&#10;&#10;O conteúdo gerado por IA pode estar incorreto."/>
                  <pic:cNvPicPr preferRelativeResize="0"/>
                </pic:nvPicPr>
                <pic:blipFill>
                  <a:blip r:embed="rId1"/>
                  <a:srcRect/>
                  <a:stretch>
                    <a:fillRect/>
                  </a:stretch>
                </pic:blipFill>
                <pic:spPr>
                  <a:xfrm>
                    <a:off x="0" y="0"/>
                    <a:ext cx="828675" cy="819150"/>
                  </a:xfrm>
                  <a:prstGeom prst="rect">
                    <a:avLst/>
                  </a:prstGeom>
                  <a:ln/>
                </pic:spPr>
              </pic:pic>
            </a:graphicData>
          </a:graphic>
        </wp:inline>
      </w:drawing>
    </w:r>
  </w:p>
  <w:p w14:paraId="17CD2132" w14:textId="77777777" w:rsidR="00EF254B" w:rsidRDefault="00082267">
    <w:pPr>
      <w:jc w:val="center"/>
      <w:rPr>
        <w:sz w:val="16"/>
        <w:szCs w:val="16"/>
      </w:rPr>
    </w:pPr>
    <w:r>
      <w:rPr>
        <w:sz w:val="16"/>
        <w:szCs w:val="16"/>
      </w:rPr>
      <w:t>MINISTÉRIO DA CULTURA</w:t>
    </w:r>
  </w:p>
  <w:p w14:paraId="17CD2133" w14:textId="77777777" w:rsidR="00EF254B" w:rsidRDefault="00082267">
    <w:pPr>
      <w:jc w:val="center"/>
      <w:rPr>
        <w:sz w:val="16"/>
        <w:szCs w:val="16"/>
      </w:rPr>
    </w:pPr>
    <w:r>
      <w:rPr>
        <w:sz w:val="16"/>
        <w:szCs w:val="16"/>
      </w:rPr>
      <w:t>SECRETARIA DE CIDADANIA E DIVERSIDADE CULTURAL</w:t>
    </w:r>
  </w:p>
  <w:p w14:paraId="17CD2134" w14:textId="77777777" w:rsidR="00EF254B" w:rsidRDefault="00EF254B">
    <w:pPr>
      <w:jc w:val="center"/>
      <w:rPr>
        <w:sz w:val="16"/>
        <w:szCs w:val="16"/>
      </w:rPr>
    </w:pPr>
  </w:p>
  <w:p w14:paraId="17CD2135" w14:textId="7235DFB3" w:rsidR="00EF254B" w:rsidRDefault="00082267">
    <w:pPr>
      <w:jc w:val="center"/>
      <w:rPr>
        <w:sz w:val="16"/>
        <w:szCs w:val="16"/>
      </w:rPr>
    </w:pPr>
    <w:r>
      <w:rPr>
        <w:b/>
        <w:bCs/>
        <w:sz w:val="16"/>
        <w:szCs w:val="16"/>
      </w:rPr>
      <w:t xml:space="preserve">EDITAL DE SELEÇÃO PÚBLICA SCDC/MINC </w:t>
    </w:r>
    <w:r w:rsidRPr="00082267">
      <w:rPr>
        <w:b/>
        <w:bCs/>
        <w:sz w:val="16"/>
        <w:szCs w:val="16"/>
      </w:rPr>
      <w:t>Nº 11/2026</w:t>
    </w:r>
  </w:p>
  <w:p w14:paraId="17CD2136" w14:textId="77777777" w:rsidR="00EF254B" w:rsidRDefault="00082267">
    <w:pPr>
      <w:jc w:val="center"/>
      <w:rPr>
        <w:b/>
        <w:bCs/>
        <w:sz w:val="16"/>
        <w:szCs w:val="16"/>
      </w:rPr>
    </w:pPr>
    <w:r>
      <w:rPr>
        <w:b/>
        <w:bCs/>
        <w:sz w:val="16"/>
        <w:szCs w:val="16"/>
      </w:rPr>
      <w:t>CULTURA VIVA – FOMENTO À REDE DE PONTÕES CULTURA VIVA</w:t>
    </w:r>
  </w:p>
  <w:p w14:paraId="17CD2137" w14:textId="77777777" w:rsidR="00EF254B" w:rsidRDefault="00EF254B">
    <w:pPr>
      <w:jc w:val="center"/>
      <w:rPr>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213B" w14:textId="0122E1CB" w:rsidR="00EF254B" w:rsidRDefault="00EF254B">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0E6"/>
    <w:multiLevelType w:val="multilevel"/>
    <w:tmpl w:val="586CBE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2003CAB"/>
    <w:multiLevelType w:val="multilevel"/>
    <w:tmpl w:val="4EDA9A90"/>
    <w:lvl w:ilvl="0">
      <w:start w:val="1"/>
      <w:numFmt w:val="decimal"/>
      <w:lvlText w:val="%1."/>
      <w:lvlJc w:val="left"/>
      <w:pPr>
        <w:ind w:left="503" w:hanging="360"/>
      </w:pPr>
    </w:lvl>
    <w:lvl w:ilvl="1">
      <w:start w:val="1"/>
      <w:numFmt w:val="lowerLetter"/>
      <w:lvlText w:val="%2."/>
      <w:lvlJc w:val="left"/>
      <w:pPr>
        <w:ind w:left="1223" w:hanging="360"/>
      </w:pPr>
    </w:lvl>
    <w:lvl w:ilvl="2">
      <w:start w:val="1"/>
      <w:numFmt w:val="lowerRoman"/>
      <w:lvlText w:val="%3."/>
      <w:lvlJc w:val="right"/>
      <w:pPr>
        <w:ind w:left="1943" w:hanging="180"/>
      </w:pPr>
    </w:lvl>
    <w:lvl w:ilvl="3">
      <w:start w:val="1"/>
      <w:numFmt w:val="decimal"/>
      <w:lvlText w:val="%4."/>
      <w:lvlJc w:val="left"/>
      <w:pPr>
        <w:ind w:left="2663" w:hanging="360"/>
      </w:pPr>
    </w:lvl>
    <w:lvl w:ilvl="4">
      <w:start w:val="1"/>
      <w:numFmt w:val="lowerLetter"/>
      <w:lvlText w:val="%5."/>
      <w:lvlJc w:val="left"/>
      <w:pPr>
        <w:ind w:left="3383" w:hanging="360"/>
      </w:pPr>
    </w:lvl>
    <w:lvl w:ilvl="5">
      <w:start w:val="1"/>
      <w:numFmt w:val="lowerRoman"/>
      <w:lvlText w:val="%6."/>
      <w:lvlJc w:val="right"/>
      <w:pPr>
        <w:ind w:left="4103" w:hanging="180"/>
      </w:pPr>
    </w:lvl>
    <w:lvl w:ilvl="6">
      <w:start w:val="1"/>
      <w:numFmt w:val="decimal"/>
      <w:lvlText w:val="%7."/>
      <w:lvlJc w:val="left"/>
      <w:pPr>
        <w:ind w:left="4823" w:hanging="360"/>
      </w:pPr>
    </w:lvl>
    <w:lvl w:ilvl="7">
      <w:start w:val="1"/>
      <w:numFmt w:val="lowerLetter"/>
      <w:lvlText w:val="%8."/>
      <w:lvlJc w:val="left"/>
      <w:pPr>
        <w:ind w:left="5543" w:hanging="360"/>
      </w:pPr>
    </w:lvl>
    <w:lvl w:ilvl="8">
      <w:start w:val="1"/>
      <w:numFmt w:val="lowerRoman"/>
      <w:lvlText w:val="%9."/>
      <w:lvlJc w:val="right"/>
      <w:pPr>
        <w:ind w:left="6263" w:hanging="180"/>
      </w:pPr>
    </w:lvl>
  </w:abstractNum>
  <w:abstractNum w:abstractNumId="2" w15:restartNumberingAfterBreak="0">
    <w:nsid w:val="16810AB7"/>
    <w:multiLevelType w:val="multilevel"/>
    <w:tmpl w:val="93A6C22C"/>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3" w15:restartNumberingAfterBreak="0">
    <w:nsid w:val="17AA0977"/>
    <w:multiLevelType w:val="multilevel"/>
    <w:tmpl w:val="40020322"/>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9516364"/>
    <w:multiLevelType w:val="multilevel"/>
    <w:tmpl w:val="6F30F82E"/>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5" w15:restartNumberingAfterBreak="0">
    <w:nsid w:val="196C6E00"/>
    <w:multiLevelType w:val="multilevel"/>
    <w:tmpl w:val="A6E2C6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C419F4"/>
    <w:multiLevelType w:val="multilevel"/>
    <w:tmpl w:val="DA06A24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42524D"/>
    <w:multiLevelType w:val="multilevel"/>
    <w:tmpl w:val="4508AC98"/>
    <w:lvl w:ilvl="0">
      <w:start w:val="1"/>
      <w:numFmt w:val="decimal"/>
      <w:lvlText w:val="%1."/>
      <w:lvlJc w:val="left"/>
      <w:pPr>
        <w:ind w:left="646" w:hanging="360"/>
      </w:pPr>
    </w:lvl>
    <w:lvl w:ilvl="1">
      <w:start w:val="1"/>
      <w:numFmt w:val="lowerLetter"/>
      <w:lvlText w:val="%2."/>
      <w:lvlJc w:val="left"/>
      <w:pPr>
        <w:ind w:left="1583" w:hanging="360"/>
      </w:pPr>
    </w:lvl>
    <w:lvl w:ilvl="2">
      <w:start w:val="1"/>
      <w:numFmt w:val="lowerRoman"/>
      <w:lvlText w:val="%3."/>
      <w:lvlJc w:val="right"/>
      <w:pPr>
        <w:ind w:left="2303" w:hanging="180"/>
      </w:pPr>
    </w:lvl>
    <w:lvl w:ilvl="3">
      <w:start w:val="1"/>
      <w:numFmt w:val="decimal"/>
      <w:lvlText w:val="%4."/>
      <w:lvlJc w:val="left"/>
      <w:pPr>
        <w:ind w:left="3023" w:hanging="360"/>
      </w:pPr>
    </w:lvl>
    <w:lvl w:ilvl="4">
      <w:start w:val="1"/>
      <w:numFmt w:val="lowerLetter"/>
      <w:lvlText w:val="%5."/>
      <w:lvlJc w:val="left"/>
      <w:pPr>
        <w:ind w:left="3743" w:hanging="360"/>
      </w:pPr>
    </w:lvl>
    <w:lvl w:ilvl="5">
      <w:start w:val="1"/>
      <w:numFmt w:val="lowerRoman"/>
      <w:lvlText w:val="%6."/>
      <w:lvlJc w:val="right"/>
      <w:pPr>
        <w:ind w:left="4463" w:hanging="180"/>
      </w:pPr>
    </w:lvl>
    <w:lvl w:ilvl="6">
      <w:start w:val="1"/>
      <w:numFmt w:val="decimal"/>
      <w:lvlText w:val="%7."/>
      <w:lvlJc w:val="left"/>
      <w:pPr>
        <w:ind w:left="5183" w:hanging="360"/>
      </w:pPr>
    </w:lvl>
    <w:lvl w:ilvl="7">
      <w:start w:val="1"/>
      <w:numFmt w:val="lowerLetter"/>
      <w:lvlText w:val="%8."/>
      <w:lvlJc w:val="left"/>
      <w:pPr>
        <w:ind w:left="5903" w:hanging="360"/>
      </w:pPr>
    </w:lvl>
    <w:lvl w:ilvl="8">
      <w:start w:val="1"/>
      <w:numFmt w:val="lowerRoman"/>
      <w:lvlText w:val="%9."/>
      <w:lvlJc w:val="right"/>
      <w:pPr>
        <w:ind w:left="6623" w:hanging="180"/>
      </w:pPr>
    </w:lvl>
  </w:abstractNum>
  <w:abstractNum w:abstractNumId="8" w15:restartNumberingAfterBreak="0">
    <w:nsid w:val="2D2F22E8"/>
    <w:multiLevelType w:val="multilevel"/>
    <w:tmpl w:val="AABEBCA0"/>
    <w:lvl w:ilvl="0">
      <w:start w:val="1"/>
      <w:numFmt w:val="bullet"/>
      <w:lvlText w:val="●"/>
      <w:lvlJc w:val="left"/>
      <w:pPr>
        <w:ind w:left="857" w:hanging="360"/>
      </w:pPr>
      <w:rPr>
        <w:rFonts w:ascii="Noto Sans Symbols" w:eastAsia="Noto Sans Symbols" w:hAnsi="Noto Sans Symbols" w:cs="Noto Sans Symbols"/>
      </w:rPr>
    </w:lvl>
    <w:lvl w:ilvl="1">
      <w:start w:val="1"/>
      <w:numFmt w:val="bullet"/>
      <w:lvlText w:val="o"/>
      <w:lvlJc w:val="left"/>
      <w:pPr>
        <w:ind w:left="1577" w:hanging="360"/>
      </w:pPr>
      <w:rPr>
        <w:rFonts w:ascii="Courier New" w:eastAsia="Courier New" w:hAnsi="Courier New" w:cs="Courier New"/>
      </w:rPr>
    </w:lvl>
    <w:lvl w:ilvl="2">
      <w:start w:val="1"/>
      <w:numFmt w:val="bullet"/>
      <w:lvlText w:val="▪"/>
      <w:lvlJc w:val="left"/>
      <w:pPr>
        <w:ind w:left="2297" w:hanging="360"/>
      </w:pPr>
      <w:rPr>
        <w:rFonts w:ascii="Noto Sans Symbols" w:eastAsia="Noto Sans Symbols" w:hAnsi="Noto Sans Symbols" w:cs="Noto Sans Symbols"/>
      </w:rPr>
    </w:lvl>
    <w:lvl w:ilvl="3">
      <w:start w:val="1"/>
      <w:numFmt w:val="bullet"/>
      <w:lvlText w:val="●"/>
      <w:lvlJc w:val="left"/>
      <w:pPr>
        <w:ind w:left="3017" w:hanging="360"/>
      </w:pPr>
      <w:rPr>
        <w:rFonts w:ascii="Noto Sans Symbols" w:eastAsia="Noto Sans Symbols" w:hAnsi="Noto Sans Symbols" w:cs="Noto Sans Symbols"/>
      </w:rPr>
    </w:lvl>
    <w:lvl w:ilvl="4">
      <w:start w:val="1"/>
      <w:numFmt w:val="bullet"/>
      <w:lvlText w:val="o"/>
      <w:lvlJc w:val="left"/>
      <w:pPr>
        <w:ind w:left="3737" w:hanging="360"/>
      </w:pPr>
      <w:rPr>
        <w:rFonts w:ascii="Courier New" w:eastAsia="Courier New" w:hAnsi="Courier New" w:cs="Courier New"/>
      </w:rPr>
    </w:lvl>
    <w:lvl w:ilvl="5">
      <w:start w:val="1"/>
      <w:numFmt w:val="bullet"/>
      <w:lvlText w:val="▪"/>
      <w:lvlJc w:val="left"/>
      <w:pPr>
        <w:ind w:left="4457" w:hanging="360"/>
      </w:pPr>
      <w:rPr>
        <w:rFonts w:ascii="Noto Sans Symbols" w:eastAsia="Noto Sans Symbols" w:hAnsi="Noto Sans Symbols" w:cs="Noto Sans Symbols"/>
      </w:rPr>
    </w:lvl>
    <w:lvl w:ilvl="6">
      <w:start w:val="1"/>
      <w:numFmt w:val="bullet"/>
      <w:lvlText w:val="●"/>
      <w:lvlJc w:val="left"/>
      <w:pPr>
        <w:ind w:left="5177" w:hanging="360"/>
      </w:pPr>
      <w:rPr>
        <w:rFonts w:ascii="Noto Sans Symbols" w:eastAsia="Noto Sans Symbols" w:hAnsi="Noto Sans Symbols" w:cs="Noto Sans Symbols"/>
      </w:rPr>
    </w:lvl>
    <w:lvl w:ilvl="7">
      <w:start w:val="1"/>
      <w:numFmt w:val="bullet"/>
      <w:lvlText w:val="o"/>
      <w:lvlJc w:val="left"/>
      <w:pPr>
        <w:ind w:left="5897" w:hanging="360"/>
      </w:pPr>
      <w:rPr>
        <w:rFonts w:ascii="Courier New" w:eastAsia="Courier New" w:hAnsi="Courier New" w:cs="Courier New"/>
      </w:rPr>
    </w:lvl>
    <w:lvl w:ilvl="8">
      <w:start w:val="1"/>
      <w:numFmt w:val="bullet"/>
      <w:lvlText w:val="▪"/>
      <w:lvlJc w:val="left"/>
      <w:pPr>
        <w:ind w:left="6617" w:hanging="360"/>
      </w:pPr>
      <w:rPr>
        <w:rFonts w:ascii="Noto Sans Symbols" w:eastAsia="Noto Sans Symbols" w:hAnsi="Noto Sans Symbols" w:cs="Noto Sans Symbols"/>
      </w:rPr>
    </w:lvl>
  </w:abstractNum>
  <w:abstractNum w:abstractNumId="9" w15:restartNumberingAfterBreak="0">
    <w:nsid w:val="333771BE"/>
    <w:multiLevelType w:val="multilevel"/>
    <w:tmpl w:val="86DADE4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9414DA"/>
    <w:multiLevelType w:val="multilevel"/>
    <w:tmpl w:val="2AAEAA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F863D70"/>
    <w:multiLevelType w:val="multilevel"/>
    <w:tmpl w:val="41722480"/>
    <w:lvl w:ilvl="0">
      <w:start w:val="1"/>
      <w:numFmt w:val="lowerLetter"/>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12" w15:restartNumberingAfterBreak="0">
    <w:nsid w:val="510B596D"/>
    <w:multiLevelType w:val="multilevel"/>
    <w:tmpl w:val="CD1A0D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516B4304"/>
    <w:multiLevelType w:val="multilevel"/>
    <w:tmpl w:val="03CE3E28"/>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D9F5E16"/>
    <w:multiLevelType w:val="multilevel"/>
    <w:tmpl w:val="52C0F8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C444E2B"/>
    <w:multiLevelType w:val="multilevel"/>
    <w:tmpl w:val="30C45458"/>
    <w:lvl w:ilvl="0">
      <w:start w:val="1"/>
      <w:numFmt w:val="decimal"/>
      <w:lvlText w:val="%1."/>
      <w:lvlJc w:val="left"/>
      <w:pPr>
        <w:ind w:left="500" w:hanging="360"/>
      </w:pPr>
      <w:rPr>
        <w:b/>
        <w:bCs/>
      </w:rPr>
    </w:lvl>
    <w:lvl w:ilvl="1">
      <w:start w:val="1"/>
      <w:numFmt w:val="lowerLetter"/>
      <w:lvlText w:val="%2."/>
      <w:lvlJc w:val="left"/>
      <w:pPr>
        <w:ind w:left="1220" w:hanging="360"/>
      </w:pPr>
    </w:lvl>
    <w:lvl w:ilvl="2">
      <w:start w:val="1"/>
      <w:numFmt w:val="lowerRoman"/>
      <w:lvlText w:val="%3."/>
      <w:lvlJc w:val="right"/>
      <w:pPr>
        <w:ind w:left="1940" w:hanging="180"/>
      </w:pPr>
    </w:lvl>
    <w:lvl w:ilvl="3">
      <w:start w:val="1"/>
      <w:numFmt w:val="decimal"/>
      <w:lvlText w:val="%4."/>
      <w:lvlJc w:val="left"/>
      <w:pPr>
        <w:ind w:left="2660" w:hanging="360"/>
      </w:pPr>
    </w:lvl>
    <w:lvl w:ilvl="4">
      <w:start w:val="1"/>
      <w:numFmt w:val="lowerLetter"/>
      <w:lvlText w:val="%5."/>
      <w:lvlJc w:val="left"/>
      <w:pPr>
        <w:ind w:left="3380" w:hanging="360"/>
      </w:pPr>
    </w:lvl>
    <w:lvl w:ilvl="5">
      <w:start w:val="1"/>
      <w:numFmt w:val="lowerRoman"/>
      <w:lvlText w:val="%6."/>
      <w:lvlJc w:val="right"/>
      <w:pPr>
        <w:ind w:left="4100" w:hanging="180"/>
      </w:pPr>
    </w:lvl>
    <w:lvl w:ilvl="6">
      <w:start w:val="1"/>
      <w:numFmt w:val="decimal"/>
      <w:lvlText w:val="%7."/>
      <w:lvlJc w:val="left"/>
      <w:pPr>
        <w:ind w:left="4820" w:hanging="360"/>
      </w:pPr>
    </w:lvl>
    <w:lvl w:ilvl="7">
      <w:start w:val="1"/>
      <w:numFmt w:val="lowerLetter"/>
      <w:lvlText w:val="%8."/>
      <w:lvlJc w:val="left"/>
      <w:pPr>
        <w:ind w:left="5540" w:hanging="360"/>
      </w:pPr>
    </w:lvl>
    <w:lvl w:ilvl="8">
      <w:start w:val="1"/>
      <w:numFmt w:val="lowerRoman"/>
      <w:lvlText w:val="%9."/>
      <w:lvlJc w:val="right"/>
      <w:pPr>
        <w:ind w:left="6260" w:hanging="180"/>
      </w:pPr>
    </w:lvl>
  </w:abstractNum>
  <w:abstractNum w:abstractNumId="16" w15:restartNumberingAfterBreak="0">
    <w:nsid w:val="7C214768"/>
    <w:multiLevelType w:val="multilevel"/>
    <w:tmpl w:val="2F181F54"/>
    <w:lvl w:ilvl="0">
      <w:start w:val="1"/>
      <w:numFmt w:val="bullet"/>
      <w:lvlText w:val="●"/>
      <w:lvlJc w:val="left"/>
      <w:pPr>
        <w:ind w:left="738" w:hanging="360"/>
      </w:pPr>
      <w:rPr>
        <w:rFonts w:ascii="Noto Sans Symbols" w:eastAsia="Noto Sans Symbols" w:hAnsi="Noto Sans Symbols" w:cs="Noto Sans Symbols"/>
      </w:rPr>
    </w:lvl>
    <w:lvl w:ilvl="1">
      <w:start w:val="1"/>
      <w:numFmt w:val="bullet"/>
      <w:lvlText w:val="o"/>
      <w:lvlJc w:val="left"/>
      <w:pPr>
        <w:ind w:left="1458" w:hanging="360"/>
      </w:pPr>
      <w:rPr>
        <w:rFonts w:ascii="Courier New" w:eastAsia="Courier New" w:hAnsi="Courier New" w:cs="Courier New"/>
      </w:rPr>
    </w:lvl>
    <w:lvl w:ilvl="2">
      <w:start w:val="1"/>
      <w:numFmt w:val="bullet"/>
      <w:lvlText w:val="▪"/>
      <w:lvlJc w:val="left"/>
      <w:pPr>
        <w:ind w:left="2178" w:hanging="360"/>
      </w:pPr>
      <w:rPr>
        <w:rFonts w:ascii="Noto Sans Symbols" w:eastAsia="Noto Sans Symbols" w:hAnsi="Noto Sans Symbols" w:cs="Noto Sans Symbols"/>
      </w:rPr>
    </w:lvl>
    <w:lvl w:ilvl="3">
      <w:start w:val="1"/>
      <w:numFmt w:val="bullet"/>
      <w:lvlText w:val="●"/>
      <w:lvlJc w:val="left"/>
      <w:pPr>
        <w:ind w:left="2898" w:hanging="360"/>
      </w:pPr>
      <w:rPr>
        <w:rFonts w:ascii="Noto Sans Symbols" w:eastAsia="Noto Sans Symbols" w:hAnsi="Noto Sans Symbols" w:cs="Noto Sans Symbols"/>
      </w:rPr>
    </w:lvl>
    <w:lvl w:ilvl="4">
      <w:start w:val="1"/>
      <w:numFmt w:val="bullet"/>
      <w:lvlText w:val="o"/>
      <w:lvlJc w:val="left"/>
      <w:pPr>
        <w:ind w:left="3618" w:hanging="360"/>
      </w:pPr>
      <w:rPr>
        <w:rFonts w:ascii="Courier New" w:eastAsia="Courier New" w:hAnsi="Courier New" w:cs="Courier New"/>
      </w:rPr>
    </w:lvl>
    <w:lvl w:ilvl="5">
      <w:start w:val="1"/>
      <w:numFmt w:val="bullet"/>
      <w:lvlText w:val="▪"/>
      <w:lvlJc w:val="left"/>
      <w:pPr>
        <w:ind w:left="4338" w:hanging="360"/>
      </w:pPr>
      <w:rPr>
        <w:rFonts w:ascii="Noto Sans Symbols" w:eastAsia="Noto Sans Symbols" w:hAnsi="Noto Sans Symbols" w:cs="Noto Sans Symbols"/>
      </w:rPr>
    </w:lvl>
    <w:lvl w:ilvl="6">
      <w:start w:val="1"/>
      <w:numFmt w:val="bullet"/>
      <w:lvlText w:val="●"/>
      <w:lvlJc w:val="left"/>
      <w:pPr>
        <w:ind w:left="5058" w:hanging="360"/>
      </w:pPr>
      <w:rPr>
        <w:rFonts w:ascii="Noto Sans Symbols" w:eastAsia="Noto Sans Symbols" w:hAnsi="Noto Sans Symbols" w:cs="Noto Sans Symbols"/>
      </w:rPr>
    </w:lvl>
    <w:lvl w:ilvl="7">
      <w:start w:val="1"/>
      <w:numFmt w:val="bullet"/>
      <w:lvlText w:val="o"/>
      <w:lvlJc w:val="left"/>
      <w:pPr>
        <w:ind w:left="5778" w:hanging="360"/>
      </w:pPr>
      <w:rPr>
        <w:rFonts w:ascii="Courier New" w:eastAsia="Courier New" w:hAnsi="Courier New" w:cs="Courier New"/>
      </w:rPr>
    </w:lvl>
    <w:lvl w:ilvl="8">
      <w:start w:val="1"/>
      <w:numFmt w:val="bullet"/>
      <w:lvlText w:val="▪"/>
      <w:lvlJc w:val="left"/>
      <w:pPr>
        <w:ind w:left="6498" w:hanging="360"/>
      </w:pPr>
      <w:rPr>
        <w:rFonts w:ascii="Noto Sans Symbols" w:eastAsia="Noto Sans Symbols" w:hAnsi="Noto Sans Symbols" w:cs="Noto Sans Symbols"/>
      </w:rPr>
    </w:lvl>
  </w:abstractNum>
  <w:num w:numId="1" w16cid:durableId="931669357">
    <w:abstractNumId w:val="9"/>
  </w:num>
  <w:num w:numId="2" w16cid:durableId="1739478923">
    <w:abstractNumId w:val="13"/>
  </w:num>
  <w:num w:numId="3" w16cid:durableId="1856260621">
    <w:abstractNumId w:val="10"/>
  </w:num>
  <w:num w:numId="4" w16cid:durableId="1887835595">
    <w:abstractNumId w:val="0"/>
  </w:num>
  <w:num w:numId="5" w16cid:durableId="619455674">
    <w:abstractNumId w:val="3"/>
  </w:num>
  <w:num w:numId="6" w16cid:durableId="1323461797">
    <w:abstractNumId w:val="5"/>
  </w:num>
  <w:num w:numId="7" w16cid:durableId="342174288">
    <w:abstractNumId w:val="1"/>
  </w:num>
  <w:num w:numId="8" w16cid:durableId="385417998">
    <w:abstractNumId w:val="7"/>
  </w:num>
  <w:num w:numId="9" w16cid:durableId="1772972872">
    <w:abstractNumId w:val="2"/>
  </w:num>
  <w:num w:numId="10" w16cid:durableId="2092922855">
    <w:abstractNumId w:val="8"/>
  </w:num>
  <w:num w:numId="11" w16cid:durableId="359863822">
    <w:abstractNumId w:val="16"/>
  </w:num>
  <w:num w:numId="12" w16cid:durableId="1184051909">
    <w:abstractNumId w:val="12"/>
  </w:num>
  <w:num w:numId="13" w16cid:durableId="199561601">
    <w:abstractNumId w:val="6"/>
  </w:num>
  <w:num w:numId="14" w16cid:durableId="392773789">
    <w:abstractNumId w:val="11"/>
  </w:num>
  <w:num w:numId="15" w16cid:durableId="1536309564">
    <w:abstractNumId w:val="15"/>
  </w:num>
  <w:num w:numId="16" w16cid:durableId="1041513035">
    <w:abstractNumId w:val="14"/>
  </w:num>
  <w:num w:numId="17" w16cid:durableId="166408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54B"/>
    <w:rsid w:val="00082267"/>
    <w:rsid w:val="000A68B9"/>
    <w:rsid w:val="000C08C9"/>
    <w:rsid w:val="00136C67"/>
    <w:rsid w:val="001A305E"/>
    <w:rsid w:val="001D579C"/>
    <w:rsid w:val="001F4C9E"/>
    <w:rsid w:val="002138EB"/>
    <w:rsid w:val="00253DF9"/>
    <w:rsid w:val="002768D2"/>
    <w:rsid w:val="002833AF"/>
    <w:rsid w:val="00292DF6"/>
    <w:rsid w:val="002F1445"/>
    <w:rsid w:val="00397284"/>
    <w:rsid w:val="003E4A1A"/>
    <w:rsid w:val="00442E97"/>
    <w:rsid w:val="00474148"/>
    <w:rsid w:val="004B04C5"/>
    <w:rsid w:val="00533530"/>
    <w:rsid w:val="00535395"/>
    <w:rsid w:val="005454F6"/>
    <w:rsid w:val="005A1066"/>
    <w:rsid w:val="005A28F7"/>
    <w:rsid w:val="005D74E7"/>
    <w:rsid w:val="00607602"/>
    <w:rsid w:val="0067613A"/>
    <w:rsid w:val="00784DB9"/>
    <w:rsid w:val="00787431"/>
    <w:rsid w:val="007E44C5"/>
    <w:rsid w:val="00827FAB"/>
    <w:rsid w:val="00847CE1"/>
    <w:rsid w:val="008620D2"/>
    <w:rsid w:val="008E7491"/>
    <w:rsid w:val="00914D2B"/>
    <w:rsid w:val="00947AB3"/>
    <w:rsid w:val="00A32BD3"/>
    <w:rsid w:val="00A76A5A"/>
    <w:rsid w:val="00A85CCF"/>
    <w:rsid w:val="00A96DBE"/>
    <w:rsid w:val="00AC5428"/>
    <w:rsid w:val="00B02347"/>
    <w:rsid w:val="00B06159"/>
    <w:rsid w:val="00B173F9"/>
    <w:rsid w:val="00BF3C36"/>
    <w:rsid w:val="00C45F76"/>
    <w:rsid w:val="00C5616C"/>
    <w:rsid w:val="00C94122"/>
    <w:rsid w:val="00CA09C5"/>
    <w:rsid w:val="00CE34E8"/>
    <w:rsid w:val="00D84203"/>
    <w:rsid w:val="00DD211A"/>
    <w:rsid w:val="00E74C1E"/>
    <w:rsid w:val="00EC1972"/>
    <w:rsid w:val="00EF254B"/>
    <w:rsid w:val="00F12A7B"/>
    <w:rsid w:val="00F23424"/>
    <w:rsid w:val="00F50DFE"/>
    <w:rsid w:val="00F87D15"/>
    <w:rsid w:val="00FF1D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D1F53"/>
  <w15:docId w15:val="{4EB1F6A0-C486-4139-9261-7009D901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pC6UqRs11Ifr7_zhhmsifyUl0E6d9-3?usp=drive_lin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48rGLwBHNxUNN/fjyBYg9FlfLA==">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3791</Words>
  <Characters>20472</Characters>
  <Application>Microsoft Office Word</Application>
  <DocSecurity>0</DocSecurity>
  <Lines>170</Lines>
  <Paragraphs>48</Paragraphs>
  <ScaleCrop>false</ScaleCrop>
  <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Iara da Costa Zannon</dc:creator>
  <cp:lastModifiedBy>Iara da Costa Zannon</cp:lastModifiedBy>
  <cp:revision>2</cp:revision>
  <cp:lastPrinted>2026-09-30T16:12:00Z</cp:lastPrinted>
  <dcterms:created xsi:type="dcterms:W3CDTF">2026-10-07T18:11:00Z</dcterms:created>
  <dcterms:modified xsi:type="dcterms:W3CDTF">2026-10-07T18:11:00Z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2023-08-31T00:00:00Z</vt:lpwstr>
  </property>
  <property fmtid="{D5CDD505-2E9C-101B-9397-08002B2CF9AE}" pid="4" name="Creator">
    <vt:lpwstr>Microsoft® Word 2016</vt:lpwstr>
  </property>
  <property fmtid="{D5CDD505-2E9C-101B-9397-08002B2CF9AE}" pid="5" name="LastSaved">
    <vt:lpwstr>2026-06-16T00:00:00Z</vt:lpwstr>
  </property>
  <property fmtid="{D5CDD505-2E9C-101B-9397-08002B2CF9AE}" pid="6" name="Producer">
    <vt:lpwstr>Microsoft® Word 2016</vt:lpwstr>
  </property>
</Properties>
</file>