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E PONTÕES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CRITÉRIOS DE AVALIAÇÃO DA ETAPA DE SELEÇÃO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Bloco 1 - Avaliação da atuação da entidade cultural (critério de certificação para entidades não certificadas)</w:t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"/>
        <w:gridCol w:w="9015"/>
        <w:gridCol w:w="1080"/>
        <w:gridCol w:w="1080"/>
        <w:gridCol w:w="945"/>
        <w:gridCol w:w="1350"/>
        <w:tblGridChange w:id="0">
          <w:tblGrid>
            <w:gridCol w:w="495"/>
            <w:gridCol w:w="9015"/>
            <w:gridCol w:w="1080"/>
            <w:gridCol w:w="1080"/>
            <w:gridCol w:w="945"/>
            <w:gridCol w:w="135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articulação entre os pontos de cultura.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Forma redes de capacitação e de mobilização.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Desenvolve programação integrada entre pontos de cultura por região e/ou temática.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Desenvolve, acompanha e articula atividades culturais em parceria com as redes temáticas de cidadania e de diversidade cultural e/ou com os pontos de cultura.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Atua em regiões com pouca densidade de pontos de cultura para reconhecimento do trabalho desenvolvido pelos grupos e instituições locais.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Realiza, de forma participativa, levantamento de informações sobre equipamentos, produtos e serviços culturais locais, para dinamizar atuação integrada com os circuitos culturais que os pontos de cultura mobilizam.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ser certificada como Pontão de Cultura, a entidade precisará alcançar a pontuação mínima de 50 (cinquenta) pontos no Bloco 1.</w:t>
      </w:r>
    </w:p>
    <w:p w:rsidR="00000000" w:rsidDel="00000000" w:rsidP="00000000" w:rsidRDefault="00000000" w:rsidRPr="00000000" w14:paraId="0000003F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Bloco 2 - Avaliação do projeto apresentado</w:t>
      </w:r>
    </w:p>
    <w:p w:rsidR="00000000" w:rsidDel="00000000" w:rsidP="00000000" w:rsidRDefault="00000000" w:rsidRPr="00000000" w14:paraId="00000042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1.7716181066926"/>
        <w:gridCol w:w="6733.913832328116"/>
        <w:gridCol w:w="1809.111178834419"/>
        <w:gridCol w:w="1532.7191931791606"/>
        <w:gridCol w:w="1532.7191931791606"/>
        <w:gridCol w:w="1997.5602599630045"/>
        <w:tblGridChange w:id="0">
          <w:tblGrid>
            <w:gridCol w:w="351.7716181066926"/>
            <w:gridCol w:w="6733.913832328116"/>
            <w:gridCol w:w="1809.111178834419"/>
            <w:gridCol w:w="1532.7191931791606"/>
            <w:gridCol w:w="1532.7191931791606"/>
            <w:gridCol w:w="1997.560259963004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Efeitos artístico-culturais, sociais e econômicos esperados com 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 pontos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ações e estratégias que dêem conta da abrangência a qual se pretende.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efetivas para mapeamento e mobilização de entidades e coletivos culturais com características potenciais de certificação como Pontos de Cultura para ingresso no Cadastro Nacional de Pontos e Pontões de Cultura, no âmbito da abrangência pretendida.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oficinas/ações formativas impactam de forma efetiva com a qualificação de Pontos de Cultura e entidades/coletivos culturais ligados às redes junto às quais o projeto pretende atuar.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de mobilização de Pontos de Cultura e entidades/coletivos para atuação cultural em rede.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a construção participativa de estratégias de articulação de Pontos de Cultura, como programação artística e cultural integrada, circulação de informações etc.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consistentes de envolvimento e apoio às e aos Agentes de Cultura Viva, Mestres e Mestras das Culturas Populares e Tradicionais etc.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de promoção e difusão das redes e de Pontos de Cultura.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para fortalecimento da organização e representação da rede de Pontos de Cultura, como o apoio à realização de Fóruns e Teias estaduais, nacional e temáticas, à Comissão Nacional de Pontos de Cultura, seus GTs temáticos, e as comissões estaduais de Pontos de Cultura.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para a incidência na qualificação de políticas públicas intersetoriais.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que visam potencializar e estimular ações de inclusão social e acessibilidade para pessoas com deficiência (física, sensorial, visual e auditiva) e intelectual no âmbito das atividades dos pontos de cultura.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efetivas para democratização de sua gestão, com participação regular e poder deliberativo do Comitê Gestor - composto por Pontos e Pontões de Cultura representativos.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Execução e detalhamento do 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35 pontos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Capacidade técnica, gerencial e operacional da entidade para execução do projeto (vinculação do portfólio com o projeto apresentado)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define metas razoáveis e exequíveis a serem entregues, com informações sobre ações a serem executadas e prazos.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pertinentes em relação aos resultados pretendidos.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 detalha estratégias de divulgação específicas, com capacidade de democratização da informação acerca de suas ações.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 meios de verificação do cumprimento das metas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equipe técnica prevista é adequada para a realização do projeto.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apresenta clareza, coerência e razoabilidade entre as ações do projeto e os itens de despesas e seus custos;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tem exequibilidade, viabilidade para ser executado no prazo proposto.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Abrangência do projeto considerando o público beneficiário</w:t>
            </w:r>
          </w:p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partir das informações dispostas no Planejamento do Projeto, a candidatura atenderá diretamente os seguintes públicos: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 pontos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 da Rede Pública de ensino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 (crianças de 0 a 6 anos)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renda, habitando áreas com precária oferta de serviços públicos e de cultura, incluindo a área rural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 e(ou) mobilidade reduzida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Indígenas e Comunidades Tradicionais de Matriz Africana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LGBTQIA+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Bloco 3 - Bonificações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Poderão ser atribuídas bonificações em formato de pontuação extra, seguindo diferentes critérios, de acordo com a deliberação do Ente Federado,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até o limite total de 5 (cinco) pontos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é possível a não adoção de nenhum tipo de bonificação.</w:t>
      </w:r>
    </w:p>
    <w:p w:rsidR="00000000" w:rsidDel="00000000" w:rsidP="00000000" w:rsidRDefault="00000000" w:rsidRPr="00000000" w14:paraId="000000FB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CRITÉRIO DE BONIFICAÇÃO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PONTUAÇÃO ATRIBUÍDA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:rsidR="00000000" w:rsidDel="00000000" w:rsidP="00000000" w:rsidRDefault="00000000" w:rsidRPr="00000000" w14:paraId="00000106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“CAPÍTULO III</w:t>
      </w:r>
    </w:p>
    <w:p w:rsidR="00000000" w:rsidDel="00000000" w:rsidP="00000000" w:rsidRDefault="00000000" w:rsidRPr="00000000" w14:paraId="00000108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DAS BONIFICAÇÕES OU DOS CRITÉRIOS DIFERENCIADOS DE PONTUAÇÃO</w:t>
      </w:r>
    </w:p>
    <w:p w:rsidR="00000000" w:rsidDel="00000000" w:rsidP="00000000" w:rsidRDefault="00000000" w:rsidRPr="00000000" w14:paraId="00000109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000000" w:rsidDel="00000000" w:rsidP="00000000" w:rsidRDefault="00000000" w:rsidRPr="00000000" w14:paraId="0000010A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12. Os procedimentos públicos de seleção podem conter critérios diferenciados de pontuação, inclusive critérios de desempate, considerando:</w:t>
      </w:r>
    </w:p>
    <w:p w:rsidR="00000000" w:rsidDel="00000000" w:rsidP="00000000" w:rsidRDefault="00000000" w:rsidRPr="00000000" w14:paraId="0000010B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 - o perfil do público-alvo a que a ação, projeto ou produto cultural é direcionado;</w:t>
      </w:r>
    </w:p>
    <w:p w:rsidR="00000000" w:rsidDel="00000000" w:rsidP="00000000" w:rsidRDefault="00000000" w:rsidRPr="00000000" w14:paraId="0000010C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 - o perfil do agente cultural que propõe a ação, projeto ou produto cultural;</w:t>
      </w:r>
    </w:p>
    <w:p w:rsidR="00000000" w:rsidDel="00000000" w:rsidP="00000000" w:rsidRDefault="00000000" w:rsidRPr="00000000" w14:paraId="0000010D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III - a linguagem, expressão cultural e/ou temática da ação, projeto ou produto cultural;</w:t>
      </w:r>
    </w:p>
    <w:p w:rsidR="00000000" w:rsidDel="00000000" w:rsidP="00000000" w:rsidRDefault="00000000" w:rsidRPr="00000000" w14:paraId="0000010E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IV - a facilitação do acesso pela população aos bens e serviços gerados pela ação, projeto ou produto cultural, por meio de:</w:t>
      </w:r>
    </w:p>
    <w:p w:rsidR="00000000" w:rsidDel="00000000" w:rsidP="00000000" w:rsidRDefault="00000000" w:rsidRPr="00000000" w14:paraId="0000010F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a) gratuidade de ingressos ou ingressos a preços populares;</w:t>
      </w:r>
    </w:p>
    <w:p w:rsidR="00000000" w:rsidDel="00000000" w:rsidP="00000000" w:rsidRDefault="00000000" w:rsidRPr="00000000" w14:paraId="00000110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000000" w:rsidDel="00000000" w:rsidP="00000000" w:rsidRDefault="00000000" w:rsidRPr="00000000" w14:paraId="00000111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c) outras estratégias de democratização do acesso.</w:t>
      </w:r>
    </w:p>
    <w:p w:rsidR="00000000" w:rsidDel="00000000" w:rsidP="00000000" w:rsidRDefault="00000000" w:rsidRPr="00000000" w14:paraId="00000112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responsável pelo Edital poderá definir pontuação extra (dentro do limite total de até 05 pontos adicionais para todas as possíveis bonificações definidas) para Pontos e Pontões de Cultura já certificados pelo Ministério da Cultura,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apenas no caso de não definir cotas (Anexo 01)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pode não adotar bonificações para Pontos e Pontões de Cultura já certificados pelo Ministério da Cultura, a seu critério.</w:t>
      </w:r>
    </w:p>
    <w:p w:rsidR="00000000" w:rsidDel="00000000" w:rsidP="00000000" w:rsidRDefault="00000000" w:rsidRPr="00000000" w14:paraId="00000114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Caso opte por alguma pontuação extra para Pontos e Pontões de Cultura já certificados pelo Ministério da Cultura, a certificação não poderá ser em data posterior a 30 de junho de 2024 (considerando as inscrições efetuadas até 30 de março de 2024, pois o prazo de certificação, pela Comissão de Certificação do Cadastro Nacional de Pontos e Pontões de Cultura, é de até 90 dias). E não poderá ser definida cota por tempo de certificação, pois não há como se garantir a precisão deste tipo de informação.</w:t>
      </w:r>
    </w:p>
    <w:p w:rsidR="00000000" w:rsidDel="00000000" w:rsidP="00000000" w:rsidRDefault="00000000" w:rsidRPr="00000000" w14:paraId="00000116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Conforme consta na Portaria Nº 80/2023 do Ministério da Cultura (que regulamenta a PNAB), não poderá ser adotado qualquer outro cadastro (como Cadastro Estadual e/ou Municipal de Pontos de Cultura, ou qualquer outro cadastro) para bonificações. Apenas o Cadastro Nacional de Pontos e Pontões de Cultura poderá ser objeto de bonificações.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Notal final de cada Avaliador(a)</w:t>
      </w:r>
    </w:p>
    <w:p w:rsidR="00000000" w:rsidDel="00000000" w:rsidP="00000000" w:rsidRDefault="00000000" w:rsidRPr="00000000" w14:paraId="0000011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nota final de cada avaliador(a) será obtida a partir do cálculo da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média aritmética simples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dos Blocos 1 e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e, depois, a soma das possíveis bonificações provenientes do Blocos 3.</w:t>
      </w:r>
    </w:p>
    <w:p w:rsidR="00000000" w:rsidDel="00000000" w:rsidP="00000000" w:rsidRDefault="00000000" w:rsidRPr="00000000" w14:paraId="0000011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Pontuação Final por Avaliador = [(Pontuação no Bloco 1 + Pontuação no Bloco 2) ÷ 2]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+ Pontuação Bloco 3 (caso haja)</w:t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6586725</wp:posOffset>
          </wp:positionH>
          <wp:positionV relativeFrom="paragraph">
            <wp:posOffset>-158161</wp:posOffset>
          </wp:positionV>
          <wp:extent cx="2275168" cy="7887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275168" cy="788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-19049</wp:posOffset>
          </wp:positionV>
          <wp:extent cx="1186245" cy="51150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186245" cy="51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1982894</wp:posOffset>
          </wp:positionH>
          <wp:positionV relativeFrom="paragraph">
            <wp:posOffset>-25724</wp:posOffset>
          </wp:positionV>
          <wp:extent cx="3484456" cy="4638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84456" cy="4638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-838199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