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E5EA" w14:textId="77777777" w:rsidR="00162F66" w:rsidRPr="00162F66" w:rsidRDefault="00162F66" w:rsidP="00162F6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IV</w:t>
      </w:r>
    </w:p>
    <w:p w14:paraId="4B72419C" w14:textId="77777777" w:rsidR="00162F66" w:rsidRPr="00162F66" w:rsidRDefault="00162F66" w:rsidP="00162F6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CRITÉRIOS DE AVALIAÇÃO</w:t>
      </w:r>
    </w:p>
    <w:p w14:paraId="794BE452" w14:textId="77777777" w:rsidR="00162F66" w:rsidRPr="00162F66" w:rsidRDefault="00162F66" w:rsidP="00162F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162F66" w:rsidRPr="00162F66" w14:paraId="008E1B83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825" w14:textId="77777777" w:rsidR="00162F66" w:rsidRPr="00162F66" w:rsidRDefault="00162F66" w:rsidP="00162F66">
            <w:pPr>
              <w:spacing w:before="120" w:after="120"/>
              <w:ind w:right="120"/>
              <w:jc w:val="center"/>
              <w:rPr>
                <w:rFonts w:cs="Calibri"/>
                <w:b/>
                <w:bCs/>
                <w:highlight w:val="yellow"/>
              </w:rPr>
            </w:pPr>
            <w:r w:rsidRPr="00162F66">
              <w:rPr>
                <w:rFonts w:cs="Calibri"/>
                <w:b/>
                <w:bCs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14:paraId="1342351C" w14:textId="77777777" w:rsidR="00162F66" w:rsidRPr="00162F66" w:rsidRDefault="00162F66" w:rsidP="00162F66">
            <w:pPr>
              <w:spacing w:before="120" w:after="120"/>
              <w:ind w:right="120"/>
              <w:jc w:val="center"/>
              <w:rPr>
                <w:rFonts w:cs="Calibri"/>
                <w:b/>
                <w:bCs/>
                <w:highlight w:val="yellow"/>
              </w:rPr>
            </w:pPr>
            <w:r w:rsidRPr="00162F66">
              <w:rPr>
                <w:rFonts w:cs="Calibri"/>
                <w:b/>
                <w:bCs/>
                <w:highlight w:val="yellow"/>
              </w:rPr>
              <w:t xml:space="preserve">Os campos que estão em amarelo contêm orientações para o ente federativo. </w:t>
            </w:r>
          </w:p>
          <w:p w14:paraId="6DFC3BC6" w14:textId="77777777" w:rsidR="00162F66" w:rsidRPr="00162F66" w:rsidRDefault="00162F66" w:rsidP="00162F66">
            <w:pPr>
              <w:spacing w:before="120" w:after="120"/>
              <w:ind w:right="12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cs="Calibri"/>
                <w:b/>
                <w:bCs/>
                <w:highlight w:val="yellow"/>
              </w:rPr>
              <w:t xml:space="preserve">Os campos que estão </w:t>
            </w:r>
            <w:r w:rsidRPr="00162F66">
              <w:rPr>
                <w:rFonts w:cs="Calibri"/>
                <w:b/>
                <w:bCs/>
                <w:color w:val="FF0000"/>
                <w:highlight w:val="yellow"/>
              </w:rPr>
              <w:t xml:space="preserve">em vermelho </w:t>
            </w:r>
            <w:r w:rsidRPr="00162F66">
              <w:rPr>
                <w:rFonts w:cs="Calibri"/>
                <w:b/>
                <w:bCs/>
                <w:highlight w:val="yellow"/>
              </w:rPr>
              <w:t>entre colchetes contêm orientações de preenchimento pelo Ente. O Município/Estado/DF deve preencher as lacunas antes de publicar o edital, de acordo com as escolhas, especificidades e orientações jurídicas locais.</w:t>
            </w:r>
          </w:p>
        </w:tc>
      </w:tr>
    </w:tbl>
    <w:p w14:paraId="66C21860" w14:textId="77777777" w:rsidR="00162F66" w:rsidRPr="00162F66" w:rsidRDefault="00162F66" w:rsidP="00162F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2E0606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Calibri" w:hAnsi="Calibri" w:cs="Times New Roman"/>
          <w:color w:val="000000"/>
        </w:rPr>
      </w:pPr>
      <w:r w:rsidRPr="00162F66">
        <w:rPr>
          <w:rFonts w:ascii="Calibri" w:eastAsia="Calibri" w:hAnsi="Calibri" w:cs="Times New Roman"/>
          <w:color w:val="000000"/>
        </w:rPr>
        <w:t xml:space="preserve">A avaliação dos projetos será realizada mediante atribuição de notas aos critérios de seleção, conforme descrição a seguir: </w:t>
      </w:r>
    </w:p>
    <w:p w14:paraId="63A9EFBD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Calibri" w:hAnsi="Calibri" w:cs="Times New Roman"/>
          <w:color w:val="000000"/>
        </w:rPr>
      </w:pPr>
      <w:r w:rsidRPr="00162F66">
        <w:rPr>
          <w:rFonts w:ascii="Calibri" w:eastAsia="Calibri" w:hAnsi="Calibri" w:cs="Times New Roman"/>
          <w:color w:val="000000"/>
        </w:rPr>
        <w:t xml:space="preserve">• Grau pleno de atendimento do critério - 10 pontos; </w:t>
      </w:r>
    </w:p>
    <w:p w14:paraId="095F2484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Calibri" w:hAnsi="Calibri" w:cs="Times New Roman"/>
          <w:color w:val="000000"/>
        </w:rPr>
      </w:pPr>
      <w:r w:rsidRPr="00162F66">
        <w:rPr>
          <w:rFonts w:ascii="Calibri" w:eastAsia="Calibri" w:hAnsi="Calibri" w:cs="Times New Roman"/>
          <w:color w:val="000000"/>
        </w:rPr>
        <w:t xml:space="preserve">• Grau satisfatório de atendimento do critério – 6 pontos; </w:t>
      </w:r>
    </w:p>
    <w:p w14:paraId="2208A349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Calibri" w:hAnsi="Calibri" w:cs="Times New Roman"/>
          <w:color w:val="000000"/>
        </w:rPr>
      </w:pPr>
      <w:r w:rsidRPr="00162F66">
        <w:rPr>
          <w:rFonts w:ascii="Calibri" w:eastAsia="Calibri" w:hAnsi="Calibri" w:cs="Times New Roman"/>
          <w:color w:val="000000"/>
        </w:rPr>
        <w:t xml:space="preserve">• Grau insatisfatório de atendimento do critério – 2 pontos; </w:t>
      </w:r>
    </w:p>
    <w:p w14:paraId="406CFE5D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Calibri" w:hAnsi="Calibri" w:cs="Times New Roman"/>
          <w:color w:val="000000"/>
        </w:rPr>
      </w:pPr>
      <w:r w:rsidRPr="00162F66">
        <w:rPr>
          <w:rFonts w:ascii="Calibri" w:eastAsia="Calibri" w:hAnsi="Calibri" w:cs="Times New Roman"/>
          <w:color w:val="000000"/>
        </w:rPr>
        <w:t>• Não atendimento do critério – 0 pontos.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62F66" w:rsidRPr="00162F66" w14:paraId="7A0EFE7A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FD45" w14:textId="77777777" w:rsidR="00162F66" w:rsidRPr="00162F66" w:rsidRDefault="00162F66" w:rsidP="00162F66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eastAsia="Times New Roman" w:cs="Calibri"/>
                <w:b/>
                <w:bCs/>
                <w:kern w:val="0"/>
                <w:highlight w:val="yellow"/>
                <w:lang w:eastAsia="pt-BR"/>
                <w14:ligatures w14:val="none"/>
              </w:rPr>
              <w:t xml:space="preserve">DICA PARA O ENTE FEDERATIVO! </w:t>
            </w:r>
            <w:r w:rsidRPr="00162F66">
              <w:rPr>
                <w:rFonts w:eastAsia="Times New Roman" w:cs="Calibri"/>
                <w:kern w:val="0"/>
                <w:highlight w:val="yellow"/>
                <w:lang w:eastAsia="pt-BR"/>
                <w14:ligatures w14:val="none"/>
              </w:rPr>
              <w:t xml:space="preserve">ESTE É UM ROL EXEMPLIFICATIVO. O ENTE FEDERATIVO PODE </w:t>
            </w:r>
            <w:proofErr w:type="gramStart"/>
            <w:r w:rsidRPr="00162F66">
              <w:rPr>
                <w:rFonts w:eastAsia="Times New Roman" w:cs="Calibri"/>
                <w:kern w:val="0"/>
                <w:highlight w:val="yellow"/>
                <w:lang w:eastAsia="pt-BR"/>
                <w14:ligatures w14:val="none"/>
              </w:rPr>
              <w:t>CRIAR NOVOS</w:t>
            </w:r>
            <w:proofErr w:type="gramEnd"/>
            <w:r w:rsidRPr="00162F66">
              <w:rPr>
                <w:rFonts w:eastAsia="Times New Roman" w:cs="Calibri"/>
                <w:kern w:val="0"/>
                <w:highlight w:val="yellow"/>
                <w:lang w:eastAsia="pt-BR"/>
                <w14:ligatures w14:val="none"/>
              </w:rPr>
              <w:t xml:space="preserve"> CRITÉRIOS DE SELEÇÃO.</w:t>
            </w:r>
          </w:p>
        </w:tc>
      </w:tr>
    </w:tbl>
    <w:p w14:paraId="2C459A4A" w14:textId="77777777" w:rsidR="00162F66" w:rsidRPr="00162F66" w:rsidRDefault="00162F66" w:rsidP="00162F6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921"/>
        <w:gridCol w:w="2972"/>
      </w:tblGrid>
      <w:tr w:rsidR="00162F66" w:rsidRPr="00162F66" w14:paraId="07D352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C80D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CRITÉRIOS OBRIGATÓRIOS</w:t>
            </w:r>
          </w:p>
        </w:tc>
      </w:tr>
      <w:tr w:rsidR="00162F66" w:rsidRPr="00162F66" w14:paraId="51C2AB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E40D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9A907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575F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162F66" w:rsidRPr="00162F66" w14:paraId="06225F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2532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CEDA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Relevância das ações propostas pela biblioteca comunitária para o </w:t>
            </w: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cenário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cultural do </w:t>
            </w:r>
            <w:r w:rsidRPr="00162F66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t-BR"/>
                <w14:ligatures w14:val="none"/>
              </w:rPr>
              <w:t>[</w:t>
            </w: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NOME DO ESTADO/DF/</w:t>
            </w:r>
            <w:proofErr w:type="gramStart"/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MUNICÍPIO]-</w:t>
            </w:r>
            <w:proofErr w:type="gram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 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valoração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se as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ações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da biblioteca </w:t>
            </w:r>
            <w:proofErr w:type="gram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contribuem  para</w:t>
            </w:r>
            <w:proofErr w:type="gram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 enriquecimento 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valorização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da cultura do </w:t>
            </w: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[ESTADO/DF/MUNICÍPIO]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32F2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75281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6082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4E2B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Aspectos de integração comunitária nas </w:t>
            </w: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ações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desenvolvidas pela biblioteca comunitária -</w:t>
            </w: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valoração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se a biblioteca apresenta aspectos de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integração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comunitária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em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relação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inclusão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pessoas com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deficiência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93AC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2C34F7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754A5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6EDAD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 planilha </w:t>
            </w: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orçamentária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 a </w:t>
            </w: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execução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das metas e resultados - </w:t>
            </w: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Deverá ser considerada para fins de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orçamentária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3BD8AE03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6A5C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194F69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DBE8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60B2E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técnica</w:t>
            </w:r>
            <w:proofErr w:type="spellEnd"/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 as atividades desenvolvidas - </w:t>
            </w: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compõem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 corpo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técnico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em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relação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às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atribuições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que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executadas por eles no espaço, ambiente ou iniciativa artístico-cultural (para esta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serão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considerados </w:t>
            </w:r>
            <w:proofErr w:type="gram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 mini</w:t>
            </w:r>
            <w:proofErr w:type="gram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currículos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técnica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).</w:t>
            </w:r>
          </w:p>
          <w:p w14:paraId="3A27AA85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7CBF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44A3AA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983DB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1A16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Histórico da biblioteca comunitária - 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história da biblioteca com base no portifólio 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comprovações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enviadas juntamente com a proposta</w:t>
            </w:r>
          </w:p>
          <w:p w14:paraId="30B99A4E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173C8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5389A7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0F173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BB9C5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Criatividade e dinamismo das ações/atividades realizadas - 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diversidade de propostas apresentadas e o público atendido, com base no portifólio e </w:t>
            </w:r>
            <w:proofErr w:type="spellStart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comprovações</w:t>
            </w:r>
            <w:proofErr w:type="spellEnd"/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enviadas juntamente com a proposta</w:t>
            </w:r>
          </w:p>
          <w:p w14:paraId="61A2911B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B125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162F66" w:rsidRPr="00162F66" w14:paraId="7D60B9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98B5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04B5F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3966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 </w:t>
            </w:r>
          </w:p>
          <w:p w14:paraId="1FBEFF9C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COLOCAR PESOS NAS NOTAS ATRIBUÍDAS ELENCANDO ASSIM UM ROL DE CRITÉRIOS PRIORITÁRIOS]</w:t>
            </w:r>
          </w:p>
        </w:tc>
      </w:tr>
      <w:tr w:rsidR="00162F66" w:rsidRPr="00162F66" w14:paraId="7769E56D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53A9A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D06D" w14:textId="77777777" w:rsidR="00162F66" w:rsidRPr="00162F66" w:rsidRDefault="00162F66" w:rsidP="00162F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60 PONTOS</w:t>
            </w:r>
          </w:p>
        </w:tc>
      </w:tr>
    </w:tbl>
    <w:p w14:paraId="349372DF" w14:textId="77777777" w:rsidR="00162F66" w:rsidRPr="00162F66" w:rsidRDefault="00162F66" w:rsidP="00162F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Além da pontuação acima, o agente cultural pode receber bônus de pontuação, ou seja, uma pontuação extra, conforme critérios abaixo especificados: 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62F66" w:rsidRPr="00162F66" w14:paraId="5651198F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A9F" w14:textId="77777777" w:rsidR="00162F66" w:rsidRPr="00162F66" w:rsidRDefault="00162F66" w:rsidP="00162F66">
            <w:pPr>
              <w:jc w:val="both"/>
              <w:rPr>
                <w:rFonts w:cs="Calibri"/>
              </w:rPr>
            </w:pPr>
            <w:r w:rsidRPr="00162F66">
              <w:rPr>
                <w:rFonts w:cs="Calibri"/>
                <w:b/>
                <w:bCs/>
                <w:highlight w:val="yellow"/>
              </w:rPr>
              <w:t>DICA PARA O ENTE FEDERATIVO!</w:t>
            </w:r>
            <w:r w:rsidRPr="00162F66">
              <w:rPr>
                <w:rFonts w:cs="Calibri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14:paraId="06FA95CA" w14:textId="77777777" w:rsidR="00162F66" w:rsidRPr="00162F66" w:rsidRDefault="00162F66" w:rsidP="00162F66">
            <w:pPr>
              <w:jc w:val="both"/>
              <w:rPr>
                <w:rFonts w:eastAsia="Times New Roman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cs="Calibri"/>
                <w:color w:val="000000"/>
                <w:highlight w:val="yellow"/>
              </w:rPr>
              <w:t>RECOMENDA-SE AO ÓRGÃO QUE ADMINISTRARÁ A SELEÇÃO, JUSTIFICAR NO PROCESSO ADMINISTRATIVO REFERENTE AO EDITAL, A ADOÇÃO DE AÇÕES SOB O PONTO DE VISTA TÉCNICO, COM BASE NO DIAGNÓSTICO DA DESIGUALDADE QUE SE PRETENDE ABORDAR</w:t>
            </w:r>
            <w:r w:rsidRPr="00162F66">
              <w:rPr>
                <w:rFonts w:cs="Calibri"/>
                <w:color w:val="000000"/>
              </w:rPr>
              <w:t>.</w:t>
            </w:r>
          </w:p>
        </w:tc>
      </w:tr>
    </w:tbl>
    <w:p w14:paraId="004E5F1D" w14:textId="77777777" w:rsidR="00162F66" w:rsidRPr="00162F66" w:rsidRDefault="00162F66" w:rsidP="00162F66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495"/>
        <w:gridCol w:w="4002"/>
        <w:gridCol w:w="3529"/>
      </w:tblGrid>
      <w:tr w:rsidR="00162F66" w:rsidRPr="00162F66" w14:paraId="75195C16" w14:textId="77777777" w:rsidTr="00162F66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39F0B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PONTUAÇÃO EXTRA </w:t>
            </w:r>
          </w:p>
        </w:tc>
      </w:tr>
      <w:tr w:rsidR="00162F66" w:rsidRPr="00162F66" w14:paraId="5AD60D95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EA037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5514C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C98FE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162F66" w:rsidRPr="00162F66" w14:paraId="62D95044" w14:textId="77777777" w:rsidTr="00162F66">
        <w:trPr>
          <w:trHeight w:val="30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E7A4" w14:textId="77777777" w:rsidR="00162F66" w:rsidRPr="00162F66" w:rsidRDefault="00162F66" w:rsidP="00162F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689A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62F6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Biblioteca representada por pessoa física com deficiência ou por pessoas </w:t>
            </w:r>
            <w:r w:rsidRPr="00162F6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jurídicas ou coletivos/grupos compostos majoritariamente por pessoas com deficiência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BB69B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2F6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5</w:t>
            </w:r>
          </w:p>
        </w:tc>
      </w:tr>
      <w:tr w:rsidR="00162F66" w:rsidRPr="00162F66" w14:paraId="4DAC5A93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9397D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F42C2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Biblioteca representada por pessoa física negra ou indígena ou por pessoas jurídicas ou coletivos/grupos compostos majoritariamente por pessoas negras;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D7DB" w14:textId="77777777" w:rsidR="00162F66" w:rsidRPr="00162F66" w:rsidRDefault="00162F66" w:rsidP="00162F66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0725BC10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62F66" w:rsidRPr="00162F66" w14:paraId="1184B2E5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B8C0C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8F9D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Biblioteca representada por pessoa física mulher ou por pessoas jurídicas ou coletivos/grupos compostos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390D" w14:textId="77777777" w:rsidR="00162F66" w:rsidRPr="00162F66" w:rsidRDefault="00162F66" w:rsidP="00162F66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713B7858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62F66" w:rsidRPr="00162F66" w14:paraId="0763138E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FB676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79A57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Bibliotecas sediadas em regiões de menor IDH ou coletivos/grupos pertencentes a regiões de menor IDH </w:t>
            </w: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8F4C4" w14:textId="77777777" w:rsidR="00162F66" w:rsidRPr="00162F66" w:rsidRDefault="00162F66" w:rsidP="00162F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3EA2D21A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62F66" w:rsidRPr="00162F66" w14:paraId="1312B09A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D578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E976737" w14:textId="77777777" w:rsidR="00162F66" w:rsidRPr="00162F66" w:rsidRDefault="00162F66" w:rsidP="00162F66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315F5DF5" w14:textId="77777777" w:rsidR="00162F66" w:rsidRPr="00162F66" w:rsidRDefault="00162F66" w:rsidP="00162F66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44397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Bibliotecas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1CB8C" w14:textId="77777777" w:rsidR="00162F66" w:rsidRPr="00162F66" w:rsidRDefault="00162F66" w:rsidP="00162F66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Calibri" w:hAnsi="Calibri" w:cs="Times New Roman"/>
                <w:sz w:val="22"/>
                <w:szCs w:val="22"/>
              </w:rPr>
              <w:br/>
            </w:r>
            <w:r w:rsidRPr="00162F66">
              <w:rPr>
                <w:rFonts w:ascii="Calibri" w:eastAsia="Calibri" w:hAnsi="Calibri" w:cs="Times New Roman"/>
                <w:sz w:val="22"/>
                <w:szCs w:val="22"/>
              </w:rPr>
              <w:br/>
            </w:r>
          </w:p>
          <w:p w14:paraId="3FAAB5F1" w14:textId="77777777" w:rsidR="00162F66" w:rsidRPr="00162F66" w:rsidRDefault="00162F66" w:rsidP="0016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162F66" w:rsidRPr="00162F66" w14:paraId="27F595F7" w14:textId="77777777" w:rsidTr="00162F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DB373" w14:textId="77777777" w:rsidR="00162F66" w:rsidRPr="00162F66" w:rsidRDefault="00162F66" w:rsidP="00162F66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A22C2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46078" w14:textId="77777777" w:rsidR="00162F66" w:rsidRPr="00162F66" w:rsidRDefault="00162F66" w:rsidP="00162F66">
            <w:pPr>
              <w:shd w:val="clear" w:color="auto" w:fill="FFFFFF"/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</w:t>
            </w:r>
            <w:proofErr w:type="gramStart"/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MUNICÍPIO  PODE</w:t>
            </w:r>
            <w:proofErr w:type="gramEnd"/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 xml:space="preserve"> COLOCAR PESOS NAS NOTAS ATRIBUÍDAS]</w:t>
            </w:r>
          </w:p>
        </w:tc>
      </w:tr>
      <w:tr w:rsidR="00162F66" w:rsidRPr="00162F66" w14:paraId="6901E99B" w14:textId="77777777" w:rsidTr="00162F66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6EB51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E39F3" w14:textId="77777777" w:rsidR="00162F66" w:rsidRPr="00162F66" w:rsidRDefault="00162F66" w:rsidP="00162F66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2F66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25 PONTOS</w:t>
            </w:r>
          </w:p>
        </w:tc>
      </w:tr>
    </w:tbl>
    <w:p w14:paraId="096BC058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pontuação final de cada candidatura será </w:t>
      </w:r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MEMBRO, ETC</w:t>
      </w:r>
      <w:proofErr w:type="gramEnd"/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]</w:t>
      </w:r>
    </w:p>
    <w:p w14:paraId="05BEAC11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EDBAF36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Os bônus de pontuação são cumulativos e não constituem critérios obrigatórios, de modo que a pontuação 0 em algum dos pontos bônus não desclassifica o agente cultural.</w:t>
      </w:r>
    </w:p>
    <w:p w14:paraId="4CDD9CCF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Em caso de empate, </w:t>
      </w:r>
      <w:proofErr w:type="spell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serão</w:t>
      </w:r>
      <w:proofErr w:type="spell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utilizados para fins de </w:t>
      </w:r>
      <w:proofErr w:type="spell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classificação</w:t>
      </w:r>
      <w:proofErr w:type="spell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dos projetos a maior nota nos critérios de acordo com a ordem abaixo definida: A, B, C, D, E, F respectivamente. </w:t>
      </w:r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[O ESTADO/DF/MUNICÍPIO PODE ALTERAR A ORDEM DE PRIORIDADE].</w:t>
      </w:r>
    </w:p>
    <w:p w14:paraId="6CD58424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Caso nenhum dos critérios acima elencados seja capaz de promover o desempate </w:t>
      </w:r>
      <w:proofErr w:type="spell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serão</w:t>
      </w:r>
      <w:proofErr w:type="spell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adotados </w:t>
      </w:r>
      <w:proofErr w:type="spell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critérios</w:t>
      </w:r>
      <w:proofErr w:type="spell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desempate na ordem a seguir</w:t>
      </w:r>
      <w:proofErr w:type="gram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[</w:t>
      </w:r>
      <w:proofErr w:type="gramEnd"/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 xml:space="preserve">O ESTADO/DF/MUNICÍPIO PODE ESTABELECER CRITÉRIOS ADICIONAIS DE DESEMPATE, TAIS COMO, PROPONENTE COM MAIOR IDADE, </w:t>
      </w:r>
      <w:proofErr w:type="gramStart"/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SORTEIO, ETC</w:t>
      </w:r>
      <w:proofErr w:type="gramEnd"/>
      <w:r w:rsidRPr="00162F66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]</w:t>
      </w:r>
    </w:p>
    <w:p w14:paraId="563B5C34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spell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Serão</w:t>
      </w:r>
      <w:proofErr w:type="spell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considerados aptos os projetos que receberem nota final igual ou superior a 40 pontos.</w:t>
      </w:r>
    </w:p>
    <w:p w14:paraId="3E4D0BEF" w14:textId="77777777" w:rsidR="00162F66" w:rsidRPr="00162F66" w:rsidRDefault="00162F66" w:rsidP="00162F66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Serão desclassificados os projetos que:</w:t>
      </w:r>
    </w:p>
    <w:p w14:paraId="2CCFAFE2" w14:textId="77777777" w:rsidR="00162F66" w:rsidRPr="00162F66" w:rsidRDefault="00162F66" w:rsidP="00162F66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I - </w:t>
      </w:r>
      <w:proofErr w:type="gramStart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receberam</w:t>
      </w:r>
      <w:proofErr w:type="gramEnd"/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nota 0 em qualquer dos critérios obrigatórios; </w:t>
      </w:r>
    </w:p>
    <w:p w14:paraId="369B45B2" w14:textId="77777777" w:rsidR="00162F66" w:rsidRPr="00162F66" w:rsidRDefault="00162F66" w:rsidP="00162F66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162F66">
          <w:rPr>
            <w:rFonts w:ascii="Calibri" w:eastAsia="Times New Roman" w:hAnsi="Calibri" w:cs="Calibri"/>
            <w:color w:val="000000"/>
            <w:kern w:val="0"/>
            <w:u w:val="single"/>
            <w:lang w:eastAsia="pt-BR"/>
            <w14:ligatures w14:val="none"/>
          </w:rPr>
          <w:t>inciso IV do caput do art. 3º da Constituição,</w:t>
        </w:r>
      </w:hyperlink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7DCD9A46" w14:textId="77777777" w:rsidR="00162F66" w:rsidRPr="00162F66" w:rsidRDefault="00162F66" w:rsidP="00162F66">
      <w:pPr>
        <w:numPr>
          <w:ilvl w:val="0"/>
          <w:numId w:val="2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62F6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DAA4" w14:textId="77777777" w:rsidR="00FB1F67" w:rsidRDefault="00FB1F67" w:rsidP="008D205C">
      <w:pPr>
        <w:spacing w:after="0" w:line="240" w:lineRule="auto"/>
      </w:pPr>
      <w:r>
        <w:separator/>
      </w:r>
    </w:p>
  </w:endnote>
  <w:endnote w:type="continuationSeparator" w:id="0">
    <w:p w14:paraId="0663CF61" w14:textId="77777777" w:rsidR="00FB1F67" w:rsidRDefault="00FB1F6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AB35" w14:textId="77777777" w:rsidR="00FB1F67" w:rsidRDefault="00FB1F67" w:rsidP="008D205C">
      <w:pPr>
        <w:spacing w:after="0" w:line="240" w:lineRule="auto"/>
      </w:pPr>
      <w:r>
        <w:separator/>
      </w:r>
    </w:p>
  </w:footnote>
  <w:footnote w:type="continuationSeparator" w:id="0">
    <w:p w14:paraId="1FB55E1D" w14:textId="77777777" w:rsidR="00FB1F67" w:rsidRDefault="00FB1F6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0374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8639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62F66"/>
    <w:rsid w:val="003E360E"/>
    <w:rsid w:val="0042073A"/>
    <w:rsid w:val="008D205C"/>
    <w:rsid w:val="009336D0"/>
    <w:rsid w:val="00A6295A"/>
    <w:rsid w:val="00B83FAF"/>
    <w:rsid w:val="00C1150E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162F66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2025-12-09T16:14:00Z</dcterms:created>
  <dcterms:modified xsi:type="dcterms:W3CDTF">2025-12-09T16:14:00Z</dcterms:modified>
</cp:coreProperties>
</file>