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A922" w14:textId="77777777" w:rsidR="002F35AF" w:rsidRPr="000F607B" w:rsidRDefault="002F35AF" w:rsidP="002F35AF">
      <w:pPr>
        <w:spacing w:after="120"/>
        <w:jc w:val="center"/>
        <w:rPr>
          <w:rFonts w:ascii="Calibri" w:hAnsi="Calibri" w:cs="Calibri"/>
          <w:b/>
          <w:bCs/>
          <w:sz w:val="24"/>
          <w:szCs w:val="24"/>
        </w:rPr>
      </w:pPr>
      <w:r w:rsidRPr="47CEDD52">
        <w:rPr>
          <w:rFonts w:ascii="Calibri" w:hAnsi="Calibri" w:cs="Calibri"/>
          <w:b/>
          <w:bCs/>
          <w:sz w:val="24"/>
          <w:szCs w:val="24"/>
        </w:rPr>
        <w:t xml:space="preserve">ANEXO V </w:t>
      </w:r>
    </w:p>
    <w:p w14:paraId="6D1B5773" w14:textId="77777777" w:rsidR="002F35AF" w:rsidRPr="000F607B" w:rsidRDefault="002F35AF" w:rsidP="002F35AF">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tbl>
      <w:tblPr>
        <w:tblStyle w:val="Tabelacomgrade"/>
        <w:tblW w:w="0" w:type="auto"/>
        <w:tblInd w:w="100" w:type="dxa"/>
        <w:tblLook w:val="04A0" w:firstRow="1" w:lastRow="0" w:firstColumn="1" w:lastColumn="0" w:noHBand="0" w:noVBand="1"/>
      </w:tblPr>
      <w:tblGrid>
        <w:gridCol w:w="8394"/>
      </w:tblGrid>
      <w:tr w:rsidR="002F35AF" w:rsidRPr="000F607B" w14:paraId="35C9FDE5" w14:textId="77777777" w:rsidTr="00846519">
        <w:tc>
          <w:tcPr>
            <w:tcW w:w="9019" w:type="dxa"/>
          </w:tcPr>
          <w:p w14:paraId="4CF6D40F" w14:textId="77777777" w:rsidR="002F35AF" w:rsidRPr="000F607B" w:rsidRDefault="002F35AF" w:rsidP="00846519">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Este documento é apenas um modelo que pode ser utilizado pelo ente público após adaptações à sua realidade local. </w:t>
            </w:r>
          </w:p>
          <w:p w14:paraId="343211E6" w14:textId="77777777" w:rsidR="002F35AF" w:rsidRPr="000F607B" w:rsidRDefault="002F35AF" w:rsidP="00846519">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Os campos que estão em amarelo contêm orientações para o ente federativo.</w:t>
            </w:r>
          </w:p>
          <w:p w14:paraId="7FE58535" w14:textId="77777777" w:rsidR="002F35AF" w:rsidRPr="000F607B" w:rsidRDefault="002F35AF" w:rsidP="00846519">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 xml:space="preserve">Os campos que estão </w:t>
            </w:r>
            <w:r w:rsidRPr="000F607B">
              <w:rPr>
                <w:rStyle w:val="normaltextrun"/>
                <w:rFonts w:ascii="Calibri" w:eastAsiaTheme="majorEastAsia" w:hAnsi="Calibri" w:cs="Calibri"/>
                <w:b/>
                <w:bCs/>
                <w:color w:val="FF0000"/>
                <w:shd w:val="clear" w:color="auto" w:fill="FFFF00"/>
              </w:rPr>
              <w:t xml:space="preserve">em vermelho </w:t>
            </w:r>
            <w:r w:rsidRPr="000F607B">
              <w:rPr>
                <w:rStyle w:val="normaltextrun"/>
                <w:rFonts w:ascii="Calibri" w:eastAsiaTheme="majorEastAsia" w:hAnsi="Calibri" w:cs="Calibri"/>
                <w:b/>
                <w:bCs/>
                <w:shd w:val="clear" w:color="auto" w:fill="FFFF00"/>
              </w:rPr>
              <w:t>entre colchetes devem ser preenchidos pelo Município/Estado/DF antes da publicação do edital, de acordo com as escolhas, especificidades e orientações jurídicas locais. </w:t>
            </w:r>
          </w:p>
          <w:p w14:paraId="23344E99" w14:textId="77777777" w:rsidR="002F35AF" w:rsidRPr="000F607B" w:rsidRDefault="002F35AF" w:rsidP="00846519">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Os campos que estão entre colchetes em preto devem ser preenchidos pelo ente federativo após a finalização do processo seletivo, antes de assinar o Termo de Execução Cultural.</w:t>
            </w:r>
          </w:p>
          <w:p w14:paraId="28B7FF4D" w14:textId="77777777" w:rsidR="002F35AF" w:rsidRPr="000F607B" w:rsidRDefault="002F35AF" w:rsidP="00846519">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 xml:space="preserve">Este modelo foi elaborado com base </w:t>
            </w:r>
            <w:r>
              <w:rPr>
                <w:rStyle w:val="normaltextrun"/>
                <w:rFonts w:ascii="Calibri" w:eastAsiaTheme="majorEastAsia" w:hAnsi="Calibri" w:cs="Calibri"/>
                <w:b/>
                <w:bCs/>
                <w:shd w:val="clear" w:color="auto" w:fill="FFFF00"/>
              </w:rPr>
              <w:t xml:space="preserve">na </w:t>
            </w:r>
            <w:r w:rsidRPr="00136773">
              <w:rPr>
                <w:rStyle w:val="normaltextrun"/>
                <w:rFonts w:ascii="Calibri" w:eastAsiaTheme="majorEastAsia" w:hAnsi="Calibri" w:cs="Calibri"/>
                <w:b/>
                <w:bCs/>
                <w:shd w:val="clear" w:color="auto" w:fill="FFFF00"/>
              </w:rPr>
              <w:t xml:space="preserve">Lei nº </w:t>
            </w:r>
            <w:r>
              <w:rPr>
                <w:rStyle w:val="normaltextrun"/>
                <w:rFonts w:ascii="Calibri" w:eastAsiaTheme="majorEastAsia" w:hAnsi="Calibri" w:cs="Calibri"/>
                <w:b/>
                <w:bCs/>
                <w:shd w:val="clear" w:color="auto" w:fill="FFFF00"/>
              </w:rPr>
              <w:t>14.903/2024</w:t>
            </w:r>
            <w:r w:rsidRPr="000F607B">
              <w:rPr>
                <w:rStyle w:val="normaltextrun"/>
                <w:rFonts w:ascii="Calibri" w:eastAsiaTheme="majorEastAsia" w:hAnsi="Calibri" w:cs="Calibri"/>
                <w:b/>
                <w:bCs/>
                <w:shd w:val="clear" w:color="auto" w:fill="FFFF00"/>
              </w:rPr>
              <w:t xml:space="preserve"> </w:t>
            </w:r>
            <w:r>
              <w:rPr>
                <w:rStyle w:val="normaltextrun"/>
                <w:rFonts w:ascii="Calibri" w:eastAsiaTheme="majorEastAsia" w:hAnsi="Calibri" w:cs="Calibri"/>
                <w:b/>
                <w:bCs/>
                <w:shd w:val="clear" w:color="auto" w:fill="FFFF00"/>
              </w:rPr>
              <w:t xml:space="preserve">e no Decreto nº 11.453/2023 </w:t>
            </w:r>
            <w:r w:rsidRPr="000F607B">
              <w:rPr>
                <w:rStyle w:val="normaltextrun"/>
                <w:rFonts w:ascii="Calibri" w:eastAsiaTheme="majorEastAsia" w:hAnsi="Calibri" w:cs="Calibri"/>
                <w:b/>
                <w:bCs/>
                <w:shd w:val="clear" w:color="auto" w:fill="FFFF00"/>
              </w:rPr>
              <w:t>e atestado pela Consultoria Jurídica do Ministério da Cultura. Eventual alteração no modelo pode implicar em irregularidades jurídicas no edital. </w:t>
            </w:r>
          </w:p>
        </w:tc>
      </w:tr>
    </w:tbl>
    <w:p w14:paraId="211E1AA0" w14:textId="77777777" w:rsidR="002F35AF" w:rsidRPr="000F607B" w:rsidRDefault="002F35AF" w:rsidP="002F35AF">
      <w:pPr>
        <w:spacing w:after="120"/>
        <w:ind w:left="100"/>
        <w:jc w:val="center"/>
        <w:rPr>
          <w:rFonts w:ascii="Calibri" w:hAnsi="Calibri" w:cs="Calibri"/>
          <w:b/>
          <w:sz w:val="24"/>
          <w:szCs w:val="24"/>
        </w:rPr>
      </w:pPr>
    </w:p>
    <w:p w14:paraId="1AF03D33" w14:textId="77777777" w:rsidR="002F35AF" w:rsidRPr="000F607B" w:rsidRDefault="002F35AF" w:rsidP="002F35AF">
      <w:pPr>
        <w:spacing w:after="120"/>
        <w:ind w:left="100"/>
        <w:jc w:val="both"/>
        <w:rPr>
          <w:rFonts w:ascii="Calibri" w:hAnsi="Calibri" w:cs="Calibri"/>
          <w:sz w:val="24"/>
          <w:szCs w:val="24"/>
        </w:rPr>
      </w:pPr>
      <w:r w:rsidRPr="5366FA31">
        <w:rPr>
          <w:rFonts w:ascii="Calibri" w:hAnsi="Calibri" w:cs="Calibri"/>
          <w:sz w:val="24"/>
          <w:szCs w:val="24"/>
        </w:rPr>
        <w:t xml:space="preserve">TERMO DE EXECUÇÃO CULTURAL Nº [INDICAR NÚMERO]/[INDICAR ANO] TENDO POR OBJETO A CONCESSÃO DE APOIO FINANCEIRO A AÇÕES CULTURAIS CONTEMPLADAS PELO EDITAL </w:t>
      </w:r>
      <w:r w:rsidRPr="5366FA31">
        <w:rPr>
          <w:rFonts w:ascii="Calibri" w:hAnsi="Calibri" w:cs="Calibri"/>
          <w:color w:val="FF0000"/>
          <w:sz w:val="24"/>
          <w:szCs w:val="24"/>
        </w:rPr>
        <w:t>nº XX/2024</w:t>
      </w:r>
      <w:r w:rsidRPr="5366FA31">
        <w:rPr>
          <w:rFonts w:ascii="Calibri" w:hAnsi="Calibri" w:cs="Calibri"/>
          <w:i/>
          <w:iCs/>
          <w:color w:val="FF0000"/>
          <w:sz w:val="24"/>
          <w:szCs w:val="24"/>
        </w:rPr>
        <w:t xml:space="preserve"> </w:t>
      </w:r>
      <w:r w:rsidRPr="5366FA31">
        <w:rPr>
          <w:rFonts w:ascii="Calibri" w:hAnsi="Calibri" w:cs="Calibri"/>
          <w:i/>
          <w:iCs/>
          <w:sz w:val="24"/>
          <w:szCs w:val="24"/>
        </w:rPr>
        <w:t>–,</w:t>
      </w:r>
      <w:r w:rsidRPr="5366FA31">
        <w:rPr>
          <w:rFonts w:ascii="Calibri" w:hAnsi="Calibri" w:cs="Calibri"/>
          <w:sz w:val="24"/>
          <w:szCs w:val="24"/>
        </w:rPr>
        <w:t xml:space="preserve"> NOS TERMOS DA LEI Nº 14.399/2022 (PNAB), DA LEI Nº 14.903/2024 (MARCO REGULATÓRIO DE FOMENTO À CULTURA), DO DECRETO N. 11.740/2023 (DECRETO PNAB) E DO DECRETO Nº 11.453/2023 (DECRETO DE FOMENTO).</w:t>
      </w:r>
    </w:p>
    <w:p w14:paraId="0D689589" w14:textId="77777777" w:rsidR="002F35AF" w:rsidRPr="000F607B" w:rsidRDefault="002F35AF" w:rsidP="002F35AF">
      <w:pPr>
        <w:spacing w:after="100"/>
        <w:ind w:left="100"/>
        <w:jc w:val="both"/>
        <w:rPr>
          <w:rFonts w:ascii="Calibri" w:hAnsi="Calibri" w:cs="Calibri"/>
          <w:sz w:val="24"/>
          <w:szCs w:val="24"/>
        </w:rPr>
      </w:pPr>
    </w:p>
    <w:p w14:paraId="003D719B"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503BE9B3"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581602E"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F539901" w14:textId="77777777" w:rsidR="002F35AF" w:rsidRPr="000F607B" w:rsidRDefault="002F35AF" w:rsidP="002F35AF">
      <w:pPr>
        <w:spacing w:after="120"/>
        <w:ind w:left="100"/>
        <w:jc w:val="both"/>
        <w:rPr>
          <w:rFonts w:ascii="Calibri" w:hAnsi="Calibri" w:cs="Calibri"/>
          <w:sz w:val="24"/>
          <w:szCs w:val="24"/>
        </w:rPr>
      </w:pPr>
      <w:r w:rsidRPr="3CA142FB">
        <w:rPr>
          <w:rFonts w:ascii="Calibri" w:hAnsi="Calibri" w:cs="Calibri"/>
          <w:sz w:val="24"/>
          <w:szCs w:val="24"/>
        </w:rPr>
        <w:t xml:space="preserve">2.1 Este Termo de Execução Cultural é instrumento da modalidade de apoio a espaços culturais, celebrado com agente cultural selecionado nos termos da LEI Nº 14.399/2022 (PNAB), da LEI Nº 14.903/2024 (Marco regulatório do fomento à cultura), do DECRETO </w:t>
      </w:r>
      <w:r w:rsidRPr="3CA142FB">
        <w:rPr>
          <w:rFonts w:ascii="Calibri" w:hAnsi="Calibri" w:cs="Calibri"/>
          <w:sz w:val="24"/>
          <w:szCs w:val="24"/>
        </w:rPr>
        <w:lastRenderedPageBreak/>
        <w:t>N. 11.740/2023 (DECRETO PNAB) e do DECRETO Nº 11.453/2023 (DECRETO DE FOMENTO).</w:t>
      </w:r>
    </w:p>
    <w:p w14:paraId="7521A276"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266286AC"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2CD54D6D"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0E081961"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7C25C5A"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265DD8CA"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79528D0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6EF948F7"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6C711CA5" w14:textId="77777777" w:rsidR="002F35AF" w:rsidRPr="000F607B" w:rsidRDefault="002F35AF" w:rsidP="002F35AF">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4A64DBF4"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1A56FCC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162C2FAB"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382D70A3"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4246FBED"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383B7D5A"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D44BFC2"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17D5C0E"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3141521D"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31F7F1E3"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100752A8"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lastRenderedPageBreak/>
        <w:t>IV) facilitar o monitoramento, o controle e supervisão do termo de execução cultural bem como o acesso ao local de realização da ação cultural;</w:t>
      </w:r>
    </w:p>
    <w:p w14:paraId="03FAAB8F"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42944D1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4E5E316A"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0E9A82FB"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589F97FF"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7D96F00B"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2283D11B"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2F35AF" w:rsidRPr="000F607B" w14:paraId="48D72139" w14:textId="77777777" w:rsidTr="00846519">
        <w:tc>
          <w:tcPr>
            <w:tcW w:w="9019" w:type="dxa"/>
          </w:tcPr>
          <w:p w14:paraId="35F9BD12" w14:textId="77777777" w:rsidR="002F35AF" w:rsidRPr="000F607B" w:rsidRDefault="002F35AF" w:rsidP="00846519">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PODEM SER ESTABELECIDAS OUTRAS OBRIGAÇÕES DE ACORDO COM O PACTUADO ENTRE AS PARTES PARA A EXECUÇÃO DO PROJETO.</w:t>
            </w:r>
          </w:p>
        </w:tc>
      </w:tr>
    </w:tbl>
    <w:p w14:paraId="00225EB4" w14:textId="77777777" w:rsidR="002F35AF" w:rsidRPr="000F607B" w:rsidRDefault="002F35AF" w:rsidP="002F35AF">
      <w:pPr>
        <w:spacing w:after="100"/>
        <w:ind w:left="100"/>
        <w:jc w:val="both"/>
        <w:rPr>
          <w:rFonts w:ascii="Calibri" w:hAnsi="Calibri" w:cs="Calibri"/>
          <w:color w:val="FF0000"/>
          <w:sz w:val="24"/>
          <w:szCs w:val="24"/>
        </w:rPr>
      </w:pPr>
    </w:p>
    <w:p w14:paraId="4197CE72" w14:textId="77777777" w:rsidR="002F35AF" w:rsidRPr="000F607B" w:rsidRDefault="002F35AF" w:rsidP="002F35AF">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IN LOCO</w:t>
      </w:r>
    </w:p>
    <w:tbl>
      <w:tblPr>
        <w:tblStyle w:val="Tabelacomgrade"/>
        <w:tblW w:w="0" w:type="auto"/>
        <w:tblInd w:w="100" w:type="dxa"/>
        <w:tblLook w:val="04A0" w:firstRow="1" w:lastRow="0" w:firstColumn="1" w:lastColumn="0" w:noHBand="0" w:noVBand="1"/>
      </w:tblPr>
      <w:tblGrid>
        <w:gridCol w:w="8394"/>
      </w:tblGrid>
      <w:tr w:rsidR="002F35AF" w:rsidRPr="000F607B" w14:paraId="2C1EAA04" w14:textId="77777777" w:rsidTr="00846519">
        <w:tc>
          <w:tcPr>
            <w:tcW w:w="9019" w:type="dxa"/>
          </w:tcPr>
          <w:p w14:paraId="77D7C7F3" w14:textId="77777777" w:rsidR="002F35AF" w:rsidRPr="000F607B" w:rsidRDefault="002F35AF" w:rsidP="00846519">
            <w:pPr>
              <w:spacing w:after="100"/>
              <w:ind w:left="100"/>
              <w:jc w:val="both"/>
              <w:rPr>
                <w:rFonts w:ascii="Calibri" w:hAnsi="Calibri" w:cs="Calibri"/>
                <w:color w:val="FF0000"/>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APENAS SE O VALOR DO TERMO DE EXECUÇÃO CULTURAL FOR INFERIOR A R$200.000,00 E O ÓRGÃO TIVER CAPACIDADE TÉCNICA E OPERACIONAL PARA REALIZAR A VISITA OBRIGATÓRIA.</w:t>
            </w:r>
          </w:p>
        </w:tc>
      </w:tr>
    </w:tbl>
    <w:p w14:paraId="2F6D354B" w14:textId="77777777" w:rsidR="002F35AF" w:rsidRPr="000F607B" w:rsidRDefault="002F35AF" w:rsidP="002F35AF">
      <w:pPr>
        <w:spacing w:after="100"/>
        <w:jc w:val="both"/>
        <w:rPr>
          <w:rFonts w:ascii="Calibri" w:hAnsi="Calibri" w:cs="Calibri"/>
          <w:color w:val="FF0000"/>
          <w:sz w:val="24"/>
          <w:szCs w:val="24"/>
        </w:rPr>
      </w:pPr>
    </w:p>
    <w:p w14:paraId="0BA24FEC" w14:textId="77777777" w:rsidR="002F35AF"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CE0C3C2" w14:textId="77777777" w:rsidR="002F35AF" w:rsidRPr="000167F0" w:rsidRDefault="002F35AF" w:rsidP="002F35AF">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05C2DE12" w14:textId="77777777" w:rsidR="002F35AF" w:rsidRPr="000167F0" w:rsidRDefault="002F35AF" w:rsidP="002F35AF">
      <w:pPr>
        <w:spacing w:after="100"/>
        <w:ind w:left="100"/>
        <w:jc w:val="both"/>
        <w:rPr>
          <w:rFonts w:ascii="Calibri" w:hAnsi="Calibri" w:cs="Calibri"/>
          <w:sz w:val="24"/>
          <w:szCs w:val="24"/>
        </w:rPr>
      </w:pPr>
      <w:r w:rsidRPr="000167F0">
        <w:rPr>
          <w:rFonts w:ascii="Calibri" w:hAnsi="Calibri" w:cs="Calibri"/>
          <w:sz w:val="24"/>
          <w:szCs w:val="24"/>
        </w:rPr>
        <w:t>I - pelo cumprimento integral do objeto ou pela suficiência do cumprimento parcial devidamente justificada e providenciará imediato encaminhamento do processo à autoridade julgadora;</w:t>
      </w:r>
    </w:p>
    <w:p w14:paraId="1FCDFDEE" w14:textId="77777777" w:rsidR="002F35AF" w:rsidRPr="000167F0" w:rsidRDefault="002F35AF" w:rsidP="002F35AF">
      <w:pPr>
        <w:spacing w:after="100"/>
        <w:ind w:left="100"/>
        <w:jc w:val="both"/>
        <w:rPr>
          <w:rFonts w:ascii="Calibri" w:hAnsi="Calibri" w:cs="Calibri"/>
          <w:sz w:val="24"/>
          <w:szCs w:val="24"/>
        </w:rPr>
      </w:pPr>
      <w:r w:rsidRPr="000167F0">
        <w:rPr>
          <w:rFonts w:ascii="Calibri" w:hAnsi="Calibri" w:cs="Calibri"/>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14:paraId="3C935F70"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7CC12C91" w14:textId="77777777" w:rsidR="002F35AF" w:rsidRDefault="002F35AF" w:rsidP="002F35AF">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19D7B190" w14:textId="77777777" w:rsidR="002F35AF" w:rsidRPr="0091556D" w:rsidRDefault="002F35AF" w:rsidP="002F35AF">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02C39099" w14:textId="77777777" w:rsidR="002F35AF" w:rsidRDefault="002F35AF" w:rsidP="002F35AF">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238EE24D"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3B8C579A"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12097F32"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11616940"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10F65AF" w14:textId="77777777" w:rsidR="002F35AF" w:rsidRPr="00405406"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7.2.1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26BCD593" w14:textId="77777777" w:rsidR="002F35AF" w:rsidRPr="000F607B" w:rsidRDefault="002F35AF" w:rsidP="002F35AF">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355A2A91" w14:textId="77777777" w:rsidR="002F35AF" w:rsidRPr="00405406" w:rsidRDefault="002F35AF" w:rsidP="002F35AF">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2F35AF" w:rsidRPr="000F607B" w14:paraId="5FF1A01A" w14:textId="77777777" w:rsidTr="00846519">
        <w:tc>
          <w:tcPr>
            <w:tcW w:w="9019" w:type="dxa"/>
          </w:tcPr>
          <w:p w14:paraId="5F1FBF10" w14:textId="77777777" w:rsidR="002F35AF" w:rsidRPr="000F607B" w:rsidRDefault="002F35AF" w:rsidP="00846519">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5397F6BC" w14:textId="77777777" w:rsidR="002F35AF" w:rsidRPr="000F607B" w:rsidRDefault="002F35AF" w:rsidP="002F35AF">
      <w:pPr>
        <w:spacing w:after="100"/>
        <w:ind w:left="100"/>
        <w:jc w:val="both"/>
        <w:rPr>
          <w:rFonts w:ascii="Calibri" w:hAnsi="Calibri" w:cs="Calibri"/>
          <w:color w:val="FF0000"/>
          <w:sz w:val="24"/>
          <w:szCs w:val="24"/>
        </w:rPr>
      </w:pPr>
    </w:p>
    <w:p w14:paraId="07E17CB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707A39F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C0EAF7F"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 - comprovar que foram alcançados os resultados da ação cultural;</w:t>
      </w:r>
    </w:p>
    <w:p w14:paraId="7A6F4ADD"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II - conter a descrição das ações desenvolvidas para o cumprimento do objeto; </w:t>
      </w:r>
    </w:p>
    <w:p w14:paraId="1A97F52D" w14:textId="77777777" w:rsidR="002F35AF"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52A5809C" w14:textId="77777777" w:rsidR="002F35AF" w:rsidRPr="00DB6F7D"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3243C288" w14:textId="77777777" w:rsidR="002F35AF" w:rsidRPr="00DB6F7D" w:rsidRDefault="002F35AF" w:rsidP="002F35AF">
      <w:pPr>
        <w:spacing w:after="100"/>
        <w:ind w:left="100"/>
        <w:jc w:val="both"/>
        <w:rPr>
          <w:rFonts w:ascii="Calibri" w:hAnsi="Calibri" w:cs="Calibri"/>
          <w:sz w:val="24"/>
          <w:szCs w:val="24"/>
        </w:rPr>
      </w:pPr>
      <w:r w:rsidRPr="00DB6F7D">
        <w:rPr>
          <w:rFonts w:ascii="Calibri" w:hAnsi="Calibri" w:cs="Calibri"/>
          <w:sz w:val="24"/>
          <w:szCs w:val="24"/>
        </w:rPr>
        <w:t>I - pelo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6C8A976C" w14:textId="77777777" w:rsidR="002F35AF" w:rsidRPr="00DB6F7D" w:rsidRDefault="002F35AF" w:rsidP="002F35AF">
      <w:pPr>
        <w:spacing w:after="100"/>
        <w:ind w:left="100"/>
        <w:jc w:val="both"/>
        <w:rPr>
          <w:rFonts w:ascii="Calibri" w:hAnsi="Calibri" w:cs="Calibri"/>
          <w:sz w:val="24"/>
          <w:szCs w:val="24"/>
        </w:rPr>
      </w:pPr>
      <w:r w:rsidRPr="00DB6F7D">
        <w:rPr>
          <w:rFonts w:ascii="Calibri" w:hAnsi="Calibri" w:cs="Calibri"/>
          <w:sz w:val="24"/>
          <w:szCs w:val="24"/>
        </w:rPr>
        <w:t>II - pela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1BDFF708" w14:textId="77777777" w:rsidR="002F35AF" w:rsidRPr="00DB6F7D" w:rsidRDefault="002F35AF" w:rsidP="002F35AF">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7A14BDDA"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08C44D22" w14:textId="77777777" w:rsidR="002F35AF" w:rsidRDefault="002F35AF" w:rsidP="002F35AF">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6DCFCB6B" w14:textId="77777777" w:rsidR="002F35AF" w:rsidRPr="0091556D" w:rsidRDefault="002F35AF" w:rsidP="002F35AF">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57BBBF4E" w14:textId="77777777" w:rsidR="002F35AF" w:rsidRDefault="002F35AF" w:rsidP="002F35AF">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8A701DB"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19FF0554"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77C2807"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lastRenderedPageBreak/>
        <w:t>b) pagamento de multa, nos termos do regulamento;</w:t>
      </w:r>
      <w:r>
        <w:rPr>
          <w:rFonts w:ascii="Calibri" w:hAnsi="Calibri" w:cs="Calibri"/>
          <w:sz w:val="24"/>
          <w:szCs w:val="24"/>
        </w:rPr>
        <w:t xml:space="preserve"> </w:t>
      </w:r>
    </w:p>
    <w:p w14:paraId="21187D72" w14:textId="77777777" w:rsidR="002F35AF" w:rsidRDefault="002F35AF" w:rsidP="002F35AF">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3913D4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35E8B5D8"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 - quando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3B94EC45"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II - quando for recebida, pela administração pública, denúncia de irregularidade na execução da ação cultural, mediante juízo de admissibilidade que avaliará os elementos fáticos apresentados.</w:t>
      </w:r>
    </w:p>
    <w:p w14:paraId="5B38F3DF"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32F0A5ED"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551A4EDC"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14:paraId="6D503EFC"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II - apresentação de plano de ações compensatórias; ou</w:t>
      </w:r>
    </w:p>
    <w:p w14:paraId="3A8D4D6C"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59DFF615"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7FF07943"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47690649"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2322FD9B"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1067EA0B"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D8A6D74"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4295E39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lastRenderedPageBreak/>
        <w:t>I - prorrogação de vigência realizada de ofício pela administração pública quando der causa ao atraso na liberação de recursos; e</w:t>
      </w:r>
    </w:p>
    <w:p w14:paraId="0B48F9CA"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14:paraId="09A37D5F"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600D67D2"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7D54D9F9"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3B3B1ADF"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6582A8C3"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6091332E"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3D654C98"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723837BC" w14:textId="77777777" w:rsidR="002F35AF" w:rsidRPr="000F607B" w:rsidRDefault="002F35AF" w:rsidP="002F35AF">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71BF234D"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cultural fomentada serão de titularidade do </w:t>
      </w:r>
      <w:r w:rsidRPr="000F607B">
        <w:rPr>
          <w:rFonts w:ascii="Calibri" w:hAnsi="Calibri" w:cs="Calibri"/>
          <w:color w:val="FF0000"/>
          <w:sz w:val="24"/>
          <w:szCs w:val="24"/>
        </w:rPr>
        <w:t>[NOME DO ENTE].</w:t>
      </w:r>
    </w:p>
    <w:tbl>
      <w:tblPr>
        <w:tblStyle w:val="Tabelacomgrade"/>
        <w:tblW w:w="0" w:type="auto"/>
        <w:tblInd w:w="100" w:type="dxa"/>
        <w:tblLook w:val="04A0" w:firstRow="1" w:lastRow="0" w:firstColumn="1" w:lastColumn="0" w:noHBand="0" w:noVBand="1"/>
      </w:tblPr>
      <w:tblGrid>
        <w:gridCol w:w="8394"/>
      </w:tblGrid>
      <w:tr w:rsidR="002F35AF" w:rsidRPr="000F607B" w14:paraId="1E2FC672" w14:textId="77777777" w:rsidTr="00846519">
        <w:tc>
          <w:tcPr>
            <w:tcW w:w="9019" w:type="dxa"/>
          </w:tcPr>
          <w:p w14:paraId="4CBA327D" w14:textId="77777777" w:rsidR="002F35AF" w:rsidRPr="000F607B" w:rsidRDefault="002F35AF" w:rsidP="00846519">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w:t>
            </w:r>
            <w:r w:rsidRPr="00022DAC">
              <w:rPr>
                <w:rFonts w:ascii="Calibri" w:hAnsi="Calibri" w:cs="Calibri"/>
                <w:sz w:val="24"/>
                <w:szCs w:val="24"/>
                <w:highlight w:val="yellow"/>
              </w:rPr>
              <w:t xml:space="preserve">16 DA </w:t>
            </w:r>
            <w:r w:rsidRPr="00665BA8">
              <w:rPr>
                <w:rFonts w:ascii="Calibri" w:hAnsi="Calibri" w:cs="Calibri"/>
                <w:sz w:val="24"/>
                <w:szCs w:val="24"/>
                <w:highlight w:val="yellow"/>
              </w:rPr>
              <w:t>LEI Nº 14.903/2024.</w:t>
            </w:r>
          </w:p>
        </w:tc>
      </w:tr>
    </w:tbl>
    <w:p w14:paraId="29DCBF82" w14:textId="77777777" w:rsidR="002F35AF" w:rsidRPr="000F607B" w:rsidRDefault="002F35AF" w:rsidP="002F35AF">
      <w:pPr>
        <w:spacing w:after="100"/>
        <w:ind w:left="100"/>
        <w:jc w:val="both"/>
        <w:rPr>
          <w:rFonts w:ascii="Calibri" w:hAnsi="Calibri" w:cs="Calibri"/>
          <w:color w:val="FF0000"/>
          <w:sz w:val="24"/>
          <w:szCs w:val="24"/>
        </w:rPr>
      </w:pPr>
    </w:p>
    <w:p w14:paraId="14ABABA1"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18E40B52"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F92F55E"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I - extinto por decurso de prazo;</w:t>
      </w:r>
    </w:p>
    <w:p w14:paraId="43DC1A46"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lastRenderedPageBreak/>
        <w:t>II - extinto, de comum acordo antes do prazo avençado, mediante Termo de Distrato;</w:t>
      </w:r>
    </w:p>
    <w:p w14:paraId="6DE8C479" w14:textId="77777777" w:rsidR="002F35AF" w:rsidRPr="000F607B" w:rsidRDefault="002F35AF" w:rsidP="002F35AF">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15C63605" w14:textId="77777777" w:rsidR="002F35AF" w:rsidRPr="000F607B" w:rsidRDefault="002F35AF" w:rsidP="002F35AF">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14:paraId="70130C32"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25C7C4B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7BD25F58"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50A09C04"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3C8E38C5"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3724A5F3"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13FF209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3D91F502"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23711164"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43B4DDA1"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0CA73B17"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06928D6B"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3F47EDDB" w14:textId="77777777" w:rsidR="002F35AF" w:rsidRPr="000F607B" w:rsidRDefault="002F35AF" w:rsidP="002F35AF">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457CB5F0"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5C5C87AF" w14:textId="77777777" w:rsidR="002F35AF" w:rsidRPr="000F607B" w:rsidRDefault="002F35AF" w:rsidP="002F35AF">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64CE3A0F"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56964A75" w14:textId="77777777" w:rsidR="002F35AF" w:rsidRPr="000F607B" w:rsidRDefault="002F35AF" w:rsidP="002F35AF">
      <w:pPr>
        <w:spacing w:after="100"/>
        <w:ind w:left="100"/>
        <w:jc w:val="both"/>
        <w:rPr>
          <w:rFonts w:ascii="Calibri" w:hAnsi="Calibri" w:cs="Calibri"/>
          <w:color w:val="FF0000"/>
          <w:sz w:val="24"/>
          <w:szCs w:val="24"/>
        </w:rPr>
      </w:pPr>
      <w:r w:rsidRPr="000F607B">
        <w:rPr>
          <w:rFonts w:ascii="Calibri" w:hAnsi="Calibri" w:cs="Calibri"/>
          <w:sz w:val="24"/>
          <w:szCs w:val="24"/>
        </w:rPr>
        <w:lastRenderedPageBreak/>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5EB351C1" w14:textId="77777777" w:rsidR="002F35AF" w:rsidRPr="000F607B" w:rsidRDefault="002F35AF" w:rsidP="002F35AF">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20543E7E" w14:textId="77777777" w:rsidR="002F35AF" w:rsidRPr="000F607B" w:rsidRDefault="002F35AF" w:rsidP="002F35AF">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5AEE3865" w14:textId="77777777" w:rsidR="002F35AF" w:rsidRPr="000F607B" w:rsidRDefault="002F35AF" w:rsidP="002F35AF">
      <w:pPr>
        <w:spacing w:after="100"/>
        <w:ind w:left="100"/>
        <w:jc w:val="both"/>
        <w:rPr>
          <w:rFonts w:ascii="Calibri" w:hAnsi="Calibri" w:cs="Calibri"/>
          <w:sz w:val="24"/>
          <w:szCs w:val="24"/>
        </w:rPr>
      </w:pPr>
    </w:p>
    <w:p w14:paraId="7FF6659C" w14:textId="77777777" w:rsidR="002F35AF" w:rsidRPr="000F607B" w:rsidRDefault="002F35AF" w:rsidP="002F35AF">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2AA51998" w14:textId="77777777" w:rsidR="002F35AF" w:rsidRPr="000F607B" w:rsidRDefault="002F35AF" w:rsidP="002F35AF">
      <w:pPr>
        <w:spacing w:after="100"/>
        <w:jc w:val="center"/>
        <w:rPr>
          <w:rFonts w:ascii="Calibri" w:hAnsi="Calibri" w:cs="Calibri"/>
          <w:sz w:val="24"/>
          <w:szCs w:val="24"/>
        </w:rPr>
      </w:pPr>
      <w:r w:rsidRPr="000F607B">
        <w:rPr>
          <w:rFonts w:ascii="Calibri" w:hAnsi="Calibri" w:cs="Calibri"/>
          <w:sz w:val="24"/>
          <w:szCs w:val="24"/>
        </w:rPr>
        <w:t xml:space="preserve"> </w:t>
      </w:r>
    </w:p>
    <w:p w14:paraId="1AD3A2E1" w14:textId="77777777" w:rsidR="002F35AF" w:rsidRPr="000F607B" w:rsidRDefault="002F35AF" w:rsidP="002F35AF">
      <w:pPr>
        <w:spacing w:after="100"/>
        <w:jc w:val="center"/>
        <w:rPr>
          <w:rFonts w:ascii="Calibri" w:hAnsi="Calibri" w:cs="Calibri"/>
          <w:sz w:val="24"/>
          <w:szCs w:val="24"/>
        </w:rPr>
      </w:pPr>
      <w:r w:rsidRPr="000F607B">
        <w:rPr>
          <w:rFonts w:ascii="Calibri" w:hAnsi="Calibri" w:cs="Calibri"/>
          <w:sz w:val="24"/>
          <w:szCs w:val="24"/>
        </w:rPr>
        <w:t>Pelo órgão:</w:t>
      </w:r>
    </w:p>
    <w:p w14:paraId="441C503B" w14:textId="77777777" w:rsidR="002F35AF" w:rsidRPr="000F607B" w:rsidRDefault="002F35AF" w:rsidP="002F35AF">
      <w:pPr>
        <w:spacing w:after="100"/>
        <w:jc w:val="center"/>
        <w:rPr>
          <w:rFonts w:ascii="Calibri" w:hAnsi="Calibri" w:cs="Calibri"/>
          <w:sz w:val="24"/>
          <w:szCs w:val="24"/>
        </w:rPr>
      </w:pPr>
      <w:r w:rsidRPr="000F607B">
        <w:rPr>
          <w:rFonts w:ascii="Calibri" w:hAnsi="Calibri" w:cs="Calibri"/>
          <w:sz w:val="24"/>
          <w:szCs w:val="24"/>
        </w:rPr>
        <w:t>[NOME DO REPRESENTANTE]</w:t>
      </w:r>
    </w:p>
    <w:p w14:paraId="0D3EADA5" w14:textId="77777777" w:rsidR="002F35AF" w:rsidRPr="000F607B" w:rsidRDefault="002F35AF" w:rsidP="002F35AF">
      <w:pPr>
        <w:rPr>
          <w:rFonts w:ascii="Calibri" w:hAnsi="Calibri" w:cs="Calibri"/>
          <w:sz w:val="24"/>
          <w:szCs w:val="24"/>
        </w:rPr>
      </w:pPr>
    </w:p>
    <w:p w14:paraId="38984DFC" w14:textId="77777777" w:rsidR="002F35AF" w:rsidRPr="000F607B" w:rsidRDefault="002F35AF" w:rsidP="002F35AF">
      <w:pPr>
        <w:spacing w:after="100"/>
        <w:jc w:val="center"/>
        <w:rPr>
          <w:rFonts w:ascii="Calibri" w:hAnsi="Calibri" w:cs="Calibri"/>
          <w:sz w:val="24"/>
          <w:szCs w:val="24"/>
        </w:rPr>
      </w:pPr>
      <w:r w:rsidRPr="000F607B">
        <w:rPr>
          <w:rFonts w:ascii="Calibri" w:hAnsi="Calibri" w:cs="Calibri"/>
          <w:sz w:val="24"/>
          <w:szCs w:val="24"/>
        </w:rPr>
        <w:t>Pelo Agente Cultural:</w:t>
      </w:r>
    </w:p>
    <w:p w14:paraId="45F49B7B" w14:textId="77777777" w:rsidR="002F35AF" w:rsidRPr="000F607B" w:rsidRDefault="002F35AF" w:rsidP="002F35AF">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9A1C" w14:textId="77777777" w:rsidR="009C6823" w:rsidRDefault="009C6823" w:rsidP="008D205C">
      <w:pPr>
        <w:spacing w:line="240" w:lineRule="auto"/>
      </w:pPr>
      <w:r>
        <w:separator/>
      </w:r>
    </w:p>
  </w:endnote>
  <w:endnote w:type="continuationSeparator" w:id="0">
    <w:p w14:paraId="244E626A" w14:textId="77777777" w:rsidR="009C6823" w:rsidRDefault="009C6823"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D2F2" w14:textId="77777777" w:rsidR="009C6823" w:rsidRDefault="009C6823" w:rsidP="008D205C">
      <w:pPr>
        <w:spacing w:line="240" w:lineRule="auto"/>
      </w:pPr>
      <w:r>
        <w:separator/>
      </w:r>
    </w:p>
  </w:footnote>
  <w:footnote w:type="continuationSeparator" w:id="0">
    <w:p w14:paraId="4E94A00C" w14:textId="77777777" w:rsidR="009C6823" w:rsidRDefault="009C6823"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74491"/>
    <w:rsid w:val="002F35AF"/>
    <w:rsid w:val="003E360E"/>
    <w:rsid w:val="0042073A"/>
    <w:rsid w:val="00481C87"/>
    <w:rsid w:val="00631251"/>
    <w:rsid w:val="008D205C"/>
    <w:rsid w:val="009C6823"/>
    <w:rsid w:val="00A6295A"/>
    <w:rsid w:val="00A85A0D"/>
    <w:rsid w:val="00B83FAF"/>
    <w:rsid w:val="00C1150E"/>
    <w:rsid w:val="00E86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AF"/>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2F35AF"/>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F35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2F3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6DC22-16E4-4BA3-86D7-A1467BA8B0F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BE6569E3-DF44-4A8A-82EE-25EBD9138FF9}">
  <ds:schemaRefs>
    <ds:schemaRef ds:uri="http://schemas.microsoft.com/sharepoint/v3/contenttype/forms"/>
  </ds:schemaRefs>
</ds:datastoreItem>
</file>

<file path=customXml/itemProps3.xml><?xml version="1.0" encoding="utf-8"?>
<ds:datastoreItem xmlns:ds="http://schemas.openxmlformats.org/officeDocument/2006/customXml" ds:itemID="{3BB7326D-F674-4129-BC22-B0C15707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2567</Words>
  <Characters>13867</Characters>
  <Application>Microsoft Office Word</Application>
  <DocSecurity>0</DocSecurity>
  <Lines>115</Lines>
  <Paragraphs>32</Paragraphs>
  <ScaleCrop>false</ScaleCrop>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2025-12-09T14:45:00Z</dcterms:created>
  <dcterms:modified xsi:type="dcterms:W3CDTF">2025-12-09T14:45:00Z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