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1D1B" w:rsidRDefault="00D51D1B">
      <w:pPr>
        <w:jc w:val="center"/>
        <w:rPr>
          <w:b/>
        </w:rPr>
      </w:pPr>
    </w:p>
    <w:p w14:paraId="00000002" w14:textId="77777777" w:rsidR="00D51D1B" w:rsidRDefault="00D51D1B">
      <w:pPr>
        <w:jc w:val="center"/>
        <w:rPr>
          <w:b/>
        </w:rPr>
      </w:pPr>
    </w:p>
    <w:p w14:paraId="00000003" w14:textId="77777777" w:rsidR="00D51D1B" w:rsidRDefault="00E70A37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CIRCULAÇÃO</w:t>
      </w:r>
    </w:p>
    <w:p w14:paraId="00000004" w14:textId="77777777" w:rsidR="00D51D1B" w:rsidRDefault="00E70A37">
      <w:pPr>
        <w:spacing w:before="260" w:after="2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BRASIL PAÍS DE HONRA - MARCHÉ DU FILM 2025 - MINC Nº 1/2025 </w:t>
      </w:r>
    </w:p>
    <w:p w14:paraId="00000005" w14:textId="77777777" w:rsidR="00D51D1B" w:rsidRDefault="00D51D1B">
      <w:pPr>
        <w:spacing w:before="260" w:after="2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D51D1B" w:rsidRDefault="00E70A37">
      <w:pPr>
        <w:jc w:val="center"/>
        <w:rPr>
          <w:b/>
        </w:rPr>
      </w:pPr>
      <w:r>
        <w:rPr>
          <w:b/>
        </w:rPr>
        <w:t>ANEXO VII - GOES TO CANNES</w:t>
      </w:r>
    </w:p>
    <w:p w14:paraId="00000007" w14:textId="77777777" w:rsidR="00D51D1B" w:rsidRDefault="00D51D1B"/>
    <w:p w14:paraId="00000008" w14:textId="77777777" w:rsidR="00D51D1B" w:rsidRDefault="00E70A37">
      <w:pPr>
        <w:jc w:val="both"/>
        <w:rPr>
          <w:b/>
        </w:rPr>
      </w:pPr>
      <w:r>
        <w:rPr>
          <w:rFonts w:ascii="Calibri" w:eastAsia="Calibri" w:hAnsi="Calibri" w:cs="Calibri"/>
          <w:sz w:val="24"/>
          <w:szCs w:val="24"/>
        </w:rPr>
        <w:t xml:space="preserve">A seguir, estão descritos o formato de participação e os requisitos obrigatórios que devem ser cumpridos por todos(as) os(as) proponentes interessados na seleção para este Programa.  </w:t>
      </w:r>
    </w:p>
    <w:p w14:paraId="00000009" w14:textId="77777777" w:rsidR="00D51D1B" w:rsidRDefault="00D51D1B">
      <w:pPr>
        <w:widowControl w:val="0"/>
        <w:spacing w:line="240" w:lineRule="auto"/>
      </w:pPr>
    </w:p>
    <w:tbl>
      <w:tblPr>
        <w:tblStyle w:val="a1"/>
        <w:tblW w:w="92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770"/>
      </w:tblGrid>
      <w:tr w:rsidR="00D51D1B" w14:paraId="40EAC7F4" w14:textId="77777777">
        <w:trPr>
          <w:trHeight w:val="42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D51D1B" w:rsidRDefault="00E70A3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DESCRIÇÃO DO PROGRAMA</w:t>
            </w:r>
          </w:p>
        </w:tc>
      </w:tr>
      <w:tr w:rsidR="00D51D1B" w14:paraId="0A05B1BD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Objeto do programa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Programa dedicado à exibição e promoção de longas-metragens em finalização, buscando agentes de vendas, distribuidores ou seleções de festivais.</w:t>
            </w:r>
          </w:p>
        </w:tc>
      </w:tr>
      <w:tr w:rsidR="00D51D1B" w14:paraId="178047D3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 de selecionados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(cinco) propostas contempladas / 1 (um) produtor executivo contemplado por proposta</w:t>
            </w:r>
          </w:p>
        </w:tc>
      </w:tr>
      <w:tr w:rsidR="00D51D1B" w14:paraId="2F502AEB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Perfil do selecionado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Produtores de projetos de filmes de longa-metragem (com prioridade para ficção) em fase de edição ou pós-produção.</w:t>
            </w:r>
          </w:p>
        </w:tc>
      </w:tr>
      <w:tr w:rsidR="00D51D1B" w14:paraId="318B34DE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Observações adicionais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atividades do programa serão realizadas em inglês, por isso recomenda-se que os proponentes tenham habilidade de comunicação com a língua inglesa.</w:t>
            </w:r>
          </w:p>
          <w:p w14:paraId="00000014" w14:textId="77777777" w:rsidR="00D51D1B" w:rsidRDefault="00D51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5" w14:textId="77777777" w:rsidR="00D51D1B" w:rsidRDefault="00E7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Durante a participação brasileira no Goes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Cannes, serão exibidos trechos de 10 (dez) minutos das obras selecionadas. Para fins desta seleção, este trecho deverá ser apresentado, apenas, na fase de habilitação.</w:t>
            </w:r>
          </w:p>
        </w:tc>
      </w:tr>
    </w:tbl>
    <w:p w14:paraId="00000016" w14:textId="77777777" w:rsidR="00D51D1B" w:rsidRDefault="00D51D1B">
      <w:pPr>
        <w:widowControl w:val="0"/>
        <w:spacing w:line="240" w:lineRule="auto"/>
      </w:pPr>
    </w:p>
    <w:p w14:paraId="00000017" w14:textId="77777777" w:rsidR="00D51D1B" w:rsidRDefault="00000000">
      <w:pPr>
        <w:widowControl w:val="0"/>
        <w:spacing w:line="240" w:lineRule="auto"/>
        <w:jc w:val="both"/>
      </w:pPr>
      <w:sdt>
        <w:sdtPr>
          <w:tag w:val="goog_rdk_0"/>
          <w:id w:val="999080718"/>
        </w:sdtPr>
        <w:sdtContent/>
      </w:sdt>
      <w:r w:rsidR="00E70A37">
        <w:rPr>
          <w:rFonts w:ascii="Calibri" w:eastAsia="Calibri" w:hAnsi="Calibri" w:cs="Calibri"/>
          <w:sz w:val="24"/>
          <w:szCs w:val="24"/>
          <w:highlight w:val="white"/>
        </w:rPr>
        <w:t>Os 3 (três) cri</w:t>
      </w:r>
      <w:r w:rsidR="00E70A37">
        <w:rPr>
          <w:rFonts w:ascii="Calibri" w:eastAsia="Calibri" w:hAnsi="Calibri" w:cs="Calibri"/>
          <w:sz w:val="24"/>
          <w:szCs w:val="24"/>
        </w:rPr>
        <w:t xml:space="preserve">térios abaixo devem ser cumpridos em sua integralidade pelos interessados na seleção para este Programa.  </w:t>
      </w:r>
    </w:p>
    <w:p w14:paraId="00000018" w14:textId="77777777" w:rsidR="00D51D1B" w:rsidRDefault="00D51D1B">
      <w:pPr>
        <w:widowControl w:val="0"/>
        <w:spacing w:line="240" w:lineRule="auto"/>
      </w:pPr>
    </w:p>
    <w:tbl>
      <w:tblPr>
        <w:tblStyle w:val="a2"/>
        <w:tblW w:w="92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3870"/>
      </w:tblGrid>
      <w:tr w:rsidR="00D51D1B" w14:paraId="0C1A0B1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D51D1B" w:rsidRDefault="00E70A37">
            <w:pPr>
              <w:spacing w:before="8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Critérios de Avaliação e Seleção eliminatórios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D51D1B" w:rsidRDefault="00D51D1B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0000001B" w14:textId="77777777" w:rsidR="00D51D1B" w:rsidRDefault="00E70A3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QUALIFICAÇÃO</w:t>
            </w:r>
          </w:p>
        </w:tc>
      </w:tr>
      <w:tr w:rsidR="00D51D1B" w14:paraId="5E2868C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D51D1B" w:rsidRDefault="00E70A37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Apresentação de link para visualização de corte atual integral de longa-metragem em fase de montagem e/ou pós-produção.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D51D1B" w:rsidRDefault="00E70A37">
            <w:pPr>
              <w:spacing w:before="120" w:after="120"/>
              <w:ind w:left="36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- Qualificado</w:t>
            </w:r>
          </w:p>
          <w:p w14:paraId="0000001E" w14:textId="77777777" w:rsidR="00D51D1B" w:rsidRDefault="00E70A37">
            <w:pPr>
              <w:spacing w:before="120" w:after="120"/>
              <w:ind w:left="360" w:right="120"/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- Não Qualificado</w:t>
            </w:r>
          </w:p>
        </w:tc>
      </w:tr>
      <w:tr w:rsidR="00D51D1B" w14:paraId="4F48FBC0" w14:textId="77777777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Apresentação de link para visualização de trailer com legenda em inglês.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D51D1B" w:rsidRDefault="00E70A37">
            <w:pPr>
              <w:spacing w:before="120" w:after="120"/>
              <w:ind w:left="36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- Qualificado</w:t>
            </w:r>
          </w:p>
          <w:p w14:paraId="00000021" w14:textId="77777777" w:rsidR="00D51D1B" w:rsidRDefault="00E70A37">
            <w:pPr>
              <w:spacing w:before="120" w:after="120"/>
              <w:ind w:left="36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- Não Qualificado</w:t>
            </w:r>
          </w:p>
        </w:tc>
      </w:tr>
      <w:tr w:rsidR="00D51D1B" w14:paraId="3DEEE3F2" w14:textId="77777777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Apresentação de ficha específica contendo as seguintes informações mínimas, com versões em português e inglês: </w:t>
            </w:r>
          </w:p>
          <w:p w14:paraId="00000023" w14:textId="77777777" w:rsidR="00D51D1B" w:rsidRDefault="00D51D1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4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nome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do projeto</w:t>
            </w:r>
          </w:p>
          <w:p w14:paraId="00000025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sinopse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(até 600 caracteres, incluindo espaços)</w:t>
            </w:r>
          </w:p>
          <w:p w14:paraId="00000026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duração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prevista para o filme</w:t>
            </w:r>
          </w:p>
          <w:p w14:paraId="00000027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prevista de finalização</w:t>
            </w:r>
          </w:p>
          <w:p w14:paraId="00000028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nomes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todos os produtores e coprodutores envolvidos, com respectivo endereço das empresas</w:t>
            </w:r>
          </w:p>
          <w:p w14:paraId="00000029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orçamento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resumido e plano de financiamento (em caso de busca de recursos complementares)</w:t>
            </w:r>
          </w:p>
          <w:p w14:paraId="0000002A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fase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atual do projeto (primeiro corte, corte bruto, corte fino, pós-produção) e calendário previsto de conclusão do projeto</w:t>
            </w:r>
          </w:p>
          <w:p w14:paraId="0000002B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O que busca em Cannes (coprodutor? recursos complementares? agentes de vendas? promoção? </w:t>
            </w:r>
          </w:p>
          <w:p w14:paraId="0000002C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Lista de mercados ou plataformas anteriores onde o projeto foi apresentado (laboratórios, eventos de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mercado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0000002D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arta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 intenção do(a) diretor(a) (até 2.000 caracteres, incluindo espaços)</w:t>
            </w:r>
          </w:p>
          <w:p w14:paraId="0000002E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carta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 intenção do produtor(a) executivo(a) (até 2.000 caracteres, incluindo espaços)</w:t>
            </w:r>
          </w:p>
          <w:p w14:paraId="0000002F" w14:textId="77777777" w:rsidR="00D51D1B" w:rsidRDefault="00E70A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Bio-filmografias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do(s) diretores(as) (até 1.200 caracteres, incluindo espaços)</w:t>
            </w:r>
          </w:p>
          <w:p w14:paraId="00000030" w14:textId="77777777" w:rsidR="00D51D1B" w:rsidRDefault="00E70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Bio-filmografia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do(s) do produtor(a) executivo(a) (até 1.2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00 caracteres, incluindo espaços)</w:t>
            </w:r>
          </w:p>
          <w:p w14:paraId="00000031" w14:textId="77777777" w:rsidR="00D51D1B" w:rsidRDefault="00E70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Link para download de imagem ilustrativa do projeto, em alta resolução, sem letreiros ou logos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D51D1B" w:rsidRDefault="00E70A37">
            <w:pPr>
              <w:spacing w:before="120" w:after="120"/>
              <w:ind w:left="36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- Qualificado</w:t>
            </w:r>
          </w:p>
          <w:p w14:paraId="00000033" w14:textId="77777777" w:rsidR="00D51D1B" w:rsidRDefault="00E70A37">
            <w:pPr>
              <w:spacing w:before="120" w:after="120"/>
              <w:ind w:left="36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- Não Qualificado</w:t>
            </w:r>
          </w:p>
        </w:tc>
      </w:tr>
    </w:tbl>
    <w:p w14:paraId="00000034" w14:textId="77777777" w:rsidR="00D51D1B" w:rsidRDefault="00D51D1B">
      <w:pPr>
        <w:widowControl w:val="0"/>
        <w:spacing w:line="240" w:lineRule="auto"/>
      </w:pPr>
    </w:p>
    <w:p w14:paraId="00000035" w14:textId="77777777" w:rsidR="00D51D1B" w:rsidRDefault="00D51D1B">
      <w:pPr>
        <w:widowControl w:val="0"/>
        <w:spacing w:line="240" w:lineRule="auto"/>
      </w:pPr>
    </w:p>
    <w:p w14:paraId="00000036" w14:textId="77777777" w:rsidR="00D51D1B" w:rsidRDefault="00D51D1B">
      <w:pPr>
        <w:widowControl w:val="0"/>
        <w:spacing w:line="240" w:lineRule="auto"/>
      </w:pPr>
    </w:p>
    <w:p w14:paraId="00000037" w14:textId="77777777" w:rsidR="00D51D1B" w:rsidRDefault="00E70A37">
      <w:r>
        <w:lastRenderedPageBreak/>
        <w:t>Materiais adicionais a serem apresentados, apenas, na fase de habilitação:</w:t>
      </w:r>
    </w:p>
    <w:p w14:paraId="00000038" w14:textId="77777777" w:rsidR="00D51D1B" w:rsidRDefault="00D51D1B"/>
    <w:p w14:paraId="00000039" w14:textId="77777777" w:rsidR="00D51D1B" w:rsidRDefault="00D51D1B"/>
    <w:tbl>
      <w:tblPr>
        <w:tblStyle w:val="a3"/>
        <w:tblW w:w="934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2640"/>
      </w:tblGrid>
      <w:tr w:rsidR="00D51D1B" w14:paraId="10AB83AC" w14:textId="77777777"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51D1B" w:rsidRDefault="00E70A37">
            <w:pPr>
              <w:spacing w:before="8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Materiais obrigatórios – Fase de habilitação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D51D1B" w:rsidRDefault="00E70A37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QUALIFICAÇÃO</w:t>
            </w:r>
          </w:p>
        </w:tc>
      </w:tr>
      <w:tr w:rsidR="00D51D1B" w14:paraId="1EE71F46" w14:textId="77777777">
        <w:trPr>
          <w:trHeight w:val="440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51D1B" w:rsidRDefault="00E70A37">
            <w:r>
              <w:t>Envio de 3 (</w:t>
            </w:r>
            <w:proofErr w:type="gramStart"/>
            <w:r>
              <w:t>três)  clipes</w:t>
            </w:r>
            <w:proofErr w:type="gramEnd"/>
            <w:r>
              <w:t xml:space="preserve"> em formato full </w:t>
            </w:r>
            <w:proofErr w:type="spellStart"/>
            <w:r>
              <w:t>hd</w:t>
            </w:r>
            <w:proofErr w:type="spellEnd"/>
            <w:r>
              <w:t xml:space="preserve"> com, no máximo, 10 (dez)  segundos cada, com imagens do filme, e com legenda em inglês.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51D1B" w:rsidRDefault="00E70A37">
            <w:pPr>
              <w:spacing w:before="120" w:after="120"/>
              <w:ind w:right="120"/>
              <w:jc w:val="both"/>
            </w:pPr>
            <w:r>
              <w:t>Sim - Qualificado</w:t>
            </w:r>
          </w:p>
          <w:p w14:paraId="0000003E" w14:textId="77777777" w:rsidR="00D51D1B" w:rsidRDefault="00E70A37">
            <w:pPr>
              <w:spacing w:before="120" w:after="120"/>
              <w:ind w:right="120"/>
              <w:jc w:val="both"/>
            </w:pPr>
            <w:r>
              <w:t>Não - Não Qualificado</w:t>
            </w:r>
          </w:p>
        </w:tc>
      </w:tr>
      <w:tr w:rsidR="00D51D1B" w14:paraId="23A78657" w14:textId="77777777">
        <w:trPr>
          <w:trHeight w:val="440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51D1B" w:rsidRDefault="00E70A37">
            <w:r>
              <w:t>Envio de 3 (</w:t>
            </w:r>
            <w:proofErr w:type="gramStart"/>
            <w:r>
              <w:t>três)  imagens</w:t>
            </w:r>
            <w:proofErr w:type="gramEnd"/>
            <w:r>
              <w:t xml:space="preserve"> em alta resolução que ilustram o filme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51D1B" w:rsidRDefault="00E70A37">
            <w:pPr>
              <w:spacing w:before="120" w:after="120"/>
              <w:ind w:right="120"/>
              <w:jc w:val="both"/>
            </w:pPr>
            <w:r>
              <w:t>Sim - Qualificado</w:t>
            </w:r>
          </w:p>
          <w:p w14:paraId="00000041" w14:textId="77777777" w:rsidR="00D51D1B" w:rsidRDefault="00E70A37">
            <w:pPr>
              <w:spacing w:before="120" w:after="120"/>
              <w:ind w:right="120"/>
              <w:jc w:val="both"/>
            </w:pPr>
            <w:r>
              <w:t>Não - Não Qualificado</w:t>
            </w:r>
          </w:p>
        </w:tc>
      </w:tr>
      <w:tr w:rsidR="00D51D1B" w14:paraId="6CD97D23" w14:textId="77777777">
        <w:trPr>
          <w:trHeight w:val="440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51D1B" w:rsidRDefault="00E70A37">
            <w:pPr>
              <w:jc w:val="both"/>
            </w:pPr>
            <w:r>
              <w:t xml:space="preserve">Envie um trecho de 10 (dez) minutos, em formato full HD e DCP, com legendas em inglês, do segmento que será exibido durante o </w:t>
            </w:r>
            <w:proofErr w:type="spellStart"/>
            <w:r>
              <w:t>showcase</w:t>
            </w:r>
            <w:proofErr w:type="spellEnd"/>
            <w:r>
              <w:t xml:space="preserve"> do Goes </w:t>
            </w:r>
            <w:proofErr w:type="spellStart"/>
            <w:r>
              <w:t>to</w:t>
            </w:r>
            <w:proofErr w:type="spellEnd"/>
            <w:r>
              <w:t xml:space="preserve"> Cannes.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51D1B" w:rsidRDefault="00E70A37">
            <w:pPr>
              <w:spacing w:before="120" w:after="120"/>
              <w:ind w:right="120"/>
              <w:jc w:val="both"/>
            </w:pPr>
            <w:r>
              <w:t>Sim - Qualificado</w:t>
            </w:r>
          </w:p>
          <w:p w14:paraId="00000044" w14:textId="77777777" w:rsidR="00D51D1B" w:rsidRDefault="00E70A37">
            <w:pPr>
              <w:spacing w:before="120" w:after="120"/>
              <w:ind w:right="120"/>
              <w:jc w:val="both"/>
            </w:pPr>
            <w:r>
              <w:t>Não - Não Qualificado</w:t>
            </w:r>
          </w:p>
        </w:tc>
      </w:tr>
    </w:tbl>
    <w:p w14:paraId="00000045" w14:textId="77777777" w:rsidR="00D51D1B" w:rsidRDefault="00D51D1B">
      <w:pPr>
        <w:widowControl w:val="0"/>
        <w:spacing w:line="240" w:lineRule="auto"/>
      </w:pPr>
    </w:p>
    <w:p w14:paraId="00000046" w14:textId="77777777" w:rsidR="00D51D1B" w:rsidRDefault="00D51D1B">
      <w:pPr>
        <w:widowControl w:val="0"/>
        <w:spacing w:line="240" w:lineRule="auto"/>
      </w:pPr>
    </w:p>
    <w:p w14:paraId="00000047" w14:textId="77777777" w:rsidR="00D51D1B" w:rsidRDefault="00D51D1B">
      <w:pPr>
        <w:widowControl w:val="0"/>
        <w:spacing w:line="240" w:lineRule="auto"/>
      </w:pPr>
    </w:p>
    <w:sectPr w:rsidR="00D51D1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B2F1" w14:textId="77777777" w:rsidR="00CC0539" w:rsidRDefault="00CC0539">
      <w:pPr>
        <w:spacing w:line="240" w:lineRule="auto"/>
      </w:pPr>
      <w:r>
        <w:separator/>
      </w:r>
    </w:p>
  </w:endnote>
  <w:endnote w:type="continuationSeparator" w:id="0">
    <w:p w14:paraId="364BF1CC" w14:textId="77777777" w:rsidR="00CC0539" w:rsidRDefault="00CC0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8F22" w14:textId="77777777" w:rsidR="00CC0539" w:rsidRDefault="00CC0539">
      <w:pPr>
        <w:spacing w:line="240" w:lineRule="auto"/>
      </w:pPr>
      <w:r>
        <w:separator/>
      </w:r>
    </w:p>
  </w:footnote>
  <w:footnote w:type="continuationSeparator" w:id="0">
    <w:p w14:paraId="19618A11" w14:textId="77777777" w:rsidR="00CC0539" w:rsidRDefault="00CC0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D51D1B" w:rsidRDefault="00E70A37">
    <w:pPr>
      <w:jc w:val="center"/>
    </w:pPr>
    <w:r>
      <w:rPr>
        <w:noProof/>
      </w:rPr>
      <w:drawing>
        <wp:inline distT="114300" distB="114300" distL="114300" distR="114300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9" w14:textId="77777777" w:rsidR="00D51D1B" w:rsidRDefault="00E70A37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  <w:r>
      <w:rPr>
        <w:rFonts w:ascii="Calibri" w:eastAsia="Calibri" w:hAnsi="Calibri" w:cs="Calibri"/>
        <w:sz w:val="18"/>
        <w:szCs w:val="18"/>
      </w:rPr>
      <w:br/>
      <w:t xml:space="preserve">Esplanada dos Ministérios, Bloco B, - </w:t>
    </w:r>
  </w:p>
  <w:p w14:paraId="0000004A" w14:textId="77777777" w:rsidR="00D51D1B" w:rsidRDefault="00E70A37">
    <w:pPr>
      <w:jc w:val="center"/>
    </w:pPr>
    <w:r>
      <w:rPr>
        <w:rFonts w:ascii="Calibri" w:eastAsia="Calibri" w:hAnsi="Calibri" w:cs="Calibri"/>
        <w:sz w:val="18"/>
        <w:szCs w:val="18"/>
      </w:rPr>
      <w:t>Bairro Zona Cívico Administrativa, Brasília/DF, CEP 70068-900</w:t>
    </w:r>
    <w:r>
      <w:rPr>
        <w:rFonts w:ascii="Calibri" w:eastAsia="Calibri" w:hAnsi="Calibri" w:cs="Calibri"/>
        <w:sz w:val="18"/>
        <w:szCs w:val="18"/>
      </w:rPr>
      <w:br/>
      <w:t xml:space="preserve"> </w:t>
    </w:r>
    <w:hyperlink r:id="rId2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http://www.cultura.gov.br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1B"/>
    <w:rsid w:val="007A243C"/>
    <w:rsid w:val="00AF338E"/>
    <w:rsid w:val="00CC0539"/>
    <w:rsid w:val="00D51D1B"/>
    <w:rsid w:val="00E70A37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5087-0A57-44CD-BA42-422CE44A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4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SZqJPD/Mx7W/cd3JhU2h2hEeQ==">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Andre Virgens</cp:lastModifiedBy>
  <cp:revision>3</cp:revision>
  <dcterms:created xsi:type="dcterms:W3CDTF">2025-03-06T12:02:00Z</dcterms:created>
  <dcterms:modified xsi:type="dcterms:W3CDTF">2025-03-06T22:34:00Z</dcterms:modified>
</cp:coreProperties>
</file>