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sectPr>
          <w:footerReference r:id="rId7" w:type="default"/>
          <w:footerReference r:id="rId8" w:type="first"/>
          <w:footerReference r:id="rId9" w:type="even"/>
          <w:pgSz w:h="16838" w:w="11906" w:orient="portrait"/>
          <w:pgMar w:bottom="851" w:top="1418" w:left="1134" w:right="1134" w:header="709" w:footer="709"/>
          <w:pgNumType w:start="1"/>
          <w:titlePg w:val="1"/>
        </w:sectPr>
      </w:pPr>
      <w:r w:rsidDel="00000000" w:rsidR="00000000" w:rsidRPr="00000000">
        <w:rPr/>
        <w:drawing>
          <wp:anchor allowOverlap="1" behindDoc="1" distB="0" distT="0" distL="114300" distR="114300" hidden="0" layoutInCell="1" locked="0" relativeHeight="0" simplePos="0">
            <wp:simplePos x="0" y="0"/>
            <wp:positionH relativeFrom="page">
              <wp:posOffset>3337</wp:posOffset>
            </wp:positionH>
            <wp:positionV relativeFrom="page">
              <wp:posOffset>-5463</wp:posOffset>
            </wp:positionV>
            <wp:extent cx="7670003" cy="10677525"/>
            <wp:effectExtent b="0" l="0" r="0" t="0"/>
            <wp:wrapNone/>
            <wp:docPr id="193791096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670003" cy="1067752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546100</wp:posOffset>
                </wp:positionH>
                <wp:positionV relativeFrom="paragraph">
                  <wp:posOffset>3449320</wp:posOffset>
                </wp:positionV>
                <wp:extent cx="6414952" cy="4118475"/>
                <wp:effectExtent b="0" l="0" r="0" t="0"/>
                <wp:wrapSquare wrapText="bothSides" distB="45720" distT="45720" distL="114300" distR="114300"/>
                <wp:docPr id="1937910965" name=""/>
                <a:graphic>
                  <a:graphicData uri="http://schemas.microsoft.com/office/word/2010/wordprocessingShape">
                    <wps:wsp>
                      <wps:cNvSpPr/>
                      <wps:cNvPr id="2" name="Shape 2"/>
                      <wps:spPr>
                        <a:xfrm rot="-1526616">
                          <a:off x="2156713" y="3016730"/>
                          <a:ext cx="6378575" cy="1526540"/>
                        </a:xfrm>
                        <a:prstGeom prst="rect">
                          <a:avLst/>
                        </a:prstGeom>
                        <a:noFill/>
                        <a:ln>
                          <a:noFill/>
                        </a:ln>
                      </wps:spPr>
                      <wps:txbx>
                        <w:txbxContent>
                          <w:p w:rsidR="00000000" w:rsidDel="00000000" w:rsidP="00000000" w:rsidRDefault="00000000" w:rsidRPr="00000000">
                            <w:pPr>
                              <w:spacing w:after="360" w:before="120" w:line="259.0000820159912"/>
                              <w:ind w:left="0" w:right="0" w:firstLine="0"/>
                              <w:jc w:val="center"/>
                              <w:textDirection w:val="btLr"/>
                            </w:pPr>
                            <w:r w:rsidDel="00000000" w:rsidR="00000000" w:rsidRPr="00000000">
                              <w:rPr>
                                <w:rFonts w:ascii="Montserrat Black" w:cs="Montserrat Black" w:eastAsia="Montserrat Black" w:hAnsi="Montserrat Black"/>
                                <w:b w:val="0"/>
                                <w:i w:val="0"/>
                                <w:smallCaps w:val="0"/>
                                <w:strike w:val="0"/>
                                <w:color w:val="000000"/>
                                <w:sz w:val="56"/>
                                <w:vertAlign w:val="baseline"/>
                              </w:rPr>
                              <w:t xml:space="preserve">Relatório da Etapa</w:t>
                            </w:r>
                          </w:p>
                          <w:p w:rsidR="00000000" w:rsidDel="00000000" w:rsidP="00000000" w:rsidRDefault="00000000" w:rsidRPr="00000000">
                            <w:pPr>
                              <w:spacing w:after="360" w:before="120" w:line="258.99999618530273"/>
                              <w:ind w:left="0" w:right="0" w:firstLine="0"/>
                              <w:jc w:val="center"/>
                              <w:textDirection w:val="btLr"/>
                            </w:pPr>
                            <w:r w:rsidDel="00000000" w:rsidR="00000000" w:rsidRPr="00000000">
                              <w:rPr>
                                <w:rFonts w:ascii="Montserrat Black" w:cs="Montserrat Black" w:eastAsia="Montserrat Black" w:hAnsi="Montserrat Black"/>
                                <w:b w:val="0"/>
                                <w:i w:val="0"/>
                                <w:smallCaps w:val="0"/>
                                <w:strike w:val="0"/>
                                <w:color w:val="000000"/>
                                <w:sz w:val="56"/>
                                <w:vertAlign w:val="baseline"/>
                              </w:rPr>
                            </w:r>
                            <w:r w:rsidDel="00000000" w:rsidR="00000000" w:rsidRPr="00000000">
                              <w:rPr>
                                <w:rFonts w:ascii="Montserrat Black" w:cs="Montserrat Black" w:eastAsia="Montserrat Black" w:hAnsi="Montserrat Black"/>
                                <w:b w:val="0"/>
                                <w:i w:val="0"/>
                                <w:smallCaps w:val="0"/>
                                <w:strike w:val="0"/>
                                <w:color w:val="f1c232"/>
                                <w:sz w:val="56"/>
                                <w:vertAlign w:val="baseline"/>
                              </w:rPr>
                              <w:t xml:space="preserve">Nome da etapa aqui</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546100</wp:posOffset>
                </wp:positionH>
                <wp:positionV relativeFrom="paragraph">
                  <wp:posOffset>3449320</wp:posOffset>
                </wp:positionV>
                <wp:extent cx="6414952" cy="4118475"/>
                <wp:effectExtent b="0" l="0" r="0" t="0"/>
                <wp:wrapSquare wrapText="bothSides" distB="45720" distT="45720" distL="114300" distR="114300"/>
                <wp:docPr id="193791096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414952" cy="4118475"/>
                        </a:xfrm>
                        <a:prstGeom prst="rect"/>
                        <a:ln/>
                      </pic:spPr>
                    </pic:pic>
                  </a:graphicData>
                </a:graphic>
              </wp:anchor>
            </w:drawing>
          </mc:Fallback>
        </mc:AlternateContent>
      </w:r>
    </w:p>
    <w:p w:rsidR="00000000" w:rsidDel="00000000" w:rsidP="00000000" w:rsidRDefault="00000000" w:rsidRPr="00000000" w14:paraId="00000003">
      <w:pPr>
        <w:spacing w:line="240" w:lineRule="auto"/>
        <w:jc w:val="center"/>
        <w:rPr/>
      </w:pPr>
      <w:r w:rsidDel="00000000" w:rsidR="00000000" w:rsidRPr="00000000">
        <w:rPr>
          <w:rtl w:val="0"/>
        </w:rPr>
      </w:r>
    </w:p>
    <w:p w:rsidR="00000000" w:rsidDel="00000000" w:rsidP="00000000" w:rsidRDefault="00000000" w:rsidRPr="00000000" w14:paraId="00000004">
      <w:pPr>
        <w:spacing w:line="240" w:lineRule="auto"/>
        <w:jc w:val="center"/>
        <w:rPr/>
      </w:pPr>
      <w:r w:rsidDel="00000000" w:rsidR="00000000" w:rsidRPr="00000000">
        <w:rPr>
          <w:rtl w:val="0"/>
        </w:rPr>
      </w:r>
    </w:p>
    <w:p w:rsidR="00000000" w:rsidDel="00000000" w:rsidP="00000000" w:rsidRDefault="00000000" w:rsidRPr="00000000" w14:paraId="00000005">
      <w:pPr>
        <w:spacing w:line="240" w:lineRule="auto"/>
        <w:jc w:val="center"/>
        <w:rPr/>
      </w:pPr>
      <w:r w:rsidDel="00000000" w:rsidR="00000000" w:rsidRPr="00000000">
        <w:rPr>
          <w:rtl w:val="0"/>
        </w:rPr>
      </w:r>
    </w:p>
    <w:p w:rsidR="00000000" w:rsidDel="00000000" w:rsidP="00000000" w:rsidRDefault="00000000" w:rsidRPr="00000000" w14:paraId="00000006">
      <w:pPr>
        <w:spacing w:line="240" w:lineRule="auto"/>
        <w:jc w:val="center"/>
        <w:rPr/>
      </w:pPr>
      <w:r w:rsidDel="00000000" w:rsidR="00000000" w:rsidRPr="00000000">
        <w:rPr/>
        <w:drawing>
          <wp:inline distB="114300" distT="114300" distL="114300" distR="114300">
            <wp:extent cx="3474425" cy="1667724"/>
            <wp:effectExtent b="0" l="0" r="0" t="0"/>
            <wp:docPr id="193791096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474425" cy="166772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rFonts w:ascii="Raleway Medium" w:cs="Raleway Medium" w:eastAsia="Raleway Medium" w:hAnsi="Raleway Medium"/>
          <w:sz w:val="48"/>
          <w:szCs w:val="48"/>
        </w:rPr>
      </w:pPr>
      <w:r w:rsidDel="00000000" w:rsidR="00000000" w:rsidRPr="00000000">
        <w:rPr>
          <w:rFonts w:ascii="Raleway Medium" w:cs="Raleway Medium" w:eastAsia="Raleway Medium" w:hAnsi="Raleway Medium"/>
          <w:sz w:val="48"/>
          <w:szCs w:val="48"/>
          <w:rtl w:val="0"/>
        </w:rPr>
        <w:t xml:space="preserve">Democracia e Direito à Cultura</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0" w:line="240" w:lineRule="auto"/>
        <w:jc w:val="center"/>
        <w:rPr/>
      </w:pPr>
      <w:r w:rsidDel="00000000" w:rsidR="00000000" w:rsidRPr="00000000">
        <w:rPr>
          <w:rtl w:val="0"/>
        </w:rPr>
      </w:r>
    </w:p>
    <w:p w:rsidR="00000000" w:rsidDel="00000000" w:rsidP="00000000" w:rsidRDefault="00000000" w:rsidRPr="00000000" w14:paraId="00000009">
      <w:pPr>
        <w:spacing w:line="240" w:lineRule="auto"/>
        <w:jc w:val="center"/>
        <w:rPr>
          <w:b w:val="1"/>
          <w:sz w:val="42"/>
          <w:szCs w:val="42"/>
        </w:rPr>
      </w:pPr>
      <w:r w:rsidDel="00000000" w:rsidR="00000000" w:rsidRPr="00000000">
        <w:rPr>
          <w:b w:val="1"/>
          <w:sz w:val="42"/>
          <w:szCs w:val="42"/>
          <w:rtl w:val="0"/>
        </w:rPr>
        <w:t xml:space="preserve">Relatório da Etapa Estadual/Municipal</w:t>
      </w:r>
    </w:p>
    <w:p w:rsidR="00000000" w:rsidDel="00000000" w:rsidP="00000000" w:rsidRDefault="00000000" w:rsidRPr="00000000" w14:paraId="0000000A">
      <w:pPr>
        <w:spacing w:line="240" w:lineRule="auto"/>
        <w:jc w:val="center"/>
        <w:rPr>
          <w:b w:val="1"/>
          <w:sz w:val="42"/>
          <w:szCs w:val="42"/>
        </w:rPr>
      </w:pPr>
      <w:r w:rsidDel="00000000" w:rsidR="00000000" w:rsidRPr="00000000">
        <w:rPr>
          <w:b w:val="1"/>
          <w:sz w:val="42"/>
          <w:szCs w:val="42"/>
          <w:rtl w:val="0"/>
        </w:rPr>
        <w:t xml:space="preserve">Nome da etapa aqui </w:t>
      </w:r>
      <w:r w:rsidDel="00000000" w:rsidR="00000000" w:rsidRPr="00000000">
        <w:rPr>
          <w:b w:val="1"/>
          <w:color w:val="ff0000"/>
          <w:sz w:val="42"/>
          <w:szCs w:val="42"/>
          <w:rtl w:val="0"/>
        </w:rPr>
        <w:t xml:space="preserve">[minuta padrão]</w:t>
      </w:r>
      <w:r w:rsidDel="00000000" w:rsidR="00000000" w:rsidRPr="00000000">
        <w:rPr>
          <w:rtl w:val="0"/>
        </w:rPr>
      </w:r>
    </w:p>
    <w:p w:rsidR="00000000" w:rsidDel="00000000" w:rsidP="00000000" w:rsidRDefault="00000000" w:rsidRPr="00000000" w14:paraId="0000000B">
      <w:pPr>
        <w:spacing w:before="0" w:line="360" w:lineRule="auto"/>
        <w:jc w:val="center"/>
        <w:rPr>
          <w:b w:val="1"/>
        </w:rPr>
      </w:pPr>
      <w:r w:rsidDel="00000000" w:rsidR="00000000" w:rsidRPr="00000000">
        <w:rPr>
          <w:rtl w:val="0"/>
        </w:rPr>
      </w:r>
    </w:p>
    <w:p w:rsidR="00000000" w:rsidDel="00000000" w:rsidP="00000000" w:rsidRDefault="00000000" w:rsidRPr="00000000" w14:paraId="0000000C">
      <w:pPr>
        <w:spacing w:after="0" w:before="0" w:line="360" w:lineRule="auto"/>
        <w:jc w:val="center"/>
        <w:rPr>
          <w:b w:val="1"/>
        </w:rPr>
      </w:pPr>
      <w:r w:rsidDel="00000000" w:rsidR="00000000" w:rsidRPr="00000000">
        <w:rPr>
          <w:b w:val="1"/>
          <w:rtl w:val="0"/>
        </w:rPr>
        <w:t xml:space="preserve">Realização Local</w:t>
      </w:r>
    </w:p>
    <w:p w:rsidR="00000000" w:rsidDel="00000000" w:rsidP="00000000" w:rsidRDefault="00000000" w:rsidRPr="00000000" w14:paraId="0000000D">
      <w:pPr>
        <w:spacing w:after="0" w:before="0" w:line="240" w:lineRule="auto"/>
        <w:jc w:val="center"/>
        <w:rPr/>
      </w:pPr>
      <w:r w:rsidDel="00000000" w:rsidR="00000000" w:rsidRPr="00000000">
        <w:rPr>
          <w:rtl w:val="0"/>
        </w:rPr>
        <w:t xml:space="preserve">NOME NOME NOME</w:t>
      </w:r>
    </w:p>
    <w:p w:rsidR="00000000" w:rsidDel="00000000" w:rsidP="00000000" w:rsidRDefault="00000000" w:rsidRPr="00000000" w14:paraId="0000000E">
      <w:pPr>
        <w:spacing w:after="0" w:before="0" w:line="240" w:lineRule="auto"/>
        <w:jc w:val="center"/>
        <w:rPr/>
      </w:pPr>
      <w:r w:rsidDel="00000000" w:rsidR="00000000" w:rsidRPr="00000000">
        <w:rPr>
          <w:rtl w:val="0"/>
        </w:rPr>
        <w:t xml:space="preserve">NOME NOME NOME</w:t>
      </w:r>
    </w:p>
    <w:p w:rsidR="00000000" w:rsidDel="00000000" w:rsidP="00000000" w:rsidRDefault="00000000" w:rsidRPr="00000000" w14:paraId="0000000F">
      <w:pPr>
        <w:spacing w:before="0" w:line="360" w:lineRule="auto"/>
        <w:jc w:val="center"/>
        <w:rPr>
          <w:b w:val="1"/>
        </w:rPr>
      </w:pPr>
      <w:r w:rsidDel="00000000" w:rsidR="00000000" w:rsidRPr="00000000">
        <w:rPr>
          <w:rtl w:val="0"/>
        </w:rPr>
      </w:r>
    </w:p>
    <w:p w:rsidR="00000000" w:rsidDel="00000000" w:rsidP="00000000" w:rsidRDefault="00000000" w:rsidRPr="00000000" w14:paraId="00000010">
      <w:pPr>
        <w:spacing w:after="200" w:before="0" w:line="240" w:lineRule="auto"/>
        <w:jc w:val="center"/>
        <w:rPr>
          <w:b w:val="1"/>
        </w:rPr>
      </w:pPr>
      <w:r w:rsidDel="00000000" w:rsidR="00000000" w:rsidRPr="00000000">
        <w:rPr>
          <w:b w:val="1"/>
          <w:rtl w:val="0"/>
        </w:rPr>
        <w:t xml:space="preserve">Realização</w:t>
      </w:r>
    </w:p>
    <w:p w:rsidR="00000000" w:rsidDel="00000000" w:rsidP="00000000" w:rsidRDefault="00000000" w:rsidRPr="00000000" w14:paraId="00000011">
      <w:pPr>
        <w:spacing w:after="0" w:before="0" w:line="240" w:lineRule="auto"/>
        <w:jc w:val="center"/>
        <w:rPr/>
      </w:pPr>
      <w:r w:rsidDel="00000000" w:rsidR="00000000" w:rsidRPr="00000000">
        <w:rPr>
          <w:rtl w:val="0"/>
        </w:rPr>
        <w:t xml:space="preserve">CONSELHO NACIONAL DE POLÍTICA CULTURAL</w:t>
      </w:r>
    </w:p>
    <w:p w:rsidR="00000000" w:rsidDel="00000000" w:rsidP="00000000" w:rsidRDefault="00000000" w:rsidRPr="00000000" w14:paraId="00000012">
      <w:pPr>
        <w:spacing w:after="0" w:before="0" w:line="240" w:lineRule="auto"/>
        <w:jc w:val="center"/>
        <w:rPr/>
      </w:pPr>
      <w:r w:rsidDel="00000000" w:rsidR="00000000" w:rsidRPr="00000000">
        <w:rPr>
          <w:rtl w:val="0"/>
        </w:rPr>
        <w:t xml:space="preserve">MINISTÉRIO DA CULTURA</w:t>
      </w:r>
    </w:p>
    <w:p w:rsidR="00000000" w:rsidDel="00000000" w:rsidP="00000000" w:rsidRDefault="00000000" w:rsidRPr="00000000" w14:paraId="00000013">
      <w:pPr>
        <w:spacing w:after="0" w:before="0" w:line="240" w:lineRule="auto"/>
        <w:jc w:val="center"/>
        <w:rPr/>
      </w:pPr>
      <w:r w:rsidDel="00000000" w:rsidR="00000000" w:rsidRPr="00000000">
        <w:rPr>
          <w:rtl w:val="0"/>
        </w:rPr>
        <w:t xml:space="preserve">GOVERNO FEDERAL</w:t>
      </w:r>
      <w:r w:rsidDel="00000000" w:rsidR="00000000" w:rsidRPr="00000000">
        <w:br w:type="page"/>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960" w:line="240" w:lineRule="auto"/>
        <w:ind w:left="2124" w:right="0" w:firstLine="0"/>
        <w:jc w:val="left"/>
        <w:rPr>
          <w:rFonts w:ascii="Montserrat ExtraBold" w:cs="Montserrat ExtraBold" w:eastAsia="Montserrat ExtraBold" w:hAnsi="Montserrat ExtraBold"/>
          <w:b w:val="0"/>
          <w:i w:val="0"/>
          <w:smallCaps w:val="1"/>
          <w:strike w:val="0"/>
          <w:color w:val="663389"/>
          <w:sz w:val="36"/>
          <w:szCs w:val="36"/>
          <w:u w:val="none"/>
          <w:shd w:fill="auto" w:val="clear"/>
          <w:vertAlign w:val="baseline"/>
        </w:rPr>
      </w:pPr>
      <w:r w:rsidDel="00000000" w:rsidR="00000000" w:rsidRPr="00000000">
        <w:rPr>
          <w:rFonts w:ascii="Montserrat ExtraBold" w:cs="Montserrat ExtraBold" w:eastAsia="Montserrat ExtraBold" w:hAnsi="Montserrat ExtraBold"/>
          <w:b w:val="0"/>
          <w:i w:val="0"/>
          <w:smallCaps w:val="1"/>
          <w:strike w:val="0"/>
          <w:color w:val="663389"/>
          <w:sz w:val="36"/>
          <w:szCs w:val="36"/>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w:instrText>
            <w:fldChar w:fldCharType="separate"/>
          </w:r>
          <w:hyperlink w:anchor="_heading=h.gjdgxs">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Apresentação</w:t>
              <w:tab/>
              <w:t xml:space="preserve">4</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Propostas aprovadas na etapa</w:t>
              <w:tab/>
              <w:t xml:space="preserve">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Delegação eleita</w:t>
              <w:tab/>
              <w:t xml:space="preserve">9</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Comissão Organizadora</w:t>
              <w:tab/>
              <w:t xml:space="preserve">11</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Sobre a organização da etapa</w:t>
              <w:tab/>
              <w:t xml:space="preserve">12</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Moções aprovadas</w:t>
              <w:tab/>
              <w:t xml:space="preserve">13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Registros</w:t>
              <w:tab/>
              <w:t xml:space="preserve">14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120" w:line="259" w:lineRule="auto"/>
            <w:ind w:left="2124"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Rawline" w:cs="Rawline" w:eastAsia="Rawline" w:hAnsi="Rawline"/>
                <w:b w:val="1"/>
                <w:i w:val="0"/>
                <w:smallCaps w:val="0"/>
                <w:strike w:val="0"/>
                <w:color w:val="000000"/>
                <w:sz w:val="32"/>
                <w:szCs w:val="32"/>
                <w:u w:val="none"/>
                <w:shd w:fill="auto" w:val="clear"/>
                <w:vertAlign w:val="baseline"/>
                <w:rtl w:val="0"/>
              </w:rPr>
              <w:t xml:space="preserve">Anexos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pStyle w:val="Heading1"/>
        <w:rPr/>
      </w:pPr>
      <w:bookmarkStart w:colFirst="0" w:colLast="0" w:name="_heading=h.oemg0xh2y3uq" w:id="0"/>
      <w:bookmarkEnd w:id="0"/>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rPr/>
      </w:pPr>
      <w:bookmarkStart w:colFirst="0" w:colLast="0" w:name="_heading=h.gjdgxs" w:id="1"/>
      <w:bookmarkEnd w:id="1"/>
      <w:r w:rsidDel="00000000" w:rsidR="00000000" w:rsidRPr="00000000">
        <w:rPr>
          <w:rtl w:val="0"/>
        </w:rPr>
        <w:t xml:space="preserve">Apresentação</w:t>
      </w:r>
    </w:p>
    <w:p w:rsidR="00000000" w:rsidDel="00000000" w:rsidP="00000000" w:rsidRDefault="00000000" w:rsidRPr="00000000" w14:paraId="00000020">
      <w:pPr>
        <w:rPr/>
      </w:pPr>
      <w:r w:rsidDel="00000000" w:rsidR="00000000" w:rsidRPr="00000000">
        <w:rPr>
          <w:rtl w:val="0"/>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rsidR="00000000" w:rsidDel="00000000" w:rsidP="00000000" w:rsidRDefault="00000000" w:rsidRPr="00000000" w14:paraId="00000021">
      <w:pPr>
        <w:spacing w:after="16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pPr>
      <w:bookmarkStart w:colFirst="0" w:colLast="0" w:name="_heading=h.30j0zll" w:id="2"/>
      <w:bookmarkEnd w:id="2"/>
      <w:r w:rsidDel="00000000" w:rsidR="00000000" w:rsidRPr="00000000">
        <w:rPr>
          <w:rtl w:val="0"/>
        </w:rPr>
        <w:t xml:space="preserve">Propostas aprovadas na etapa</w:t>
      </w:r>
    </w:p>
    <w:p w:rsidR="00000000" w:rsidDel="00000000" w:rsidP="00000000" w:rsidRDefault="00000000" w:rsidRPr="00000000" w14:paraId="00000023">
      <w:pPr>
        <w:spacing w:after="160" w:before="0" w:lineRule="auto"/>
        <w:jc w:val="left"/>
        <w:rPr>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color="663389" w:space="1" w:sz="48" w:val="single"/>
          <w:left w:color="663389" w:space="4" w:sz="48" w:val="single"/>
          <w:bottom w:color="663389" w:space="1" w:sz="48" w:val="single"/>
          <w:right w:color="663389" w:space="4" w:sz="48" w:val="single"/>
          <w:between w:space="0" w:sz="0" w:val="nil"/>
        </w:pBdr>
        <w:shd w:fill="663389" w:val="clear"/>
        <w:spacing w:after="360" w:before="120" w:line="259" w:lineRule="auto"/>
        <w:ind w:left="284" w:right="284" w:firstLine="0"/>
        <w:jc w:val="both"/>
        <w:rPr>
          <w:rFonts w:ascii="Montserrat" w:cs="Montserrat" w:eastAsia="Montserrat" w:hAnsi="Montserrat"/>
          <w:b w:val="0"/>
          <w:i w:val="0"/>
          <w:smallCaps w:val="0"/>
          <w:strike w:val="0"/>
          <w:color w:val="ffffff"/>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ffffff"/>
          <w:sz w:val="24"/>
          <w:szCs w:val="24"/>
          <w:u w:val="none"/>
          <w:shd w:fill="auto" w:val="clear"/>
          <w:vertAlign w:val="baseline"/>
          <w:rtl w:val="0"/>
        </w:rPr>
        <w:t xml:space="preserve">Importante: Leia atentamente o Documento de Orientações metodológicas para as etapas preparatórias para entender o exemplo disposto abaixo.</w:t>
      </w:r>
    </w:p>
    <w:p w:rsidR="00000000" w:rsidDel="00000000" w:rsidP="00000000" w:rsidRDefault="00000000" w:rsidRPr="00000000" w14:paraId="00000025">
      <w:pPr>
        <w:pStyle w:val="Heading2"/>
        <w:rPr/>
      </w:pPr>
      <w:r w:rsidDel="00000000" w:rsidR="00000000" w:rsidRPr="00000000">
        <w:rPr>
          <w:rtl w:val="0"/>
        </w:rPr>
        <w:t xml:space="preserve">Eixo 1 – Institucionalização, Marcos Legais e Sistema Nacional de Cultura</w:t>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2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360" w:before="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w:t>
      </w:r>
      <w:r w:rsidDel="00000000" w:rsidR="00000000" w:rsidRPr="00000000">
        <w:rPr>
          <w:rFonts w:ascii="Montserrat" w:cs="Montserrat" w:eastAsia="Montserrat" w:hAnsi="Montserrat"/>
          <w:b w:val="1"/>
          <w:i w:val="0"/>
          <w:smallCaps w:val="0"/>
          <w:strike w:val="0"/>
          <w:color w:val="7030a0"/>
          <w:sz w:val="24"/>
          <w:szCs w:val="24"/>
          <w:u w:val="none"/>
          <w:shd w:fill="auto" w:val="clear"/>
          <w:vertAlign w:val="baseline"/>
          <w:rtl w:val="0"/>
        </w:rPr>
        <w:t xml:space="preserve">[ESTE TEXTO TAMBÉM É UMA PROPOSTA PARA OS COLEGIADOS SETORIAIS DE CULTURA]</w:t>
      </w:r>
      <w:r w:rsidDel="00000000" w:rsidR="00000000" w:rsidRPr="00000000">
        <w:rPr>
          <w:rtl w:val="0"/>
        </w:rPr>
      </w:r>
    </w:p>
    <w:p w:rsidR="00000000" w:rsidDel="00000000" w:rsidP="00000000" w:rsidRDefault="00000000" w:rsidRPr="00000000" w14:paraId="00000029">
      <w:pPr>
        <w:pStyle w:val="Heading2"/>
        <w:rPr/>
      </w:pPr>
      <w:r w:rsidDel="00000000" w:rsidR="00000000" w:rsidRPr="00000000">
        <w:rPr>
          <w:rtl w:val="0"/>
        </w:rPr>
        <w:t xml:space="preserve">Eixo 2 – Democratização do acesso à cultura e Participação Social</w:t>
      </w:r>
    </w:p>
    <w:p w:rsidR="00000000" w:rsidDel="00000000" w:rsidP="00000000" w:rsidRDefault="00000000" w:rsidRPr="00000000" w14:paraId="0000002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120" w:line="259" w:lineRule="auto"/>
        <w:ind w:left="720" w:right="0" w:hanging="720"/>
        <w:jc w:val="both"/>
        <w:rPr/>
      </w:pPr>
      <w:bookmarkStart w:colFirst="0" w:colLast="0" w:name="_heading=h.1fob9te" w:id="3"/>
      <w:bookmarkEnd w:id="3"/>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60" w:before="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rPr/>
      </w:pPr>
      <w:r w:rsidDel="00000000" w:rsidR="00000000" w:rsidRPr="00000000">
        <w:rPr>
          <w:rtl w:val="0"/>
        </w:rPr>
        <w:t xml:space="preserve">Eixo 3 – Identidade, Patrimônio e Memória </w:t>
      </w:r>
    </w:p>
    <w:p w:rsidR="00000000" w:rsidDel="00000000" w:rsidP="00000000" w:rsidRDefault="00000000" w:rsidRPr="00000000" w14:paraId="0000002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12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59" w:lineRule="auto"/>
        <w:ind w:left="72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2"/>
        <w:rPr/>
      </w:pPr>
      <w:r w:rsidDel="00000000" w:rsidR="00000000" w:rsidRPr="00000000">
        <w:rPr>
          <w:rtl w:val="0"/>
        </w:rPr>
        <w:t xml:space="preserve">Eixo 4 – Diversidade Cultural e Transversalidades de Gênero, Raça e Acessibilidade na Política Cultural</w:t>
      </w:r>
    </w:p>
    <w:p w:rsidR="00000000" w:rsidDel="00000000" w:rsidP="00000000" w:rsidRDefault="00000000" w:rsidRPr="00000000" w14:paraId="0000003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12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360" w:before="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37">
      <w:pPr>
        <w:pStyle w:val="Heading2"/>
        <w:rPr/>
      </w:pPr>
      <w:r w:rsidDel="00000000" w:rsidR="00000000" w:rsidRPr="00000000">
        <w:rPr>
          <w:rtl w:val="0"/>
        </w:rPr>
        <w:t xml:space="preserve">Eixo 5 – Economia Criativa, Trabalho, Renda e Sustentabilidade</w:t>
      </w:r>
    </w:p>
    <w:p w:rsidR="00000000" w:rsidDel="00000000" w:rsidP="00000000" w:rsidRDefault="00000000" w:rsidRPr="00000000" w14:paraId="0000003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12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360" w:before="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p w:rsidR="00000000" w:rsidDel="00000000" w:rsidP="00000000" w:rsidRDefault="00000000" w:rsidRPr="00000000" w14:paraId="0000003B">
      <w:pPr>
        <w:pStyle w:val="Heading2"/>
        <w:rPr/>
      </w:pPr>
      <w:r w:rsidDel="00000000" w:rsidR="00000000" w:rsidRPr="00000000">
        <w:rPr>
          <w:rtl w:val="0"/>
        </w:rPr>
        <w:t xml:space="preserve">Eixo 6 – Direito às Artes e Linguagens Digitais</w:t>
      </w:r>
    </w:p>
    <w:p w:rsidR="00000000" w:rsidDel="00000000" w:rsidP="00000000" w:rsidRDefault="00000000" w:rsidRPr="00000000" w14:paraId="0000003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12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w:t>
      </w:r>
      <w:r w:rsidDel="00000000" w:rsidR="00000000" w:rsidRPr="00000000">
        <w:rPr>
          <w:rFonts w:ascii="Montserrat" w:cs="Montserrat" w:eastAsia="Montserrat" w:hAnsi="Montserrat"/>
          <w:b w:val="1"/>
          <w:i w:val="0"/>
          <w:smallCaps w:val="0"/>
          <w:strike w:val="0"/>
          <w:color w:val="7030a0"/>
          <w:sz w:val="24"/>
          <w:szCs w:val="24"/>
          <w:u w:val="none"/>
          <w:shd w:fill="auto" w:val="clear"/>
          <w:vertAlign w:val="baseline"/>
          <w:rtl w:val="0"/>
        </w:rPr>
        <w:t xml:space="preserve">[ESTE TEXTO TAMBÉM É UMA PROPOSTA PARA OS COLEGIADOS SETORIAIS DE CULTURA]</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360" w:before="0" w:line="259" w:lineRule="auto"/>
        <w:ind w:left="720" w:right="0" w:hanging="720"/>
        <w:jc w:val="both"/>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 Texto proposta.</w:t>
      </w:r>
    </w:p>
    <w:tbl>
      <w:tblPr>
        <w:tblStyle w:val="Table1"/>
        <w:tblW w:w="962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shd w:fill="3b3c3c"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before="0" w:line="240" w:lineRule="auto"/>
              <w:jc w:val="left"/>
              <w:rPr>
                <w:b w:val="1"/>
                <w:color w:val="ffffff"/>
              </w:rPr>
            </w:pPr>
            <w:r w:rsidDel="00000000" w:rsidR="00000000" w:rsidRPr="00000000">
              <w:rPr>
                <w:b w:val="1"/>
                <w:color w:val="ffffff"/>
                <w:rtl w:val="0"/>
              </w:rPr>
              <w:t xml:space="preserve">Proposta 1</w:t>
            </w:r>
          </w:p>
        </w:tc>
      </w:tr>
      <w:tr>
        <w:trPr>
          <w:cantSplit w:val="0"/>
          <w:tblHeader w:val="0"/>
        </w:trPr>
        <w:tc>
          <w:tcPr/>
          <w:p w:rsidR="00000000" w:rsidDel="00000000" w:rsidP="00000000" w:rsidRDefault="00000000" w:rsidRPr="00000000" w14:paraId="00000040">
            <w:pPr>
              <w:spacing w:after="0" w:before="0" w:line="240" w:lineRule="auto"/>
              <w:rPr>
                <w:b w:val="1"/>
              </w:rPr>
            </w:pPr>
            <w:r w:rsidDel="00000000" w:rsidR="00000000" w:rsidRPr="00000000">
              <w:rPr>
                <w:rtl w:val="0"/>
              </w:rPr>
            </w:r>
          </w:p>
          <w:p w:rsidR="00000000" w:rsidDel="00000000" w:rsidP="00000000" w:rsidRDefault="00000000" w:rsidRPr="00000000" w14:paraId="00000041">
            <w:pPr>
              <w:spacing w:after="0" w:before="0" w:line="240" w:lineRule="auto"/>
              <w:rPr>
                <w:b w:val="1"/>
              </w:rPr>
            </w:pPr>
            <w:r w:rsidDel="00000000" w:rsidR="00000000" w:rsidRPr="00000000">
              <w:rPr>
                <w:rtl w:val="0"/>
              </w:rPr>
            </w:r>
          </w:p>
          <w:p w:rsidR="00000000" w:rsidDel="00000000" w:rsidP="00000000" w:rsidRDefault="00000000" w:rsidRPr="00000000" w14:paraId="00000042">
            <w:pPr>
              <w:spacing w:after="0" w:before="0" w:line="240" w:lineRule="auto"/>
              <w:rPr>
                <w:b w:val="1"/>
              </w:rPr>
            </w:pPr>
            <w:r w:rsidDel="00000000" w:rsidR="00000000" w:rsidRPr="00000000">
              <w:rPr>
                <w:rtl w:val="0"/>
              </w:rPr>
            </w:r>
          </w:p>
          <w:p w:rsidR="00000000" w:rsidDel="00000000" w:rsidP="00000000" w:rsidRDefault="00000000" w:rsidRPr="00000000" w14:paraId="00000043">
            <w:pPr>
              <w:spacing w:after="0" w:before="0" w:line="240" w:lineRule="auto"/>
              <w:rPr>
                <w:b w:val="1"/>
              </w:rPr>
            </w:pPr>
            <w:r w:rsidDel="00000000" w:rsidR="00000000" w:rsidRPr="00000000">
              <w:rPr>
                <w:rtl w:val="0"/>
              </w:rPr>
            </w:r>
          </w:p>
          <w:p w:rsidR="00000000" w:rsidDel="00000000" w:rsidP="00000000" w:rsidRDefault="00000000" w:rsidRPr="00000000" w14:paraId="00000044">
            <w:pPr>
              <w:spacing w:after="0" w:before="0" w:line="240" w:lineRule="auto"/>
              <w:rPr>
                <w:b w:val="1"/>
              </w:rPr>
            </w:pPr>
            <w:r w:rsidDel="00000000" w:rsidR="00000000" w:rsidRPr="00000000">
              <w:rPr>
                <w:rtl w:val="0"/>
              </w:rPr>
            </w:r>
          </w:p>
          <w:p w:rsidR="00000000" w:rsidDel="00000000" w:rsidP="00000000" w:rsidRDefault="00000000" w:rsidRPr="00000000" w14:paraId="00000045">
            <w:pPr>
              <w:spacing w:after="0" w:before="0" w:line="240" w:lineRule="auto"/>
              <w:rPr>
                <w:b w:val="1"/>
              </w:rPr>
            </w:pPr>
            <w:r w:rsidDel="00000000" w:rsidR="00000000" w:rsidRPr="00000000">
              <w:rPr>
                <w:rtl w:val="0"/>
              </w:rPr>
            </w:r>
          </w:p>
        </w:tc>
      </w:tr>
    </w:tbl>
    <w:p w:rsidR="00000000" w:rsidDel="00000000" w:rsidP="00000000" w:rsidRDefault="00000000" w:rsidRPr="00000000" w14:paraId="00000046">
      <w:pPr>
        <w:rPr>
          <w:rFonts w:ascii="Montserrat ExtraBold" w:cs="Montserrat ExtraBold" w:eastAsia="Montserrat ExtraBold" w:hAnsi="Montserrat ExtraBold"/>
          <w:color w:val="7030a0"/>
          <w:sz w:val="32"/>
          <w:szCs w:val="32"/>
        </w:rPr>
      </w:pPr>
      <w:r w:rsidDel="00000000" w:rsidR="00000000" w:rsidRPr="00000000">
        <w:rPr>
          <w:rtl w:val="0"/>
        </w:rPr>
      </w:r>
    </w:p>
    <w:p w:rsidR="00000000" w:rsidDel="00000000" w:rsidP="00000000" w:rsidRDefault="00000000" w:rsidRPr="00000000" w14:paraId="00000047">
      <w:pPr>
        <w:rPr>
          <w:rFonts w:ascii="Montserrat ExtraBold" w:cs="Montserrat ExtraBold" w:eastAsia="Montserrat ExtraBold" w:hAnsi="Montserrat ExtraBold"/>
          <w:color w:val="7030a0"/>
          <w:sz w:val="32"/>
          <w:szCs w:val="32"/>
        </w:rPr>
      </w:pPr>
      <w:r w:rsidDel="00000000" w:rsidR="00000000" w:rsidRPr="00000000">
        <w:rPr>
          <w:rFonts w:ascii="Montserrat ExtraBold" w:cs="Montserrat ExtraBold" w:eastAsia="Montserrat ExtraBold" w:hAnsi="Montserrat ExtraBold"/>
          <w:color w:val="7030a0"/>
          <w:sz w:val="32"/>
          <w:szCs w:val="32"/>
          <w:rtl w:val="0"/>
        </w:rPr>
        <w:t xml:space="preserve">Propostas Extras (se houver)</w:t>
      </w:r>
    </w:p>
    <w:p w:rsidR="00000000" w:rsidDel="00000000" w:rsidP="00000000" w:rsidRDefault="00000000" w:rsidRPr="00000000" w14:paraId="00000048">
      <w:pPr>
        <w:spacing w:after="0" w:before="0" w:line="240" w:lineRule="auto"/>
        <w:jc w:val="center"/>
        <w:rPr>
          <w:b w:val="1"/>
        </w:rPr>
      </w:pPr>
      <w:r w:rsidDel="00000000" w:rsidR="00000000" w:rsidRPr="00000000">
        <w:rPr>
          <w:b w:val="1"/>
          <w:rtl w:val="0"/>
        </w:rPr>
        <w:t xml:space="preserve">Indique abaixo com qual eixo a proposta se relaciona diretamente:</w:t>
      </w:r>
    </w:p>
    <w:tbl>
      <w:tblPr>
        <w:tblStyle w:val="Table2"/>
        <w:tblW w:w="9628.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78"/>
        <w:gridCol w:w="9050"/>
        <w:tblGridChange w:id="0">
          <w:tblGrid>
            <w:gridCol w:w="578"/>
            <w:gridCol w:w="9050"/>
          </w:tblGrid>
        </w:tblGridChange>
      </w:tblGrid>
      <w:tr>
        <w:trPr>
          <w:cantSplit w:val="0"/>
          <w:trHeight w:val="218" w:hRule="atLeast"/>
          <w:tblHeader w:val="0"/>
        </w:trPr>
        <w:tc>
          <w:tcPr/>
          <w:p w:rsidR="00000000" w:rsidDel="00000000" w:rsidP="00000000" w:rsidRDefault="00000000" w:rsidRPr="00000000" w14:paraId="00000049">
            <w:pPr>
              <w:spacing w:after="0" w:before="0" w:line="240" w:lineRule="auto"/>
              <w:rPr/>
            </w:pPr>
            <w:r w:rsidDel="00000000" w:rsidR="00000000" w:rsidRPr="00000000">
              <w:rPr>
                <w:rtl w:val="0"/>
              </w:rPr>
            </w:r>
          </w:p>
        </w:tc>
        <w:tc>
          <w:tcPr/>
          <w:p w:rsidR="00000000" w:rsidDel="00000000" w:rsidP="00000000" w:rsidRDefault="00000000" w:rsidRPr="00000000" w14:paraId="0000004A">
            <w:pPr>
              <w:spacing w:after="0" w:before="0" w:line="240" w:lineRule="auto"/>
              <w:jc w:val="left"/>
              <w:rPr>
                <w:sz w:val="20"/>
                <w:szCs w:val="20"/>
              </w:rPr>
            </w:pPr>
            <w:r w:rsidDel="00000000" w:rsidR="00000000" w:rsidRPr="00000000">
              <w:rPr>
                <w:sz w:val="20"/>
                <w:szCs w:val="20"/>
                <w:rtl w:val="0"/>
              </w:rPr>
              <w:t xml:space="preserve">Eixo 1 – Institucionalização, Marcos Legais e Sistema Nacional de Cultura</w:t>
            </w:r>
          </w:p>
        </w:tc>
      </w:tr>
      <w:tr>
        <w:trPr>
          <w:cantSplit w:val="0"/>
          <w:trHeight w:val="218" w:hRule="atLeast"/>
          <w:tblHeader w:val="0"/>
        </w:trPr>
        <w:tc>
          <w:tcPr/>
          <w:p w:rsidR="00000000" w:rsidDel="00000000" w:rsidP="00000000" w:rsidRDefault="00000000" w:rsidRPr="00000000" w14:paraId="0000004B">
            <w:pPr>
              <w:spacing w:after="0" w:before="0" w:line="240" w:lineRule="auto"/>
              <w:rPr/>
            </w:pPr>
            <w:r w:rsidDel="00000000" w:rsidR="00000000" w:rsidRPr="00000000">
              <w:rPr>
                <w:rtl w:val="0"/>
              </w:rPr>
            </w:r>
          </w:p>
        </w:tc>
        <w:tc>
          <w:tcPr/>
          <w:p w:rsidR="00000000" w:rsidDel="00000000" w:rsidP="00000000" w:rsidRDefault="00000000" w:rsidRPr="00000000" w14:paraId="0000004C">
            <w:pPr>
              <w:spacing w:after="0" w:before="0" w:line="240" w:lineRule="auto"/>
              <w:jc w:val="left"/>
              <w:rPr>
                <w:sz w:val="20"/>
                <w:szCs w:val="20"/>
              </w:rPr>
            </w:pPr>
            <w:r w:rsidDel="00000000" w:rsidR="00000000" w:rsidRPr="00000000">
              <w:rPr>
                <w:sz w:val="20"/>
                <w:szCs w:val="20"/>
                <w:rtl w:val="0"/>
              </w:rPr>
              <w:t xml:space="preserve">Eixo 2 – Democratização do acesso à cultura e Participação Social</w:t>
            </w:r>
          </w:p>
        </w:tc>
      </w:tr>
      <w:tr>
        <w:trPr>
          <w:cantSplit w:val="0"/>
          <w:trHeight w:val="218" w:hRule="atLeast"/>
          <w:tblHeader w:val="0"/>
        </w:trPr>
        <w:tc>
          <w:tcPr/>
          <w:p w:rsidR="00000000" w:rsidDel="00000000" w:rsidP="00000000" w:rsidRDefault="00000000" w:rsidRPr="00000000" w14:paraId="0000004D">
            <w:pPr>
              <w:spacing w:after="0" w:before="0" w:line="240" w:lineRule="auto"/>
              <w:rPr/>
            </w:pPr>
            <w:r w:rsidDel="00000000" w:rsidR="00000000" w:rsidRPr="00000000">
              <w:rPr>
                <w:rtl w:val="0"/>
              </w:rPr>
            </w:r>
          </w:p>
        </w:tc>
        <w:tc>
          <w:tcPr/>
          <w:p w:rsidR="00000000" w:rsidDel="00000000" w:rsidP="00000000" w:rsidRDefault="00000000" w:rsidRPr="00000000" w14:paraId="0000004E">
            <w:pPr>
              <w:spacing w:after="0" w:before="0" w:line="240" w:lineRule="auto"/>
              <w:jc w:val="left"/>
              <w:rPr>
                <w:sz w:val="20"/>
                <w:szCs w:val="20"/>
              </w:rPr>
            </w:pPr>
            <w:r w:rsidDel="00000000" w:rsidR="00000000" w:rsidRPr="00000000">
              <w:rPr>
                <w:sz w:val="20"/>
                <w:szCs w:val="20"/>
                <w:rtl w:val="0"/>
              </w:rPr>
              <w:t xml:space="preserve">Eixo 3 – Identidade, Patrimônio e Memória </w:t>
            </w:r>
          </w:p>
        </w:tc>
      </w:tr>
      <w:tr>
        <w:trPr>
          <w:cantSplit w:val="0"/>
          <w:trHeight w:val="227" w:hRule="atLeast"/>
          <w:tblHeader w:val="0"/>
        </w:trPr>
        <w:tc>
          <w:tcPr/>
          <w:p w:rsidR="00000000" w:rsidDel="00000000" w:rsidP="00000000" w:rsidRDefault="00000000" w:rsidRPr="00000000" w14:paraId="0000004F">
            <w:pPr>
              <w:spacing w:after="0" w:before="0" w:line="240" w:lineRule="auto"/>
              <w:rPr/>
            </w:pPr>
            <w:r w:rsidDel="00000000" w:rsidR="00000000" w:rsidRPr="00000000">
              <w:rPr>
                <w:rtl w:val="0"/>
              </w:rPr>
            </w:r>
          </w:p>
        </w:tc>
        <w:tc>
          <w:tcPr/>
          <w:p w:rsidR="00000000" w:rsidDel="00000000" w:rsidP="00000000" w:rsidRDefault="00000000" w:rsidRPr="00000000" w14:paraId="00000050">
            <w:pPr>
              <w:spacing w:after="0" w:before="0" w:line="240" w:lineRule="auto"/>
              <w:jc w:val="left"/>
              <w:rPr>
                <w:sz w:val="20"/>
                <w:szCs w:val="20"/>
              </w:rPr>
            </w:pPr>
            <w:r w:rsidDel="00000000" w:rsidR="00000000" w:rsidRPr="00000000">
              <w:rPr>
                <w:sz w:val="20"/>
                <w:szCs w:val="20"/>
                <w:rtl w:val="0"/>
              </w:rPr>
              <w:t xml:space="preserve">Eixo 4 – Diversidade Cultural e Transversalidades de Gênero, Raça e Acessibilidade na Política Cultural</w:t>
            </w:r>
          </w:p>
        </w:tc>
      </w:tr>
      <w:tr>
        <w:trPr>
          <w:cantSplit w:val="0"/>
          <w:trHeight w:val="218" w:hRule="atLeast"/>
          <w:tblHeader w:val="0"/>
        </w:trPr>
        <w:tc>
          <w:tcPr/>
          <w:p w:rsidR="00000000" w:rsidDel="00000000" w:rsidP="00000000" w:rsidRDefault="00000000" w:rsidRPr="00000000" w14:paraId="00000051">
            <w:pPr>
              <w:spacing w:after="0" w:before="0" w:line="240" w:lineRule="auto"/>
              <w:rPr/>
            </w:pPr>
            <w:r w:rsidDel="00000000" w:rsidR="00000000" w:rsidRPr="00000000">
              <w:rPr>
                <w:rtl w:val="0"/>
              </w:rPr>
            </w:r>
          </w:p>
        </w:tc>
        <w:tc>
          <w:tcPr/>
          <w:p w:rsidR="00000000" w:rsidDel="00000000" w:rsidP="00000000" w:rsidRDefault="00000000" w:rsidRPr="00000000" w14:paraId="00000052">
            <w:pPr>
              <w:spacing w:after="0" w:before="0" w:line="240" w:lineRule="auto"/>
              <w:jc w:val="left"/>
              <w:rPr>
                <w:sz w:val="20"/>
                <w:szCs w:val="20"/>
              </w:rPr>
            </w:pPr>
            <w:r w:rsidDel="00000000" w:rsidR="00000000" w:rsidRPr="00000000">
              <w:rPr>
                <w:sz w:val="20"/>
                <w:szCs w:val="20"/>
                <w:rtl w:val="0"/>
              </w:rPr>
              <w:t xml:space="preserve">Eixo 5 – Economia Criativa, Trabalho, Renda e Sustentabilidade</w:t>
            </w:r>
          </w:p>
        </w:tc>
      </w:tr>
      <w:tr>
        <w:trPr>
          <w:cantSplit w:val="0"/>
          <w:trHeight w:val="218" w:hRule="atLeast"/>
          <w:tblHeader w:val="0"/>
        </w:trPr>
        <w:tc>
          <w:tcPr/>
          <w:p w:rsidR="00000000" w:rsidDel="00000000" w:rsidP="00000000" w:rsidRDefault="00000000" w:rsidRPr="00000000" w14:paraId="00000053">
            <w:pPr>
              <w:spacing w:after="0" w:before="0" w:line="240" w:lineRule="auto"/>
              <w:rPr/>
            </w:pPr>
            <w:r w:rsidDel="00000000" w:rsidR="00000000" w:rsidRPr="00000000">
              <w:rPr>
                <w:rtl w:val="0"/>
              </w:rPr>
            </w:r>
          </w:p>
        </w:tc>
        <w:tc>
          <w:tcPr/>
          <w:p w:rsidR="00000000" w:rsidDel="00000000" w:rsidP="00000000" w:rsidRDefault="00000000" w:rsidRPr="00000000" w14:paraId="00000054">
            <w:pPr>
              <w:spacing w:after="0" w:before="0" w:line="240" w:lineRule="auto"/>
              <w:jc w:val="left"/>
              <w:rPr>
                <w:sz w:val="20"/>
                <w:szCs w:val="20"/>
              </w:rPr>
            </w:pPr>
            <w:r w:rsidDel="00000000" w:rsidR="00000000" w:rsidRPr="00000000">
              <w:rPr>
                <w:sz w:val="20"/>
                <w:szCs w:val="20"/>
                <w:rtl w:val="0"/>
              </w:rPr>
              <w:t xml:space="preserve">Eixo 6 – Direito às Artes e Linguagens Digitais</w:t>
            </w:r>
          </w:p>
        </w:tc>
      </w:tr>
    </w:tbl>
    <w:p w:rsidR="00000000" w:rsidDel="00000000" w:rsidP="00000000" w:rsidRDefault="00000000" w:rsidRPr="00000000" w14:paraId="00000055">
      <w:pPr>
        <w:spacing w:after="0" w:before="0" w:line="240" w:lineRule="auto"/>
        <w:rPr>
          <w:color w:val="000000"/>
        </w:rPr>
      </w:pP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tbl>
      <w:tblPr>
        <w:tblStyle w:val="Table3"/>
        <w:tblW w:w="9628.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8"/>
        <w:tblGridChange w:id="0">
          <w:tblGrid>
            <w:gridCol w:w="9628"/>
          </w:tblGrid>
        </w:tblGridChange>
      </w:tblGrid>
      <w:tr>
        <w:trPr>
          <w:cantSplit w:val="0"/>
          <w:tblHeader w:val="0"/>
        </w:trPr>
        <w:tc>
          <w:tcPr>
            <w:shd w:fill="3b3c3c" w:val="clear"/>
          </w:tcPr>
          <w:p w:rsidR="00000000" w:rsidDel="00000000" w:rsidP="00000000" w:rsidRDefault="00000000" w:rsidRPr="00000000" w14:paraId="00000057">
            <w:pPr>
              <w:spacing w:after="0" w:before="0" w:line="240" w:lineRule="auto"/>
              <w:rPr>
                <w:b w:val="1"/>
                <w:color w:val="ffffff"/>
              </w:rPr>
            </w:pPr>
            <w:r w:rsidDel="00000000" w:rsidR="00000000" w:rsidRPr="00000000">
              <w:rPr>
                <w:b w:val="1"/>
                <w:color w:val="ffffff"/>
                <w:rtl w:val="0"/>
              </w:rPr>
              <w:t xml:space="preserve">Proposta 2</w:t>
            </w:r>
          </w:p>
        </w:tc>
      </w:tr>
      <w:tr>
        <w:trPr>
          <w:cantSplit w:val="0"/>
          <w:tblHeader w:val="0"/>
        </w:trPr>
        <w:tc>
          <w:tcPr/>
          <w:p w:rsidR="00000000" w:rsidDel="00000000" w:rsidP="00000000" w:rsidRDefault="00000000" w:rsidRPr="00000000" w14:paraId="00000058">
            <w:pPr>
              <w:spacing w:after="0" w:before="0" w:line="240" w:lineRule="auto"/>
              <w:rPr>
                <w:b w:val="1"/>
              </w:rPr>
            </w:pPr>
            <w:r w:rsidDel="00000000" w:rsidR="00000000" w:rsidRPr="00000000">
              <w:rPr>
                <w:rtl w:val="0"/>
              </w:rPr>
            </w:r>
          </w:p>
          <w:p w:rsidR="00000000" w:rsidDel="00000000" w:rsidP="00000000" w:rsidRDefault="00000000" w:rsidRPr="00000000" w14:paraId="00000059">
            <w:pPr>
              <w:spacing w:after="0" w:before="0" w:line="240" w:lineRule="auto"/>
              <w:rPr>
                <w:b w:val="1"/>
              </w:rPr>
            </w:pPr>
            <w:r w:rsidDel="00000000" w:rsidR="00000000" w:rsidRPr="00000000">
              <w:rPr>
                <w:rtl w:val="0"/>
              </w:rPr>
            </w:r>
          </w:p>
          <w:p w:rsidR="00000000" w:rsidDel="00000000" w:rsidP="00000000" w:rsidRDefault="00000000" w:rsidRPr="00000000" w14:paraId="0000005A">
            <w:pPr>
              <w:spacing w:after="0" w:before="0" w:line="240" w:lineRule="auto"/>
              <w:rPr>
                <w:b w:val="1"/>
              </w:rPr>
            </w:pPr>
            <w:r w:rsidDel="00000000" w:rsidR="00000000" w:rsidRPr="00000000">
              <w:rPr>
                <w:rtl w:val="0"/>
              </w:rPr>
            </w:r>
          </w:p>
          <w:p w:rsidR="00000000" w:rsidDel="00000000" w:rsidP="00000000" w:rsidRDefault="00000000" w:rsidRPr="00000000" w14:paraId="0000005B">
            <w:pPr>
              <w:spacing w:after="0" w:before="0" w:line="240" w:lineRule="auto"/>
              <w:rPr>
                <w:b w:val="1"/>
              </w:rPr>
            </w:pPr>
            <w:r w:rsidDel="00000000" w:rsidR="00000000" w:rsidRPr="00000000">
              <w:rPr>
                <w:rtl w:val="0"/>
              </w:rPr>
            </w:r>
          </w:p>
          <w:p w:rsidR="00000000" w:rsidDel="00000000" w:rsidP="00000000" w:rsidRDefault="00000000" w:rsidRPr="00000000" w14:paraId="0000005C">
            <w:pPr>
              <w:spacing w:after="0" w:before="0" w:line="240" w:lineRule="auto"/>
              <w:rPr>
                <w:b w:val="1"/>
              </w:rPr>
            </w:pPr>
            <w:r w:rsidDel="00000000" w:rsidR="00000000" w:rsidRPr="00000000">
              <w:rPr>
                <w:rtl w:val="0"/>
              </w:rPr>
            </w:r>
          </w:p>
          <w:p w:rsidR="00000000" w:rsidDel="00000000" w:rsidP="00000000" w:rsidRDefault="00000000" w:rsidRPr="00000000" w14:paraId="0000005D">
            <w:pPr>
              <w:spacing w:after="0" w:before="0" w:line="240" w:lineRule="auto"/>
              <w:rPr>
                <w:b w:val="1"/>
              </w:rPr>
            </w:pPr>
            <w:r w:rsidDel="00000000" w:rsidR="00000000" w:rsidRPr="00000000">
              <w:rPr>
                <w:rtl w:val="0"/>
              </w:rPr>
            </w:r>
          </w:p>
        </w:tc>
      </w:tr>
    </w:tbl>
    <w:p w:rsidR="00000000" w:rsidDel="00000000" w:rsidP="00000000" w:rsidRDefault="00000000" w:rsidRPr="00000000" w14:paraId="0000005E">
      <w:pPr>
        <w:spacing w:after="0" w:before="0" w:line="240" w:lineRule="auto"/>
        <w:rPr>
          <w:b w:val="1"/>
        </w:rPr>
      </w:pPr>
      <w:r w:rsidDel="00000000" w:rsidR="00000000" w:rsidRPr="00000000">
        <w:rPr>
          <w:rtl w:val="0"/>
        </w:rPr>
      </w:r>
    </w:p>
    <w:p w:rsidR="00000000" w:rsidDel="00000000" w:rsidP="00000000" w:rsidRDefault="00000000" w:rsidRPr="00000000" w14:paraId="0000005F">
      <w:pPr>
        <w:spacing w:after="0" w:before="0" w:line="240" w:lineRule="auto"/>
        <w:jc w:val="center"/>
        <w:rPr>
          <w:b w:val="1"/>
        </w:rPr>
      </w:pPr>
      <w:r w:rsidDel="00000000" w:rsidR="00000000" w:rsidRPr="00000000">
        <w:rPr>
          <w:b w:val="1"/>
          <w:rtl w:val="0"/>
        </w:rPr>
        <w:t xml:space="preserve">Indique abaixo com qual eixo a proposta se relaciona diretamente:</w:t>
      </w:r>
    </w:p>
    <w:tbl>
      <w:tblPr>
        <w:tblStyle w:val="Table4"/>
        <w:tblW w:w="9628.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78"/>
        <w:gridCol w:w="9050"/>
        <w:tblGridChange w:id="0">
          <w:tblGrid>
            <w:gridCol w:w="578"/>
            <w:gridCol w:w="9050"/>
          </w:tblGrid>
        </w:tblGridChange>
      </w:tblGrid>
      <w:tr>
        <w:trPr>
          <w:cantSplit w:val="0"/>
          <w:trHeight w:val="218" w:hRule="atLeast"/>
          <w:tblHeader w:val="0"/>
        </w:trPr>
        <w:tc>
          <w:tcPr/>
          <w:p w:rsidR="00000000" w:rsidDel="00000000" w:rsidP="00000000" w:rsidRDefault="00000000" w:rsidRPr="00000000" w14:paraId="00000060">
            <w:pPr>
              <w:spacing w:after="0" w:before="0" w:line="240" w:lineRule="auto"/>
              <w:rPr/>
            </w:pPr>
            <w:r w:rsidDel="00000000" w:rsidR="00000000" w:rsidRPr="00000000">
              <w:rPr>
                <w:rtl w:val="0"/>
              </w:rPr>
            </w:r>
          </w:p>
        </w:tc>
        <w:tc>
          <w:tcPr/>
          <w:p w:rsidR="00000000" w:rsidDel="00000000" w:rsidP="00000000" w:rsidRDefault="00000000" w:rsidRPr="00000000" w14:paraId="00000061">
            <w:pPr>
              <w:spacing w:after="0" w:before="0" w:line="240" w:lineRule="auto"/>
              <w:jc w:val="left"/>
              <w:rPr>
                <w:sz w:val="20"/>
                <w:szCs w:val="20"/>
              </w:rPr>
            </w:pPr>
            <w:r w:rsidDel="00000000" w:rsidR="00000000" w:rsidRPr="00000000">
              <w:rPr>
                <w:sz w:val="20"/>
                <w:szCs w:val="20"/>
                <w:rtl w:val="0"/>
              </w:rPr>
              <w:t xml:space="preserve">Eixo 1 – Institucionalização, Marcos Legais e Sistema Nacional de Cultura</w:t>
            </w:r>
          </w:p>
        </w:tc>
      </w:tr>
      <w:tr>
        <w:trPr>
          <w:cantSplit w:val="0"/>
          <w:trHeight w:val="218" w:hRule="atLeast"/>
          <w:tblHeader w:val="0"/>
        </w:trPr>
        <w:tc>
          <w:tcPr/>
          <w:p w:rsidR="00000000" w:rsidDel="00000000" w:rsidP="00000000" w:rsidRDefault="00000000" w:rsidRPr="00000000" w14:paraId="00000062">
            <w:pPr>
              <w:spacing w:after="0" w:before="0" w:line="240" w:lineRule="auto"/>
              <w:rPr/>
            </w:pPr>
            <w:r w:rsidDel="00000000" w:rsidR="00000000" w:rsidRPr="00000000">
              <w:rPr>
                <w:rtl w:val="0"/>
              </w:rPr>
            </w:r>
          </w:p>
        </w:tc>
        <w:tc>
          <w:tcPr/>
          <w:p w:rsidR="00000000" w:rsidDel="00000000" w:rsidP="00000000" w:rsidRDefault="00000000" w:rsidRPr="00000000" w14:paraId="00000063">
            <w:pPr>
              <w:spacing w:after="0" w:before="0" w:line="240" w:lineRule="auto"/>
              <w:jc w:val="left"/>
              <w:rPr>
                <w:sz w:val="20"/>
                <w:szCs w:val="20"/>
              </w:rPr>
            </w:pPr>
            <w:r w:rsidDel="00000000" w:rsidR="00000000" w:rsidRPr="00000000">
              <w:rPr>
                <w:sz w:val="20"/>
                <w:szCs w:val="20"/>
                <w:rtl w:val="0"/>
              </w:rPr>
              <w:t xml:space="preserve">Eixo 2 – Democratização do acesso à cultura e Participação Social</w:t>
            </w:r>
          </w:p>
        </w:tc>
      </w:tr>
      <w:tr>
        <w:trPr>
          <w:cantSplit w:val="0"/>
          <w:trHeight w:val="218" w:hRule="atLeast"/>
          <w:tblHeader w:val="0"/>
        </w:trPr>
        <w:tc>
          <w:tcPr/>
          <w:p w:rsidR="00000000" w:rsidDel="00000000" w:rsidP="00000000" w:rsidRDefault="00000000" w:rsidRPr="00000000" w14:paraId="00000064">
            <w:pPr>
              <w:spacing w:after="0" w:before="0" w:line="240" w:lineRule="auto"/>
              <w:rPr/>
            </w:pPr>
            <w:r w:rsidDel="00000000" w:rsidR="00000000" w:rsidRPr="00000000">
              <w:rPr>
                <w:rtl w:val="0"/>
              </w:rPr>
            </w:r>
          </w:p>
        </w:tc>
        <w:tc>
          <w:tcPr/>
          <w:p w:rsidR="00000000" w:rsidDel="00000000" w:rsidP="00000000" w:rsidRDefault="00000000" w:rsidRPr="00000000" w14:paraId="00000065">
            <w:pPr>
              <w:spacing w:after="0" w:before="0" w:line="240" w:lineRule="auto"/>
              <w:jc w:val="left"/>
              <w:rPr>
                <w:sz w:val="20"/>
                <w:szCs w:val="20"/>
              </w:rPr>
            </w:pPr>
            <w:r w:rsidDel="00000000" w:rsidR="00000000" w:rsidRPr="00000000">
              <w:rPr>
                <w:sz w:val="20"/>
                <w:szCs w:val="20"/>
                <w:rtl w:val="0"/>
              </w:rPr>
              <w:t xml:space="preserve">Eixo 3 – Identidade, Patrimônio e Memória </w:t>
            </w:r>
          </w:p>
        </w:tc>
      </w:tr>
      <w:tr>
        <w:trPr>
          <w:cantSplit w:val="0"/>
          <w:trHeight w:val="227" w:hRule="atLeast"/>
          <w:tblHeader w:val="0"/>
        </w:trPr>
        <w:tc>
          <w:tcPr/>
          <w:p w:rsidR="00000000" w:rsidDel="00000000" w:rsidP="00000000" w:rsidRDefault="00000000" w:rsidRPr="00000000" w14:paraId="00000066">
            <w:pPr>
              <w:spacing w:after="0" w:before="0" w:line="240" w:lineRule="auto"/>
              <w:rPr/>
            </w:pPr>
            <w:r w:rsidDel="00000000" w:rsidR="00000000" w:rsidRPr="00000000">
              <w:rPr>
                <w:rtl w:val="0"/>
              </w:rPr>
            </w:r>
          </w:p>
        </w:tc>
        <w:tc>
          <w:tcPr/>
          <w:p w:rsidR="00000000" w:rsidDel="00000000" w:rsidP="00000000" w:rsidRDefault="00000000" w:rsidRPr="00000000" w14:paraId="00000067">
            <w:pPr>
              <w:spacing w:after="0" w:before="0" w:line="240" w:lineRule="auto"/>
              <w:jc w:val="left"/>
              <w:rPr>
                <w:sz w:val="20"/>
                <w:szCs w:val="20"/>
              </w:rPr>
            </w:pPr>
            <w:r w:rsidDel="00000000" w:rsidR="00000000" w:rsidRPr="00000000">
              <w:rPr>
                <w:sz w:val="20"/>
                <w:szCs w:val="20"/>
                <w:rtl w:val="0"/>
              </w:rPr>
              <w:t xml:space="preserve">Eixo 4 – Diversidade Cultural e Transversalidades de Gênero, Raça e Acessibilidade na Política Cultural</w:t>
            </w:r>
          </w:p>
        </w:tc>
      </w:tr>
      <w:tr>
        <w:trPr>
          <w:cantSplit w:val="0"/>
          <w:trHeight w:val="218" w:hRule="atLeast"/>
          <w:tblHeader w:val="0"/>
        </w:trPr>
        <w:tc>
          <w:tcPr/>
          <w:p w:rsidR="00000000" w:rsidDel="00000000" w:rsidP="00000000" w:rsidRDefault="00000000" w:rsidRPr="00000000" w14:paraId="00000068">
            <w:pPr>
              <w:spacing w:after="0" w:before="0" w:line="240" w:lineRule="auto"/>
              <w:rPr/>
            </w:pPr>
            <w:r w:rsidDel="00000000" w:rsidR="00000000" w:rsidRPr="00000000">
              <w:rPr>
                <w:rtl w:val="0"/>
              </w:rPr>
            </w:r>
          </w:p>
        </w:tc>
        <w:tc>
          <w:tcPr/>
          <w:p w:rsidR="00000000" w:rsidDel="00000000" w:rsidP="00000000" w:rsidRDefault="00000000" w:rsidRPr="00000000" w14:paraId="00000069">
            <w:pPr>
              <w:spacing w:after="0" w:before="0" w:line="240" w:lineRule="auto"/>
              <w:jc w:val="left"/>
              <w:rPr>
                <w:sz w:val="20"/>
                <w:szCs w:val="20"/>
              </w:rPr>
            </w:pPr>
            <w:r w:rsidDel="00000000" w:rsidR="00000000" w:rsidRPr="00000000">
              <w:rPr>
                <w:sz w:val="20"/>
                <w:szCs w:val="20"/>
                <w:rtl w:val="0"/>
              </w:rPr>
              <w:t xml:space="preserve">Eixo 5 – Economia Criativa, Trabalho, Renda e Sustentabilidade</w:t>
            </w:r>
          </w:p>
        </w:tc>
      </w:tr>
      <w:tr>
        <w:trPr>
          <w:cantSplit w:val="0"/>
          <w:trHeight w:val="218" w:hRule="atLeast"/>
          <w:tblHeader w:val="0"/>
        </w:trPr>
        <w:tc>
          <w:tcPr/>
          <w:p w:rsidR="00000000" w:rsidDel="00000000" w:rsidP="00000000" w:rsidRDefault="00000000" w:rsidRPr="00000000" w14:paraId="0000006A">
            <w:pPr>
              <w:spacing w:after="0" w:before="0" w:line="240" w:lineRule="auto"/>
              <w:rPr/>
            </w:pPr>
            <w:r w:rsidDel="00000000" w:rsidR="00000000" w:rsidRPr="00000000">
              <w:rPr>
                <w:rtl w:val="0"/>
              </w:rPr>
            </w:r>
          </w:p>
        </w:tc>
        <w:tc>
          <w:tcPr/>
          <w:p w:rsidR="00000000" w:rsidDel="00000000" w:rsidP="00000000" w:rsidRDefault="00000000" w:rsidRPr="00000000" w14:paraId="0000006B">
            <w:pPr>
              <w:spacing w:after="0" w:before="0" w:line="240" w:lineRule="auto"/>
              <w:jc w:val="left"/>
              <w:rPr>
                <w:sz w:val="20"/>
                <w:szCs w:val="20"/>
              </w:rPr>
            </w:pPr>
            <w:r w:rsidDel="00000000" w:rsidR="00000000" w:rsidRPr="00000000">
              <w:rPr>
                <w:sz w:val="20"/>
                <w:szCs w:val="20"/>
                <w:rtl w:val="0"/>
              </w:rPr>
              <w:t xml:space="preserve">Eixo 6 – Direito às Artes e Linguagens Digitais</w:t>
            </w:r>
          </w:p>
        </w:tc>
      </w:tr>
    </w:tbl>
    <w:p w:rsidR="00000000" w:rsidDel="00000000" w:rsidP="00000000" w:rsidRDefault="00000000" w:rsidRPr="00000000" w14:paraId="0000006C">
      <w:pPr>
        <w:spacing w:after="0" w:before="0" w:line="240" w:lineRule="auto"/>
        <w:rPr>
          <w:b w:val="1"/>
        </w:rPr>
      </w:pPr>
      <w:r w:rsidDel="00000000" w:rsidR="00000000" w:rsidRPr="00000000">
        <w:rPr>
          <w:rtl w:val="0"/>
        </w:rPr>
      </w:r>
    </w:p>
    <w:p w:rsidR="00000000" w:rsidDel="00000000" w:rsidP="00000000" w:rsidRDefault="00000000" w:rsidRPr="00000000" w14:paraId="0000006D">
      <w:pPr>
        <w:spacing w:after="0" w:before="0" w:line="240" w:lineRule="auto"/>
        <w:jc w:val="left"/>
        <w:rPr>
          <w:rFonts w:ascii="Montserrat ExtraBold" w:cs="Montserrat ExtraBold" w:eastAsia="Montserrat ExtraBold" w:hAnsi="Montserrat ExtraBold"/>
          <w:smallCaps w:val="1"/>
          <w:color w:val="66338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rPr/>
      </w:pPr>
      <w:bookmarkStart w:colFirst="0" w:colLast="0" w:name="_heading=h.3znysh7" w:id="4"/>
      <w:bookmarkEnd w:id="4"/>
      <w:r w:rsidDel="00000000" w:rsidR="00000000" w:rsidRPr="00000000">
        <w:rPr>
          <w:rtl w:val="0"/>
        </w:rPr>
        <w:t xml:space="preserve">Delegação eleita</w:t>
      </w:r>
    </w:p>
    <w:p w:rsidR="00000000" w:rsidDel="00000000" w:rsidP="00000000" w:rsidRDefault="00000000" w:rsidRPr="00000000" w14:paraId="0000006F">
      <w:pPr>
        <w:keepNext w:val="0"/>
        <w:keepLines w:val="0"/>
        <w:pageBreakBefore w:val="0"/>
        <w:widowControl w:val="1"/>
        <w:pBdr>
          <w:top w:color="663389" w:space="1" w:sz="48" w:val="single"/>
          <w:left w:color="663389" w:space="4" w:sz="48" w:val="single"/>
          <w:bottom w:color="663389" w:space="1" w:sz="48" w:val="single"/>
          <w:right w:color="663389" w:space="4" w:sz="48" w:val="single"/>
          <w:between w:space="0" w:sz="0" w:val="nil"/>
        </w:pBdr>
        <w:shd w:fill="663389" w:val="clear"/>
        <w:spacing w:after="360" w:before="120" w:line="259" w:lineRule="auto"/>
        <w:ind w:left="360" w:right="0" w:hanging="218"/>
        <w:jc w:val="both"/>
        <w:rPr>
          <w:rFonts w:ascii="Montserrat" w:cs="Montserrat" w:eastAsia="Montserrat" w:hAnsi="Montserrat"/>
          <w:b w:val="0"/>
          <w:i w:val="0"/>
          <w:smallCaps w:val="0"/>
          <w:strike w:val="0"/>
          <w:color w:val="ffffff"/>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ffffff"/>
          <w:sz w:val="24"/>
          <w:szCs w:val="24"/>
          <w:u w:val="none"/>
          <w:shd w:fill="auto" w:val="clear"/>
          <w:vertAlign w:val="baseline"/>
          <w:rtl w:val="0"/>
        </w:rPr>
        <w:t xml:space="preserve">A planilha contendo todas as informações conforme Anexo 1 do Documento de Orientações metodológicas para as etapas preparatórias também precisa ser enviada junto a este Relatório.</w:t>
      </w:r>
    </w:p>
    <w:p w:rsidR="00000000" w:rsidDel="00000000" w:rsidP="00000000" w:rsidRDefault="00000000" w:rsidRPr="00000000" w14:paraId="00000070">
      <w:pPr>
        <w:pStyle w:val="Heading2"/>
        <w:rPr/>
      </w:pPr>
      <w:r w:rsidDel="00000000" w:rsidR="00000000" w:rsidRPr="00000000">
        <w:rPr>
          <w:rtl w:val="0"/>
        </w:rPr>
        <w:t xml:space="preserve">Sociedade Civil</w:t>
      </w:r>
    </w:p>
    <w:tbl>
      <w:tblPr>
        <w:tblStyle w:val="Table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
        <w:gridCol w:w="4294"/>
        <w:gridCol w:w="3826"/>
        <w:gridCol w:w="986"/>
        <w:tblGridChange w:id="0">
          <w:tblGrid>
            <w:gridCol w:w="522"/>
            <w:gridCol w:w="4294"/>
            <w:gridCol w:w="3826"/>
            <w:gridCol w:w="986"/>
          </w:tblGrid>
        </w:tblGridChange>
      </w:tblGrid>
      <w:tr>
        <w:trPr>
          <w:cantSplit w:val="0"/>
          <w:trHeight w:val="20" w:hRule="atLeast"/>
          <w:tblHeader w:val="0"/>
        </w:trPr>
        <w:tc>
          <w:tcPr>
            <w:shd w:fill="262626" w:val="clear"/>
          </w:tcPr>
          <w:p w:rsidR="00000000" w:rsidDel="00000000" w:rsidP="00000000" w:rsidRDefault="00000000" w:rsidRPr="00000000" w14:paraId="00000071">
            <w:pPr>
              <w:spacing w:after="0" w:before="0" w:lineRule="auto"/>
              <w:rPr>
                <w:b w:val="1"/>
                <w:sz w:val="20"/>
                <w:szCs w:val="20"/>
              </w:rPr>
            </w:pPr>
            <w:r w:rsidDel="00000000" w:rsidR="00000000" w:rsidRPr="00000000">
              <w:rPr>
                <w:rtl w:val="0"/>
              </w:rPr>
            </w:r>
          </w:p>
        </w:tc>
        <w:tc>
          <w:tcPr>
            <w:shd w:fill="262626" w:val="clear"/>
          </w:tcPr>
          <w:p w:rsidR="00000000" w:rsidDel="00000000" w:rsidP="00000000" w:rsidRDefault="00000000" w:rsidRPr="00000000" w14:paraId="00000072">
            <w:pPr>
              <w:spacing w:after="0" w:before="0" w:lineRule="auto"/>
              <w:rPr>
                <w:b w:val="1"/>
                <w:sz w:val="20"/>
                <w:szCs w:val="20"/>
              </w:rPr>
            </w:pPr>
            <w:r w:rsidDel="00000000" w:rsidR="00000000" w:rsidRPr="00000000">
              <w:rPr>
                <w:b w:val="1"/>
                <w:sz w:val="20"/>
                <w:szCs w:val="20"/>
                <w:rtl w:val="0"/>
              </w:rPr>
              <w:t xml:space="preserve">Nome completo (Titular)</w:t>
            </w:r>
          </w:p>
        </w:tc>
        <w:tc>
          <w:tcPr>
            <w:shd w:fill="262626" w:val="clear"/>
          </w:tcPr>
          <w:p w:rsidR="00000000" w:rsidDel="00000000" w:rsidP="00000000" w:rsidRDefault="00000000" w:rsidRPr="00000000" w14:paraId="00000073">
            <w:pPr>
              <w:spacing w:after="0" w:before="0" w:lineRule="auto"/>
              <w:rPr>
                <w:sz w:val="20"/>
                <w:szCs w:val="20"/>
              </w:rPr>
            </w:pPr>
            <w:r w:rsidDel="00000000" w:rsidR="00000000" w:rsidRPr="00000000">
              <w:rPr>
                <w:b w:val="1"/>
                <w:sz w:val="20"/>
                <w:szCs w:val="20"/>
                <w:rtl w:val="0"/>
              </w:rPr>
              <w:t xml:space="preserve">Nome completo (Suplente)                                                         </w:t>
            </w:r>
            <w:r w:rsidDel="00000000" w:rsidR="00000000" w:rsidRPr="00000000">
              <w:rPr>
                <w:rtl w:val="0"/>
              </w:rPr>
            </w:r>
          </w:p>
        </w:tc>
        <w:tc>
          <w:tcPr>
            <w:shd w:fill="262626" w:val="clear"/>
          </w:tcPr>
          <w:p w:rsidR="00000000" w:rsidDel="00000000" w:rsidP="00000000" w:rsidRDefault="00000000" w:rsidRPr="00000000" w14:paraId="00000074">
            <w:pPr>
              <w:spacing w:after="0" w:before="0" w:lineRule="auto"/>
              <w:rPr>
                <w:sz w:val="20"/>
                <w:szCs w:val="20"/>
              </w:rPr>
            </w:pPr>
            <w:r w:rsidDel="00000000" w:rsidR="00000000" w:rsidRPr="00000000">
              <w:rPr>
                <w:sz w:val="20"/>
                <w:szCs w:val="20"/>
                <w:rtl w:val="0"/>
              </w:rPr>
              <w:t xml:space="preserve">Eixo</w:t>
            </w:r>
          </w:p>
        </w:tc>
      </w:tr>
      <w:tr>
        <w:trPr>
          <w:cantSplit w:val="0"/>
          <w:trHeight w:val="20" w:hRule="atLeast"/>
          <w:tblHeader w:val="0"/>
        </w:trPr>
        <w:tc>
          <w:tcPr/>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6">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7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78">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A">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7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7C">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E">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7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0">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2">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4">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6">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8">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A">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C">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E">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8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0">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304"/>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2">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4">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6">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8">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9A">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C">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E">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9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A0">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A2">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A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A4">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A6">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A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A8">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699"/>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A">
            <w:pPr>
              <w:spacing w:after="0" w:before="0" w:lineRule="auto"/>
              <w:ind w:left="21" w:firstLine="0"/>
              <w:rPr>
                <w:sz w:val="20"/>
                <w:szCs w:val="20"/>
              </w:rPr>
            </w:pPr>
            <w:r w:rsidDel="00000000" w:rsidR="00000000" w:rsidRPr="00000000">
              <w:rPr>
                <w:rtl w:val="0"/>
              </w:rPr>
            </w:r>
          </w:p>
        </w:tc>
        <w:tc>
          <w:tcPr/>
          <w:p w:rsidR="00000000" w:rsidDel="00000000" w:rsidP="00000000" w:rsidRDefault="00000000" w:rsidRPr="00000000" w14:paraId="000000AB">
            <w:pPr>
              <w:spacing w:after="0" w:before="0" w:lineRule="auto"/>
              <w:ind w:left="21" w:firstLine="0"/>
              <w:rPr>
                <w:sz w:val="20"/>
                <w:szCs w:val="20"/>
              </w:rPr>
            </w:pPr>
            <w:r w:rsidDel="00000000" w:rsidR="00000000" w:rsidRPr="00000000">
              <w:rPr>
                <w:rtl w:val="0"/>
              </w:rPr>
            </w:r>
          </w:p>
        </w:tc>
        <w:tc>
          <w:tcPr/>
          <w:p w:rsidR="00000000" w:rsidDel="00000000" w:rsidP="00000000" w:rsidRDefault="00000000" w:rsidRPr="00000000" w14:paraId="000000AC">
            <w:pPr>
              <w:spacing w:after="0" w:before="0" w:lineRule="auto"/>
              <w:ind w:left="21" w:firstLine="0"/>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E">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A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0">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2">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4">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6">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8">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BA">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C">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BE">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B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0">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446" w:right="0" w:hanging="425"/>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2">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4">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0C6">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8">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446" w:right="0" w:hanging="425"/>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A">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C">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E">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C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D0">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699"/>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2">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D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D4">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6">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D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D8">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A">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D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DC">
            <w:pPr>
              <w:spacing w:after="0" w:before="0" w:lineRule="auto"/>
              <w:rPr>
                <w:sz w:val="20"/>
                <w:szCs w:val="20"/>
              </w:rPr>
            </w:pPr>
            <w:r w:rsidDel="00000000" w:rsidR="00000000" w:rsidRPr="00000000">
              <w:rPr>
                <w:rtl w:val="0"/>
              </w:rPr>
            </w:r>
          </w:p>
        </w:tc>
      </w:tr>
    </w:tbl>
    <w:p w:rsidR="00000000" w:rsidDel="00000000" w:rsidP="00000000" w:rsidRDefault="00000000" w:rsidRPr="00000000" w14:paraId="000000DD">
      <w:pPr>
        <w:pStyle w:val="Heading2"/>
        <w:rPr/>
      </w:pPr>
      <w:r w:rsidDel="00000000" w:rsidR="00000000" w:rsidRPr="00000000">
        <w:rPr>
          <w:rtl w:val="0"/>
        </w:rPr>
        <w:t xml:space="preserve">Poder Público</w:t>
      </w:r>
    </w:p>
    <w:tbl>
      <w:tblPr>
        <w:tblStyle w:val="Table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
        <w:gridCol w:w="4294"/>
        <w:gridCol w:w="3826"/>
        <w:gridCol w:w="986"/>
        <w:tblGridChange w:id="0">
          <w:tblGrid>
            <w:gridCol w:w="522"/>
            <w:gridCol w:w="4294"/>
            <w:gridCol w:w="3826"/>
            <w:gridCol w:w="986"/>
          </w:tblGrid>
        </w:tblGridChange>
      </w:tblGrid>
      <w:tr>
        <w:trPr>
          <w:cantSplit w:val="0"/>
          <w:trHeight w:val="20" w:hRule="atLeast"/>
          <w:tblHeader w:val="0"/>
        </w:trPr>
        <w:tc>
          <w:tcPr>
            <w:shd w:fill="262626" w:val="clear"/>
          </w:tcPr>
          <w:p w:rsidR="00000000" w:rsidDel="00000000" w:rsidP="00000000" w:rsidRDefault="00000000" w:rsidRPr="00000000" w14:paraId="000000DE">
            <w:pPr>
              <w:spacing w:after="0" w:before="0" w:lineRule="auto"/>
              <w:rPr>
                <w:b w:val="1"/>
                <w:sz w:val="20"/>
                <w:szCs w:val="20"/>
              </w:rPr>
            </w:pPr>
            <w:r w:rsidDel="00000000" w:rsidR="00000000" w:rsidRPr="00000000">
              <w:rPr>
                <w:rtl w:val="0"/>
              </w:rPr>
            </w:r>
          </w:p>
        </w:tc>
        <w:tc>
          <w:tcPr>
            <w:shd w:fill="262626" w:val="clear"/>
          </w:tcPr>
          <w:p w:rsidR="00000000" w:rsidDel="00000000" w:rsidP="00000000" w:rsidRDefault="00000000" w:rsidRPr="00000000" w14:paraId="000000DF">
            <w:pPr>
              <w:spacing w:after="0" w:before="0" w:lineRule="auto"/>
              <w:rPr>
                <w:b w:val="1"/>
                <w:sz w:val="20"/>
                <w:szCs w:val="20"/>
              </w:rPr>
            </w:pPr>
            <w:r w:rsidDel="00000000" w:rsidR="00000000" w:rsidRPr="00000000">
              <w:rPr>
                <w:b w:val="1"/>
                <w:sz w:val="20"/>
                <w:szCs w:val="20"/>
                <w:rtl w:val="0"/>
              </w:rPr>
              <w:t xml:space="preserve">Nome completo (Titular)</w:t>
            </w:r>
          </w:p>
        </w:tc>
        <w:tc>
          <w:tcPr>
            <w:shd w:fill="262626" w:val="clear"/>
          </w:tcPr>
          <w:p w:rsidR="00000000" w:rsidDel="00000000" w:rsidP="00000000" w:rsidRDefault="00000000" w:rsidRPr="00000000" w14:paraId="000000E0">
            <w:pPr>
              <w:spacing w:after="0" w:before="0" w:lineRule="auto"/>
              <w:rPr>
                <w:sz w:val="20"/>
                <w:szCs w:val="20"/>
              </w:rPr>
            </w:pPr>
            <w:r w:rsidDel="00000000" w:rsidR="00000000" w:rsidRPr="00000000">
              <w:rPr>
                <w:b w:val="1"/>
                <w:sz w:val="20"/>
                <w:szCs w:val="20"/>
                <w:rtl w:val="0"/>
              </w:rPr>
              <w:t xml:space="preserve">Nome completo (Suplente)                                                         </w:t>
            </w:r>
            <w:r w:rsidDel="00000000" w:rsidR="00000000" w:rsidRPr="00000000">
              <w:rPr>
                <w:rtl w:val="0"/>
              </w:rPr>
            </w:r>
          </w:p>
        </w:tc>
        <w:tc>
          <w:tcPr>
            <w:shd w:fill="262626" w:val="clear"/>
          </w:tcPr>
          <w:p w:rsidR="00000000" w:rsidDel="00000000" w:rsidP="00000000" w:rsidRDefault="00000000" w:rsidRPr="00000000" w14:paraId="000000E1">
            <w:pPr>
              <w:spacing w:after="0" w:before="0" w:lineRule="auto"/>
              <w:rPr>
                <w:sz w:val="20"/>
                <w:szCs w:val="20"/>
              </w:rPr>
            </w:pPr>
            <w:r w:rsidDel="00000000" w:rsidR="00000000" w:rsidRPr="00000000">
              <w:rPr>
                <w:sz w:val="20"/>
                <w:szCs w:val="20"/>
                <w:rtl w:val="0"/>
              </w:rPr>
              <w:t xml:space="preserve">Eixo</w:t>
            </w:r>
          </w:p>
        </w:tc>
      </w:tr>
      <w:tr>
        <w:trPr>
          <w:cantSplit w:val="0"/>
          <w:trHeight w:val="20" w:hRule="atLeast"/>
          <w:tblHeader w:val="0"/>
        </w:trPr>
        <w:tc>
          <w:tcPr/>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E4">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E5">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E8">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E9">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EC">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ED">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0">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1">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4">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5">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8">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9">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C">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0FD">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304"/>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0">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1">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4">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5">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1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107">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8">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9">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1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B">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C">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0D">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10F">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10">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11">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04" w:right="0" w:hanging="283"/>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tc>
        <w:tc>
          <w:tcPr/>
          <w:p w:rsidR="00000000" w:rsidDel="00000000" w:rsidP="00000000" w:rsidRDefault="00000000" w:rsidRPr="00000000" w14:paraId="00000113">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14">
            <w:pPr>
              <w:spacing w:after="0" w:before="0" w:lineRule="auto"/>
              <w:rPr>
                <w:sz w:val="20"/>
                <w:szCs w:val="20"/>
              </w:rPr>
            </w:pPr>
            <w:r w:rsidDel="00000000" w:rsidR="00000000" w:rsidRPr="00000000">
              <w:rPr>
                <w:rtl w:val="0"/>
              </w:rPr>
            </w:r>
          </w:p>
        </w:tc>
        <w:tc>
          <w:tcPr/>
          <w:p w:rsidR="00000000" w:rsidDel="00000000" w:rsidP="00000000" w:rsidRDefault="00000000" w:rsidRPr="00000000" w14:paraId="00000115">
            <w:pPr>
              <w:spacing w:after="0" w:before="0" w:lineRule="auto"/>
              <w:rPr>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1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699"/>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7">
            <w:pPr>
              <w:spacing w:after="0" w:before="0" w:lineRule="auto"/>
              <w:ind w:left="21" w:firstLine="0"/>
              <w:rPr>
                <w:sz w:val="20"/>
                <w:szCs w:val="20"/>
              </w:rPr>
            </w:pPr>
            <w:r w:rsidDel="00000000" w:rsidR="00000000" w:rsidRPr="00000000">
              <w:rPr>
                <w:rtl w:val="0"/>
              </w:rPr>
            </w:r>
          </w:p>
        </w:tc>
        <w:tc>
          <w:tcPr/>
          <w:p w:rsidR="00000000" w:rsidDel="00000000" w:rsidP="00000000" w:rsidRDefault="00000000" w:rsidRPr="00000000" w14:paraId="00000118">
            <w:pPr>
              <w:spacing w:after="0" w:before="0" w:lineRule="auto"/>
              <w:ind w:left="21" w:firstLine="0"/>
              <w:rPr>
                <w:sz w:val="20"/>
                <w:szCs w:val="20"/>
              </w:rPr>
            </w:pPr>
            <w:r w:rsidDel="00000000" w:rsidR="00000000" w:rsidRPr="00000000">
              <w:rPr>
                <w:rtl w:val="0"/>
              </w:rPr>
            </w:r>
          </w:p>
        </w:tc>
        <w:tc>
          <w:tcPr/>
          <w:p w:rsidR="00000000" w:rsidDel="00000000" w:rsidP="00000000" w:rsidRDefault="00000000" w:rsidRPr="00000000" w14:paraId="00000119">
            <w:pPr>
              <w:spacing w:after="0" w:before="0" w:lineRule="auto"/>
              <w:ind w:left="21" w:firstLine="0"/>
              <w:rPr>
                <w:sz w:val="20"/>
                <w:szCs w:val="20"/>
              </w:rPr>
            </w:pPr>
            <w:r w:rsidDel="00000000" w:rsidR="00000000" w:rsidRPr="00000000">
              <w:rPr>
                <w:rtl w:val="0"/>
              </w:rPr>
            </w:r>
          </w:p>
        </w:tc>
      </w:tr>
    </w:tbl>
    <w:p w:rsidR="00000000" w:rsidDel="00000000" w:rsidP="00000000" w:rsidRDefault="00000000" w:rsidRPr="00000000" w14:paraId="0000011A">
      <w:pPr>
        <w:spacing w:after="160" w:before="0" w:lineRule="auto"/>
        <w:jc w:val="left"/>
        <w:rPr/>
      </w:pPr>
      <w:r w:rsidDel="00000000" w:rsidR="00000000" w:rsidRPr="00000000">
        <w:rPr>
          <w:rtl w:val="0"/>
        </w:rPr>
      </w:r>
    </w:p>
    <w:p w:rsidR="00000000" w:rsidDel="00000000" w:rsidP="00000000" w:rsidRDefault="00000000" w:rsidRPr="00000000" w14:paraId="0000011B">
      <w:pPr>
        <w:spacing w:after="160" w:before="0" w:lineRule="auto"/>
        <w:jc w:val="left"/>
        <w:rPr/>
      </w:pPr>
      <w:r w:rsidDel="00000000" w:rsidR="00000000" w:rsidRPr="00000000">
        <w:rPr>
          <w:rtl w:val="0"/>
        </w:rPr>
      </w:r>
    </w:p>
    <w:p w:rsidR="00000000" w:rsidDel="00000000" w:rsidP="00000000" w:rsidRDefault="00000000" w:rsidRPr="00000000" w14:paraId="0000011C">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1D">
      <w:pPr>
        <w:pStyle w:val="Heading1"/>
        <w:rPr/>
      </w:pPr>
      <w:bookmarkStart w:colFirst="0" w:colLast="0" w:name="_heading=h.2et92p0" w:id="5"/>
      <w:bookmarkEnd w:id="5"/>
      <w:r w:rsidDel="00000000" w:rsidR="00000000" w:rsidRPr="00000000">
        <w:rPr>
          <w:rtl w:val="0"/>
        </w:rPr>
        <w:t xml:space="preserve">Comissão Organizadora</w:t>
      </w:r>
    </w:p>
    <w:p w:rsidR="00000000" w:rsidDel="00000000" w:rsidP="00000000" w:rsidRDefault="00000000" w:rsidRPr="00000000" w14:paraId="0000011E">
      <w:pPr>
        <w:spacing w:after="160" w:before="0" w:lineRule="auto"/>
        <w:jc w:val="left"/>
        <w:rPr>
          <w:sz w:val="32"/>
          <w:szCs w:val="32"/>
        </w:rPr>
      </w:pPr>
      <w:r w:rsidDel="00000000" w:rsidR="00000000" w:rsidRPr="00000000">
        <w:rPr>
          <w:rtl w:val="0"/>
        </w:rPr>
      </w:r>
    </w:p>
    <w:tbl>
      <w:tblPr>
        <w:tblStyle w:val="Table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262626" w:val="clear"/>
          </w:tcPr>
          <w:p w:rsidR="00000000" w:rsidDel="00000000" w:rsidP="00000000" w:rsidRDefault="00000000" w:rsidRPr="00000000" w14:paraId="0000011F">
            <w:pPr>
              <w:spacing w:after="160" w:before="0" w:lineRule="auto"/>
              <w:jc w:val="left"/>
              <w:rPr/>
            </w:pPr>
            <w:r w:rsidDel="00000000" w:rsidR="00000000" w:rsidRPr="00000000">
              <w:rPr>
                <w:rtl w:val="0"/>
              </w:rPr>
              <w:t xml:space="preserve">Responsável pela Comissão Organizadora da etapa</w:t>
            </w:r>
          </w:p>
        </w:tc>
      </w:tr>
      <w:tr>
        <w:trPr>
          <w:cantSplit w:val="0"/>
          <w:tblHeader w:val="0"/>
        </w:trPr>
        <w:tc>
          <w:tcPr/>
          <w:p w:rsidR="00000000" w:rsidDel="00000000" w:rsidP="00000000" w:rsidRDefault="00000000" w:rsidRPr="00000000" w14:paraId="00000120">
            <w:pPr>
              <w:spacing w:after="160" w:before="0" w:lineRule="auto"/>
              <w:jc w:val="left"/>
              <w:rPr>
                <w:sz w:val="20"/>
                <w:szCs w:val="20"/>
              </w:rPr>
            </w:pPr>
            <w:r w:rsidDel="00000000" w:rsidR="00000000" w:rsidRPr="00000000">
              <w:rPr>
                <w:sz w:val="20"/>
                <w:szCs w:val="20"/>
                <w:rtl w:val="0"/>
              </w:rPr>
              <w:t xml:space="preserve">Nome:</w:t>
            </w:r>
          </w:p>
        </w:tc>
      </w:tr>
      <w:tr>
        <w:trPr>
          <w:cantSplit w:val="0"/>
          <w:tblHeader w:val="0"/>
        </w:trPr>
        <w:tc>
          <w:tcPr/>
          <w:p w:rsidR="00000000" w:rsidDel="00000000" w:rsidP="00000000" w:rsidRDefault="00000000" w:rsidRPr="00000000" w14:paraId="00000121">
            <w:pPr>
              <w:spacing w:after="160" w:before="0" w:lineRule="auto"/>
              <w:jc w:val="left"/>
              <w:rPr>
                <w:sz w:val="20"/>
                <w:szCs w:val="20"/>
              </w:rPr>
            </w:pPr>
            <w:r w:rsidDel="00000000" w:rsidR="00000000" w:rsidRPr="00000000">
              <w:rPr>
                <w:sz w:val="20"/>
                <w:szCs w:val="20"/>
                <w:rtl w:val="0"/>
              </w:rPr>
              <w:t xml:space="preserve">Telefones (fixo e celular):</w:t>
            </w:r>
          </w:p>
        </w:tc>
      </w:tr>
      <w:tr>
        <w:trPr>
          <w:cantSplit w:val="0"/>
          <w:tblHeader w:val="0"/>
        </w:trPr>
        <w:tc>
          <w:tcPr/>
          <w:p w:rsidR="00000000" w:rsidDel="00000000" w:rsidP="00000000" w:rsidRDefault="00000000" w:rsidRPr="00000000" w14:paraId="00000122">
            <w:pPr>
              <w:spacing w:after="160" w:before="0" w:lineRule="auto"/>
              <w:jc w:val="left"/>
              <w:rPr>
                <w:sz w:val="20"/>
                <w:szCs w:val="20"/>
              </w:rPr>
            </w:pPr>
            <w:r w:rsidDel="00000000" w:rsidR="00000000" w:rsidRPr="00000000">
              <w:rPr>
                <w:sz w:val="20"/>
                <w:szCs w:val="20"/>
                <w:rtl w:val="0"/>
              </w:rPr>
              <w:t xml:space="preserve">E-mail (institucional e privado):</w:t>
            </w:r>
          </w:p>
        </w:tc>
      </w:tr>
    </w:tbl>
    <w:p w:rsidR="00000000" w:rsidDel="00000000" w:rsidP="00000000" w:rsidRDefault="00000000" w:rsidRPr="00000000" w14:paraId="00000123">
      <w:pPr>
        <w:spacing w:after="160" w:before="0" w:lineRule="auto"/>
        <w:jc w:val="left"/>
        <w:rPr/>
      </w:pPr>
      <w:r w:rsidDel="00000000" w:rsidR="00000000" w:rsidRPr="00000000">
        <w:rPr>
          <w:rtl w:val="0"/>
        </w:rPr>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92"/>
        <w:gridCol w:w="1836"/>
        <w:tblGridChange w:id="0">
          <w:tblGrid>
            <w:gridCol w:w="7792"/>
            <w:gridCol w:w="1836"/>
          </w:tblGrid>
        </w:tblGridChange>
      </w:tblGrid>
      <w:tr>
        <w:trPr>
          <w:cantSplit w:val="0"/>
          <w:trHeight w:val="274" w:hRule="atLeast"/>
          <w:tblHeader w:val="0"/>
        </w:trPr>
        <w:tc>
          <w:tcPr>
            <w:gridSpan w:val="2"/>
            <w:shd w:fill="262626" w:val="clear"/>
          </w:tcPr>
          <w:p w:rsidR="00000000" w:rsidDel="00000000" w:rsidP="00000000" w:rsidRDefault="00000000" w:rsidRPr="00000000" w14:paraId="00000124">
            <w:pPr>
              <w:spacing w:after="160" w:before="0" w:lineRule="auto"/>
              <w:jc w:val="left"/>
              <w:rPr/>
            </w:pPr>
            <w:r w:rsidDel="00000000" w:rsidR="00000000" w:rsidRPr="00000000">
              <w:rPr>
                <w:rtl w:val="0"/>
              </w:rPr>
              <w:t xml:space="preserve">Integrantes da Comissão Organizadora da etapa</w:t>
            </w:r>
          </w:p>
        </w:tc>
      </w:tr>
      <w:tr>
        <w:trPr>
          <w:cantSplit w:val="0"/>
          <w:trHeight w:val="344" w:hRule="atLeast"/>
          <w:tblHeader w:val="0"/>
        </w:trPr>
        <w:tc>
          <w:tcPr>
            <w:tcMar>
              <w:left w:w="108.0" w:type="dxa"/>
              <w:right w:w="108.0" w:type="dxa"/>
            </w:tcMar>
          </w:tcPr>
          <w:p w:rsidR="00000000" w:rsidDel="00000000" w:rsidP="00000000" w:rsidRDefault="00000000" w:rsidRPr="00000000" w14:paraId="00000126">
            <w:pPr>
              <w:spacing w:after="160" w:before="0" w:lineRule="auto"/>
              <w:jc w:val="left"/>
              <w:rPr>
                <w:sz w:val="20"/>
                <w:szCs w:val="20"/>
              </w:rPr>
            </w:pPr>
            <w:r w:rsidDel="00000000" w:rsidR="00000000" w:rsidRPr="00000000">
              <w:rPr>
                <w:sz w:val="20"/>
                <w:szCs w:val="20"/>
                <w:rtl w:val="0"/>
              </w:rPr>
              <w:t xml:space="preserve">Nome Completo</w:t>
            </w:r>
          </w:p>
        </w:tc>
        <w:tc>
          <w:tcPr>
            <w:tcMar>
              <w:left w:w="108.0" w:type="dxa"/>
              <w:right w:w="108.0" w:type="dxa"/>
            </w:tcMar>
          </w:tcPr>
          <w:p w:rsidR="00000000" w:rsidDel="00000000" w:rsidP="00000000" w:rsidRDefault="00000000" w:rsidRPr="00000000" w14:paraId="00000127">
            <w:pPr>
              <w:spacing w:after="160" w:before="0" w:lineRule="auto"/>
              <w:jc w:val="left"/>
              <w:rPr>
                <w:sz w:val="20"/>
                <w:szCs w:val="20"/>
              </w:rPr>
            </w:pPr>
            <w:r w:rsidDel="00000000" w:rsidR="00000000" w:rsidRPr="00000000">
              <w:rPr>
                <w:sz w:val="20"/>
                <w:szCs w:val="20"/>
                <w:rtl w:val="0"/>
              </w:rPr>
              <w:t xml:space="preserve">Representação</w:t>
            </w:r>
          </w:p>
        </w:tc>
      </w:tr>
      <w:tr>
        <w:trPr>
          <w:cantSplit w:val="0"/>
          <w:tblHeader w:val="0"/>
        </w:trPr>
        <w:tc>
          <w:tcPr>
            <w:tcMar>
              <w:left w:w="108.0" w:type="dxa"/>
              <w:right w:w="108.0" w:type="dxa"/>
            </w:tcMar>
          </w:tcPr>
          <w:p w:rsidR="00000000" w:rsidDel="00000000" w:rsidP="00000000" w:rsidRDefault="00000000" w:rsidRPr="00000000" w14:paraId="00000128">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29">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2A">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2B">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2C">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2D">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2E">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2F">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0">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1">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2">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3">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4">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5">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6">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7">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8">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9">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A">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B">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C">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D">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3E">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3F">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40">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41">
            <w:pPr>
              <w:spacing w:after="160" w:before="0" w:lineRule="auto"/>
              <w:jc w:val="left"/>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142">
            <w:pPr>
              <w:spacing w:after="160" w:before="0" w:lineRule="auto"/>
              <w:jc w:val="left"/>
              <w:rPr/>
            </w:pPr>
            <w:r w:rsidDel="00000000" w:rsidR="00000000" w:rsidRPr="00000000">
              <w:rPr>
                <w:rtl w:val="0"/>
              </w:rPr>
            </w:r>
          </w:p>
        </w:tc>
        <w:tc>
          <w:tcPr>
            <w:tcMar>
              <w:left w:w="108.0" w:type="dxa"/>
              <w:right w:w="108.0" w:type="dxa"/>
            </w:tcMar>
          </w:tcPr>
          <w:p w:rsidR="00000000" w:rsidDel="00000000" w:rsidP="00000000" w:rsidRDefault="00000000" w:rsidRPr="00000000" w14:paraId="00000143">
            <w:pPr>
              <w:spacing w:after="160" w:before="0" w:lineRule="auto"/>
              <w:jc w:val="left"/>
              <w:rPr/>
            </w:pPr>
            <w:r w:rsidDel="00000000" w:rsidR="00000000" w:rsidRPr="00000000">
              <w:rPr>
                <w:rtl w:val="0"/>
              </w:rPr>
            </w:r>
          </w:p>
        </w:tc>
      </w:tr>
    </w:tbl>
    <w:p w:rsidR="00000000" w:rsidDel="00000000" w:rsidP="00000000" w:rsidRDefault="00000000" w:rsidRPr="00000000" w14:paraId="00000144">
      <w:pPr>
        <w:spacing w:after="160" w:before="0" w:lineRule="auto"/>
        <w:jc w:val="left"/>
        <w:rPr/>
      </w:pPr>
      <w:r w:rsidDel="00000000" w:rsidR="00000000" w:rsidRPr="00000000">
        <w:rPr>
          <w:rtl w:val="0"/>
        </w:rPr>
      </w:r>
    </w:p>
    <w:p w:rsidR="00000000" w:rsidDel="00000000" w:rsidP="00000000" w:rsidRDefault="00000000" w:rsidRPr="00000000" w14:paraId="00000145">
      <w:pPr>
        <w:spacing w:after="160" w:before="0" w:lineRule="auto"/>
        <w:jc w:val="left"/>
        <w:rPr/>
      </w:pPr>
      <w:r w:rsidDel="00000000" w:rsidR="00000000" w:rsidRPr="00000000">
        <w:rPr>
          <w:rtl w:val="0"/>
        </w:rPr>
      </w:r>
    </w:p>
    <w:p w:rsidR="00000000" w:rsidDel="00000000" w:rsidP="00000000" w:rsidRDefault="00000000" w:rsidRPr="00000000" w14:paraId="00000146">
      <w:pPr>
        <w:spacing w:after="160" w:before="0" w:lineRule="auto"/>
        <w:jc w:val="left"/>
        <w:rPr/>
      </w:pPr>
      <w:r w:rsidDel="00000000" w:rsidR="00000000" w:rsidRPr="00000000">
        <w:rPr>
          <w:rtl w:val="0"/>
        </w:rPr>
      </w:r>
    </w:p>
    <w:p w:rsidR="00000000" w:rsidDel="00000000" w:rsidP="00000000" w:rsidRDefault="00000000" w:rsidRPr="00000000" w14:paraId="00000147">
      <w:pPr>
        <w:spacing w:after="160" w:before="0" w:lineRule="auto"/>
        <w:jc w:val="left"/>
        <w:rPr/>
      </w:pPr>
      <w:r w:rsidDel="00000000" w:rsidR="00000000" w:rsidRPr="00000000">
        <w:rPr>
          <w:rtl w:val="0"/>
        </w:rPr>
      </w:r>
    </w:p>
    <w:p w:rsidR="00000000" w:rsidDel="00000000" w:rsidP="00000000" w:rsidRDefault="00000000" w:rsidRPr="00000000" w14:paraId="00000148">
      <w:pPr>
        <w:spacing w:after="160" w:before="0" w:lineRule="auto"/>
        <w:jc w:val="left"/>
        <w:rPr/>
      </w:pPr>
      <w:r w:rsidDel="00000000" w:rsidR="00000000" w:rsidRPr="00000000">
        <w:rPr>
          <w:rtl w:val="0"/>
        </w:rPr>
      </w:r>
    </w:p>
    <w:p w:rsidR="00000000" w:rsidDel="00000000" w:rsidP="00000000" w:rsidRDefault="00000000" w:rsidRPr="00000000" w14:paraId="00000149">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1"/>
        <w:rPr/>
      </w:pPr>
      <w:bookmarkStart w:colFirst="0" w:colLast="0" w:name="_heading=h.tyjcwt" w:id="6"/>
      <w:bookmarkEnd w:id="6"/>
      <w:r w:rsidDel="00000000" w:rsidR="00000000" w:rsidRPr="00000000">
        <w:rPr>
          <w:rtl w:val="0"/>
        </w:rPr>
        <w:t xml:space="preserve">Sobre a organização da etapa</w:t>
      </w:r>
    </w:p>
    <w:tbl>
      <w:tblPr>
        <w:tblStyle w:val="Table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75"/>
        <w:gridCol w:w="1553"/>
        <w:tblGridChange w:id="0">
          <w:tblGrid>
            <w:gridCol w:w="8075"/>
            <w:gridCol w:w="1553"/>
          </w:tblGrid>
        </w:tblGridChange>
      </w:tblGrid>
      <w:tr>
        <w:trPr>
          <w:cantSplit w:val="0"/>
          <w:tblHeader w:val="0"/>
        </w:trPr>
        <w:tc>
          <w:tcPr/>
          <w:p w:rsidR="00000000" w:rsidDel="00000000" w:rsidP="00000000" w:rsidRDefault="00000000" w:rsidRPr="00000000" w14:paraId="0000014B">
            <w:pPr>
              <w:spacing w:after="160" w:before="0" w:lineRule="auto"/>
              <w:jc w:val="left"/>
              <w:rPr/>
            </w:pPr>
            <w:r w:rsidDel="00000000" w:rsidR="00000000" w:rsidRPr="00000000">
              <w:rPr>
                <w:rtl w:val="0"/>
              </w:rPr>
              <w:t xml:space="preserve">Quantidade de localidades que realizaram conferências</w:t>
            </w:r>
          </w:p>
        </w:tc>
        <w:tc>
          <w:tcPr/>
          <w:p w:rsidR="00000000" w:rsidDel="00000000" w:rsidP="00000000" w:rsidRDefault="00000000" w:rsidRPr="00000000" w14:paraId="0000014C">
            <w:pPr>
              <w:spacing w:after="160" w:before="0" w:lineRule="auto"/>
              <w:jc w:val="left"/>
              <w:rPr/>
            </w:pPr>
            <w:r w:rsidDel="00000000" w:rsidR="00000000" w:rsidRPr="00000000">
              <w:rPr>
                <w:rtl w:val="0"/>
              </w:rPr>
            </w:r>
          </w:p>
        </w:tc>
      </w:tr>
      <w:tr>
        <w:trPr>
          <w:cantSplit w:val="0"/>
          <w:tblHeader w:val="0"/>
        </w:trPr>
        <w:tc>
          <w:tcPr/>
          <w:p w:rsidR="00000000" w:rsidDel="00000000" w:rsidP="00000000" w:rsidRDefault="00000000" w:rsidRPr="00000000" w14:paraId="0000014D">
            <w:pPr>
              <w:spacing w:after="160" w:before="0" w:lineRule="auto"/>
              <w:jc w:val="left"/>
              <w:rPr/>
            </w:pPr>
            <w:r w:rsidDel="00000000" w:rsidR="00000000" w:rsidRPr="00000000">
              <w:rPr>
                <w:rtl w:val="0"/>
              </w:rPr>
              <w:t xml:space="preserve">Quantidade de localidades presentes na etapa estadual</w:t>
            </w:r>
          </w:p>
        </w:tc>
        <w:tc>
          <w:tcPr/>
          <w:p w:rsidR="00000000" w:rsidDel="00000000" w:rsidP="00000000" w:rsidRDefault="00000000" w:rsidRPr="00000000" w14:paraId="0000014E">
            <w:pPr>
              <w:spacing w:after="160" w:before="0" w:lineRule="auto"/>
              <w:jc w:val="left"/>
              <w:rPr/>
            </w:pPr>
            <w:r w:rsidDel="00000000" w:rsidR="00000000" w:rsidRPr="00000000">
              <w:rPr>
                <w:rtl w:val="0"/>
              </w:rPr>
            </w:r>
          </w:p>
        </w:tc>
      </w:tr>
      <w:tr>
        <w:trPr>
          <w:cantSplit w:val="0"/>
          <w:tblHeader w:val="0"/>
        </w:trPr>
        <w:tc>
          <w:tcPr/>
          <w:p w:rsidR="00000000" w:rsidDel="00000000" w:rsidP="00000000" w:rsidRDefault="00000000" w:rsidRPr="00000000" w14:paraId="0000014F">
            <w:pPr>
              <w:spacing w:after="160" w:before="0" w:lineRule="auto"/>
              <w:jc w:val="left"/>
              <w:rPr/>
            </w:pPr>
            <w:r w:rsidDel="00000000" w:rsidR="00000000" w:rsidRPr="00000000">
              <w:rPr>
                <w:rtl w:val="0"/>
              </w:rPr>
              <w:t xml:space="preserve">Quantidade participantes envolvidos em todas as etapas precedentes</w:t>
            </w:r>
          </w:p>
        </w:tc>
        <w:tc>
          <w:tcPr/>
          <w:p w:rsidR="00000000" w:rsidDel="00000000" w:rsidP="00000000" w:rsidRDefault="00000000" w:rsidRPr="00000000" w14:paraId="00000150">
            <w:pPr>
              <w:spacing w:after="160" w:before="0" w:lineRule="auto"/>
              <w:jc w:val="left"/>
              <w:rPr/>
            </w:pPr>
            <w:r w:rsidDel="00000000" w:rsidR="00000000" w:rsidRPr="00000000">
              <w:rPr>
                <w:rtl w:val="0"/>
              </w:rPr>
            </w:r>
          </w:p>
        </w:tc>
      </w:tr>
    </w:tbl>
    <w:p w:rsidR="00000000" w:rsidDel="00000000" w:rsidP="00000000" w:rsidRDefault="00000000" w:rsidRPr="00000000" w14:paraId="00000151">
      <w:pPr>
        <w:spacing w:after="160" w:before="0" w:lineRule="auto"/>
        <w:jc w:val="left"/>
        <w:rPr/>
      </w:pPr>
      <w:r w:rsidDel="00000000" w:rsidR="00000000" w:rsidRPr="00000000">
        <w:rPr>
          <w:rtl w:val="0"/>
        </w:rPr>
      </w:r>
    </w:p>
    <w:p w:rsidR="00000000" w:rsidDel="00000000" w:rsidP="00000000" w:rsidRDefault="00000000" w:rsidRPr="00000000" w14:paraId="00000152">
      <w:pPr>
        <w:pStyle w:val="Heading3"/>
        <w:rPr/>
      </w:pPr>
      <w:r w:rsidDel="00000000" w:rsidR="00000000" w:rsidRPr="00000000">
        <w:rPr>
          <w:rtl w:val="0"/>
        </w:rPr>
        <w:t xml:space="preserve">Listagem das etapas municipais/intermunicipais realizadas:</w:t>
      </w:r>
    </w:p>
    <w:p w:rsidR="00000000" w:rsidDel="00000000" w:rsidP="00000000" w:rsidRDefault="00000000" w:rsidRPr="00000000" w14:paraId="00000153">
      <w:pPr>
        <w:pStyle w:val="Title"/>
        <w:numPr>
          <w:ilvl w:val="0"/>
          <w:numId w:val="9"/>
        </w:numPr>
        <w:spacing w:after="0" w:lineRule="auto"/>
        <w:ind w:left="1779" w:hanging="360"/>
        <w:rPr/>
      </w:pPr>
      <w:r w:rsidDel="00000000" w:rsidR="00000000" w:rsidRPr="00000000">
        <w:rPr>
          <w:rtl w:val="0"/>
        </w:rPr>
        <w:t xml:space="preserve">Lorem ipsum dolor sit amet, consectetuer adipiscing elit; </w:t>
      </w:r>
    </w:p>
    <w:p w:rsidR="00000000" w:rsidDel="00000000" w:rsidP="00000000" w:rsidRDefault="00000000" w:rsidRPr="00000000" w14:paraId="00000154">
      <w:pPr>
        <w:pStyle w:val="Title"/>
        <w:numPr>
          <w:ilvl w:val="0"/>
          <w:numId w:val="9"/>
        </w:numPr>
        <w:spacing w:after="0" w:before="0" w:lineRule="auto"/>
        <w:ind w:left="1779" w:hanging="360"/>
        <w:rPr/>
      </w:pPr>
      <w:r w:rsidDel="00000000" w:rsidR="00000000" w:rsidRPr="00000000">
        <w:rPr>
          <w:rtl w:val="0"/>
        </w:rPr>
        <w:t xml:space="preserve">sed diam nonummy nibh euismod tincidunt ut laoreet dolore;</w:t>
      </w:r>
    </w:p>
    <w:p w:rsidR="00000000" w:rsidDel="00000000" w:rsidP="00000000" w:rsidRDefault="00000000" w:rsidRPr="00000000" w14:paraId="00000155">
      <w:pPr>
        <w:pStyle w:val="Title"/>
        <w:numPr>
          <w:ilvl w:val="0"/>
          <w:numId w:val="9"/>
        </w:numPr>
        <w:spacing w:after="0" w:before="0" w:lineRule="auto"/>
        <w:ind w:left="1779" w:hanging="360"/>
        <w:rPr/>
      </w:pPr>
      <w:r w:rsidDel="00000000" w:rsidR="00000000" w:rsidRPr="00000000">
        <w:rPr>
          <w:rtl w:val="0"/>
        </w:rPr>
        <w:t xml:space="preserve">magna aliquam erat volutpat. Ut wisi enim ad minim veniam;</w:t>
      </w:r>
    </w:p>
    <w:p w:rsidR="00000000" w:rsidDel="00000000" w:rsidP="00000000" w:rsidRDefault="00000000" w:rsidRPr="00000000" w14:paraId="00000156">
      <w:pPr>
        <w:pStyle w:val="Title"/>
        <w:numPr>
          <w:ilvl w:val="0"/>
          <w:numId w:val="9"/>
        </w:numPr>
        <w:spacing w:after="0" w:before="0" w:lineRule="auto"/>
        <w:ind w:left="1779" w:hanging="360"/>
        <w:rPr/>
      </w:pPr>
      <w:r w:rsidDel="00000000" w:rsidR="00000000" w:rsidRPr="00000000">
        <w:rPr>
          <w:rtl w:val="0"/>
        </w:rPr>
        <w:t xml:space="preserve"> Lorem ipsum dolor sit amet, consectetuer adipiscing elit; </w:t>
      </w:r>
    </w:p>
    <w:p w:rsidR="00000000" w:rsidDel="00000000" w:rsidP="00000000" w:rsidRDefault="00000000" w:rsidRPr="00000000" w14:paraId="00000157">
      <w:pPr>
        <w:pStyle w:val="Title"/>
        <w:numPr>
          <w:ilvl w:val="0"/>
          <w:numId w:val="9"/>
        </w:numPr>
        <w:spacing w:before="0" w:lineRule="auto"/>
        <w:ind w:left="1779" w:hanging="360"/>
        <w:rPr/>
      </w:pPr>
      <w:r w:rsidDel="00000000" w:rsidR="00000000" w:rsidRPr="00000000">
        <w:rPr>
          <w:rtl w:val="0"/>
        </w:rPr>
        <w:t xml:space="preserve">Lorem ipsum dolor sit amet, consectetuer adipiscing elit; </w:t>
      </w:r>
    </w:p>
    <w:p w:rsidR="00000000" w:rsidDel="00000000" w:rsidP="00000000" w:rsidRDefault="00000000" w:rsidRPr="00000000" w14:paraId="00000158">
      <w:pPr>
        <w:pStyle w:val="Heading3"/>
        <w:rPr/>
      </w:pPr>
      <w:r w:rsidDel="00000000" w:rsidR="00000000" w:rsidRPr="00000000">
        <w:rPr>
          <w:rtl w:val="0"/>
        </w:rPr>
        <w:t xml:space="preserve">Justificativa para eventual não realização de conferências antecedentes:</w:t>
      </w:r>
    </w:p>
    <w:p w:rsidR="00000000" w:rsidDel="00000000" w:rsidP="00000000" w:rsidRDefault="00000000" w:rsidRPr="00000000" w14:paraId="00000159">
      <w:pPr>
        <w:spacing w:after="160" w:before="0" w:lineRule="auto"/>
        <w:rPr/>
      </w:pPr>
      <w:r w:rsidDel="00000000" w:rsidR="00000000" w:rsidRPr="00000000">
        <w:rPr>
          <w:rtl w:val="0"/>
        </w:rPr>
        <w:t xml:space="preserve">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w:t>
      </w:r>
    </w:p>
    <w:p w:rsidR="00000000" w:rsidDel="00000000" w:rsidP="00000000" w:rsidRDefault="00000000" w:rsidRPr="00000000" w14:paraId="0000015A">
      <w:pPr>
        <w:spacing w:after="160" w:before="0" w:lineRule="auto"/>
        <w:jc w:val="left"/>
        <w:rPr/>
      </w:pPr>
      <w:r w:rsidDel="00000000" w:rsidR="00000000" w:rsidRPr="00000000">
        <w:rPr>
          <w:rtl w:val="0"/>
        </w:rPr>
      </w:r>
    </w:p>
    <w:p w:rsidR="00000000" w:rsidDel="00000000" w:rsidP="00000000" w:rsidRDefault="00000000" w:rsidRPr="00000000" w14:paraId="0000015B">
      <w:pPr>
        <w:pStyle w:val="Heading3"/>
        <w:rPr/>
      </w:pPr>
      <w:r w:rsidDel="00000000" w:rsidR="00000000" w:rsidRPr="00000000">
        <w:rPr>
          <w:rtl w:val="0"/>
        </w:rPr>
        <w:t xml:space="preserve">Justificativa para eventual não participação de delegações na etapa:</w:t>
      </w:r>
    </w:p>
    <w:p w:rsidR="00000000" w:rsidDel="00000000" w:rsidP="00000000" w:rsidRDefault="00000000" w:rsidRPr="00000000" w14:paraId="0000015C">
      <w:pPr>
        <w:spacing w:after="160" w:before="0" w:lineRule="auto"/>
        <w:rPr/>
      </w:pPr>
      <w:r w:rsidDel="00000000" w:rsidR="00000000" w:rsidRPr="00000000">
        <w:rPr>
          <w:rtl w:val="0"/>
        </w:rPr>
        <w:t xml:space="preserve">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w:t>
      </w:r>
    </w:p>
    <w:p w:rsidR="00000000" w:rsidDel="00000000" w:rsidP="00000000" w:rsidRDefault="00000000" w:rsidRPr="00000000" w14:paraId="0000015D">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1"/>
        <w:rPr/>
      </w:pPr>
      <w:bookmarkStart w:colFirst="0" w:colLast="0" w:name="_heading=h.3dy6vkm" w:id="7"/>
      <w:bookmarkEnd w:id="7"/>
      <w:r w:rsidDel="00000000" w:rsidR="00000000" w:rsidRPr="00000000">
        <w:rPr>
          <w:rtl w:val="0"/>
        </w:rPr>
        <w:t xml:space="preserve">Moções aprovadas</w:t>
      </w:r>
    </w:p>
    <w:p w:rsidR="00000000" w:rsidDel="00000000" w:rsidP="00000000" w:rsidRDefault="00000000" w:rsidRPr="00000000" w14:paraId="0000015F">
      <w:pPr>
        <w:spacing w:after="160" w:before="0" w:lineRule="auto"/>
        <w:jc w:val="left"/>
        <w:rPr/>
      </w:pPr>
      <w:r w:rsidDel="00000000" w:rsidR="00000000" w:rsidRPr="00000000">
        <w:rPr>
          <w:b w:val="1"/>
          <w:rtl w:val="0"/>
        </w:rPr>
        <w:t xml:space="preserve">Quantidade de moções aprovadas:</w:t>
      </w:r>
      <w:r w:rsidDel="00000000" w:rsidR="00000000" w:rsidRPr="00000000">
        <w:rPr>
          <w:rtl w:val="0"/>
        </w:rPr>
        <w:t xml:space="preserve"> XX</w:t>
      </w:r>
    </w:p>
    <w:p w:rsidR="00000000" w:rsidDel="00000000" w:rsidP="00000000" w:rsidRDefault="00000000" w:rsidRPr="00000000" w14:paraId="00000160">
      <w:pPr>
        <w:spacing w:after="160" w:before="0" w:lineRule="auto"/>
        <w:jc w:val="left"/>
        <w:rPr/>
      </w:pPr>
      <w:r w:rsidDel="00000000" w:rsidR="00000000" w:rsidRPr="00000000">
        <w:rPr>
          <w:rtl w:val="0"/>
        </w:rPr>
      </w:r>
    </w:p>
    <w:p w:rsidR="00000000" w:rsidDel="00000000" w:rsidP="00000000" w:rsidRDefault="00000000" w:rsidRPr="00000000" w14:paraId="00000161">
      <w:pPr>
        <w:spacing w:after="160" w:before="0" w:lineRule="auto"/>
        <w:jc w:val="left"/>
        <w:rPr/>
      </w:pPr>
      <w:r w:rsidDel="00000000" w:rsidR="00000000" w:rsidRPr="00000000">
        <w:rPr>
          <w:rFonts w:ascii="Montserrat ExtraBold" w:cs="Montserrat ExtraBold" w:eastAsia="Montserrat ExtraBold" w:hAnsi="Montserrat ExtraBold"/>
          <w:color w:val="3253a0"/>
          <w:sz w:val="28"/>
          <w:szCs w:val="28"/>
          <w:rtl w:val="0"/>
        </w:rPr>
        <w:t xml:space="preserve">Resumo da moção 1:</w:t>
        <w:br w:type="textWrapping"/>
      </w:r>
      <w:r w:rsidDel="00000000" w:rsidR="00000000" w:rsidRPr="00000000">
        <w:rPr>
          <w:rtl w:val="0"/>
        </w:rPr>
        <w:t xml:space="preserve">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w:t>
      </w:r>
    </w:p>
    <w:tbl>
      <w:tblPr>
        <w:tblStyle w:val="Table10"/>
        <w:tblW w:w="89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0"/>
        <w:tblGridChange w:id="0">
          <w:tblGrid>
            <w:gridCol w:w="8920"/>
          </w:tblGrid>
        </w:tblGridChange>
      </w:tblGrid>
      <w:tr>
        <w:trPr>
          <w:cantSplit w:val="0"/>
          <w:tblHeader w:val="0"/>
        </w:trPr>
        <w:tc>
          <w:tcPr/>
          <w:p w:rsidR="00000000" w:rsidDel="00000000" w:rsidP="00000000" w:rsidRDefault="00000000" w:rsidRPr="00000000" w14:paraId="00000162">
            <w:pPr>
              <w:spacing w:after="160" w:before="0" w:lineRule="auto"/>
              <w:jc w:val="left"/>
              <w:rPr/>
            </w:pPr>
            <w:r w:rsidDel="00000000" w:rsidR="00000000" w:rsidRPr="00000000">
              <w:rPr>
                <w:rtl w:val="0"/>
              </w:rPr>
              <w:t xml:space="preserve">Destinatário:</w:t>
            </w:r>
          </w:p>
        </w:tc>
      </w:tr>
      <w:tr>
        <w:trPr>
          <w:cantSplit w:val="0"/>
          <w:tblHeader w:val="0"/>
        </w:trPr>
        <w:tc>
          <w:tcPr/>
          <w:p w:rsidR="00000000" w:rsidDel="00000000" w:rsidP="00000000" w:rsidRDefault="00000000" w:rsidRPr="00000000" w14:paraId="00000163">
            <w:pPr>
              <w:spacing w:after="160" w:before="0" w:lineRule="auto"/>
              <w:jc w:val="left"/>
              <w:rPr/>
            </w:pPr>
            <w:r w:rsidDel="00000000" w:rsidR="00000000" w:rsidRPr="00000000">
              <w:rPr>
                <w:rtl w:val="0"/>
              </w:rPr>
              <w:t xml:space="preserve">Tipo de moção:</w:t>
            </w:r>
          </w:p>
        </w:tc>
      </w:tr>
      <w:tr>
        <w:trPr>
          <w:cantSplit w:val="0"/>
          <w:tblHeader w:val="0"/>
        </w:trPr>
        <w:tc>
          <w:tcPr/>
          <w:p w:rsidR="00000000" w:rsidDel="00000000" w:rsidP="00000000" w:rsidRDefault="00000000" w:rsidRPr="00000000" w14:paraId="00000164">
            <w:pPr>
              <w:spacing w:after="160" w:before="0" w:lineRule="auto"/>
              <w:jc w:val="left"/>
              <w:rPr/>
            </w:pPr>
            <w:r w:rsidDel="00000000" w:rsidR="00000000" w:rsidRPr="00000000">
              <w:rPr>
                <w:rtl w:val="0"/>
              </w:rPr>
              <w:t xml:space="preserve">Quantidade de pessoas que aprovaram a moção:</w:t>
            </w:r>
          </w:p>
        </w:tc>
      </w:tr>
      <w:tr>
        <w:trPr>
          <w:cantSplit w:val="0"/>
          <w:tblHeader w:val="0"/>
        </w:trPr>
        <w:tc>
          <w:tcPr/>
          <w:p w:rsidR="00000000" w:rsidDel="00000000" w:rsidP="00000000" w:rsidRDefault="00000000" w:rsidRPr="00000000" w14:paraId="00000165">
            <w:pPr>
              <w:spacing w:after="160" w:before="0" w:lineRule="auto"/>
              <w:jc w:val="left"/>
              <w:rPr/>
            </w:pPr>
            <w:r w:rsidDel="00000000" w:rsidR="00000000" w:rsidRPr="00000000">
              <w:rPr>
                <w:rtl w:val="0"/>
              </w:rPr>
              <w:t xml:space="preserve">Texto da moção:</w:t>
            </w:r>
          </w:p>
        </w:tc>
      </w:tr>
    </w:tbl>
    <w:p w:rsidR="00000000" w:rsidDel="00000000" w:rsidP="00000000" w:rsidRDefault="00000000" w:rsidRPr="00000000" w14:paraId="00000166">
      <w:pPr>
        <w:spacing w:after="160" w:before="0" w:lineRule="auto"/>
        <w:jc w:val="left"/>
        <w:rPr/>
      </w:pPr>
      <w:r w:rsidDel="00000000" w:rsidR="00000000" w:rsidRPr="00000000">
        <w:rPr>
          <w:rtl w:val="0"/>
        </w:rPr>
      </w:r>
    </w:p>
    <w:p w:rsidR="00000000" w:rsidDel="00000000" w:rsidP="00000000" w:rsidRDefault="00000000" w:rsidRPr="00000000" w14:paraId="00000167">
      <w:pPr>
        <w:spacing w:after="160" w:before="0" w:lineRule="auto"/>
        <w:jc w:val="left"/>
        <w:rPr/>
      </w:pPr>
      <w:r w:rsidDel="00000000" w:rsidR="00000000" w:rsidRPr="00000000">
        <w:rPr>
          <w:rtl w:val="0"/>
        </w:rPr>
      </w:r>
    </w:p>
    <w:p w:rsidR="00000000" w:rsidDel="00000000" w:rsidP="00000000" w:rsidRDefault="00000000" w:rsidRPr="00000000" w14:paraId="00000168">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rPr>
          <w:rtl w:val="0"/>
        </w:rPr>
      </w:r>
    </w:p>
    <w:p w:rsidR="00000000" w:rsidDel="00000000" w:rsidP="00000000" w:rsidRDefault="00000000" w:rsidRPr="00000000" w14:paraId="00000169">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rPr>
          <w:rtl w:val="0"/>
        </w:rPr>
      </w:r>
    </w:p>
    <w:p w:rsidR="00000000" w:rsidDel="00000000" w:rsidP="00000000" w:rsidRDefault="00000000" w:rsidRPr="00000000" w14:paraId="0000016A">
      <w:pPr>
        <w:pStyle w:val="Heading3"/>
        <w:rPr/>
      </w:pPr>
      <w:r w:rsidDel="00000000" w:rsidR="00000000" w:rsidRPr="00000000">
        <w:rPr>
          <w:rtl w:val="0"/>
        </w:rPr>
        <w:t xml:space="preserve">Resumo da moção 2:</w:t>
      </w:r>
    </w:p>
    <w:p w:rsidR="00000000" w:rsidDel="00000000" w:rsidP="00000000" w:rsidRDefault="00000000" w:rsidRPr="00000000" w14:paraId="0000016B">
      <w:pPr>
        <w:spacing w:after="160" w:before="0" w:lineRule="auto"/>
        <w:jc w:val="left"/>
        <w:rPr/>
      </w:pPr>
      <w:r w:rsidDel="00000000" w:rsidR="00000000" w:rsidRPr="00000000">
        <w:rPr>
          <w:rtl w:val="0"/>
        </w:rPr>
        <w:t xml:space="preserve">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w:t>
      </w:r>
    </w:p>
    <w:tbl>
      <w:tblPr>
        <w:tblStyle w:val="Table11"/>
        <w:tblW w:w="89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0"/>
        <w:tblGridChange w:id="0">
          <w:tblGrid>
            <w:gridCol w:w="8920"/>
          </w:tblGrid>
        </w:tblGridChange>
      </w:tblGrid>
      <w:tr>
        <w:trPr>
          <w:cantSplit w:val="0"/>
          <w:tblHeader w:val="0"/>
        </w:trPr>
        <w:tc>
          <w:tcPr/>
          <w:p w:rsidR="00000000" w:rsidDel="00000000" w:rsidP="00000000" w:rsidRDefault="00000000" w:rsidRPr="00000000" w14:paraId="0000016C">
            <w:pPr>
              <w:spacing w:after="160" w:before="0" w:lineRule="auto"/>
              <w:jc w:val="left"/>
              <w:rPr/>
            </w:pPr>
            <w:r w:rsidDel="00000000" w:rsidR="00000000" w:rsidRPr="00000000">
              <w:rPr>
                <w:rtl w:val="0"/>
              </w:rPr>
              <w:t xml:space="preserve">Destinatário:</w:t>
            </w:r>
          </w:p>
        </w:tc>
      </w:tr>
      <w:tr>
        <w:trPr>
          <w:cantSplit w:val="0"/>
          <w:tblHeader w:val="0"/>
        </w:trPr>
        <w:tc>
          <w:tcPr/>
          <w:p w:rsidR="00000000" w:rsidDel="00000000" w:rsidP="00000000" w:rsidRDefault="00000000" w:rsidRPr="00000000" w14:paraId="0000016D">
            <w:pPr>
              <w:spacing w:after="160" w:before="0" w:lineRule="auto"/>
              <w:jc w:val="left"/>
              <w:rPr/>
            </w:pPr>
            <w:r w:rsidDel="00000000" w:rsidR="00000000" w:rsidRPr="00000000">
              <w:rPr>
                <w:rtl w:val="0"/>
              </w:rPr>
              <w:t xml:space="preserve">Tipo de moção:</w:t>
            </w:r>
          </w:p>
        </w:tc>
      </w:tr>
      <w:tr>
        <w:trPr>
          <w:cantSplit w:val="0"/>
          <w:tblHeader w:val="0"/>
        </w:trPr>
        <w:tc>
          <w:tcPr/>
          <w:p w:rsidR="00000000" w:rsidDel="00000000" w:rsidP="00000000" w:rsidRDefault="00000000" w:rsidRPr="00000000" w14:paraId="0000016E">
            <w:pPr>
              <w:spacing w:after="160" w:before="0" w:lineRule="auto"/>
              <w:jc w:val="left"/>
              <w:rPr/>
            </w:pPr>
            <w:r w:rsidDel="00000000" w:rsidR="00000000" w:rsidRPr="00000000">
              <w:rPr>
                <w:rtl w:val="0"/>
              </w:rPr>
              <w:t xml:space="preserve">Quantidade de pessoas que aprovaram a moção:</w:t>
            </w:r>
          </w:p>
        </w:tc>
      </w:tr>
      <w:tr>
        <w:trPr>
          <w:cantSplit w:val="0"/>
          <w:tblHeader w:val="0"/>
        </w:trPr>
        <w:tc>
          <w:tcPr/>
          <w:p w:rsidR="00000000" w:rsidDel="00000000" w:rsidP="00000000" w:rsidRDefault="00000000" w:rsidRPr="00000000" w14:paraId="0000016F">
            <w:pPr>
              <w:spacing w:after="160" w:before="0" w:lineRule="auto"/>
              <w:jc w:val="left"/>
              <w:rPr/>
            </w:pPr>
            <w:r w:rsidDel="00000000" w:rsidR="00000000" w:rsidRPr="00000000">
              <w:rPr>
                <w:rtl w:val="0"/>
              </w:rPr>
              <w:t xml:space="preserve">Texto da moção:</w:t>
            </w:r>
          </w:p>
        </w:tc>
      </w:tr>
    </w:tbl>
    <w:p w:rsidR="00000000" w:rsidDel="00000000" w:rsidP="00000000" w:rsidRDefault="00000000" w:rsidRPr="00000000" w14:paraId="00000170">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rPr>
          <w:rtl w:val="0"/>
        </w:rPr>
      </w:r>
    </w:p>
    <w:p w:rsidR="00000000" w:rsidDel="00000000" w:rsidP="00000000" w:rsidRDefault="00000000" w:rsidRPr="00000000" w14:paraId="00000171">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rPr>
          <w:rtl w:val="0"/>
        </w:rPr>
      </w:r>
    </w:p>
    <w:p w:rsidR="00000000" w:rsidDel="00000000" w:rsidP="00000000" w:rsidRDefault="00000000" w:rsidRPr="00000000" w14:paraId="00000172">
      <w:pPr>
        <w:spacing w:after="160" w:before="0" w:lineRule="auto"/>
        <w:jc w:val="left"/>
        <w:rPr>
          <w:rFonts w:ascii="Montserrat ExtraBold" w:cs="Montserrat ExtraBold" w:eastAsia="Montserrat ExtraBold" w:hAnsi="Montserrat ExtraBold"/>
          <w:smallCaps w:val="1"/>
          <w:color w:val="66338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1"/>
        <w:rPr/>
      </w:pPr>
      <w:bookmarkStart w:colFirst="0" w:colLast="0" w:name="_heading=h.1t3h5sf" w:id="8"/>
      <w:bookmarkEnd w:id="8"/>
      <w:r w:rsidDel="00000000" w:rsidR="00000000" w:rsidRPr="00000000">
        <w:rPr>
          <w:rtl w:val="0"/>
        </w:rPr>
        <w:t xml:space="preserve">Registros</w:t>
      </w:r>
    </w:p>
    <w:p w:rsidR="00000000" w:rsidDel="00000000" w:rsidP="00000000" w:rsidRDefault="00000000" w:rsidRPr="00000000" w14:paraId="00000174">
      <w:pPr>
        <w:keepNext w:val="0"/>
        <w:keepLines w:val="0"/>
        <w:pageBreakBefore w:val="0"/>
        <w:widowControl w:val="1"/>
        <w:pBdr>
          <w:top w:color="663389" w:space="1" w:sz="48" w:val="single"/>
          <w:left w:color="663389" w:space="4" w:sz="48" w:val="single"/>
          <w:bottom w:color="663389" w:space="1" w:sz="48" w:val="single"/>
          <w:right w:color="663389" w:space="4" w:sz="48" w:val="single"/>
          <w:between w:space="0" w:sz="0" w:val="nil"/>
        </w:pBdr>
        <w:shd w:fill="663389" w:val="clear"/>
        <w:spacing w:after="360" w:before="120" w:line="259" w:lineRule="auto"/>
        <w:ind w:left="284" w:right="284" w:firstLine="0"/>
        <w:jc w:val="both"/>
        <w:rPr>
          <w:rFonts w:ascii="Montserrat" w:cs="Montserrat" w:eastAsia="Montserrat" w:hAnsi="Montserrat"/>
          <w:b w:val="0"/>
          <w:i w:val="0"/>
          <w:smallCaps w:val="0"/>
          <w:strike w:val="0"/>
          <w:color w:val="ffffff"/>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ffffff"/>
          <w:sz w:val="24"/>
          <w:szCs w:val="24"/>
          <w:u w:val="none"/>
          <w:shd w:fill="auto" w:val="clear"/>
          <w:vertAlign w:val="baseline"/>
          <w:rtl w:val="0"/>
        </w:rPr>
        <w:t xml:space="preserve">Inclua aqui fotos e materiais de sites, blogs e da mídia a respeito da etapa realizada.</w:t>
      </w:r>
    </w:p>
    <w:p w:rsidR="00000000" w:rsidDel="00000000" w:rsidP="00000000" w:rsidRDefault="00000000" w:rsidRPr="00000000" w14:paraId="00000175">
      <w:pPr>
        <w:pStyle w:val="Heading1"/>
        <w:rPr/>
      </w:pPr>
      <w:bookmarkStart w:colFirst="0" w:colLast="0" w:name="_heading=h.4d34og8" w:id="9"/>
      <w:bookmarkEnd w:id="9"/>
      <w:r w:rsidDel="00000000" w:rsidR="00000000" w:rsidRPr="00000000">
        <w:br w:type="page"/>
      </w:r>
      <w:r w:rsidDel="00000000" w:rsidR="00000000" w:rsidRPr="00000000">
        <w:rPr>
          <w:rtl w:val="0"/>
        </w:rPr>
        <w:t xml:space="preserve">Anexos</w:t>
      </w:r>
    </w:p>
    <w:p w:rsidR="00000000" w:rsidDel="00000000" w:rsidP="00000000" w:rsidRDefault="00000000" w:rsidRPr="00000000" w14:paraId="00000176">
      <w:pPr>
        <w:keepNext w:val="0"/>
        <w:keepLines w:val="0"/>
        <w:pageBreakBefore w:val="0"/>
        <w:widowControl w:val="1"/>
        <w:pBdr>
          <w:top w:color="663389" w:space="1" w:sz="48" w:val="single"/>
          <w:left w:color="663389" w:space="4" w:sz="48" w:val="single"/>
          <w:bottom w:color="663389" w:space="1" w:sz="48" w:val="single"/>
          <w:right w:color="663389" w:space="4" w:sz="48" w:val="single"/>
          <w:between w:space="0" w:sz="0" w:val="nil"/>
        </w:pBdr>
        <w:shd w:fill="663389" w:val="clear"/>
        <w:spacing w:after="360" w:before="120" w:line="259" w:lineRule="auto"/>
        <w:ind w:left="284" w:right="284" w:firstLine="0"/>
        <w:jc w:val="both"/>
        <w:rPr>
          <w:rFonts w:ascii="Montserrat" w:cs="Montserrat" w:eastAsia="Montserrat" w:hAnsi="Montserrat"/>
          <w:b w:val="0"/>
          <w:i w:val="0"/>
          <w:smallCaps w:val="0"/>
          <w:strike w:val="0"/>
          <w:color w:val="ffffff"/>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ffffff"/>
          <w:sz w:val="24"/>
          <w:szCs w:val="24"/>
          <w:u w:val="none"/>
          <w:shd w:fill="auto" w:val="clear"/>
          <w:vertAlign w:val="baseline"/>
          <w:rtl w:val="0"/>
        </w:rPr>
        <w:t xml:space="preserve">Inclua a lista de anexos que compõem o relatório final da etapa.</w:t>
      </w:r>
    </w:p>
    <w:p w:rsidR="00000000" w:rsidDel="00000000" w:rsidP="00000000" w:rsidRDefault="00000000" w:rsidRPr="00000000" w14:paraId="00000177">
      <w:pPr>
        <w:spacing w:after="16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78">
      <w:pPr>
        <w:jc w:val="center"/>
        <w:rPr/>
      </w:pPr>
      <w:r w:rsidDel="00000000" w:rsidR="00000000" w:rsidRPr="00000000">
        <w:rPr/>
        <w:drawing>
          <wp:anchor allowOverlap="1" behindDoc="0" distB="0" distT="0" distL="114300" distR="114300" hidden="0" layoutInCell="1" locked="0" relativeHeight="0" simplePos="0">
            <wp:simplePos x="0" y="0"/>
            <wp:positionH relativeFrom="page">
              <wp:posOffset>0</wp:posOffset>
            </wp:positionH>
            <wp:positionV relativeFrom="page">
              <wp:posOffset>2915</wp:posOffset>
            </wp:positionV>
            <wp:extent cx="7587903" cy="10732008"/>
            <wp:effectExtent b="0" l="0" r="0" t="0"/>
            <wp:wrapSquare wrapText="bothSides" distB="0" distT="0" distL="114300" distR="114300"/>
            <wp:docPr id="193791096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587903" cy="10732008"/>
                    </a:xfrm>
                    <a:prstGeom prst="rect"/>
                    <a:ln/>
                  </pic:spPr>
                </pic:pic>
              </a:graphicData>
            </a:graphic>
          </wp:anchor>
        </w:drawing>
      </w:r>
      <w:r w:rsidDel="00000000" w:rsidR="00000000" w:rsidRPr="00000000">
        <w:rPr>
          <w:rtl w:val="0"/>
        </w:rPr>
      </w:r>
    </w:p>
    <w:sectPr>
      <w:type w:val="nextPage"/>
      <w:pgSz w:h="16838" w:w="11906" w:orient="portrait"/>
      <w:pgMar w:bottom="851" w:top="1418"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wline"/>
  <w:font w:name="Raleway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120" w:line="240"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120" w:line="240" w:lineRule="auto"/>
      <w:ind w:left="0" w:right="0" w:firstLine="0"/>
      <w:jc w:val="center"/>
      <w:rPr>
        <w:rFonts w:ascii="Montserrat ExtraBold" w:cs="Montserrat ExtraBold" w:eastAsia="Montserrat ExtraBold" w:hAnsi="Montserrat ExtraBold"/>
        <w:b w:val="0"/>
        <w:i w:val="0"/>
        <w:smallCaps w:val="0"/>
        <w:strike w:val="0"/>
        <w:color w:val="ffffff"/>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120" w:line="240" w:lineRule="auto"/>
      <w:ind w:left="0" w:right="0" w:firstLine="0"/>
      <w:jc w:val="center"/>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20" w:hanging="720"/>
      </w:pPr>
      <w:rPr>
        <w:b w:val="1"/>
        <w:color w:val="7030a0"/>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decimal"/>
      <w:lvlText w:val="%1.%2."/>
      <w:lvlJc w:val="left"/>
      <w:pPr>
        <w:ind w:left="720" w:hanging="720"/>
      </w:pPr>
      <w:rPr>
        <w:b w:val="1"/>
        <w:color w:val="7030a0"/>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5">
    <w:lvl w:ilvl="0">
      <w:start w:val="2"/>
      <w:numFmt w:val="decimal"/>
      <w:lvlText w:val="%1."/>
      <w:lvlJc w:val="left"/>
      <w:pPr>
        <w:ind w:left="360" w:hanging="360"/>
      </w:pPr>
      <w:rPr/>
    </w:lvl>
    <w:lvl w:ilvl="1">
      <w:start w:val="1"/>
      <w:numFmt w:val="decimal"/>
      <w:lvlText w:val="%1.%2."/>
      <w:lvlJc w:val="left"/>
      <w:pPr>
        <w:ind w:left="720" w:hanging="720"/>
      </w:pPr>
      <w:rPr>
        <w:b w:val="1"/>
        <w:color w:val="7030a0"/>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6">
    <w:lvl w:ilvl="0">
      <w:start w:val="3"/>
      <w:numFmt w:val="decimal"/>
      <w:lvlText w:val="%1."/>
      <w:lvlJc w:val="left"/>
      <w:pPr>
        <w:ind w:left="360" w:hanging="360"/>
      </w:pPr>
      <w:rPr/>
    </w:lvl>
    <w:lvl w:ilvl="1">
      <w:start w:val="1"/>
      <w:numFmt w:val="decimal"/>
      <w:lvlText w:val="%1.%2."/>
      <w:lvlJc w:val="left"/>
      <w:pPr>
        <w:ind w:left="720" w:hanging="720"/>
      </w:pPr>
      <w:rPr>
        <w:b w:val="1"/>
        <w:color w:val="7030a0"/>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7">
    <w:lvl w:ilvl="0">
      <w:start w:val="4"/>
      <w:numFmt w:val="decimal"/>
      <w:lvlText w:val="%1."/>
      <w:lvlJc w:val="left"/>
      <w:pPr>
        <w:ind w:left="360" w:hanging="360"/>
      </w:pPr>
      <w:rPr/>
    </w:lvl>
    <w:lvl w:ilvl="1">
      <w:start w:val="1"/>
      <w:numFmt w:val="decimal"/>
      <w:lvlText w:val="%1.%2."/>
      <w:lvlJc w:val="left"/>
      <w:pPr>
        <w:ind w:left="720" w:hanging="720"/>
      </w:pPr>
      <w:rPr>
        <w:b w:val="1"/>
        <w:color w:val="7030a0"/>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8">
    <w:lvl w:ilvl="0">
      <w:start w:val="5"/>
      <w:numFmt w:val="decimal"/>
      <w:lvlText w:val="%1."/>
      <w:lvlJc w:val="left"/>
      <w:pPr>
        <w:ind w:left="360" w:hanging="360"/>
      </w:pPr>
      <w:rPr/>
    </w:lvl>
    <w:lvl w:ilvl="1">
      <w:start w:val="1"/>
      <w:numFmt w:val="decimal"/>
      <w:lvlText w:val="%1.%2."/>
      <w:lvlJc w:val="left"/>
      <w:pPr>
        <w:ind w:left="720" w:hanging="720"/>
      </w:pPr>
      <w:rPr>
        <w:b w:val="1"/>
        <w:color w:val="7030a0"/>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1"/>
      <w:numFmt w:val="bullet"/>
      <w:lvlText w:val="●"/>
      <w:lvlJc w:val="left"/>
      <w:pPr>
        <w:ind w:left="1779" w:hanging="360"/>
      </w:pPr>
      <w:rPr>
        <w:rFonts w:ascii="Noto Sans Symbols" w:cs="Noto Sans Symbols" w:eastAsia="Noto Sans Symbols" w:hAnsi="Noto Sans Symbols"/>
        <w:color w:val="000000"/>
        <w:sz w:val="28"/>
        <w:szCs w:val="28"/>
      </w:rPr>
    </w:lvl>
    <w:lvl w:ilvl="1">
      <w:start w:val="1"/>
      <w:numFmt w:val="bullet"/>
      <w:lvlText w:val="o"/>
      <w:lvlJc w:val="left"/>
      <w:pPr>
        <w:ind w:left="2499" w:hanging="360"/>
      </w:pPr>
      <w:rPr>
        <w:rFonts w:ascii="Courier New" w:cs="Courier New" w:eastAsia="Courier New" w:hAnsi="Courier New"/>
      </w:rPr>
    </w:lvl>
    <w:lvl w:ilvl="2">
      <w:start w:val="1"/>
      <w:numFmt w:val="bullet"/>
      <w:lvlText w:val="▪"/>
      <w:lvlJc w:val="left"/>
      <w:pPr>
        <w:ind w:left="3219" w:hanging="360"/>
      </w:pPr>
      <w:rPr>
        <w:rFonts w:ascii="Noto Sans Symbols" w:cs="Noto Sans Symbols" w:eastAsia="Noto Sans Symbols" w:hAnsi="Noto Sans Symbols"/>
      </w:rPr>
    </w:lvl>
    <w:lvl w:ilvl="3">
      <w:start w:val="1"/>
      <w:numFmt w:val="bullet"/>
      <w:lvlText w:val="●"/>
      <w:lvlJc w:val="left"/>
      <w:pPr>
        <w:ind w:left="3939" w:hanging="360"/>
      </w:pPr>
      <w:rPr>
        <w:rFonts w:ascii="Noto Sans Symbols" w:cs="Noto Sans Symbols" w:eastAsia="Noto Sans Symbols" w:hAnsi="Noto Sans Symbols"/>
      </w:rPr>
    </w:lvl>
    <w:lvl w:ilvl="4">
      <w:start w:val="1"/>
      <w:numFmt w:val="bullet"/>
      <w:lvlText w:val="o"/>
      <w:lvlJc w:val="left"/>
      <w:pPr>
        <w:ind w:left="4659" w:hanging="360"/>
      </w:pPr>
      <w:rPr>
        <w:rFonts w:ascii="Courier New" w:cs="Courier New" w:eastAsia="Courier New" w:hAnsi="Courier New"/>
      </w:rPr>
    </w:lvl>
    <w:lvl w:ilvl="5">
      <w:start w:val="1"/>
      <w:numFmt w:val="bullet"/>
      <w:lvlText w:val="▪"/>
      <w:lvlJc w:val="left"/>
      <w:pPr>
        <w:ind w:left="5379" w:hanging="360"/>
      </w:pPr>
      <w:rPr>
        <w:rFonts w:ascii="Noto Sans Symbols" w:cs="Noto Sans Symbols" w:eastAsia="Noto Sans Symbols" w:hAnsi="Noto Sans Symbols"/>
      </w:rPr>
    </w:lvl>
    <w:lvl w:ilvl="6">
      <w:start w:val="1"/>
      <w:numFmt w:val="bullet"/>
      <w:lvlText w:val="●"/>
      <w:lvlJc w:val="left"/>
      <w:pPr>
        <w:ind w:left="6099" w:hanging="360"/>
      </w:pPr>
      <w:rPr>
        <w:rFonts w:ascii="Noto Sans Symbols" w:cs="Noto Sans Symbols" w:eastAsia="Noto Sans Symbols" w:hAnsi="Noto Sans Symbols"/>
      </w:rPr>
    </w:lvl>
    <w:lvl w:ilvl="7">
      <w:start w:val="1"/>
      <w:numFmt w:val="bullet"/>
      <w:lvlText w:val="o"/>
      <w:lvlJc w:val="left"/>
      <w:pPr>
        <w:ind w:left="6819" w:hanging="360"/>
      </w:pPr>
      <w:rPr>
        <w:rFonts w:ascii="Courier New" w:cs="Courier New" w:eastAsia="Courier New" w:hAnsi="Courier New"/>
      </w:rPr>
    </w:lvl>
    <w:lvl w:ilvl="8">
      <w:start w:val="1"/>
      <w:numFmt w:val="bullet"/>
      <w:lvlText w:val="▪"/>
      <w:lvlJc w:val="left"/>
      <w:pPr>
        <w:ind w:left="753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4"/>
        <w:szCs w:val="24"/>
        <w:lang w:val="pt-BR"/>
      </w:rPr>
    </w:rPrDefault>
    <w:pPrDefault>
      <w:pPr>
        <w:spacing w:after="360" w:before="12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960" w:line="240" w:lineRule="auto"/>
    </w:pPr>
    <w:rPr>
      <w:rFonts w:ascii="Montserrat ExtraBold" w:cs="Montserrat ExtraBold" w:eastAsia="Montserrat ExtraBold" w:hAnsi="Montserrat ExtraBold"/>
      <w:smallCaps w:val="1"/>
      <w:color w:val="663389"/>
      <w:sz w:val="36"/>
      <w:szCs w:val="36"/>
    </w:rPr>
  </w:style>
  <w:style w:type="paragraph" w:styleId="Heading2">
    <w:name w:val="heading 2"/>
    <w:basedOn w:val="Normal"/>
    <w:next w:val="Normal"/>
    <w:pPr>
      <w:keepNext w:val="1"/>
      <w:keepLines w:val="1"/>
      <w:spacing w:after="0" w:before="480" w:lineRule="auto"/>
    </w:pPr>
    <w:rPr>
      <w:rFonts w:ascii="Montserrat ExtraBold" w:cs="Montserrat ExtraBold" w:eastAsia="Montserrat ExtraBold" w:hAnsi="Montserrat ExtraBold"/>
      <w:color w:val="7030a0"/>
      <w:sz w:val="32"/>
      <w:szCs w:val="32"/>
    </w:rPr>
  </w:style>
  <w:style w:type="paragraph" w:styleId="Heading3">
    <w:name w:val="heading 3"/>
    <w:basedOn w:val="Normal"/>
    <w:next w:val="Normal"/>
    <w:pPr>
      <w:keepNext w:val="1"/>
      <w:keepLines w:val="1"/>
      <w:spacing w:after="0" w:before="480" w:lineRule="auto"/>
    </w:pPr>
    <w:rPr>
      <w:rFonts w:ascii="Montserrat ExtraBold" w:cs="Montserrat ExtraBold" w:eastAsia="Montserrat ExtraBold" w:hAnsi="Montserrat ExtraBold"/>
      <w:color w:val="3253a0"/>
      <w:sz w:val="28"/>
      <w:szCs w:val="28"/>
    </w:rPr>
  </w:style>
  <w:style w:type="paragraph" w:styleId="Heading4">
    <w:name w:val="heading 4"/>
    <w:basedOn w:val="Normal"/>
    <w:next w:val="Normal"/>
    <w:pPr>
      <w:keepNext w:val="1"/>
      <w:keepLines w:val="1"/>
      <w:spacing w:after="0" w:before="40" w:lineRule="auto"/>
    </w:pPr>
    <w:rPr>
      <w:b w:val="1"/>
      <w:color w:val="e5252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720" w:before="480" w:line="360" w:lineRule="auto"/>
      <w:ind w:left="1775" w:hanging="356.9999999999999"/>
    </w:pPr>
    <w:rPr>
      <w:sz w:val="22"/>
      <w:szCs w:val="22"/>
    </w:rPr>
  </w:style>
  <w:style w:type="paragraph" w:styleId="Normal" w:default="1">
    <w:name w:val="Normal"/>
    <w:qFormat w:val="1"/>
    <w:rsid w:val="00EF1F70"/>
    <w:pPr>
      <w:spacing w:after="360" w:before="120"/>
      <w:jc w:val="both"/>
    </w:pPr>
    <w:rPr>
      <w:rFonts w:ascii="Montserrat" w:hAnsi="Montserrat"/>
      <w:sz w:val="24"/>
    </w:rPr>
  </w:style>
  <w:style w:type="paragraph" w:styleId="Ttulo1">
    <w:name w:val="heading 1"/>
    <w:basedOn w:val="Normal"/>
    <w:next w:val="Normal"/>
    <w:link w:val="Ttulo1Char"/>
    <w:uiPriority w:val="9"/>
    <w:qFormat w:val="1"/>
    <w:rsid w:val="00114143"/>
    <w:pPr>
      <w:keepNext w:val="1"/>
      <w:keepLines w:val="1"/>
      <w:spacing w:after="0" w:before="960" w:line="240" w:lineRule="auto"/>
      <w:outlineLvl w:val="0"/>
    </w:pPr>
    <w:rPr>
      <w:rFonts w:ascii="Montserrat ExtraBold" w:hAnsi="Montserrat ExtraBold" w:cstheme="majorBidi" w:eastAsiaTheme="majorEastAsia"/>
      <w:smallCaps w:val="1"/>
      <w:color w:val="663389"/>
      <w:sz w:val="36"/>
      <w:szCs w:val="32"/>
    </w:rPr>
  </w:style>
  <w:style w:type="paragraph" w:styleId="Ttulo2">
    <w:name w:val="heading 2"/>
    <w:basedOn w:val="Normal"/>
    <w:next w:val="Normal"/>
    <w:link w:val="Ttulo2Char"/>
    <w:uiPriority w:val="9"/>
    <w:unhideWhenUsed w:val="1"/>
    <w:qFormat w:val="1"/>
    <w:rsid w:val="00CC6680"/>
    <w:pPr>
      <w:keepNext w:val="1"/>
      <w:keepLines w:val="1"/>
      <w:spacing w:after="0" w:before="480"/>
      <w:outlineLvl w:val="1"/>
    </w:pPr>
    <w:rPr>
      <w:rFonts w:ascii="Montserrat ExtraBold" w:eastAsia="Montserrat" w:hAnsi="Montserrat ExtraBold" w:cstheme="majorBidi"/>
      <w:color w:val="7030a0"/>
      <w:sz w:val="32"/>
      <w:szCs w:val="26"/>
    </w:rPr>
  </w:style>
  <w:style w:type="paragraph" w:styleId="Ttulo3">
    <w:name w:val="heading 3"/>
    <w:basedOn w:val="Normal"/>
    <w:next w:val="Normal"/>
    <w:link w:val="Ttulo3Char"/>
    <w:uiPriority w:val="9"/>
    <w:unhideWhenUsed w:val="1"/>
    <w:qFormat w:val="1"/>
    <w:rsid w:val="004B0D7B"/>
    <w:pPr>
      <w:keepNext w:val="1"/>
      <w:keepLines w:val="1"/>
      <w:spacing w:after="0" w:before="480"/>
      <w:outlineLvl w:val="2"/>
    </w:pPr>
    <w:rPr>
      <w:rFonts w:ascii="Montserrat ExtraBold" w:hAnsi="Montserrat ExtraBold" w:cstheme="majorBidi" w:eastAsiaTheme="majorEastAsia"/>
      <w:color w:val="3253a0"/>
      <w:sz w:val="28"/>
      <w:szCs w:val="24"/>
    </w:rPr>
  </w:style>
  <w:style w:type="paragraph" w:styleId="Ttulo4">
    <w:name w:val="heading 4"/>
    <w:aliases w:val="Título Tabela"/>
    <w:basedOn w:val="Normal"/>
    <w:next w:val="Normal"/>
    <w:link w:val="Ttulo4Char"/>
    <w:uiPriority w:val="9"/>
    <w:unhideWhenUsed w:val="1"/>
    <w:qFormat w:val="1"/>
    <w:rsid w:val="001003EF"/>
    <w:pPr>
      <w:keepNext w:val="1"/>
      <w:keepLines w:val="1"/>
      <w:spacing w:after="0" w:before="40"/>
      <w:outlineLvl w:val="3"/>
    </w:pPr>
    <w:rPr>
      <w:rFonts w:cstheme="majorBidi" w:eastAsiaTheme="majorEastAsia"/>
      <w:b w:val="1"/>
      <w:iCs w:val="1"/>
      <w:color w:val="e5252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114143"/>
    <w:rPr>
      <w:rFonts w:ascii="Montserrat ExtraBold" w:hAnsi="Montserrat ExtraBold" w:cstheme="majorBidi" w:eastAsiaTheme="majorEastAsia"/>
      <w:smallCaps w:val="1"/>
      <w:color w:val="663389"/>
      <w:sz w:val="36"/>
      <w:szCs w:val="32"/>
    </w:rPr>
  </w:style>
  <w:style w:type="paragraph" w:styleId="CabealhodoSumrio">
    <w:name w:val="TOC Heading"/>
    <w:basedOn w:val="Ttulo1"/>
    <w:next w:val="Normal"/>
    <w:uiPriority w:val="39"/>
    <w:unhideWhenUsed w:val="1"/>
    <w:qFormat w:val="1"/>
    <w:rsid w:val="00214A11"/>
    <w:pPr>
      <w:jc w:val="left"/>
      <w:outlineLvl w:val="9"/>
    </w:pPr>
    <w:rPr>
      <w:lang w:eastAsia="pt-BR"/>
    </w:rPr>
  </w:style>
  <w:style w:type="paragraph" w:styleId="Cabealho">
    <w:name w:val="header"/>
    <w:basedOn w:val="Normal"/>
    <w:link w:val="CabealhoChar"/>
    <w:uiPriority w:val="99"/>
    <w:unhideWhenUsed w:val="1"/>
    <w:rsid w:val="00214A11"/>
    <w:pPr>
      <w:tabs>
        <w:tab w:val="center" w:pos="4252"/>
        <w:tab w:val="right" w:pos="8504"/>
      </w:tabs>
      <w:spacing w:after="0" w:line="240" w:lineRule="auto"/>
    </w:pPr>
  </w:style>
  <w:style w:type="paragraph" w:styleId="Sumrio1">
    <w:name w:val="toc 1"/>
    <w:basedOn w:val="Normal"/>
    <w:next w:val="Normal"/>
    <w:autoRedefine w:val="1"/>
    <w:uiPriority w:val="39"/>
    <w:unhideWhenUsed w:val="1"/>
    <w:rsid w:val="003A31F6"/>
    <w:pPr>
      <w:spacing w:after="100"/>
      <w:ind w:left="2124"/>
      <w:jc w:val="left"/>
    </w:pPr>
    <w:rPr>
      <w:rFonts w:ascii="Rawline" w:hAnsi="Rawline"/>
      <w:b w:val="1"/>
      <w:sz w:val="32"/>
    </w:rPr>
  </w:style>
  <w:style w:type="paragraph" w:styleId="Sumrio2">
    <w:name w:val="toc 2"/>
    <w:basedOn w:val="Normal"/>
    <w:next w:val="Normal"/>
    <w:autoRedefine w:val="1"/>
    <w:uiPriority w:val="39"/>
    <w:unhideWhenUsed w:val="1"/>
    <w:rsid w:val="003A31F6"/>
    <w:pPr>
      <w:spacing w:after="100"/>
      <w:ind w:left="2832"/>
    </w:pPr>
    <w:rPr>
      <w:rFonts w:ascii="Rawline Medium" w:hAnsi="Rawline Medium"/>
      <w:sz w:val="28"/>
    </w:rPr>
  </w:style>
  <w:style w:type="paragraph" w:styleId="Sumrio3">
    <w:name w:val="toc 3"/>
    <w:basedOn w:val="Normal"/>
    <w:next w:val="Normal"/>
    <w:autoRedefine w:val="1"/>
    <w:uiPriority w:val="39"/>
    <w:unhideWhenUsed w:val="1"/>
    <w:rsid w:val="003A31F6"/>
    <w:pPr>
      <w:spacing w:after="100"/>
      <w:ind w:left="3540"/>
    </w:pPr>
    <w:rPr>
      <w:rFonts w:ascii="Rawline" w:hAnsi="Rawline"/>
    </w:rPr>
  </w:style>
  <w:style w:type="character" w:styleId="CabealhoChar" w:customStyle="1">
    <w:name w:val="Cabeçalho Char"/>
    <w:basedOn w:val="Fontepargpadro"/>
    <w:link w:val="Cabealho"/>
    <w:uiPriority w:val="99"/>
    <w:rsid w:val="00214A11"/>
    <w:rPr>
      <w:rFonts w:ascii="Montserrat" w:hAnsi="Montserrat"/>
      <w:sz w:val="24"/>
    </w:rPr>
  </w:style>
  <w:style w:type="paragraph" w:styleId="Rodap">
    <w:name w:val="footer"/>
    <w:basedOn w:val="Normal"/>
    <w:link w:val="RodapChar"/>
    <w:uiPriority w:val="99"/>
    <w:unhideWhenUsed w:val="1"/>
    <w:rsid w:val="00214A11"/>
    <w:pPr>
      <w:tabs>
        <w:tab w:val="center" w:pos="4252"/>
        <w:tab w:val="right" w:pos="8504"/>
      </w:tabs>
      <w:spacing w:after="0" w:line="240" w:lineRule="auto"/>
    </w:pPr>
  </w:style>
  <w:style w:type="character" w:styleId="RodapChar" w:customStyle="1">
    <w:name w:val="Rodapé Char"/>
    <w:basedOn w:val="Fontepargpadro"/>
    <w:link w:val="Rodap"/>
    <w:uiPriority w:val="99"/>
    <w:rsid w:val="00214A11"/>
    <w:rPr>
      <w:rFonts w:ascii="Montserrat" w:hAnsi="Montserrat"/>
      <w:sz w:val="24"/>
    </w:rPr>
  </w:style>
  <w:style w:type="character" w:styleId="Ttulo2Char" w:customStyle="1">
    <w:name w:val="Título 2 Char"/>
    <w:basedOn w:val="Fontepargpadro"/>
    <w:link w:val="Ttulo2"/>
    <w:uiPriority w:val="9"/>
    <w:rsid w:val="00CC6680"/>
    <w:rPr>
      <w:rFonts w:ascii="Montserrat ExtraBold" w:eastAsia="Montserrat" w:hAnsi="Montserrat ExtraBold" w:cstheme="majorBidi"/>
      <w:color w:val="7030a0"/>
      <w:sz w:val="32"/>
      <w:szCs w:val="26"/>
    </w:rPr>
  </w:style>
  <w:style w:type="character" w:styleId="Ttulo3Char" w:customStyle="1">
    <w:name w:val="Título 3 Char"/>
    <w:basedOn w:val="Fontepargpadro"/>
    <w:link w:val="Ttulo3"/>
    <w:uiPriority w:val="9"/>
    <w:rsid w:val="004B0D7B"/>
    <w:rPr>
      <w:rFonts w:ascii="Montserrat ExtraBold" w:hAnsi="Montserrat ExtraBold" w:cstheme="majorBidi" w:eastAsiaTheme="majorEastAsia"/>
      <w:color w:val="3253a0"/>
      <w:sz w:val="28"/>
      <w:szCs w:val="24"/>
    </w:rPr>
  </w:style>
  <w:style w:type="character" w:styleId="Hyperlink">
    <w:name w:val="Hyperlink"/>
    <w:basedOn w:val="Fontepargpadro"/>
    <w:uiPriority w:val="99"/>
    <w:unhideWhenUsed w:val="1"/>
    <w:rsid w:val="003A31F6"/>
    <w:rPr>
      <w:color w:val="0563c1" w:themeColor="hyperlink"/>
      <w:u w:val="single"/>
    </w:rPr>
  </w:style>
  <w:style w:type="paragraph" w:styleId="Ttulo">
    <w:name w:val="Title"/>
    <w:aliases w:val="Marcadores"/>
    <w:basedOn w:val="Normal"/>
    <w:next w:val="Normal"/>
    <w:link w:val="TtuloChar"/>
    <w:uiPriority w:val="10"/>
    <w:qFormat w:val="1"/>
    <w:rsid w:val="005C010D"/>
    <w:pPr>
      <w:numPr>
        <w:numId w:val="1"/>
      </w:numPr>
      <w:spacing w:after="720" w:before="480" w:line="360" w:lineRule="auto"/>
      <w:ind w:left="1775" w:hanging="357"/>
      <w:contextualSpacing w:val="1"/>
    </w:pPr>
    <w:rPr>
      <w:rFonts w:cstheme="majorBidi" w:eastAsiaTheme="majorEastAsia"/>
      <w:spacing w:val="-10"/>
      <w:kern w:val="28"/>
      <w:sz w:val="22"/>
      <w:szCs w:val="56"/>
    </w:rPr>
  </w:style>
  <w:style w:type="character" w:styleId="TtuloChar" w:customStyle="1">
    <w:name w:val="Título Char"/>
    <w:aliases w:val="Marcadores Char"/>
    <w:basedOn w:val="Fontepargpadro"/>
    <w:link w:val="Ttulo"/>
    <w:uiPriority w:val="10"/>
    <w:rsid w:val="005C010D"/>
    <w:rPr>
      <w:rFonts w:ascii="Montserrat" w:hAnsi="Montserrat" w:cstheme="majorBidi" w:eastAsiaTheme="majorEastAsia"/>
      <w:spacing w:val="-10"/>
      <w:kern w:val="28"/>
      <w:szCs w:val="56"/>
    </w:rPr>
  </w:style>
  <w:style w:type="paragraph" w:styleId="Numerao" w:customStyle="1">
    <w:name w:val="Numeração"/>
    <w:qFormat w:val="1"/>
    <w:rsid w:val="001003EF"/>
    <w:pPr>
      <w:numPr>
        <w:numId w:val="2"/>
      </w:numPr>
    </w:pPr>
    <w:rPr>
      <w:rFonts w:ascii="Montserrat" w:hAnsi="Montserrat" w:cstheme="majorBidi" w:eastAsiaTheme="majorEastAsia"/>
      <w:spacing w:val="-10"/>
      <w:kern w:val="28"/>
      <w:szCs w:val="56"/>
    </w:rPr>
  </w:style>
  <w:style w:type="table" w:styleId="Tabelacomgrade">
    <w:name w:val="Table Grid"/>
    <w:basedOn w:val="Tabelanormal"/>
    <w:uiPriority w:val="39"/>
    <w:rsid w:val="001003E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4Char" w:customStyle="1">
    <w:name w:val="Título 4 Char"/>
    <w:aliases w:val="Título Tabela Char"/>
    <w:basedOn w:val="Fontepargpadro"/>
    <w:link w:val="Ttulo4"/>
    <w:uiPriority w:val="9"/>
    <w:rsid w:val="001003EF"/>
    <w:rPr>
      <w:rFonts w:ascii="Montserrat" w:hAnsi="Montserrat" w:cstheme="majorBidi" w:eastAsiaTheme="majorEastAsia"/>
      <w:b w:val="1"/>
      <w:iCs w:val="1"/>
      <w:color w:val="e52521"/>
      <w:sz w:val="24"/>
    </w:rPr>
  </w:style>
  <w:style w:type="paragraph" w:styleId="Destaque" w:customStyle="1">
    <w:name w:val="Destaque"/>
    <w:basedOn w:val="Normal"/>
    <w:qFormat w:val="1"/>
    <w:rsid w:val="002023D3"/>
    <w:pPr>
      <w:pBdr>
        <w:top w:color="663389" w:space="1" w:sz="48" w:val="single"/>
        <w:left w:color="663389" w:space="4" w:sz="48" w:val="single"/>
        <w:bottom w:color="663389" w:space="1" w:sz="48" w:val="single"/>
        <w:right w:color="663389" w:space="4" w:sz="48" w:val="single"/>
      </w:pBdr>
      <w:shd w:color="auto" w:fill="663389" w:val="clear"/>
      <w:ind w:left="284" w:right="284"/>
    </w:pPr>
    <w:rPr>
      <w:color w:val="ffffff" w:themeColor="background1"/>
      <w:lang w:val="en-US"/>
    </w:rPr>
  </w:style>
  <w:style w:type="paragraph" w:styleId="Subttulo">
    <w:name w:val="Subtitle"/>
    <w:basedOn w:val="Normal"/>
    <w:next w:val="Normal"/>
    <w:link w:val="SubttuloChar"/>
    <w:uiPriority w:val="11"/>
    <w:qFormat w:val="1"/>
    <w:rsid w:val="002023D3"/>
    <w:pPr>
      <w:numPr>
        <w:ilvl w:val="1"/>
      </w:numPr>
      <w:spacing w:after="160"/>
    </w:pPr>
    <w:rPr>
      <w:rFonts w:asciiTheme="minorHAnsi" w:eastAsiaTheme="minorEastAsia" w:hAnsiTheme="minorHAnsi"/>
      <w:color w:val="5a5a5a" w:themeColor="text1" w:themeTint="0000A5"/>
      <w:spacing w:val="15"/>
      <w:sz w:val="22"/>
    </w:rPr>
  </w:style>
  <w:style w:type="character" w:styleId="SubttuloChar" w:customStyle="1">
    <w:name w:val="Subtítulo Char"/>
    <w:basedOn w:val="Fontepargpadro"/>
    <w:link w:val="Subttulo"/>
    <w:uiPriority w:val="11"/>
    <w:rsid w:val="002023D3"/>
    <w:rPr>
      <w:rFonts w:eastAsiaTheme="minorEastAsia"/>
      <w:color w:val="5a5a5a" w:themeColor="text1" w:themeTint="0000A5"/>
      <w:spacing w:val="15"/>
    </w:rPr>
  </w:style>
  <w:style w:type="paragraph" w:styleId="Citao">
    <w:name w:val="Quote"/>
    <w:basedOn w:val="Normal"/>
    <w:next w:val="Normal"/>
    <w:link w:val="CitaoChar"/>
    <w:uiPriority w:val="29"/>
    <w:qFormat w:val="1"/>
    <w:rsid w:val="002023D3"/>
    <w:pPr>
      <w:spacing w:after="160" w:before="200"/>
      <w:ind w:left="3538" w:right="862"/>
    </w:pPr>
    <w:rPr>
      <w:i w:val="1"/>
      <w:iCs w:val="1"/>
      <w:color w:val="000000" w:themeColor="text1"/>
      <w:sz w:val="22"/>
    </w:rPr>
  </w:style>
  <w:style w:type="character" w:styleId="CitaoChar" w:customStyle="1">
    <w:name w:val="Citação Char"/>
    <w:basedOn w:val="Fontepargpadro"/>
    <w:link w:val="Citao"/>
    <w:uiPriority w:val="29"/>
    <w:rsid w:val="002023D3"/>
    <w:rPr>
      <w:rFonts w:ascii="Montserrat" w:hAnsi="Montserrat"/>
      <w:i w:val="1"/>
      <w:iCs w:val="1"/>
      <w:color w:val="000000" w:themeColor="text1"/>
    </w:rPr>
  </w:style>
  <w:style w:type="paragraph" w:styleId="PargrafodaLista">
    <w:name w:val="List Paragraph"/>
    <w:basedOn w:val="Normal"/>
    <w:uiPriority w:val="34"/>
    <w:qFormat w:val="1"/>
    <w:rsid w:val="00735E4D"/>
    <w:pPr>
      <w:ind w:left="720"/>
      <w:contextualSpacing w:val="1"/>
    </w:p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ExtraBold-bold.ttf"/><Relationship Id="rId10" Type="http://schemas.openxmlformats.org/officeDocument/2006/relationships/font" Target="fonts/NotoSansSymbols-bold.ttf"/><Relationship Id="rId12" Type="http://schemas.openxmlformats.org/officeDocument/2006/relationships/font" Target="fonts/MontserratExtraBold-boldItalic.ttf"/><Relationship Id="rId9" Type="http://schemas.openxmlformats.org/officeDocument/2006/relationships/font" Target="fonts/NotoSansSymbols-regular.ttf"/><Relationship Id="rId5" Type="http://schemas.openxmlformats.org/officeDocument/2006/relationships/font" Target="fonts/RalewayMedium-regular.ttf"/><Relationship Id="rId6" Type="http://schemas.openxmlformats.org/officeDocument/2006/relationships/font" Target="fonts/RalewayMedium-bold.ttf"/><Relationship Id="rId7" Type="http://schemas.openxmlformats.org/officeDocument/2006/relationships/font" Target="fonts/RalewayMedium-italic.ttf"/><Relationship Id="rId8" Type="http://schemas.openxmlformats.org/officeDocument/2006/relationships/font" Target="fonts/RalewayMedium-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ftLf/hOSY4uDmAdTLilkHaHPQ==">CgMxLjAyDmgub2VtZzB4aDJ5M3VxMghoLmdqZGd4czIJaC4zMGowemxsMgloLjFmb2I5dGUyCWguM3pueXNoNzIJaC4yZXQ5MnAwMghoLnR5amN3dDIJaC4zZHk2dmttMgloLjF0M2g1c2YyCWguNGQzNG9nODgAciExdTBiRzZ4Q3JzRXg2UW90WksyamJNZlNfQS1mS2RsNUo=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2023-07-28T19:14:00Z</dcterms:created>
  <dc:creator>Bárbara Nonato</dc:creator>
</cp:coreProperties>
</file>