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90A4" w14:textId="77777777" w:rsidR="00C314F6" w:rsidRDefault="00C314F6">
      <w:pPr>
        <w:pStyle w:val="Ttulo1"/>
        <w:spacing w:after="200"/>
        <w:jc w:val="center"/>
      </w:pPr>
    </w:p>
    <w:p w14:paraId="0A854859" w14:textId="77777777" w:rsidR="00C314F6" w:rsidRDefault="00C314F6">
      <w:pPr>
        <w:pStyle w:val="Ttulo1"/>
        <w:spacing w:after="200"/>
        <w:jc w:val="center"/>
      </w:pPr>
    </w:p>
    <w:p w14:paraId="328DDAD2" w14:textId="77777777" w:rsidR="00C314F6" w:rsidRDefault="00C314F6">
      <w:pPr>
        <w:pStyle w:val="Ttulo1"/>
        <w:spacing w:after="200"/>
        <w:jc w:val="center"/>
      </w:pPr>
    </w:p>
    <w:p w14:paraId="1C9BDAD7" w14:textId="77777777" w:rsidR="00C314F6" w:rsidRDefault="00C314F6">
      <w:pPr>
        <w:pStyle w:val="Ttulo1"/>
        <w:spacing w:after="200"/>
        <w:jc w:val="center"/>
      </w:pPr>
    </w:p>
    <w:p w14:paraId="52D76117" w14:textId="77777777" w:rsidR="00C314F6" w:rsidRDefault="00C314F6">
      <w:pPr>
        <w:pStyle w:val="Ttulo1"/>
        <w:spacing w:after="200"/>
        <w:jc w:val="center"/>
      </w:pPr>
    </w:p>
    <w:p w14:paraId="4B756D01" w14:textId="77777777" w:rsidR="00C314F6" w:rsidRDefault="00C314F6">
      <w:pPr>
        <w:pStyle w:val="Ttulo1"/>
        <w:spacing w:after="200"/>
        <w:jc w:val="center"/>
      </w:pPr>
    </w:p>
    <w:p w14:paraId="280D8D2E" w14:textId="77777777" w:rsidR="00D315FD" w:rsidRDefault="00D315FD">
      <w:pPr>
        <w:pStyle w:val="Ttulo1"/>
        <w:spacing w:after="200"/>
        <w:jc w:val="center"/>
      </w:pPr>
    </w:p>
    <w:p w14:paraId="1FE97808" w14:textId="77777777" w:rsidR="00C314F6" w:rsidRPr="00C314F6" w:rsidRDefault="00C314F6" w:rsidP="00C314F6">
      <w:pPr>
        <w:jc w:val="center"/>
        <w:rPr>
          <w:b/>
          <w:bCs/>
          <w:sz w:val="52"/>
          <w:szCs w:val="52"/>
        </w:rPr>
      </w:pPr>
    </w:p>
    <w:p w14:paraId="38AEC6FB" w14:textId="72E39574" w:rsidR="004E3BB6" w:rsidRPr="00C314F6" w:rsidRDefault="00000000" w:rsidP="00C314F6">
      <w:pPr>
        <w:jc w:val="center"/>
        <w:rPr>
          <w:b/>
          <w:bCs/>
          <w:sz w:val="52"/>
          <w:szCs w:val="52"/>
        </w:rPr>
      </w:pPr>
      <w:r w:rsidRPr="00C314F6">
        <w:rPr>
          <w:b/>
          <w:bCs/>
          <w:sz w:val="52"/>
          <w:szCs w:val="52"/>
        </w:rPr>
        <w:t>Manual de Interoperabilidade de Documentos Arquivísticos</w:t>
      </w:r>
    </w:p>
    <w:p w14:paraId="61B1104E" w14:textId="77777777" w:rsidR="00C314F6" w:rsidRDefault="00C314F6" w:rsidP="00C314F6"/>
    <w:p w14:paraId="74BC941B" w14:textId="77777777" w:rsidR="00C314F6" w:rsidRDefault="00C314F6" w:rsidP="00C314F6"/>
    <w:p w14:paraId="00D43363" w14:textId="77777777" w:rsidR="00C314F6" w:rsidRDefault="00C314F6" w:rsidP="00C314F6"/>
    <w:p w14:paraId="6708389C" w14:textId="77777777" w:rsidR="00C314F6" w:rsidRDefault="00C314F6" w:rsidP="00C314F6"/>
    <w:p w14:paraId="448B9B88" w14:textId="77777777" w:rsidR="00686838" w:rsidRDefault="00C314F6" w:rsidP="00686838">
      <w:pPr>
        <w:jc w:val="center"/>
      </w:pPr>
      <w:r>
        <w:br w:type="page"/>
      </w:r>
      <w:r w:rsidR="00686838" w:rsidRPr="00686838">
        <w:rPr>
          <w:noProof/>
        </w:rPr>
        <w:lastRenderedPageBreak/>
        <w:drawing>
          <wp:inline distT="0" distB="0" distL="0" distR="0" wp14:anchorId="132820F5" wp14:editId="4F06C335">
            <wp:extent cx="1887322" cy="623255"/>
            <wp:effectExtent l="0" t="0" r="0" b="5715"/>
            <wp:docPr id="13165426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426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2359" cy="62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6597" w14:textId="77777777" w:rsidR="00686838" w:rsidRDefault="00686838" w:rsidP="00686838"/>
    <w:p w14:paraId="03FDA54A" w14:textId="77777777" w:rsidR="00686838" w:rsidRDefault="00686838" w:rsidP="00686838"/>
    <w:p w14:paraId="781A87F7" w14:textId="77777777" w:rsidR="00686838" w:rsidRDefault="00686838" w:rsidP="00686838"/>
    <w:p w14:paraId="196D6F4C" w14:textId="77777777" w:rsidR="00686838" w:rsidRDefault="00686838" w:rsidP="00686838"/>
    <w:p w14:paraId="1B6CA4E5" w14:textId="77777777" w:rsidR="00686838" w:rsidRDefault="00686838" w:rsidP="00686838"/>
    <w:p w14:paraId="13865801" w14:textId="77777777" w:rsidR="00686838" w:rsidRDefault="00686838" w:rsidP="00686838"/>
    <w:p w14:paraId="06216D02" w14:textId="77777777" w:rsidR="00686838" w:rsidRDefault="00686838" w:rsidP="00686838"/>
    <w:p w14:paraId="5ACC6658" w14:textId="77777777" w:rsidR="00D315FD" w:rsidRDefault="00D315FD" w:rsidP="00686838"/>
    <w:p w14:paraId="21251F4F" w14:textId="77777777" w:rsidR="00D315FD" w:rsidRDefault="00D315FD" w:rsidP="00686838"/>
    <w:p w14:paraId="2670C9CC" w14:textId="77777777" w:rsidR="00D315FD" w:rsidRDefault="00D315FD" w:rsidP="00686838"/>
    <w:p w14:paraId="53AF8443" w14:textId="77777777" w:rsidR="00D315FD" w:rsidRDefault="00D315FD" w:rsidP="00686838"/>
    <w:p w14:paraId="1E8D623A" w14:textId="77777777" w:rsidR="00D315FD" w:rsidRDefault="00D315FD" w:rsidP="00686838"/>
    <w:p w14:paraId="2039D790" w14:textId="77777777" w:rsidR="00D315FD" w:rsidRDefault="00D315FD" w:rsidP="00686838"/>
    <w:p w14:paraId="775370CB" w14:textId="77777777" w:rsidR="00D315FD" w:rsidRDefault="00D315FD" w:rsidP="00686838"/>
    <w:p w14:paraId="1485B1B8" w14:textId="77777777" w:rsidR="00D315FD" w:rsidRDefault="00D315FD" w:rsidP="00686838"/>
    <w:p w14:paraId="2F317E4B" w14:textId="77777777" w:rsidR="00686838" w:rsidRDefault="00686838" w:rsidP="00686838"/>
    <w:p w14:paraId="200287D5" w14:textId="1C21A822" w:rsidR="00686838" w:rsidRPr="00686838" w:rsidRDefault="00686838" w:rsidP="00686838">
      <w:pPr>
        <w:pBdr>
          <w:bottom w:val="single" w:sz="6" w:space="1" w:color="auto"/>
        </w:pBdr>
        <w:jc w:val="center"/>
      </w:pPr>
      <w:r w:rsidRPr="00686838">
        <w:rPr>
          <w:sz w:val="52"/>
          <w:szCs w:val="52"/>
        </w:rPr>
        <w:t>Manual de Interoperabilidade de Documentos Arquivísticos</w:t>
      </w:r>
    </w:p>
    <w:p w14:paraId="5B2A0B0C" w14:textId="316BF1A4" w:rsidR="00D315FD" w:rsidRDefault="00D315FD" w:rsidP="00D315FD">
      <w:pPr>
        <w:jc w:val="center"/>
      </w:pPr>
      <w:r>
        <w:t>Resolução CONARQ XX de Dia de MÊS de ANO</w:t>
      </w:r>
    </w:p>
    <w:p w14:paraId="0CA16D93" w14:textId="77777777" w:rsidR="00686838" w:rsidRDefault="00686838" w:rsidP="00686838"/>
    <w:p w14:paraId="51FE3EA6" w14:textId="77777777" w:rsidR="00D315FD" w:rsidRDefault="00D315FD" w:rsidP="00686838"/>
    <w:p w14:paraId="67EFDB4D" w14:textId="77777777" w:rsidR="00D315FD" w:rsidRDefault="00D315FD" w:rsidP="00686838"/>
    <w:p w14:paraId="2984C72A" w14:textId="77777777" w:rsidR="00D315FD" w:rsidRDefault="00D315FD" w:rsidP="00686838"/>
    <w:p w14:paraId="5DF3EBB0" w14:textId="77777777" w:rsidR="00D315FD" w:rsidRDefault="00D315FD" w:rsidP="00686838"/>
    <w:p w14:paraId="7CA2F0C4" w14:textId="77777777" w:rsidR="00D315FD" w:rsidRDefault="00D315FD" w:rsidP="00686838"/>
    <w:p w14:paraId="546FCF31" w14:textId="77777777" w:rsidR="00D315FD" w:rsidRDefault="00D315FD" w:rsidP="00686838"/>
    <w:p w14:paraId="3943DA6A" w14:textId="77777777" w:rsidR="00D315FD" w:rsidRDefault="00D315FD" w:rsidP="00686838"/>
    <w:p w14:paraId="6C6880FA" w14:textId="77777777" w:rsidR="00D315FD" w:rsidRDefault="00D315FD" w:rsidP="00686838"/>
    <w:p w14:paraId="3B80169F" w14:textId="77777777" w:rsidR="00D315FD" w:rsidRDefault="00D315FD" w:rsidP="00686838"/>
    <w:p w14:paraId="19E8BF09" w14:textId="77777777" w:rsidR="00D315FD" w:rsidRDefault="00D315FD" w:rsidP="00686838"/>
    <w:p w14:paraId="31F52DC2" w14:textId="77777777" w:rsidR="00D315FD" w:rsidRDefault="00D315FD" w:rsidP="00686838"/>
    <w:p w14:paraId="01572321" w14:textId="77777777" w:rsidR="00D315FD" w:rsidRDefault="00D315FD" w:rsidP="00686838"/>
    <w:p w14:paraId="0B8112DA" w14:textId="77777777" w:rsidR="00D315FD" w:rsidRDefault="00D315FD" w:rsidP="00686838"/>
    <w:p w14:paraId="762FDBFD" w14:textId="77777777" w:rsidR="00D315FD" w:rsidRDefault="00D315FD" w:rsidP="00686838"/>
    <w:p w14:paraId="0CA5CC4A" w14:textId="77777777" w:rsidR="00D315FD" w:rsidRDefault="00D315FD" w:rsidP="00686838"/>
    <w:p w14:paraId="07B1A480" w14:textId="77777777" w:rsidR="00D315FD" w:rsidRDefault="00D315FD" w:rsidP="00686838"/>
    <w:p w14:paraId="2BC9F39F" w14:textId="77777777" w:rsidR="00D315FD" w:rsidRDefault="00D315FD" w:rsidP="00686838"/>
    <w:p w14:paraId="2D416A78" w14:textId="77777777" w:rsidR="00D315FD" w:rsidRDefault="00D315FD" w:rsidP="00686838"/>
    <w:p w14:paraId="6E5FBF1A" w14:textId="77777777" w:rsidR="00D315FD" w:rsidRDefault="00D315FD" w:rsidP="00686838"/>
    <w:p w14:paraId="4C2C1D6A" w14:textId="77777777" w:rsidR="00D315FD" w:rsidRDefault="00D315FD" w:rsidP="00686838"/>
    <w:p w14:paraId="7B5A5348" w14:textId="77777777" w:rsidR="00D315FD" w:rsidRDefault="00D315FD" w:rsidP="00686838"/>
    <w:p w14:paraId="7D94ED80" w14:textId="77777777" w:rsidR="00D315FD" w:rsidRDefault="00D315FD" w:rsidP="00D315FD">
      <w:pPr>
        <w:jc w:val="center"/>
      </w:pPr>
      <w:r>
        <w:t>Versão 1</w:t>
      </w:r>
    </w:p>
    <w:p w14:paraId="71D03E06" w14:textId="559BEF8D" w:rsidR="00D315FD" w:rsidRDefault="00D315FD" w:rsidP="00D315FD">
      <w:pPr>
        <w:jc w:val="center"/>
      </w:pPr>
      <w:r>
        <w:t>Rio de Janeiro ANO</w:t>
      </w:r>
    </w:p>
    <w:p w14:paraId="1B8585A7" w14:textId="5339F747" w:rsidR="00686838" w:rsidRDefault="00686838" w:rsidP="00686838">
      <w:r>
        <w:br w:type="page"/>
      </w:r>
    </w:p>
    <w:p w14:paraId="5252F9E1" w14:textId="13E10729" w:rsidR="002D3459" w:rsidRDefault="002D3459">
      <w:r w:rsidRPr="002D3459">
        <w:lastRenderedPageBreak/>
        <w:t>Copyright © 202</w:t>
      </w:r>
      <w:r>
        <w:t>6</w:t>
      </w:r>
      <w:r w:rsidRPr="002D3459">
        <w:t xml:space="preserve"> Conselho Nacional de Arquivos</w:t>
      </w:r>
    </w:p>
    <w:p w14:paraId="48A11854" w14:textId="77777777" w:rsidR="002D3459" w:rsidRDefault="002D3459">
      <w:r w:rsidRPr="002D3459">
        <w:t xml:space="preserve">Praça da República, 173 | Rio de Janeiro | RJ | 20211-350 </w:t>
      </w:r>
    </w:p>
    <w:p w14:paraId="4AEF4F71" w14:textId="77777777" w:rsidR="002D3459" w:rsidRDefault="002D3459">
      <w:r w:rsidRPr="002D3459">
        <w:t xml:space="preserve">e-mail: conarq@an.gov.br  </w:t>
      </w:r>
    </w:p>
    <w:p w14:paraId="54561218" w14:textId="77777777" w:rsidR="002D3459" w:rsidRDefault="002D3459"/>
    <w:p w14:paraId="1494CCB7" w14:textId="77777777" w:rsidR="002D3459" w:rsidRDefault="002D3459">
      <w:r w:rsidRPr="002D3459">
        <w:t xml:space="preserve">Esta obra está licenciada sob uma Licença </w:t>
      </w:r>
      <w:proofErr w:type="spellStart"/>
      <w:r w:rsidRPr="002D3459">
        <w:t>Creative</w:t>
      </w:r>
      <w:proofErr w:type="spellEnd"/>
      <w:r w:rsidRPr="002D3459">
        <w:t xml:space="preserve"> Commons – </w:t>
      </w:r>
      <w:proofErr w:type="spellStart"/>
      <w:r w:rsidRPr="002D3459">
        <w:t>Atribuição</w:t>
      </w:r>
      <w:proofErr w:type="spellEnd"/>
      <w:r w:rsidRPr="002D3459">
        <w:t xml:space="preserve"> CCBY 4.0, </w:t>
      </w:r>
      <w:proofErr w:type="gramStart"/>
      <w:r w:rsidRPr="002D3459">
        <w:t>sendo  permitida</w:t>
      </w:r>
      <w:proofErr w:type="gramEnd"/>
      <w:r w:rsidRPr="002D3459">
        <w:t xml:space="preserve"> a </w:t>
      </w:r>
      <w:proofErr w:type="spellStart"/>
      <w:r w:rsidRPr="002D3459">
        <w:t>reprodução</w:t>
      </w:r>
      <w:proofErr w:type="spellEnd"/>
      <w:r w:rsidRPr="002D3459">
        <w:t xml:space="preserve"> parcial ou total, desde que mencionada a fonte.  </w:t>
      </w:r>
    </w:p>
    <w:p w14:paraId="269DC2DB" w14:textId="77777777" w:rsidR="002D3459" w:rsidRDefault="002D3459"/>
    <w:p w14:paraId="48694008" w14:textId="77777777" w:rsidR="002D3459" w:rsidRDefault="002D3459"/>
    <w:p w14:paraId="531776C2" w14:textId="77777777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t xml:space="preserve">Presidente da República </w:t>
      </w:r>
    </w:p>
    <w:p w14:paraId="4C27741F" w14:textId="77777777" w:rsidR="002D3459" w:rsidRDefault="002D3459">
      <w:r w:rsidRPr="002D3459">
        <w:t xml:space="preserve">Luiz Inácio Lula da Silva  </w:t>
      </w:r>
    </w:p>
    <w:p w14:paraId="03DDABDA" w14:textId="77777777" w:rsidR="002D3459" w:rsidRDefault="002D3459"/>
    <w:p w14:paraId="791FC0D7" w14:textId="77777777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t xml:space="preserve">Ministra da </w:t>
      </w:r>
      <w:proofErr w:type="spellStart"/>
      <w:r w:rsidRPr="002D3459">
        <w:rPr>
          <w:b/>
          <w:bCs/>
        </w:rPr>
        <w:t>Gestão</w:t>
      </w:r>
      <w:proofErr w:type="spellEnd"/>
      <w:r w:rsidRPr="002D3459">
        <w:rPr>
          <w:b/>
          <w:bCs/>
        </w:rPr>
        <w:t xml:space="preserve"> e </w:t>
      </w:r>
      <w:proofErr w:type="spellStart"/>
      <w:r w:rsidRPr="002D3459">
        <w:rPr>
          <w:b/>
          <w:bCs/>
        </w:rPr>
        <w:t>Inovação</w:t>
      </w:r>
      <w:proofErr w:type="spellEnd"/>
      <w:r w:rsidRPr="002D3459">
        <w:rPr>
          <w:b/>
          <w:bCs/>
        </w:rPr>
        <w:t xml:space="preserve"> em Serviços Públicos </w:t>
      </w:r>
    </w:p>
    <w:p w14:paraId="77874E47" w14:textId="77777777" w:rsidR="002D3459" w:rsidRDefault="002D3459">
      <w:r w:rsidRPr="002D3459">
        <w:t xml:space="preserve">Esther Dweck  </w:t>
      </w:r>
    </w:p>
    <w:p w14:paraId="6582954F" w14:textId="77777777" w:rsidR="002D3459" w:rsidRDefault="002D3459"/>
    <w:p w14:paraId="671CE622" w14:textId="77777777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t xml:space="preserve">Presidente do Conselho Nacional de Arquivos </w:t>
      </w:r>
    </w:p>
    <w:p w14:paraId="17E96ECA" w14:textId="3DC0DEAE" w:rsidR="002D3459" w:rsidRDefault="002D3459">
      <w:proofErr w:type="spellStart"/>
      <w:r>
        <w:t>Mênica</w:t>
      </w:r>
      <w:proofErr w:type="spellEnd"/>
      <w:r>
        <w:t xml:space="preserve"> Lima e Souza</w:t>
      </w:r>
    </w:p>
    <w:p w14:paraId="0D97EBBD" w14:textId="77777777" w:rsidR="002D3459" w:rsidRDefault="002D3459"/>
    <w:p w14:paraId="39254714" w14:textId="77777777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t xml:space="preserve">Secretário executivo do Conselho Nacional de Arquivos </w:t>
      </w:r>
    </w:p>
    <w:p w14:paraId="136A51DF" w14:textId="376DD775" w:rsidR="002D3459" w:rsidRDefault="002D3459">
      <w:proofErr w:type="spellStart"/>
      <w:r>
        <w:t>xxxxxxxxxxxxxxxxxx</w:t>
      </w:r>
      <w:proofErr w:type="spellEnd"/>
    </w:p>
    <w:p w14:paraId="7EEE6854" w14:textId="77777777" w:rsidR="002D3459" w:rsidRDefault="002D3459"/>
    <w:p w14:paraId="02F792DF" w14:textId="77777777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t xml:space="preserve">Diretora de Processamento Técnico, </w:t>
      </w:r>
      <w:proofErr w:type="spellStart"/>
      <w:r w:rsidRPr="002D3459">
        <w:rPr>
          <w:b/>
          <w:bCs/>
        </w:rPr>
        <w:t>Preservação</w:t>
      </w:r>
      <w:proofErr w:type="spellEnd"/>
      <w:r w:rsidRPr="002D3459">
        <w:rPr>
          <w:b/>
          <w:bCs/>
        </w:rPr>
        <w:t xml:space="preserve"> e Acesso ao Acervo </w:t>
      </w:r>
    </w:p>
    <w:p w14:paraId="494710C2" w14:textId="77777777" w:rsidR="002D3459" w:rsidRDefault="002D3459" w:rsidP="002D3459">
      <w:proofErr w:type="spellStart"/>
      <w:r>
        <w:t>xxxxxxxxxxxxxxxxxx</w:t>
      </w:r>
      <w:proofErr w:type="spellEnd"/>
    </w:p>
    <w:p w14:paraId="7A165B00" w14:textId="77777777" w:rsidR="002D3459" w:rsidRDefault="002D3459"/>
    <w:p w14:paraId="1BE96DE7" w14:textId="77777777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t xml:space="preserve">Coordenadora-geral de Acesso e </w:t>
      </w:r>
      <w:proofErr w:type="spellStart"/>
      <w:r w:rsidRPr="002D3459">
        <w:rPr>
          <w:b/>
          <w:bCs/>
        </w:rPr>
        <w:t>Difusão</w:t>
      </w:r>
      <w:proofErr w:type="spellEnd"/>
      <w:r w:rsidRPr="002D3459">
        <w:rPr>
          <w:b/>
          <w:bCs/>
        </w:rPr>
        <w:t xml:space="preserve"> Documental </w:t>
      </w:r>
    </w:p>
    <w:p w14:paraId="465AB99E" w14:textId="77777777" w:rsidR="002D3459" w:rsidRDefault="002D3459" w:rsidP="002D3459">
      <w:proofErr w:type="spellStart"/>
      <w:r>
        <w:t>xxxxxxxxxxxxxxxxxx</w:t>
      </w:r>
      <w:proofErr w:type="spellEnd"/>
    </w:p>
    <w:p w14:paraId="0229E769" w14:textId="77777777" w:rsidR="002D3459" w:rsidRDefault="002D3459"/>
    <w:p w14:paraId="29A928D3" w14:textId="77777777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t xml:space="preserve">Coordenadora de Pesquisa e </w:t>
      </w:r>
      <w:proofErr w:type="spellStart"/>
      <w:r w:rsidRPr="002D3459">
        <w:rPr>
          <w:b/>
          <w:bCs/>
        </w:rPr>
        <w:t>Difusão</w:t>
      </w:r>
      <w:proofErr w:type="spellEnd"/>
      <w:r w:rsidRPr="002D3459">
        <w:rPr>
          <w:b/>
          <w:bCs/>
        </w:rPr>
        <w:t xml:space="preserve"> do Acervo </w:t>
      </w:r>
    </w:p>
    <w:p w14:paraId="218FC5C1" w14:textId="77777777" w:rsidR="002D3459" w:rsidRDefault="002D3459" w:rsidP="002D3459">
      <w:proofErr w:type="spellStart"/>
      <w:r>
        <w:t>xxxxxxxxxxxxxxxxxx</w:t>
      </w:r>
      <w:proofErr w:type="spellEnd"/>
    </w:p>
    <w:p w14:paraId="442954E2" w14:textId="77777777" w:rsidR="002D3459" w:rsidRDefault="002D3459"/>
    <w:p w14:paraId="1CBF0A41" w14:textId="77777777" w:rsidR="002D3459" w:rsidRPr="002D3459" w:rsidRDefault="002D3459">
      <w:pPr>
        <w:rPr>
          <w:b/>
          <w:bCs/>
        </w:rPr>
      </w:pPr>
      <w:proofErr w:type="spellStart"/>
      <w:r w:rsidRPr="002D3459">
        <w:rPr>
          <w:b/>
          <w:bCs/>
        </w:rPr>
        <w:t>Revisão</w:t>
      </w:r>
      <w:proofErr w:type="spellEnd"/>
      <w:r w:rsidRPr="002D3459">
        <w:rPr>
          <w:b/>
          <w:bCs/>
        </w:rPr>
        <w:t xml:space="preserve"> de texto </w:t>
      </w:r>
    </w:p>
    <w:p w14:paraId="23A25169" w14:textId="77777777" w:rsidR="002D3459" w:rsidRDefault="002D3459" w:rsidP="002D3459">
      <w:proofErr w:type="spellStart"/>
      <w:r>
        <w:t>xxxxxxxxxxxxxxxxxx</w:t>
      </w:r>
      <w:proofErr w:type="spellEnd"/>
    </w:p>
    <w:p w14:paraId="3FDC0EF9" w14:textId="77777777" w:rsidR="002D3459" w:rsidRDefault="002D3459"/>
    <w:p w14:paraId="784BF091" w14:textId="77777777" w:rsidR="002D3459" w:rsidRPr="002D3459" w:rsidRDefault="002D3459">
      <w:pPr>
        <w:rPr>
          <w:b/>
          <w:bCs/>
        </w:rPr>
      </w:pPr>
      <w:proofErr w:type="spellStart"/>
      <w:r w:rsidRPr="002D3459">
        <w:rPr>
          <w:b/>
          <w:bCs/>
        </w:rPr>
        <w:t>Diagramação</w:t>
      </w:r>
      <w:proofErr w:type="spellEnd"/>
      <w:r w:rsidRPr="002D3459">
        <w:rPr>
          <w:b/>
          <w:bCs/>
        </w:rPr>
        <w:t xml:space="preserve"> e </w:t>
      </w:r>
      <w:proofErr w:type="spellStart"/>
      <w:r w:rsidRPr="002D3459">
        <w:rPr>
          <w:b/>
          <w:bCs/>
        </w:rPr>
        <w:t>ilustração</w:t>
      </w:r>
      <w:proofErr w:type="spellEnd"/>
      <w:r w:rsidRPr="002D3459">
        <w:rPr>
          <w:b/>
          <w:bCs/>
        </w:rPr>
        <w:t xml:space="preserve"> da capa </w:t>
      </w:r>
    </w:p>
    <w:p w14:paraId="2519E9E2" w14:textId="77777777" w:rsidR="002D3459" w:rsidRDefault="002D3459" w:rsidP="002D3459">
      <w:proofErr w:type="spellStart"/>
      <w:r>
        <w:t>xxxxxxxxxxxxxxxxxx</w:t>
      </w:r>
      <w:proofErr w:type="spellEnd"/>
    </w:p>
    <w:p w14:paraId="00ABE034" w14:textId="77777777" w:rsidR="002D3459" w:rsidRDefault="002D3459"/>
    <w:p w14:paraId="066B7B25" w14:textId="77777777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t xml:space="preserve">Projeto gráfico da capa </w:t>
      </w:r>
    </w:p>
    <w:p w14:paraId="6E2E5A8A" w14:textId="013C66E9" w:rsidR="002D3459" w:rsidRDefault="002D3459" w:rsidP="002D3459">
      <w:proofErr w:type="spellStart"/>
      <w:r>
        <w:t>Xxxxxxxxxxxxxxxxxx</w:t>
      </w:r>
      <w:proofErr w:type="spellEnd"/>
    </w:p>
    <w:p w14:paraId="70CA1EDE" w14:textId="77777777" w:rsidR="002D3459" w:rsidRDefault="002D3459" w:rsidP="002D3459"/>
    <w:p w14:paraId="3249B011" w14:textId="77777777" w:rsidR="002D3459" w:rsidRDefault="002D3459"/>
    <w:p w14:paraId="56DB36BE" w14:textId="221D06F2" w:rsidR="002D3459" w:rsidRPr="002D3459" w:rsidRDefault="002D3459" w:rsidP="002D3459">
      <w:pPr>
        <w:jc w:val="center"/>
        <w:rPr>
          <w:sz w:val="20"/>
          <w:szCs w:val="20"/>
        </w:rPr>
      </w:pPr>
      <w:r w:rsidRPr="002D3459">
        <w:rPr>
          <w:sz w:val="20"/>
          <w:szCs w:val="20"/>
        </w:rPr>
        <w:t xml:space="preserve">Dados Internacionais de </w:t>
      </w:r>
      <w:proofErr w:type="spellStart"/>
      <w:r w:rsidRPr="002D3459">
        <w:rPr>
          <w:sz w:val="20"/>
          <w:szCs w:val="20"/>
        </w:rPr>
        <w:t>Catalogação-na-Publicação</w:t>
      </w:r>
      <w:proofErr w:type="spellEnd"/>
      <w:r w:rsidRPr="002D3459">
        <w:rPr>
          <w:sz w:val="20"/>
          <w:szCs w:val="20"/>
        </w:rPr>
        <w:t xml:space="preserve"> (CIP) (Biblioteca Maria Beatriz Nascimento – Arquivo Nacional)</w:t>
      </w:r>
    </w:p>
    <w:p w14:paraId="681C7116" w14:textId="77777777" w:rsidR="002D3459" w:rsidRDefault="002D3459"/>
    <w:p w14:paraId="63553B06" w14:textId="35FF1946" w:rsidR="002D3459" w:rsidRDefault="002D34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95B12" wp14:editId="34B9CFB1">
                <wp:simplePos x="0" y="0"/>
                <wp:positionH relativeFrom="column">
                  <wp:posOffset>368300</wp:posOffset>
                </wp:positionH>
                <wp:positionV relativeFrom="paragraph">
                  <wp:posOffset>51435</wp:posOffset>
                </wp:positionV>
                <wp:extent cx="4851400" cy="1390650"/>
                <wp:effectExtent l="0" t="0" r="25400" b="19050"/>
                <wp:wrapNone/>
                <wp:docPr id="145320707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B3333" id="Retângulo 1" o:spid="_x0000_s1026" style="position:absolute;margin-left:29pt;margin-top:4.05pt;width:382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" fillcolor="white [3201]" strokecolor="black [3200]" strokeweight="1.5pt"/>
            </w:pict>
          </mc:Fallback>
        </mc:AlternateContent>
      </w:r>
    </w:p>
    <w:p w14:paraId="578FBE0B" w14:textId="262B39CD" w:rsidR="002D3459" w:rsidRDefault="002D3459">
      <w:r>
        <w:br w:type="page"/>
      </w:r>
    </w:p>
    <w:p w14:paraId="6EE2AF1E" w14:textId="5FC92076" w:rsidR="002D3459" w:rsidRPr="002D3459" w:rsidRDefault="002D3459">
      <w:pPr>
        <w:rPr>
          <w:b/>
          <w:bCs/>
        </w:rPr>
      </w:pPr>
      <w:r w:rsidRPr="002D3459">
        <w:rPr>
          <w:b/>
          <w:bCs/>
        </w:rPr>
        <w:lastRenderedPageBreak/>
        <w:t>EQUIPE TÉCNICA DE ELABORAÇÃO</w:t>
      </w:r>
    </w:p>
    <w:p w14:paraId="05A23F20" w14:textId="77777777" w:rsidR="002D3459" w:rsidRDefault="002D3459"/>
    <w:p w14:paraId="13C7C214" w14:textId="77777777" w:rsidR="002D3459" w:rsidRDefault="002D3459"/>
    <w:p w14:paraId="046B85EC" w14:textId="414208C2" w:rsidR="002D3459" w:rsidRDefault="002D3459">
      <w:r>
        <w:t xml:space="preserve">Grupo de Trabalho de Padrão de Interoperabilidade de Documentos </w:t>
      </w:r>
      <w:r w:rsidR="00A56BD1">
        <w:t>Arquivísticos</w:t>
      </w:r>
    </w:p>
    <w:p w14:paraId="0EF27B98" w14:textId="77777777" w:rsidR="002D3459" w:rsidRDefault="002D3459"/>
    <w:p w14:paraId="41ABBF96" w14:textId="4E400675" w:rsidR="002D3459" w:rsidRDefault="002D3459">
      <w:r>
        <w:t>Carlos Eduardo Carvalho Amand</w:t>
      </w:r>
    </w:p>
    <w:p w14:paraId="266251A4" w14:textId="2D559A1B" w:rsidR="002D3459" w:rsidRDefault="002D3459">
      <w:r>
        <w:t>Claud</w:t>
      </w:r>
      <w:r w:rsidR="00C22F83">
        <w:t>i</w:t>
      </w:r>
      <w:r>
        <w:t xml:space="preserve">a </w:t>
      </w:r>
      <w:r w:rsidR="00C22F83">
        <w:t xml:space="preserve">Carvalho Masset </w:t>
      </w:r>
      <w:r>
        <w:t>Lacombe</w:t>
      </w:r>
      <w:r w:rsidR="00C22F83">
        <w:t xml:space="preserve"> Rocha</w:t>
      </w:r>
    </w:p>
    <w:p w14:paraId="363C6DA5" w14:textId="095BD1BA" w:rsidR="002D3459" w:rsidRDefault="002D3459">
      <w:r>
        <w:t>Marco Aurelio</w:t>
      </w:r>
      <w:r w:rsidR="00C22F83">
        <w:t xml:space="preserve"> Rodrigues Braga</w:t>
      </w:r>
    </w:p>
    <w:p w14:paraId="4D8131BB" w14:textId="7FA0D320" w:rsidR="002D3459" w:rsidRDefault="002D3459">
      <w:r>
        <w:t>Pedro</w:t>
      </w:r>
      <w:r w:rsidR="00C22F83">
        <w:t xml:space="preserve"> Henrique de Paiva Moreira da Silva</w:t>
      </w:r>
    </w:p>
    <w:p w14:paraId="46194797" w14:textId="624C89F6" w:rsidR="002D3459" w:rsidRDefault="002D3459" w:rsidP="002D3459">
      <w:r>
        <w:t>Raquel</w:t>
      </w:r>
      <w:r w:rsidR="00C22F83">
        <w:t xml:space="preserve"> Dias Silva Reis</w:t>
      </w:r>
    </w:p>
    <w:p w14:paraId="57467C3E" w14:textId="77777777" w:rsidR="002D3459" w:rsidRDefault="002D3459"/>
    <w:p w14:paraId="0BE0672F" w14:textId="77777777" w:rsidR="002D3459" w:rsidRDefault="002D3459"/>
    <w:p w14:paraId="3AC0353C" w14:textId="3B1FB911" w:rsidR="002D3459" w:rsidRDefault="002D3459">
      <w:pPr>
        <w:rPr>
          <w:b/>
          <w:bCs/>
        </w:rPr>
      </w:pPr>
      <w:r w:rsidRPr="002D3459">
        <w:rPr>
          <w:b/>
          <w:bCs/>
        </w:rPr>
        <w:t>COLABORAÇÃO</w:t>
      </w:r>
    </w:p>
    <w:p w14:paraId="179CF63F" w14:textId="77777777" w:rsidR="002D3459" w:rsidRDefault="002D3459"/>
    <w:p w14:paraId="35BFC8C3" w14:textId="6675337B" w:rsidR="002D3459" w:rsidRPr="002D3459" w:rsidRDefault="00C22F83">
      <w:r w:rsidRPr="00C22F83">
        <w:t>Wilson Roberto Hirata</w:t>
      </w:r>
    </w:p>
    <w:p w14:paraId="5E6C7602" w14:textId="77777777" w:rsidR="00C22F83" w:rsidRDefault="00C22F83"/>
    <w:p w14:paraId="264398C7" w14:textId="77777777" w:rsidR="00C22F83" w:rsidRDefault="00C22F83"/>
    <w:p w14:paraId="53EC6E0B" w14:textId="01F81B7F" w:rsidR="002D3459" w:rsidRDefault="002D3459"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8622846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07C50C" w14:textId="50E2AE2E" w:rsidR="00726F13" w:rsidRDefault="00726F13">
          <w:pPr>
            <w:pStyle w:val="CabealhodoSumrio"/>
          </w:pPr>
          <w:r>
            <w:t>Sumário</w:t>
          </w:r>
        </w:p>
        <w:p w14:paraId="2C518C77" w14:textId="7DFE48DD" w:rsidR="00C22F83" w:rsidRDefault="00726F1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435471" w:history="1">
            <w:r w:rsidR="00C22F83" w:rsidRPr="00A8493A">
              <w:rPr>
                <w:rStyle w:val="Hyperlink"/>
                <w:noProof/>
              </w:rPr>
              <w:t>1) Introdução</w:t>
            </w:r>
            <w:r w:rsidR="00C22F83">
              <w:rPr>
                <w:noProof/>
                <w:webHidden/>
              </w:rPr>
              <w:tab/>
            </w:r>
            <w:r w:rsidR="00C22F83">
              <w:rPr>
                <w:noProof/>
                <w:webHidden/>
              </w:rPr>
              <w:fldChar w:fldCharType="begin"/>
            </w:r>
            <w:r w:rsidR="00C22F83">
              <w:rPr>
                <w:noProof/>
                <w:webHidden/>
              </w:rPr>
              <w:instrText xml:space="preserve"> PAGEREF _Toc228435471 \h </w:instrText>
            </w:r>
            <w:r w:rsidR="00C22F83">
              <w:rPr>
                <w:noProof/>
                <w:webHidden/>
              </w:rPr>
            </w:r>
            <w:r w:rsidR="00C22F83">
              <w:rPr>
                <w:noProof/>
                <w:webHidden/>
              </w:rPr>
              <w:fldChar w:fldCharType="separate"/>
            </w:r>
            <w:r w:rsidR="00C22F83">
              <w:rPr>
                <w:noProof/>
                <w:webHidden/>
              </w:rPr>
              <w:t>7</w:t>
            </w:r>
            <w:r w:rsidR="00C22F83">
              <w:rPr>
                <w:noProof/>
                <w:webHidden/>
              </w:rPr>
              <w:fldChar w:fldCharType="end"/>
            </w:r>
          </w:hyperlink>
        </w:p>
        <w:p w14:paraId="4F866A53" w14:textId="353C830D" w:rsidR="00C22F83" w:rsidRDefault="00C22F8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72" w:history="1">
            <w:r w:rsidRPr="00A8493A">
              <w:rPr>
                <w:rStyle w:val="Hyperlink"/>
                <w:noProof/>
              </w:rPr>
              <w:t>2) Visão geral do padrão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9DBB9" w14:textId="53C8ADBD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73" w:history="1">
            <w:r w:rsidRPr="00A8493A">
              <w:rPr>
                <w:rStyle w:val="Hyperlink"/>
                <w:noProof/>
              </w:rPr>
              <w:t>2.1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F45C9" w14:textId="1BB470D8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74" w:history="1">
            <w:r w:rsidRPr="00A8493A">
              <w:rPr>
                <w:rStyle w:val="Hyperlink"/>
                <w:noProof/>
              </w:rPr>
              <w:t>2.2 Estrutura de referências ($ref)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51A57" w14:textId="3335A9CB" w:rsidR="00C22F83" w:rsidRDefault="00C22F8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75" w:history="1">
            <w:r w:rsidRPr="00A8493A">
              <w:rPr>
                <w:rStyle w:val="Hyperlink"/>
                <w:noProof/>
              </w:rPr>
              <w:t>3) Regras e convenções de preenchimento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07237" w14:textId="4E3422DB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76" w:history="1">
            <w:r w:rsidRPr="00A8493A">
              <w:rPr>
                <w:rStyle w:val="Hyperlink"/>
                <w:noProof/>
              </w:rPr>
              <w:t>3.1 Tipos e formatos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A966D" w14:textId="0520A017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77" w:history="1">
            <w:r w:rsidRPr="00A8493A">
              <w:rPr>
                <w:rStyle w:val="Hyperlink"/>
                <w:noProof/>
              </w:rPr>
              <w:t>3.2 Campos obrigatórios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9A38C" w14:textId="541D38D7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78" w:history="1">
            <w:r w:rsidRPr="00A8493A">
              <w:rPr>
                <w:rStyle w:val="Hyperlink"/>
                <w:noProof/>
              </w:rPr>
              <w:t>3.3 “Eventos” como trilha de auditoria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4046E" w14:textId="12816204" w:rsidR="00C22F83" w:rsidRDefault="00C22F8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79" w:history="1">
            <w:r w:rsidRPr="00A8493A">
              <w:rPr>
                <w:rStyle w:val="Hyperlink"/>
                <w:noProof/>
              </w:rPr>
              <w:t>4) Dicionário de dados por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AD03E" w14:textId="168FF239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0" w:history="1">
            <w:r w:rsidRPr="00A8493A">
              <w:rPr>
                <w:rStyle w:val="Hyperlink"/>
                <w:noProof/>
              </w:rPr>
              <w:t xml:space="preserve">4.1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documento_schema.json</w:t>
            </w:r>
            <w:r w:rsidRPr="00A8493A">
              <w:rPr>
                <w:rStyle w:val="Hyperlink"/>
                <w:noProof/>
              </w:rPr>
              <w:t xml:space="preserve"> — Documento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3C406" w14:textId="253D3ACE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1" w:history="1">
            <w:r w:rsidRPr="00A8493A">
              <w:rPr>
                <w:rStyle w:val="Hyperlink"/>
                <w:noProof/>
              </w:rPr>
              <w:t xml:space="preserve">4.2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componente_schema.json</w:t>
            </w:r>
            <w:r w:rsidRPr="00A8493A">
              <w:rPr>
                <w:rStyle w:val="Hyperlink"/>
                <w:noProof/>
              </w:rPr>
              <w:t xml:space="preserve"> — Componente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3EA6E" w14:textId="2A68EC9F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2" w:history="1">
            <w:r w:rsidRPr="00A8493A">
              <w:rPr>
                <w:rStyle w:val="Hyperlink"/>
                <w:noProof/>
              </w:rPr>
              <w:t xml:space="preserve">4.3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processo_dossie_schema.json</w:t>
            </w:r>
            <w:r w:rsidRPr="00A8493A">
              <w:rPr>
                <w:rStyle w:val="Hyperlink"/>
                <w:noProof/>
              </w:rPr>
              <w:t xml:space="preserve"> — Processo / Dossiê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5460B" w14:textId="3D9183D6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3" w:history="1">
            <w:r w:rsidRPr="00A8493A">
              <w:rPr>
                <w:rStyle w:val="Hyperlink"/>
                <w:noProof/>
              </w:rPr>
              <w:t xml:space="preserve">4.4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volume_schema.json</w:t>
            </w:r>
            <w:r w:rsidRPr="00A8493A">
              <w:rPr>
                <w:rStyle w:val="Hyperlink"/>
                <w:noProof/>
              </w:rPr>
              <w:t xml:space="preserve"> — Volume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CE3CB" w14:textId="26EE8412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4" w:history="1">
            <w:r w:rsidRPr="00A8493A">
              <w:rPr>
                <w:rStyle w:val="Hyperlink"/>
                <w:noProof/>
              </w:rPr>
              <w:t xml:space="preserve">4.5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agente_schema.json</w:t>
            </w:r>
            <w:r w:rsidRPr="00A8493A">
              <w:rPr>
                <w:rStyle w:val="Hyperlink"/>
                <w:noProof/>
              </w:rPr>
              <w:t xml:space="preserve"> — Agente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BCDBE" w14:textId="6093D9D1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5" w:history="1">
            <w:r w:rsidRPr="00A8493A">
              <w:rPr>
                <w:rStyle w:val="Hyperlink"/>
                <w:noProof/>
              </w:rPr>
              <w:t xml:space="preserve">4.6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evento_schema.json</w:t>
            </w:r>
            <w:r w:rsidRPr="00A8493A">
              <w:rPr>
                <w:rStyle w:val="Hyperlink"/>
                <w:noProof/>
              </w:rPr>
              <w:t xml:space="preserve"> — Evento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0DA8C" w14:textId="6EB0A508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6" w:history="1">
            <w:r w:rsidRPr="00A8493A">
              <w:rPr>
                <w:rStyle w:val="Hyperlink"/>
                <w:noProof/>
              </w:rPr>
              <w:t xml:space="preserve">4.7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assinatura_schema.json</w:t>
            </w:r>
            <w:r w:rsidRPr="00A8493A">
              <w:rPr>
                <w:rStyle w:val="Hyperlink"/>
                <w:noProof/>
              </w:rPr>
              <w:t xml:space="preserve"> — Assinatura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D159B" w14:textId="75D8942A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7" w:history="1">
            <w:r w:rsidRPr="00A8493A">
              <w:rPr>
                <w:rStyle w:val="Hyperlink"/>
                <w:noProof/>
              </w:rPr>
              <w:t xml:space="preserve">4.8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fixidade_schema.json</w:t>
            </w:r>
            <w:r w:rsidRPr="00A8493A">
              <w:rPr>
                <w:rStyle w:val="Hyperlink"/>
                <w:noProof/>
              </w:rPr>
              <w:t xml:space="preserve"> — Fixidade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2D8F7" w14:textId="23C733E5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8" w:history="1">
            <w:r w:rsidRPr="00A8493A">
              <w:rPr>
                <w:rStyle w:val="Hyperlink"/>
                <w:noProof/>
              </w:rPr>
              <w:t xml:space="preserve">4.9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dependencia_schema.json</w:t>
            </w:r>
            <w:r w:rsidRPr="00A8493A">
              <w:rPr>
                <w:rStyle w:val="Hyperlink"/>
                <w:noProof/>
              </w:rPr>
              <w:t xml:space="preserve"> — Dependência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A46BC" w14:textId="2B738A33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89" w:history="1">
            <w:r w:rsidRPr="00A8493A">
              <w:rPr>
                <w:rStyle w:val="Hyperlink"/>
                <w:noProof/>
              </w:rPr>
              <w:t xml:space="preserve">4.10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hardware_schema.json</w:t>
            </w:r>
            <w:r w:rsidRPr="00A8493A">
              <w:rPr>
                <w:rStyle w:val="Hyperlink"/>
                <w:noProof/>
              </w:rPr>
              <w:t xml:space="preserve"> — Hardware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86D51" w14:textId="5A088848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0" w:history="1">
            <w:r w:rsidRPr="00A8493A">
              <w:rPr>
                <w:rStyle w:val="Hyperlink"/>
                <w:noProof/>
              </w:rPr>
              <w:t xml:space="preserve">4.11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software_schema.json</w:t>
            </w:r>
            <w:r w:rsidRPr="00A8493A">
              <w:rPr>
                <w:rStyle w:val="Hyperlink"/>
                <w:noProof/>
              </w:rPr>
              <w:t xml:space="preserve"> — Software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6A029" w14:textId="69CE2A8A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1" w:history="1">
            <w:r w:rsidRPr="00A8493A">
              <w:rPr>
                <w:rStyle w:val="Hyperlink"/>
                <w:noProof/>
              </w:rPr>
              <w:t xml:space="preserve">4.12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inibidor_schema.json</w:t>
            </w:r>
            <w:r w:rsidRPr="00A8493A">
              <w:rPr>
                <w:rStyle w:val="Hyperlink"/>
                <w:noProof/>
              </w:rPr>
              <w:t xml:space="preserve"> — Inibidor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AEF4D" w14:textId="122ADA84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2" w:history="1">
            <w:r w:rsidRPr="00A8493A">
              <w:rPr>
                <w:rStyle w:val="Hyperlink"/>
                <w:noProof/>
              </w:rPr>
              <w:t xml:space="preserve">4.13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formato_schema.json</w:t>
            </w:r>
            <w:r w:rsidRPr="00A8493A">
              <w:rPr>
                <w:rStyle w:val="Hyperlink"/>
                <w:noProof/>
              </w:rPr>
              <w:t xml:space="preserve"> — Formato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B55D4" w14:textId="5458CB6B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3" w:history="1">
            <w:r w:rsidRPr="00A8493A">
              <w:rPr>
                <w:rStyle w:val="Hyperlink"/>
                <w:noProof/>
              </w:rPr>
              <w:t xml:space="preserve">4.14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localizacao_schema.json</w:t>
            </w:r>
            <w:r w:rsidRPr="00A8493A">
              <w:rPr>
                <w:rStyle w:val="Hyperlink"/>
                <w:noProof/>
              </w:rPr>
              <w:t xml:space="preserve"> — Localização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8B14F" w14:textId="7A91F73E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4" w:history="1">
            <w:r w:rsidRPr="00A8493A">
              <w:rPr>
                <w:rStyle w:val="Hyperlink"/>
                <w:noProof/>
              </w:rPr>
              <w:t xml:space="preserve">4.15 </w:t>
            </w:r>
            <w:r w:rsidRPr="00A8493A">
              <w:rPr>
                <w:rStyle w:val="Hyperlink"/>
                <w:rFonts w:eastAsia="Courier New"/>
                <w:noProof/>
                <w:shd w:val="clear" w:color="auto" w:fill="F1F5F9"/>
              </w:rPr>
              <w:t>relacionamento_schema.json</w:t>
            </w:r>
            <w:r w:rsidRPr="00A8493A">
              <w:rPr>
                <w:rStyle w:val="Hyperlink"/>
                <w:noProof/>
              </w:rPr>
              <w:t xml:space="preserve"> — Relacionamento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6F0F3" w14:textId="0A618040" w:rsidR="00C22F83" w:rsidRDefault="00C22F8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5" w:history="1">
            <w:r w:rsidRPr="00A8493A">
              <w:rPr>
                <w:rStyle w:val="Hyperlink"/>
                <w:noProof/>
              </w:rPr>
              <w:t>5) Exemplo mínimo de uso (modelo mental)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67E89" w14:textId="65E3155E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6" w:history="1">
            <w:r w:rsidRPr="00A8493A">
              <w:rPr>
                <w:rStyle w:val="Hyperlink"/>
                <w:noProof/>
              </w:rPr>
              <w:t>5.1 Documento com 1 componente e 2 eventos (exemplo conceitual)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10298" w14:textId="4541E012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7" w:history="1">
            <w:r w:rsidRPr="00A8493A">
              <w:rPr>
                <w:rStyle w:val="Hyperlink"/>
                <w:noProof/>
              </w:rPr>
              <w:t>6) Checklist de implementação (para quem vai produzir/consumir JSON)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D5D3C" w14:textId="64179A96" w:rsidR="00C22F83" w:rsidRDefault="00C22F8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8" w:history="1">
            <w:r w:rsidRPr="00A8493A">
              <w:rPr>
                <w:rStyle w:val="Hyperlink"/>
                <w:noProof/>
              </w:rPr>
              <w:t>7) Padrão de Armazenamento em Sistemas de Arquivos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E7C5F" w14:textId="214A3DE7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499" w:history="1">
            <w:r w:rsidRPr="00A8493A">
              <w:rPr>
                <w:rStyle w:val="Hyperlink"/>
                <w:noProof/>
              </w:rPr>
              <w:t>7.1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61D7D" w14:textId="79B3232F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0" w:history="1">
            <w:r w:rsidRPr="00A8493A">
              <w:rPr>
                <w:rStyle w:val="Hyperlink"/>
                <w:noProof/>
              </w:rPr>
              <w:t>7.2 Princípios Gerais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5E7C6" w14:textId="552BBECD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1" w:history="1">
            <w:r w:rsidRPr="00A8493A">
              <w:rPr>
                <w:rStyle w:val="Hyperlink"/>
                <w:noProof/>
              </w:rPr>
              <w:t>7.2.1 Hierarquia Arquivística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98CF1" w14:textId="5D53F0F3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2" w:history="1">
            <w:r w:rsidRPr="00A8493A">
              <w:rPr>
                <w:rStyle w:val="Hyperlink"/>
                <w:noProof/>
              </w:rPr>
              <w:t>7.2.2 Identificador como Elemento Estruturante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0D6B0" w14:textId="1DE0F526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3" w:history="1">
            <w:r w:rsidRPr="00A8493A">
              <w:rPr>
                <w:rStyle w:val="Hyperlink"/>
                <w:noProof/>
              </w:rPr>
              <w:t>7.2.3 Separação entre Metadados e Conteúdo Binário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8EF4F" w14:textId="009EF155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4" w:history="1">
            <w:r w:rsidRPr="00A8493A">
              <w:rPr>
                <w:rStyle w:val="Hyperlink"/>
                <w:noProof/>
              </w:rPr>
              <w:t>7.2.4 Imutabilidade Lógica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18D93" w14:textId="5EF24F3F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5" w:history="1">
            <w:r w:rsidRPr="00A8493A">
              <w:rPr>
                <w:rStyle w:val="Hyperlink"/>
                <w:noProof/>
              </w:rPr>
              <w:t>7.3 Estrutura de Diretórios Recomendada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1457A" w14:textId="244C092C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6" w:history="1">
            <w:r w:rsidRPr="00A8493A">
              <w:rPr>
                <w:rStyle w:val="Hyperlink"/>
                <w:noProof/>
              </w:rPr>
              <w:t>7.3.1 Estrutura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32393" w14:textId="2C40DB00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7" w:history="1">
            <w:r w:rsidRPr="00A8493A">
              <w:rPr>
                <w:rStyle w:val="Hyperlink"/>
                <w:noProof/>
              </w:rPr>
              <w:t>a) Documento (DA)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89877" w14:textId="59DFF1D9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8" w:history="1">
            <w:r w:rsidRPr="00A8493A">
              <w:rPr>
                <w:rStyle w:val="Hyperlink"/>
                <w:noProof/>
              </w:rPr>
              <w:t>b) Processo (PR)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DF3CE" w14:textId="6EF48D83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09" w:history="1">
            <w:r w:rsidRPr="00A8493A">
              <w:rPr>
                <w:rStyle w:val="Hyperlink"/>
                <w:noProof/>
              </w:rPr>
              <w:t>c) Dossiê (DS)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F1939" w14:textId="27921754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0" w:history="1">
            <w:r w:rsidRPr="00A8493A">
              <w:rPr>
                <w:rStyle w:val="Hyperlink"/>
                <w:noProof/>
              </w:rPr>
              <w:t>7.4 Convenções de Nomeação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7956C" w14:textId="4B600501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1" w:history="1">
            <w:r w:rsidRPr="00A8493A">
              <w:rPr>
                <w:rStyle w:val="Hyperlink"/>
                <w:noProof/>
              </w:rPr>
              <w:t>7.4.1 Nomeação de Diretórios Raiz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C117E" w14:textId="2966EF20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2" w:history="1">
            <w:r w:rsidRPr="00A8493A">
              <w:rPr>
                <w:rStyle w:val="Hyperlink"/>
                <w:noProof/>
              </w:rPr>
              <w:t>7.4.2 Nomeação de Arquivos de Metadados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816FE" w14:textId="5E0878E5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3" w:history="1">
            <w:r w:rsidRPr="00A8493A">
              <w:rPr>
                <w:rStyle w:val="Hyperlink"/>
                <w:noProof/>
              </w:rPr>
              <w:t>7.4.3 Nomeação de Componentes Digitais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6F0CE" w14:textId="1C29750B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4" w:history="1">
            <w:r w:rsidRPr="00A8493A">
              <w:rPr>
                <w:rStyle w:val="Hyperlink"/>
                <w:noProof/>
              </w:rPr>
              <w:t>7.4.4 Sensibilidade a Maiúsculas e Minúsculas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0E335" w14:textId="1356A72F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5" w:history="1">
            <w:r w:rsidRPr="00A8493A">
              <w:rPr>
                <w:rStyle w:val="Hyperlink"/>
                <w:noProof/>
              </w:rPr>
              <w:t>7.4.5 Proibições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92FF5" w14:textId="22740546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6" w:history="1">
            <w:r w:rsidRPr="00A8493A">
              <w:rPr>
                <w:rStyle w:val="Hyperlink"/>
                <w:noProof/>
              </w:rPr>
              <w:t>7.4.6 Compatibilidade com Preservação Digital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1C3B1" w14:textId="5687504B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7" w:history="1">
            <w:r w:rsidRPr="00A8493A">
              <w:rPr>
                <w:rStyle w:val="Hyperlink"/>
                <w:noProof/>
              </w:rPr>
              <w:t>7.5 Empacotamento para Trâmite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D102D" w14:textId="0DAD7B7A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8" w:history="1">
            <w:r w:rsidRPr="00A8493A">
              <w:rPr>
                <w:rStyle w:val="Hyperlink"/>
                <w:noProof/>
              </w:rPr>
              <w:t>7.5.1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27501" w14:textId="24E123B7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19" w:history="1">
            <w:r w:rsidRPr="00A8493A">
              <w:rPr>
                <w:rStyle w:val="Hyperlink"/>
                <w:noProof/>
              </w:rPr>
              <w:t>7.5.2 Padrão BagIt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F5500" w14:textId="3786F4D4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0" w:history="1">
            <w:r w:rsidRPr="00A8493A">
              <w:rPr>
                <w:rStyle w:val="Hyperlink"/>
                <w:noProof/>
              </w:rPr>
              <w:t>7.5.3 Estrutura do Pacote de Trâmite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C85DE" w14:textId="61E2125E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1" w:history="1">
            <w:r w:rsidRPr="00A8493A">
              <w:rPr>
                <w:rStyle w:val="Hyperlink"/>
                <w:noProof/>
              </w:rPr>
              <w:t>7.5.4 Estrutura Interna do Bag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85737" w14:textId="230BF2E9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2" w:history="1">
            <w:r w:rsidRPr="00A8493A">
              <w:rPr>
                <w:rStyle w:val="Hyperlink"/>
                <w:noProof/>
              </w:rPr>
              <w:t>7.5.5 Integridade e Validação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689FB" w14:textId="7629A1E4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3" w:history="1">
            <w:r w:rsidRPr="00A8493A">
              <w:rPr>
                <w:rStyle w:val="Hyperlink"/>
                <w:noProof/>
              </w:rPr>
              <w:t>7.5.6 Considerações de Preservação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85A71" w14:textId="1902FBFD" w:rsidR="00C22F83" w:rsidRDefault="00C22F8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4" w:history="1">
            <w:r w:rsidRPr="00A8493A">
              <w:rPr>
                <w:rStyle w:val="Hyperlink"/>
                <w:noProof/>
              </w:rPr>
              <w:t>8 Empacotamento para Envio a RDC-Arq (SIP)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8F59" w14:textId="1E3E8370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5" w:history="1">
            <w:r w:rsidRPr="00A8493A">
              <w:rPr>
                <w:rStyle w:val="Hyperlink"/>
                <w:noProof/>
              </w:rPr>
              <w:t>8.1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20B32" w14:textId="795E9405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6" w:history="1">
            <w:r w:rsidRPr="00A8493A">
              <w:rPr>
                <w:rStyle w:val="Hyperlink"/>
                <w:noProof/>
              </w:rPr>
              <w:t>8.2 Modelo OAIS e Pacotes de Informação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44A0A" w14:textId="02C7F45D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7" w:history="1">
            <w:r w:rsidRPr="00A8493A">
              <w:rPr>
                <w:rStyle w:val="Hyperlink"/>
                <w:noProof/>
              </w:rPr>
              <w:t>8.3 Padrão de Empacotamento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94968" w14:textId="440FB062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8" w:history="1">
            <w:r w:rsidRPr="00A8493A">
              <w:rPr>
                <w:rStyle w:val="Hyperlink"/>
                <w:noProof/>
              </w:rPr>
              <w:t>8.4 Nomeação do Pacote SIP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20AA7" w14:textId="5E7F43B0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29" w:history="1">
            <w:r w:rsidRPr="00A8493A">
              <w:rPr>
                <w:rStyle w:val="Hyperlink"/>
                <w:noProof/>
              </w:rPr>
              <w:t>8.5 Estrutura Interna do SIP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F637C" w14:textId="71A70CE8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0" w:history="1">
            <w:r w:rsidRPr="00A8493A">
              <w:rPr>
                <w:rStyle w:val="Hyperlink"/>
                <w:noProof/>
              </w:rPr>
              <w:t>8.6 Ficha Espelho de Transferência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87C71" w14:textId="13FB24CD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1" w:history="1">
            <w:r w:rsidRPr="00A8493A">
              <w:rPr>
                <w:rStyle w:val="Hyperlink"/>
                <w:noProof/>
              </w:rPr>
              <w:t>8.7 Composição do Conteúdo do SIP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ACBC0" w14:textId="622378DE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2" w:history="1">
            <w:r w:rsidRPr="00A8493A">
              <w:rPr>
                <w:rStyle w:val="Hyperlink"/>
                <w:noProof/>
              </w:rPr>
              <w:t>8.8 Validação do SIP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75047" w14:textId="1E2C4CE1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3" w:history="1">
            <w:r w:rsidRPr="00A8493A">
              <w:rPr>
                <w:rStyle w:val="Hyperlink"/>
                <w:noProof/>
              </w:rPr>
              <w:t>8.9 Pacote de Informação de Representação da Guia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F913B" w14:textId="798C2592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4" w:history="1">
            <w:r w:rsidRPr="00A8493A">
              <w:rPr>
                <w:rStyle w:val="Hyperlink"/>
                <w:noProof/>
              </w:rPr>
              <w:t>8.9.1 Padrão de Empacotamento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34B51" w14:textId="228268BA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5" w:history="1">
            <w:r w:rsidRPr="00A8493A">
              <w:rPr>
                <w:rStyle w:val="Hyperlink"/>
                <w:noProof/>
              </w:rPr>
              <w:t>8.9.2 Nomeação do Pacote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D35D2" w14:textId="79A3A0AB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6" w:history="1">
            <w:r w:rsidRPr="00A8493A">
              <w:rPr>
                <w:rStyle w:val="Hyperlink"/>
                <w:noProof/>
              </w:rPr>
              <w:t>8.9.3 Estrutura do Pacote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69980" w14:textId="634EB854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7" w:history="1">
            <w:r w:rsidRPr="00A8493A">
              <w:rPr>
                <w:rStyle w:val="Hyperlink"/>
                <w:noProof/>
              </w:rPr>
              <w:t>8.9.4 Conteúdo do Pacote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B7FAB" w14:textId="19E36E1F" w:rsidR="00C22F83" w:rsidRDefault="00C22F83">
          <w:pPr>
            <w:pStyle w:val="Sum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8" w:history="1">
            <w:r w:rsidRPr="00A8493A">
              <w:rPr>
                <w:rStyle w:val="Hyperlink"/>
                <w:noProof/>
              </w:rPr>
              <w:t>8.9.5 Relação com os SIPs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D977D" w14:textId="5070244A" w:rsidR="00C22F83" w:rsidRDefault="00C22F8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39" w:history="1">
            <w:r w:rsidRPr="00A8493A">
              <w:rPr>
                <w:rStyle w:val="Hyperlink"/>
                <w:noProof/>
              </w:rPr>
              <w:t>9. 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9847B" w14:textId="50994DAE" w:rsidR="00C22F83" w:rsidRDefault="00C22F83">
          <w:pPr>
            <w:pStyle w:val="Sum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0" w:history="1">
            <w:r w:rsidRPr="00A8493A">
              <w:rPr>
                <w:rStyle w:val="Hyperlink"/>
                <w:noProof/>
              </w:rPr>
              <w:t>Anexo I – Schemas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C3601" w14:textId="26E2660E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1" w:history="1">
            <w:r w:rsidRPr="00A8493A">
              <w:rPr>
                <w:rStyle w:val="Hyperlink"/>
                <w:noProof/>
              </w:rPr>
              <w:t>documento_schema.json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09D9B" w14:textId="6AAC4308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2" w:history="1">
            <w:r w:rsidRPr="00A8493A">
              <w:rPr>
                <w:rStyle w:val="Hyperlink"/>
                <w:noProof/>
              </w:rPr>
              <w:t>componente_schema.json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B0399" w14:textId="7421C142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3" w:history="1">
            <w:r w:rsidRPr="00A8493A">
              <w:rPr>
                <w:rStyle w:val="Hyperlink"/>
                <w:noProof/>
              </w:rPr>
              <w:t>processo_dossie_schema.json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5D894" w14:textId="6FE122F9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4" w:history="1">
            <w:r w:rsidRPr="00A8493A">
              <w:rPr>
                <w:rStyle w:val="Hyperlink"/>
                <w:noProof/>
              </w:rPr>
              <w:t>volume_schema.json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270FF" w14:textId="60840335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5" w:history="1">
            <w:r w:rsidRPr="00A8493A">
              <w:rPr>
                <w:rStyle w:val="Hyperlink"/>
                <w:noProof/>
              </w:rPr>
              <w:t>agente_schema.json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5A833" w14:textId="02BD22F9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6" w:history="1">
            <w:r w:rsidRPr="00A8493A">
              <w:rPr>
                <w:rStyle w:val="Hyperlink"/>
                <w:noProof/>
              </w:rPr>
              <w:t>evento_schema.json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283E5" w14:textId="0E4AD84E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7" w:history="1">
            <w:r w:rsidRPr="00A8493A">
              <w:rPr>
                <w:rStyle w:val="Hyperlink"/>
                <w:noProof/>
              </w:rPr>
              <w:t>assinatura_schema.json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ABA16" w14:textId="353D3D7E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8" w:history="1">
            <w:r w:rsidRPr="00A8493A">
              <w:rPr>
                <w:rStyle w:val="Hyperlink"/>
                <w:noProof/>
              </w:rPr>
              <w:t>fixidade_schema.json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1CC4A" w14:textId="300FBDC8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49" w:history="1">
            <w:r w:rsidRPr="00A8493A">
              <w:rPr>
                <w:rStyle w:val="Hyperlink"/>
                <w:noProof/>
              </w:rPr>
              <w:t>dependencia_schema.json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6F4BE" w14:textId="2DF5FFE7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50" w:history="1">
            <w:r w:rsidRPr="00A8493A">
              <w:rPr>
                <w:rStyle w:val="Hyperlink"/>
                <w:noProof/>
              </w:rPr>
              <w:t>hardware_schema.json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81044" w14:textId="7A0A66B3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51" w:history="1">
            <w:r w:rsidRPr="00A8493A">
              <w:rPr>
                <w:rStyle w:val="Hyperlink"/>
                <w:noProof/>
              </w:rPr>
              <w:t>software_schema.json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4C245" w14:textId="79D63782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52" w:history="1">
            <w:r w:rsidRPr="00A8493A">
              <w:rPr>
                <w:rStyle w:val="Hyperlink"/>
                <w:noProof/>
              </w:rPr>
              <w:t>inibidor_schema.json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D8212" w14:textId="1E7A086C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53" w:history="1">
            <w:r w:rsidRPr="00A8493A">
              <w:rPr>
                <w:rStyle w:val="Hyperlink"/>
                <w:noProof/>
              </w:rPr>
              <w:t>formato_schema.json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3BE70" w14:textId="3C0458A0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54" w:history="1">
            <w:r w:rsidRPr="00A8493A">
              <w:rPr>
                <w:rStyle w:val="Hyperlink"/>
                <w:noProof/>
              </w:rPr>
              <w:t>localizacao_schema.json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D969F" w14:textId="6B6532FA" w:rsidR="00C22F83" w:rsidRDefault="00C22F83">
          <w:pPr>
            <w:pStyle w:val="Sum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8435555" w:history="1">
            <w:r w:rsidRPr="00A8493A">
              <w:rPr>
                <w:rStyle w:val="Hyperlink"/>
                <w:noProof/>
              </w:rPr>
              <w:t>relacionamento_schema.json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_Toc228435555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F3F71" w14:textId="6B78139F" w:rsidR="00726F13" w:rsidRDefault="00726F13">
          <w:r>
            <w:rPr>
              <w:b/>
              <w:bCs/>
            </w:rPr>
            <w:fldChar w:fldCharType="end"/>
          </w:r>
        </w:p>
      </w:sdtContent>
    </w:sdt>
    <w:p w14:paraId="7864863E" w14:textId="4D796862" w:rsidR="004E3BB6" w:rsidRDefault="004E3BB6">
      <w:pPr>
        <w:spacing w:after="200"/>
      </w:pPr>
    </w:p>
    <w:p w14:paraId="7A915872" w14:textId="1D56E22E" w:rsidR="00A56BD1" w:rsidRDefault="00A56BD1">
      <w:r>
        <w:br w:type="page"/>
      </w:r>
    </w:p>
    <w:p w14:paraId="34FB1855" w14:textId="77777777" w:rsidR="004E3BB6" w:rsidRDefault="00000000" w:rsidP="00C314F6">
      <w:pPr>
        <w:pStyle w:val="Ttulo1"/>
      </w:pPr>
      <w:bookmarkStart w:id="0" w:name="_Toc228435471"/>
      <w:r>
        <w:lastRenderedPageBreak/>
        <w:t>1) Introdução</w:t>
      </w:r>
      <w:bookmarkEnd w:id="0"/>
    </w:p>
    <w:p w14:paraId="6D2DD2AD" w14:textId="77777777" w:rsidR="00C314F6" w:rsidRDefault="00C314F6" w:rsidP="00C314F6">
      <w:pPr>
        <w:pStyle w:val="Ttulo1"/>
      </w:pPr>
    </w:p>
    <w:p w14:paraId="1FE145BB" w14:textId="77777777" w:rsidR="004E3BB6" w:rsidRDefault="00000000">
      <w:pPr>
        <w:spacing w:after="120"/>
      </w:pPr>
      <w:r>
        <w:t>A transformação digital da administração pública e das organizações privadas ampliou de forma significativa a produção, tramitação, armazenamento e preservação de documentos em meio digital. Processos administrativos eletrônicos, sistemas corporativos, plataformas colaborativas e aplicações especializadas passaram a registrar atividades, decisões e evidências institucionais em formatos digitais, convertendo esses registros em parte essencial do patrimônio arquivístico contemporâneo. Nesse contexto, garantir a autenticidade, a integridade, a confiabilidade, a acessibilidade e a preservação de longo prazo desses documentos tornou-se um desafio estratégico para a gestão documental e para a governança da informação.</w:t>
      </w:r>
    </w:p>
    <w:p w14:paraId="203CCA09" w14:textId="77777777" w:rsidR="004E3BB6" w:rsidRDefault="00000000">
      <w:pPr>
        <w:spacing w:after="200"/>
      </w:pPr>
      <w:r>
        <w:t xml:space="preserve"> </w:t>
      </w:r>
    </w:p>
    <w:p w14:paraId="571F9076" w14:textId="77777777" w:rsidR="004E3BB6" w:rsidRDefault="00000000">
      <w:pPr>
        <w:spacing w:after="120"/>
      </w:pPr>
      <w:r>
        <w:t xml:space="preserve">Embora existam iniciativas consolidadas no Brasil voltadas à gestão e preservação de documentos arquivísticos digitais — como o </w:t>
      </w:r>
      <w:r>
        <w:rPr>
          <w:b/>
          <w:bCs/>
        </w:rPr>
        <w:t>e-ARQ Brasil</w:t>
      </w:r>
      <w:r>
        <w:t xml:space="preserve">, a </w:t>
      </w:r>
      <w:r>
        <w:rPr>
          <w:b/>
          <w:bCs/>
        </w:rPr>
        <w:t>NOBRADE</w:t>
      </w:r>
      <w:r>
        <w:t xml:space="preserve">, as diretrizes para </w:t>
      </w:r>
      <w:r>
        <w:rPr>
          <w:b/>
          <w:bCs/>
        </w:rPr>
        <w:t>RDC-</w:t>
      </w:r>
      <w:proofErr w:type="spellStart"/>
      <w:r>
        <w:rPr>
          <w:b/>
          <w:bCs/>
        </w:rPr>
        <w:t>Arq</w:t>
      </w:r>
      <w:proofErr w:type="spellEnd"/>
      <w:r>
        <w:t xml:space="preserve"> e outros referenciais normativos — ainda persistem dificuldades práticas relacionadas à interoperabilidade entre sistemas produtores, </w:t>
      </w:r>
      <w:proofErr w:type="spellStart"/>
      <w:r>
        <w:t>tramitadores</w:t>
      </w:r>
      <w:proofErr w:type="spellEnd"/>
      <w:r>
        <w:t>, custodiais e preservadores de documentos digitais. Em muitos cenários, diferentes soluções tecnológicas utilizam estruturas de dados incompatíveis, metadados heterogêneos e modelos próprios de empacotamento, o que dificulta transferências, recolhimentos, migrações tecnológicas e ações coordenadas de preservação digital.</w:t>
      </w:r>
    </w:p>
    <w:p w14:paraId="70F5ECDC" w14:textId="77777777" w:rsidR="004E3BB6" w:rsidRDefault="00000000">
      <w:pPr>
        <w:spacing w:after="200"/>
      </w:pPr>
      <w:r>
        <w:t xml:space="preserve"> </w:t>
      </w:r>
    </w:p>
    <w:p w14:paraId="258CA6A4" w14:textId="77777777" w:rsidR="004E3BB6" w:rsidRDefault="00000000">
      <w:pPr>
        <w:spacing w:after="120"/>
      </w:pPr>
      <w:r>
        <w:t xml:space="preserve">Este </w:t>
      </w:r>
      <w:r>
        <w:rPr>
          <w:b/>
          <w:bCs/>
        </w:rPr>
        <w:t>Manual de Interoperabilidade de Documentos Arquivísticos Digitais</w:t>
      </w:r>
      <w:r>
        <w:t xml:space="preserve"> surge como resposta a esse cenário. Seu propósito é oferecer um modelo técnico comum para representação, troca, armazenamento e encaminhamento de documentos arquivísticos digitais ao longo de todo o seu ciclo de vida. Para isso, o documento estabelece esquemas estruturados em </w:t>
      </w:r>
      <w:r>
        <w:rPr>
          <w:b/>
          <w:bCs/>
        </w:rPr>
        <w:t xml:space="preserve">JSON </w:t>
      </w:r>
      <w:proofErr w:type="spellStart"/>
      <w:r>
        <w:rPr>
          <w:b/>
          <w:bCs/>
        </w:rPr>
        <w:t>Schema</w:t>
      </w:r>
      <w:proofErr w:type="spellEnd"/>
      <w:r>
        <w:t xml:space="preserve">, define metadados essenciais, organiza relações entre documentos, componentes digitais, eventos e agentes, e propõe convenções para armazenamento em sistema de arquivos e empacotamento com base em padrões amplamente reconhecidos, como o </w:t>
      </w:r>
      <w:proofErr w:type="spellStart"/>
      <w:r>
        <w:rPr>
          <w:b/>
          <w:bCs/>
        </w:rPr>
        <w:t>BagIt</w:t>
      </w:r>
      <w:proofErr w:type="spellEnd"/>
      <w:r>
        <w:t xml:space="preserve"> e o modelo </w:t>
      </w:r>
      <w:r>
        <w:rPr>
          <w:b/>
          <w:bCs/>
        </w:rPr>
        <w:t>OAIS</w:t>
      </w:r>
      <w:r>
        <w:t>.</w:t>
      </w:r>
    </w:p>
    <w:p w14:paraId="1FE198A7" w14:textId="77777777" w:rsidR="004E3BB6" w:rsidRDefault="00000000">
      <w:pPr>
        <w:spacing w:after="200"/>
      </w:pPr>
      <w:r>
        <w:t xml:space="preserve"> </w:t>
      </w:r>
    </w:p>
    <w:p w14:paraId="2CAA058D" w14:textId="77777777" w:rsidR="004E3BB6" w:rsidRDefault="00000000">
      <w:pPr>
        <w:spacing w:after="120"/>
      </w:pPr>
      <w:r>
        <w:t>A proposta adota uma visão arquivística integrada, na qual o documento digital é compreendido não apenas como um arquivo de computador, mas como uma unidade documental contextualizada por metadados, vínculos orgânicos, histórico de eventos, assinaturas, controles de acesso e requisitos de preservação. Dessa forma, busca-se assegurar que diferentes sistemas possam produzir, interpretar, transferir e custodiar documentos digitais sem perda de significado, contexto ou valor probatório.</w:t>
      </w:r>
    </w:p>
    <w:p w14:paraId="11A3C59F" w14:textId="77777777" w:rsidR="004E3BB6" w:rsidRDefault="00000000">
      <w:pPr>
        <w:spacing w:after="200"/>
      </w:pPr>
      <w:r>
        <w:t xml:space="preserve"> </w:t>
      </w:r>
    </w:p>
    <w:p w14:paraId="52E11E9B" w14:textId="77777777" w:rsidR="004E3BB6" w:rsidRDefault="00000000">
      <w:pPr>
        <w:spacing w:after="120"/>
      </w:pPr>
      <w:r>
        <w:t>Mais do que uma especificação técnica, este manual pretende servir como instrumento de cooperação institucional. Ao favorecer padrões abertos e compartilhados, contribui para a construção de ecossistemas interoperáveis entre órgãos públicos, arquivos permanentes, plataformas de processo eletrônico, sistemas de negócio e repositórios digitais confiáveis. Seu uso pode apoiar tanto iniciativas locais quanto políticas nacionais voltadas à modernização administrativa, à transparência pública, à memória institucional e à preservação do patrimônio documental digital brasileiro.</w:t>
      </w:r>
    </w:p>
    <w:p w14:paraId="216002D7" w14:textId="77777777" w:rsidR="004E3BB6" w:rsidRDefault="00000000">
      <w:pPr>
        <w:spacing w:after="200"/>
      </w:pPr>
      <w:r>
        <w:lastRenderedPageBreak/>
        <w:t xml:space="preserve"> </w:t>
      </w:r>
    </w:p>
    <w:p w14:paraId="7B59C679" w14:textId="77777777" w:rsidR="004E3BB6" w:rsidRDefault="00000000" w:rsidP="00C314F6">
      <w:pPr>
        <w:pStyle w:val="Ttulo1"/>
      </w:pPr>
      <w:bookmarkStart w:id="1" w:name="_Toc228435472"/>
      <w:r>
        <w:t>2) Visão geral do padrão</w:t>
      </w:r>
      <w:bookmarkEnd w:id="1"/>
    </w:p>
    <w:p w14:paraId="4BBB2D55" w14:textId="77777777" w:rsidR="00C314F6" w:rsidRDefault="00C314F6">
      <w:pPr>
        <w:pStyle w:val="Ttulo2"/>
        <w:spacing w:after="200"/>
      </w:pPr>
    </w:p>
    <w:p w14:paraId="3E1FFE07" w14:textId="77777777" w:rsidR="004E3BB6" w:rsidRDefault="00000000" w:rsidP="00C314F6">
      <w:pPr>
        <w:pStyle w:val="Ttulo2"/>
      </w:pPr>
      <w:bookmarkStart w:id="2" w:name="_Toc228435473"/>
      <w:r>
        <w:t>2.1 Objetivo</w:t>
      </w:r>
      <w:bookmarkEnd w:id="2"/>
    </w:p>
    <w:p w14:paraId="0E3F6254" w14:textId="77777777" w:rsidR="00C314F6" w:rsidRDefault="00C314F6">
      <w:pPr>
        <w:spacing w:after="120"/>
      </w:pPr>
    </w:p>
    <w:p w14:paraId="6C6125F0" w14:textId="06D0AB11" w:rsidR="004E3BB6" w:rsidRDefault="00000000">
      <w:pPr>
        <w:spacing w:after="120"/>
      </w:pPr>
      <w:r>
        <w:t xml:space="preserve">Os </w:t>
      </w:r>
      <w:proofErr w:type="spellStart"/>
      <w:r>
        <w:t>schemas</w:t>
      </w:r>
      <w:proofErr w:type="spellEnd"/>
      <w:r>
        <w:t xml:space="preserve"> descrevem uma estrutura mínima para representar documentos e processos com metadados de gestão (e-ARQ) e preservação (conceitos alinhados ao PREMIS), especialmente:</w:t>
      </w:r>
    </w:p>
    <w:p w14:paraId="65F94865" w14:textId="77777777" w:rsidR="004E3BB6" w:rsidRDefault="00000000">
      <w:pPr>
        <w:spacing w:after="200"/>
      </w:pPr>
      <w:r>
        <w:t xml:space="preserve"> </w:t>
      </w:r>
    </w:p>
    <w:p w14:paraId="275B2D3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t>Documento</w:t>
      </w:r>
      <w:r>
        <w:t xml:space="preserve"> como entidade intelectual (metadados descritivos e de contexto).</w:t>
      </w:r>
    </w:p>
    <w:p w14:paraId="6FE2B813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t>Componente</w:t>
      </w:r>
      <w:r>
        <w:t xml:space="preserve"> como entidade técnica/material (arquivo digital, mídia, item </w:t>
      </w:r>
      <w:proofErr w:type="gramStart"/>
      <w:r>
        <w:t>físico, etc.</w:t>
      </w:r>
      <w:proofErr w:type="gramEnd"/>
      <w:r>
        <w:t>).</w:t>
      </w:r>
    </w:p>
    <w:p w14:paraId="67BC9EF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t>Evento</w:t>
      </w:r>
      <w:r>
        <w:t xml:space="preserve"> como trilha de ações ocorridas no ciclo de vida (captura, tramitação, assinatura, verificação de fixidez, migração etc.).</w:t>
      </w:r>
    </w:p>
    <w:p w14:paraId="4A2B89D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t>Agente</w:t>
      </w:r>
      <w:r>
        <w:t xml:space="preserve"> como responsável por eventos e papéis (pessoa, organização, software, hardware).</w:t>
      </w:r>
    </w:p>
    <w:p w14:paraId="03545068" w14:textId="77777777" w:rsidR="004E3BB6" w:rsidRDefault="00000000">
      <w:pPr>
        <w:spacing w:after="200"/>
      </w:pPr>
      <w:r>
        <w:t xml:space="preserve"> </w:t>
      </w:r>
    </w:p>
    <w:p w14:paraId="549D61F3" w14:textId="77777777" w:rsidR="004E3BB6" w:rsidRDefault="00000000" w:rsidP="00C314F6">
      <w:pPr>
        <w:pStyle w:val="Ttulo2"/>
      </w:pPr>
      <w:bookmarkStart w:id="3" w:name="_Toc228435474"/>
      <w:r>
        <w:t>2.2 Estrutura de referências ($</w:t>
      </w:r>
      <w:proofErr w:type="spellStart"/>
      <w:r>
        <w:t>ref</w:t>
      </w:r>
      <w:proofErr w:type="spellEnd"/>
      <w:r>
        <w:t>)</w:t>
      </w:r>
      <w:bookmarkEnd w:id="3"/>
    </w:p>
    <w:p w14:paraId="5CA6BE1F" w14:textId="77777777" w:rsidR="00C314F6" w:rsidRDefault="00C314F6">
      <w:pPr>
        <w:spacing w:after="120"/>
      </w:pPr>
    </w:p>
    <w:p w14:paraId="34C37BA6" w14:textId="2F9E0807" w:rsidR="004E3BB6" w:rsidRDefault="00000000">
      <w:pPr>
        <w:spacing w:after="120"/>
      </w:pPr>
      <w:r>
        <w:t xml:space="preserve">Os </w:t>
      </w:r>
      <w:proofErr w:type="spellStart"/>
      <w:r>
        <w:t>schemas</w:t>
      </w:r>
      <w:proofErr w:type="spellEnd"/>
      <w:r>
        <w:t xml:space="preserve"> se relacionam por </w:t>
      </w:r>
      <w:r>
        <w:rPr>
          <w:b/>
          <w:bCs/>
        </w:rPr>
        <w:t>`$</w:t>
      </w:r>
      <w:proofErr w:type="spellStart"/>
      <w:r>
        <w:rPr>
          <w:b/>
          <w:bCs/>
        </w:rPr>
        <w:t>ref</w:t>
      </w:r>
      <w:proofErr w:type="spellEnd"/>
      <w:r>
        <w:rPr>
          <w:b/>
          <w:bCs/>
        </w:rPr>
        <w:t>`</w:t>
      </w:r>
      <w:r>
        <w:t xml:space="preserve"> (referência por arquivo). Exemplos:</w:t>
      </w:r>
    </w:p>
    <w:p w14:paraId="4A6B6E04" w14:textId="77777777" w:rsidR="004E3BB6" w:rsidRDefault="00000000">
      <w:pPr>
        <w:spacing w:after="200"/>
      </w:pPr>
      <w:r>
        <w:t xml:space="preserve"> </w:t>
      </w:r>
    </w:p>
    <w:p w14:paraId="166859B6" w14:textId="134D0132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evento_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 xml:space="preserve"> </w:t>
      </w:r>
      <w:r w:rsidR="0011095A">
        <w:t>referência</w:t>
      </w:r>
      <w:r>
        <w:t xml:space="preserve">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agente_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 xml:space="preserve"> em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EarqEventoAgente</w:t>
      </w:r>
      <w:proofErr w:type="spellEnd"/>
      <w:r>
        <w:t>.</w:t>
      </w:r>
    </w:p>
    <w:p w14:paraId="3C464ED1" w14:textId="348EB1BD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componente_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 xml:space="preserve"> </w:t>
      </w:r>
      <w:r w:rsidR="0011095A">
        <w:t>referência</w:t>
      </w:r>
      <w:r>
        <w:t xml:space="preserve">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software_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 xml:space="preserve">,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hardware_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 xml:space="preserve">,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formato_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>, etc.</w:t>
      </w:r>
    </w:p>
    <w:p w14:paraId="704A8E80" w14:textId="3E7BB5E4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documento_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 xml:space="preserve"> </w:t>
      </w:r>
      <w:r w:rsidR="0011095A">
        <w:t>referência</w:t>
      </w:r>
      <w:r>
        <w:t xml:space="preserve">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componente_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 xml:space="preserve"> e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evento_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>.</w:t>
      </w:r>
    </w:p>
    <w:p w14:paraId="7749B7E3" w14:textId="77777777" w:rsidR="004E3BB6" w:rsidRDefault="00000000">
      <w:pPr>
        <w:spacing w:after="200"/>
      </w:pPr>
      <w:r>
        <w:t xml:space="preserve"> </w:t>
      </w:r>
    </w:p>
    <w:p w14:paraId="6220752D" w14:textId="77777777" w:rsidR="004E3BB6" w:rsidRDefault="00000000">
      <w:pPr>
        <w:spacing w:after="120"/>
      </w:pPr>
      <w:r>
        <w:rPr>
          <w:b/>
          <w:bCs/>
        </w:rPr>
        <w:t>Recomendação prática:</w:t>
      </w:r>
      <w:r>
        <w:t xml:space="preserve"> mantenha todos </w:t>
      </w:r>
      <w:proofErr w:type="gramStart"/>
      <w:r>
        <w:t xml:space="preserve">os </w:t>
      </w:r>
      <w:r>
        <w:rPr>
          <w:rFonts w:ascii="Courier New" w:eastAsia="Courier New" w:hAnsi="Courier New" w:cs="Courier New"/>
          <w:shd w:val="clear" w:color="auto" w:fill="F1F5F9"/>
        </w:rPr>
        <w:t>.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json</w:t>
      </w:r>
      <w:proofErr w:type="spellEnd"/>
      <w:proofErr w:type="gramEnd"/>
      <w:r>
        <w:t xml:space="preserve"> de </w:t>
      </w:r>
      <w:proofErr w:type="spellStart"/>
      <w:r>
        <w:t>schema</w:t>
      </w:r>
      <w:proofErr w:type="spellEnd"/>
      <w:r>
        <w:t xml:space="preserve"> no mesmo diretório para facilitar a resolução relativa dos </w:t>
      </w:r>
      <w:r>
        <w:rPr>
          <w:rFonts w:ascii="Courier New" w:eastAsia="Courier New" w:hAnsi="Courier New" w:cs="Courier New"/>
          <w:shd w:val="clear" w:color="auto" w:fill="F1F5F9"/>
        </w:rPr>
        <w:t>$ref</w:t>
      </w:r>
      <w:r>
        <w:t>.</w:t>
      </w:r>
    </w:p>
    <w:p w14:paraId="123C26FA" w14:textId="77777777" w:rsidR="004E3BB6" w:rsidRDefault="00000000">
      <w:pPr>
        <w:spacing w:after="200"/>
      </w:pPr>
      <w:r>
        <w:t xml:space="preserve"> </w:t>
      </w:r>
    </w:p>
    <w:p w14:paraId="0308DF73" w14:textId="77777777" w:rsidR="004E3BB6" w:rsidRDefault="00000000">
      <w:pPr>
        <w:spacing w:after="200"/>
      </w:pPr>
      <w:r>
        <w:t xml:space="preserve"> </w:t>
      </w:r>
    </w:p>
    <w:p w14:paraId="1A8BAC46" w14:textId="7B5CBA17" w:rsidR="00C314F6" w:rsidRDefault="00000000" w:rsidP="00C314F6">
      <w:pPr>
        <w:pStyle w:val="Ttulo1"/>
      </w:pPr>
      <w:bookmarkStart w:id="4" w:name="_Toc228435475"/>
      <w:r>
        <w:t>3) Regras e convenções de preenchimento</w:t>
      </w:r>
      <w:bookmarkEnd w:id="4"/>
    </w:p>
    <w:p w14:paraId="3A09A420" w14:textId="77777777" w:rsidR="00C314F6" w:rsidRDefault="00C314F6" w:rsidP="00C314F6"/>
    <w:p w14:paraId="6A508F43" w14:textId="77777777" w:rsidR="00C314F6" w:rsidRDefault="00C314F6" w:rsidP="00C314F6"/>
    <w:p w14:paraId="3321FAC9" w14:textId="4402C9EF" w:rsidR="004E3BB6" w:rsidRDefault="00000000" w:rsidP="00C314F6">
      <w:pPr>
        <w:pStyle w:val="Ttulo2"/>
      </w:pPr>
      <w:bookmarkStart w:id="5" w:name="_Toc228435476"/>
      <w:r>
        <w:t>3.1 Tipos e formatos</w:t>
      </w:r>
      <w:bookmarkEnd w:id="5"/>
    </w:p>
    <w:p w14:paraId="063952A5" w14:textId="77777777" w:rsidR="00C314F6" w:rsidRDefault="00C314F6" w:rsidP="00C314F6"/>
    <w:p w14:paraId="399EB43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format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: date</w:t>
      </w:r>
      <w:r>
        <w:t xml:space="preserve"> → data no padrão ISO (ex.: </w:t>
      </w:r>
      <w:r>
        <w:rPr>
          <w:rFonts w:ascii="Courier New" w:eastAsia="Courier New" w:hAnsi="Courier New" w:cs="Courier New"/>
          <w:shd w:val="clear" w:color="auto" w:fill="F1F5F9"/>
        </w:rPr>
        <w:t>2026-01-15</w:t>
      </w:r>
      <w:r>
        <w:t>).</w:t>
      </w:r>
    </w:p>
    <w:p w14:paraId="1874B6A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lastRenderedPageBreak/>
        <w:t>format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: date-time</w:t>
      </w:r>
      <w:r>
        <w:t xml:space="preserve"> → data/hora ISO 8601 (ex.: </w:t>
      </w:r>
      <w:r>
        <w:rPr>
          <w:rFonts w:ascii="Courier New" w:eastAsia="Courier New" w:hAnsi="Courier New" w:cs="Courier New"/>
          <w:shd w:val="clear" w:color="auto" w:fill="F1F5F9"/>
        </w:rPr>
        <w:t>2026-01-15T10:30:00-03:00</w:t>
      </w:r>
      <w:r>
        <w:t>).</w:t>
      </w:r>
    </w:p>
    <w:p w14:paraId="5090E36A" w14:textId="77777777" w:rsidR="004E3BB6" w:rsidRDefault="00000000">
      <w:pPr>
        <w:spacing w:after="200"/>
      </w:pPr>
      <w:r>
        <w:t xml:space="preserve"> </w:t>
      </w:r>
    </w:p>
    <w:p w14:paraId="617127CE" w14:textId="77777777" w:rsidR="004E3BB6" w:rsidRDefault="00000000">
      <w:pPr>
        <w:pBdr>
          <w:left w:val="single" w:sz="12" w:space="8" w:color="BFBFBF"/>
        </w:pBdr>
        <w:spacing w:after="120"/>
        <w:ind w:left="300"/>
      </w:pPr>
      <w:r>
        <w:t xml:space="preserve">Observação: a aplicação dessas convenções aparece, por exemplo, em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evento_</w:t>
      </w:r>
      <w:proofErr w:type="gramStart"/>
      <w:r>
        <w:rPr>
          <w:rFonts w:ascii="Courier New" w:eastAsia="Courier New" w:hAnsi="Courier New" w:cs="Courier New"/>
          <w:shd w:val="clear" w:color="auto" w:fill="F1F5F9"/>
        </w:rPr>
        <w:t>schema.json</w:t>
      </w:r>
      <w:proofErr w:type="spellEnd"/>
      <w:proofErr w:type="gramEnd"/>
      <w:r>
        <w:t>.</w:t>
      </w:r>
    </w:p>
    <w:p w14:paraId="4D1102EB" w14:textId="77777777" w:rsidR="004E3BB6" w:rsidRDefault="00000000">
      <w:pPr>
        <w:spacing w:after="200"/>
      </w:pPr>
      <w:r>
        <w:t xml:space="preserve"> </w:t>
      </w:r>
    </w:p>
    <w:p w14:paraId="20A9DF98" w14:textId="77777777" w:rsidR="004E3BB6" w:rsidRDefault="00000000" w:rsidP="00C314F6">
      <w:pPr>
        <w:pStyle w:val="Ttulo2"/>
      </w:pPr>
      <w:bookmarkStart w:id="6" w:name="_Toc228435477"/>
      <w:r>
        <w:t>3.2 Campos obrigatórios</w:t>
      </w:r>
      <w:bookmarkEnd w:id="6"/>
    </w:p>
    <w:p w14:paraId="1B030063" w14:textId="77777777" w:rsidR="00C314F6" w:rsidRDefault="00C314F6" w:rsidP="00C314F6"/>
    <w:p w14:paraId="2FF3851D" w14:textId="77777777" w:rsidR="004E3BB6" w:rsidRDefault="00000000">
      <w:pPr>
        <w:spacing w:after="120"/>
      </w:pPr>
      <w:r>
        <w:t xml:space="preserve">Cada </w:t>
      </w:r>
      <w:proofErr w:type="spellStart"/>
      <w:r>
        <w:t>schema</w:t>
      </w:r>
      <w:proofErr w:type="spellEnd"/>
      <w:r>
        <w:t xml:space="preserve"> define uma lista </w:t>
      </w:r>
      <w:r>
        <w:rPr>
          <w:b/>
          <w:bCs/>
        </w:rPr>
        <w:t>`</w:t>
      </w:r>
      <w:proofErr w:type="spellStart"/>
      <w:r>
        <w:rPr>
          <w:b/>
          <w:bCs/>
        </w:rPr>
        <w:t>required</w:t>
      </w:r>
      <w:proofErr w:type="spellEnd"/>
      <w:r>
        <w:rPr>
          <w:b/>
          <w:bCs/>
        </w:rPr>
        <w:t>`</w:t>
      </w:r>
      <w:r>
        <w:t>. Em interoperabilidade, isso significa:</w:t>
      </w:r>
    </w:p>
    <w:p w14:paraId="2C467A89" w14:textId="77777777" w:rsidR="004E3BB6" w:rsidRDefault="00000000">
      <w:pPr>
        <w:spacing w:after="200"/>
      </w:pPr>
      <w:r>
        <w:t xml:space="preserve"> </w:t>
      </w:r>
    </w:p>
    <w:p w14:paraId="26D79ACF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O produtor deve garantir a presença dos campos obrigatórios.</w:t>
      </w:r>
    </w:p>
    <w:p w14:paraId="385AC427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O consumidor pode rejeitar objetos inválidos (ou registrar inconsistência).</w:t>
      </w:r>
    </w:p>
    <w:p w14:paraId="0D23D48D" w14:textId="77777777" w:rsidR="004E3BB6" w:rsidRDefault="00000000">
      <w:pPr>
        <w:spacing w:after="200"/>
      </w:pPr>
      <w:r>
        <w:t xml:space="preserve"> </w:t>
      </w:r>
    </w:p>
    <w:p w14:paraId="329DEA88" w14:textId="77777777" w:rsidR="004E3BB6" w:rsidRDefault="00000000" w:rsidP="00C314F6">
      <w:pPr>
        <w:pStyle w:val="Ttulo2"/>
      </w:pPr>
      <w:bookmarkStart w:id="7" w:name="_Toc228435478"/>
      <w:r>
        <w:t>3.3 “Eventos” como trilha de auditoria</w:t>
      </w:r>
      <w:bookmarkEnd w:id="7"/>
    </w:p>
    <w:p w14:paraId="5565BCBE" w14:textId="77777777" w:rsidR="00C314F6" w:rsidRDefault="00C314F6" w:rsidP="00C314F6"/>
    <w:p w14:paraId="6F3B3DEB" w14:textId="77777777" w:rsidR="004E3BB6" w:rsidRDefault="00000000">
      <w:pPr>
        <w:spacing w:after="120"/>
      </w:pPr>
      <w:r>
        <w:t xml:space="preserve">Tanto </w:t>
      </w:r>
      <w:r>
        <w:rPr>
          <w:b/>
          <w:bCs/>
        </w:rPr>
        <w:t>Documento</w:t>
      </w:r>
      <w:r>
        <w:t xml:space="preserve"> quanto </w:t>
      </w:r>
      <w:r>
        <w:rPr>
          <w:b/>
          <w:bCs/>
        </w:rPr>
        <w:t>Componente</w:t>
      </w:r>
      <w:r>
        <w:t xml:space="preserve"> possuem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earqEventos</w:t>
      </w:r>
      <w:proofErr w:type="spellEnd"/>
      <w:r>
        <w:t xml:space="preserve"> (lista de </w:t>
      </w:r>
      <w:r>
        <w:rPr>
          <w:b/>
          <w:bCs/>
        </w:rPr>
        <w:t>Evento</w:t>
      </w:r>
      <w:r>
        <w:t>).</w:t>
      </w:r>
    </w:p>
    <w:p w14:paraId="4EC34A65" w14:textId="77777777" w:rsidR="004E3BB6" w:rsidRDefault="00000000">
      <w:pPr>
        <w:spacing w:after="200"/>
      </w:pPr>
      <w:r>
        <w:t xml:space="preserve"> </w:t>
      </w:r>
    </w:p>
    <w:p w14:paraId="3509DF6E" w14:textId="77777777" w:rsidR="004E3BB6" w:rsidRDefault="00000000">
      <w:pPr>
        <w:spacing w:after="120"/>
      </w:pPr>
      <w:r>
        <w:t>Isso permite modelar:</w:t>
      </w:r>
    </w:p>
    <w:p w14:paraId="56CD5786" w14:textId="77777777" w:rsidR="004E3BB6" w:rsidRDefault="00000000">
      <w:pPr>
        <w:spacing w:after="200"/>
      </w:pPr>
      <w:r>
        <w:t xml:space="preserve"> </w:t>
      </w:r>
    </w:p>
    <w:p w14:paraId="1EA3A45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cadeia de preservação</w:t>
      </w:r>
    </w:p>
    <w:p w14:paraId="06E496B2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histórico de validações (fixidez, assinatura),</w:t>
      </w:r>
    </w:p>
    <w:p w14:paraId="0A75CC2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ações de preservação (migração, normalização),</w:t>
      </w:r>
    </w:p>
    <w:p w14:paraId="6425FBC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tramitações e atos processuais.</w:t>
      </w:r>
    </w:p>
    <w:p w14:paraId="20394562" w14:textId="77777777" w:rsidR="004E3BB6" w:rsidRDefault="00000000">
      <w:pPr>
        <w:spacing w:after="200"/>
      </w:pPr>
      <w:r>
        <w:t xml:space="preserve"> </w:t>
      </w:r>
    </w:p>
    <w:p w14:paraId="16A53D88" w14:textId="77777777" w:rsidR="004E3BB6" w:rsidRDefault="00000000">
      <w:pPr>
        <w:spacing w:after="200"/>
      </w:pPr>
      <w:r>
        <w:t xml:space="preserve"> </w:t>
      </w:r>
    </w:p>
    <w:p w14:paraId="5C3652C9" w14:textId="77777777" w:rsidR="004E3BB6" w:rsidRDefault="00000000" w:rsidP="00C314F6">
      <w:pPr>
        <w:pStyle w:val="Ttulo1"/>
      </w:pPr>
      <w:bookmarkStart w:id="8" w:name="_Toc228435479"/>
      <w:r>
        <w:t xml:space="preserve">4) Dicionário de dados por </w:t>
      </w:r>
      <w:proofErr w:type="spellStart"/>
      <w:r>
        <w:t>schema</w:t>
      </w:r>
      <w:bookmarkEnd w:id="8"/>
      <w:proofErr w:type="spellEnd"/>
    </w:p>
    <w:p w14:paraId="5EE56176" w14:textId="77777777" w:rsidR="00C314F6" w:rsidRDefault="00C314F6" w:rsidP="00C314F6"/>
    <w:p w14:paraId="2B12D4B1" w14:textId="77777777" w:rsidR="004E3BB6" w:rsidRDefault="00000000">
      <w:pPr>
        <w:spacing w:after="120"/>
      </w:pPr>
      <w:r>
        <w:t xml:space="preserve">Abaixo, para cada </w:t>
      </w:r>
      <w:proofErr w:type="spellStart"/>
      <w:r>
        <w:t>schema</w:t>
      </w:r>
      <w:proofErr w:type="spellEnd"/>
      <w:r>
        <w:t xml:space="preserve">: </w:t>
      </w:r>
      <w:r>
        <w:rPr>
          <w:b/>
          <w:bCs/>
        </w:rPr>
        <w:t>finalidade, campos, tipo, obrigatoriedade, valores controlados e observações</w:t>
      </w:r>
      <w:r>
        <w:t>.</w:t>
      </w:r>
    </w:p>
    <w:p w14:paraId="0C7664D1" w14:textId="77777777" w:rsidR="004E3BB6" w:rsidRDefault="00000000">
      <w:pPr>
        <w:spacing w:after="200"/>
      </w:pPr>
      <w:r>
        <w:t xml:space="preserve"> </w:t>
      </w:r>
    </w:p>
    <w:p w14:paraId="520D7A28" w14:textId="77777777" w:rsidR="004E3BB6" w:rsidRDefault="00000000">
      <w:pPr>
        <w:spacing w:after="200"/>
      </w:pPr>
      <w:r>
        <w:t xml:space="preserve"> </w:t>
      </w:r>
    </w:p>
    <w:p w14:paraId="6A142220" w14:textId="77777777" w:rsidR="004E3BB6" w:rsidRDefault="00000000" w:rsidP="00C314F6">
      <w:pPr>
        <w:pStyle w:val="Ttulo2"/>
      </w:pPr>
      <w:bookmarkStart w:id="9" w:name="_Toc228435480"/>
      <w:r>
        <w:t xml:space="preserve">4.1 </w:t>
      </w:r>
      <w:proofErr w:type="spellStart"/>
      <w:r>
        <w:rPr>
          <w:rFonts w:eastAsia="Courier New"/>
          <w:shd w:val="clear" w:color="auto" w:fill="F1F5F9"/>
        </w:rPr>
        <w:t>documento_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Documento</w:t>
      </w:r>
      <w:bookmarkEnd w:id="9"/>
    </w:p>
    <w:p w14:paraId="4476B830" w14:textId="77777777" w:rsidR="00C314F6" w:rsidRDefault="00C314F6" w:rsidP="00C314F6"/>
    <w:p w14:paraId="216E1E69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o documento arquivístico como entidade intelectual e orgânica, reunindo metadados de identificação, contexto, classificação, destinação, acesso, autoria, relacionamento, componentes e eventos associados ao longo do ciclo de vida.</w:t>
      </w:r>
    </w:p>
    <w:p w14:paraId="25DE5205" w14:textId="77777777" w:rsidR="00CD04F7" w:rsidRDefault="00CD04F7" w:rsidP="00CD04F7">
      <w:pPr>
        <w:spacing w:after="120"/>
      </w:pPr>
      <w:r>
        <w:lastRenderedPageBreak/>
        <w:t>Para o metadado gênero cabem algumas considerações a seguir.</w:t>
      </w:r>
    </w:p>
    <w:p w14:paraId="5CFD606F" w14:textId="77777777" w:rsidR="00CD04F7" w:rsidRDefault="00CD04F7" w:rsidP="00CD04F7">
      <w:pPr>
        <w:spacing w:after="120"/>
      </w:pPr>
    </w:p>
    <w:p w14:paraId="7F695B43" w14:textId="77777777" w:rsidR="00CD04F7" w:rsidRDefault="00CD04F7" w:rsidP="00CD04F7">
      <w:pPr>
        <w:spacing w:after="120"/>
      </w:pPr>
      <w:r>
        <w:t>Documento audiovisual: documento cuja informação é registrada por imagens em movimento com ou sem som agregado, fixados em um suporte analógico ou digital.</w:t>
      </w:r>
    </w:p>
    <w:p w14:paraId="07DF0A7C" w14:textId="77777777" w:rsidR="00CD04F7" w:rsidRDefault="00CD04F7" w:rsidP="00CD04F7">
      <w:pPr>
        <w:spacing w:after="120"/>
      </w:pPr>
      <w:r>
        <w:t>Documento sonoro: documento cuja informação é registrada exclusivamente por meio de sons, fixados em suporte analógico ou digital.</w:t>
      </w:r>
    </w:p>
    <w:p w14:paraId="12A1F551" w14:textId="77777777" w:rsidR="00CD04F7" w:rsidRDefault="00CD04F7" w:rsidP="00CD04F7">
      <w:pPr>
        <w:spacing w:after="120"/>
      </w:pPr>
      <w:r>
        <w:t>Documento textual: documento cuja informação é expressa por meio da linguagem escrita.</w:t>
      </w:r>
    </w:p>
    <w:p w14:paraId="6A4CD5BA" w14:textId="77777777" w:rsidR="00CD04F7" w:rsidRDefault="00CD04F7" w:rsidP="00CD04F7">
      <w:pPr>
        <w:spacing w:after="120"/>
      </w:pPr>
      <w:r>
        <w:t>Documento iconográfico: documento cuja informação é registrada em imagens fixas, impressas, desenhadas ou fotografadas, como fotografias e gravuras.</w:t>
      </w:r>
    </w:p>
    <w:p w14:paraId="20B02E58" w14:textId="77777777" w:rsidR="00CD04F7" w:rsidRDefault="00CD04F7" w:rsidP="00CD04F7">
      <w:pPr>
        <w:spacing w:after="120"/>
      </w:pPr>
      <w:r>
        <w:t>Documento cartográfico: Documento cuja informação é registrada em representações gráficas da superfície terrestre ou de corpos celestes e desenhos técnicos, como mapas, plantas, perfis e fotografias aéreas.</w:t>
      </w:r>
    </w:p>
    <w:p w14:paraId="21EE9D6B" w14:textId="77777777" w:rsidR="00CD04F7" w:rsidRDefault="00CD04F7" w:rsidP="00CD04F7">
      <w:pPr>
        <w:spacing w:after="120"/>
      </w:pPr>
      <w:r>
        <w:t>Documento tridimensional: é o documento cuja informação é estruturada e representada espacialmente em três dimensões, permitindo a visualização, modelagem, mensuração ou interação com formas volumétricas em ambiente físico ou digital.</w:t>
      </w:r>
    </w:p>
    <w:p w14:paraId="5A19D53B" w14:textId="77777777" w:rsidR="00CD04F7" w:rsidRDefault="00CD04F7" w:rsidP="00CD04F7">
      <w:pPr>
        <w:spacing w:after="120"/>
      </w:pPr>
    </w:p>
    <w:p w14:paraId="2C161D97" w14:textId="77777777" w:rsidR="00CD04F7" w:rsidRPr="00CD04F7" w:rsidRDefault="00CD04F7" w:rsidP="00CD04F7">
      <w:pPr>
        <w:spacing w:after="120"/>
        <w:rPr>
          <w:b/>
          <w:bCs/>
        </w:rPr>
      </w:pPr>
      <w:r w:rsidRPr="00CD04F7">
        <w:rPr>
          <w:b/>
          <w:bCs/>
        </w:rPr>
        <w:t>Documento digital não é gênero documental.</w:t>
      </w:r>
    </w:p>
    <w:p w14:paraId="6779E592" w14:textId="77777777" w:rsidR="00CD04F7" w:rsidRDefault="00CD04F7" w:rsidP="00CD04F7">
      <w:pPr>
        <w:spacing w:after="120"/>
      </w:pPr>
    </w:p>
    <w:p w14:paraId="5742962B" w14:textId="4A690953" w:rsidR="00CD04F7" w:rsidRDefault="00CD04F7" w:rsidP="00CD04F7">
      <w:pPr>
        <w:spacing w:after="120"/>
      </w:pPr>
      <w:r>
        <w:t>A denominação “gênero documental” está intrinsecamente relacionada à função, finalidade ou conteúdo do documento - isto é, sua natureza intelectual - e não propriamente ao meio tecnológico em que a informação está registrada. Nesse sentido, considerando que um documento digital pode assumir a forma de diferentes gêneros, ele em si mesmo não constitui um gênero.</w:t>
      </w:r>
    </w:p>
    <w:p w14:paraId="1891747E" w14:textId="77777777" w:rsidR="004E3BB6" w:rsidRDefault="00000000">
      <w:pPr>
        <w:spacing w:after="200"/>
      </w:pPr>
      <w:r>
        <w:t xml:space="preserve"> </w:t>
      </w: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673"/>
        <w:gridCol w:w="1108"/>
        <w:gridCol w:w="1467"/>
        <w:gridCol w:w="2126"/>
        <w:gridCol w:w="2902"/>
      </w:tblGrid>
      <w:tr w:rsidR="004E3BB6" w14:paraId="6C95D468" w14:textId="77777777" w:rsidTr="00C314F6">
        <w:trPr>
          <w:tblHeader/>
        </w:trPr>
        <w:tc>
          <w:tcPr>
            <w:tcW w:w="1673" w:type="dxa"/>
          </w:tcPr>
          <w:p w14:paraId="1F2ED127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1108" w:type="dxa"/>
          </w:tcPr>
          <w:p w14:paraId="621A94AA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467" w:type="dxa"/>
          </w:tcPr>
          <w:p w14:paraId="30C6333F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2126" w:type="dxa"/>
          </w:tcPr>
          <w:p w14:paraId="3EA8CA88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2902" w:type="dxa"/>
          </w:tcPr>
          <w:p w14:paraId="6C6EAAA8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6306883C" w14:textId="77777777" w:rsidTr="00C314F6">
        <w:tc>
          <w:tcPr>
            <w:tcW w:w="1673" w:type="dxa"/>
          </w:tcPr>
          <w:p w14:paraId="4B0290D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earqDocumentoId</w:t>
            </w:r>
            <w:proofErr w:type="spellEnd"/>
          </w:p>
        </w:tc>
        <w:tc>
          <w:tcPr>
            <w:tcW w:w="1108" w:type="dxa"/>
          </w:tcPr>
          <w:p w14:paraId="3C7B7A1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6806E8F1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6C234EAC" w14:textId="77777777" w:rsidR="004E3BB6" w:rsidRDefault="004E3BB6"/>
        </w:tc>
        <w:tc>
          <w:tcPr>
            <w:tcW w:w="2902" w:type="dxa"/>
          </w:tcPr>
          <w:p w14:paraId="218E169F" w14:textId="77777777" w:rsidR="004E3BB6" w:rsidRDefault="00000000">
            <w:r>
              <w:t>Identificador único do documento. Recomenda-se UUID, URI ou código interno estável.</w:t>
            </w:r>
          </w:p>
        </w:tc>
      </w:tr>
      <w:tr w:rsidR="004E3BB6" w14:paraId="33A6A162" w14:textId="77777777" w:rsidTr="00C314F6">
        <w:tc>
          <w:tcPr>
            <w:tcW w:w="1673" w:type="dxa"/>
          </w:tcPr>
          <w:p w14:paraId="0CA541A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DcTitle</w:t>
            </w:r>
            <w:proofErr w:type="spellEnd"/>
          </w:p>
        </w:tc>
        <w:tc>
          <w:tcPr>
            <w:tcW w:w="1108" w:type="dxa"/>
          </w:tcPr>
          <w:p w14:paraId="3AD4BE6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0E9905E8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1F844743" w14:textId="77777777" w:rsidR="004E3BB6" w:rsidRDefault="004E3BB6"/>
        </w:tc>
        <w:tc>
          <w:tcPr>
            <w:tcW w:w="2902" w:type="dxa"/>
          </w:tcPr>
          <w:p w14:paraId="30AE8EBC" w14:textId="77777777" w:rsidR="004E3BB6" w:rsidRDefault="00000000">
            <w:r>
              <w:t>Título do documento. Corresponde ao elemento Dublin Core utilizado para identificação e recuperação.</w:t>
            </w:r>
          </w:p>
        </w:tc>
      </w:tr>
      <w:tr w:rsidR="004E3BB6" w14:paraId="3FD0427A" w14:textId="77777777" w:rsidTr="00C314F6">
        <w:tc>
          <w:tcPr>
            <w:tcW w:w="1673" w:type="dxa"/>
          </w:tcPr>
          <w:p w14:paraId="1A89F35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DcDescription</w:t>
            </w:r>
            <w:proofErr w:type="spellEnd"/>
          </w:p>
        </w:tc>
        <w:tc>
          <w:tcPr>
            <w:tcW w:w="1108" w:type="dxa"/>
          </w:tcPr>
          <w:p w14:paraId="3948EFB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3E208E7A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0206C01B" w14:textId="77777777" w:rsidR="004E3BB6" w:rsidRDefault="004E3BB6"/>
        </w:tc>
        <w:tc>
          <w:tcPr>
            <w:tcW w:w="2902" w:type="dxa"/>
          </w:tcPr>
          <w:p w14:paraId="580480DB" w14:textId="77777777" w:rsidR="004E3BB6" w:rsidRDefault="00000000">
            <w:r>
              <w:t>Descrição resumida do conteúdo, assunto ou contexto do documento.</w:t>
            </w:r>
          </w:p>
        </w:tc>
      </w:tr>
      <w:tr w:rsidR="004E3BB6" w14:paraId="460750CC" w14:textId="77777777" w:rsidTr="00C314F6">
        <w:tc>
          <w:tcPr>
            <w:tcW w:w="1673" w:type="dxa"/>
          </w:tcPr>
          <w:p w14:paraId="339328E6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DcSubject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108" w:type="dxa"/>
          </w:tcPr>
          <w:p w14:paraId="2F94CC9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)</w:t>
            </w:r>
          </w:p>
        </w:tc>
        <w:tc>
          <w:tcPr>
            <w:tcW w:w="1467" w:type="dxa"/>
          </w:tcPr>
          <w:p w14:paraId="7A793F7A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188512E0" w14:textId="77777777" w:rsidR="004E3BB6" w:rsidRDefault="004E3BB6"/>
        </w:tc>
        <w:tc>
          <w:tcPr>
            <w:tcW w:w="2902" w:type="dxa"/>
          </w:tcPr>
          <w:p w14:paraId="4431D00D" w14:textId="77777777" w:rsidR="004E3BB6" w:rsidRDefault="00000000">
            <w:r>
              <w:t>Lista de assuntos, descritores ou palavras-chave associados ao documento.</w:t>
            </w:r>
          </w:p>
        </w:tc>
      </w:tr>
      <w:tr w:rsidR="004E3BB6" w14:paraId="471F83D2" w14:textId="77777777" w:rsidTr="00C314F6">
        <w:tc>
          <w:tcPr>
            <w:tcW w:w="1673" w:type="dxa"/>
          </w:tcPr>
          <w:p w14:paraId="21B3864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dc.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relation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108" w:type="dxa"/>
          </w:tcPr>
          <w:p w14:paraId="7F33991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)</w:t>
            </w:r>
          </w:p>
        </w:tc>
        <w:tc>
          <w:tcPr>
            <w:tcW w:w="1467" w:type="dxa"/>
          </w:tcPr>
          <w:p w14:paraId="79855A93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0BF0BB68" w14:textId="77777777" w:rsidR="004E3BB6" w:rsidRDefault="00000000">
            <w:r>
              <w:t xml:space="preserve">Pode conter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earqDocumentoId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earqProcessoId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DcTitle</w:t>
            </w:r>
            <w:proofErr w:type="spellEnd"/>
          </w:p>
        </w:tc>
        <w:tc>
          <w:tcPr>
            <w:tcW w:w="2902" w:type="dxa"/>
          </w:tcPr>
          <w:p w14:paraId="2D523DF4" w14:textId="77777777" w:rsidR="004E3BB6" w:rsidRDefault="00000000">
            <w:r>
              <w:t>Relações com outros documentos ou processos. Permite registrar vínculos intelectuais, processuais ou referenciais.</w:t>
            </w:r>
          </w:p>
        </w:tc>
      </w:tr>
      <w:tr w:rsidR="004E3BB6" w14:paraId="6CB27EF9" w14:textId="77777777" w:rsidTr="00C314F6">
        <w:tc>
          <w:tcPr>
            <w:tcW w:w="1673" w:type="dxa"/>
          </w:tcPr>
          <w:p w14:paraId="1F10E26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dc.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date.issued</w:t>
            </w:r>
            <w:proofErr w:type="spellEnd"/>
            <w:proofErr w:type="gramEnd"/>
          </w:p>
        </w:tc>
        <w:tc>
          <w:tcPr>
            <w:tcW w:w="1108" w:type="dxa"/>
          </w:tcPr>
          <w:p w14:paraId="65C9B44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0616BAA1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31025EF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</w:t>
            </w:r>
          </w:p>
        </w:tc>
        <w:tc>
          <w:tcPr>
            <w:tcW w:w="2902" w:type="dxa"/>
          </w:tcPr>
          <w:p w14:paraId="4303326E" w14:textId="77777777" w:rsidR="004E3BB6" w:rsidRDefault="00000000">
            <w:r>
              <w:t xml:space="preserve">Data de emissão, produção ou expedição do </w:t>
            </w:r>
            <w:proofErr w:type="gramStart"/>
            <w:r>
              <w:t>documento,  ou</w:t>
            </w:r>
            <w:proofErr w:type="gramEnd"/>
            <w:r>
              <w:t xml:space="preserve"> seja a data em que o documento é finalizado, assinado e passa a ter efeito no padrão ISO 8601 (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AAAA-MM-DD</w:t>
            </w:r>
            <w:r>
              <w:t>).</w:t>
            </w:r>
          </w:p>
        </w:tc>
      </w:tr>
      <w:tr w:rsidR="004E3BB6" w14:paraId="4F55A8EF" w14:textId="77777777" w:rsidTr="00C314F6">
        <w:tc>
          <w:tcPr>
            <w:tcW w:w="1673" w:type="dxa"/>
          </w:tcPr>
          <w:p w14:paraId="16BE0E9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earqDocumentoNumero</w:t>
            </w:r>
            <w:proofErr w:type="spellEnd"/>
          </w:p>
        </w:tc>
        <w:tc>
          <w:tcPr>
            <w:tcW w:w="1108" w:type="dxa"/>
          </w:tcPr>
          <w:p w14:paraId="1441B11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3734503F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6CF748E4" w14:textId="77777777" w:rsidR="004E3BB6" w:rsidRDefault="004E3BB6"/>
        </w:tc>
        <w:tc>
          <w:tcPr>
            <w:tcW w:w="2902" w:type="dxa"/>
          </w:tcPr>
          <w:p w14:paraId="65B44205" w14:textId="77777777" w:rsidR="004E3BB6" w:rsidRDefault="00000000">
            <w:r>
              <w:t>Número formal do documento, quando existente (ex.: ofício, portaria, memorando).</w:t>
            </w:r>
          </w:p>
        </w:tc>
      </w:tr>
      <w:tr w:rsidR="004E3BB6" w14:paraId="1476FF64" w14:textId="77777777" w:rsidTr="00C314F6">
        <w:tc>
          <w:tcPr>
            <w:tcW w:w="1673" w:type="dxa"/>
          </w:tcPr>
          <w:p w14:paraId="243EC0F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earqDocumentoProtocolo</w:t>
            </w:r>
            <w:proofErr w:type="spellEnd"/>
          </w:p>
        </w:tc>
        <w:tc>
          <w:tcPr>
            <w:tcW w:w="1108" w:type="dxa"/>
          </w:tcPr>
          <w:p w14:paraId="167DFCB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7A555777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37095FA6" w14:textId="77777777" w:rsidR="004E3BB6" w:rsidRDefault="004E3BB6"/>
        </w:tc>
        <w:tc>
          <w:tcPr>
            <w:tcW w:w="2902" w:type="dxa"/>
          </w:tcPr>
          <w:p w14:paraId="7DA74109" w14:textId="77777777" w:rsidR="004E3BB6" w:rsidRDefault="00000000">
            <w:r>
              <w:t>Número de protocolo associado ao documento.</w:t>
            </w:r>
          </w:p>
        </w:tc>
      </w:tr>
      <w:tr w:rsidR="004E3BB6" w14:paraId="14024242" w14:textId="77777777" w:rsidTr="00C314F6">
        <w:tc>
          <w:tcPr>
            <w:tcW w:w="1673" w:type="dxa"/>
          </w:tcPr>
          <w:p w14:paraId="3430626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earqProcessoDossieId</w:t>
            </w:r>
            <w:proofErr w:type="spellEnd"/>
          </w:p>
        </w:tc>
        <w:tc>
          <w:tcPr>
            <w:tcW w:w="1108" w:type="dxa"/>
          </w:tcPr>
          <w:p w14:paraId="3F3B5F9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63CFAFDF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319AF3CD" w14:textId="77777777" w:rsidR="004E3BB6" w:rsidRDefault="004E3BB6"/>
        </w:tc>
        <w:tc>
          <w:tcPr>
            <w:tcW w:w="2902" w:type="dxa"/>
          </w:tcPr>
          <w:p w14:paraId="2087C7A1" w14:textId="77777777" w:rsidR="004E3BB6" w:rsidRDefault="00000000">
            <w:r>
              <w:t>Identificador do processo ou dossiê ao qual o documento pertence.</w:t>
            </w:r>
          </w:p>
        </w:tc>
      </w:tr>
      <w:tr w:rsidR="004E3BB6" w14:paraId="24F7B102" w14:textId="77777777" w:rsidTr="00C314F6">
        <w:tc>
          <w:tcPr>
            <w:tcW w:w="1673" w:type="dxa"/>
          </w:tcPr>
          <w:p w14:paraId="35B49E7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earqVolumeId</w:t>
            </w:r>
            <w:proofErr w:type="spellEnd"/>
          </w:p>
        </w:tc>
        <w:tc>
          <w:tcPr>
            <w:tcW w:w="1108" w:type="dxa"/>
          </w:tcPr>
          <w:p w14:paraId="6D310A4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0D655DEE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04D1363A" w14:textId="77777777" w:rsidR="004E3BB6" w:rsidRDefault="004E3BB6"/>
        </w:tc>
        <w:tc>
          <w:tcPr>
            <w:tcW w:w="2902" w:type="dxa"/>
          </w:tcPr>
          <w:p w14:paraId="6919FC7A" w14:textId="77777777" w:rsidR="004E3BB6" w:rsidRDefault="00000000">
            <w:r>
              <w:t>Identificador do volume em que o documento está inserido.</w:t>
            </w:r>
          </w:p>
        </w:tc>
      </w:tr>
      <w:tr w:rsidR="004E3BB6" w14:paraId="71E5E01E" w14:textId="77777777" w:rsidTr="00C314F6">
        <w:tc>
          <w:tcPr>
            <w:tcW w:w="1673" w:type="dxa"/>
          </w:tcPr>
          <w:p w14:paraId="4D4E67A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earqDocumentoMeio</w:t>
            </w:r>
            <w:proofErr w:type="spellEnd"/>
          </w:p>
        </w:tc>
        <w:tc>
          <w:tcPr>
            <w:tcW w:w="1108" w:type="dxa"/>
          </w:tcPr>
          <w:p w14:paraId="53EB47E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0432921C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231BF532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digital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não digital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híbrido</w:t>
            </w:r>
          </w:p>
        </w:tc>
        <w:tc>
          <w:tcPr>
            <w:tcW w:w="2902" w:type="dxa"/>
          </w:tcPr>
          <w:p w14:paraId="029A3B69" w14:textId="77777777" w:rsidR="004E3BB6" w:rsidRDefault="00000000">
            <w:r>
              <w:t>Indica a natureza material do documento: exclusivamente digital, exclusivamente não digital ou híbrido.</w:t>
            </w:r>
          </w:p>
        </w:tc>
      </w:tr>
      <w:tr w:rsidR="004E3BB6" w14:paraId="03E41684" w14:textId="77777777" w:rsidTr="00C314F6">
        <w:tc>
          <w:tcPr>
            <w:tcW w:w="1673" w:type="dxa"/>
          </w:tcPr>
          <w:p w14:paraId="1AD3C8D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earqDocumentoStatus</w:t>
            </w:r>
            <w:proofErr w:type="spellEnd"/>
          </w:p>
        </w:tc>
        <w:tc>
          <w:tcPr>
            <w:tcW w:w="1108" w:type="dxa"/>
          </w:tcPr>
          <w:p w14:paraId="49CD179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5C0F68ED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56394136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minuta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original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cópia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versão autenticada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conferida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assinada digitalmente</w:t>
            </w:r>
          </w:p>
        </w:tc>
        <w:tc>
          <w:tcPr>
            <w:tcW w:w="2902" w:type="dxa"/>
          </w:tcPr>
          <w:p w14:paraId="6D878AC8" w14:textId="77777777" w:rsidR="004E3BB6" w:rsidRDefault="00000000">
            <w:r>
              <w:t>Estado diplomático ou situação documental da peça.</w:t>
            </w:r>
          </w:p>
        </w:tc>
      </w:tr>
      <w:tr w:rsidR="004E3BB6" w14:paraId="0CEB21AF" w14:textId="77777777" w:rsidTr="00C314F6">
        <w:tc>
          <w:tcPr>
            <w:tcW w:w="1673" w:type="dxa"/>
          </w:tcPr>
          <w:p w14:paraId="6040832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earqDocumentoVersao</w:t>
            </w:r>
            <w:proofErr w:type="spellEnd"/>
          </w:p>
        </w:tc>
        <w:tc>
          <w:tcPr>
            <w:tcW w:w="1108" w:type="dxa"/>
          </w:tcPr>
          <w:p w14:paraId="25F4F1D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1467" w:type="dxa"/>
          </w:tcPr>
          <w:p w14:paraId="40EDE007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00B8451D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</w:p>
        </w:tc>
        <w:tc>
          <w:tcPr>
            <w:tcW w:w="2902" w:type="dxa"/>
          </w:tcPr>
          <w:p w14:paraId="38401179" w14:textId="77777777" w:rsidR="004E3BB6" w:rsidRDefault="00000000">
            <w:r>
              <w:t>Número da versão do documento. Utilizado para controle evolutivo de conteúdo.</w:t>
            </w:r>
          </w:p>
        </w:tc>
      </w:tr>
      <w:tr w:rsidR="004E3BB6" w14:paraId="5A56722E" w14:textId="77777777" w:rsidTr="00C314F6">
        <w:tc>
          <w:tcPr>
            <w:tcW w:w="1673" w:type="dxa"/>
          </w:tcPr>
          <w:p w14:paraId="3377E388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earqDocumentoAutor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108" w:type="dxa"/>
          </w:tcPr>
          <w:p w14:paraId="1960B1A6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Agente)</w:t>
            </w:r>
          </w:p>
        </w:tc>
        <w:tc>
          <w:tcPr>
            <w:tcW w:w="1467" w:type="dxa"/>
          </w:tcPr>
          <w:p w14:paraId="2D8BED98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6C26B436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  <w:r>
              <w:t xml:space="preserve"> item</w:t>
            </w:r>
          </w:p>
        </w:tc>
        <w:tc>
          <w:tcPr>
            <w:tcW w:w="2902" w:type="dxa"/>
          </w:tcPr>
          <w:p w14:paraId="23DC6D36" w14:textId="77777777" w:rsidR="004E3BB6" w:rsidRDefault="00000000">
            <w:r>
              <w:t xml:space="preserve">Lista de autores do documento. Cada item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334B6BA1" w14:textId="77777777" w:rsidTr="00C314F6">
        <w:tc>
          <w:tcPr>
            <w:tcW w:w="1673" w:type="dxa"/>
          </w:tcPr>
          <w:p w14:paraId="41672614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earqDocumentoDestinatario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108" w:type="dxa"/>
          </w:tcPr>
          <w:p w14:paraId="2D2C9F2A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Agente)</w:t>
            </w:r>
          </w:p>
        </w:tc>
        <w:tc>
          <w:tcPr>
            <w:tcW w:w="1467" w:type="dxa"/>
          </w:tcPr>
          <w:p w14:paraId="23E2D631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503FD7A9" w14:textId="77777777" w:rsidR="004E3BB6" w:rsidRDefault="004E3BB6"/>
        </w:tc>
        <w:tc>
          <w:tcPr>
            <w:tcW w:w="2902" w:type="dxa"/>
          </w:tcPr>
          <w:p w14:paraId="3C4161A3" w14:textId="77777777" w:rsidR="004E3BB6" w:rsidRDefault="00000000">
            <w:r>
              <w:t>Lista de destinatários do documento. Utilizado para documentos expedidos ou comunicacionais.</w:t>
            </w:r>
          </w:p>
        </w:tc>
      </w:tr>
      <w:tr w:rsidR="004E3BB6" w14:paraId="13A3EB77" w14:textId="77777777" w:rsidTr="00C314F6">
        <w:tc>
          <w:tcPr>
            <w:tcW w:w="1673" w:type="dxa"/>
          </w:tcPr>
          <w:p w14:paraId="6F6CC8EA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earqDocumentoInteressado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108" w:type="dxa"/>
          </w:tcPr>
          <w:p w14:paraId="3B64B983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Agente)</w:t>
            </w:r>
          </w:p>
        </w:tc>
        <w:tc>
          <w:tcPr>
            <w:tcW w:w="1467" w:type="dxa"/>
          </w:tcPr>
          <w:p w14:paraId="222D9DD9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4B0D5DB5" w14:textId="77777777" w:rsidR="004E3BB6" w:rsidRDefault="004E3BB6"/>
        </w:tc>
        <w:tc>
          <w:tcPr>
            <w:tcW w:w="2902" w:type="dxa"/>
          </w:tcPr>
          <w:p w14:paraId="5AD0B45B" w14:textId="77777777" w:rsidR="004E3BB6" w:rsidRDefault="00000000">
            <w:r>
              <w:t>Lista de pessoas ou entidades interessadas no conteúdo ou efeitos do documento.</w:t>
            </w:r>
          </w:p>
        </w:tc>
      </w:tr>
      <w:tr w:rsidR="004E3BB6" w14:paraId="277AB47D" w14:textId="77777777" w:rsidTr="00C314F6">
        <w:tc>
          <w:tcPr>
            <w:tcW w:w="1673" w:type="dxa"/>
          </w:tcPr>
          <w:p w14:paraId="128CF6F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earqDocumentoOriginador</w:t>
            </w:r>
            <w:proofErr w:type="spellEnd"/>
          </w:p>
        </w:tc>
        <w:tc>
          <w:tcPr>
            <w:tcW w:w="1108" w:type="dxa"/>
          </w:tcPr>
          <w:p w14:paraId="44EC420B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Agente</w:t>
            </w:r>
          </w:p>
        </w:tc>
        <w:tc>
          <w:tcPr>
            <w:tcW w:w="1467" w:type="dxa"/>
          </w:tcPr>
          <w:p w14:paraId="36AE7CAF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5EF21380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2902" w:type="dxa"/>
          </w:tcPr>
          <w:p w14:paraId="07E2EBBF" w14:textId="77777777" w:rsidR="004E3BB6" w:rsidRDefault="00000000">
            <w:r>
              <w:t>Agente originador do documento. Pode representar unidade produtora, sistema de origem ou pessoa responsável pela emissão.</w:t>
            </w:r>
          </w:p>
        </w:tc>
      </w:tr>
      <w:tr w:rsidR="004E3BB6" w14:paraId="126BB489" w14:textId="77777777" w:rsidTr="00C314F6">
        <w:tc>
          <w:tcPr>
            <w:tcW w:w="1673" w:type="dxa"/>
          </w:tcPr>
          <w:p w14:paraId="296AD86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earqDocumentoRedator</w:t>
            </w:r>
            <w:proofErr w:type="spellEnd"/>
          </w:p>
        </w:tc>
        <w:tc>
          <w:tcPr>
            <w:tcW w:w="1108" w:type="dxa"/>
          </w:tcPr>
          <w:p w14:paraId="02FDD692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Agente</w:t>
            </w:r>
          </w:p>
        </w:tc>
        <w:tc>
          <w:tcPr>
            <w:tcW w:w="1467" w:type="dxa"/>
          </w:tcPr>
          <w:p w14:paraId="5F1D5403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032CE10B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2902" w:type="dxa"/>
          </w:tcPr>
          <w:p w14:paraId="6BC22754" w14:textId="77777777" w:rsidR="004E3BB6" w:rsidRDefault="00000000">
            <w:r>
              <w:t>Agente redator do documento. Representa quem redigiu ou materializou o conteúdo documental.</w:t>
            </w:r>
          </w:p>
        </w:tc>
      </w:tr>
      <w:tr w:rsidR="004E3BB6" w14:paraId="7EB4944E" w14:textId="77777777" w:rsidTr="00C314F6">
        <w:tc>
          <w:tcPr>
            <w:tcW w:w="1673" w:type="dxa"/>
          </w:tcPr>
          <w:p w14:paraId="48F9AF4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earqDocumentoGenero</w:t>
            </w:r>
            <w:proofErr w:type="spellEnd"/>
          </w:p>
        </w:tc>
        <w:tc>
          <w:tcPr>
            <w:tcW w:w="1108" w:type="dxa"/>
          </w:tcPr>
          <w:p w14:paraId="2DC629E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26419CF1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3E2E9B39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TEXTUAL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CARTOGRAFICO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ICONOGRAFICO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SONORO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AUDIOVISUAL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TRIDIMENSIONAL</w:t>
            </w:r>
          </w:p>
        </w:tc>
        <w:tc>
          <w:tcPr>
            <w:tcW w:w="2902" w:type="dxa"/>
          </w:tcPr>
          <w:p w14:paraId="1D05B319" w14:textId="77777777" w:rsidR="004E3BB6" w:rsidRDefault="00000000">
            <w:r>
              <w:t>Gênero documental segundo características de linguagem e suporte informacional.</w:t>
            </w:r>
          </w:p>
        </w:tc>
      </w:tr>
      <w:tr w:rsidR="004E3BB6" w14:paraId="775F35EC" w14:textId="77777777" w:rsidTr="00C314F6">
        <w:tc>
          <w:tcPr>
            <w:tcW w:w="1673" w:type="dxa"/>
          </w:tcPr>
          <w:p w14:paraId="70AA667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earqDocumentoEspecie</w:t>
            </w:r>
            <w:proofErr w:type="spellEnd"/>
          </w:p>
        </w:tc>
        <w:tc>
          <w:tcPr>
            <w:tcW w:w="1108" w:type="dxa"/>
          </w:tcPr>
          <w:p w14:paraId="54293C3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4CF70BBA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3C89B5F0" w14:textId="77777777" w:rsidR="004E3BB6" w:rsidRDefault="004E3BB6"/>
        </w:tc>
        <w:tc>
          <w:tcPr>
            <w:tcW w:w="2902" w:type="dxa"/>
          </w:tcPr>
          <w:p w14:paraId="0A158A16" w14:textId="77777777" w:rsidR="004E3BB6" w:rsidRDefault="00000000">
            <w:r>
              <w:t>Espécie documental (ex.: ofício, requerimento, relatório, parecer).</w:t>
            </w:r>
          </w:p>
        </w:tc>
      </w:tr>
      <w:tr w:rsidR="004E3BB6" w14:paraId="6A688E7F" w14:textId="77777777" w:rsidTr="00C314F6">
        <w:tc>
          <w:tcPr>
            <w:tcW w:w="1673" w:type="dxa"/>
          </w:tcPr>
          <w:p w14:paraId="1AA486F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earqDocumentoTipo</w:t>
            </w:r>
            <w:proofErr w:type="spellEnd"/>
          </w:p>
        </w:tc>
        <w:tc>
          <w:tcPr>
            <w:tcW w:w="1108" w:type="dxa"/>
          </w:tcPr>
          <w:p w14:paraId="34DA585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377B0A2C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0641FF4C" w14:textId="77777777" w:rsidR="004E3BB6" w:rsidRDefault="004E3BB6"/>
        </w:tc>
        <w:tc>
          <w:tcPr>
            <w:tcW w:w="2902" w:type="dxa"/>
          </w:tcPr>
          <w:p w14:paraId="2CEBBAC3" w14:textId="77777777" w:rsidR="004E3BB6" w:rsidRDefault="00000000">
            <w:r>
              <w:t>Tipo documental derivado da atividade que originou o documento.</w:t>
            </w:r>
          </w:p>
        </w:tc>
      </w:tr>
      <w:tr w:rsidR="004E3BB6" w14:paraId="7C404F84" w14:textId="77777777" w:rsidTr="00C314F6">
        <w:tc>
          <w:tcPr>
            <w:tcW w:w="1673" w:type="dxa"/>
          </w:tcPr>
          <w:p w14:paraId="482F9F2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dc.language</w:t>
            </w:r>
            <w:proofErr w:type="spellEnd"/>
          </w:p>
        </w:tc>
        <w:tc>
          <w:tcPr>
            <w:tcW w:w="1108" w:type="dxa"/>
          </w:tcPr>
          <w:p w14:paraId="65F9DFD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3E0DA6FB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2CCBBD88" w14:textId="77777777" w:rsidR="004E3BB6" w:rsidRDefault="00000000">
            <w:proofErr w:type="spellStart"/>
            <w:r>
              <w:t>regex</w:t>
            </w:r>
            <w:proofErr w:type="spellEnd"/>
            <w:r>
              <w:t xml:space="preserve">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^[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a-z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]{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3}$</w:t>
            </w:r>
            <w:proofErr w:type="gramEnd"/>
          </w:p>
        </w:tc>
        <w:tc>
          <w:tcPr>
            <w:tcW w:w="2902" w:type="dxa"/>
          </w:tcPr>
          <w:p w14:paraId="1F32D5C9" w14:textId="77777777" w:rsidR="004E3BB6" w:rsidRDefault="00000000">
            <w:r>
              <w:t>Idioma principal do documento em código ISO 639-2 de três letras.</w:t>
            </w:r>
          </w:p>
        </w:tc>
      </w:tr>
      <w:tr w:rsidR="004E3BB6" w14:paraId="3D3AF96A" w14:textId="77777777" w:rsidTr="00C314F6">
        <w:tc>
          <w:tcPr>
            <w:tcW w:w="1673" w:type="dxa"/>
          </w:tcPr>
          <w:p w14:paraId="4A37707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earqDocumentoQtFolha</w:t>
            </w:r>
            <w:proofErr w:type="spellEnd"/>
          </w:p>
        </w:tc>
        <w:tc>
          <w:tcPr>
            <w:tcW w:w="1108" w:type="dxa"/>
          </w:tcPr>
          <w:p w14:paraId="4BE171B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1467" w:type="dxa"/>
          </w:tcPr>
          <w:p w14:paraId="22D3A0EB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2BD11663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</w:p>
        </w:tc>
        <w:tc>
          <w:tcPr>
            <w:tcW w:w="2902" w:type="dxa"/>
          </w:tcPr>
          <w:p w14:paraId="0F54A497" w14:textId="77777777" w:rsidR="004E3BB6" w:rsidRDefault="00000000">
            <w:r>
              <w:t xml:space="preserve">Quantidade de folhas/páginas associadas </w:t>
            </w:r>
            <w:r>
              <w:lastRenderedPageBreak/>
              <w:t>ao documento, quando aplicável.</w:t>
            </w:r>
          </w:p>
        </w:tc>
      </w:tr>
      <w:tr w:rsidR="004E3BB6" w14:paraId="11FFCBA3" w14:textId="77777777" w:rsidTr="00C314F6">
        <w:tc>
          <w:tcPr>
            <w:tcW w:w="1673" w:type="dxa"/>
          </w:tcPr>
          <w:p w14:paraId="1A7F391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earqDocumentoAnexo</w:t>
            </w:r>
            <w:proofErr w:type="spellEnd"/>
          </w:p>
        </w:tc>
        <w:tc>
          <w:tcPr>
            <w:tcW w:w="1108" w:type="dxa"/>
          </w:tcPr>
          <w:p w14:paraId="1DBD07B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boolean</w:t>
            </w:r>
            <w:proofErr w:type="spellEnd"/>
          </w:p>
        </w:tc>
        <w:tc>
          <w:tcPr>
            <w:tcW w:w="1467" w:type="dxa"/>
          </w:tcPr>
          <w:p w14:paraId="77DC9B7D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6545FF3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true</w:t>
            </w:r>
            <w:proofErr w:type="spellEnd"/>
            <w:r>
              <w:t xml:space="preserve"> /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false</w:t>
            </w:r>
          </w:p>
        </w:tc>
        <w:tc>
          <w:tcPr>
            <w:tcW w:w="2902" w:type="dxa"/>
          </w:tcPr>
          <w:p w14:paraId="495D0E70" w14:textId="77777777" w:rsidR="004E3BB6" w:rsidRDefault="00000000">
            <w:r>
              <w:t>Indica se o documento possui algum anexo vinculado a ele.</w:t>
            </w:r>
          </w:p>
        </w:tc>
      </w:tr>
      <w:tr w:rsidR="004E3BB6" w14:paraId="3F8824D1" w14:textId="77777777" w:rsidTr="00C314F6">
        <w:tc>
          <w:tcPr>
            <w:tcW w:w="1673" w:type="dxa"/>
          </w:tcPr>
          <w:p w14:paraId="1D33E3B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earqClasseId</w:t>
            </w:r>
            <w:proofErr w:type="spellEnd"/>
          </w:p>
        </w:tc>
        <w:tc>
          <w:tcPr>
            <w:tcW w:w="1108" w:type="dxa"/>
          </w:tcPr>
          <w:p w14:paraId="6AB493F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</w:p>
        </w:tc>
        <w:tc>
          <w:tcPr>
            <w:tcW w:w="1467" w:type="dxa"/>
          </w:tcPr>
          <w:p w14:paraId="2C9E31F2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4BEECD02" w14:textId="77777777" w:rsidR="004E3BB6" w:rsidRDefault="00000000">
            <w:r>
              <w:t xml:space="preserve">obrigatório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codigo</w:t>
            </w:r>
            <w:proofErr w:type="spellEnd"/>
          </w:p>
        </w:tc>
        <w:tc>
          <w:tcPr>
            <w:tcW w:w="2902" w:type="dxa"/>
          </w:tcPr>
          <w:p w14:paraId="233B9321" w14:textId="77777777" w:rsidR="004E3BB6" w:rsidRDefault="00000000">
            <w:r>
              <w:t xml:space="preserve">Classe de classificação arquivística atribuída ao documento. Pode conter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codigo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descricao</w:t>
            </w:r>
            <w:proofErr w:type="spellEnd"/>
            <w:r>
              <w:t xml:space="preserve"> e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planoDeClassificacaoId</w:t>
            </w:r>
            <w:proofErr w:type="spellEnd"/>
            <w:r>
              <w:t>.</w:t>
            </w:r>
          </w:p>
        </w:tc>
      </w:tr>
      <w:tr w:rsidR="004E3BB6" w14:paraId="7967E210" w14:textId="77777777" w:rsidTr="00C314F6">
        <w:tc>
          <w:tcPr>
            <w:tcW w:w="1673" w:type="dxa"/>
          </w:tcPr>
          <w:p w14:paraId="64F938D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earqDocumentoDestinacao</w:t>
            </w:r>
            <w:proofErr w:type="spellEnd"/>
          </w:p>
        </w:tc>
        <w:tc>
          <w:tcPr>
            <w:tcW w:w="1108" w:type="dxa"/>
          </w:tcPr>
          <w:p w14:paraId="48079FC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678943D2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17FBC7C7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transferência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eliminação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recolhimento</w:t>
            </w:r>
          </w:p>
        </w:tc>
        <w:tc>
          <w:tcPr>
            <w:tcW w:w="2902" w:type="dxa"/>
          </w:tcPr>
          <w:p w14:paraId="312BD3C4" w14:textId="77777777" w:rsidR="004E3BB6" w:rsidRDefault="00000000">
            <w:r>
              <w:t>Destinação prevista conforme tabela de temporalidade.</w:t>
            </w:r>
          </w:p>
        </w:tc>
      </w:tr>
      <w:tr w:rsidR="004E3BB6" w14:paraId="1888F4DD" w14:textId="77777777" w:rsidTr="00C314F6">
        <w:tc>
          <w:tcPr>
            <w:tcW w:w="1673" w:type="dxa"/>
          </w:tcPr>
          <w:p w14:paraId="2158742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earqDocumentoPrazoDeGuarda</w:t>
            </w:r>
            <w:proofErr w:type="spellEnd"/>
          </w:p>
        </w:tc>
        <w:tc>
          <w:tcPr>
            <w:tcW w:w="1108" w:type="dxa"/>
          </w:tcPr>
          <w:p w14:paraId="596DBFA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625D8929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3963C588" w14:textId="77777777" w:rsidR="004E3BB6" w:rsidRDefault="004E3BB6"/>
        </w:tc>
        <w:tc>
          <w:tcPr>
            <w:tcW w:w="2902" w:type="dxa"/>
          </w:tcPr>
          <w:p w14:paraId="439DD1DD" w14:textId="77777777" w:rsidR="004E3BB6" w:rsidRDefault="00000000">
            <w:r>
              <w:t>Indicação do prazo estabelecido em tabela de temporalidade e destinação. Deve ser preenchido com a quantidade de meses de guarda.</w:t>
            </w:r>
          </w:p>
        </w:tc>
      </w:tr>
      <w:tr w:rsidR="004E3BB6" w14:paraId="4C0108CE" w14:textId="77777777" w:rsidTr="00C314F6">
        <w:tc>
          <w:tcPr>
            <w:tcW w:w="1673" w:type="dxa"/>
          </w:tcPr>
          <w:p w14:paraId="5926732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earqDocumentoLocalizacao</w:t>
            </w:r>
            <w:proofErr w:type="spellEnd"/>
          </w:p>
        </w:tc>
        <w:tc>
          <w:tcPr>
            <w:tcW w:w="1108" w:type="dxa"/>
          </w:tcPr>
          <w:p w14:paraId="331BF00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</w:p>
        </w:tc>
        <w:tc>
          <w:tcPr>
            <w:tcW w:w="1467" w:type="dxa"/>
          </w:tcPr>
          <w:p w14:paraId="51D47FCE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6037E94F" w14:textId="77777777" w:rsidR="004E3BB6" w:rsidRDefault="00000000">
            <w:r>
              <w:t xml:space="preserve">pode conter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enderecoFisico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siglaUnidade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observacao</w:t>
            </w:r>
            <w:proofErr w:type="spellEnd"/>
          </w:p>
        </w:tc>
        <w:tc>
          <w:tcPr>
            <w:tcW w:w="2902" w:type="dxa"/>
          </w:tcPr>
          <w:p w14:paraId="5BFE75FB" w14:textId="77777777" w:rsidR="004E3BB6" w:rsidRDefault="00000000">
            <w:r>
              <w:t>Localização física ou administrativa do documento quando aplicável, especialmente para documentos não digitais ou híbridos.</w:t>
            </w:r>
          </w:p>
        </w:tc>
      </w:tr>
      <w:tr w:rsidR="004E3BB6" w14:paraId="36B64395" w14:textId="77777777" w:rsidTr="00C314F6">
        <w:tc>
          <w:tcPr>
            <w:tcW w:w="1673" w:type="dxa"/>
          </w:tcPr>
          <w:p w14:paraId="5EBBB2E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earqNivelDeAcessoId</w:t>
            </w:r>
            <w:proofErr w:type="spellEnd"/>
          </w:p>
        </w:tc>
        <w:tc>
          <w:tcPr>
            <w:tcW w:w="1108" w:type="dxa"/>
          </w:tcPr>
          <w:p w14:paraId="61CA5F1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2BAEF123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7165A840" w14:textId="77777777" w:rsidR="004E3BB6" w:rsidRDefault="00000000">
            <w:r>
              <w:t xml:space="preserve">valor padrão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ostensivo</w:t>
            </w:r>
          </w:p>
        </w:tc>
        <w:tc>
          <w:tcPr>
            <w:tcW w:w="2902" w:type="dxa"/>
          </w:tcPr>
          <w:p w14:paraId="63F4859A" w14:textId="77777777" w:rsidR="004E3BB6" w:rsidRDefault="00000000">
            <w:r>
              <w:t>Nível de acesso do documento. Define restrições de consulta conforme norma aplicável.</w:t>
            </w:r>
          </w:p>
        </w:tc>
      </w:tr>
      <w:tr w:rsidR="004E3BB6" w14:paraId="263F83C3" w14:textId="77777777" w:rsidTr="00C314F6">
        <w:tc>
          <w:tcPr>
            <w:tcW w:w="1673" w:type="dxa"/>
          </w:tcPr>
          <w:p w14:paraId="094B6E6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earqDocumentoIndicacaoAnotacao</w:t>
            </w:r>
            <w:proofErr w:type="spellEnd"/>
          </w:p>
        </w:tc>
        <w:tc>
          <w:tcPr>
            <w:tcW w:w="1108" w:type="dxa"/>
          </w:tcPr>
          <w:p w14:paraId="2DD7B6B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boolean</w:t>
            </w:r>
            <w:proofErr w:type="spellEnd"/>
          </w:p>
        </w:tc>
        <w:tc>
          <w:tcPr>
            <w:tcW w:w="1467" w:type="dxa"/>
          </w:tcPr>
          <w:p w14:paraId="47888A81" w14:textId="77777777" w:rsidR="004E3BB6" w:rsidRDefault="00000000">
            <w:r>
              <w:t>Sim</w:t>
            </w:r>
          </w:p>
        </w:tc>
        <w:tc>
          <w:tcPr>
            <w:tcW w:w="2126" w:type="dxa"/>
          </w:tcPr>
          <w:p w14:paraId="5C36476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true</w:t>
            </w:r>
            <w:proofErr w:type="spellEnd"/>
            <w:r>
              <w:t xml:space="preserve"> /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false</w:t>
            </w:r>
          </w:p>
        </w:tc>
        <w:tc>
          <w:tcPr>
            <w:tcW w:w="2902" w:type="dxa"/>
          </w:tcPr>
          <w:p w14:paraId="295E6B1A" w14:textId="77777777" w:rsidR="004E3BB6" w:rsidRDefault="00000000">
            <w:r>
              <w:t>Indica a existência de anotações, despachos, vistos ou marcas de tramitação no documento.</w:t>
            </w:r>
          </w:p>
        </w:tc>
      </w:tr>
      <w:tr w:rsidR="004E3BB6" w14:paraId="512C66E6" w14:textId="77777777" w:rsidTr="00C314F6">
        <w:tc>
          <w:tcPr>
            <w:tcW w:w="1673" w:type="dxa"/>
          </w:tcPr>
          <w:p w14:paraId="6DAE95F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earqDocumentoSetorExecucao</w:t>
            </w:r>
            <w:proofErr w:type="spellEnd"/>
          </w:p>
        </w:tc>
        <w:tc>
          <w:tcPr>
            <w:tcW w:w="1108" w:type="dxa"/>
          </w:tcPr>
          <w:p w14:paraId="5DBC4BE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467" w:type="dxa"/>
          </w:tcPr>
          <w:p w14:paraId="1BB87353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0E2CF68C" w14:textId="77777777" w:rsidR="004E3BB6" w:rsidRDefault="004E3BB6"/>
        </w:tc>
        <w:tc>
          <w:tcPr>
            <w:tcW w:w="2902" w:type="dxa"/>
          </w:tcPr>
          <w:p w14:paraId="6DFAFF98" w14:textId="77777777" w:rsidR="004E3BB6" w:rsidRDefault="00000000">
            <w:r>
              <w:t>Unidade administrativa ou setor responsável pela execução relacionada ao documento.</w:t>
            </w:r>
          </w:p>
        </w:tc>
      </w:tr>
      <w:tr w:rsidR="004E3BB6" w14:paraId="70EDE588" w14:textId="77777777" w:rsidTr="00C314F6">
        <w:tc>
          <w:tcPr>
            <w:tcW w:w="1673" w:type="dxa"/>
          </w:tcPr>
          <w:p w14:paraId="2F7468FC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108" w:type="dxa"/>
          </w:tcPr>
          <w:p w14:paraId="1FEC66D0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Componente)</w:t>
            </w:r>
          </w:p>
        </w:tc>
        <w:tc>
          <w:tcPr>
            <w:tcW w:w="1467" w:type="dxa"/>
          </w:tcPr>
          <w:p w14:paraId="4B30F62E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30611A87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2902" w:type="dxa"/>
          </w:tcPr>
          <w:p w14:paraId="18438264" w14:textId="77777777" w:rsidR="004E3BB6" w:rsidRDefault="00000000">
            <w:r>
              <w:t xml:space="preserve">Lista de componentes documentais. Representa arquivos digitais, anexos, </w:t>
            </w:r>
            <w:r>
              <w:lastRenderedPageBreak/>
              <w:t>mídias ou partes técnicas do documento.</w:t>
            </w:r>
          </w:p>
        </w:tc>
      </w:tr>
      <w:tr w:rsidR="004E3BB6" w14:paraId="435A9C35" w14:textId="77777777" w:rsidTr="00C314F6">
        <w:tc>
          <w:tcPr>
            <w:tcW w:w="1673" w:type="dxa"/>
          </w:tcPr>
          <w:p w14:paraId="718B7CE0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earqEventos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108" w:type="dxa"/>
          </w:tcPr>
          <w:p w14:paraId="0F42A1ED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Evento)</w:t>
            </w:r>
          </w:p>
        </w:tc>
        <w:tc>
          <w:tcPr>
            <w:tcW w:w="1467" w:type="dxa"/>
          </w:tcPr>
          <w:p w14:paraId="0A4AC104" w14:textId="77777777" w:rsidR="004E3BB6" w:rsidRDefault="00000000">
            <w:r>
              <w:t>Não</w:t>
            </w:r>
          </w:p>
        </w:tc>
        <w:tc>
          <w:tcPr>
            <w:tcW w:w="2126" w:type="dxa"/>
          </w:tcPr>
          <w:p w14:paraId="70DB679A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2902" w:type="dxa"/>
          </w:tcPr>
          <w:p w14:paraId="2C228525" w14:textId="77777777" w:rsidR="004E3BB6" w:rsidRDefault="00000000">
            <w:r>
              <w:t>Lista de eventos associados ao documento ao longo de seu ciclo de vida (gestão, preservação, acesso, tramitação etc.).</w:t>
            </w:r>
          </w:p>
        </w:tc>
      </w:tr>
    </w:tbl>
    <w:p w14:paraId="062766D6" w14:textId="77777777" w:rsidR="004E3BB6" w:rsidRDefault="00000000">
      <w:pPr>
        <w:spacing w:before="240"/>
      </w:pPr>
      <w:r>
        <w:t xml:space="preserve"> </w:t>
      </w:r>
    </w:p>
    <w:p w14:paraId="30A0E175" w14:textId="77777777" w:rsidR="004E3BB6" w:rsidRDefault="00000000" w:rsidP="00C314F6">
      <w:pPr>
        <w:pStyle w:val="Ttulo2"/>
      </w:pPr>
      <w:bookmarkStart w:id="10" w:name="_Toc228435481"/>
      <w:proofErr w:type="gramStart"/>
      <w:r>
        <w:t xml:space="preserve">4.2 </w:t>
      </w:r>
      <w:proofErr w:type="spellStart"/>
      <w:r>
        <w:rPr>
          <w:rFonts w:eastAsia="Courier New"/>
          <w:shd w:val="clear" w:color="auto" w:fill="F1F5F9"/>
        </w:rPr>
        <w:t>componente</w:t>
      </w:r>
      <w:proofErr w:type="gramEnd"/>
      <w:r>
        <w:rPr>
          <w:rFonts w:eastAsia="Courier New"/>
          <w:shd w:val="clear" w:color="auto" w:fill="F1F5F9"/>
        </w:rPr>
        <w:t>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Componente</w:t>
      </w:r>
      <w:bookmarkEnd w:id="10"/>
    </w:p>
    <w:p w14:paraId="27E5FC0B" w14:textId="77777777" w:rsidR="00C314F6" w:rsidRDefault="00C314F6" w:rsidP="00C314F6"/>
    <w:p w14:paraId="26F60472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a entidade técnica vinculada ao documento arquivístico. O componente corresponde ao arquivo digital, objeto físico, mídia ou parte material que contém a informação registrada. Reúne metadados técnicos, dependências tecnológicas, fixidez, assinaturas, localização e eventos associados ao longo do ciclo de vida.</w:t>
      </w:r>
    </w:p>
    <w:p w14:paraId="47155312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465"/>
        <w:gridCol w:w="1222"/>
        <w:gridCol w:w="858"/>
        <w:gridCol w:w="2251"/>
        <w:gridCol w:w="3220"/>
      </w:tblGrid>
      <w:tr w:rsidR="004E3BB6" w14:paraId="00D173B3" w14:textId="77777777">
        <w:trPr>
          <w:tblHeader/>
        </w:trPr>
        <w:tc>
          <w:tcPr>
            <w:tcW w:w="1518" w:type="dxa"/>
          </w:tcPr>
          <w:p w14:paraId="1820A239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1265" w:type="dxa"/>
          </w:tcPr>
          <w:p w14:paraId="36FC1F87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885" w:type="dxa"/>
          </w:tcPr>
          <w:p w14:paraId="01524814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2340" w:type="dxa"/>
          </w:tcPr>
          <w:p w14:paraId="4CA3C610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3352" w:type="dxa"/>
          </w:tcPr>
          <w:p w14:paraId="41F22064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36DCFC93" w14:textId="77777777">
        <w:tc>
          <w:tcPr>
            <w:tcW w:w="1518" w:type="dxa"/>
          </w:tcPr>
          <w:p w14:paraId="7E50458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earqComponenteId</w:t>
            </w:r>
            <w:proofErr w:type="spellEnd"/>
          </w:p>
        </w:tc>
        <w:tc>
          <w:tcPr>
            <w:tcW w:w="1265" w:type="dxa"/>
          </w:tcPr>
          <w:p w14:paraId="68896D3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885" w:type="dxa"/>
          </w:tcPr>
          <w:p w14:paraId="7B30D749" w14:textId="77777777" w:rsidR="004E3BB6" w:rsidRDefault="00000000">
            <w:r>
              <w:t>Sim</w:t>
            </w:r>
          </w:p>
        </w:tc>
        <w:tc>
          <w:tcPr>
            <w:tcW w:w="2340" w:type="dxa"/>
          </w:tcPr>
          <w:p w14:paraId="1BBFFDB6" w14:textId="77777777" w:rsidR="004E3BB6" w:rsidRDefault="004E3BB6"/>
        </w:tc>
        <w:tc>
          <w:tcPr>
            <w:tcW w:w="3352" w:type="dxa"/>
          </w:tcPr>
          <w:p w14:paraId="2F750210" w14:textId="77777777" w:rsidR="004E3BB6" w:rsidRDefault="00000000">
            <w:r>
              <w:t>Identificador único do componente. Recomenda-se UUID, URI ou código interno persistente.</w:t>
            </w:r>
          </w:p>
        </w:tc>
      </w:tr>
      <w:tr w:rsidR="004E3BB6" w14:paraId="1A2B5F95" w14:textId="77777777">
        <w:tc>
          <w:tcPr>
            <w:tcW w:w="1518" w:type="dxa"/>
          </w:tcPr>
          <w:p w14:paraId="56D2684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earqComponenteNomeOriginal</w:t>
            </w:r>
            <w:proofErr w:type="spellEnd"/>
          </w:p>
        </w:tc>
        <w:tc>
          <w:tcPr>
            <w:tcW w:w="1265" w:type="dxa"/>
          </w:tcPr>
          <w:p w14:paraId="60F7FDB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885" w:type="dxa"/>
          </w:tcPr>
          <w:p w14:paraId="24CDCBC6" w14:textId="77777777" w:rsidR="004E3BB6" w:rsidRDefault="00000000">
            <w:r>
              <w:t>Sim</w:t>
            </w:r>
          </w:p>
        </w:tc>
        <w:tc>
          <w:tcPr>
            <w:tcW w:w="2340" w:type="dxa"/>
          </w:tcPr>
          <w:p w14:paraId="060F206F" w14:textId="77777777" w:rsidR="004E3BB6" w:rsidRDefault="004E3BB6"/>
        </w:tc>
        <w:tc>
          <w:tcPr>
            <w:tcW w:w="3352" w:type="dxa"/>
          </w:tcPr>
          <w:p w14:paraId="0D5BE9F7" w14:textId="77777777" w:rsidR="004E3BB6" w:rsidRDefault="00000000">
            <w:r>
              <w:t>Nome original do arquivo, objeto ou item no momento de sua captura ou incorporação ao sistema.</w:t>
            </w:r>
          </w:p>
        </w:tc>
      </w:tr>
      <w:tr w:rsidR="004E3BB6" w14:paraId="3B28E05F" w14:textId="77777777">
        <w:tc>
          <w:tcPr>
            <w:tcW w:w="1518" w:type="dxa"/>
          </w:tcPr>
          <w:p w14:paraId="0CFE891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earqComponenteTamanho</w:t>
            </w:r>
            <w:proofErr w:type="spellEnd"/>
          </w:p>
        </w:tc>
        <w:tc>
          <w:tcPr>
            <w:tcW w:w="1265" w:type="dxa"/>
          </w:tcPr>
          <w:p w14:paraId="1BDEB09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885" w:type="dxa"/>
          </w:tcPr>
          <w:p w14:paraId="492889C2" w14:textId="77777777" w:rsidR="004E3BB6" w:rsidRDefault="00000000">
            <w:r>
              <w:t>Sim</w:t>
            </w:r>
          </w:p>
        </w:tc>
        <w:tc>
          <w:tcPr>
            <w:tcW w:w="2340" w:type="dxa"/>
          </w:tcPr>
          <w:p w14:paraId="3339C493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0</w:t>
            </w:r>
          </w:p>
        </w:tc>
        <w:tc>
          <w:tcPr>
            <w:tcW w:w="3352" w:type="dxa"/>
          </w:tcPr>
          <w:p w14:paraId="4A3700DC" w14:textId="77777777" w:rsidR="004E3BB6" w:rsidRDefault="00000000">
            <w:r>
              <w:t xml:space="preserve">Tamanho numérico do componente. Deve ser interpretado em conjunto com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earqComponenteUnidadeMedidaTamanho</w:t>
            </w:r>
            <w:proofErr w:type="spellEnd"/>
            <w:r>
              <w:t>.</w:t>
            </w:r>
          </w:p>
        </w:tc>
      </w:tr>
      <w:tr w:rsidR="004E3BB6" w14:paraId="3C611226" w14:textId="77777777">
        <w:tc>
          <w:tcPr>
            <w:tcW w:w="1518" w:type="dxa"/>
          </w:tcPr>
          <w:p w14:paraId="2A347E4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earqComponenteUnidadeMedidaTamanho</w:t>
            </w:r>
            <w:proofErr w:type="spellEnd"/>
          </w:p>
        </w:tc>
        <w:tc>
          <w:tcPr>
            <w:tcW w:w="1265" w:type="dxa"/>
          </w:tcPr>
          <w:p w14:paraId="3ADDDEA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885" w:type="dxa"/>
          </w:tcPr>
          <w:p w14:paraId="6CB3C3F2" w14:textId="77777777" w:rsidR="004E3BB6" w:rsidRDefault="00000000">
            <w:r>
              <w:t>Sim</w:t>
            </w:r>
          </w:p>
        </w:tc>
        <w:tc>
          <w:tcPr>
            <w:tcW w:w="2340" w:type="dxa"/>
          </w:tcPr>
          <w:p w14:paraId="477110DA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B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KB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MB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GB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TB</w:t>
            </w:r>
          </w:p>
        </w:tc>
        <w:tc>
          <w:tcPr>
            <w:tcW w:w="3352" w:type="dxa"/>
          </w:tcPr>
          <w:p w14:paraId="57A05170" w14:textId="77777777" w:rsidR="004E3BB6" w:rsidRDefault="00000000">
            <w:r>
              <w:t>Unidade de medida do tamanho informado. Recomenda-se uso de bytes (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B</w:t>
            </w:r>
            <w:r>
              <w:t>) para maior precisão técnica.</w:t>
            </w:r>
          </w:p>
        </w:tc>
      </w:tr>
      <w:tr w:rsidR="004E3BB6" w14:paraId="66EA4193" w14:textId="77777777">
        <w:tc>
          <w:tcPr>
            <w:tcW w:w="1518" w:type="dxa"/>
          </w:tcPr>
          <w:p w14:paraId="73021B3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earqComponenteSoftwareCriacao</w:t>
            </w:r>
            <w:proofErr w:type="spellEnd"/>
          </w:p>
        </w:tc>
        <w:tc>
          <w:tcPr>
            <w:tcW w:w="1265" w:type="dxa"/>
          </w:tcPr>
          <w:p w14:paraId="32D9E30B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Software</w:t>
            </w:r>
          </w:p>
        </w:tc>
        <w:tc>
          <w:tcPr>
            <w:tcW w:w="885" w:type="dxa"/>
          </w:tcPr>
          <w:p w14:paraId="6BE7F855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3D2EBED4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455B9EDC" w14:textId="77777777" w:rsidR="004E3BB6" w:rsidRDefault="00000000">
            <w:r>
              <w:t xml:space="preserve">Software utilizado na criação ou geração do componente.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software_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5DEE3E85" w14:textId="77777777">
        <w:tc>
          <w:tcPr>
            <w:tcW w:w="1518" w:type="dxa"/>
          </w:tcPr>
          <w:p w14:paraId="43E2949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earqComponenteDataCriacao</w:t>
            </w:r>
            <w:proofErr w:type="spellEnd"/>
          </w:p>
        </w:tc>
        <w:tc>
          <w:tcPr>
            <w:tcW w:w="1265" w:type="dxa"/>
          </w:tcPr>
          <w:p w14:paraId="666A7BA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885" w:type="dxa"/>
          </w:tcPr>
          <w:p w14:paraId="1E16B4F9" w14:textId="77777777" w:rsidR="004E3BB6" w:rsidRDefault="00000000">
            <w:r>
              <w:t>Sim</w:t>
            </w:r>
          </w:p>
        </w:tc>
        <w:tc>
          <w:tcPr>
            <w:tcW w:w="2340" w:type="dxa"/>
          </w:tcPr>
          <w:p w14:paraId="68297F3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date-time</w:t>
            </w:r>
          </w:p>
        </w:tc>
        <w:tc>
          <w:tcPr>
            <w:tcW w:w="3352" w:type="dxa"/>
          </w:tcPr>
          <w:p w14:paraId="1B030547" w14:textId="77777777" w:rsidR="004E3BB6" w:rsidRDefault="00000000">
            <w:r>
              <w:t>Data e hora de criação do componente no padrão ISO 8601.</w:t>
            </w:r>
          </w:p>
        </w:tc>
      </w:tr>
      <w:tr w:rsidR="004E3BB6" w14:paraId="0BB8F4F0" w14:textId="77777777">
        <w:tc>
          <w:tcPr>
            <w:tcW w:w="1518" w:type="dxa"/>
          </w:tcPr>
          <w:p w14:paraId="17E16A5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earqComponenteNivelComposicao</w:t>
            </w:r>
            <w:proofErr w:type="spellEnd"/>
          </w:p>
        </w:tc>
        <w:tc>
          <w:tcPr>
            <w:tcW w:w="1265" w:type="dxa"/>
          </w:tcPr>
          <w:p w14:paraId="3DB8F59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885" w:type="dxa"/>
          </w:tcPr>
          <w:p w14:paraId="7BB1F92B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75B0CE9E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0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</w:p>
        </w:tc>
        <w:tc>
          <w:tcPr>
            <w:tcW w:w="3352" w:type="dxa"/>
          </w:tcPr>
          <w:p w14:paraId="1AF38819" w14:textId="77777777" w:rsidR="004E3BB6" w:rsidRDefault="00000000">
            <w:r>
              <w:t xml:space="preserve">Indica se o componente está submetido a compressão, empacotamento, criptografia ou encapsulamento. Valor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0</w:t>
            </w:r>
            <w:r>
              <w:t xml:space="preserve"> indica ausência; valor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  <w:r>
              <w:t xml:space="preserve"> indica presença de composição.</w:t>
            </w:r>
          </w:p>
        </w:tc>
      </w:tr>
      <w:tr w:rsidR="004E3BB6" w14:paraId="3F47C694" w14:textId="77777777">
        <w:tc>
          <w:tcPr>
            <w:tcW w:w="1518" w:type="dxa"/>
          </w:tcPr>
          <w:p w14:paraId="5199441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earqComponenteNumeroOrdem</w:t>
            </w:r>
            <w:proofErr w:type="spellEnd"/>
          </w:p>
        </w:tc>
        <w:tc>
          <w:tcPr>
            <w:tcW w:w="1265" w:type="dxa"/>
          </w:tcPr>
          <w:p w14:paraId="7FD653A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885" w:type="dxa"/>
          </w:tcPr>
          <w:p w14:paraId="5C547FC4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30B66855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</w:p>
        </w:tc>
        <w:tc>
          <w:tcPr>
            <w:tcW w:w="3352" w:type="dxa"/>
          </w:tcPr>
          <w:p w14:paraId="60CD4E75" w14:textId="77777777" w:rsidR="004E3BB6" w:rsidRDefault="00000000">
            <w:r>
              <w:t>Ordem de apresentação do componente dentro do documento quando houver múltiplos componentes.</w:t>
            </w:r>
          </w:p>
        </w:tc>
      </w:tr>
      <w:tr w:rsidR="004E3BB6" w14:paraId="5EBA262F" w14:textId="77777777">
        <w:tc>
          <w:tcPr>
            <w:tcW w:w="1518" w:type="dxa"/>
          </w:tcPr>
          <w:p w14:paraId="3F9A011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earqComponenteInibidor</w:t>
            </w:r>
            <w:proofErr w:type="spellEnd"/>
          </w:p>
        </w:tc>
        <w:tc>
          <w:tcPr>
            <w:tcW w:w="1265" w:type="dxa"/>
          </w:tcPr>
          <w:p w14:paraId="1227D932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Inibidor</w:t>
            </w:r>
          </w:p>
        </w:tc>
        <w:tc>
          <w:tcPr>
            <w:tcW w:w="885" w:type="dxa"/>
          </w:tcPr>
          <w:p w14:paraId="1DC41BD9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076D0EA8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7DD7E6B2" w14:textId="77777777" w:rsidR="004E3BB6" w:rsidRDefault="00000000">
            <w:r>
              <w:t xml:space="preserve">Inibidor associado ao componente, como restrição técnica, criptografia, DRM, bloqueio ou mecanismo impeditivo.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inibidor_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4F344033" w14:textId="77777777">
        <w:tc>
          <w:tcPr>
            <w:tcW w:w="1518" w:type="dxa"/>
          </w:tcPr>
          <w:p w14:paraId="2657CC1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earqComponenteFormato</w:t>
            </w:r>
            <w:proofErr w:type="spellEnd"/>
          </w:p>
        </w:tc>
        <w:tc>
          <w:tcPr>
            <w:tcW w:w="1265" w:type="dxa"/>
          </w:tcPr>
          <w:p w14:paraId="113D613B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Formato</w:t>
            </w:r>
          </w:p>
        </w:tc>
        <w:tc>
          <w:tcPr>
            <w:tcW w:w="885" w:type="dxa"/>
          </w:tcPr>
          <w:p w14:paraId="7AC7C3DC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5CB1CE4C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2C4431B9" w14:textId="77777777" w:rsidR="004E3BB6" w:rsidRDefault="00000000">
            <w:r>
              <w:t xml:space="preserve">Formato técnico do componente (ex.: PDF/A, TIFF, WAV, XML). Metadado altamente recomendável para preservação e acesso.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formato_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1A35A013" w14:textId="77777777">
        <w:tc>
          <w:tcPr>
            <w:tcW w:w="1518" w:type="dxa"/>
          </w:tcPr>
          <w:p w14:paraId="228FD4F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earqComponenteLocalizacao</w:t>
            </w:r>
            <w:proofErr w:type="spellEnd"/>
          </w:p>
        </w:tc>
        <w:tc>
          <w:tcPr>
            <w:tcW w:w="1265" w:type="dxa"/>
          </w:tcPr>
          <w:p w14:paraId="02EB06C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Localizacao</w:t>
            </w:r>
            <w:proofErr w:type="spellEnd"/>
          </w:p>
        </w:tc>
        <w:tc>
          <w:tcPr>
            <w:tcW w:w="885" w:type="dxa"/>
          </w:tcPr>
          <w:p w14:paraId="0D6F55AA" w14:textId="77777777" w:rsidR="004E3BB6" w:rsidRDefault="00000000">
            <w:r>
              <w:t>Sim</w:t>
            </w:r>
          </w:p>
        </w:tc>
        <w:tc>
          <w:tcPr>
            <w:tcW w:w="2340" w:type="dxa"/>
          </w:tcPr>
          <w:p w14:paraId="033600AE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49C4B3E1" w14:textId="77777777" w:rsidR="004E3BB6" w:rsidRDefault="00000000">
            <w:r>
              <w:t xml:space="preserve">Localização lógica, física ou URI onde o componente pode ser encontrado.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localizacao_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62AE3A29" w14:textId="77777777">
        <w:tc>
          <w:tcPr>
            <w:tcW w:w="1518" w:type="dxa"/>
          </w:tcPr>
          <w:p w14:paraId="164AC18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earqComponenteSuporte</w:t>
            </w:r>
            <w:proofErr w:type="spellEnd"/>
          </w:p>
        </w:tc>
        <w:tc>
          <w:tcPr>
            <w:tcW w:w="1265" w:type="dxa"/>
          </w:tcPr>
          <w:p w14:paraId="4CEE727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885" w:type="dxa"/>
          </w:tcPr>
          <w:p w14:paraId="72A92733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5E51BAAC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FITA_MAGNETICA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HD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SSD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CARTAO_MEMORIA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DISCO_OPTICO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NAOIDENTIFICADO</w:t>
            </w:r>
          </w:p>
        </w:tc>
        <w:tc>
          <w:tcPr>
            <w:tcW w:w="3352" w:type="dxa"/>
          </w:tcPr>
          <w:p w14:paraId="00734F1A" w14:textId="77777777" w:rsidR="004E3BB6" w:rsidRDefault="00000000">
            <w:r>
              <w:t>Tipo de suporte físico de armazenamento associado ao componente.</w:t>
            </w:r>
          </w:p>
        </w:tc>
      </w:tr>
      <w:tr w:rsidR="004E3BB6" w14:paraId="720F0524" w14:textId="77777777">
        <w:tc>
          <w:tcPr>
            <w:tcW w:w="1518" w:type="dxa"/>
          </w:tcPr>
          <w:p w14:paraId="50FA2D0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earqComponenteSo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ftwareLeitura</w:t>
            </w:r>
            <w:proofErr w:type="spellEnd"/>
          </w:p>
        </w:tc>
        <w:tc>
          <w:tcPr>
            <w:tcW w:w="1265" w:type="dxa"/>
          </w:tcPr>
          <w:p w14:paraId="289F688D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Software</w:t>
            </w:r>
          </w:p>
        </w:tc>
        <w:tc>
          <w:tcPr>
            <w:tcW w:w="885" w:type="dxa"/>
          </w:tcPr>
          <w:p w14:paraId="067AA35F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29DA2531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30D18CB0" w14:textId="77777777" w:rsidR="004E3BB6" w:rsidRDefault="00000000">
            <w:r>
              <w:t xml:space="preserve">Software necessário ou recomendado para leitura, </w:t>
            </w:r>
            <w:r>
              <w:lastRenderedPageBreak/>
              <w:t xml:space="preserve">renderização ou interpretação do componente.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software_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39623664" w14:textId="77777777">
        <w:tc>
          <w:tcPr>
            <w:tcW w:w="1518" w:type="dxa"/>
          </w:tcPr>
          <w:p w14:paraId="454521A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earqComponenteHardware</w:t>
            </w:r>
            <w:proofErr w:type="spellEnd"/>
          </w:p>
        </w:tc>
        <w:tc>
          <w:tcPr>
            <w:tcW w:w="1265" w:type="dxa"/>
          </w:tcPr>
          <w:p w14:paraId="0829BD65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Hardware</w:t>
            </w:r>
          </w:p>
        </w:tc>
        <w:tc>
          <w:tcPr>
            <w:tcW w:w="885" w:type="dxa"/>
          </w:tcPr>
          <w:p w14:paraId="44539379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554D633F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14E53D02" w14:textId="77777777" w:rsidR="004E3BB6" w:rsidRDefault="00000000">
            <w:r>
              <w:t xml:space="preserve">Hardware necessário ou relacionado ao acesso, captura ou leitura do componente.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hardware_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7E2B6981" w14:textId="77777777">
        <w:tc>
          <w:tcPr>
            <w:tcW w:w="1518" w:type="dxa"/>
          </w:tcPr>
          <w:p w14:paraId="07CD6ACE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earqComponenteOutrasDependencias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265" w:type="dxa"/>
          </w:tcPr>
          <w:p w14:paraId="6E871775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Dependencia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)</w:t>
            </w:r>
          </w:p>
        </w:tc>
        <w:tc>
          <w:tcPr>
            <w:tcW w:w="885" w:type="dxa"/>
          </w:tcPr>
          <w:p w14:paraId="4F9BCD4D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271FEF19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0F2449AF" w14:textId="77777777" w:rsidR="004E3BB6" w:rsidRDefault="00000000">
            <w:r>
              <w:t xml:space="preserve">Lista de dependências adicionais necessárias ao uso do componente, como bibliotecas, </w:t>
            </w:r>
            <w:proofErr w:type="spellStart"/>
            <w:r>
              <w:t>codecs</w:t>
            </w:r>
            <w:proofErr w:type="spellEnd"/>
            <w:r>
              <w:t>, esquemas externos ou serviços correlatos.</w:t>
            </w:r>
          </w:p>
        </w:tc>
      </w:tr>
      <w:tr w:rsidR="004E3BB6" w14:paraId="183F29E9" w14:textId="77777777">
        <w:tc>
          <w:tcPr>
            <w:tcW w:w="1518" w:type="dxa"/>
          </w:tcPr>
          <w:p w14:paraId="627B7D23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earqComponenteRelacionamentos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265" w:type="dxa"/>
          </w:tcPr>
          <w:p w14:paraId="367C8A8C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Relacionamento)</w:t>
            </w:r>
          </w:p>
        </w:tc>
        <w:tc>
          <w:tcPr>
            <w:tcW w:w="885" w:type="dxa"/>
          </w:tcPr>
          <w:p w14:paraId="62DBE6BD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292FBE3F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27A24BB5" w14:textId="77777777" w:rsidR="004E3BB6" w:rsidRDefault="00000000">
            <w:r>
              <w:t>Relações com outros componentes, como derivação, dependência, versão correlata, representação alternativa ou vínculo estrutural.</w:t>
            </w:r>
          </w:p>
        </w:tc>
      </w:tr>
      <w:tr w:rsidR="004E3BB6" w14:paraId="3312D0B0" w14:textId="77777777">
        <w:tc>
          <w:tcPr>
            <w:tcW w:w="1518" w:type="dxa"/>
          </w:tcPr>
          <w:p w14:paraId="4A378A3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earqComponenteFixidade</w:t>
            </w:r>
            <w:proofErr w:type="spellEnd"/>
          </w:p>
        </w:tc>
        <w:tc>
          <w:tcPr>
            <w:tcW w:w="1265" w:type="dxa"/>
          </w:tcPr>
          <w:p w14:paraId="4FBF21A6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Fixidade</w:t>
            </w:r>
          </w:p>
        </w:tc>
        <w:tc>
          <w:tcPr>
            <w:tcW w:w="885" w:type="dxa"/>
          </w:tcPr>
          <w:p w14:paraId="727AAED3" w14:textId="77777777" w:rsidR="004E3BB6" w:rsidRDefault="00000000">
            <w:r>
              <w:t>Sim</w:t>
            </w:r>
          </w:p>
        </w:tc>
        <w:tc>
          <w:tcPr>
            <w:tcW w:w="2340" w:type="dxa"/>
          </w:tcPr>
          <w:p w14:paraId="6791C677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5E77C022" w14:textId="77777777" w:rsidR="004E3BB6" w:rsidRDefault="00000000">
            <w:r>
              <w:t xml:space="preserve">Informação de fixidez utilizada para verificação de integridade do componente, normalmente </w:t>
            </w:r>
            <w:proofErr w:type="spellStart"/>
            <w:r>
              <w:t>hash</w:t>
            </w:r>
            <w:proofErr w:type="spellEnd"/>
            <w:r>
              <w:t xml:space="preserve"> criptográfico.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fixidade_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152727CA" w14:textId="77777777">
        <w:tc>
          <w:tcPr>
            <w:tcW w:w="1518" w:type="dxa"/>
          </w:tcPr>
          <w:p w14:paraId="73DCBED6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earqComponenteAssinaturas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265" w:type="dxa"/>
          </w:tcPr>
          <w:p w14:paraId="7691FBD8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Assinatura)</w:t>
            </w:r>
          </w:p>
        </w:tc>
        <w:tc>
          <w:tcPr>
            <w:tcW w:w="885" w:type="dxa"/>
          </w:tcPr>
          <w:p w14:paraId="59778115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589FE6F5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096C272A" w14:textId="77777777" w:rsidR="004E3BB6" w:rsidRDefault="00000000">
            <w:r>
              <w:t>Lista de assinaturas associadas ao componente, incluindo assinaturas digitais e outras formas de autenticação registradas.</w:t>
            </w:r>
          </w:p>
        </w:tc>
      </w:tr>
      <w:tr w:rsidR="004E3BB6" w14:paraId="69AC2B5E" w14:textId="77777777">
        <w:tc>
          <w:tcPr>
            <w:tcW w:w="1518" w:type="dxa"/>
          </w:tcPr>
          <w:p w14:paraId="1A2E2655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earqEventos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265" w:type="dxa"/>
          </w:tcPr>
          <w:p w14:paraId="77815C53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Evento)</w:t>
            </w:r>
          </w:p>
        </w:tc>
        <w:tc>
          <w:tcPr>
            <w:tcW w:w="885" w:type="dxa"/>
          </w:tcPr>
          <w:p w14:paraId="38BFC700" w14:textId="77777777" w:rsidR="004E3BB6" w:rsidRDefault="00000000">
            <w:r>
              <w:t>Não</w:t>
            </w:r>
          </w:p>
        </w:tc>
        <w:tc>
          <w:tcPr>
            <w:tcW w:w="2340" w:type="dxa"/>
          </w:tcPr>
          <w:p w14:paraId="304225BD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352" w:type="dxa"/>
          </w:tcPr>
          <w:p w14:paraId="74AE9C39" w14:textId="77777777" w:rsidR="004E3BB6" w:rsidRDefault="00000000">
            <w:r>
              <w:t>Lista de eventos associados ao componente ao longo de seu ciclo de vida, como captura, migração, verificação de fixidez, acesso, assinatura e preservação.</w:t>
            </w:r>
          </w:p>
        </w:tc>
      </w:tr>
    </w:tbl>
    <w:p w14:paraId="3D6E82ED" w14:textId="4193A460" w:rsidR="00CD04F7" w:rsidRDefault="00000000">
      <w:pPr>
        <w:spacing w:before="240"/>
      </w:pPr>
      <w:r>
        <w:t xml:space="preserve"> </w:t>
      </w:r>
    </w:p>
    <w:p w14:paraId="2113DB87" w14:textId="77777777" w:rsidR="004E3BB6" w:rsidRDefault="00000000" w:rsidP="00C314F6">
      <w:pPr>
        <w:pStyle w:val="Ttulo2"/>
      </w:pPr>
      <w:bookmarkStart w:id="11" w:name="_Toc228435482"/>
      <w:proofErr w:type="gramStart"/>
      <w:r>
        <w:t xml:space="preserve">4.3 </w:t>
      </w:r>
      <w:proofErr w:type="spellStart"/>
      <w:r>
        <w:rPr>
          <w:rFonts w:eastAsia="Courier New"/>
          <w:shd w:val="clear" w:color="auto" w:fill="F1F5F9"/>
        </w:rPr>
        <w:t>processo</w:t>
      </w:r>
      <w:proofErr w:type="gramEnd"/>
      <w:r>
        <w:rPr>
          <w:rFonts w:eastAsia="Courier New"/>
          <w:shd w:val="clear" w:color="auto" w:fill="F1F5F9"/>
        </w:rPr>
        <w:t>_dossie_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Processo / Dossiê</w:t>
      </w:r>
      <w:bookmarkEnd w:id="11"/>
    </w:p>
    <w:p w14:paraId="7E3650CF" w14:textId="77777777" w:rsidR="00C314F6" w:rsidRDefault="00C314F6" w:rsidP="00C314F6"/>
    <w:p w14:paraId="11D980D2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o processo ou dossiê como unidade de arquivamento que agrega documentos, volumes, metadados de contexto, classificação, destinação, acesso e eventos associados ao longo de seu ciclo de vida.</w:t>
      </w:r>
    </w:p>
    <w:p w14:paraId="602FA34C" w14:textId="77777777" w:rsidR="004E3BB6" w:rsidRDefault="00000000">
      <w:pPr>
        <w:spacing w:after="200"/>
      </w:pPr>
      <w:r>
        <w:lastRenderedPageBreak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424"/>
        <w:gridCol w:w="993"/>
        <w:gridCol w:w="1116"/>
        <w:gridCol w:w="1913"/>
        <w:gridCol w:w="3570"/>
      </w:tblGrid>
      <w:tr w:rsidR="004E3BB6" w14:paraId="64B53CEE" w14:textId="77777777">
        <w:trPr>
          <w:tblHeader/>
        </w:trPr>
        <w:tc>
          <w:tcPr>
            <w:tcW w:w="1475" w:type="dxa"/>
          </w:tcPr>
          <w:p w14:paraId="1E987E7E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1026" w:type="dxa"/>
          </w:tcPr>
          <w:p w14:paraId="5B39601E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154" w:type="dxa"/>
          </w:tcPr>
          <w:p w14:paraId="43294F84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987" w:type="dxa"/>
          </w:tcPr>
          <w:p w14:paraId="22DC5505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3718" w:type="dxa"/>
          </w:tcPr>
          <w:p w14:paraId="79B66107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1AD1117D" w14:textId="77777777">
        <w:tc>
          <w:tcPr>
            <w:tcW w:w="1475" w:type="dxa"/>
          </w:tcPr>
          <w:p w14:paraId="17EF6C2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earqProcessoId</w:t>
            </w:r>
            <w:proofErr w:type="spellEnd"/>
          </w:p>
        </w:tc>
        <w:tc>
          <w:tcPr>
            <w:tcW w:w="1026" w:type="dxa"/>
          </w:tcPr>
          <w:p w14:paraId="5715BB8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77C851A8" w14:textId="77777777" w:rsidR="004E3BB6" w:rsidRDefault="00000000">
            <w:r>
              <w:t>Sim</w:t>
            </w:r>
          </w:p>
        </w:tc>
        <w:tc>
          <w:tcPr>
            <w:tcW w:w="1987" w:type="dxa"/>
          </w:tcPr>
          <w:p w14:paraId="5AF18088" w14:textId="77777777" w:rsidR="004E3BB6" w:rsidRDefault="004E3BB6"/>
        </w:tc>
        <w:tc>
          <w:tcPr>
            <w:tcW w:w="3718" w:type="dxa"/>
          </w:tcPr>
          <w:p w14:paraId="7DDCCDD3" w14:textId="77777777" w:rsidR="004E3BB6" w:rsidRDefault="00000000">
            <w:r>
              <w:t>Identificador único do processo ou dossiê. Recomenda-se UUID, URI ou código interno persistente.</w:t>
            </w:r>
          </w:p>
        </w:tc>
      </w:tr>
      <w:tr w:rsidR="004E3BB6" w14:paraId="49500551" w14:textId="77777777">
        <w:tc>
          <w:tcPr>
            <w:tcW w:w="1475" w:type="dxa"/>
          </w:tcPr>
          <w:p w14:paraId="6198A95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dc.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relation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026" w:type="dxa"/>
          </w:tcPr>
          <w:p w14:paraId="38A68DD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)</w:t>
            </w:r>
          </w:p>
        </w:tc>
        <w:tc>
          <w:tcPr>
            <w:tcW w:w="1154" w:type="dxa"/>
          </w:tcPr>
          <w:p w14:paraId="689CFD6C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69B30388" w14:textId="77777777" w:rsidR="004E3BB6" w:rsidRDefault="00000000">
            <w:r>
              <w:t xml:space="preserve">Pode conter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earqProcessoId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earqDocumentoId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DcTitle</w:t>
            </w:r>
            <w:proofErr w:type="spellEnd"/>
          </w:p>
        </w:tc>
        <w:tc>
          <w:tcPr>
            <w:tcW w:w="3718" w:type="dxa"/>
          </w:tcPr>
          <w:p w14:paraId="139B5672" w14:textId="77777777" w:rsidR="004E3BB6" w:rsidRDefault="00000000">
            <w:r>
              <w:t>Relações com outros processos, dossiês ou documentos. Permite registrar vínculos processuais, documentais ou referenciais.</w:t>
            </w:r>
          </w:p>
        </w:tc>
      </w:tr>
      <w:tr w:rsidR="004E3BB6" w14:paraId="05FD3145" w14:textId="77777777">
        <w:tc>
          <w:tcPr>
            <w:tcW w:w="1475" w:type="dxa"/>
          </w:tcPr>
          <w:p w14:paraId="1DE8CD3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dc.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date.issued</w:t>
            </w:r>
            <w:proofErr w:type="spellEnd"/>
            <w:proofErr w:type="gramEnd"/>
          </w:p>
        </w:tc>
        <w:tc>
          <w:tcPr>
            <w:tcW w:w="1026" w:type="dxa"/>
          </w:tcPr>
          <w:p w14:paraId="07159A3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62C8E9CB" w14:textId="77777777" w:rsidR="004E3BB6" w:rsidRDefault="00000000">
            <w:r>
              <w:t>Sim</w:t>
            </w:r>
          </w:p>
        </w:tc>
        <w:tc>
          <w:tcPr>
            <w:tcW w:w="1987" w:type="dxa"/>
          </w:tcPr>
          <w:p w14:paraId="50BE001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</w:t>
            </w:r>
          </w:p>
        </w:tc>
        <w:tc>
          <w:tcPr>
            <w:tcW w:w="3718" w:type="dxa"/>
          </w:tcPr>
          <w:p w14:paraId="2416490D" w14:textId="77777777" w:rsidR="004E3BB6" w:rsidRDefault="00000000">
            <w:r>
              <w:t>Data de emissão, autuação, abertura ou produção do processo/dossiê no padrão ISO 8601 (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AAAA-MM-DD</w:t>
            </w:r>
            <w:r>
              <w:t>).</w:t>
            </w:r>
          </w:p>
        </w:tc>
      </w:tr>
      <w:tr w:rsidR="004E3BB6" w14:paraId="7BB57CBC" w14:textId="77777777">
        <w:tc>
          <w:tcPr>
            <w:tcW w:w="1475" w:type="dxa"/>
          </w:tcPr>
          <w:p w14:paraId="5D57EAB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earqProcessoNumero</w:t>
            </w:r>
            <w:proofErr w:type="spellEnd"/>
          </w:p>
        </w:tc>
        <w:tc>
          <w:tcPr>
            <w:tcW w:w="1026" w:type="dxa"/>
          </w:tcPr>
          <w:p w14:paraId="10D4A01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480D4C05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412A3D39" w14:textId="77777777" w:rsidR="004E3BB6" w:rsidRDefault="004E3BB6"/>
        </w:tc>
        <w:tc>
          <w:tcPr>
            <w:tcW w:w="3718" w:type="dxa"/>
          </w:tcPr>
          <w:p w14:paraId="0C7B92A5" w14:textId="77777777" w:rsidR="004E3BB6" w:rsidRDefault="00000000">
            <w:r>
              <w:t>Número formal do processo ou dossiê, quando existente.</w:t>
            </w:r>
          </w:p>
        </w:tc>
      </w:tr>
      <w:tr w:rsidR="004E3BB6" w14:paraId="2CD8143C" w14:textId="77777777">
        <w:tc>
          <w:tcPr>
            <w:tcW w:w="1475" w:type="dxa"/>
          </w:tcPr>
          <w:p w14:paraId="7C7F2C5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earqProcessoProtocolo</w:t>
            </w:r>
            <w:proofErr w:type="spellEnd"/>
          </w:p>
        </w:tc>
        <w:tc>
          <w:tcPr>
            <w:tcW w:w="1026" w:type="dxa"/>
          </w:tcPr>
          <w:p w14:paraId="35D5AD3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61624708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124BDF04" w14:textId="77777777" w:rsidR="004E3BB6" w:rsidRDefault="004E3BB6"/>
        </w:tc>
        <w:tc>
          <w:tcPr>
            <w:tcW w:w="3718" w:type="dxa"/>
          </w:tcPr>
          <w:p w14:paraId="03B75F85" w14:textId="77777777" w:rsidR="004E3BB6" w:rsidRDefault="00000000">
            <w:r>
              <w:t>Número de protocolo associado ao processo ou dossiê.</w:t>
            </w:r>
          </w:p>
        </w:tc>
      </w:tr>
      <w:tr w:rsidR="004E3BB6" w14:paraId="4B60ADF0" w14:textId="77777777">
        <w:tc>
          <w:tcPr>
            <w:tcW w:w="1475" w:type="dxa"/>
          </w:tcPr>
          <w:p w14:paraId="788D0DF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earqProcessoDossieId</w:t>
            </w:r>
            <w:proofErr w:type="spellEnd"/>
          </w:p>
        </w:tc>
        <w:tc>
          <w:tcPr>
            <w:tcW w:w="1026" w:type="dxa"/>
          </w:tcPr>
          <w:p w14:paraId="565EE56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11944EC2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019E18E2" w14:textId="77777777" w:rsidR="004E3BB6" w:rsidRDefault="004E3BB6"/>
        </w:tc>
        <w:tc>
          <w:tcPr>
            <w:tcW w:w="3718" w:type="dxa"/>
          </w:tcPr>
          <w:p w14:paraId="292D569E" w14:textId="77777777" w:rsidR="004E3BB6" w:rsidRDefault="00000000">
            <w:r>
              <w:t>Identificador correlato do processo ou dossiê, útil para relacionamento com outros sistemas ou estruturas de negócio.</w:t>
            </w:r>
          </w:p>
        </w:tc>
      </w:tr>
      <w:tr w:rsidR="004E3BB6" w14:paraId="23A4F511" w14:textId="77777777">
        <w:tc>
          <w:tcPr>
            <w:tcW w:w="1475" w:type="dxa"/>
          </w:tcPr>
          <w:p w14:paraId="56FD9A8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earqProcessoMeio</w:t>
            </w:r>
            <w:proofErr w:type="spellEnd"/>
          </w:p>
        </w:tc>
        <w:tc>
          <w:tcPr>
            <w:tcW w:w="1026" w:type="dxa"/>
          </w:tcPr>
          <w:p w14:paraId="5A1F0AF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73F43CE1" w14:textId="77777777" w:rsidR="004E3BB6" w:rsidRDefault="00000000">
            <w:r>
              <w:t>Sim</w:t>
            </w:r>
          </w:p>
        </w:tc>
        <w:tc>
          <w:tcPr>
            <w:tcW w:w="1987" w:type="dxa"/>
          </w:tcPr>
          <w:p w14:paraId="7BD088CF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digital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não digital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híbrido</w:t>
            </w:r>
          </w:p>
        </w:tc>
        <w:tc>
          <w:tcPr>
            <w:tcW w:w="3718" w:type="dxa"/>
          </w:tcPr>
          <w:p w14:paraId="0A1D5DD2" w14:textId="77777777" w:rsidR="004E3BB6" w:rsidRDefault="00000000">
            <w:r>
              <w:t>Indica a natureza material do processo ou dossiê: exclusivamente digital, exclusivamente não digital ou híbrido.</w:t>
            </w:r>
          </w:p>
        </w:tc>
      </w:tr>
      <w:tr w:rsidR="004E3BB6" w14:paraId="73F53000" w14:textId="77777777">
        <w:tc>
          <w:tcPr>
            <w:tcW w:w="1475" w:type="dxa"/>
          </w:tcPr>
          <w:p w14:paraId="0A5A545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earqProcessoStatus</w:t>
            </w:r>
            <w:proofErr w:type="spellEnd"/>
          </w:p>
        </w:tc>
        <w:tc>
          <w:tcPr>
            <w:tcW w:w="1026" w:type="dxa"/>
          </w:tcPr>
          <w:p w14:paraId="4663165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625C643D" w14:textId="77777777" w:rsidR="004E3BB6" w:rsidRDefault="00000000">
            <w:r>
              <w:t>Sim</w:t>
            </w:r>
          </w:p>
        </w:tc>
        <w:tc>
          <w:tcPr>
            <w:tcW w:w="1987" w:type="dxa"/>
          </w:tcPr>
          <w:p w14:paraId="0D7E5C31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tramitando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sobrestado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arquivado</w:t>
            </w:r>
          </w:p>
        </w:tc>
        <w:tc>
          <w:tcPr>
            <w:tcW w:w="3718" w:type="dxa"/>
          </w:tcPr>
          <w:p w14:paraId="43A38A15" w14:textId="77777777" w:rsidR="004E3BB6" w:rsidRDefault="00000000">
            <w:r>
              <w:t>Estado do processo ou dossiê no fluxo de trabalho ou no ciclo de vida arquivístico.</w:t>
            </w:r>
          </w:p>
        </w:tc>
      </w:tr>
      <w:tr w:rsidR="004E3BB6" w14:paraId="73066AED" w14:textId="77777777">
        <w:tc>
          <w:tcPr>
            <w:tcW w:w="1475" w:type="dxa"/>
          </w:tcPr>
          <w:p w14:paraId="203F712E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earqProcessoAutor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026" w:type="dxa"/>
          </w:tcPr>
          <w:p w14:paraId="3CE5AAE2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Agente)</w:t>
            </w:r>
          </w:p>
        </w:tc>
        <w:tc>
          <w:tcPr>
            <w:tcW w:w="1154" w:type="dxa"/>
          </w:tcPr>
          <w:p w14:paraId="51D96A48" w14:textId="77777777" w:rsidR="004E3BB6" w:rsidRDefault="00000000">
            <w:r>
              <w:t>Sim</w:t>
            </w:r>
          </w:p>
        </w:tc>
        <w:tc>
          <w:tcPr>
            <w:tcW w:w="1987" w:type="dxa"/>
          </w:tcPr>
          <w:p w14:paraId="1CCF1F41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  <w:r>
              <w:t xml:space="preserve"> item</w:t>
            </w:r>
          </w:p>
        </w:tc>
        <w:tc>
          <w:tcPr>
            <w:tcW w:w="3718" w:type="dxa"/>
          </w:tcPr>
          <w:p w14:paraId="50EEC4F2" w14:textId="77777777" w:rsidR="004E3BB6" w:rsidRDefault="00000000">
            <w:r>
              <w:t xml:space="preserve">Lista de autores do processo. Cada item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67A0B6BA" w14:textId="77777777">
        <w:tc>
          <w:tcPr>
            <w:tcW w:w="1475" w:type="dxa"/>
          </w:tcPr>
          <w:p w14:paraId="5840FF55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earqProcessoDestinatario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026" w:type="dxa"/>
          </w:tcPr>
          <w:p w14:paraId="509035D2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Agente)</w:t>
            </w:r>
          </w:p>
        </w:tc>
        <w:tc>
          <w:tcPr>
            <w:tcW w:w="1154" w:type="dxa"/>
          </w:tcPr>
          <w:p w14:paraId="476DA03E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53A93407" w14:textId="77777777" w:rsidR="004E3BB6" w:rsidRDefault="004E3BB6"/>
        </w:tc>
        <w:tc>
          <w:tcPr>
            <w:tcW w:w="3718" w:type="dxa"/>
          </w:tcPr>
          <w:p w14:paraId="1D3DD1A7" w14:textId="77777777" w:rsidR="004E3BB6" w:rsidRDefault="00000000">
            <w:r>
              <w:t xml:space="preserve">Lista de destinatários do processo ou dossiê, quando aplicável. Cada item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</w:p>
        </w:tc>
      </w:tr>
      <w:tr w:rsidR="004E3BB6" w14:paraId="25668AFD" w14:textId="77777777">
        <w:tc>
          <w:tcPr>
            <w:tcW w:w="1475" w:type="dxa"/>
          </w:tcPr>
          <w:p w14:paraId="1B8EED37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earqProcessoInteressado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026" w:type="dxa"/>
          </w:tcPr>
          <w:p w14:paraId="552F232E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Agente)</w:t>
            </w:r>
          </w:p>
        </w:tc>
        <w:tc>
          <w:tcPr>
            <w:tcW w:w="1154" w:type="dxa"/>
          </w:tcPr>
          <w:p w14:paraId="0C659180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2F8BA3A8" w14:textId="77777777" w:rsidR="004E3BB6" w:rsidRDefault="004E3BB6"/>
        </w:tc>
        <w:tc>
          <w:tcPr>
            <w:tcW w:w="3718" w:type="dxa"/>
          </w:tcPr>
          <w:p w14:paraId="1B123ACD" w14:textId="77777777" w:rsidR="004E3BB6" w:rsidRDefault="00000000">
            <w:r>
              <w:t xml:space="preserve">Lista de interessados no processo ou dossiê. Cada item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</w:p>
        </w:tc>
      </w:tr>
      <w:tr w:rsidR="004E3BB6" w14:paraId="54845FDA" w14:textId="77777777">
        <w:tc>
          <w:tcPr>
            <w:tcW w:w="1475" w:type="dxa"/>
          </w:tcPr>
          <w:p w14:paraId="69EECE7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earqProcessoOriginador</w:t>
            </w:r>
            <w:proofErr w:type="spellEnd"/>
          </w:p>
        </w:tc>
        <w:tc>
          <w:tcPr>
            <w:tcW w:w="1026" w:type="dxa"/>
          </w:tcPr>
          <w:p w14:paraId="0972D0A5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Agente</w:t>
            </w:r>
          </w:p>
        </w:tc>
        <w:tc>
          <w:tcPr>
            <w:tcW w:w="1154" w:type="dxa"/>
          </w:tcPr>
          <w:p w14:paraId="14BB0CA1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66E0494A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718" w:type="dxa"/>
          </w:tcPr>
          <w:p w14:paraId="45687CB1" w14:textId="77777777" w:rsidR="004E3BB6" w:rsidRDefault="00000000">
            <w:r>
              <w:t xml:space="preserve">Agente originador do processo ou dossiê. Pode representar unidade produtora, sistema de origem ou pessoa responsável pela abertura.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</w:p>
        </w:tc>
      </w:tr>
      <w:tr w:rsidR="004E3BB6" w14:paraId="0D540EA3" w14:textId="77777777">
        <w:tc>
          <w:tcPr>
            <w:tcW w:w="1475" w:type="dxa"/>
          </w:tcPr>
          <w:p w14:paraId="755E07F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earqProcessoRedator</w:t>
            </w:r>
            <w:proofErr w:type="spellEnd"/>
          </w:p>
        </w:tc>
        <w:tc>
          <w:tcPr>
            <w:tcW w:w="1026" w:type="dxa"/>
          </w:tcPr>
          <w:p w14:paraId="33643312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Agente</w:t>
            </w:r>
          </w:p>
        </w:tc>
        <w:tc>
          <w:tcPr>
            <w:tcW w:w="1154" w:type="dxa"/>
          </w:tcPr>
          <w:p w14:paraId="26081720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1F6BFB72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718" w:type="dxa"/>
          </w:tcPr>
          <w:p w14:paraId="0C9A0F92" w14:textId="77777777" w:rsidR="004E3BB6" w:rsidRDefault="00000000">
            <w:r>
              <w:t xml:space="preserve">Agente redator vinculado à elaboração ou formalização do processo ou dossiê.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</w:p>
        </w:tc>
      </w:tr>
      <w:tr w:rsidR="004E3BB6" w14:paraId="71B0BCB3" w14:textId="77777777">
        <w:tc>
          <w:tcPr>
            <w:tcW w:w="1475" w:type="dxa"/>
          </w:tcPr>
          <w:p w14:paraId="6CC2385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earqProcessoEspecie</w:t>
            </w:r>
            <w:proofErr w:type="spellEnd"/>
          </w:p>
        </w:tc>
        <w:tc>
          <w:tcPr>
            <w:tcW w:w="1026" w:type="dxa"/>
          </w:tcPr>
          <w:p w14:paraId="71F8332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59CE4471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59247997" w14:textId="77777777" w:rsidR="004E3BB6" w:rsidRDefault="004E3BB6"/>
        </w:tc>
        <w:tc>
          <w:tcPr>
            <w:tcW w:w="3718" w:type="dxa"/>
          </w:tcPr>
          <w:p w14:paraId="67598E30" w14:textId="77777777" w:rsidR="004E3BB6" w:rsidRDefault="00000000">
            <w:r>
              <w:t>Espécie documental do processo ou dossiê.</w:t>
            </w:r>
          </w:p>
        </w:tc>
      </w:tr>
      <w:tr w:rsidR="004E3BB6" w14:paraId="1EAA30B6" w14:textId="77777777">
        <w:tc>
          <w:tcPr>
            <w:tcW w:w="1475" w:type="dxa"/>
          </w:tcPr>
          <w:p w14:paraId="2444032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earqProcessoTipo</w:t>
            </w:r>
            <w:proofErr w:type="spellEnd"/>
          </w:p>
        </w:tc>
        <w:tc>
          <w:tcPr>
            <w:tcW w:w="1026" w:type="dxa"/>
          </w:tcPr>
          <w:p w14:paraId="6038FC9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053F8434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70BF73B6" w14:textId="77777777" w:rsidR="004E3BB6" w:rsidRDefault="004E3BB6"/>
        </w:tc>
        <w:tc>
          <w:tcPr>
            <w:tcW w:w="3718" w:type="dxa"/>
          </w:tcPr>
          <w:p w14:paraId="7BC70F7D" w14:textId="77777777" w:rsidR="004E3BB6" w:rsidRDefault="00000000">
            <w:r>
              <w:t>Tipo documental derivado da atividade que originou o processo ou dossiê.</w:t>
            </w:r>
          </w:p>
        </w:tc>
      </w:tr>
      <w:tr w:rsidR="004E3BB6" w14:paraId="4101491D" w14:textId="77777777">
        <w:tc>
          <w:tcPr>
            <w:tcW w:w="1475" w:type="dxa"/>
          </w:tcPr>
          <w:p w14:paraId="021B8B2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dc.language</w:t>
            </w:r>
            <w:proofErr w:type="spellEnd"/>
          </w:p>
        </w:tc>
        <w:tc>
          <w:tcPr>
            <w:tcW w:w="1026" w:type="dxa"/>
          </w:tcPr>
          <w:p w14:paraId="75B683F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75F0FC3C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39097D69" w14:textId="77777777" w:rsidR="004E3BB6" w:rsidRDefault="00000000">
            <w:proofErr w:type="spellStart"/>
            <w:r>
              <w:t>regex</w:t>
            </w:r>
            <w:proofErr w:type="spellEnd"/>
            <w:r>
              <w:t xml:space="preserve">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^[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a-z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]{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3}$</w:t>
            </w:r>
            <w:proofErr w:type="gramEnd"/>
          </w:p>
        </w:tc>
        <w:tc>
          <w:tcPr>
            <w:tcW w:w="3718" w:type="dxa"/>
          </w:tcPr>
          <w:p w14:paraId="3C1D0979" w14:textId="77777777" w:rsidR="004E3BB6" w:rsidRDefault="00000000">
            <w:r>
              <w:t>Idioma principal do processo ou dossiê em código ISO 639-2 de três letras.</w:t>
            </w:r>
          </w:p>
        </w:tc>
      </w:tr>
      <w:tr w:rsidR="004E3BB6" w14:paraId="0FDCB714" w14:textId="77777777">
        <w:tc>
          <w:tcPr>
            <w:tcW w:w="1475" w:type="dxa"/>
          </w:tcPr>
          <w:p w14:paraId="695EB56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earqProcessoQtFolha</w:t>
            </w:r>
            <w:proofErr w:type="spellEnd"/>
          </w:p>
        </w:tc>
        <w:tc>
          <w:tcPr>
            <w:tcW w:w="1026" w:type="dxa"/>
          </w:tcPr>
          <w:p w14:paraId="7162F2E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1154" w:type="dxa"/>
          </w:tcPr>
          <w:p w14:paraId="7C0DA617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32A9AB47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</w:p>
        </w:tc>
        <w:tc>
          <w:tcPr>
            <w:tcW w:w="3718" w:type="dxa"/>
          </w:tcPr>
          <w:p w14:paraId="321CA46D" w14:textId="77777777" w:rsidR="004E3BB6" w:rsidRDefault="00000000">
            <w:r>
              <w:t>Quantidade de folhas associadas ao processo ou dossiê, quando aplicável.</w:t>
            </w:r>
          </w:p>
        </w:tc>
      </w:tr>
      <w:tr w:rsidR="004E3BB6" w14:paraId="0BFD44B3" w14:textId="77777777">
        <w:tc>
          <w:tcPr>
            <w:tcW w:w="1475" w:type="dxa"/>
          </w:tcPr>
          <w:p w14:paraId="216826B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earqClasseId</w:t>
            </w:r>
            <w:proofErr w:type="spellEnd"/>
          </w:p>
        </w:tc>
        <w:tc>
          <w:tcPr>
            <w:tcW w:w="1026" w:type="dxa"/>
          </w:tcPr>
          <w:p w14:paraId="33A16FD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</w:p>
        </w:tc>
        <w:tc>
          <w:tcPr>
            <w:tcW w:w="1154" w:type="dxa"/>
          </w:tcPr>
          <w:p w14:paraId="534CDB55" w14:textId="77777777" w:rsidR="004E3BB6" w:rsidRDefault="00000000">
            <w:r>
              <w:t>Sim</w:t>
            </w:r>
          </w:p>
        </w:tc>
        <w:tc>
          <w:tcPr>
            <w:tcW w:w="1987" w:type="dxa"/>
          </w:tcPr>
          <w:p w14:paraId="46871D40" w14:textId="77777777" w:rsidR="004E3BB6" w:rsidRDefault="00000000">
            <w:r>
              <w:t xml:space="preserve">obrigatório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codigo</w:t>
            </w:r>
            <w:proofErr w:type="spellEnd"/>
          </w:p>
        </w:tc>
        <w:tc>
          <w:tcPr>
            <w:tcW w:w="3718" w:type="dxa"/>
          </w:tcPr>
          <w:p w14:paraId="487A0421" w14:textId="77777777" w:rsidR="004E3BB6" w:rsidRDefault="00000000">
            <w:r>
              <w:t xml:space="preserve">Classe de classificação arquivística atribuída ao processo ou dossiê. Pode conter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codigo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descricao</w:t>
            </w:r>
            <w:proofErr w:type="spellEnd"/>
            <w:r>
              <w:t xml:space="preserve"> e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planoDeClassificacaoId</w:t>
            </w:r>
            <w:proofErr w:type="spellEnd"/>
            <w:r>
              <w:t>.</w:t>
            </w:r>
          </w:p>
        </w:tc>
      </w:tr>
      <w:tr w:rsidR="004E3BB6" w14:paraId="6319B7E1" w14:textId="77777777">
        <w:tc>
          <w:tcPr>
            <w:tcW w:w="1475" w:type="dxa"/>
          </w:tcPr>
          <w:p w14:paraId="0E41514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earqProcessoDestinacao</w:t>
            </w:r>
            <w:proofErr w:type="spellEnd"/>
          </w:p>
        </w:tc>
        <w:tc>
          <w:tcPr>
            <w:tcW w:w="1026" w:type="dxa"/>
          </w:tcPr>
          <w:p w14:paraId="7AD8113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4E1977EC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421A65D6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transferência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eliminação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recolhimento</w:t>
            </w:r>
          </w:p>
        </w:tc>
        <w:tc>
          <w:tcPr>
            <w:tcW w:w="3718" w:type="dxa"/>
          </w:tcPr>
          <w:p w14:paraId="09C19910" w14:textId="77777777" w:rsidR="004E3BB6" w:rsidRDefault="00000000">
            <w:r>
              <w:t>Destinação prevista conforme tabela de temporalidade.</w:t>
            </w:r>
          </w:p>
        </w:tc>
      </w:tr>
      <w:tr w:rsidR="004E3BB6" w14:paraId="490F9172" w14:textId="77777777">
        <w:tc>
          <w:tcPr>
            <w:tcW w:w="1475" w:type="dxa"/>
          </w:tcPr>
          <w:p w14:paraId="6CB00E0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earqProcessoPrazoDeGuarda</w:t>
            </w:r>
            <w:proofErr w:type="spellEnd"/>
          </w:p>
        </w:tc>
        <w:tc>
          <w:tcPr>
            <w:tcW w:w="1026" w:type="dxa"/>
          </w:tcPr>
          <w:p w14:paraId="3915F8F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1AFD8D14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0C19EE38" w14:textId="77777777" w:rsidR="004E3BB6" w:rsidRDefault="004E3BB6"/>
        </w:tc>
        <w:tc>
          <w:tcPr>
            <w:tcW w:w="3718" w:type="dxa"/>
          </w:tcPr>
          <w:p w14:paraId="59D4856D" w14:textId="77777777" w:rsidR="004E3BB6" w:rsidRDefault="00000000">
            <w:r>
              <w:t xml:space="preserve">Indicação do prazo estabelecido em tabela de temporalidade e destinação de documentos para o cumprimento da destinação. Deve ser preenchido com a quantidade </w:t>
            </w:r>
            <w:r>
              <w:lastRenderedPageBreak/>
              <w:t>de meses que o processo deve ser guardado.</w:t>
            </w:r>
          </w:p>
        </w:tc>
      </w:tr>
      <w:tr w:rsidR="004E3BB6" w14:paraId="728E6022" w14:textId="77777777">
        <w:tc>
          <w:tcPr>
            <w:tcW w:w="1475" w:type="dxa"/>
          </w:tcPr>
          <w:p w14:paraId="754B9D0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earqProcessoLocalizacao</w:t>
            </w:r>
            <w:proofErr w:type="spellEnd"/>
          </w:p>
        </w:tc>
        <w:tc>
          <w:tcPr>
            <w:tcW w:w="1026" w:type="dxa"/>
          </w:tcPr>
          <w:p w14:paraId="70D2F9F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</w:p>
        </w:tc>
        <w:tc>
          <w:tcPr>
            <w:tcW w:w="1154" w:type="dxa"/>
          </w:tcPr>
          <w:p w14:paraId="68CD5BD0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294832F9" w14:textId="77777777" w:rsidR="004E3BB6" w:rsidRDefault="00000000">
            <w:r>
              <w:t xml:space="preserve">pode conter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enderecoFisico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siglaUnidade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observacao</w:t>
            </w:r>
            <w:proofErr w:type="spellEnd"/>
          </w:p>
        </w:tc>
        <w:tc>
          <w:tcPr>
            <w:tcW w:w="3718" w:type="dxa"/>
          </w:tcPr>
          <w:p w14:paraId="51D85053" w14:textId="77777777" w:rsidR="004E3BB6" w:rsidRDefault="00000000">
            <w:r>
              <w:t>Localização física ou administrativa do processo ou dossiê, especialmente relevante para documentos não digitais ou híbridos.</w:t>
            </w:r>
          </w:p>
        </w:tc>
      </w:tr>
      <w:tr w:rsidR="004E3BB6" w14:paraId="1A769E97" w14:textId="77777777">
        <w:tc>
          <w:tcPr>
            <w:tcW w:w="1475" w:type="dxa"/>
          </w:tcPr>
          <w:p w14:paraId="5B0AEC5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earqNivelDeAcessoId</w:t>
            </w:r>
            <w:proofErr w:type="spellEnd"/>
          </w:p>
        </w:tc>
        <w:tc>
          <w:tcPr>
            <w:tcW w:w="1026" w:type="dxa"/>
          </w:tcPr>
          <w:p w14:paraId="4D19A65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6C0F1E30" w14:textId="77777777" w:rsidR="004E3BB6" w:rsidRDefault="00000000">
            <w:r>
              <w:t>Sim</w:t>
            </w:r>
          </w:p>
        </w:tc>
        <w:tc>
          <w:tcPr>
            <w:tcW w:w="1987" w:type="dxa"/>
          </w:tcPr>
          <w:p w14:paraId="1B05F553" w14:textId="77777777" w:rsidR="004E3BB6" w:rsidRDefault="004E3BB6"/>
        </w:tc>
        <w:tc>
          <w:tcPr>
            <w:tcW w:w="3718" w:type="dxa"/>
          </w:tcPr>
          <w:p w14:paraId="4EA13B8E" w14:textId="77777777" w:rsidR="004E3BB6" w:rsidRDefault="00000000">
            <w:r>
              <w:t>Nível de acesso do processo ou dossiê. Define restrições de consulta conforme norma aplicável.</w:t>
            </w:r>
          </w:p>
        </w:tc>
      </w:tr>
      <w:tr w:rsidR="004E3BB6" w14:paraId="47F8F9F9" w14:textId="77777777">
        <w:tc>
          <w:tcPr>
            <w:tcW w:w="1475" w:type="dxa"/>
          </w:tcPr>
          <w:p w14:paraId="53AEBED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earqProcessoIndicacaoAnotacao</w:t>
            </w:r>
            <w:proofErr w:type="spellEnd"/>
          </w:p>
        </w:tc>
        <w:tc>
          <w:tcPr>
            <w:tcW w:w="1026" w:type="dxa"/>
          </w:tcPr>
          <w:p w14:paraId="71DB98C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boolean</w:t>
            </w:r>
            <w:proofErr w:type="spellEnd"/>
          </w:p>
        </w:tc>
        <w:tc>
          <w:tcPr>
            <w:tcW w:w="1154" w:type="dxa"/>
          </w:tcPr>
          <w:p w14:paraId="10816C0E" w14:textId="77777777" w:rsidR="004E3BB6" w:rsidRDefault="00000000">
            <w:r>
              <w:t>Sim</w:t>
            </w:r>
          </w:p>
        </w:tc>
        <w:tc>
          <w:tcPr>
            <w:tcW w:w="1987" w:type="dxa"/>
          </w:tcPr>
          <w:p w14:paraId="501B138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true</w:t>
            </w:r>
            <w:proofErr w:type="spellEnd"/>
            <w:r>
              <w:t xml:space="preserve"> /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false</w:t>
            </w:r>
          </w:p>
        </w:tc>
        <w:tc>
          <w:tcPr>
            <w:tcW w:w="3718" w:type="dxa"/>
          </w:tcPr>
          <w:p w14:paraId="39C7FB1A" w14:textId="77777777" w:rsidR="004E3BB6" w:rsidRDefault="00000000">
            <w:r>
              <w:t>Indica a existência de anotações, despachos, vistos ou marcas de tramitação no processo ou dossiê.</w:t>
            </w:r>
          </w:p>
        </w:tc>
      </w:tr>
      <w:tr w:rsidR="004E3BB6" w14:paraId="6D4FB578" w14:textId="77777777">
        <w:tc>
          <w:tcPr>
            <w:tcW w:w="1475" w:type="dxa"/>
          </w:tcPr>
          <w:p w14:paraId="359AA40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earqProcessoSetorExecucao</w:t>
            </w:r>
            <w:proofErr w:type="spellEnd"/>
          </w:p>
        </w:tc>
        <w:tc>
          <w:tcPr>
            <w:tcW w:w="1026" w:type="dxa"/>
          </w:tcPr>
          <w:p w14:paraId="0893102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54" w:type="dxa"/>
          </w:tcPr>
          <w:p w14:paraId="0CDECAA9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5A1174DC" w14:textId="77777777" w:rsidR="004E3BB6" w:rsidRDefault="004E3BB6"/>
        </w:tc>
        <w:tc>
          <w:tcPr>
            <w:tcW w:w="3718" w:type="dxa"/>
          </w:tcPr>
          <w:p w14:paraId="6ABCEFFD" w14:textId="77777777" w:rsidR="004E3BB6" w:rsidRDefault="00000000">
            <w:r>
              <w:t>Unidade administrativa ou setor responsável pela execução relacionada ao processo ou dossiê.</w:t>
            </w:r>
          </w:p>
        </w:tc>
      </w:tr>
      <w:tr w:rsidR="004E3BB6" w14:paraId="74108052" w14:textId="77777777">
        <w:tc>
          <w:tcPr>
            <w:tcW w:w="1475" w:type="dxa"/>
          </w:tcPr>
          <w:p w14:paraId="25F1A066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026" w:type="dxa"/>
          </w:tcPr>
          <w:p w14:paraId="41A340C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)</w:t>
            </w:r>
          </w:p>
        </w:tc>
        <w:tc>
          <w:tcPr>
            <w:tcW w:w="1154" w:type="dxa"/>
          </w:tcPr>
          <w:p w14:paraId="2EF9A07C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398E8EBD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  <w:r>
              <w:t xml:space="preserve"> item por </w:t>
            </w:r>
            <w:proofErr w:type="spellStart"/>
            <w:r>
              <w:t>array</w:t>
            </w:r>
            <w:proofErr w:type="spellEnd"/>
            <w:r>
              <w:t>, quando presente</w:t>
            </w:r>
          </w:p>
        </w:tc>
        <w:tc>
          <w:tcPr>
            <w:tcW w:w="3718" w:type="dxa"/>
          </w:tcPr>
          <w:p w14:paraId="2D06AC66" w14:textId="77777777" w:rsidR="004E3BB6" w:rsidRDefault="00000000">
            <w:r>
              <w:t xml:space="preserve">Lista ordenada de volumes pertencentes ao processo, com numeração e ordem de apresentação. Cada item exige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ordemVolume</w:t>
            </w:r>
            <w:proofErr w:type="spellEnd"/>
            <w:r>
              <w:t xml:space="preserve"> e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</w:t>
            </w:r>
            <w:proofErr w:type="spellEnd"/>
            <w:r>
              <w:t>.</w:t>
            </w:r>
          </w:p>
        </w:tc>
      </w:tr>
      <w:tr w:rsidR="004E3BB6" w14:paraId="732728A6" w14:textId="77777777">
        <w:tc>
          <w:tcPr>
            <w:tcW w:w="1475" w:type="dxa"/>
          </w:tcPr>
          <w:p w14:paraId="3817BDA1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[].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ordemVolume</w:t>
            </w:r>
            <w:proofErr w:type="spellEnd"/>
            <w:proofErr w:type="gramEnd"/>
          </w:p>
        </w:tc>
        <w:tc>
          <w:tcPr>
            <w:tcW w:w="1026" w:type="dxa"/>
          </w:tcPr>
          <w:p w14:paraId="01D29C7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1154" w:type="dxa"/>
          </w:tcPr>
          <w:p w14:paraId="07C82B17" w14:textId="77777777" w:rsidR="004E3BB6" w:rsidRDefault="00000000">
            <w:r>
              <w:t>Sim, dentro do item</w:t>
            </w:r>
          </w:p>
        </w:tc>
        <w:tc>
          <w:tcPr>
            <w:tcW w:w="1987" w:type="dxa"/>
          </w:tcPr>
          <w:p w14:paraId="2529BFE4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</w:p>
        </w:tc>
        <w:tc>
          <w:tcPr>
            <w:tcW w:w="3718" w:type="dxa"/>
          </w:tcPr>
          <w:p w14:paraId="4DB35094" w14:textId="77777777" w:rsidR="004E3BB6" w:rsidRDefault="00000000">
            <w:r>
              <w:t>Ordem sequencial do volume dentro do processo ou dossiê.</w:t>
            </w:r>
          </w:p>
        </w:tc>
      </w:tr>
      <w:tr w:rsidR="004E3BB6" w14:paraId="7A7D2AF9" w14:textId="77777777">
        <w:tc>
          <w:tcPr>
            <w:tcW w:w="1475" w:type="dxa"/>
          </w:tcPr>
          <w:p w14:paraId="404F5999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[].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</w:t>
            </w:r>
            <w:proofErr w:type="spellEnd"/>
            <w:proofErr w:type="gramEnd"/>
          </w:p>
        </w:tc>
        <w:tc>
          <w:tcPr>
            <w:tcW w:w="1026" w:type="dxa"/>
          </w:tcPr>
          <w:p w14:paraId="3F2D0EA2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Volume</w:t>
            </w:r>
          </w:p>
        </w:tc>
        <w:tc>
          <w:tcPr>
            <w:tcW w:w="1154" w:type="dxa"/>
          </w:tcPr>
          <w:p w14:paraId="3E9744B4" w14:textId="77777777" w:rsidR="004E3BB6" w:rsidRDefault="00000000">
            <w:r>
              <w:t>Sim, dentro do item</w:t>
            </w:r>
          </w:p>
        </w:tc>
        <w:tc>
          <w:tcPr>
            <w:tcW w:w="1987" w:type="dxa"/>
          </w:tcPr>
          <w:p w14:paraId="4C337DCA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718" w:type="dxa"/>
          </w:tcPr>
          <w:p w14:paraId="6E6D8466" w14:textId="77777777" w:rsidR="004E3BB6" w:rsidRDefault="00000000">
            <w:r>
              <w:t xml:space="preserve">Volume associado ao processo ou dossiê.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volume_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4E607826" w14:textId="77777777">
        <w:tc>
          <w:tcPr>
            <w:tcW w:w="1475" w:type="dxa"/>
          </w:tcPr>
          <w:p w14:paraId="2EE67E48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earqEventos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026" w:type="dxa"/>
          </w:tcPr>
          <w:p w14:paraId="5B875251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Evento)</w:t>
            </w:r>
          </w:p>
        </w:tc>
        <w:tc>
          <w:tcPr>
            <w:tcW w:w="1154" w:type="dxa"/>
          </w:tcPr>
          <w:p w14:paraId="716DD62C" w14:textId="77777777" w:rsidR="004E3BB6" w:rsidRDefault="00000000">
            <w:r>
              <w:t>Não</w:t>
            </w:r>
          </w:p>
        </w:tc>
        <w:tc>
          <w:tcPr>
            <w:tcW w:w="1987" w:type="dxa"/>
          </w:tcPr>
          <w:p w14:paraId="1DBE53A4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718" w:type="dxa"/>
          </w:tcPr>
          <w:p w14:paraId="299B8595" w14:textId="77777777" w:rsidR="004E3BB6" w:rsidRDefault="00000000">
            <w:r>
              <w:t>Lista de eventos associados ao processo ou dossiê ao longo de seu ciclo de vida (gestão, preservação, acesso, tramitação etc.).</w:t>
            </w:r>
          </w:p>
        </w:tc>
      </w:tr>
    </w:tbl>
    <w:p w14:paraId="65EE2D88" w14:textId="77777777" w:rsidR="004E3BB6" w:rsidRDefault="00000000">
      <w:pPr>
        <w:spacing w:before="240"/>
      </w:pPr>
      <w:r>
        <w:t xml:space="preserve"> </w:t>
      </w:r>
    </w:p>
    <w:p w14:paraId="7D55B18A" w14:textId="77777777" w:rsidR="004E3BB6" w:rsidRDefault="00000000" w:rsidP="00C314F6">
      <w:pPr>
        <w:pStyle w:val="Ttulo2"/>
      </w:pPr>
      <w:bookmarkStart w:id="12" w:name="_Toc228435483"/>
      <w:proofErr w:type="gramStart"/>
      <w:r>
        <w:t xml:space="preserve">4.4 </w:t>
      </w:r>
      <w:proofErr w:type="spellStart"/>
      <w:r>
        <w:rPr>
          <w:rFonts w:eastAsia="Courier New"/>
          <w:shd w:val="clear" w:color="auto" w:fill="F1F5F9"/>
        </w:rPr>
        <w:t>volume</w:t>
      </w:r>
      <w:proofErr w:type="gramEnd"/>
      <w:r>
        <w:rPr>
          <w:rFonts w:eastAsia="Courier New"/>
          <w:shd w:val="clear" w:color="auto" w:fill="F1F5F9"/>
        </w:rPr>
        <w:t>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Volume</w:t>
      </w:r>
      <w:bookmarkEnd w:id="12"/>
    </w:p>
    <w:p w14:paraId="7B415BA3" w14:textId="77777777" w:rsidR="00C314F6" w:rsidRDefault="00C314F6" w:rsidP="00C314F6"/>
    <w:p w14:paraId="5B88F3FE" w14:textId="77777777" w:rsidR="004E3BB6" w:rsidRDefault="00000000">
      <w:pPr>
        <w:spacing w:after="120"/>
      </w:pPr>
      <w:r>
        <w:rPr>
          <w:b/>
          <w:bCs/>
        </w:rPr>
        <w:lastRenderedPageBreak/>
        <w:t>Finalidade:</w:t>
      </w:r>
      <w:r>
        <w:t xml:space="preserve"> representar o volume como unidade subordinada ao processo ou dossiê, utilizada para organizar e controlar a ordenação material ou lógica de conjuntos documentais, reunindo identificação, datas, localização e a lista ordenada de documentos que o compõem.</w:t>
      </w:r>
    </w:p>
    <w:p w14:paraId="300530AA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445"/>
        <w:gridCol w:w="967"/>
        <w:gridCol w:w="1086"/>
        <w:gridCol w:w="1923"/>
        <w:gridCol w:w="3595"/>
      </w:tblGrid>
      <w:tr w:rsidR="004E3BB6" w14:paraId="2E5DB6EF" w14:textId="77777777">
        <w:trPr>
          <w:tblHeader/>
        </w:trPr>
        <w:tc>
          <w:tcPr>
            <w:tcW w:w="1498" w:type="dxa"/>
          </w:tcPr>
          <w:p w14:paraId="5228B7FB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998" w:type="dxa"/>
          </w:tcPr>
          <w:p w14:paraId="7F270A4C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123" w:type="dxa"/>
          </w:tcPr>
          <w:p w14:paraId="17C2F7F4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997" w:type="dxa"/>
          </w:tcPr>
          <w:p w14:paraId="2DAF0650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3744" w:type="dxa"/>
          </w:tcPr>
          <w:p w14:paraId="2E91E728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469EB2E2" w14:textId="77777777">
        <w:tc>
          <w:tcPr>
            <w:tcW w:w="1498" w:type="dxa"/>
          </w:tcPr>
          <w:p w14:paraId="5C3FBAA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earqVolumeId</w:t>
            </w:r>
            <w:proofErr w:type="spellEnd"/>
          </w:p>
        </w:tc>
        <w:tc>
          <w:tcPr>
            <w:tcW w:w="998" w:type="dxa"/>
          </w:tcPr>
          <w:p w14:paraId="13E86B9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23" w:type="dxa"/>
          </w:tcPr>
          <w:p w14:paraId="567542CC" w14:textId="77777777" w:rsidR="004E3BB6" w:rsidRDefault="00000000">
            <w:r>
              <w:t>Sim</w:t>
            </w:r>
          </w:p>
        </w:tc>
        <w:tc>
          <w:tcPr>
            <w:tcW w:w="1997" w:type="dxa"/>
          </w:tcPr>
          <w:p w14:paraId="6B906100" w14:textId="77777777" w:rsidR="004E3BB6" w:rsidRDefault="004E3BB6"/>
        </w:tc>
        <w:tc>
          <w:tcPr>
            <w:tcW w:w="3744" w:type="dxa"/>
          </w:tcPr>
          <w:p w14:paraId="1CE6357D" w14:textId="77777777" w:rsidR="004E3BB6" w:rsidRDefault="00000000">
            <w:r>
              <w:t>Identificador único do volume. Recomenda-se UUID, URI ou código interno persistente.</w:t>
            </w:r>
          </w:p>
        </w:tc>
      </w:tr>
      <w:tr w:rsidR="004E3BB6" w14:paraId="0067AB99" w14:textId="77777777">
        <w:tc>
          <w:tcPr>
            <w:tcW w:w="1498" w:type="dxa"/>
          </w:tcPr>
          <w:p w14:paraId="514163F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earqVolumeNumero</w:t>
            </w:r>
            <w:proofErr w:type="spellEnd"/>
          </w:p>
        </w:tc>
        <w:tc>
          <w:tcPr>
            <w:tcW w:w="998" w:type="dxa"/>
          </w:tcPr>
          <w:p w14:paraId="54A4C8B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23" w:type="dxa"/>
          </w:tcPr>
          <w:p w14:paraId="50B58B25" w14:textId="77777777" w:rsidR="004E3BB6" w:rsidRDefault="00000000">
            <w:r>
              <w:t>Sim</w:t>
            </w:r>
          </w:p>
        </w:tc>
        <w:tc>
          <w:tcPr>
            <w:tcW w:w="1997" w:type="dxa"/>
          </w:tcPr>
          <w:p w14:paraId="5FA7E2C8" w14:textId="77777777" w:rsidR="004E3BB6" w:rsidRDefault="004E3BB6"/>
        </w:tc>
        <w:tc>
          <w:tcPr>
            <w:tcW w:w="3744" w:type="dxa"/>
          </w:tcPr>
          <w:p w14:paraId="46B3F26A" w14:textId="77777777" w:rsidR="004E3BB6" w:rsidRDefault="00000000">
            <w:r>
              <w:t>Número ou designação do volume dentro do processo ou dossiê.</w:t>
            </w:r>
          </w:p>
        </w:tc>
      </w:tr>
      <w:tr w:rsidR="004E3BB6" w14:paraId="66405710" w14:textId="77777777">
        <w:tc>
          <w:tcPr>
            <w:tcW w:w="1498" w:type="dxa"/>
          </w:tcPr>
          <w:p w14:paraId="242EACF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earqVolumeQtFolha</w:t>
            </w:r>
            <w:proofErr w:type="spellEnd"/>
          </w:p>
        </w:tc>
        <w:tc>
          <w:tcPr>
            <w:tcW w:w="998" w:type="dxa"/>
          </w:tcPr>
          <w:p w14:paraId="2DADD21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1123" w:type="dxa"/>
          </w:tcPr>
          <w:p w14:paraId="0061FFEC" w14:textId="77777777" w:rsidR="004E3BB6" w:rsidRDefault="00000000">
            <w:r>
              <w:t>Não</w:t>
            </w:r>
          </w:p>
        </w:tc>
        <w:tc>
          <w:tcPr>
            <w:tcW w:w="1997" w:type="dxa"/>
          </w:tcPr>
          <w:p w14:paraId="4AA3B75B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</w:p>
        </w:tc>
        <w:tc>
          <w:tcPr>
            <w:tcW w:w="3744" w:type="dxa"/>
          </w:tcPr>
          <w:p w14:paraId="05BE07DD" w14:textId="77777777" w:rsidR="004E3BB6" w:rsidRDefault="00000000">
            <w:r>
              <w:t>Quantidade de folhas associadas ao volume, quando aplicável.</w:t>
            </w:r>
          </w:p>
        </w:tc>
      </w:tr>
      <w:tr w:rsidR="004E3BB6" w14:paraId="7EA07B8C" w14:textId="77777777">
        <w:tc>
          <w:tcPr>
            <w:tcW w:w="1498" w:type="dxa"/>
          </w:tcPr>
          <w:p w14:paraId="4D59005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earqDataAbertura</w:t>
            </w:r>
            <w:proofErr w:type="spellEnd"/>
          </w:p>
        </w:tc>
        <w:tc>
          <w:tcPr>
            <w:tcW w:w="998" w:type="dxa"/>
          </w:tcPr>
          <w:p w14:paraId="6A6EE94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23" w:type="dxa"/>
          </w:tcPr>
          <w:p w14:paraId="3BF89400" w14:textId="77777777" w:rsidR="004E3BB6" w:rsidRDefault="00000000">
            <w:r>
              <w:t>Sim</w:t>
            </w:r>
          </w:p>
        </w:tc>
        <w:tc>
          <w:tcPr>
            <w:tcW w:w="1997" w:type="dxa"/>
          </w:tcPr>
          <w:p w14:paraId="4A528ED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</w:t>
            </w:r>
          </w:p>
        </w:tc>
        <w:tc>
          <w:tcPr>
            <w:tcW w:w="3744" w:type="dxa"/>
          </w:tcPr>
          <w:p w14:paraId="5C3F2CA4" w14:textId="77777777" w:rsidR="004E3BB6" w:rsidRDefault="00000000">
            <w:r>
              <w:t>Data de abertura do volume no padrão ISO 8601 (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AAAA-MM-DD</w:t>
            </w:r>
            <w:r>
              <w:t>).</w:t>
            </w:r>
          </w:p>
        </w:tc>
      </w:tr>
      <w:tr w:rsidR="004E3BB6" w14:paraId="44A53947" w14:textId="77777777">
        <w:tc>
          <w:tcPr>
            <w:tcW w:w="1498" w:type="dxa"/>
          </w:tcPr>
          <w:p w14:paraId="6DB0A03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earqDataEncerramento</w:t>
            </w:r>
            <w:proofErr w:type="spellEnd"/>
          </w:p>
        </w:tc>
        <w:tc>
          <w:tcPr>
            <w:tcW w:w="998" w:type="dxa"/>
          </w:tcPr>
          <w:p w14:paraId="2C006A6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23" w:type="dxa"/>
          </w:tcPr>
          <w:p w14:paraId="26FFB3D6" w14:textId="77777777" w:rsidR="004E3BB6" w:rsidRDefault="00000000">
            <w:r>
              <w:t>Não</w:t>
            </w:r>
          </w:p>
        </w:tc>
        <w:tc>
          <w:tcPr>
            <w:tcW w:w="1997" w:type="dxa"/>
          </w:tcPr>
          <w:p w14:paraId="3AA2E33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</w:t>
            </w:r>
          </w:p>
        </w:tc>
        <w:tc>
          <w:tcPr>
            <w:tcW w:w="3744" w:type="dxa"/>
          </w:tcPr>
          <w:p w14:paraId="15F3CA51" w14:textId="77777777" w:rsidR="004E3BB6" w:rsidRDefault="00000000">
            <w:r>
              <w:t>Data de encerramento do volume no padrão ISO 8601 (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AAAA-MM-DD</w:t>
            </w:r>
            <w:r>
              <w:t>).</w:t>
            </w:r>
          </w:p>
        </w:tc>
      </w:tr>
      <w:tr w:rsidR="004E3BB6" w14:paraId="299C07A7" w14:textId="77777777">
        <w:tc>
          <w:tcPr>
            <w:tcW w:w="1498" w:type="dxa"/>
          </w:tcPr>
          <w:p w14:paraId="119326F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earqVolumeLocalizacao</w:t>
            </w:r>
            <w:proofErr w:type="spellEnd"/>
          </w:p>
        </w:tc>
        <w:tc>
          <w:tcPr>
            <w:tcW w:w="998" w:type="dxa"/>
          </w:tcPr>
          <w:p w14:paraId="5549D6B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Localizacao</w:t>
            </w:r>
            <w:proofErr w:type="spellEnd"/>
          </w:p>
        </w:tc>
        <w:tc>
          <w:tcPr>
            <w:tcW w:w="1123" w:type="dxa"/>
          </w:tcPr>
          <w:p w14:paraId="0CBE6121" w14:textId="77777777" w:rsidR="004E3BB6" w:rsidRDefault="00000000">
            <w:r>
              <w:t>Não</w:t>
            </w:r>
          </w:p>
        </w:tc>
        <w:tc>
          <w:tcPr>
            <w:tcW w:w="1997" w:type="dxa"/>
          </w:tcPr>
          <w:p w14:paraId="7EA0E921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744" w:type="dxa"/>
          </w:tcPr>
          <w:p w14:paraId="7E1C9564" w14:textId="77777777" w:rsidR="004E3BB6" w:rsidRDefault="00000000">
            <w:r>
              <w:t xml:space="preserve">Localização lógica, física ou URI associada ao volume.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localizacao_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30738055" w14:textId="77777777">
        <w:tc>
          <w:tcPr>
            <w:tcW w:w="1498" w:type="dxa"/>
          </w:tcPr>
          <w:p w14:paraId="61DE61EA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998" w:type="dxa"/>
          </w:tcPr>
          <w:p w14:paraId="2B5F3C7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)</w:t>
            </w:r>
          </w:p>
        </w:tc>
        <w:tc>
          <w:tcPr>
            <w:tcW w:w="1123" w:type="dxa"/>
          </w:tcPr>
          <w:p w14:paraId="7F9EFDF0" w14:textId="77777777" w:rsidR="004E3BB6" w:rsidRDefault="00000000">
            <w:r>
              <w:t>Não</w:t>
            </w:r>
          </w:p>
        </w:tc>
        <w:tc>
          <w:tcPr>
            <w:tcW w:w="1997" w:type="dxa"/>
          </w:tcPr>
          <w:p w14:paraId="1180CB30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  <w:r>
              <w:t xml:space="preserve"> item por </w:t>
            </w:r>
            <w:proofErr w:type="spellStart"/>
            <w:r>
              <w:t>array</w:t>
            </w:r>
            <w:proofErr w:type="spellEnd"/>
            <w:r>
              <w:t xml:space="preserve">, quando presente;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uniqueItems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true</w:t>
            </w:r>
            <w:proofErr w:type="spellEnd"/>
          </w:p>
        </w:tc>
        <w:tc>
          <w:tcPr>
            <w:tcW w:w="3744" w:type="dxa"/>
          </w:tcPr>
          <w:p w14:paraId="14FFB29A" w14:textId="77777777" w:rsidR="004E3BB6" w:rsidRDefault="00000000">
            <w:r>
              <w:t xml:space="preserve">Lista ordenada de documentos pertencentes ao volume, com ordem de apresentação. O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uniqueItems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true</w:t>
            </w:r>
            <w:proofErr w:type="spellEnd"/>
            <w:r>
              <w:t xml:space="preserve"> impede repetição do objeto completo, mas não garante sozinho unicidade isolada de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earqDocumentoId</w:t>
            </w:r>
            <w:proofErr w:type="spellEnd"/>
            <w:r>
              <w:t xml:space="preserve"> ou de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ordemApresentacao</w:t>
            </w:r>
            <w:proofErr w:type="spellEnd"/>
            <w:r>
              <w:t>.</w:t>
            </w:r>
          </w:p>
        </w:tc>
      </w:tr>
      <w:tr w:rsidR="004E3BB6" w14:paraId="5D7E3A87" w14:textId="77777777">
        <w:tc>
          <w:tcPr>
            <w:tcW w:w="1498" w:type="dxa"/>
          </w:tcPr>
          <w:p w14:paraId="5A0F142B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[].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ordemApresentacao</w:t>
            </w:r>
            <w:proofErr w:type="spellEnd"/>
            <w:proofErr w:type="gramEnd"/>
          </w:p>
        </w:tc>
        <w:tc>
          <w:tcPr>
            <w:tcW w:w="998" w:type="dxa"/>
          </w:tcPr>
          <w:p w14:paraId="0F85A6E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integer</w:t>
            </w:r>
            <w:proofErr w:type="spellEnd"/>
          </w:p>
        </w:tc>
        <w:tc>
          <w:tcPr>
            <w:tcW w:w="1123" w:type="dxa"/>
          </w:tcPr>
          <w:p w14:paraId="15612B10" w14:textId="77777777" w:rsidR="004E3BB6" w:rsidRDefault="00000000">
            <w:r>
              <w:t>Sim, dentro do item</w:t>
            </w:r>
          </w:p>
        </w:tc>
        <w:tc>
          <w:tcPr>
            <w:tcW w:w="1997" w:type="dxa"/>
          </w:tcPr>
          <w:p w14:paraId="4BBDC64D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</w:p>
        </w:tc>
        <w:tc>
          <w:tcPr>
            <w:tcW w:w="3744" w:type="dxa"/>
          </w:tcPr>
          <w:p w14:paraId="4A6D485F" w14:textId="77777777" w:rsidR="004E3BB6" w:rsidRDefault="00000000">
            <w:r>
              <w:t>Ordem de apresentação do documento dentro do volume.</w:t>
            </w:r>
          </w:p>
        </w:tc>
      </w:tr>
      <w:tr w:rsidR="004E3BB6" w14:paraId="776FF727" w14:textId="77777777">
        <w:tc>
          <w:tcPr>
            <w:tcW w:w="1498" w:type="dxa"/>
          </w:tcPr>
          <w:p w14:paraId="4E983AF6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[].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earqDocumentoId</w:t>
            </w:r>
            <w:proofErr w:type="spellEnd"/>
            <w:proofErr w:type="gramEnd"/>
          </w:p>
        </w:tc>
        <w:tc>
          <w:tcPr>
            <w:tcW w:w="998" w:type="dxa"/>
          </w:tcPr>
          <w:p w14:paraId="411ADB1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23" w:type="dxa"/>
          </w:tcPr>
          <w:p w14:paraId="3E54C904" w14:textId="77777777" w:rsidR="004E3BB6" w:rsidRDefault="00000000">
            <w:r>
              <w:t>Sim, dentro do item</w:t>
            </w:r>
          </w:p>
        </w:tc>
        <w:tc>
          <w:tcPr>
            <w:tcW w:w="1997" w:type="dxa"/>
          </w:tcPr>
          <w:p w14:paraId="55B0845B" w14:textId="77777777" w:rsidR="004E3BB6" w:rsidRDefault="004E3BB6"/>
        </w:tc>
        <w:tc>
          <w:tcPr>
            <w:tcW w:w="3744" w:type="dxa"/>
          </w:tcPr>
          <w:p w14:paraId="6FD27218" w14:textId="77777777" w:rsidR="004E3BB6" w:rsidRDefault="00000000">
            <w:r>
              <w:t>Identificador do documento pertencente ao volume.</w:t>
            </w:r>
          </w:p>
        </w:tc>
      </w:tr>
    </w:tbl>
    <w:p w14:paraId="1D699DDD" w14:textId="77777777" w:rsidR="004E3BB6" w:rsidRDefault="00000000">
      <w:pPr>
        <w:spacing w:before="240"/>
      </w:pPr>
      <w:r>
        <w:t xml:space="preserve"> </w:t>
      </w:r>
    </w:p>
    <w:p w14:paraId="77D9E326" w14:textId="77777777" w:rsidR="004E3BB6" w:rsidRDefault="00000000" w:rsidP="00C314F6">
      <w:pPr>
        <w:pStyle w:val="Ttulo2"/>
      </w:pPr>
      <w:bookmarkStart w:id="13" w:name="_Toc228435484"/>
      <w:proofErr w:type="gramStart"/>
      <w:r>
        <w:lastRenderedPageBreak/>
        <w:t xml:space="preserve">4.5 </w:t>
      </w:r>
      <w:proofErr w:type="spellStart"/>
      <w:r>
        <w:rPr>
          <w:rFonts w:eastAsia="Courier New"/>
          <w:shd w:val="clear" w:color="auto" w:fill="F1F5F9"/>
        </w:rPr>
        <w:t>agente</w:t>
      </w:r>
      <w:proofErr w:type="gramEnd"/>
      <w:r>
        <w:rPr>
          <w:rFonts w:eastAsia="Courier New"/>
          <w:shd w:val="clear" w:color="auto" w:fill="F1F5F9"/>
        </w:rPr>
        <w:t>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Agente</w:t>
      </w:r>
      <w:bookmarkEnd w:id="13"/>
    </w:p>
    <w:p w14:paraId="7111BC61" w14:textId="77777777" w:rsidR="00C314F6" w:rsidRDefault="00C314F6" w:rsidP="00C314F6"/>
    <w:p w14:paraId="7CEC2E06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agentes envolvidos na produção, gestão, preservação, acesso e registro de eventos relacionados aos documentos arquivísticos digitais. O agente pode corresponder a pessoa, organização, hardware ou software.</w:t>
      </w:r>
    </w:p>
    <w:p w14:paraId="0BAE9AE3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764"/>
        <w:gridCol w:w="1050"/>
        <w:gridCol w:w="921"/>
        <w:gridCol w:w="1959"/>
        <w:gridCol w:w="3322"/>
      </w:tblGrid>
      <w:tr w:rsidR="004E3BB6" w14:paraId="30A12DA2" w14:textId="77777777">
        <w:trPr>
          <w:tblHeader/>
        </w:trPr>
        <w:tc>
          <w:tcPr>
            <w:tcW w:w="1831" w:type="dxa"/>
          </w:tcPr>
          <w:p w14:paraId="4478AFEF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1085" w:type="dxa"/>
          </w:tcPr>
          <w:p w14:paraId="650249E0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950" w:type="dxa"/>
          </w:tcPr>
          <w:p w14:paraId="23D8FF5A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2035" w:type="dxa"/>
          </w:tcPr>
          <w:p w14:paraId="56C8E587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3459" w:type="dxa"/>
          </w:tcPr>
          <w:p w14:paraId="741A50F8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14852561" w14:textId="77777777">
        <w:tc>
          <w:tcPr>
            <w:tcW w:w="1831" w:type="dxa"/>
          </w:tcPr>
          <w:p w14:paraId="32607D4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earqAgenteId</w:t>
            </w:r>
            <w:proofErr w:type="spellEnd"/>
          </w:p>
        </w:tc>
        <w:tc>
          <w:tcPr>
            <w:tcW w:w="1085" w:type="dxa"/>
          </w:tcPr>
          <w:p w14:paraId="3AB346C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0AAEA09A" w14:textId="77777777" w:rsidR="004E3BB6" w:rsidRDefault="00000000">
            <w:r>
              <w:t>Sim</w:t>
            </w:r>
          </w:p>
        </w:tc>
        <w:tc>
          <w:tcPr>
            <w:tcW w:w="2035" w:type="dxa"/>
          </w:tcPr>
          <w:p w14:paraId="6853EDCA" w14:textId="77777777" w:rsidR="004E3BB6" w:rsidRDefault="004E3BB6"/>
        </w:tc>
        <w:tc>
          <w:tcPr>
            <w:tcW w:w="3459" w:type="dxa"/>
          </w:tcPr>
          <w:p w14:paraId="76D640E9" w14:textId="77777777" w:rsidR="004E3BB6" w:rsidRDefault="00000000">
            <w:r>
              <w:t>Identificador único do agente. Ex.: UUID, URI ou código interno.</w:t>
            </w:r>
          </w:p>
        </w:tc>
      </w:tr>
      <w:tr w:rsidR="004E3BB6" w14:paraId="064341FA" w14:textId="77777777">
        <w:tc>
          <w:tcPr>
            <w:tcW w:w="1831" w:type="dxa"/>
          </w:tcPr>
          <w:p w14:paraId="52F7C21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earqAgenteNome</w:t>
            </w:r>
            <w:proofErr w:type="spellEnd"/>
          </w:p>
        </w:tc>
        <w:tc>
          <w:tcPr>
            <w:tcW w:w="1085" w:type="dxa"/>
          </w:tcPr>
          <w:p w14:paraId="05DDF3F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2EE58ED2" w14:textId="77777777" w:rsidR="004E3BB6" w:rsidRDefault="00000000">
            <w:r>
              <w:t>Sim</w:t>
            </w:r>
          </w:p>
        </w:tc>
        <w:tc>
          <w:tcPr>
            <w:tcW w:w="2035" w:type="dxa"/>
          </w:tcPr>
          <w:p w14:paraId="37A4CF54" w14:textId="77777777" w:rsidR="004E3BB6" w:rsidRDefault="004E3BB6"/>
        </w:tc>
        <w:tc>
          <w:tcPr>
            <w:tcW w:w="3459" w:type="dxa"/>
          </w:tcPr>
          <w:p w14:paraId="48B29677" w14:textId="77777777" w:rsidR="004E3BB6" w:rsidRDefault="00000000">
            <w:r>
              <w:t>Nome do agente (pessoa, organização, hardware ou software).</w:t>
            </w:r>
          </w:p>
        </w:tc>
      </w:tr>
      <w:tr w:rsidR="004E3BB6" w14:paraId="466A9662" w14:textId="77777777">
        <w:tc>
          <w:tcPr>
            <w:tcW w:w="1831" w:type="dxa"/>
          </w:tcPr>
          <w:p w14:paraId="5D46D92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earqFormaDoNome</w:t>
            </w:r>
            <w:proofErr w:type="spellEnd"/>
          </w:p>
        </w:tc>
        <w:tc>
          <w:tcPr>
            <w:tcW w:w="1085" w:type="dxa"/>
          </w:tcPr>
          <w:p w14:paraId="0204A18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06B49587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58D91058" w14:textId="77777777" w:rsidR="004E3BB6" w:rsidRDefault="004E3BB6"/>
        </w:tc>
        <w:tc>
          <w:tcPr>
            <w:tcW w:w="3459" w:type="dxa"/>
          </w:tcPr>
          <w:p w14:paraId="1A54E890" w14:textId="77777777" w:rsidR="004E3BB6" w:rsidRDefault="00000000">
            <w:r>
              <w:t>Forma do nome. Ex.: nome completo, abreviado, nome artístico, sigla institucional ou denominação técnica.</w:t>
            </w:r>
          </w:p>
        </w:tc>
      </w:tr>
      <w:tr w:rsidR="004E3BB6" w14:paraId="48DAA6E3" w14:textId="77777777">
        <w:tc>
          <w:tcPr>
            <w:tcW w:w="1831" w:type="dxa"/>
          </w:tcPr>
          <w:p w14:paraId="0217FEA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earqAgenteStatus</w:t>
            </w:r>
            <w:proofErr w:type="spellEnd"/>
          </w:p>
        </w:tc>
        <w:tc>
          <w:tcPr>
            <w:tcW w:w="1085" w:type="dxa"/>
          </w:tcPr>
          <w:p w14:paraId="6D91FAD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14516C65" w14:textId="77777777" w:rsidR="004E3BB6" w:rsidRDefault="00000000">
            <w:r>
              <w:t>Sim</w:t>
            </w:r>
          </w:p>
        </w:tc>
        <w:tc>
          <w:tcPr>
            <w:tcW w:w="2035" w:type="dxa"/>
          </w:tcPr>
          <w:p w14:paraId="12B8182A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Ativo</w:t>
            </w:r>
            <w:r>
              <w:t xml:space="preserve">, 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Inativo</w:t>
            </w:r>
            <w:proofErr w:type="gramEnd"/>
          </w:p>
        </w:tc>
        <w:tc>
          <w:tcPr>
            <w:tcW w:w="3459" w:type="dxa"/>
          </w:tcPr>
          <w:p w14:paraId="3B83C2F3" w14:textId="77777777" w:rsidR="004E3BB6" w:rsidRDefault="00000000">
            <w:r>
              <w:t>Situação cadastral ou operacional do agente.</w:t>
            </w:r>
          </w:p>
        </w:tc>
      </w:tr>
      <w:tr w:rsidR="004E3BB6" w14:paraId="02AA1D14" w14:textId="77777777">
        <w:tc>
          <w:tcPr>
            <w:tcW w:w="1831" w:type="dxa"/>
          </w:tcPr>
          <w:p w14:paraId="07413EA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agentType</w:t>
            </w:r>
            <w:proofErr w:type="spellEnd"/>
          </w:p>
        </w:tc>
        <w:tc>
          <w:tcPr>
            <w:tcW w:w="1085" w:type="dxa"/>
          </w:tcPr>
          <w:p w14:paraId="6D0DBE5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434B4354" w14:textId="77777777" w:rsidR="004E3BB6" w:rsidRDefault="00000000">
            <w:r>
              <w:t>Sim</w:t>
            </w:r>
          </w:p>
        </w:tc>
        <w:tc>
          <w:tcPr>
            <w:tcW w:w="2035" w:type="dxa"/>
          </w:tcPr>
          <w:p w14:paraId="3962CAF4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Pessoa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Organização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hardware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software</w:t>
            </w:r>
          </w:p>
        </w:tc>
        <w:tc>
          <w:tcPr>
            <w:tcW w:w="3459" w:type="dxa"/>
          </w:tcPr>
          <w:p w14:paraId="1E10B986" w14:textId="77777777" w:rsidR="004E3BB6" w:rsidRDefault="00000000">
            <w:r>
              <w:t>Tipo do agente. Metadado alinhado ao PREMIS.</w:t>
            </w:r>
          </w:p>
        </w:tc>
      </w:tr>
      <w:tr w:rsidR="004E3BB6" w14:paraId="36F13133" w14:textId="77777777">
        <w:tc>
          <w:tcPr>
            <w:tcW w:w="1831" w:type="dxa"/>
          </w:tcPr>
          <w:p w14:paraId="532A421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agentVersion</w:t>
            </w:r>
            <w:proofErr w:type="spellEnd"/>
          </w:p>
        </w:tc>
        <w:tc>
          <w:tcPr>
            <w:tcW w:w="1085" w:type="dxa"/>
          </w:tcPr>
          <w:p w14:paraId="17370EB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363BFAC4" w14:textId="77777777" w:rsidR="004E3BB6" w:rsidRDefault="00000000">
            <w:r>
              <w:t>Condicional</w:t>
            </w:r>
          </w:p>
        </w:tc>
        <w:tc>
          <w:tcPr>
            <w:tcW w:w="2035" w:type="dxa"/>
          </w:tcPr>
          <w:p w14:paraId="360FEFD8" w14:textId="77777777" w:rsidR="004E3BB6" w:rsidRDefault="00000000">
            <w:r>
              <w:t xml:space="preserve">obrigatório quando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agentType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 xml:space="preserve"> = software</w:t>
            </w:r>
            <w:r>
              <w:t xml:space="preserve"> ou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hardware</w:t>
            </w:r>
          </w:p>
        </w:tc>
        <w:tc>
          <w:tcPr>
            <w:tcW w:w="3459" w:type="dxa"/>
          </w:tcPr>
          <w:p w14:paraId="1C71059E" w14:textId="77777777" w:rsidR="004E3BB6" w:rsidRDefault="00000000">
            <w:r>
              <w:t xml:space="preserve">Versão do agente referenciado em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earqAgenteNome</w:t>
            </w:r>
            <w:proofErr w:type="spellEnd"/>
            <w:r>
              <w:t>, quando se tratar de software ou hardware. Metadado PREMIS relevante para reprodutibilidade e preservação.</w:t>
            </w:r>
          </w:p>
        </w:tc>
      </w:tr>
      <w:tr w:rsidR="004E3BB6" w14:paraId="178C25CF" w14:textId="77777777">
        <w:tc>
          <w:tcPr>
            <w:tcW w:w="1831" w:type="dxa"/>
          </w:tcPr>
          <w:p w14:paraId="5DF9513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agentNote</w:t>
            </w:r>
            <w:proofErr w:type="spellEnd"/>
          </w:p>
        </w:tc>
        <w:tc>
          <w:tcPr>
            <w:tcW w:w="1085" w:type="dxa"/>
          </w:tcPr>
          <w:p w14:paraId="40AD5CB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55CB6326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76A79440" w14:textId="77777777" w:rsidR="004E3BB6" w:rsidRDefault="004E3BB6"/>
        </w:tc>
        <w:tc>
          <w:tcPr>
            <w:tcW w:w="3459" w:type="dxa"/>
          </w:tcPr>
          <w:p w14:paraId="15EF4739" w14:textId="77777777" w:rsidR="004E3BB6" w:rsidRDefault="00000000">
            <w:r>
              <w:t>Informação adicional para desambiguar, contextualizar ou descrever o agente. Metadado PREMIS.</w:t>
            </w:r>
          </w:p>
        </w:tc>
      </w:tr>
      <w:tr w:rsidR="004E3BB6" w14:paraId="25A4290B" w14:textId="77777777">
        <w:tc>
          <w:tcPr>
            <w:tcW w:w="1831" w:type="dxa"/>
          </w:tcPr>
          <w:p w14:paraId="7693305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earqDatasDeExistencia</w:t>
            </w:r>
            <w:proofErr w:type="spellEnd"/>
          </w:p>
        </w:tc>
        <w:tc>
          <w:tcPr>
            <w:tcW w:w="1085" w:type="dxa"/>
          </w:tcPr>
          <w:p w14:paraId="07B2780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</w:p>
        </w:tc>
        <w:tc>
          <w:tcPr>
            <w:tcW w:w="950" w:type="dxa"/>
          </w:tcPr>
          <w:p w14:paraId="64B2CF0C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3ABDF5E6" w14:textId="77777777" w:rsidR="004E3BB6" w:rsidRDefault="00000000">
            <w:r>
              <w:t xml:space="preserve">pode conter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inicio</w:t>
            </w:r>
            <w:proofErr w:type="spellEnd"/>
            <w:proofErr w:type="gramEnd"/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fim</w:t>
            </w:r>
          </w:p>
        </w:tc>
        <w:tc>
          <w:tcPr>
            <w:tcW w:w="3459" w:type="dxa"/>
          </w:tcPr>
          <w:p w14:paraId="248F39AB" w14:textId="77777777" w:rsidR="004E3BB6" w:rsidRDefault="00000000">
            <w:r>
              <w:t>Período de existência, vigência ou atividade do agente.</w:t>
            </w:r>
          </w:p>
        </w:tc>
      </w:tr>
      <w:tr w:rsidR="004E3BB6" w14:paraId="316A3211" w14:textId="77777777">
        <w:tc>
          <w:tcPr>
            <w:tcW w:w="1831" w:type="dxa"/>
          </w:tcPr>
          <w:p w14:paraId="25C74F4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earqDatasDeExistencia.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inicio</w:t>
            </w:r>
            <w:proofErr w:type="spellEnd"/>
            <w:proofErr w:type="gramEnd"/>
          </w:p>
        </w:tc>
        <w:tc>
          <w:tcPr>
            <w:tcW w:w="1085" w:type="dxa"/>
          </w:tcPr>
          <w:p w14:paraId="6A385CA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0F479664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4861296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</w:t>
            </w:r>
          </w:p>
        </w:tc>
        <w:tc>
          <w:tcPr>
            <w:tcW w:w="3459" w:type="dxa"/>
          </w:tcPr>
          <w:p w14:paraId="527D7123" w14:textId="77777777" w:rsidR="004E3BB6" w:rsidRDefault="00000000">
            <w:r>
              <w:t>Data inicial de existência, atuação ou vigência no padrão ISO 8601 (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AAAA-MM-DD</w:t>
            </w:r>
            <w:r>
              <w:t>).</w:t>
            </w:r>
          </w:p>
        </w:tc>
      </w:tr>
      <w:tr w:rsidR="004E3BB6" w14:paraId="33092CA6" w14:textId="77777777">
        <w:tc>
          <w:tcPr>
            <w:tcW w:w="1831" w:type="dxa"/>
          </w:tcPr>
          <w:p w14:paraId="520F94A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earqDatasDeExistencia.fim</w:t>
            </w:r>
            <w:proofErr w:type="spellEnd"/>
          </w:p>
        </w:tc>
        <w:tc>
          <w:tcPr>
            <w:tcW w:w="1085" w:type="dxa"/>
          </w:tcPr>
          <w:p w14:paraId="3AC6F31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7D69393B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48C5984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</w:t>
            </w:r>
          </w:p>
        </w:tc>
        <w:tc>
          <w:tcPr>
            <w:tcW w:w="3459" w:type="dxa"/>
          </w:tcPr>
          <w:p w14:paraId="5F6EA6FD" w14:textId="77777777" w:rsidR="004E3BB6" w:rsidRDefault="00000000">
            <w:r>
              <w:t>Data final de existência, atuação ou vigência no padrão ISO 8601 (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AAAA-MM-DD</w:t>
            </w:r>
            <w:r>
              <w:t>).</w:t>
            </w:r>
          </w:p>
        </w:tc>
      </w:tr>
      <w:tr w:rsidR="004E3BB6" w14:paraId="176C37E2" w14:textId="77777777">
        <w:tc>
          <w:tcPr>
            <w:tcW w:w="1831" w:type="dxa"/>
          </w:tcPr>
          <w:p w14:paraId="0202B5FF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earqIdentificadoresExternos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shd w:val="clear" w:color="auto" w:fill="F1F5F9"/>
              </w:rPr>
              <w:t>]</w:t>
            </w:r>
          </w:p>
        </w:tc>
        <w:tc>
          <w:tcPr>
            <w:tcW w:w="1085" w:type="dxa"/>
          </w:tcPr>
          <w:p w14:paraId="3D0CBB5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array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)</w:t>
            </w:r>
          </w:p>
        </w:tc>
        <w:tc>
          <w:tcPr>
            <w:tcW w:w="950" w:type="dxa"/>
          </w:tcPr>
          <w:p w14:paraId="2C7D0D26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546E28EB" w14:textId="77777777" w:rsidR="004E3BB6" w:rsidRDefault="00000000">
            <w:r>
              <w:t xml:space="preserve">pode conter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sistema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identificador</w:t>
            </w:r>
          </w:p>
        </w:tc>
        <w:tc>
          <w:tcPr>
            <w:tcW w:w="3459" w:type="dxa"/>
          </w:tcPr>
          <w:p w14:paraId="2124AF77" w14:textId="77777777" w:rsidR="004E3BB6" w:rsidRDefault="00000000">
            <w:r>
              <w:t xml:space="preserve">Identificadores adicionais em sistemas externos, como ORCID, CPF, CNPJ, </w:t>
            </w:r>
            <w:proofErr w:type="spellStart"/>
            <w:r>
              <w:t>Wikidata</w:t>
            </w:r>
            <w:proofErr w:type="spellEnd"/>
            <w:r>
              <w:t>, VIAF ou outros cadastros de autoridade.</w:t>
            </w:r>
          </w:p>
        </w:tc>
      </w:tr>
      <w:tr w:rsidR="004E3BB6" w14:paraId="336AE6DE" w14:textId="77777777">
        <w:tc>
          <w:tcPr>
            <w:tcW w:w="1831" w:type="dxa"/>
          </w:tcPr>
          <w:p w14:paraId="2DA88FCD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earqIdentificadoresExternos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[].sistema</w:t>
            </w:r>
            <w:proofErr w:type="gramEnd"/>
          </w:p>
        </w:tc>
        <w:tc>
          <w:tcPr>
            <w:tcW w:w="1085" w:type="dxa"/>
          </w:tcPr>
          <w:p w14:paraId="36A175E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6B33FA60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44191336" w14:textId="77777777" w:rsidR="004E3BB6" w:rsidRDefault="004E3BB6"/>
        </w:tc>
        <w:tc>
          <w:tcPr>
            <w:tcW w:w="3459" w:type="dxa"/>
          </w:tcPr>
          <w:p w14:paraId="1102CC79" w14:textId="77777777" w:rsidR="004E3BB6" w:rsidRDefault="00000000">
            <w:r>
              <w:t>Nome do sistema externo de identificação.</w:t>
            </w:r>
          </w:p>
        </w:tc>
      </w:tr>
      <w:tr w:rsidR="004E3BB6" w14:paraId="2DABF64F" w14:textId="77777777">
        <w:tc>
          <w:tcPr>
            <w:tcW w:w="1831" w:type="dxa"/>
          </w:tcPr>
          <w:p w14:paraId="2727B33C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earqIdentificadoresExternos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[].identificador</w:t>
            </w:r>
            <w:proofErr w:type="gramEnd"/>
          </w:p>
        </w:tc>
        <w:tc>
          <w:tcPr>
            <w:tcW w:w="1085" w:type="dxa"/>
          </w:tcPr>
          <w:p w14:paraId="3913BD7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45577E2E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4890744A" w14:textId="77777777" w:rsidR="004E3BB6" w:rsidRDefault="004E3BB6"/>
        </w:tc>
        <w:tc>
          <w:tcPr>
            <w:tcW w:w="3459" w:type="dxa"/>
          </w:tcPr>
          <w:p w14:paraId="68CA22F5" w14:textId="77777777" w:rsidR="004E3BB6" w:rsidRDefault="00000000">
            <w:r>
              <w:t>Valor do identificador no sistema informado.</w:t>
            </w:r>
          </w:p>
        </w:tc>
      </w:tr>
      <w:tr w:rsidR="004E3BB6" w14:paraId="7051B8DC" w14:textId="77777777">
        <w:tc>
          <w:tcPr>
            <w:tcW w:w="1831" w:type="dxa"/>
          </w:tcPr>
          <w:p w14:paraId="3914FE5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earqContacto</w:t>
            </w:r>
            <w:proofErr w:type="spellEnd"/>
          </w:p>
        </w:tc>
        <w:tc>
          <w:tcPr>
            <w:tcW w:w="1085" w:type="dxa"/>
          </w:tcPr>
          <w:p w14:paraId="756EB1B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</w:p>
        </w:tc>
        <w:tc>
          <w:tcPr>
            <w:tcW w:w="950" w:type="dxa"/>
          </w:tcPr>
          <w:p w14:paraId="32A580D8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124CA893" w14:textId="77777777" w:rsidR="004E3BB6" w:rsidRDefault="00000000">
            <w:r>
              <w:t xml:space="preserve">pode conter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email</w:t>
            </w:r>
            <w:proofErr w:type="spellEnd"/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telefone</w:t>
            </w:r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endereco</w:t>
            </w:r>
            <w:proofErr w:type="spellEnd"/>
          </w:p>
        </w:tc>
        <w:tc>
          <w:tcPr>
            <w:tcW w:w="3459" w:type="dxa"/>
          </w:tcPr>
          <w:p w14:paraId="21EBDB88" w14:textId="77777777" w:rsidR="004E3BB6" w:rsidRDefault="00000000">
            <w:r>
              <w:t>Informações de contato do agente, quando aplicável.</w:t>
            </w:r>
          </w:p>
        </w:tc>
      </w:tr>
      <w:tr w:rsidR="004E3BB6" w14:paraId="6151834D" w14:textId="77777777">
        <w:tc>
          <w:tcPr>
            <w:tcW w:w="1831" w:type="dxa"/>
          </w:tcPr>
          <w:p w14:paraId="0A2DC29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earqContacto.email</w:t>
            </w:r>
            <w:proofErr w:type="spellEnd"/>
          </w:p>
        </w:tc>
        <w:tc>
          <w:tcPr>
            <w:tcW w:w="1085" w:type="dxa"/>
          </w:tcPr>
          <w:p w14:paraId="188DE4D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16917788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65A36B4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email</w:t>
            </w:r>
            <w:proofErr w:type="spellEnd"/>
          </w:p>
        </w:tc>
        <w:tc>
          <w:tcPr>
            <w:tcW w:w="3459" w:type="dxa"/>
          </w:tcPr>
          <w:p w14:paraId="49587371" w14:textId="77777777" w:rsidR="004E3BB6" w:rsidRDefault="00000000">
            <w:r>
              <w:t>Endereço eletrônico de contato.</w:t>
            </w:r>
          </w:p>
        </w:tc>
      </w:tr>
      <w:tr w:rsidR="004E3BB6" w14:paraId="1D893B91" w14:textId="77777777">
        <w:tc>
          <w:tcPr>
            <w:tcW w:w="1831" w:type="dxa"/>
          </w:tcPr>
          <w:p w14:paraId="0F27053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earqContacto.telefone</w:t>
            </w:r>
            <w:proofErr w:type="spellEnd"/>
          </w:p>
        </w:tc>
        <w:tc>
          <w:tcPr>
            <w:tcW w:w="1085" w:type="dxa"/>
          </w:tcPr>
          <w:p w14:paraId="67005D4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140688FE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59C22DD9" w14:textId="77777777" w:rsidR="004E3BB6" w:rsidRDefault="004E3BB6"/>
        </w:tc>
        <w:tc>
          <w:tcPr>
            <w:tcW w:w="3459" w:type="dxa"/>
          </w:tcPr>
          <w:p w14:paraId="0965B2CE" w14:textId="77777777" w:rsidR="004E3BB6" w:rsidRDefault="00000000">
            <w:r>
              <w:t>Telefone de contato.</w:t>
            </w:r>
          </w:p>
        </w:tc>
      </w:tr>
      <w:tr w:rsidR="004E3BB6" w14:paraId="55FE4A62" w14:textId="77777777">
        <w:tc>
          <w:tcPr>
            <w:tcW w:w="1831" w:type="dxa"/>
          </w:tcPr>
          <w:p w14:paraId="34BEDC0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earqContacto.endereco</w:t>
            </w:r>
            <w:proofErr w:type="spellEnd"/>
          </w:p>
        </w:tc>
        <w:tc>
          <w:tcPr>
            <w:tcW w:w="1085" w:type="dxa"/>
          </w:tcPr>
          <w:p w14:paraId="190BD4C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75EEC722" w14:textId="77777777" w:rsidR="004E3BB6" w:rsidRDefault="00000000">
            <w:r>
              <w:t>Não</w:t>
            </w:r>
          </w:p>
        </w:tc>
        <w:tc>
          <w:tcPr>
            <w:tcW w:w="2035" w:type="dxa"/>
          </w:tcPr>
          <w:p w14:paraId="645A5252" w14:textId="77777777" w:rsidR="004E3BB6" w:rsidRDefault="004E3BB6"/>
        </w:tc>
        <w:tc>
          <w:tcPr>
            <w:tcW w:w="3459" w:type="dxa"/>
          </w:tcPr>
          <w:p w14:paraId="7814EE13" w14:textId="77777777" w:rsidR="004E3BB6" w:rsidRDefault="00000000">
            <w:r>
              <w:t>Endereço físico ou postal de contato.</w:t>
            </w:r>
          </w:p>
        </w:tc>
      </w:tr>
    </w:tbl>
    <w:p w14:paraId="177878A1" w14:textId="77777777" w:rsidR="004E3BB6" w:rsidRDefault="00000000">
      <w:pPr>
        <w:spacing w:before="240"/>
      </w:pPr>
      <w:r>
        <w:t xml:space="preserve"> </w:t>
      </w:r>
    </w:p>
    <w:p w14:paraId="03B888F7" w14:textId="77777777" w:rsidR="004E3BB6" w:rsidRDefault="00000000" w:rsidP="00C314F6">
      <w:pPr>
        <w:pStyle w:val="Ttulo2"/>
      </w:pPr>
      <w:bookmarkStart w:id="14" w:name="_Toc228435485"/>
      <w:proofErr w:type="gramStart"/>
      <w:r>
        <w:t xml:space="preserve">4.6 </w:t>
      </w:r>
      <w:proofErr w:type="spellStart"/>
      <w:r>
        <w:rPr>
          <w:rFonts w:eastAsia="Courier New"/>
          <w:shd w:val="clear" w:color="auto" w:fill="F1F5F9"/>
        </w:rPr>
        <w:t>evento</w:t>
      </w:r>
      <w:proofErr w:type="gramEnd"/>
      <w:r>
        <w:rPr>
          <w:rFonts w:eastAsia="Courier New"/>
          <w:shd w:val="clear" w:color="auto" w:fill="F1F5F9"/>
        </w:rPr>
        <w:t>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Evento</w:t>
      </w:r>
      <w:bookmarkEnd w:id="14"/>
    </w:p>
    <w:p w14:paraId="451DF102" w14:textId="77777777" w:rsidR="00C314F6" w:rsidRDefault="00C314F6" w:rsidP="00C314F6"/>
    <w:p w14:paraId="596B225A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eventos associados a documentos, processos, dossiês ou componentes ao longo de seu ciclo de vida. Os eventos registram ações de gestão, preservação, tramitação, captura, assinatura, verificação de fixidez, classificação, acesso e outras ocorrências relevantes para a cadeia de custódia digital.</w:t>
      </w:r>
    </w:p>
    <w:p w14:paraId="7E11C07E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245"/>
        <w:gridCol w:w="790"/>
        <w:gridCol w:w="921"/>
        <w:gridCol w:w="2219"/>
        <w:gridCol w:w="3841"/>
      </w:tblGrid>
      <w:tr w:rsidR="004E3BB6" w14:paraId="2D0E4DE5" w14:textId="77777777">
        <w:trPr>
          <w:tblHeader/>
        </w:trPr>
        <w:tc>
          <w:tcPr>
            <w:tcW w:w="1289" w:type="dxa"/>
          </w:tcPr>
          <w:p w14:paraId="0A128DE6" w14:textId="77777777" w:rsidR="004E3BB6" w:rsidRDefault="00000000">
            <w:r>
              <w:rPr>
                <w:b/>
                <w:bCs/>
              </w:rPr>
              <w:lastRenderedPageBreak/>
              <w:t>Campo</w:t>
            </w:r>
          </w:p>
        </w:tc>
        <w:tc>
          <w:tcPr>
            <w:tcW w:w="814" w:type="dxa"/>
          </w:tcPr>
          <w:p w14:paraId="04DA683B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950" w:type="dxa"/>
          </w:tcPr>
          <w:p w14:paraId="49DD5156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2306" w:type="dxa"/>
          </w:tcPr>
          <w:p w14:paraId="4A862908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4001" w:type="dxa"/>
          </w:tcPr>
          <w:p w14:paraId="17E0FB1D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57256276" w14:textId="77777777">
        <w:tc>
          <w:tcPr>
            <w:tcW w:w="1289" w:type="dxa"/>
          </w:tcPr>
          <w:p w14:paraId="18CF132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EarqEventoId</w:t>
            </w:r>
            <w:proofErr w:type="spellEnd"/>
          </w:p>
        </w:tc>
        <w:tc>
          <w:tcPr>
            <w:tcW w:w="814" w:type="dxa"/>
          </w:tcPr>
          <w:p w14:paraId="5B1F55A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5C26ADC1" w14:textId="77777777" w:rsidR="004E3BB6" w:rsidRDefault="00000000">
            <w:r>
              <w:t>Sim</w:t>
            </w:r>
          </w:p>
        </w:tc>
        <w:tc>
          <w:tcPr>
            <w:tcW w:w="2306" w:type="dxa"/>
          </w:tcPr>
          <w:p w14:paraId="52E4B222" w14:textId="77777777" w:rsidR="004E3BB6" w:rsidRDefault="004E3BB6"/>
        </w:tc>
        <w:tc>
          <w:tcPr>
            <w:tcW w:w="4001" w:type="dxa"/>
          </w:tcPr>
          <w:p w14:paraId="2A92A735" w14:textId="77777777" w:rsidR="004E3BB6" w:rsidRDefault="00000000">
            <w:r>
              <w:t>Identificador único do evento. Ex.: UUID, URI ou código interno.</w:t>
            </w:r>
          </w:p>
        </w:tc>
      </w:tr>
      <w:tr w:rsidR="004E3BB6" w14:paraId="21AA6820" w14:textId="77777777">
        <w:tc>
          <w:tcPr>
            <w:tcW w:w="1289" w:type="dxa"/>
          </w:tcPr>
          <w:p w14:paraId="503F2A4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EarqEventoTipo</w:t>
            </w:r>
            <w:proofErr w:type="spellEnd"/>
          </w:p>
        </w:tc>
        <w:tc>
          <w:tcPr>
            <w:tcW w:w="814" w:type="dxa"/>
          </w:tcPr>
          <w:p w14:paraId="22459E5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63D934F1" w14:textId="77777777" w:rsidR="004E3BB6" w:rsidRDefault="00000000">
            <w:r>
              <w:t>Sim</w:t>
            </w:r>
          </w:p>
        </w:tc>
        <w:tc>
          <w:tcPr>
            <w:tcW w:w="2306" w:type="dxa"/>
          </w:tcPr>
          <w:p w14:paraId="1ED0F59E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ECV1...ECV7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EPROT1...EPROT10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ECLA1...ECLA10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EPRES1...EPRES9</w:t>
            </w:r>
          </w:p>
        </w:tc>
        <w:tc>
          <w:tcPr>
            <w:tcW w:w="4001" w:type="dxa"/>
          </w:tcPr>
          <w:p w14:paraId="516B6FBC" w14:textId="77777777" w:rsidR="004E3BB6" w:rsidRDefault="00000000">
            <w:r>
              <w:t>Tipo do evento conforme codificação adotada no modelo e-ARQ Brasil. Pode representar ações como captura, tramitação, classificação, assinatura, verificação de fixidez, migração, acesso e preservação.</w:t>
            </w:r>
          </w:p>
        </w:tc>
      </w:tr>
      <w:tr w:rsidR="004E3BB6" w14:paraId="39474B8E" w14:textId="77777777">
        <w:tc>
          <w:tcPr>
            <w:tcW w:w="1289" w:type="dxa"/>
          </w:tcPr>
          <w:p w14:paraId="21694B8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EarqEventoDataHora</w:t>
            </w:r>
            <w:proofErr w:type="spellEnd"/>
          </w:p>
        </w:tc>
        <w:tc>
          <w:tcPr>
            <w:tcW w:w="814" w:type="dxa"/>
          </w:tcPr>
          <w:p w14:paraId="5F831A7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439BF9D6" w14:textId="77777777" w:rsidR="004E3BB6" w:rsidRDefault="00000000">
            <w:r>
              <w:t>Sim</w:t>
            </w:r>
          </w:p>
        </w:tc>
        <w:tc>
          <w:tcPr>
            <w:tcW w:w="2306" w:type="dxa"/>
          </w:tcPr>
          <w:p w14:paraId="51CC6B12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date-time</w:t>
            </w:r>
          </w:p>
        </w:tc>
        <w:tc>
          <w:tcPr>
            <w:tcW w:w="4001" w:type="dxa"/>
          </w:tcPr>
          <w:p w14:paraId="2A3473B2" w14:textId="77777777" w:rsidR="004E3BB6" w:rsidRDefault="00000000">
            <w:r>
              <w:t>Data e hora do evento no padrão ISO 8601.</w:t>
            </w:r>
          </w:p>
        </w:tc>
      </w:tr>
      <w:tr w:rsidR="004E3BB6" w14:paraId="45F8361B" w14:textId="77777777">
        <w:tc>
          <w:tcPr>
            <w:tcW w:w="1289" w:type="dxa"/>
          </w:tcPr>
          <w:p w14:paraId="7F2A62E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EarqEventoAgente</w:t>
            </w:r>
            <w:proofErr w:type="spellEnd"/>
          </w:p>
        </w:tc>
        <w:tc>
          <w:tcPr>
            <w:tcW w:w="814" w:type="dxa"/>
          </w:tcPr>
          <w:p w14:paraId="1820E301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Agente</w:t>
            </w:r>
          </w:p>
        </w:tc>
        <w:tc>
          <w:tcPr>
            <w:tcW w:w="950" w:type="dxa"/>
          </w:tcPr>
          <w:p w14:paraId="40B161EC" w14:textId="77777777" w:rsidR="004E3BB6" w:rsidRDefault="00000000">
            <w:r>
              <w:t>Sim</w:t>
            </w:r>
          </w:p>
        </w:tc>
        <w:tc>
          <w:tcPr>
            <w:tcW w:w="2306" w:type="dxa"/>
          </w:tcPr>
          <w:p w14:paraId="70067C4A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4001" w:type="dxa"/>
          </w:tcPr>
          <w:p w14:paraId="43DB0FC1" w14:textId="77777777" w:rsidR="004E3BB6" w:rsidRDefault="00000000">
            <w:r>
              <w:t xml:space="preserve">Agente responsável pelo evento. Pode corresponder a pessoa, organização, software ou hardware.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4D9325FC" w14:textId="77777777">
        <w:tc>
          <w:tcPr>
            <w:tcW w:w="1289" w:type="dxa"/>
          </w:tcPr>
          <w:p w14:paraId="5E407F3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EarqEventoDetalhe</w:t>
            </w:r>
            <w:proofErr w:type="spellEnd"/>
          </w:p>
        </w:tc>
        <w:tc>
          <w:tcPr>
            <w:tcW w:w="814" w:type="dxa"/>
          </w:tcPr>
          <w:p w14:paraId="6B5DB09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044D10AA" w14:textId="77777777" w:rsidR="004E3BB6" w:rsidRDefault="00000000">
            <w:r>
              <w:t>Não</w:t>
            </w:r>
          </w:p>
        </w:tc>
        <w:tc>
          <w:tcPr>
            <w:tcW w:w="2306" w:type="dxa"/>
          </w:tcPr>
          <w:p w14:paraId="1B850208" w14:textId="77777777" w:rsidR="004E3BB6" w:rsidRDefault="004E3BB6"/>
        </w:tc>
        <w:tc>
          <w:tcPr>
            <w:tcW w:w="4001" w:type="dxa"/>
          </w:tcPr>
          <w:p w14:paraId="58ABB031" w14:textId="77777777" w:rsidR="004E3BB6" w:rsidRDefault="00000000">
            <w:r>
              <w:t>Detalhe ou descrição do evento, incluindo parâmetros relevantes, contexto, justificativa ou informação complementar sobre o que ocorreu.</w:t>
            </w:r>
          </w:p>
        </w:tc>
      </w:tr>
      <w:tr w:rsidR="004E3BB6" w14:paraId="5770FA17" w14:textId="77777777">
        <w:tc>
          <w:tcPr>
            <w:tcW w:w="1289" w:type="dxa"/>
          </w:tcPr>
          <w:p w14:paraId="21251AC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EarqEventoResultado</w:t>
            </w:r>
            <w:proofErr w:type="spellEnd"/>
          </w:p>
        </w:tc>
        <w:tc>
          <w:tcPr>
            <w:tcW w:w="814" w:type="dxa"/>
          </w:tcPr>
          <w:p w14:paraId="2780084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950" w:type="dxa"/>
          </w:tcPr>
          <w:p w14:paraId="75CB2F90" w14:textId="77777777" w:rsidR="004E3BB6" w:rsidRDefault="00000000">
            <w:r>
              <w:t>Condicional</w:t>
            </w:r>
          </w:p>
        </w:tc>
        <w:tc>
          <w:tcPr>
            <w:tcW w:w="2306" w:type="dxa"/>
          </w:tcPr>
          <w:p w14:paraId="0EEC8CFE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sucesso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falha</w:t>
            </w:r>
          </w:p>
        </w:tc>
        <w:tc>
          <w:tcPr>
            <w:tcW w:w="4001" w:type="dxa"/>
          </w:tcPr>
          <w:p w14:paraId="23E9B27C" w14:textId="77777777" w:rsidR="004E3BB6" w:rsidRDefault="00000000">
            <w:r>
              <w:t xml:space="preserve">Resultado do evento. Obrigatório quando o agente responsável for do tipo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software</w:t>
            </w:r>
            <w:r>
              <w:t xml:space="preserve">, conforme regra condicional do </w:t>
            </w:r>
            <w:proofErr w:type="spellStart"/>
            <w:r>
              <w:t>schema</w:t>
            </w:r>
            <w:proofErr w:type="spellEnd"/>
            <w:r>
              <w:t>.</w:t>
            </w:r>
          </w:p>
        </w:tc>
      </w:tr>
    </w:tbl>
    <w:p w14:paraId="2437234B" w14:textId="77777777" w:rsidR="004E3BB6" w:rsidRDefault="00000000">
      <w:pPr>
        <w:spacing w:before="240"/>
      </w:pPr>
      <w:r>
        <w:t xml:space="preserve"> </w:t>
      </w:r>
    </w:p>
    <w:p w14:paraId="7251AD0A" w14:textId="77777777" w:rsidR="004E3BB6" w:rsidRDefault="00000000" w:rsidP="00C314F6">
      <w:pPr>
        <w:pStyle w:val="Ttulo2"/>
      </w:pPr>
      <w:bookmarkStart w:id="15" w:name="_Toc228435486"/>
      <w:proofErr w:type="gramStart"/>
      <w:r>
        <w:t xml:space="preserve">4.7 </w:t>
      </w:r>
      <w:proofErr w:type="spellStart"/>
      <w:r>
        <w:rPr>
          <w:rFonts w:eastAsia="Courier New"/>
          <w:shd w:val="clear" w:color="auto" w:fill="F1F5F9"/>
        </w:rPr>
        <w:t>assinatura</w:t>
      </w:r>
      <w:proofErr w:type="gramEnd"/>
      <w:r>
        <w:rPr>
          <w:rFonts w:eastAsia="Courier New"/>
          <w:shd w:val="clear" w:color="auto" w:fill="F1F5F9"/>
        </w:rPr>
        <w:t>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Assinatura</w:t>
      </w:r>
      <w:bookmarkEnd w:id="15"/>
    </w:p>
    <w:p w14:paraId="6F20EDF7" w14:textId="77777777" w:rsidR="00C314F6" w:rsidRDefault="00C314F6" w:rsidP="00C314F6"/>
    <w:p w14:paraId="42684CB2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assinaturas associadas a componentes documentais, contemplando tanto mecanismos baseados em autenticação por usuário e senha quanto assinaturas realizadas com certificado digital. O </w:t>
      </w:r>
      <w:proofErr w:type="spellStart"/>
      <w:r>
        <w:t>schema</w:t>
      </w:r>
      <w:proofErr w:type="spellEnd"/>
      <w:r>
        <w:t xml:space="preserve"> registra o signatário, o tipo jurídico da assinatura e os elementos técnicos necessários à verificação futura.</w:t>
      </w:r>
    </w:p>
    <w:p w14:paraId="36533071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768"/>
        <w:gridCol w:w="772"/>
        <w:gridCol w:w="1065"/>
        <w:gridCol w:w="1886"/>
        <w:gridCol w:w="3525"/>
      </w:tblGrid>
      <w:tr w:rsidR="004E3BB6" w14:paraId="2C12D393" w14:textId="77777777">
        <w:trPr>
          <w:tblHeader/>
        </w:trPr>
        <w:tc>
          <w:tcPr>
            <w:tcW w:w="1835" w:type="dxa"/>
          </w:tcPr>
          <w:p w14:paraId="3076287B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795" w:type="dxa"/>
          </w:tcPr>
          <w:p w14:paraId="3FFBD0D3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101" w:type="dxa"/>
          </w:tcPr>
          <w:p w14:paraId="3A86F5D6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958" w:type="dxa"/>
          </w:tcPr>
          <w:p w14:paraId="6691DBA5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3671" w:type="dxa"/>
          </w:tcPr>
          <w:p w14:paraId="04A43F08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583867D2" w14:textId="77777777">
        <w:tc>
          <w:tcPr>
            <w:tcW w:w="1835" w:type="dxa"/>
          </w:tcPr>
          <w:p w14:paraId="694B74A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signatario</w:t>
            </w:r>
            <w:proofErr w:type="spellEnd"/>
          </w:p>
        </w:tc>
        <w:tc>
          <w:tcPr>
            <w:tcW w:w="795" w:type="dxa"/>
          </w:tcPr>
          <w:p w14:paraId="0EC845F4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Agente</w:t>
            </w:r>
          </w:p>
        </w:tc>
        <w:tc>
          <w:tcPr>
            <w:tcW w:w="1101" w:type="dxa"/>
          </w:tcPr>
          <w:p w14:paraId="34305617" w14:textId="77777777" w:rsidR="004E3BB6" w:rsidRDefault="00000000">
            <w:r>
              <w:t>Sim</w:t>
            </w:r>
          </w:p>
        </w:tc>
        <w:tc>
          <w:tcPr>
            <w:tcW w:w="1958" w:type="dxa"/>
          </w:tcPr>
          <w:p w14:paraId="3D638FE4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671" w:type="dxa"/>
          </w:tcPr>
          <w:p w14:paraId="2F93E802" w14:textId="77777777" w:rsidR="004E3BB6" w:rsidRDefault="00000000">
            <w:r>
              <w:t xml:space="preserve">Agente que realizou a assinatura.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agente_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5B351681" w14:textId="77777777">
        <w:tc>
          <w:tcPr>
            <w:tcW w:w="1835" w:type="dxa"/>
          </w:tcPr>
          <w:p w14:paraId="06F3CDF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dataHoraAssinatura</w:t>
            </w:r>
            <w:proofErr w:type="spellEnd"/>
          </w:p>
        </w:tc>
        <w:tc>
          <w:tcPr>
            <w:tcW w:w="795" w:type="dxa"/>
          </w:tcPr>
          <w:p w14:paraId="52322F90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6A577A2E" w14:textId="77777777" w:rsidR="004E3BB6" w:rsidRDefault="00000000">
            <w:r>
              <w:t>Sim</w:t>
            </w:r>
          </w:p>
        </w:tc>
        <w:tc>
          <w:tcPr>
            <w:tcW w:w="1958" w:type="dxa"/>
          </w:tcPr>
          <w:p w14:paraId="38F732D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>: date-time</w:t>
            </w:r>
          </w:p>
        </w:tc>
        <w:tc>
          <w:tcPr>
            <w:tcW w:w="3671" w:type="dxa"/>
          </w:tcPr>
          <w:p w14:paraId="7E6747A9" w14:textId="77777777" w:rsidR="004E3BB6" w:rsidRDefault="00000000">
            <w:r>
              <w:t>Data e hora da assinatura no padrão ISO 8601.</w:t>
            </w:r>
          </w:p>
        </w:tc>
      </w:tr>
      <w:tr w:rsidR="004E3BB6" w14:paraId="5847F14D" w14:textId="77777777">
        <w:tc>
          <w:tcPr>
            <w:tcW w:w="1835" w:type="dxa"/>
          </w:tcPr>
          <w:p w14:paraId="1EAD334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tipoAssinatura</w:t>
            </w:r>
            <w:proofErr w:type="spellEnd"/>
          </w:p>
        </w:tc>
        <w:tc>
          <w:tcPr>
            <w:tcW w:w="795" w:type="dxa"/>
          </w:tcPr>
          <w:p w14:paraId="7595BBA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0C4DF095" w14:textId="77777777" w:rsidR="004E3BB6" w:rsidRDefault="00000000">
            <w:r>
              <w:t>Sim</w:t>
            </w:r>
          </w:p>
        </w:tc>
        <w:tc>
          <w:tcPr>
            <w:tcW w:w="1958" w:type="dxa"/>
          </w:tcPr>
          <w:p w14:paraId="25134D09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SIMPLES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AVANCADA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QUALIFICADA</w:t>
            </w:r>
          </w:p>
        </w:tc>
        <w:tc>
          <w:tcPr>
            <w:tcW w:w="3671" w:type="dxa"/>
          </w:tcPr>
          <w:p w14:paraId="707F21FE" w14:textId="77777777" w:rsidR="004E3BB6" w:rsidRDefault="00000000">
            <w:r>
              <w:t>Tipo de assinatura conforme a Lei nº 14.063/2020.</w:t>
            </w:r>
          </w:p>
        </w:tc>
      </w:tr>
      <w:tr w:rsidR="004E3BB6" w14:paraId="101D81FE" w14:textId="77777777">
        <w:tc>
          <w:tcPr>
            <w:tcW w:w="1835" w:type="dxa"/>
          </w:tcPr>
          <w:p w14:paraId="5B0103B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assinaturaUsuarioSenha</w:t>
            </w:r>
            <w:proofErr w:type="spellEnd"/>
          </w:p>
        </w:tc>
        <w:tc>
          <w:tcPr>
            <w:tcW w:w="795" w:type="dxa"/>
          </w:tcPr>
          <w:p w14:paraId="50F78CA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</w:p>
        </w:tc>
        <w:tc>
          <w:tcPr>
            <w:tcW w:w="1101" w:type="dxa"/>
          </w:tcPr>
          <w:p w14:paraId="43DB6CA2" w14:textId="77777777" w:rsidR="004E3BB6" w:rsidRDefault="00000000">
            <w:r>
              <w:t>Condicional</w:t>
            </w:r>
          </w:p>
        </w:tc>
        <w:tc>
          <w:tcPr>
            <w:tcW w:w="1958" w:type="dxa"/>
          </w:tcPr>
          <w:p w14:paraId="53E362C2" w14:textId="77777777" w:rsidR="004E3BB6" w:rsidRDefault="00000000">
            <w:r>
              <w:t xml:space="preserve">exige um dos blocos técnicos do </w:t>
            </w:r>
            <w:proofErr w:type="spellStart"/>
            <w:r>
              <w:t>schema</w:t>
            </w:r>
            <w:proofErr w:type="spellEnd"/>
          </w:p>
        </w:tc>
        <w:tc>
          <w:tcPr>
            <w:tcW w:w="3671" w:type="dxa"/>
          </w:tcPr>
          <w:p w14:paraId="5550997F" w14:textId="77777777" w:rsidR="004E3BB6" w:rsidRDefault="00000000">
            <w:r>
              <w:t xml:space="preserve">Bloco destinado ao registro de assinatura baseada em autenticação de usuário. O </w:t>
            </w:r>
            <w:proofErr w:type="spellStart"/>
            <w:r>
              <w:t>schema</w:t>
            </w:r>
            <w:proofErr w:type="spellEnd"/>
            <w:r>
              <w:t xml:space="preserve"> exige a presença de pelo menos um mecanismo técnico de assinatura (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assinaturaUsuarioSenha</w:t>
            </w:r>
            <w:proofErr w:type="spellEnd"/>
            <w:r>
              <w:t xml:space="preserve"> ou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assinaturaCertificadoDigital</w:t>
            </w:r>
            <w:proofErr w:type="spellEnd"/>
            <w:r>
              <w:t>).</w:t>
            </w:r>
          </w:p>
        </w:tc>
      </w:tr>
      <w:tr w:rsidR="004E3BB6" w14:paraId="642B1D5D" w14:textId="77777777">
        <w:tc>
          <w:tcPr>
            <w:tcW w:w="1835" w:type="dxa"/>
          </w:tcPr>
          <w:p w14:paraId="5710B37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assinaturaUsuarioSenha.identificadorUsuario</w:t>
            </w:r>
            <w:proofErr w:type="spellEnd"/>
          </w:p>
        </w:tc>
        <w:tc>
          <w:tcPr>
            <w:tcW w:w="795" w:type="dxa"/>
          </w:tcPr>
          <w:p w14:paraId="36C2571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5893EC4A" w14:textId="77777777" w:rsidR="004E3BB6" w:rsidRDefault="00000000">
            <w:r>
              <w:t>Sim, dentro do bloco</w:t>
            </w:r>
          </w:p>
        </w:tc>
        <w:tc>
          <w:tcPr>
            <w:tcW w:w="1958" w:type="dxa"/>
          </w:tcPr>
          <w:p w14:paraId="3DDCB20B" w14:textId="77777777" w:rsidR="004E3BB6" w:rsidRDefault="004E3BB6"/>
        </w:tc>
        <w:tc>
          <w:tcPr>
            <w:tcW w:w="3671" w:type="dxa"/>
          </w:tcPr>
          <w:p w14:paraId="56A71DB2" w14:textId="77777777" w:rsidR="004E3BB6" w:rsidRDefault="00000000">
            <w:r>
              <w:t>Identificador único usado pelo sistema de autenticação para identificar o usuário.</w:t>
            </w:r>
          </w:p>
        </w:tc>
      </w:tr>
      <w:tr w:rsidR="004E3BB6" w14:paraId="3CA4386B" w14:textId="77777777">
        <w:tc>
          <w:tcPr>
            <w:tcW w:w="1835" w:type="dxa"/>
          </w:tcPr>
          <w:p w14:paraId="6512619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assinaturaUsuarioSenha.sistemaAutenticacao</w:t>
            </w:r>
            <w:proofErr w:type="spellEnd"/>
          </w:p>
        </w:tc>
        <w:tc>
          <w:tcPr>
            <w:tcW w:w="795" w:type="dxa"/>
          </w:tcPr>
          <w:p w14:paraId="0D377BE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249A46A2" w14:textId="77777777" w:rsidR="004E3BB6" w:rsidRDefault="00000000">
            <w:r>
              <w:t>Sim, dentro do bloco</w:t>
            </w:r>
          </w:p>
        </w:tc>
        <w:tc>
          <w:tcPr>
            <w:tcW w:w="1958" w:type="dxa"/>
          </w:tcPr>
          <w:p w14:paraId="4D948147" w14:textId="77777777" w:rsidR="004E3BB6" w:rsidRDefault="004E3BB6"/>
        </w:tc>
        <w:tc>
          <w:tcPr>
            <w:tcW w:w="3671" w:type="dxa"/>
          </w:tcPr>
          <w:p w14:paraId="5530651F" w14:textId="77777777" w:rsidR="004E3BB6" w:rsidRDefault="00000000">
            <w:r>
              <w:t xml:space="preserve">Sistema informatizado que conhecia a identidade do usuário e realizou a autenticação no momento da assinatura. Ex.: SEI, LDAP, AD, </w:t>
            </w:r>
            <w:proofErr w:type="spellStart"/>
            <w:r>
              <w:t>Keycloak</w:t>
            </w:r>
            <w:proofErr w:type="spellEnd"/>
            <w:r>
              <w:t>.</w:t>
            </w:r>
          </w:p>
        </w:tc>
      </w:tr>
      <w:tr w:rsidR="004E3BB6" w14:paraId="50E3285D" w14:textId="77777777">
        <w:tc>
          <w:tcPr>
            <w:tcW w:w="1835" w:type="dxa"/>
          </w:tcPr>
          <w:p w14:paraId="031538C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assinaturaUsuarioSenha.fatorAutenticacao</w:t>
            </w:r>
            <w:proofErr w:type="spellEnd"/>
          </w:p>
        </w:tc>
        <w:tc>
          <w:tcPr>
            <w:tcW w:w="795" w:type="dxa"/>
          </w:tcPr>
          <w:p w14:paraId="602F6D2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167B429F" w14:textId="77777777" w:rsidR="004E3BB6" w:rsidRDefault="00000000">
            <w:r>
              <w:t>Não</w:t>
            </w:r>
          </w:p>
        </w:tc>
        <w:tc>
          <w:tcPr>
            <w:tcW w:w="1958" w:type="dxa"/>
          </w:tcPr>
          <w:p w14:paraId="11B782E4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senha</w:t>
            </w:r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senha_hash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sessao_autenticada</w:t>
            </w:r>
            <w:proofErr w:type="spellEnd"/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outro</w:t>
            </w:r>
          </w:p>
        </w:tc>
        <w:tc>
          <w:tcPr>
            <w:tcW w:w="3671" w:type="dxa"/>
          </w:tcPr>
          <w:p w14:paraId="48250FFD" w14:textId="77777777" w:rsidR="004E3BB6" w:rsidRDefault="00000000">
            <w:r>
              <w:t>Fator ou evidência de autenticação utilizado no momento da assinatura.</w:t>
            </w:r>
          </w:p>
        </w:tc>
      </w:tr>
      <w:tr w:rsidR="004E3BB6" w14:paraId="50AF4357" w14:textId="77777777">
        <w:tc>
          <w:tcPr>
            <w:tcW w:w="1835" w:type="dxa"/>
          </w:tcPr>
          <w:p w14:paraId="35904E4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assinaturaUsuarioSenha.checksumConteudo</w:t>
            </w:r>
            <w:proofErr w:type="spellEnd"/>
          </w:p>
        </w:tc>
        <w:tc>
          <w:tcPr>
            <w:tcW w:w="795" w:type="dxa"/>
          </w:tcPr>
          <w:p w14:paraId="7C16DE9D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Fixidade</w:t>
            </w:r>
          </w:p>
        </w:tc>
        <w:tc>
          <w:tcPr>
            <w:tcW w:w="1101" w:type="dxa"/>
          </w:tcPr>
          <w:p w14:paraId="1467266C" w14:textId="77777777" w:rsidR="004E3BB6" w:rsidRDefault="00000000">
            <w:r>
              <w:t>Sim, dentro do bloco</w:t>
            </w:r>
          </w:p>
        </w:tc>
        <w:tc>
          <w:tcPr>
            <w:tcW w:w="1958" w:type="dxa"/>
          </w:tcPr>
          <w:p w14:paraId="5439BA9A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$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ref</w:t>
            </w:r>
            <w:proofErr w:type="spellEnd"/>
          </w:p>
        </w:tc>
        <w:tc>
          <w:tcPr>
            <w:tcW w:w="3671" w:type="dxa"/>
          </w:tcPr>
          <w:p w14:paraId="45B876B8" w14:textId="77777777" w:rsidR="004E3BB6" w:rsidRDefault="00000000">
            <w:r>
              <w:t xml:space="preserve">Fixidez do conteúdo assinado. Permite comprovar a integridade do conteúdo vinculado à autenticação. </w:t>
            </w:r>
            <w:proofErr w:type="spellStart"/>
            <w:proofErr w:type="gramStart"/>
            <w:r>
              <w:t>Referencia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fixidade_</w:t>
            </w:r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schema.json</w:t>
            </w:r>
            <w:proofErr w:type="spellEnd"/>
            <w:proofErr w:type="gramEnd"/>
            <w:r>
              <w:t>.</w:t>
            </w:r>
          </w:p>
        </w:tc>
      </w:tr>
      <w:tr w:rsidR="004E3BB6" w14:paraId="1FE54467" w14:textId="77777777">
        <w:tc>
          <w:tcPr>
            <w:tcW w:w="1835" w:type="dxa"/>
          </w:tcPr>
          <w:p w14:paraId="6EB739E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assinaturaCertificadoDigital</w:t>
            </w:r>
            <w:proofErr w:type="spellEnd"/>
          </w:p>
        </w:tc>
        <w:tc>
          <w:tcPr>
            <w:tcW w:w="795" w:type="dxa"/>
          </w:tcPr>
          <w:p w14:paraId="0635D9F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object</w:t>
            </w:r>
            <w:proofErr w:type="spellEnd"/>
          </w:p>
        </w:tc>
        <w:tc>
          <w:tcPr>
            <w:tcW w:w="1101" w:type="dxa"/>
          </w:tcPr>
          <w:p w14:paraId="5AF8B538" w14:textId="77777777" w:rsidR="004E3BB6" w:rsidRDefault="00000000">
            <w:r>
              <w:t>Condicional</w:t>
            </w:r>
          </w:p>
        </w:tc>
        <w:tc>
          <w:tcPr>
            <w:tcW w:w="1958" w:type="dxa"/>
          </w:tcPr>
          <w:p w14:paraId="124D1E48" w14:textId="77777777" w:rsidR="004E3BB6" w:rsidRDefault="00000000">
            <w:r>
              <w:t xml:space="preserve">exige um dos blocos técnicos do </w:t>
            </w:r>
            <w:proofErr w:type="spellStart"/>
            <w:r>
              <w:t>schema</w:t>
            </w:r>
            <w:proofErr w:type="spellEnd"/>
          </w:p>
        </w:tc>
        <w:tc>
          <w:tcPr>
            <w:tcW w:w="3671" w:type="dxa"/>
          </w:tcPr>
          <w:p w14:paraId="338F6A14" w14:textId="77777777" w:rsidR="004E3BB6" w:rsidRDefault="00000000">
            <w:r>
              <w:t xml:space="preserve">Bloco destinado ao registro de assinatura baseada em certificado digital. O </w:t>
            </w:r>
            <w:proofErr w:type="spellStart"/>
            <w:r>
              <w:t>schema</w:t>
            </w:r>
            <w:proofErr w:type="spellEnd"/>
            <w:r>
              <w:t xml:space="preserve"> exige a presença de pelo menos um mecanismo técnico de assinatura (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assinaturaUsuarioSenha</w:t>
            </w:r>
            <w:proofErr w:type="spellEnd"/>
            <w:r>
              <w:t xml:space="preserve"> ou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assinaturaCertificadoDigital</w:t>
            </w:r>
            <w:proofErr w:type="spellEnd"/>
            <w:r>
              <w:t>).</w:t>
            </w:r>
          </w:p>
        </w:tc>
      </w:tr>
      <w:tr w:rsidR="004E3BB6" w14:paraId="4EB66F15" w14:textId="77777777">
        <w:tc>
          <w:tcPr>
            <w:tcW w:w="1835" w:type="dxa"/>
          </w:tcPr>
          <w:p w14:paraId="397DF3A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assinaturaCertificadoDigital.tipoPadrao</w:t>
            </w:r>
            <w:proofErr w:type="spellEnd"/>
          </w:p>
        </w:tc>
        <w:tc>
          <w:tcPr>
            <w:tcW w:w="795" w:type="dxa"/>
          </w:tcPr>
          <w:p w14:paraId="2FF9AF3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18C32DB1" w14:textId="77777777" w:rsidR="004E3BB6" w:rsidRDefault="00000000">
            <w:r>
              <w:t>Não</w:t>
            </w:r>
          </w:p>
        </w:tc>
        <w:tc>
          <w:tcPr>
            <w:tcW w:w="1958" w:type="dxa"/>
          </w:tcPr>
          <w:p w14:paraId="12BCA3F0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PKCS#7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CMS</w:t>
            </w:r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CAdES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PAdES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XAdES</w:t>
            </w:r>
            <w:proofErr w:type="spellEnd"/>
            <w: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XMLDSig</w:t>
            </w:r>
            <w:proofErr w:type="spellEnd"/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OUTRO</w:t>
            </w:r>
          </w:p>
        </w:tc>
        <w:tc>
          <w:tcPr>
            <w:tcW w:w="3671" w:type="dxa"/>
          </w:tcPr>
          <w:p w14:paraId="69E9F059" w14:textId="77777777" w:rsidR="004E3BB6" w:rsidRDefault="00000000">
            <w:r>
              <w:t>Padrão técnico utilizado para codificação da assinatura digital.</w:t>
            </w:r>
          </w:p>
        </w:tc>
      </w:tr>
      <w:tr w:rsidR="004E3BB6" w14:paraId="3DC38B48" w14:textId="77777777">
        <w:tc>
          <w:tcPr>
            <w:tcW w:w="1835" w:type="dxa"/>
          </w:tcPr>
          <w:p w14:paraId="47D04FE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assinaturaCertificadoDigital.formatoAssinatura</w:t>
            </w:r>
            <w:proofErr w:type="spellEnd"/>
          </w:p>
        </w:tc>
        <w:tc>
          <w:tcPr>
            <w:tcW w:w="795" w:type="dxa"/>
          </w:tcPr>
          <w:p w14:paraId="1D96DBAA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3F75D4CF" w14:textId="77777777" w:rsidR="004E3BB6" w:rsidRDefault="00000000">
            <w:r>
              <w:t>Não</w:t>
            </w:r>
          </w:p>
        </w:tc>
        <w:tc>
          <w:tcPr>
            <w:tcW w:w="1958" w:type="dxa"/>
          </w:tcPr>
          <w:p w14:paraId="2671F10D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EMBUTIDA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DESTACADA</w:t>
            </w:r>
          </w:p>
        </w:tc>
        <w:tc>
          <w:tcPr>
            <w:tcW w:w="3671" w:type="dxa"/>
          </w:tcPr>
          <w:p w14:paraId="7C39501E" w14:textId="77777777" w:rsidR="004E3BB6" w:rsidRDefault="00000000">
            <w:r>
              <w:t>Forma de armazenamento da assinatura digital no componente.</w:t>
            </w:r>
          </w:p>
        </w:tc>
      </w:tr>
      <w:tr w:rsidR="004E3BB6" w14:paraId="2390D9E9" w14:textId="77777777">
        <w:tc>
          <w:tcPr>
            <w:tcW w:w="1835" w:type="dxa"/>
          </w:tcPr>
          <w:p w14:paraId="11C310B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assinaturaCertificadoDigital.earqComponenteIdDestacado</w:t>
            </w:r>
            <w:proofErr w:type="spellEnd"/>
          </w:p>
        </w:tc>
        <w:tc>
          <w:tcPr>
            <w:tcW w:w="795" w:type="dxa"/>
          </w:tcPr>
          <w:p w14:paraId="036501D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55055CC4" w14:textId="77777777" w:rsidR="004E3BB6" w:rsidRDefault="00000000">
            <w:r>
              <w:t>Condicional</w:t>
            </w:r>
          </w:p>
        </w:tc>
        <w:tc>
          <w:tcPr>
            <w:tcW w:w="1958" w:type="dxa"/>
          </w:tcPr>
          <w:p w14:paraId="49C4B11B" w14:textId="77777777" w:rsidR="004E3BB6" w:rsidRDefault="00000000">
            <w:r>
              <w:t xml:space="preserve">obrigatório quando </w:t>
            </w:r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formatoAssinatura</w:t>
            </w:r>
            <w:proofErr w:type="spellEnd"/>
            <w:r>
              <w:rPr>
                <w:rFonts w:ascii="Courier New" w:eastAsia="Courier New" w:hAnsi="Courier New" w:cs="Courier New"/>
                <w:shd w:val="clear" w:color="auto" w:fill="F1F5F9"/>
              </w:rPr>
              <w:t xml:space="preserve"> = DESTACADA</w:t>
            </w:r>
          </w:p>
        </w:tc>
        <w:tc>
          <w:tcPr>
            <w:tcW w:w="3671" w:type="dxa"/>
          </w:tcPr>
          <w:p w14:paraId="19CB33D9" w14:textId="77777777" w:rsidR="004E3BB6" w:rsidRDefault="00000000">
            <w:r>
              <w:t>Identificador do componente que representa o arquivo de assinatura destacada.</w:t>
            </w:r>
          </w:p>
        </w:tc>
      </w:tr>
      <w:tr w:rsidR="004E3BB6" w14:paraId="46375DCB" w14:textId="77777777">
        <w:tc>
          <w:tcPr>
            <w:tcW w:w="1835" w:type="dxa"/>
          </w:tcPr>
          <w:p w14:paraId="07047D7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assinaturaCertificadoDigital.referenciaValidacao</w:t>
            </w:r>
            <w:proofErr w:type="spellEnd"/>
          </w:p>
        </w:tc>
        <w:tc>
          <w:tcPr>
            <w:tcW w:w="795" w:type="dxa"/>
          </w:tcPr>
          <w:p w14:paraId="524DEC1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01" w:type="dxa"/>
          </w:tcPr>
          <w:p w14:paraId="1266E821" w14:textId="77777777" w:rsidR="004E3BB6" w:rsidRDefault="00000000">
            <w:r>
              <w:t>Não</w:t>
            </w:r>
          </w:p>
        </w:tc>
        <w:tc>
          <w:tcPr>
            <w:tcW w:w="1958" w:type="dxa"/>
          </w:tcPr>
          <w:p w14:paraId="10E3EF31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LCR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OCSP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OUTRO</w:t>
            </w:r>
          </w:p>
        </w:tc>
        <w:tc>
          <w:tcPr>
            <w:tcW w:w="3671" w:type="dxa"/>
          </w:tcPr>
          <w:p w14:paraId="135BDCEE" w14:textId="77777777" w:rsidR="004E3BB6" w:rsidRDefault="00000000">
            <w:r>
              <w:t>Referência para validação da assinatura. Pode indicar uso de Lista de Certificados Revogados (LCR), resposta OCSP ou outro mecanismo de validação.</w:t>
            </w:r>
          </w:p>
        </w:tc>
      </w:tr>
    </w:tbl>
    <w:p w14:paraId="55160B96" w14:textId="77777777" w:rsidR="004E3BB6" w:rsidRDefault="00000000">
      <w:pPr>
        <w:spacing w:before="240"/>
      </w:pPr>
      <w:r>
        <w:t xml:space="preserve"> </w:t>
      </w:r>
    </w:p>
    <w:p w14:paraId="49C76756" w14:textId="77777777" w:rsidR="004E3BB6" w:rsidRDefault="00000000" w:rsidP="00C314F6">
      <w:pPr>
        <w:pStyle w:val="Ttulo2"/>
      </w:pPr>
      <w:bookmarkStart w:id="16" w:name="_Toc228435487"/>
      <w:r>
        <w:t xml:space="preserve">4.8 </w:t>
      </w:r>
      <w:proofErr w:type="spellStart"/>
      <w:r>
        <w:rPr>
          <w:rFonts w:eastAsia="Courier New"/>
          <w:shd w:val="clear" w:color="auto" w:fill="F1F5F9"/>
        </w:rPr>
        <w:t>fixidade_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Fixidade</w:t>
      </w:r>
      <w:bookmarkEnd w:id="16"/>
    </w:p>
    <w:p w14:paraId="27A3D0E5" w14:textId="77777777" w:rsidR="00C314F6" w:rsidRDefault="00C314F6" w:rsidP="00C314F6"/>
    <w:p w14:paraId="01D43306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informações de fixidez utilizadas para comprovar a integridade de documentos, componentes ou conteúdos digitais ao longo do tempo. A fixidez permite verificar se o objeto permaneceu inalterado desde a geração do </w:t>
      </w:r>
      <w:proofErr w:type="spellStart"/>
      <w:r>
        <w:t>hash</w:t>
      </w:r>
      <w:proofErr w:type="spellEnd"/>
      <w:r>
        <w:t>.</w:t>
      </w:r>
    </w:p>
    <w:p w14:paraId="44B62C6B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084"/>
        <w:gridCol w:w="930"/>
        <w:gridCol w:w="1083"/>
        <w:gridCol w:w="2079"/>
        <w:gridCol w:w="3840"/>
      </w:tblGrid>
      <w:tr w:rsidR="004E3BB6" w14:paraId="2208D756" w14:textId="77777777">
        <w:trPr>
          <w:tblHeader/>
        </w:trPr>
        <w:tc>
          <w:tcPr>
            <w:tcW w:w="1120" w:type="dxa"/>
          </w:tcPr>
          <w:p w14:paraId="1BD2EA67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960" w:type="dxa"/>
          </w:tcPr>
          <w:p w14:paraId="0577409F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120" w:type="dxa"/>
          </w:tcPr>
          <w:p w14:paraId="4AF6C703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2160" w:type="dxa"/>
          </w:tcPr>
          <w:p w14:paraId="783DA138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4000" w:type="dxa"/>
          </w:tcPr>
          <w:p w14:paraId="6F5EC718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34453340" w14:textId="77777777">
        <w:tc>
          <w:tcPr>
            <w:tcW w:w="1120" w:type="dxa"/>
          </w:tcPr>
          <w:p w14:paraId="4839BC35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algoritmo</w:t>
            </w:r>
          </w:p>
        </w:tc>
        <w:tc>
          <w:tcPr>
            <w:tcW w:w="960" w:type="dxa"/>
          </w:tcPr>
          <w:p w14:paraId="69F61F6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20" w:type="dxa"/>
          </w:tcPr>
          <w:p w14:paraId="221FD70A" w14:textId="77777777" w:rsidR="004E3BB6" w:rsidRDefault="00000000">
            <w:r>
              <w:t>Sim</w:t>
            </w:r>
          </w:p>
        </w:tc>
        <w:tc>
          <w:tcPr>
            <w:tcW w:w="2160" w:type="dxa"/>
          </w:tcPr>
          <w:p w14:paraId="3A895095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MD5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SHA-1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SHA-256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SHA-512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OUTRO</w:t>
            </w:r>
          </w:p>
        </w:tc>
        <w:tc>
          <w:tcPr>
            <w:tcW w:w="4000" w:type="dxa"/>
          </w:tcPr>
          <w:p w14:paraId="40E53594" w14:textId="77777777" w:rsidR="004E3BB6" w:rsidRDefault="00000000">
            <w:r>
              <w:t xml:space="preserve">Algoritmo criptográfico utilizado para cálculo da fixidez. Recomenda-se o uso de algoritmos contemporaneamente confiáveis, como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SHA-256</w:t>
            </w:r>
            <w:r>
              <w:t xml:space="preserve"> ou superiores.</w:t>
            </w:r>
          </w:p>
        </w:tc>
      </w:tr>
      <w:tr w:rsidR="004E3BB6" w14:paraId="364B6D20" w14:textId="77777777">
        <w:tc>
          <w:tcPr>
            <w:tcW w:w="1120" w:type="dxa"/>
          </w:tcPr>
          <w:p w14:paraId="5DCBF8D6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hash</w:t>
            </w:r>
            <w:proofErr w:type="spellEnd"/>
          </w:p>
        </w:tc>
        <w:tc>
          <w:tcPr>
            <w:tcW w:w="960" w:type="dxa"/>
          </w:tcPr>
          <w:p w14:paraId="75161AB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20" w:type="dxa"/>
          </w:tcPr>
          <w:p w14:paraId="6C0C74D6" w14:textId="77777777" w:rsidR="004E3BB6" w:rsidRDefault="00000000">
            <w:r>
              <w:t>Sim</w:t>
            </w:r>
          </w:p>
        </w:tc>
        <w:tc>
          <w:tcPr>
            <w:tcW w:w="2160" w:type="dxa"/>
          </w:tcPr>
          <w:p w14:paraId="34EB2E27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  <w:r>
              <w:t xml:space="preserve"> caractere</w:t>
            </w:r>
          </w:p>
        </w:tc>
        <w:tc>
          <w:tcPr>
            <w:tcW w:w="4000" w:type="dxa"/>
          </w:tcPr>
          <w:p w14:paraId="3D56641C" w14:textId="77777777" w:rsidR="004E3BB6" w:rsidRDefault="00000000">
            <w:r>
              <w:t xml:space="preserve">Valor do </w:t>
            </w:r>
            <w:proofErr w:type="spellStart"/>
            <w:r>
              <w:t>hash</w:t>
            </w:r>
            <w:proofErr w:type="spellEnd"/>
            <w:r>
              <w:t xml:space="preserve"> calculado para o conteúdo. Deve ser armazenado </w:t>
            </w:r>
            <w:r>
              <w:lastRenderedPageBreak/>
              <w:t>exatamente como produzido pelo algoritmo utilizado.</w:t>
            </w:r>
          </w:p>
        </w:tc>
      </w:tr>
      <w:tr w:rsidR="004E3BB6" w14:paraId="1FF03392" w14:textId="77777777">
        <w:tc>
          <w:tcPr>
            <w:tcW w:w="1120" w:type="dxa"/>
          </w:tcPr>
          <w:p w14:paraId="06A62E22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originador</w:t>
            </w:r>
          </w:p>
        </w:tc>
        <w:tc>
          <w:tcPr>
            <w:tcW w:w="960" w:type="dxa"/>
          </w:tcPr>
          <w:p w14:paraId="3044891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20" w:type="dxa"/>
          </w:tcPr>
          <w:p w14:paraId="504C4724" w14:textId="77777777" w:rsidR="004E3BB6" w:rsidRDefault="00000000">
            <w:r>
              <w:t>Não</w:t>
            </w:r>
          </w:p>
        </w:tc>
        <w:tc>
          <w:tcPr>
            <w:tcW w:w="2160" w:type="dxa"/>
          </w:tcPr>
          <w:p w14:paraId="19521FB9" w14:textId="77777777" w:rsidR="004E3BB6" w:rsidRDefault="004E3BB6"/>
        </w:tc>
        <w:tc>
          <w:tcPr>
            <w:tcW w:w="4000" w:type="dxa"/>
          </w:tcPr>
          <w:p w14:paraId="7E97C868" w14:textId="77777777" w:rsidR="004E3BB6" w:rsidRDefault="00000000">
            <w:r>
              <w:t>Identifica quem ou o que gerou a informação de fixidez. Pode representar sistema, software, equipamento, serviço ou agente responsável pelo cálculo.</w:t>
            </w:r>
          </w:p>
        </w:tc>
      </w:tr>
    </w:tbl>
    <w:p w14:paraId="5CF73032" w14:textId="77777777" w:rsidR="004E3BB6" w:rsidRDefault="00000000">
      <w:pPr>
        <w:spacing w:before="240"/>
      </w:pPr>
      <w:r>
        <w:t xml:space="preserve"> </w:t>
      </w:r>
    </w:p>
    <w:p w14:paraId="1200C4EF" w14:textId="77777777" w:rsidR="004E3BB6" w:rsidRDefault="00000000" w:rsidP="00C314F6">
      <w:pPr>
        <w:pStyle w:val="Ttulo2"/>
      </w:pPr>
      <w:bookmarkStart w:id="17" w:name="_Toc228435488"/>
      <w:r>
        <w:t xml:space="preserve">4.9 </w:t>
      </w:r>
      <w:proofErr w:type="spellStart"/>
      <w:r>
        <w:rPr>
          <w:rFonts w:eastAsia="Courier New"/>
          <w:shd w:val="clear" w:color="auto" w:fill="F1F5F9"/>
        </w:rPr>
        <w:t>dependencia_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Dependência</w:t>
      </w:r>
      <w:bookmarkEnd w:id="17"/>
    </w:p>
    <w:p w14:paraId="77E0E80D" w14:textId="77777777" w:rsidR="00C314F6" w:rsidRDefault="00C314F6" w:rsidP="00C314F6"/>
    <w:p w14:paraId="428FC556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dependências técnicas, lógicas ou externas necessárias para interpretação, execução, renderização, validação ou uso adequado de documentos e componentes digitais.</w:t>
      </w:r>
    </w:p>
    <w:p w14:paraId="20925D25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818"/>
        <w:gridCol w:w="980"/>
        <w:gridCol w:w="1142"/>
        <w:gridCol w:w="1222"/>
        <w:gridCol w:w="4854"/>
      </w:tblGrid>
      <w:tr w:rsidR="004E3BB6" w14:paraId="29C19758" w14:textId="77777777">
        <w:trPr>
          <w:tblHeader/>
        </w:trPr>
        <w:tc>
          <w:tcPr>
            <w:tcW w:w="843" w:type="dxa"/>
          </w:tcPr>
          <w:p w14:paraId="2A0C134F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1012" w:type="dxa"/>
          </w:tcPr>
          <w:p w14:paraId="2C4D8063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181" w:type="dxa"/>
          </w:tcPr>
          <w:p w14:paraId="344322C4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265" w:type="dxa"/>
          </w:tcPr>
          <w:p w14:paraId="0E999A04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5059" w:type="dxa"/>
          </w:tcPr>
          <w:p w14:paraId="35B632A4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3CB4FDF9" w14:textId="77777777">
        <w:tc>
          <w:tcPr>
            <w:tcW w:w="843" w:type="dxa"/>
          </w:tcPr>
          <w:p w14:paraId="02D7D5AD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tipo</w:t>
            </w:r>
          </w:p>
        </w:tc>
        <w:tc>
          <w:tcPr>
            <w:tcW w:w="1012" w:type="dxa"/>
          </w:tcPr>
          <w:p w14:paraId="2D2D04F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81" w:type="dxa"/>
          </w:tcPr>
          <w:p w14:paraId="3325787E" w14:textId="77777777" w:rsidR="004E3BB6" w:rsidRDefault="00000000">
            <w:r>
              <w:t>Sim</w:t>
            </w:r>
          </w:p>
        </w:tc>
        <w:tc>
          <w:tcPr>
            <w:tcW w:w="1265" w:type="dxa"/>
          </w:tcPr>
          <w:p w14:paraId="3F8C39B0" w14:textId="77777777" w:rsidR="004E3BB6" w:rsidRDefault="004E3BB6"/>
        </w:tc>
        <w:tc>
          <w:tcPr>
            <w:tcW w:w="5059" w:type="dxa"/>
          </w:tcPr>
          <w:p w14:paraId="018DEC75" w14:textId="77777777" w:rsidR="004E3BB6" w:rsidRDefault="00000000">
            <w:r>
              <w:t>Tipo da dependência. Pode representar biblioteca, codec, esquema XML, serviço externo, base de dados, fonte tipográfica, componente auxiliar, módulo de software ou outra exigência necessária ao uso do objeto digital.</w:t>
            </w:r>
          </w:p>
        </w:tc>
      </w:tr>
      <w:tr w:rsidR="004E3BB6" w14:paraId="57455D76" w14:textId="77777777">
        <w:tc>
          <w:tcPr>
            <w:tcW w:w="843" w:type="dxa"/>
          </w:tcPr>
          <w:p w14:paraId="06801F84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id</w:t>
            </w:r>
          </w:p>
        </w:tc>
        <w:tc>
          <w:tcPr>
            <w:tcW w:w="1012" w:type="dxa"/>
          </w:tcPr>
          <w:p w14:paraId="7C45B2A9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81" w:type="dxa"/>
          </w:tcPr>
          <w:p w14:paraId="18E407F1" w14:textId="77777777" w:rsidR="004E3BB6" w:rsidRDefault="00000000">
            <w:r>
              <w:t>Sim</w:t>
            </w:r>
          </w:p>
        </w:tc>
        <w:tc>
          <w:tcPr>
            <w:tcW w:w="1265" w:type="dxa"/>
          </w:tcPr>
          <w:p w14:paraId="7F11567A" w14:textId="77777777" w:rsidR="004E3BB6" w:rsidRDefault="004E3BB6"/>
        </w:tc>
        <w:tc>
          <w:tcPr>
            <w:tcW w:w="5059" w:type="dxa"/>
          </w:tcPr>
          <w:p w14:paraId="572F93C9" w14:textId="77777777" w:rsidR="004E3BB6" w:rsidRDefault="00000000">
            <w:r>
              <w:t>Identificador da dependência. Pode ser URI, UUID, nome técnico, código interno, versão de pacote ou outra referência inequívoca.</w:t>
            </w:r>
          </w:p>
        </w:tc>
      </w:tr>
    </w:tbl>
    <w:p w14:paraId="1B1F50BC" w14:textId="77777777" w:rsidR="004E3BB6" w:rsidRDefault="00000000">
      <w:pPr>
        <w:spacing w:before="240"/>
      </w:pPr>
      <w:r>
        <w:t xml:space="preserve"> </w:t>
      </w:r>
    </w:p>
    <w:p w14:paraId="1B69001C" w14:textId="77777777" w:rsidR="004E3BB6" w:rsidRDefault="00000000" w:rsidP="00C314F6">
      <w:pPr>
        <w:pStyle w:val="Ttulo2"/>
      </w:pPr>
      <w:bookmarkStart w:id="18" w:name="_Toc228435489"/>
      <w:r>
        <w:t xml:space="preserve">4.10 </w:t>
      </w:r>
      <w:proofErr w:type="spellStart"/>
      <w:r>
        <w:rPr>
          <w:rFonts w:eastAsia="Courier New"/>
          <w:shd w:val="clear" w:color="auto" w:fill="F1F5F9"/>
        </w:rPr>
        <w:t>hardware_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Hardware</w:t>
      </w:r>
      <w:bookmarkEnd w:id="18"/>
    </w:p>
    <w:p w14:paraId="0EC24B18" w14:textId="77777777" w:rsidR="00C314F6" w:rsidRDefault="00C314F6" w:rsidP="00C314F6"/>
    <w:p w14:paraId="2635F469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equipamentos físicos necessários, utilizados ou associados à criação, captura, leitura, execução, preservação ou acesso de documentos e componentes digitais.</w:t>
      </w:r>
    </w:p>
    <w:p w14:paraId="7EEE297F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451"/>
        <w:gridCol w:w="971"/>
        <w:gridCol w:w="1131"/>
        <w:gridCol w:w="1212"/>
        <w:gridCol w:w="4251"/>
      </w:tblGrid>
      <w:tr w:rsidR="004E3BB6" w14:paraId="578BFE9C" w14:textId="77777777">
        <w:trPr>
          <w:tblHeader/>
        </w:trPr>
        <w:tc>
          <w:tcPr>
            <w:tcW w:w="1504" w:type="dxa"/>
          </w:tcPr>
          <w:p w14:paraId="11BAE6AC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1003" w:type="dxa"/>
          </w:tcPr>
          <w:p w14:paraId="4A301FF0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170" w:type="dxa"/>
          </w:tcPr>
          <w:p w14:paraId="334610A8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254" w:type="dxa"/>
          </w:tcPr>
          <w:p w14:paraId="21F9C809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4429" w:type="dxa"/>
          </w:tcPr>
          <w:p w14:paraId="067BD44B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76273291" w14:textId="77777777">
        <w:tc>
          <w:tcPr>
            <w:tcW w:w="1504" w:type="dxa"/>
          </w:tcPr>
          <w:p w14:paraId="30B39DCF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nome</w:t>
            </w:r>
          </w:p>
        </w:tc>
        <w:tc>
          <w:tcPr>
            <w:tcW w:w="1003" w:type="dxa"/>
          </w:tcPr>
          <w:p w14:paraId="75B9E0B1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70" w:type="dxa"/>
          </w:tcPr>
          <w:p w14:paraId="76EDE5FA" w14:textId="77777777" w:rsidR="004E3BB6" w:rsidRDefault="00000000">
            <w:r>
              <w:t>Sim</w:t>
            </w:r>
          </w:p>
        </w:tc>
        <w:tc>
          <w:tcPr>
            <w:tcW w:w="1254" w:type="dxa"/>
          </w:tcPr>
          <w:p w14:paraId="1F9C9571" w14:textId="77777777" w:rsidR="004E3BB6" w:rsidRDefault="004E3BB6"/>
        </w:tc>
        <w:tc>
          <w:tcPr>
            <w:tcW w:w="4429" w:type="dxa"/>
          </w:tcPr>
          <w:p w14:paraId="551DE000" w14:textId="77777777" w:rsidR="004E3BB6" w:rsidRDefault="00000000">
            <w:r>
              <w:t>Nome do equipamento, fabricante, modelo ou denominação técnica do hardware.</w:t>
            </w:r>
          </w:p>
        </w:tc>
      </w:tr>
      <w:tr w:rsidR="004E3BB6" w14:paraId="591D66A1" w14:textId="77777777">
        <w:tc>
          <w:tcPr>
            <w:tcW w:w="1504" w:type="dxa"/>
          </w:tcPr>
          <w:p w14:paraId="58CBEB52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tipo</w:t>
            </w:r>
          </w:p>
        </w:tc>
        <w:tc>
          <w:tcPr>
            <w:tcW w:w="1003" w:type="dxa"/>
          </w:tcPr>
          <w:p w14:paraId="220F925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70" w:type="dxa"/>
          </w:tcPr>
          <w:p w14:paraId="4A6ED100" w14:textId="77777777" w:rsidR="004E3BB6" w:rsidRDefault="00000000">
            <w:r>
              <w:t>Não</w:t>
            </w:r>
          </w:p>
        </w:tc>
        <w:tc>
          <w:tcPr>
            <w:tcW w:w="1254" w:type="dxa"/>
          </w:tcPr>
          <w:p w14:paraId="1854D753" w14:textId="77777777" w:rsidR="004E3BB6" w:rsidRDefault="004E3BB6"/>
        </w:tc>
        <w:tc>
          <w:tcPr>
            <w:tcW w:w="4429" w:type="dxa"/>
          </w:tcPr>
          <w:p w14:paraId="09D55B54" w14:textId="77777777" w:rsidR="004E3BB6" w:rsidRDefault="00000000">
            <w:r>
              <w:t xml:space="preserve">Tipo ou categoria do hardware. Ex.: scanner, leitora óptica, servidor, drive magnético, estação de trabalho, dispositivo móvel, </w:t>
            </w:r>
            <w:proofErr w:type="spellStart"/>
            <w:r>
              <w:t>appliance</w:t>
            </w:r>
            <w:proofErr w:type="spellEnd"/>
            <w:r>
              <w:t xml:space="preserve"> ou periférico especializado.</w:t>
            </w:r>
          </w:p>
        </w:tc>
      </w:tr>
      <w:tr w:rsidR="004E3BB6" w14:paraId="5CB5B529" w14:textId="77777777">
        <w:tc>
          <w:tcPr>
            <w:tcW w:w="1504" w:type="dxa"/>
          </w:tcPr>
          <w:p w14:paraId="57F7026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outrasInformacoes</w:t>
            </w:r>
            <w:proofErr w:type="spellEnd"/>
          </w:p>
        </w:tc>
        <w:tc>
          <w:tcPr>
            <w:tcW w:w="1003" w:type="dxa"/>
          </w:tcPr>
          <w:p w14:paraId="3A243A6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70" w:type="dxa"/>
          </w:tcPr>
          <w:p w14:paraId="1AE16D78" w14:textId="77777777" w:rsidR="004E3BB6" w:rsidRDefault="00000000">
            <w:r>
              <w:t>Não</w:t>
            </w:r>
          </w:p>
        </w:tc>
        <w:tc>
          <w:tcPr>
            <w:tcW w:w="1254" w:type="dxa"/>
          </w:tcPr>
          <w:p w14:paraId="55314539" w14:textId="77777777" w:rsidR="004E3BB6" w:rsidRDefault="004E3BB6"/>
        </w:tc>
        <w:tc>
          <w:tcPr>
            <w:tcW w:w="4429" w:type="dxa"/>
          </w:tcPr>
          <w:p w14:paraId="5E397120" w14:textId="77777777" w:rsidR="004E3BB6" w:rsidRDefault="00000000">
            <w:r>
              <w:t>Informações complementares sobre o hardware, como capacidade, interface, arquitetura, requisitos operacionais, número de série, observações técnicas ou contexto de uso.</w:t>
            </w:r>
          </w:p>
        </w:tc>
      </w:tr>
    </w:tbl>
    <w:p w14:paraId="41F3CC3F" w14:textId="77777777" w:rsidR="004E3BB6" w:rsidRDefault="00000000">
      <w:pPr>
        <w:spacing w:before="240"/>
      </w:pPr>
      <w:r>
        <w:t xml:space="preserve"> </w:t>
      </w:r>
    </w:p>
    <w:p w14:paraId="40EF6B5F" w14:textId="77777777" w:rsidR="004E3BB6" w:rsidRDefault="00000000" w:rsidP="00C314F6">
      <w:pPr>
        <w:pStyle w:val="Ttulo2"/>
      </w:pPr>
      <w:bookmarkStart w:id="19" w:name="_Toc228435490"/>
      <w:r>
        <w:t xml:space="preserve">4.11 </w:t>
      </w:r>
      <w:proofErr w:type="spellStart"/>
      <w:r>
        <w:rPr>
          <w:rFonts w:eastAsia="Courier New"/>
          <w:shd w:val="clear" w:color="auto" w:fill="F1F5F9"/>
        </w:rPr>
        <w:t>software_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Software</w:t>
      </w:r>
      <w:bookmarkEnd w:id="19"/>
    </w:p>
    <w:p w14:paraId="7B8CF56F" w14:textId="77777777" w:rsidR="00C314F6" w:rsidRDefault="00C314F6" w:rsidP="00C314F6"/>
    <w:p w14:paraId="3BF6F739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programas, aplicações, sistemas ou utilitários utilizados na criação, leitura, processamento, preservação, validação ou acesso de documentos e componentes digitais.</w:t>
      </w:r>
    </w:p>
    <w:p w14:paraId="0C772C23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016"/>
        <w:gridCol w:w="1016"/>
        <w:gridCol w:w="1184"/>
        <w:gridCol w:w="1267"/>
        <w:gridCol w:w="4533"/>
      </w:tblGrid>
      <w:tr w:rsidR="004E3BB6" w14:paraId="6670F704" w14:textId="77777777">
        <w:trPr>
          <w:tblHeader/>
        </w:trPr>
        <w:tc>
          <w:tcPr>
            <w:tcW w:w="1050" w:type="dxa"/>
          </w:tcPr>
          <w:p w14:paraId="52E4F9CE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1050" w:type="dxa"/>
          </w:tcPr>
          <w:p w14:paraId="35502B6E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225" w:type="dxa"/>
          </w:tcPr>
          <w:p w14:paraId="5F9EDB66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312" w:type="dxa"/>
          </w:tcPr>
          <w:p w14:paraId="6C53B9FC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4723" w:type="dxa"/>
          </w:tcPr>
          <w:p w14:paraId="6312E1E5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7DBE4FEA" w14:textId="77777777">
        <w:tc>
          <w:tcPr>
            <w:tcW w:w="1050" w:type="dxa"/>
          </w:tcPr>
          <w:p w14:paraId="16C132B7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nome</w:t>
            </w:r>
          </w:p>
        </w:tc>
        <w:tc>
          <w:tcPr>
            <w:tcW w:w="1050" w:type="dxa"/>
          </w:tcPr>
          <w:p w14:paraId="0CC35D4B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225" w:type="dxa"/>
          </w:tcPr>
          <w:p w14:paraId="3DDEAC4F" w14:textId="77777777" w:rsidR="004E3BB6" w:rsidRDefault="00000000">
            <w:r>
              <w:t>Sim</w:t>
            </w:r>
          </w:p>
        </w:tc>
        <w:tc>
          <w:tcPr>
            <w:tcW w:w="1312" w:type="dxa"/>
          </w:tcPr>
          <w:p w14:paraId="22853708" w14:textId="77777777" w:rsidR="004E3BB6" w:rsidRDefault="004E3BB6"/>
        </w:tc>
        <w:tc>
          <w:tcPr>
            <w:tcW w:w="4723" w:type="dxa"/>
          </w:tcPr>
          <w:p w14:paraId="6B9CE9B2" w14:textId="77777777" w:rsidR="004E3BB6" w:rsidRDefault="00000000">
            <w:r>
              <w:t>Nome do software, sistema, aplicação ou ferramenta utilizada.</w:t>
            </w:r>
          </w:p>
        </w:tc>
      </w:tr>
      <w:tr w:rsidR="004E3BB6" w14:paraId="5531DD0E" w14:textId="77777777">
        <w:tc>
          <w:tcPr>
            <w:tcW w:w="1050" w:type="dxa"/>
          </w:tcPr>
          <w:p w14:paraId="090CC6C3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versao</w:t>
            </w:r>
            <w:proofErr w:type="spellEnd"/>
          </w:p>
        </w:tc>
        <w:tc>
          <w:tcPr>
            <w:tcW w:w="1050" w:type="dxa"/>
          </w:tcPr>
          <w:p w14:paraId="4A31D8F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225" w:type="dxa"/>
          </w:tcPr>
          <w:p w14:paraId="755D696C" w14:textId="77777777" w:rsidR="004E3BB6" w:rsidRDefault="00000000">
            <w:r>
              <w:t>Não</w:t>
            </w:r>
          </w:p>
        </w:tc>
        <w:tc>
          <w:tcPr>
            <w:tcW w:w="1312" w:type="dxa"/>
          </w:tcPr>
          <w:p w14:paraId="1BA25171" w14:textId="77777777" w:rsidR="004E3BB6" w:rsidRDefault="004E3BB6"/>
        </w:tc>
        <w:tc>
          <w:tcPr>
            <w:tcW w:w="4723" w:type="dxa"/>
          </w:tcPr>
          <w:p w14:paraId="3D1B239C" w14:textId="77777777" w:rsidR="004E3BB6" w:rsidRDefault="00000000">
            <w:r>
              <w:t>Versão do software. Informação relevante para reprodutibilidade, compatibilidade técnica e preservação digital.</w:t>
            </w:r>
          </w:p>
        </w:tc>
      </w:tr>
      <w:tr w:rsidR="004E3BB6" w14:paraId="2DDC23F3" w14:textId="77777777">
        <w:tc>
          <w:tcPr>
            <w:tcW w:w="1050" w:type="dxa"/>
          </w:tcPr>
          <w:p w14:paraId="74FA4391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tipo</w:t>
            </w:r>
          </w:p>
        </w:tc>
        <w:tc>
          <w:tcPr>
            <w:tcW w:w="1050" w:type="dxa"/>
          </w:tcPr>
          <w:p w14:paraId="3FFEF794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225" w:type="dxa"/>
          </w:tcPr>
          <w:p w14:paraId="336CC3CE" w14:textId="77777777" w:rsidR="004E3BB6" w:rsidRDefault="00000000">
            <w:r>
              <w:t>Não</w:t>
            </w:r>
          </w:p>
        </w:tc>
        <w:tc>
          <w:tcPr>
            <w:tcW w:w="1312" w:type="dxa"/>
          </w:tcPr>
          <w:p w14:paraId="6EA083E9" w14:textId="77777777" w:rsidR="004E3BB6" w:rsidRDefault="004E3BB6"/>
        </w:tc>
        <w:tc>
          <w:tcPr>
            <w:tcW w:w="4723" w:type="dxa"/>
          </w:tcPr>
          <w:p w14:paraId="1EF165D3" w14:textId="77777777" w:rsidR="004E3BB6" w:rsidRDefault="00000000">
            <w:r>
              <w:t>Tipo ou categoria do software. Ex.: editor de texto, visualizador, sistema corporativo, SIGAD, banco de dados, conversor, validador, antivírus, serviço web ou biblioteca técnica.</w:t>
            </w:r>
          </w:p>
        </w:tc>
      </w:tr>
    </w:tbl>
    <w:p w14:paraId="715BE203" w14:textId="77777777" w:rsidR="004E3BB6" w:rsidRDefault="00000000">
      <w:pPr>
        <w:spacing w:before="240"/>
      </w:pPr>
      <w:r>
        <w:t xml:space="preserve"> </w:t>
      </w:r>
    </w:p>
    <w:p w14:paraId="6CFA8AE4" w14:textId="77777777" w:rsidR="004E3BB6" w:rsidRDefault="00000000" w:rsidP="00C314F6">
      <w:pPr>
        <w:pStyle w:val="Ttulo2"/>
      </w:pPr>
      <w:bookmarkStart w:id="20" w:name="_Toc228435491"/>
      <w:r>
        <w:t xml:space="preserve">4.12 </w:t>
      </w:r>
      <w:proofErr w:type="spellStart"/>
      <w:r>
        <w:rPr>
          <w:rFonts w:eastAsia="Courier New"/>
          <w:shd w:val="clear" w:color="auto" w:fill="F1F5F9"/>
        </w:rPr>
        <w:t>inibidor_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Inibidor</w:t>
      </w:r>
      <w:bookmarkEnd w:id="20"/>
    </w:p>
    <w:p w14:paraId="262B5535" w14:textId="77777777" w:rsidR="00C314F6" w:rsidRDefault="00C314F6" w:rsidP="00C314F6"/>
    <w:p w14:paraId="62AF4C21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mecanismos, condições ou restrições que possam impedir, limitar ou condicionar o acesso, a leitura, o processamento, a reprodução ou a preservação de documentos e componentes digitais.</w:t>
      </w:r>
    </w:p>
    <w:p w14:paraId="7A087F34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891"/>
        <w:gridCol w:w="971"/>
        <w:gridCol w:w="1131"/>
        <w:gridCol w:w="1212"/>
        <w:gridCol w:w="4811"/>
      </w:tblGrid>
      <w:tr w:rsidR="004E3BB6" w14:paraId="5AB14AE0" w14:textId="77777777">
        <w:trPr>
          <w:tblHeader/>
        </w:trPr>
        <w:tc>
          <w:tcPr>
            <w:tcW w:w="919" w:type="dxa"/>
          </w:tcPr>
          <w:p w14:paraId="3304D957" w14:textId="77777777" w:rsidR="004E3BB6" w:rsidRDefault="00000000">
            <w:r>
              <w:rPr>
                <w:b/>
                <w:bCs/>
              </w:rPr>
              <w:lastRenderedPageBreak/>
              <w:t>Campo</w:t>
            </w:r>
          </w:p>
        </w:tc>
        <w:tc>
          <w:tcPr>
            <w:tcW w:w="1003" w:type="dxa"/>
          </w:tcPr>
          <w:p w14:paraId="5C12A45D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170" w:type="dxa"/>
          </w:tcPr>
          <w:p w14:paraId="523861BF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254" w:type="dxa"/>
          </w:tcPr>
          <w:p w14:paraId="580AADAF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5014" w:type="dxa"/>
          </w:tcPr>
          <w:p w14:paraId="2CB5EF7D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5D53F9F2" w14:textId="77777777">
        <w:tc>
          <w:tcPr>
            <w:tcW w:w="919" w:type="dxa"/>
          </w:tcPr>
          <w:p w14:paraId="5E92639E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tipo</w:t>
            </w:r>
          </w:p>
        </w:tc>
        <w:tc>
          <w:tcPr>
            <w:tcW w:w="1003" w:type="dxa"/>
          </w:tcPr>
          <w:p w14:paraId="310481F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70" w:type="dxa"/>
          </w:tcPr>
          <w:p w14:paraId="14FB755E" w14:textId="77777777" w:rsidR="004E3BB6" w:rsidRDefault="00000000">
            <w:r>
              <w:t>Sim</w:t>
            </w:r>
          </w:p>
        </w:tc>
        <w:tc>
          <w:tcPr>
            <w:tcW w:w="1254" w:type="dxa"/>
          </w:tcPr>
          <w:p w14:paraId="0DD2624E" w14:textId="77777777" w:rsidR="004E3BB6" w:rsidRDefault="004E3BB6"/>
        </w:tc>
        <w:tc>
          <w:tcPr>
            <w:tcW w:w="5014" w:type="dxa"/>
          </w:tcPr>
          <w:p w14:paraId="5B1204EE" w14:textId="77777777" w:rsidR="004E3BB6" w:rsidRDefault="00000000">
            <w:r>
              <w:t>Tipo do inibidor. Pode representar criptografia, DRM, bloqueio por senha, limitação de licença, sigilo técnico, dependência proprietária, restrição contratual, mecanismo de proteção ou outro fator impeditivo.</w:t>
            </w:r>
          </w:p>
        </w:tc>
      </w:tr>
      <w:tr w:rsidR="004E3BB6" w14:paraId="75DAAB5D" w14:textId="77777777">
        <w:tc>
          <w:tcPr>
            <w:tcW w:w="919" w:type="dxa"/>
          </w:tcPr>
          <w:p w14:paraId="79A8B0CC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chave</w:t>
            </w:r>
          </w:p>
        </w:tc>
        <w:tc>
          <w:tcPr>
            <w:tcW w:w="1003" w:type="dxa"/>
          </w:tcPr>
          <w:p w14:paraId="579373ED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170" w:type="dxa"/>
          </w:tcPr>
          <w:p w14:paraId="4ED321A4" w14:textId="77777777" w:rsidR="004E3BB6" w:rsidRDefault="00000000">
            <w:r>
              <w:t>Não</w:t>
            </w:r>
          </w:p>
        </w:tc>
        <w:tc>
          <w:tcPr>
            <w:tcW w:w="1254" w:type="dxa"/>
          </w:tcPr>
          <w:p w14:paraId="14BE628D" w14:textId="77777777" w:rsidR="004E3BB6" w:rsidRDefault="004E3BB6"/>
        </w:tc>
        <w:tc>
          <w:tcPr>
            <w:tcW w:w="5014" w:type="dxa"/>
          </w:tcPr>
          <w:p w14:paraId="66D78A1F" w14:textId="77777777" w:rsidR="004E3BB6" w:rsidRDefault="00000000">
            <w:r>
              <w:t>Chave, token, credencial, identificador ou referência associada ao inibidor, quando aplicável.</w:t>
            </w:r>
          </w:p>
        </w:tc>
      </w:tr>
    </w:tbl>
    <w:p w14:paraId="60ED0266" w14:textId="77777777" w:rsidR="004E3BB6" w:rsidRDefault="00000000">
      <w:pPr>
        <w:spacing w:before="240"/>
      </w:pPr>
      <w:r>
        <w:t xml:space="preserve"> </w:t>
      </w:r>
    </w:p>
    <w:p w14:paraId="7F81E761" w14:textId="77777777" w:rsidR="004E3BB6" w:rsidRDefault="00000000" w:rsidP="00C314F6">
      <w:pPr>
        <w:pStyle w:val="Ttulo2"/>
      </w:pPr>
      <w:bookmarkStart w:id="21" w:name="_Toc228435492"/>
      <w:r>
        <w:t xml:space="preserve">4.13 </w:t>
      </w:r>
      <w:proofErr w:type="spellStart"/>
      <w:r>
        <w:rPr>
          <w:rFonts w:eastAsia="Courier New"/>
          <w:shd w:val="clear" w:color="auto" w:fill="F1F5F9"/>
        </w:rPr>
        <w:t>formato_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Formato</w:t>
      </w:r>
      <w:bookmarkEnd w:id="21"/>
    </w:p>
    <w:p w14:paraId="3EB0C0C3" w14:textId="77777777" w:rsidR="00C314F6" w:rsidRDefault="00C314F6" w:rsidP="00C314F6"/>
    <w:p w14:paraId="35967CC2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o formato técnico do componente digital, informação essencial para preservação, interoperabilidade, renderização, migração tecnológica e definição de estratégias de acesso futuro.</w:t>
      </w:r>
    </w:p>
    <w:p w14:paraId="693CF684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143"/>
        <w:gridCol w:w="1143"/>
        <w:gridCol w:w="1331"/>
        <w:gridCol w:w="1426"/>
        <w:gridCol w:w="3973"/>
      </w:tblGrid>
      <w:tr w:rsidR="004E3BB6" w14:paraId="00AC1474" w14:textId="77777777">
        <w:trPr>
          <w:tblHeader/>
        </w:trPr>
        <w:tc>
          <w:tcPr>
            <w:tcW w:w="1182" w:type="dxa"/>
          </w:tcPr>
          <w:p w14:paraId="62CA1033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1182" w:type="dxa"/>
          </w:tcPr>
          <w:p w14:paraId="7CDC6418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379" w:type="dxa"/>
          </w:tcPr>
          <w:p w14:paraId="2DF8D851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478" w:type="dxa"/>
          </w:tcPr>
          <w:p w14:paraId="3E8F6EF9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4139" w:type="dxa"/>
          </w:tcPr>
          <w:p w14:paraId="1FA10E3E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4BF96C32" w14:textId="77777777">
        <w:tc>
          <w:tcPr>
            <w:tcW w:w="1182" w:type="dxa"/>
          </w:tcPr>
          <w:p w14:paraId="649954E5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nome</w:t>
            </w:r>
          </w:p>
        </w:tc>
        <w:tc>
          <w:tcPr>
            <w:tcW w:w="1182" w:type="dxa"/>
          </w:tcPr>
          <w:p w14:paraId="695ABC3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379" w:type="dxa"/>
          </w:tcPr>
          <w:p w14:paraId="58F38C48" w14:textId="77777777" w:rsidR="004E3BB6" w:rsidRDefault="00000000">
            <w:r>
              <w:t>Sim</w:t>
            </w:r>
          </w:p>
        </w:tc>
        <w:tc>
          <w:tcPr>
            <w:tcW w:w="1478" w:type="dxa"/>
          </w:tcPr>
          <w:p w14:paraId="12597B21" w14:textId="77777777" w:rsidR="004E3BB6" w:rsidRDefault="004E3BB6"/>
        </w:tc>
        <w:tc>
          <w:tcPr>
            <w:tcW w:w="4139" w:type="dxa"/>
          </w:tcPr>
          <w:p w14:paraId="0DD553B8" w14:textId="77777777" w:rsidR="004E3BB6" w:rsidRDefault="00000000">
            <w:r>
              <w:t>Nome do formato do componente digital. Ex.: PDF, PDF/A, TIFF, JPEG, WAV, XML, CSV, DOCX, MP4.</w:t>
            </w:r>
          </w:p>
        </w:tc>
      </w:tr>
      <w:tr w:rsidR="004E3BB6" w14:paraId="2D6412F0" w14:textId="77777777">
        <w:tc>
          <w:tcPr>
            <w:tcW w:w="1182" w:type="dxa"/>
          </w:tcPr>
          <w:p w14:paraId="3AB89667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versao</w:t>
            </w:r>
            <w:proofErr w:type="spellEnd"/>
          </w:p>
        </w:tc>
        <w:tc>
          <w:tcPr>
            <w:tcW w:w="1182" w:type="dxa"/>
          </w:tcPr>
          <w:p w14:paraId="566EB7E5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379" w:type="dxa"/>
          </w:tcPr>
          <w:p w14:paraId="7091BB28" w14:textId="77777777" w:rsidR="004E3BB6" w:rsidRDefault="00000000">
            <w:r>
              <w:t>Não</w:t>
            </w:r>
          </w:p>
        </w:tc>
        <w:tc>
          <w:tcPr>
            <w:tcW w:w="1478" w:type="dxa"/>
          </w:tcPr>
          <w:p w14:paraId="21C5EE1C" w14:textId="77777777" w:rsidR="004E3BB6" w:rsidRDefault="004E3BB6"/>
        </w:tc>
        <w:tc>
          <w:tcPr>
            <w:tcW w:w="4139" w:type="dxa"/>
          </w:tcPr>
          <w:p w14:paraId="414C7653" w14:textId="77777777" w:rsidR="004E3BB6" w:rsidRDefault="00000000">
            <w:r>
              <w:t xml:space="preserve">Versão, perfil ou variante do formato. Ex.: PDF/A-2b, TIFF 6.0, XML 1.0, CSV RFC4180, OOXML </w:t>
            </w:r>
            <w:proofErr w:type="spellStart"/>
            <w:r>
              <w:t>Transitional</w:t>
            </w:r>
            <w:proofErr w:type="spellEnd"/>
            <w:r>
              <w:t>.</w:t>
            </w:r>
          </w:p>
        </w:tc>
      </w:tr>
    </w:tbl>
    <w:p w14:paraId="73375148" w14:textId="77777777" w:rsidR="004E3BB6" w:rsidRDefault="00000000">
      <w:pPr>
        <w:spacing w:before="240"/>
      </w:pPr>
      <w:r>
        <w:t xml:space="preserve"> </w:t>
      </w:r>
    </w:p>
    <w:p w14:paraId="2C363E07" w14:textId="77777777" w:rsidR="004E3BB6" w:rsidRDefault="00000000" w:rsidP="00C314F6">
      <w:pPr>
        <w:pStyle w:val="Ttulo2"/>
      </w:pPr>
      <w:bookmarkStart w:id="22" w:name="_Toc228435493"/>
      <w:r>
        <w:t xml:space="preserve">4.14 </w:t>
      </w:r>
      <w:proofErr w:type="spellStart"/>
      <w:r>
        <w:rPr>
          <w:rFonts w:eastAsia="Courier New"/>
          <w:shd w:val="clear" w:color="auto" w:fill="F1F5F9"/>
        </w:rPr>
        <w:t>localizacao_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Localização</w:t>
      </w:r>
      <w:bookmarkEnd w:id="22"/>
    </w:p>
    <w:p w14:paraId="0A8BE2D7" w14:textId="77777777" w:rsidR="00C314F6" w:rsidRDefault="00C314F6" w:rsidP="00C314F6"/>
    <w:p w14:paraId="37F66A96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a localização lógica, física ou referencial de documentos, volumes e componentes, permitindo identificar onde o objeto pode ser encontrado, acessado ou recuperado.</w:t>
      </w:r>
    </w:p>
    <w:p w14:paraId="0363C062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812"/>
        <w:gridCol w:w="885"/>
        <w:gridCol w:w="1031"/>
        <w:gridCol w:w="1906"/>
        <w:gridCol w:w="4382"/>
      </w:tblGrid>
      <w:tr w:rsidR="004E3BB6" w14:paraId="5621194A" w14:textId="77777777">
        <w:trPr>
          <w:tblHeader/>
        </w:trPr>
        <w:tc>
          <w:tcPr>
            <w:tcW w:w="837" w:type="dxa"/>
          </w:tcPr>
          <w:p w14:paraId="24D81272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913" w:type="dxa"/>
          </w:tcPr>
          <w:p w14:paraId="104864A7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065" w:type="dxa"/>
          </w:tcPr>
          <w:p w14:paraId="444A07DA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979" w:type="dxa"/>
          </w:tcPr>
          <w:p w14:paraId="671BFDF9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4566" w:type="dxa"/>
          </w:tcPr>
          <w:p w14:paraId="37EB3A1C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2EE51CCF" w14:textId="77777777">
        <w:tc>
          <w:tcPr>
            <w:tcW w:w="837" w:type="dxa"/>
          </w:tcPr>
          <w:p w14:paraId="4ED412E9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tipo</w:t>
            </w:r>
          </w:p>
        </w:tc>
        <w:tc>
          <w:tcPr>
            <w:tcW w:w="913" w:type="dxa"/>
          </w:tcPr>
          <w:p w14:paraId="38E6451E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065" w:type="dxa"/>
          </w:tcPr>
          <w:p w14:paraId="74F66CE2" w14:textId="77777777" w:rsidR="004E3BB6" w:rsidRDefault="00000000">
            <w:r>
              <w:t>Sim</w:t>
            </w:r>
          </w:p>
        </w:tc>
        <w:tc>
          <w:tcPr>
            <w:tcW w:w="1979" w:type="dxa"/>
          </w:tcPr>
          <w:p w14:paraId="2CBC03E7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t>URI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LOCALIZACAO_EM_DISCO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RELATIVA</w:t>
            </w:r>
          </w:p>
        </w:tc>
        <w:tc>
          <w:tcPr>
            <w:tcW w:w="4566" w:type="dxa"/>
          </w:tcPr>
          <w:p w14:paraId="43EE7AAD" w14:textId="77777777" w:rsidR="004E3BB6" w:rsidRDefault="00000000">
            <w:r>
              <w:t xml:space="preserve">Tipo da localização informada.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URI</w:t>
            </w:r>
            <w:r>
              <w:t xml:space="preserve"> indica endereço universal (web, repositório ou identificador resolvível);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LOCALIZACAO_EM_DISCO</w:t>
            </w:r>
            <w:r>
              <w:t xml:space="preserve"> indica </w:t>
            </w:r>
            <w:r>
              <w:lastRenderedPageBreak/>
              <w:t xml:space="preserve">caminho absoluto ou referência local de armazenamento;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RELATIVA</w:t>
            </w:r>
            <w:r>
              <w:t xml:space="preserve"> indica caminho relativo dentro de pacote, diretório ou estrutura de empacotamento.</w:t>
            </w:r>
          </w:p>
        </w:tc>
      </w:tr>
      <w:tr w:rsidR="004E3BB6" w14:paraId="6926BA00" w14:textId="77777777">
        <w:tc>
          <w:tcPr>
            <w:tcW w:w="837" w:type="dxa"/>
          </w:tcPr>
          <w:p w14:paraId="268F0280" w14:textId="77777777" w:rsidR="004E3BB6" w:rsidRDefault="00000000">
            <w:r>
              <w:rPr>
                <w:rFonts w:ascii="Courier New" w:eastAsia="Courier New" w:hAnsi="Courier New" w:cs="Courier New"/>
                <w:shd w:val="clear" w:color="auto" w:fill="F1F5F9"/>
              </w:rPr>
              <w:lastRenderedPageBreak/>
              <w:t>valor</w:t>
            </w:r>
          </w:p>
        </w:tc>
        <w:tc>
          <w:tcPr>
            <w:tcW w:w="913" w:type="dxa"/>
          </w:tcPr>
          <w:p w14:paraId="575F9F0C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065" w:type="dxa"/>
          </w:tcPr>
          <w:p w14:paraId="0A657232" w14:textId="77777777" w:rsidR="004E3BB6" w:rsidRDefault="00000000">
            <w:r>
              <w:t>Sim</w:t>
            </w:r>
          </w:p>
        </w:tc>
        <w:tc>
          <w:tcPr>
            <w:tcW w:w="1979" w:type="dxa"/>
          </w:tcPr>
          <w:p w14:paraId="70DA8BAD" w14:textId="77777777" w:rsidR="004E3BB6" w:rsidRDefault="00000000">
            <w:r>
              <w:t xml:space="preserve">mínimo </w:t>
            </w:r>
            <w:r>
              <w:rPr>
                <w:rFonts w:ascii="Courier New" w:eastAsia="Courier New" w:hAnsi="Courier New" w:cs="Courier New"/>
                <w:shd w:val="clear" w:color="auto" w:fill="F1F5F9"/>
              </w:rPr>
              <w:t>1</w:t>
            </w:r>
            <w:r>
              <w:t xml:space="preserve"> caractere</w:t>
            </w:r>
          </w:p>
        </w:tc>
        <w:tc>
          <w:tcPr>
            <w:tcW w:w="4566" w:type="dxa"/>
          </w:tcPr>
          <w:p w14:paraId="0B2D6FCD" w14:textId="77777777" w:rsidR="004E3BB6" w:rsidRDefault="00000000">
            <w:r>
              <w:t>Valor concreto da localização conforme o tipo informado. Pode ser URL, URI, caminho de arquivo, diretório, identificador interno ou referência relativa.</w:t>
            </w:r>
          </w:p>
        </w:tc>
      </w:tr>
    </w:tbl>
    <w:p w14:paraId="0DBA8A7D" w14:textId="77777777" w:rsidR="004E3BB6" w:rsidRDefault="00000000">
      <w:pPr>
        <w:spacing w:before="240"/>
      </w:pPr>
      <w:r>
        <w:t xml:space="preserve"> </w:t>
      </w:r>
    </w:p>
    <w:p w14:paraId="485F93E2" w14:textId="77777777" w:rsidR="004E3BB6" w:rsidRDefault="00000000" w:rsidP="00C314F6">
      <w:pPr>
        <w:pStyle w:val="Ttulo2"/>
      </w:pPr>
      <w:bookmarkStart w:id="23" w:name="_Toc228435494"/>
      <w:r>
        <w:t xml:space="preserve">4.15 </w:t>
      </w:r>
      <w:proofErr w:type="spellStart"/>
      <w:r>
        <w:rPr>
          <w:rFonts w:eastAsia="Courier New"/>
          <w:shd w:val="clear" w:color="auto" w:fill="F1F5F9"/>
        </w:rPr>
        <w:t>relacionamento_</w:t>
      </w:r>
      <w:proofErr w:type="gramStart"/>
      <w:r>
        <w:rPr>
          <w:rFonts w:eastAsia="Courier New"/>
          <w:shd w:val="clear" w:color="auto" w:fill="F1F5F9"/>
        </w:rPr>
        <w:t>schema.json</w:t>
      </w:r>
      <w:proofErr w:type="spellEnd"/>
      <w:proofErr w:type="gramEnd"/>
      <w:r>
        <w:t xml:space="preserve"> — Relacionamento</w:t>
      </w:r>
      <w:bookmarkEnd w:id="23"/>
    </w:p>
    <w:p w14:paraId="26CAFFBD" w14:textId="77777777" w:rsidR="00C314F6" w:rsidRDefault="00C314F6" w:rsidP="00C314F6"/>
    <w:p w14:paraId="15B920F7" w14:textId="77777777" w:rsidR="004E3BB6" w:rsidRDefault="00000000">
      <w:pPr>
        <w:spacing w:after="120"/>
      </w:pPr>
      <w:r>
        <w:rPr>
          <w:b/>
          <w:bCs/>
        </w:rPr>
        <w:t>Finalidade:</w:t>
      </w:r>
      <w:r>
        <w:t xml:space="preserve"> representar vínculos entre componentes digitais, permitindo expressar relações estruturais, funcionais, técnicas ou derivativas entre objetos associados ao mesmo documento ou a documentos distintos.</w:t>
      </w:r>
    </w:p>
    <w:p w14:paraId="7A3271BA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614"/>
        <w:gridCol w:w="885"/>
        <w:gridCol w:w="1031"/>
        <w:gridCol w:w="1103"/>
        <w:gridCol w:w="4383"/>
      </w:tblGrid>
      <w:tr w:rsidR="004E3BB6" w14:paraId="4225630B" w14:textId="77777777">
        <w:trPr>
          <w:tblHeader/>
        </w:trPr>
        <w:tc>
          <w:tcPr>
            <w:tcW w:w="1674" w:type="dxa"/>
          </w:tcPr>
          <w:p w14:paraId="7C41F024" w14:textId="77777777" w:rsidR="004E3BB6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913" w:type="dxa"/>
          </w:tcPr>
          <w:p w14:paraId="08A693C9" w14:textId="77777777" w:rsidR="004E3BB6" w:rsidRDefault="00000000">
            <w:r>
              <w:rPr>
                <w:b/>
                <w:bCs/>
              </w:rPr>
              <w:t>Tipo</w:t>
            </w:r>
          </w:p>
        </w:tc>
        <w:tc>
          <w:tcPr>
            <w:tcW w:w="1065" w:type="dxa"/>
          </w:tcPr>
          <w:p w14:paraId="79803F7D" w14:textId="77777777" w:rsidR="004E3BB6" w:rsidRDefault="00000000">
            <w:r>
              <w:rPr>
                <w:b/>
                <w:bCs/>
              </w:rPr>
              <w:t>Obrigatório</w:t>
            </w:r>
          </w:p>
        </w:tc>
        <w:tc>
          <w:tcPr>
            <w:tcW w:w="1141" w:type="dxa"/>
          </w:tcPr>
          <w:p w14:paraId="48108476" w14:textId="77777777" w:rsidR="004E3BB6" w:rsidRDefault="00000000">
            <w:r>
              <w:rPr>
                <w:b/>
                <w:bCs/>
              </w:rPr>
              <w:t>Valores/Regra</w:t>
            </w:r>
          </w:p>
        </w:tc>
        <w:tc>
          <w:tcPr>
            <w:tcW w:w="4567" w:type="dxa"/>
          </w:tcPr>
          <w:p w14:paraId="3CB68BFE" w14:textId="77777777" w:rsidR="004E3BB6" w:rsidRDefault="00000000">
            <w:r>
              <w:rPr>
                <w:b/>
                <w:bCs/>
              </w:rPr>
              <w:t>Observações</w:t>
            </w:r>
          </w:p>
        </w:tc>
      </w:tr>
      <w:tr w:rsidR="004E3BB6" w14:paraId="3BA8799C" w14:textId="77777777">
        <w:tc>
          <w:tcPr>
            <w:tcW w:w="1674" w:type="dxa"/>
          </w:tcPr>
          <w:p w14:paraId="2F5579A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relacaoIDComponenteDestino</w:t>
            </w:r>
            <w:proofErr w:type="spellEnd"/>
          </w:p>
        </w:tc>
        <w:tc>
          <w:tcPr>
            <w:tcW w:w="913" w:type="dxa"/>
          </w:tcPr>
          <w:p w14:paraId="7D29FC7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065" w:type="dxa"/>
          </w:tcPr>
          <w:p w14:paraId="4EC890BE" w14:textId="77777777" w:rsidR="004E3BB6" w:rsidRDefault="00000000">
            <w:r>
              <w:t>Sim</w:t>
            </w:r>
          </w:p>
        </w:tc>
        <w:tc>
          <w:tcPr>
            <w:tcW w:w="1141" w:type="dxa"/>
          </w:tcPr>
          <w:p w14:paraId="7F65A58E" w14:textId="77777777" w:rsidR="004E3BB6" w:rsidRDefault="004E3BB6"/>
        </w:tc>
        <w:tc>
          <w:tcPr>
            <w:tcW w:w="4567" w:type="dxa"/>
          </w:tcPr>
          <w:p w14:paraId="798D454C" w14:textId="77777777" w:rsidR="004E3BB6" w:rsidRDefault="00000000">
            <w:r>
              <w:t>Identificador do componente de destino relacionado ao componente de origem. No modelo atual, a origem é implícita pelo contexto em que o relacionamento está declarado.</w:t>
            </w:r>
          </w:p>
        </w:tc>
      </w:tr>
      <w:tr w:rsidR="004E3BB6" w14:paraId="5BD5BD59" w14:textId="77777777">
        <w:tc>
          <w:tcPr>
            <w:tcW w:w="1674" w:type="dxa"/>
          </w:tcPr>
          <w:p w14:paraId="494E1908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relacaoTipo</w:t>
            </w:r>
            <w:proofErr w:type="spellEnd"/>
          </w:p>
        </w:tc>
        <w:tc>
          <w:tcPr>
            <w:tcW w:w="913" w:type="dxa"/>
          </w:tcPr>
          <w:p w14:paraId="54232D0F" w14:textId="77777777" w:rsidR="004E3BB6" w:rsidRDefault="00000000">
            <w:proofErr w:type="spellStart"/>
            <w:r>
              <w:rPr>
                <w:rFonts w:ascii="Courier New" w:eastAsia="Courier New" w:hAnsi="Courier New" w:cs="Courier New"/>
                <w:shd w:val="clear" w:color="auto" w:fill="F1F5F9"/>
              </w:rPr>
              <w:t>string</w:t>
            </w:r>
            <w:proofErr w:type="spellEnd"/>
          </w:p>
        </w:tc>
        <w:tc>
          <w:tcPr>
            <w:tcW w:w="1065" w:type="dxa"/>
          </w:tcPr>
          <w:p w14:paraId="64847A87" w14:textId="77777777" w:rsidR="004E3BB6" w:rsidRDefault="00000000">
            <w:r>
              <w:t>Não</w:t>
            </w:r>
          </w:p>
        </w:tc>
        <w:tc>
          <w:tcPr>
            <w:tcW w:w="1141" w:type="dxa"/>
          </w:tcPr>
          <w:p w14:paraId="495D8454" w14:textId="77777777" w:rsidR="004E3BB6" w:rsidRDefault="004E3BB6"/>
        </w:tc>
        <w:tc>
          <w:tcPr>
            <w:tcW w:w="4567" w:type="dxa"/>
          </w:tcPr>
          <w:p w14:paraId="23AA6AF3" w14:textId="77777777" w:rsidR="004E3BB6" w:rsidRDefault="00000000">
            <w:r>
              <w:t>Tipo da relação estabelecida entre os componentes. Pode representar derivação, dependência, representação alternativa, versão correlata, vínculo estrutural, parte integrante, conversão, assinatura associada ou outra relação semântica definida pela implementação.</w:t>
            </w:r>
          </w:p>
        </w:tc>
      </w:tr>
    </w:tbl>
    <w:p w14:paraId="31CDEDB4" w14:textId="77777777" w:rsidR="004E3BB6" w:rsidRDefault="00000000">
      <w:pPr>
        <w:spacing w:before="240"/>
      </w:pPr>
      <w:r>
        <w:t xml:space="preserve"> </w:t>
      </w:r>
    </w:p>
    <w:p w14:paraId="54FAE276" w14:textId="77777777" w:rsidR="004E3BB6" w:rsidRDefault="00000000">
      <w:pPr>
        <w:spacing w:after="200"/>
      </w:pPr>
      <w:r>
        <w:t xml:space="preserve"> </w:t>
      </w:r>
    </w:p>
    <w:p w14:paraId="37CEB105" w14:textId="77777777" w:rsidR="004E3BB6" w:rsidRDefault="00000000" w:rsidP="00C314F6">
      <w:pPr>
        <w:pStyle w:val="Ttulo1"/>
      </w:pPr>
      <w:bookmarkStart w:id="24" w:name="_Toc228435495"/>
      <w:r>
        <w:t>5) Exemplo mínimo de uso (modelo mental)</w:t>
      </w:r>
      <w:bookmarkEnd w:id="24"/>
    </w:p>
    <w:p w14:paraId="2B0AFD6B" w14:textId="77777777" w:rsidR="00C314F6" w:rsidRDefault="00C314F6" w:rsidP="00C314F6"/>
    <w:p w14:paraId="0F69D2BA" w14:textId="77777777" w:rsidR="004E3BB6" w:rsidRDefault="00000000" w:rsidP="00C314F6">
      <w:pPr>
        <w:pStyle w:val="Ttulo2"/>
      </w:pPr>
      <w:bookmarkStart w:id="25" w:name="_Toc228435496"/>
      <w:r>
        <w:t xml:space="preserve">5.1 Documento com 1 </w:t>
      </w:r>
      <w:proofErr w:type="spellStart"/>
      <w:r>
        <w:t>componente</w:t>
      </w:r>
      <w:proofErr w:type="spellEnd"/>
      <w:r>
        <w:t xml:space="preserve"> e 2 eventos (exemplo conceitual)</w:t>
      </w:r>
      <w:bookmarkEnd w:id="25"/>
    </w:p>
    <w:p w14:paraId="3C7BFB11" w14:textId="77777777" w:rsidR="00C314F6" w:rsidRDefault="00C314F6" w:rsidP="00C314F6"/>
    <w:p w14:paraId="69C5EF1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t>Documento</w:t>
      </w:r>
      <w:r>
        <w:t xml:space="preserve"> descreve o que é (título, data, autor etc.).</w:t>
      </w:r>
    </w:p>
    <w:p w14:paraId="6972A7DD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t>Componente</w:t>
      </w:r>
      <w:r>
        <w:t xml:space="preserve"> descreve em que forma existe (arquivo PDF, tamanho, formato, fixidez).</w:t>
      </w:r>
    </w:p>
    <w:p w14:paraId="6E9EA6F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lastRenderedPageBreak/>
        <w:t>Eventos</w:t>
      </w:r>
      <w:r>
        <w:t xml:space="preserve"> descrevem o que aconteceu (ex.: “captura”, “verificação de fixidez”).</w:t>
      </w:r>
    </w:p>
    <w:p w14:paraId="57776DB3" w14:textId="77777777" w:rsidR="004E3BB6" w:rsidRDefault="00000000">
      <w:pPr>
        <w:spacing w:after="200"/>
      </w:pPr>
      <w:r>
        <w:t xml:space="preserve"> </w:t>
      </w:r>
    </w:p>
    <w:p w14:paraId="1BB85980" w14:textId="77777777" w:rsidR="004E3BB6" w:rsidRDefault="004E3BB6">
      <w:pPr>
        <w:pBdr>
          <w:bottom w:val="single" w:sz="6" w:space="1" w:color="auto"/>
        </w:pBdr>
        <w:spacing w:after="120"/>
      </w:pPr>
    </w:p>
    <w:p w14:paraId="0A4E4571" w14:textId="77777777" w:rsidR="004E3BB6" w:rsidRDefault="00000000">
      <w:pPr>
        <w:spacing w:after="200"/>
      </w:pPr>
      <w:r>
        <w:t xml:space="preserve"> </w:t>
      </w:r>
    </w:p>
    <w:p w14:paraId="77CAAD87" w14:textId="77777777" w:rsidR="004E3BB6" w:rsidRDefault="00000000">
      <w:pPr>
        <w:pStyle w:val="Ttulo2"/>
        <w:spacing w:after="200"/>
      </w:pPr>
      <w:bookmarkStart w:id="26" w:name="_Toc228435497"/>
      <w:r>
        <w:t>6) Checklist de implementação (para quem vai produzir/consumir JSON)</w:t>
      </w:r>
      <w:bookmarkEnd w:id="26"/>
    </w:p>
    <w:p w14:paraId="716E2815" w14:textId="77777777" w:rsidR="00C314F6" w:rsidRDefault="00C314F6" w:rsidP="00C314F6"/>
    <w:p w14:paraId="35701E10" w14:textId="77777777" w:rsidR="004E3BB6" w:rsidRDefault="00000000">
      <w:pPr>
        <w:spacing w:after="100"/>
        <w:ind w:left="20"/>
      </w:pPr>
      <w:r>
        <w:t xml:space="preserve">1. Resolver </w:t>
      </w:r>
      <w:r>
        <w:rPr>
          <w:rFonts w:ascii="Courier New" w:eastAsia="Courier New" w:hAnsi="Courier New" w:cs="Courier New"/>
          <w:shd w:val="clear" w:color="auto" w:fill="F1F5F9"/>
        </w:rPr>
        <w:t>$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ref</w:t>
      </w:r>
      <w:proofErr w:type="spellEnd"/>
      <w:r>
        <w:t xml:space="preserve"> localmente (todos os </w:t>
      </w:r>
      <w:proofErr w:type="spellStart"/>
      <w:r>
        <w:t>schemas</w:t>
      </w:r>
      <w:proofErr w:type="spellEnd"/>
      <w:r>
        <w:t xml:space="preserve"> no mesmo diretório).</w:t>
      </w:r>
    </w:p>
    <w:p w14:paraId="293E15C5" w14:textId="77777777" w:rsidR="004E3BB6" w:rsidRDefault="00000000">
      <w:pPr>
        <w:spacing w:after="100"/>
        <w:ind w:left="20"/>
      </w:pPr>
      <w:r>
        <w:t>2. Padronizar nomes (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required</w:t>
      </w:r>
      <w:proofErr w:type="spellEnd"/>
      <w:r>
        <w:t xml:space="preserve"> ⇄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properties</w:t>
      </w:r>
      <w:proofErr w:type="spellEnd"/>
      <w:r>
        <w:t xml:space="preserve">) antes de exigir validação “hard </w:t>
      </w:r>
      <w:proofErr w:type="spellStart"/>
      <w:r>
        <w:t>fail</w:t>
      </w:r>
      <w:proofErr w:type="spellEnd"/>
      <w:r>
        <w:t>”.</w:t>
      </w:r>
    </w:p>
    <w:p w14:paraId="4DD5E4C2" w14:textId="77777777" w:rsidR="004E3BB6" w:rsidRDefault="00000000">
      <w:pPr>
        <w:spacing w:after="100"/>
        <w:ind w:left="20"/>
      </w:pPr>
      <w:r>
        <w:t>3. Definir vocabulários controlados pendentes:</w:t>
      </w:r>
    </w:p>
    <w:p w14:paraId="21B5B72D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Dependencia.tipo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Relacionamento.relacaoTipo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Inibidor.tipo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Software.tipo</w:t>
      </w:r>
      <w:proofErr w:type="spellEnd"/>
      <w:r>
        <w:t>.</w:t>
      </w:r>
    </w:p>
    <w:p w14:paraId="534104E0" w14:textId="77777777" w:rsidR="004E3BB6" w:rsidRDefault="00000000">
      <w:pPr>
        <w:spacing w:after="100"/>
        <w:ind w:left="20"/>
      </w:pPr>
      <w:r>
        <w:t>4. Formalizar semântica de campos ambíguos:</w:t>
      </w:r>
    </w:p>
    <w:p w14:paraId="0064E2D1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earqComponenteNivelComposicao</w:t>
      </w:r>
      <w:proofErr w:type="spellEnd"/>
      <w:r>
        <w:t xml:space="preserve"> (o que significa </w:t>
      </w:r>
      <w:r>
        <w:rPr>
          <w:rFonts w:ascii="Courier New" w:eastAsia="Courier New" w:hAnsi="Courier New" w:cs="Courier New"/>
          <w:shd w:val="clear" w:color="auto" w:fill="F1F5F9"/>
        </w:rPr>
        <w:t>0/1</w:t>
      </w:r>
      <w:r>
        <w:t>).</w:t>
      </w:r>
    </w:p>
    <w:p w14:paraId="395E0C72" w14:textId="77777777" w:rsidR="004E3BB6" w:rsidRDefault="00000000">
      <w:pPr>
        <w:spacing w:after="100"/>
        <w:ind w:left="20"/>
      </w:pPr>
      <w:r>
        <w:t xml:space="preserve">5. Ajustar regra condicional do Evento para checar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agentType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 xml:space="preserve"> == "software"</w:t>
      </w:r>
      <w:r>
        <w:t xml:space="preserve"> (ou definir </w:t>
      </w:r>
      <w:r>
        <w:rPr>
          <w:rFonts w:ascii="Courier New" w:eastAsia="Courier New" w:hAnsi="Courier New" w:cs="Courier New"/>
          <w:shd w:val="clear" w:color="auto" w:fill="F1F5F9"/>
        </w:rPr>
        <w:t>tipo</w:t>
      </w:r>
      <w:r>
        <w:t xml:space="preserve"> no Agente e padronizar).</w:t>
      </w:r>
    </w:p>
    <w:p w14:paraId="681044CF" w14:textId="77777777" w:rsidR="004E3BB6" w:rsidRDefault="00000000">
      <w:pPr>
        <w:spacing w:after="200"/>
      </w:pPr>
      <w:r>
        <w:t xml:space="preserve"> </w:t>
      </w:r>
    </w:p>
    <w:p w14:paraId="532CA7CB" w14:textId="77777777" w:rsidR="004E3BB6" w:rsidRPr="00C314F6" w:rsidRDefault="00000000" w:rsidP="00C314F6">
      <w:pPr>
        <w:pStyle w:val="Ttulo1"/>
      </w:pPr>
      <w:bookmarkStart w:id="27" w:name="_Toc228435498"/>
      <w:r w:rsidRPr="00C314F6">
        <w:t>7) Padrão de Armazenamento em Sistemas de Arquivos</w:t>
      </w:r>
      <w:bookmarkEnd w:id="27"/>
    </w:p>
    <w:p w14:paraId="781B3ECD" w14:textId="77777777" w:rsidR="00C314F6" w:rsidRDefault="00C314F6" w:rsidP="00C314F6"/>
    <w:p w14:paraId="732DF47B" w14:textId="77777777" w:rsidR="004E3BB6" w:rsidRPr="00C314F6" w:rsidRDefault="00000000" w:rsidP="00C314F6">
      <w:pPr>
        <w:pStyle w:val="Ttulo2"/>
      </w:pPr>
      <w:bookmarkStart w:id="28" w:name="_Toc228435499"/>
      <w:r w:rsidRPr="00C314F6">
        <w:t>7.1 Objetivo</w:t>
      </w:r>
      <w:bookmarkEnd w:id="28"/>
    </w:p>
    <w:p w14:paraId="74177C87" w14:textId="77777777" w:rsidR="00C314F6" w:rsidRDefault="00C314F6" w:rsidP="00C314F6"/>
    <w:p w14:paraId="4508F570" w14:textId="77777777" w:rsidR="004E3BB6" w:rsidRDefault="00000000">
      <w:pPr>
        <w:spacing w:after="120"/>
      </w:pPr>
      <w:r>
        <w:t xml:space="preserve">Definir um padrão lógico e previsível para organização de </w:t>
      </w:r>
      <w:r>
        <w:rPr>
          <w:b/>
          <w:bCs/>
        </w:rPr>
        <w:t>Documento</w:t>
      </w:r>
      <w:r>
        <w:t xml:space="preserve">, </w:t>
      </w:r>
      <w:r>
        <w:rPr>
          <w:b/>
          <w:bCs/>
        </w:rPr>
        <w:t>Processo</w:t>
      </w:r>
      <w:r>
        <w:t xml:space="preserve"> e </w:t>
      </w:r>
      <w:r>
        <w:rPr>
          <w:b/>
          <w:bCs/>
        </w:rPr>
        <w:t>Dossiê</w:t>
      </w:r>
      <w:r>
        <w:t xml:space="preserve"> em sistemas de arquivos (</w:t>
      </w:r>
      <w:proofErr w:type="spellStart"/>
      <w:r>
        <w:t>filesystem</w:t>
      </w:r>
      <w:proofErr w:type="spellEnd"/>
      <w:r>
        <w:t>), garantindo:</w:t>
      </w:r>
    </w:p>
    <w:p w14:paraId="03BCB31E" w14:textId="77777777" w:rsidR="004E3BB6" w:rsidRDefault="00000000">
      <w:pPr>
        <w:spacing w:after="200"/>
      </w:pPr>
      <w:r>
        <w:t xml:space="preserve"> </w:t>
      </w:r>
    </w:p>
    <w:p w14:paraId="793028D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interoperabilidade entre sistemas;</w:t>
      </w:r>
    </w:p>
    <w:p w14:paraId="479AA62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previsibilidade de localização;</w:t>
      </w:r>
    </w:p>
    <w:p w14:paraId="12E40F7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integridade da estrutura intelectual;</w:t>
      </w:r>
    </w:p>
    <w:p w14:paraId="5232FD8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rastreabilidade;</w:t>
      </w:r>
    </w:p>
    <w:p w14:paraId="0935436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compatibilidade com preservação digital de longo prazo;</w:t>
      </w:r>
    </w:p>
    <w:p w14:paraId="5B6820C2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facilidade de migração para repositórios digitais confiáveis (RDC-</w:t>
      </w:r>
      <w:proofErr w:type="spellStart"/>
      <w:r>
        <w:t>Arq</w:t>
      </w:r>
      <w:proofErr w:type="spellEnd"/>
      <w:r>
        <w:t>).</w:t>
      </w:r>
    </w:p>
    <w:p w14:paraId="44BD97DB" w14:textId="77777777" w:rsidR="004E3BB6" w:rsidRDefault="00000000">
      <w:pPr>
        <w:spacing w:after="200"/>
      </w:pPr>
      <w:r>
        <w:t xml:space="preserve"> </w:t>
      </w:r>
    </w:p>
    <w:p w14:paraId="38777D2F" w14:textId="77777777" w:rsidR="004E3BB6" w:rsidRDefault="00000000">
      <w:pPr>
        <w:spacing w:after="120"/>
      </w:pPr>
      <w:r>
        <w:t xml:space="preserve">Este padrão não substitui sistemas de gestão, mas estabelece uma convenção mínima para armazenamento estruturado quando o meio for </w:t>
      </w:r>
      <w:proofErr w:type="spellStart"/>
      <w:r>
        <w:t>filesystem</w:t>
      </w:r>
      <w:proofErr w:type="spellEnd"/>
      <w:r>
        <w:t xml:space="preserve"> (</w:t>
      </w:r>
      <w:proofErr w:type="gramStart"/>
      <w:r>
        <w:t xml:space="preserve">NAS, </w:t>
      </w:r>
      <w:proofErr w:type="spellStart"/>
      <w:r>
        <w:t>storage</w:t>
      </w:r>
      <w:proofErr w:type="spellEnd"/>
      <w:proofErr w:type="gramEnd"/>
      <w:r>
        <w:t xml:space="preserve"> local, NFS, S3 </w:t>
      </w:r>
      <w:proofErr w:type="gramStart"/>
      <w:r>
        <w:t>compatível, etc.</w:t>
      </w:r>
      <w:proofErr w:type="gramEnd"/>
      <w:r>
        <w:t>).</w:t>
      </w:r>
    </w:p>
    <w:p w14:paraId="5B0A38A2" w14:textId="77777777" w:rsidR="004E3BB6" w:rsidRDefault="00000000">
      <w:pPr>
        <w:spacing w:after="200"/>
      </w:pPr>
      <w:r>
        <w:t xml:space="preserve"> </w:t>
      </w:r>
    </w:p>
    <w:p w14:paraId="322B8069" w14:textId="77777777" w:rsidR="004E3BB6" w:rsidRPr="00C314F6" w:rsidRDefault="00000000" w:rsidP="00C314F6">
      <w:pPr>
        <w:pStyle w:val="Ttulo2"/>
      </w:pPr>
      <w:bookmarkStart w:id="29" w:name="_Toc228435500"/>
      <w:r w:rsidRPr="00C314F6">
        <w:lastRenderedPageBreak/>
        <w:t>7.2 Princípios Gerais</w:t>
      </w:r>
      <w:bookmarkEnd w:id="29"/>
    </w:p>
    <w:p w14:paraId="5AB61FDB" w14:textId="77777777" w:rsidR="00C314F6" w:rsidRDefault="00C314F6" w:rsidP="00C314F6"/>
    <w:p w14:paraId="49EA02A7" w14:textId="77777777" w:rsidR="004E3BB6" w:rsidRDefault="00000000">
      <w:pPr>
        <w:spacing w:after="120"/>
      </w:pPr>
      <w:r>
        <w:t>O padrão de armazenamento em sistema de arquivos deve observar princípios arquivísticos e técnicos que garantam coerência entre estrutura intelectual e estrutura física.</w:t>
      </w:r>
    </w:p>
    <w:p w14:paraId="31749796" w14:textId="77777777" w:rsidR="004E3BB6" w:rsidRDefault="00000000">
      <w:pPr>
        <w:spacing w:after="200"/>
      </w:pPr>
      <w:r>
        <w:t xml:space="preserve"> </w:t>
      </w:r>
    </w:p>
    <w:p w14:paraId="006ADD92" w14:textId="77777777" w:rsidR="00C802FC" w:rsidRDefault="00C802FC">
      <w:pPr>
        <w:spacing w:after="200"/>
      </w:pPr>
    </w:p>
    <w:p w14:paraId="60E823F1" w14:textId="77777777" w:rsidR="004E3BB6" w:rsidRPr="00C314F6" w:rsidRDefault="00000000" w:rsidP="00C314F6">
      <w:pPr>
        <w:pStyle w:val="Ttulo3"/>
      </w:pPr>
      <w:bookmarkStart w:id="30" w:name="_Toc228435501"/>
      <w:r w:rsidRPr="00C314F6">
        <w:t>7.2.1 Hierarquia Arquivística</w:t>
      </w:r>
      <w:bookmarkEnd w:id="30"/>
    </w:p>
    <w:p w14:paraId="623F88E3" w14:textId="77777777" w:rsidR="00C314F6" w:rsidRDefault="00C314F6" w:rsidP="00C314F6"/>
    <w:p w14:paraId="44B7B535" w14:textId="77777777" w:rsidR="004E3BB6" w:rsidRDefault="00000000">
      <w:pPr>
        <w:spacing w:after="120"/>
      </w:pPr>
      <w:r>
        <w:t>A estrutura deve refletir a organização intelectual da informação, podendo se apresentar de duas formas:</w:t>
      </w:r>
    </w:p>
    <w:p w14:paraId="56AF983B" w14:textId="77777777" w:rsidR="004E3BB6" w:rsidRDefault="00000000">
      <w:pPr>
        <w:spacing w:after="200"/>
      </w:pPr>
      <w:r>
        <w:t xml:space="preserve"> </w:t>
      </w:r>
    </w:p>
    <w:p w14:paraId="31AB05CE" w14:textId="77E4E64D" w:rsidR="00C802FC" w:rsidRDefault="00106877" w:rsidP="00106877">
      <w:pPr>
        <w:tabs>
          <w:tab w:val="left" w:pos="1663"/>
        </w:tabs>
        <w:spacing w:after="200"/>
      </w:pPr>
      <w:r>
        <w:tab/>
      </w:r>
    </w:p>
    <w:p w14:paraId="25397887" w14:textId="77777777" w:rsidR="00C802FC" w:rsidRDefault="00C802FC">
      <w:pPr>
        <w:spacing w:after="200"/>
      </w:pPr>
    </w:p>
    <w:p w14:paraId="09700A80" w14:textId="77777777" w:rsidR="00C802FC" w:rsidRDefault="00C802FC">
      <w:pPr>
        <w:spacing w:after="200"/>
      </w:pPr>
    </w:p>
    <w:p w14:paraId="296FF171" w14:textId="77777777" w:rsidR="004E3BB6" w:rsidRDefault="00000000">
      <w:pPr>
        <w:spacing w:after="120"/>
      </w:pPr>
      <w:r>
        <w:rPr>
          <w:b/>
          <w:bCs/>
        </w:rPr>
        <w:t>1) Processo → Documento → Componente(s)</w:t>
      </w:r>
    </w:p>
    <w:p w14:paraId="468E4601" w14:textId="77777777" w:rsidR="004E3BB6" w:rsidRDefault="00000000">
      <w:pPr>
        <w:spacing w:after="200"/>
      </w:pPr>
      <w:r>
        <w:t xml:space="preserve"> </w:t>
      </w:r>
    </w:p>
    <w:p w14:paraId="5B2078EA" w14:textId="65DC47E6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Processo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└── Documento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    └── Componente(s)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07CBA013" w14:textId="77777777" w:rsidR="004E3BB6" w:rsidRDefault="00000000">
      <w:pPr>
        <w:spacing w:after="200"/>
      </w:pPr>
      <w:r>
        <w:t xml:space="preserve"> </w:t>
      </w:r>
    </w:p>
    <w:p w14:paraId="29C89E12" w14:textId="77777777" w:rsidR="004E3BB6" w:rsidRDefault="00000000">
      <w:pPr>
        <w:spacing w:after="120"/>
      </w:pPr>
      <w:r>
        <w:rPr>
          <w:b/>
          <w:bCs/>
        </w:rPr>
        <w:t>2) Dossiê → Documento → Componente(s)</w:t>
      </w:r>
    </w:p>
    <w:p w14:paraId="1064CF9D" w14:textId="77777777" w:rsidR="004E3BB6" w:rsidRDefault="00000000">
      <w:pPr>
        <w:spacing w:after="200"/>
      </w:pPr>
      <w:r>
        <w:t xml:space="preserve"> </w:t>
      </w:r>
    </w:p>
    <w:p w14:paraId="067D80EC" w14:textId="229D2D22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Dossiê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└── Documento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    └── Componente(s)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17C78AC5" w14:textId="77777777" w:rsidR="004E3BB6" w:rsidRDefault="00000000">
      <w:pPr>
        <w:spacing w:after="200"/>
      </w:pPr>
      <w:r>
        <w:t xml:space="preserve"> </w:t>
      </w:r>
    </w:p>
    <w:p w14:paraId="5D236169" w14:textId="77777777" w:rsidR="004E3BB6" w:rsidRDefault="00000000">
      <w:pPr>
        <w:spacing w:after="120"/>
      </w:pPr>
      <w:r>
        <w:t>O Documento é sempre a unidade mínima intelectual estruturante dentro de Processo ou Dossiê.</w:t>
      </w:r>
    </w:p>
    <w:p w14:paraId="315CDBAD" w14:textId="77777777" w:rsidR="004E3BB6" w:rsidRDefault="00000000">
      <w:pPr>
        <w:spacing w:after="200"/>
      </w:pPr>
      <w:r>
        <w:t xml:space="preserve"> </w:t>
      </w:r>
    </w:p>
    <w:p w14:paraId="52645037" w14:textId="77777777" w:rsidR="004E3BB6" w:rsidRDefault="00000000">
      <w:pPr>
        <w:spacing w:after="120"/>
      </w:pPr>
      <w:r>
        <w:t>O Componente representa a materialização técnica do Documento (arquivo digital, mídia física, objeto híbrido etc.).</w:t>
      </w:r>
    </w:p>
    <w:p w14:paraId="6D663C0C" w14:textId="77777777" w:rsidR="004E3BB6" w:rsidRDefault="00000000">
      <w:pPr>
        <w:spacing w:after="200"/>
      </w:pPr>
      <w:r>
        <w:t xml:space="preserve"> </w:t>
      </w:r>
    </w:p>
    <w:p w14:paraId="4461893C" w14:textId="77777777" w:rsidR="004E3BB6" w:rsidRDefault="00000000">
      <w:pPr>
        <w:spacing w:after="200"/>
      </w:pPr>
      <w:r>
        <w:t xml:space="preserve"> </w:t>
      </w:r>
    </w:p>
    <w:p w14:paraId="6CDAA972" w14:textId="77777777" w:rsidR="004E3BB6" w:rsidRPr="00C314F6" w:rsidRDefault="00000000" w:rsidP="00C314F6">
      <w:pPr>
        <w:pStyle w:val="Ttulo3"/>
      </w:pPr>
      <w:bookmarkStart w:id="31" w:name="_Toc228435502"/>
      <w:r w:rsidRPr="00C314F6">
        <w:lastRenderedPageBreak/>
        <w:t>7.2.2 Identificador como Elemento Estruturante</w:t>
      </w:r>
      <w:bookmarkEnd w:id="31"/>
    </w:p>
    <w:p w14:paraId="03DC02DC" w14:textId="77777777" w:rsidR="00C314F6" w:rsidRDefault="00C314F6" w:rsidP="00C314F6"/>
    <w:p w14:paraId="1BA374C6" w14:textId="77777777" w:rsidR="004E3BB6" w:rsidRDefault="00000000">
      <w:pPr>
        <w:spacing w:after="120"/>
      </w:pPr>
      <w:r>
        <w:t>Sempre que possível, deve-se utilizar o identificador persistente da entidade como base para nomeação de diretórios e organização estrutural:</w:t>
      </w:r>
    </w:p>
    <w:p w14:paraId="68C39B3B" w14:textId="77777777" w:rsidR="004E3BB6" w:rsidRDefault="00000000">
      <w:pPr>
        <w:spacing w:after="200"/>
      </w:pPr>
      <w:r>
        <w:t xml:space="preserve"> </w:t>
      </w:r>
    </w:p>
    <w:p w14:paraId="3327155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earqDocumentoId</w:t>
      </w:r>
      <w:proofErr w:type="spellEnd"/>
    </w:p>
    <w:p w14:paraId="7D6A0AC2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earqProcessoDossieId</w:t>
      </w:r>
      <w:proofErr w:type="spellEnd"/>
    </w:p>
    <w:p w14:paraId="682BAD1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outro identificador institucional equivalente</w:t>
      </w:r>
    </w:p>
    <w:p w14:paraId="6E9CF618" w14:textId="77777777" w:rsidR="004E3BB6" w:rsidRDefault="00000000">
      <w:pPr>
        <w:spacing w:after="200"/>
      </w:pPr>
      <w:r>
        <w:t xml:space="preserve"> </w:t>
      </w:r>
    </w:p>
    <w:p w14:paraId="1699D847" w14:textId="77777777" w:rsidR="004E3BB6" w:rsidRDefault="00000000">
      <w:pPr>
        <w:spacing w:after="120"/>
      </w:pPr>
      <w:r>
        <w:t>O identificador deve ser único, estável e não dependente de título ou descrição textual.</w:t>
      </w:r>
    </w:p>
    <w:p w14:paraId="270AE274" w14:textId="77777777" w:rsidR="004E3BB6" w:rsidRDefault="00000000">
      <w:pPr>
        <w:spacing w:after="200"/>
      </w:pPr>
      <w:r>
        <w:t xml:space="preserve"> </w:t>
      </w:r>
    </w:p>
    <w:p w14:paraId="3C3C1F0F" w14:textId="77777777" w:rsidR="004E3BB6" w:rsidRDefault="00000000">
      <w:pPr>
        <w:spacing w:after="200"/>
      </w:pPr>
      <w:r>
        <w:t xml:space="preserve"> </w:t>
      </w:r>
    </w:p>
    <w:p w14:paraId="698063DB" w14:textId="77777777" w:rsidR="004E3BB6" w:rsidRPr="00C314F6" w:rsidRDefault="00000000" w:rsidP="00C314F6">
      <w:pPr>
        <w:pStyle w:val="Ttulo3"/>
      </w:pPr>
      <w:bookmarkStart w:id="32" w:name="_Toc228435503"/>
      <w:r w:rsidRPr="00C314F6">
        <w:t>7.2.3 Separação entre Metadados e Conteúdo Binário</w:t>
      </w:r>
      <w:bookmarkEnd w:id="32"/>
    </w:p>
    <w:p w14:paraId="1D27203E" w14:textId="77777777" w:rsidR="00C314F6" w:rsidRDefault="00C314F6" w:rsidP="00C314F6"/>
    <w:p w14:paraId="7D83A77D" w14:textId="77777777" w:rsidR="004E3BB6" w:rsidRDefault="00000000">
      <w:pPr>
        <w:spacing w:after="120"/>
      </w:pPr>
      <w:r>
        <w:t>A organização física deve distinguir claramente:</w:t>
      </w:r>
    </w:p>
    <w:p w14:paraId="3EBD6BEF" w14:textId="77777777" w:rsidR="004E3BB6" w:rsidRDefault="00000000">
      <w:pPr>
        <w:spacing w:after="200"/>
      </w:pPr>
      <w:r>
        <w:t xml:space="preserve"> </w:t>
      </w:r>
    </w:p>
    <w:p w14:paraId="03E27DA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t>Metadados estruturados</w:t>
      </w:r>
      <w:r>
        <w:t xml:space="preserve"> → </w:t>
      </w:r>
      <w:proofErr w:type="gramStart"/>
      <w:r>
        <w:t xml:space="preserve">arquivos </w:t>
      </w:r>
      <w:r>
        <w:rPr>
          <w:rFonts w:ascii="Courier New" w:eastAsia="Courier New" w:hAnsi="Courier New" w:cs="Courier New"/>
          <w:shd w:val="clear" w:color="auto" w:fill="F1F5F9"/>
        </w:rPr>
        <w:t>.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json</w:t>
      </w:r>
      <w:proofErr w:type="spellEnd"/>
      <w:proofErr w:type="gramEnd"/>
    </w:p>
    <w:p w14:paraId="22FC252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b/>
          <w:bCs/>
        </w:rPr>
        <w:t>Componentes digitais</w:t>
      </w:r>
      <w:r>
        <w:t xml:space="preserve"> → arquivos binários (PDF, DOCX, </w:t>
      </w:r>
      <w:proofErr w:type="gramStart"/>
      <w:r>
        <w:t>TIFF, etc.</w:t>
      </w:r>
      <w:proofErr w:type="gramEnd"/>
      <w:r>
        <w:t>)</w:t>
      </w:r>
    </w:p>
    <w:p w14:paraId="3E28F6D8" w14:textId="77777777" w:rsidR="004E3BB6" w:rsidRDefault="00000000">
      <w:pPr>
        <w:spacing w:after="200"/>
      </w:pPr>
      <w:r>
        <w:t xml:space="preserve"> </w:t>
      </w:r>
    </w:p>
    <w:p w14:paraId="44929B7A" w14:textId="77777777" w:rsidR="004E3BB6" w:rsidRDefault="00000000">
      <w:pPr>
        <w:spacing w:after="120"/>
      </w:pPr>
      <w:r>
        <w:t>Essa separação facilita:</w:t>
      </w:r>
    </w:p>
    <w:p w14:paraId="47637D73" w14:textId="77777777" w:rsidR="004E3BB6" w:rsidRDefault="00000000">
      <w:pPr>
        <w:spacing w:after="200"/>
      </w:pPr>
      <w:r>
        <w:t xml:space="preserve"> </w:t>
      </w:r>
    </w:p>
    <w:p w14:paraId="4ED06E5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validação automática por </w:t>
      </w:r>
      <w:proofErr w:type="spellStart"/>
      <w:r>
        <w:t>schema</w:t>
      </w:r>
      <w:proofErr w:type="spellEnd"/>
    </w:p>
    <w:p w14:paraId="2D268123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indexação</w:t>
      </w:r>
    </w:p>
    <w:p w14:paraId="3934DAA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preservação digital</w:t>
      </w:r>
    </w:p>
    <w:p w14:paraId="3BB528B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auditoria</w:t>
      </w:r>
    </w:p>
    <w:p w14:paraId="2FE6B09F" w14:textId="77777777" w:rsidR="004E3BB6" w:rsidRDefault="00000000">
      <w:pPr>
        <w:spacing w:after="200"/>
      </w:pPr>
      <w:r>
        <w:t xml:space="preserve"> </w:t>
      </w:r>
    </w:p>
    <w:p w14:paraId="208EE429" w14:textId="77777777" w:rsidR="004E3BB6" w:rsidRDefault="00000000">
      <w:pPr>
        <w:spacing w:after="200"/>
      </w:pPr>
      <w:r>
        <w:t xml:space="preserve"> </w:t>
      </w:r>
    </w:p>
    <w:p w14:paraId="24D3BE0E" w14:textId="77777777" w:rsidR="004E3BB6" w:rsidRDefault="00000000">
      <w:pPr>
        <w:pStyle w:val="Ttulo3"/>
        <w:spacing w:after="200"/>
      </w:pPr>
      <w:bookmarkStart w:id="33" w:name="_Toc228435504"/>
      <w:r>
        <w:t>7.2.4 Imutabilidade Lógica</w:t>
      </w:r>
      <w:bookmarkEnd w:id="33"/>
    </w:p>
    <w:p w14:paraId="68CF4C4B" w14:textId="77777777" w:rsidR="00C314F6" w:rsidRDefault="00C314F6" w:rsidP="00C314F6"/>
    <w:p w14:paraId="6A2EEBA9" w14:textId="77777777" w:rsidR="004E3BB6" w:rsidRDefault="00000000">
      <w:pPr>
        <w:spacing w:after="120"/>
      </w:pPr>
      <w:r>
        <w:t>Uma vez encerrado o Processo ou Dossiê:</w:t>
      </w:r>
    </w:p>
    <w:p w14:paraId="2513A4AA" w14:textId="77777777" w:rsidR="004E3BB6" w:rsidRDefault="00000000">
      <w:pPr>
        <w:spacing w:after="200"/>
      </w:pPr>
      <w:r>
        <w:t xml:space="preserve"> </w:t>
      </w:r>
    </w:p>
    <w:p w14:paraId="7DA0C14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 estrutura física não deve ser alterada sem registro de evento;</w:t>
      </w:r>
    </w:p>
    <w:p w14:paraId="1B24CC5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Alterações devem ser registradas como novo evento;</w:t>
      </w:r>
    </w:p>
    <w:p w14:paraId="6DBFFAF2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Recomenda-se evitar sobrescrita silenciosa de arquivos.</w:t>
      </w:r>
    </w:p>
    <w:p w14:paraId="790B11D8" w14:textId="77777777" w:rsidR="004E3BB6" w:rsidRDefault="00000000">
      <w:pPr>
        <w:spacing w:after="200"/>
      </w:pPr>
      <w:r>
        <w:lastRenderedPageBreak/>
        <w:t xml:space="preserve"> </w:t>
      </w:r>
    </w:p>
    <w:p w14:paraId="38B87618" w14:textId="77777777" w:rsidR="004E3BB6" w:rsidRDefault="00000000">
      <w:pPr>
        <w:spacing w:after="120"/>
      </w:pPr>
      <w:r>
        <w:t>A imutabilidade lógica é requisito essencial para garantir integridade e rastreabilidade.</w:t>
      </w:r>
    </w:p>
    <w:p w14:paraId="17973C7B" w14:textId="77777777" w:rsidR="004E3BB6" w:rsidRDefault="00000000">
      <w:pPr>
        <w:spacing w:after="200"/>
      </w:pPr>
      <w:r>
        <w:t xml:space="preserve"> </w:t>
      </w:r>
    </w:p>
    <w:p w14:paraId="1FF7F248" w14:textId="77777777" w:rsidR="004E3BB6" w:rsidRDefault="00000000">
      <w:pPr>
        <w:spacing w:after="200"/>
      </w:pPr>
      <w:r>
        <w:t xml:space="preserve"> </w:t>
      </w:r>
    </w:p>
    <w:p w14:paraId="06168575" w14:textId="77777777" w:rsidR="004E3BB6" w:rsidRDefault="00000000">
      <w:pPr>
        <w:pStyle w:val="Ttulo2"/>
        <w:spacing w:after="200"/>
      </w:pPr>
      <w:bookmarkStart w:id="34" w:name="_Toc228435505"/>
      <w:r>
        <w:t>7.3 Estrutura de Diretórios Recomendada</w:t>
      </w:r>
      <w:bookmarkEnd w:id="34"/>
    </w:p>
    <w:p w14:paraId="12C39035" w14:textId="77777777" w:rsidR="00C314F6" w:rsidRDefault="00C314F6" w:rsidP="00C314F6"/>
    <w:p w14:paraId="290A900E" w14:textId="77777777" w:rsidR="004E3BB6" w:rsidRDefault="00000000">
      <w:pPr>
        <w:spacing w:after="120"/>
      </w:pPr>
      <w:r>
        <w:t xml:space="preserve">Esta seção estabelece o padrão obrigatório de organização de </w:t>
      </w:r>
      <w:r>
        <w:rPr>
          <w:b/>
          <w:bCs/>
        </w:rPr>
        <w:t>Documento</w:t>
      </w:r>
      <w:r>
        <w:t xml:space="preserve">, </w:t>
      </w:r>
      <w:r>
        <w:rPr>
          <w:b/>
          <w:bCs/>
        </w:rPr>
        <w:t>Processo</w:t>
      </w:r>
      <w:r>
        <w:t xml:space="preserve"> e </w:t>
      </w:r>
      <w:r>
        <w:rPr>
          <w:b/>
          <w:bCs/>
        </w:rPr>
        <w:t>Dossiê</w:t>
      </w:r>
      <w:r>
        <w:t xml:space="preserve"> em sistemas de arquivos.</w:t>
      </w:r>
    </w:p>
    <w:p w14:paraId="1545258E" w14:textId="77777777" w:rsidR="004E3BB6" w:rsidRDefault="00000000">
      <w:pPr>
        <w:spacing w:after="200"/>
      </w:pPr>
      <w:r>
        <w:t xml:space="preserve"> </w:t>
      </w:r>
    </w:p>
    <w:p w14:paraId="18BE8278" w14:textId="77777777" w:rsidR="004E3BB6" w:rsidRDefault="00000000">
      <w:pPr>
        <w:spacing w:after="120"/>
      </w:pPr>
      <w:r>
        <w:t>A estrutura deve:</w:t>
      </w:r>
    </w:p>
    <w:p w14:paraId="5F9FECD0" w14:textId="77777777" w:rsidR="004E3BB6" w:rsidRDefault="00000000">
      <w:pPr>
        <w:spacing w:after="200"/>
      </w:pPr>
      <w:r>
        <w:t xml:space="preserve"> </w:t>
      </w:r>
    </w:p>
    <w:p w14:paraId="154CE2BF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Utilizar identificadores únicos como base de nomeação;</w:t>
      </w:r>
    </w:p>
    <w:p w14:paraId="41A3848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Manter os metadados em </w:t>
      </w:r>
      <w:proofErr w:type="gramStart"/>
      <w:r>
        <w:t xml:space="preserve">arquivo </w:t>
      </w:r>
      <w:r>
        <w:rPr>
          <w:rFonts w:ascii="Courier New" w:eastAsia="Courier New" w:hAnsi="Courier New" w:cs="Courier New"/>
          <w:shd w:val="clear" w:color="auto" w:fill="F1F5F9"/>
        </w:rPr>
        <w:t>.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json</w:t>
      </w:r>
      <w:proofErr w:type="spellEnd"/>
      <w:proofErr w:type="gramEnd"/>
      <w:r>
        <w:t xml:space="preserve"> na raiz da entidade;</w:t>
      </w:r>
    </w:p>
    <w:p w14:paraId="39208317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Garantir previsibilidade estrutural;</w:t>
      </w:r>
    </w:p>
    <w:p w14:paraId="2F51E4D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Permitir interoperabilidade e migração futura para repositórios digitais confiáveis;</w:t>
      </w:r>
    </w:p>
    <w:p w14:paraId="73C503FD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Evitar ambiguidade entre estrutura física e estrutura intelectual.</w:t>
      </w:r>
    </w:p>
    <w:p w14:paraId="6836F2B9" w14:textId="77777777" w:rsidR="004E3BB6" w:rsidRDefault="00000000">
      <w:pPr>
        <w:spacing w:after="200"/>
      </w:pPr>
      <w:r>
        <w:t xml:space="preserve"> </w:t>
      </w:r>
    </w:p>
    <w:p w14:paraId="1F0AA01D" w14:textId="77777777" w:rsidR="004E3BB6" w:rsidRDefault="00000000">
      <w:pPr>
        <w:spacing w:after="120"/>
      </w:pPr>
      <w:r>
        <w:t>Regras gerais:</w:t>
      </w:r>
    </w:p>
    <w:p w14:paraId="75AD4A81" w14:textId="77777777" w:rsidR="004E3BB6" w:rsidRDefault="00000000">
      <w:pPr>
        <w:spacing w:after="200"/>
      </w:pPr>
      <w:r>
        <w:t xml:space="preserve"> </w:t>
      </w:r>
    </w:p>
    <w:p w14:paraId="14102C21" w14:textId="77777777" w:rsidR="004E3BB6" w:rsidRDefault="00000000">
      <w:pPr>
        <w:spacing w:after="100"/>
        <w:ind w:left="20"/>
      </w:pPr>
      <w:r>
        <w:t>1. O diretório raiz de cada entidade deve seguir o prefixo normativo:</w:t>
      </w:r>
    </w:p>
    <w:p w14:paraId="4B79ABCE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DA-</w:t>
      </w:r>
      <w:r>
        <w:t xml:space="preserve"> para Documento</w:t>
      </w:r>
    </w:p>
    <w:p w14:paraId="15C0D20F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PR-</w:t>
      </w:r>
      <w:r>
        <w:t xml:space="preserve"> </w:t>
      </w:r>
      <w:proofErr w:type="gramStart"/>
      <w:r>
        <w:t>para</w:t>
      </w:r>
      <w:proofErr w:type="gramEnd"/>
      <w:r>
        <w:t xml:space="preserve"> Processo</w:t>
      </w:r>
    </w:p>
    <w:p w14:paraId="21474339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DS-</w:t>
      </w:r>
      <w:r>
        <w:t xml:space="preserve"> </w:t>
      </w:r>
      <w:proofErr w:type="gramStart"/>
      <w:r>
        <w:t>para</w:t>
      </w:r>
      <w:proofErr w:type="gramEnd"/>
      <w:r>
        <w:t xml:space="preserve"> Dossiê</w:t>
      </w:r>
    </w:p>
    <w:p w14:paraId="45EA96E8" w14:textId="77777777" w:rsidR="004E3BB6" w:rsidRDefault="00000000">
      <w:pPr>
        <w:spacing w:after="100"/>
        <w:ind w:left="20"/>
      </w:pPr>
      <w:r>
        <w:t>2. O identificador único deve ser persistente e corresponder ao identificador registrado nos metadados (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earqDocumentoId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earqProcessoDossieId</w:t>
      </w:r>
      <w:proofErr w:type="spellEnd"/>
      <w:r>
        <w:t xml:space="preserve"> ou equivalente).</w:t>
      </w:r>
    </w:p>
    <w:p w14:paraId="53AC1AC5" w14:textId="77777777" w:rsidR="004E3BB6" w:rsidRDefault="00000000">
      <w:pPr>
        <w:spacing w:after="100"/>
        <w:ind w:left="20"/>
      </w:pPr>
      <w:r>
        <w:t>3. O arquivo de metadados (</w:t>
      </w:r>
      <w:r>
        <w:rPr>
          <w:rFonts w:ascii="Courier New" w:eastAsia="Courier New" w:hAnsi="Courier New" w:cs="Courier New"/>
          <w:shd w:val="clear" w:color="auto" w:fill="F1F5F9"/>
        </w:rPr>
        <w:t>.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json</w:t>
      </w:r>
      <w:proofErr w:type="spellEnd"/>
      <w:r>
        <w:t>) deve estar sempre no nível raiz da entidade.</w:t>
      </w:r>
    </w:p>
    <w:p w14:paraId="0C8BE544" w14:textId="77777777" w:rsidR="004E3BB6" w:rsidRDefault="00000000">
      <w:pPr>
        <w:spacing w:after="100"/>
        <w:ind w:left="20"/>
      </w:pPr>
      <w:r>
        <w:t xml:space="preserve">4. No caso de Documento, os componentes digitais devem estar no mesmo nível do arquivo </w:t>
      </w:r>
      <w:proofErr w:type="spellStart"/>
      <w:proofErr w:type="gramStart"/>
      <w:r>
        <w:rPr>
          <w:rFonts w:ascii="Courier New" w:eastAsia="Courier New" w:hAnsi="Courier New" w:cs="Courier New"/>
          <w:shd w:val="clear" w:color="auto" w:fill="F1F5F9"/>
        </w:rPr>
        <w:t>documento.json</w:t>
      </w:r>
      <w:proofErr w:type="spellEnd"/>
      <w:proofErr w:type="gramEnd"/>
      <w:r>
        <w:t>.</w:t>
      </w:r>
    </w:p>
    <w:p w14:paraId="6DE7122E" w14:textId="77777777" w:rsidR="004E3BB6" w:rsidRDefault="00000000">
      <w:pPr>
        <w:spacing w:after="200"/>
      </w:pPr>
      <w:r>
        <w:t xml:space="preserve"> </w:t>
      </w:r>
    </w:p>
    <w:p w14:paraId="33389884" w14:textId="77777777" w:rsidR="004E3BB6" w:rsidRDefault="00000000">
      <w:pPr>
        <w:spacing w:after="200"/>
      </w:pPr>
      <w:r>
        <w:t xml:space="preserve"> </w:t>
      </w:r>
    </w:p>
    <w:p w14:paraId="1D3FCD22" w14:textId="77777777" w:rsidR="004E3BB6" w:rsidRDefault="00000000" w:rsidP="00C314F6">
      <w:pPr>
        <w:pStyle w:val="Ttulo3"/>
      </w:pPr>
      <w:bookmarkStart w:id="35" w:name="_Toc228435506"/>
      <w:r>
        <w:t>7.3.1 Estrutura Base</w:t>
      </w:r>
      <w:bookmarkEnd w:id="35"/>
    </w:p>
    <w:p w14:paraId="5046CA02" w14:textId="77777777" w:rsidR="00C314F6" w:rsidRDefault="00C314F6" w:rsidP="00C314F6"/>
    <w:p w14:paraId="33AD4846" w14:textId="77777777" w:rsidR="004E3BB6" w:rsidRDefault="00000000">
      <w:pPr>
        <w:pStyle w:val="Ttulo3"/>
        <w:spacing w:after="200"/>
      </w:pPr>
      <w:bookmarkStart w:id="36" w:name="_Toc228435507"/>
      <w:r>
        <w:t>a) Documento (DA)</w:t>
      </w:r>
      <w:bookmarkEnd w:id="36"/>
    </w:p>
    <w:p w14:paraId="19BA84BE" w14:textId="77777777" w:rsidR="004E3BB6" w:rsidRDefault="00000000">
      <w:pPr>
        <w:spacing w:after="120"/>
      </w:pPr>
      <w:r>
        <w:t>Regras:</w:t>
      </w:r>
    </w:p>
    <w:p w14:paraId="2383224D" w14:textId="77777777" w:rsidR="004E3BB6" w:rsidRDefault="00000000">
      <w:pPr>
        <w:spacing w:after="200"/>
      </w:pPr>
      <w:r>
        <w:lastRenderedPageBreak/>
        <w:t xml:space="preserve"> </w:t>
      </w:r>
    </w:p>
    <w:p w14:paraId="78C79D1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Deve existir uma pasta raiz com o padrão: </w:t>
      </w:r>
      <w:r>
        <w:rPr>
          <w:rFonts w:ascii="Courier New" w:eastAsia="Courier New" w:hAnsi="Courier New" w:cs="Courier New"/>
          <w:shd w:val="clear" w:color="auto" w:fill="F1F5F9"/>
        </w:rPr>
        <w:t>DA-&lt;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>.</w:t>
      </w:r>
    </w:p>
    <w:p w14:paraId="1CE17EC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Dentro da pasta raiz deve existir o arquivo </w:t>
      </w:r>
      <w:proofErr w:type="spellStart"/>
      <w:proofErr w:type="gramStart"/>
      <w:r>
        <w:rPr>
          <w:rFonts w:ascii="Courier New" w:eastAsia="Courier New" w:hAnsi="Courier New" w:cs="Courier New"/>
          <w:shd w:val="clear" w:color="auto" w:fill="F1F5F9"/>
        </w:rPr>
        <w:t>documento.json</w:t>
      </w:r>
      <w:proofErr w:type="spellEnd"/>
      <w:proofErr w:type="gramEnd"/>
      <w:r>
        <w:t xml:space="preserve">, contendo os metadados conforme os </w:t>
      </w:r>
      <w:proofErr w:type="spellStart"/>
      <w:r>
        <w:t>schemas</w:t>
      </w:r>
      <w:proofErr w:type="spellEnd"/>
      <w:r>
        <w:t xml:space="preserve"> definidos neste manual.</w:t>
      </w:r>
    </w:p>
    <w:p w14:paraId="11C8630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No mesmo nível do </w:t>
      </w:r>
      <w:proofErr w:type="spellStart"/>
      <w:proofErr w:type="gramStart"/>
      <w:r>
        <w:rPr>
          <w:rFonts w:ascii="Courier New" w:eastAsia="Courier New" w:hAnsi="Courier New" w:cs="Courier New"/>
          <w:shd w:val="clear" w:color="auto" w:fill="F1F5F9"/>
        </w:rPr>
        <w:t>documento.json</w:t>
      </w:r>
      <w:proofErr w:type="spellEnd"/>
      <w:proofErr w:type="gramEnd"/>
      <w:r>
        <w:t xml:space="preserve"> devem estar os componentes digitais associados ao documento (PDF, DOCX, imagens, planilhas etc.).</w:t>
      </w:r>
    </w:p>
    <w:p w14:paraId="4F8C67EC" w14:textId="77777777" w:rsidR="004E3BB6" w:rsidRDefault="00000000">
      <w:pPr>
        <w:spacing w:after="200"/>
      </w:pPr>
      <w:r>
        <w:t xml:space="preserve"> </w:t>
      </w:r>
    </w:p>
    <w:p w14:paraId="587BBB26" w14:textId="77777777" w:rsidR="004E3BB6" w:rsidRDefault="00000000">
      <w:pPr>
        <w:spacing w:after="120"/>
      </w:pPr>
      <w:r>
        <w:t>Estrutura exemplo:</w:t>
      </w:r>
    </w:p>
    <w:p w14:paraId="1DC788A8" w14:textId="77777777" w:rsidR="004E3BB6" w:rsidRDefault="00000000">
      <w:pPr>
        <w:spacing w:after="200"/>
      </w:pPr>
      <w:r>
        <w:t xml:space="preserve"> </w:t>
      </w:r>
    </w:p>
    <w:p w14:paraId="0AD2656F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DA-&lt;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IdentificadorUnico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documento.json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documento_principal.pdf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anexo_01.docx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imagem_01.tif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448A02FB" w14:textId="77777777" w:rsidR="004E3BB6" w:rsidRDefault="00000000">
      <w:pPr>
        <w:spacing w:after="200"/>
      </w:pPr>
      <w:r>
        <w:t xml:space="preserve"> </w:t>
      </w:r>
    </w:p>
    <w:p w14:paraId="29252469" w14:textId="77777777" w:rsidR="004E3BB6" w:rsidRDefault="00000000">
      <w:pPr>
        <w:spacing w:after="200"/>
      </w:pPr>
      <w:r>
        <w:t xml:space="preserve"> </w:t>
      </w:r>
    </w:p>
    <w:p w14:paraId="10F28B6A" w14:textId="77777777" w:rsidR="004E3BB6" w:rsidRDefault="00000000">
      <w:pPr>
        <w:pStyle w:val="Ttulo3"/>
        <w:spacing w:after="200"/>
      </w:pPr>
      <w:bookmarkStart w:id="37" w:name="_Toc228435508"/>
      <w:r>
        <w:t>b) Processo (PR)</w:t>
      </w:r>
      <w:bookmarkEnd w:id="37"/>
    </w:p>
    <w:p w14:paraId="43DB2EFC" w14:textId="77777777" w:rsidR="004E3BB6" w:rsidRDefault="00000000">
      <w:pPr>
        <w:spacing w:after="120"/>
      </w:pPr>
      <w:r>
        <w:t>Regras:</w:t>
      </w:r>
    </w:p>
    <w:p w14:paraId="4AA64C58" w14:textId="77777777" w:rsidR="004E3BB6" w:rsidRDefault="00000000">
      <w:pPr>
        <w:spacing w:after="200"/>
      </w:pPr>
      <w:r>
        <w:t xml:space="preserve"> </w:t>
      </w:r>
    </w:p>
    <w:p w14:paraId="68CB9AC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Deve existir uma pasta raiz com o padrão: </w:t>
      </w:r>
      <w:r>
        <w:rPr>
          <w:rFonts w:ascii="Courier New" w:eastAsia="Courier New" w:hAnsi="Courier New" w:cs="Courier New"/>
          <w:shd w:val="clear" w:color="auto" w:fill="F1F5F9"/>
        </w:rPr>
        <w:t>PR-&lt;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>.</w:t>
      </w:r>
    </w:p>
    <w:p w14:paraId="65FE3AE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Dentro da pasta raiz deve existir o arquivo </w:t>
      </w:r>
      <w:proofErr w:type="spellStart"/>
      <w:proofErr w:type="gramStart"/>
      <w:r>
        <w:rPr>
          <w:rFonts w:ascii="Courier New" w:eastAsia="Courier New" w:hAnsi="Courier New" w:cs="Courier New"/>
          <w:shd w:val="clear" w:color="auto" w:fill="F1F5F9"/>
        </w:rPr>
        <w:t>processo.json</w:t>
      </w:r>
      <w:proofErr w:type="spellEnd"/>
      <w:proofErr w:type="gramEnd"/>
      <w:r>
        <w:t xml:space="preserve">, contendo os metadados do processo conforme os </w:t>
      </w:r>
      <w:proofErr w:type="spellStart"/>
      <w:r>
        <w:t>schemas</w:t>
      </w:r>
      <w:proofErr w:type="spellEnd"/>
      <w:r>
        <w:t xml:space="preserve"> definidos.</w:t>
      </w:r>
    </w:p>
    <w:p w14:paraId="6525C17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Abaixo da pasta raiz deve existir uma pasta para cada Documento que compõe o processo.</w:t>
      </w:r>
    </w:p>
    <w:p w14:paraId="747C22D5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Cada pasta de Documento deve obedecer integralmente ao padrão definido para Documento (</w:t>
      </w:r>
      <w:r>
        <w:rPr>
          <w:rFonts w:ascii="Courier New" w:eastAsia="Courier New" w:hAnsi="Courier New" w:cs="Courier New"/>
          <w:shd w:val="clear" w:color="auto" w:fill="F1F5F9"/>
        </w:rPr>
        <w:t>DA-</w:t>
      </w:r>
      <w:r>
        <w:t>).</w:t>
      </w:r>
    </w:p>
    <w:p w14:paraId="59514A73" w14:textId="77777777" w:rsidR="004E3BB6" w:rsidRDefault="00000000">
      <w:pPr>
        <w:spacing w:after="200"/>
      </w:pPr>
      <w:r>
        <w:t xml:space="preserve"> </w:t>
      </w:r>
    </w:p>
    <w:p w14:paraId="1EA20E66" w14:textId="77777777" w:rsidR="004E3BB6" w:rsidRDefault="00000000">
      <w:pPr>
        <w:spacing w:after="120"/>
      </w:pPr>
      <w:r>
        <w:t>Estrutura exemplo:</w:t>
      </w:r>
    </w:p>
    <w:p w14:paraId="4A0F12C1" w14:textId="77777777" w:rsidR="004E3BB6" w:rsidRDefault="00000000">
      <w:pPr>
        <w:spacing w:after="200"/>
      </w:pPr>
      <w:r>
        <w:t xml:space="preserve"> </w:t>
      </w:r>
    </w:p>
    <w:p w14:paraId="3F4F5CB1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PR-&lt;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IdentificadorUnico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processo.json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DA-&lt;IdentificadorDocumento01&gt;/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│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documento.json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│   └── documento_01.pdf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DA-&lt;IdentificadorDocumento02&gt;/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documento.json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documento_02.pdf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└── anexo_01.docx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3EEFC8DD" w14:textId="2A01DA1B" w:rsidR="004E3BB6" w:rsidRDefault="00000000" w:rsidP="00C314F6">
      <w:pPr>
        <w:spacing w:after="200"/>
      </w:pPr>
      <w:r>
        <w:lastRenderedPageBreak/>
        <w:t xml:space="preserve"> </w:t>
      </w:r>
    </w:p>
    <w:p w14:paraId="0FF9ADD7" w14:textId="77777777" w:rsidR="004E3BB6" w:rsidRDefault="00000000">
      <w:pPr>
        <w:spacing w:after="200"/>
      </w:pPr>
      <w:r>
        <w:t xml:space="preserve"> </w:t>
      </w:r>
    </w:p>
    <w:p w14:paraId="788EC5A1" w14:textId="77777777" w:rsidR="004E3BB6" w:rsidRDefault="00000000">
      <w:pPr>
        <w:pStyle w:val="Ttulo3"/>
        <w:spacing w:after="200"/>
      </w:pPr>
      <w:bookmarkStart w:id="38" w:name="_Toc228435509"/>
      <w:r>
        <w:t>c) Dossiê (DS)</w:t>
      </w:r>
      <w:bookmarkEnd w:id="38"/>
    </w:p>
    <w:p w14:paraId="184097FE" w14:textId="77777777" w:rsidR="004E3BB6" w:rsidRDefault="00000000">
      <w:pPr>
        <w:spacing w:after="120"/>
      </w:pPr>
      <w:r>
        <w:t>Regras:</w:t>
      </w:r>
    </w:p>
    <w:p w14:paraId="0113B156" w14:textId="77777777" w:rsidR="004E3BB6" w:rsidRDefault="00000000">
      <w:pPr>
        <w:spacing w:after="200"/>
      </w:pPr>
      <w:r>
        <w:t xml:space="preserve"> </w:t>
      </w:r>
    </w:p>
    <w:p w14:paraId="6B86DD5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Deve existir uma pasta raiz com o padrão: </w:t>
      </w:r>
      <w:r>
        <w:rPr>
          <w:rFonts w:ascii="Courier New" w:eastAsia="Courier New" w:hAnsi="Courier New" w:cs="Courier New"/>
          <w:shd w:val="clear" w:color="auto" w:fill="F1F5F9"/>
        </w:rPr>
        <w:t>DS-&lt;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>.</w:t>
      </w:r>
    </w:p>
    <w:p w14:paraId="2FE68683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Dentro da pasta raiz deve existir o arquivo </w:t>
      </w:r>
      <w:proofErr w:type="spellStart"/>
      <w:proofErr w:type="gramStart"/>
      <w:r>
        <w:rPr>
          <w:rFonts w:ascii="Courier New" w:eastAsia="Courier New" w:hAnsi="Courier New" w:cs="Courier New"/>
          <w:shd w:val="clear" w:color="auto" w:fill="F1F5F9"/>
        </w:rPr>
        <w:t>dossie.json</w:t>
      </w:r>
      <w:proofErr w:type="spellEnd"/>
      <w:proofErr w:type="gramEnd"/>
      <w:r>
        <w:t xml:space="preserve">, contendo os metadados do dossiê conforme os </w:t>
      </w:r>
      <w:proofErr w:type="spellStart"/>
      <w:r>
        <w:t>schemas</w:t>
      </w:r>
      <w:proofErr w:type="spellEnd"/>
      <w:r>
        <w:t xml:space="preserve"> definidos.</w:t>
      </w:r>
    </w:p>
    <w:p w14:paraId="39C3134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Abaixo da pasta raiz deve existir uma pasta para cada Documento que compõe o dossiê.</w:t>
      </w:r>
    </w:p>
    <w:p w14:paraId="0BC658E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Cada pasta de Documento deve obedecer integralmente ao padrão definido para Documento (</w:t>
      </w:r>
      <w:r>
        <w:rPr>
          <w:rFonts w:ascii="Courier New" w:eastAsia="Courier New" w:hAnsi="Courier New" w:cs="Courier New"/>
          <w:shd w:val="clear" w:color="auto" w:fill="F1F5F9"/>
        </w:rPr>
        <w:t>DA-</w:t>
      </w:r>
      <w:r>
        <w:t>).</w:t>
      </w:r>
    </w:p>
    <w:p w14:paraId="534DDA9B" w14:textId="77777777" w:rsidR="004E3BB6" w:rsidRDefault="00000000">
      <w:pPr>
        <w:spacing w:after="200"/>
      </w:pPr>
      <w:r>
        <w:t xml:space="preserve"> </w:t>
      </w:r>
    </w:p>
    <w:p w14:paraId="6CC83EBA" w14:textId="77777777" w:rsidR="004E3BB6" w:rsidRDefault="00000000">
      <w:pPr>
        <w:spacing w:after="120"/>
      </w:pPr>
      <w:r>
        <w:t>Estrutura exemplo:</w:t>
      </w:r>
    </w:p>
    <w:p w14:paraId="591B5E47" w14:textId="77777777" w:rsidR="004E3BB6" w:rsidRDefault="00000000">
      <w:pPr>
        <w:spacing w:after="200"/>
      </w:pPr>
      <w:r>
        <w:t xml:space="preserve"> </w:t>
      </w:r>
    </w:p>
    <w:p w14:paraId="09FCBB9D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DS-&lt;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IdentificadorUnico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dossie.json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DA-&lt;IdentificadorDocumento01&gt;/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│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documento.json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│   └── documento_01.pdf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DA-&lt;IdentificadorDocumento02&gt;/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documento.json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documento_02.pdf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└── anexo_01.docx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3FB62624" w14:textId="77777777" w:rsidR="004E3BB6" w:rsidRDefault="00000000">
      <w:pPr>
        <w:pStyle w:val="Ttulo2"/>
        <w:spacing w:after="200"/>
      </w:pPr>
      <w:bookmarkStart w:id="39" w:name="_Toc228435510"/>
      <w:r>
        <w:t>7.4 Convenções de Nomeação</w:t>
      </w:r>
      <w:bookmarkEnd w:id="39"/>
    </w:p>
    <w:p w14:paraId="24E2974D" w14:textId="77777777" w:rsidR="00C314F6" w:rsidRDefault="00C314F6" w:rsidP="00C314F6"/>
    <w:p w14:paraId="49E1FE15" w14:textId="77777777" w:rsidR="004E3BB6" w:rsidRDefault="00000000">
      <w:pPr>
        <w:spacing w:after="120"/>
      </w:pPr>
      <w:r>
        <w:t>As convenções de nomeação devem garantir:</w:t>
      </w:r>
    </w:p>
    <w:p w14:paraId="7DDD3EA5" w14:textId="77777777" w:rsidR="004E3BB6" w:rsidRDefault="00000000">
      <w:pPr>
        <w:spacing w:after="200"/>
      </w:pPr>
      <w:r>
        <w:t xml:space="preserve"> </w:t>
      </w:r>
    </w:p>
    <w:p w14:paraId="2BB94A0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previsibilidade estrutural;</w:t>
      </w:r>
    </w:p>
    <w:p w14:paraId="7E5A0C1D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interoperabilidade entre sistemas;</w:t>
      </w:r>
    </w:p>
    <w:p w14:paraId="5F8FB45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estabilidade de identificação;</w:t>
      </w:r>
    </w:p>
    <w:p w14:paraId="2707292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compatibilidade com preservação digital de longo prazo.</w:t>
      </w:r>
    </w:p>
    <w:p w14:paraId="58C1AC8E" w14:textId="77777777" w:rsidR="004E3BB6" w:rsidRDefault="00000000">
      <w:pPr>
        <w:spacing w:after="200"/>
      </w:pPr>
      <w:r>
        <w:t xml:space="preserve"> </w:t>
      </w:r>
    </w:p>
    <w:p w14:paraId="1905AE10" w14:textId="77777777" w:rsidR="004E3BB6" w:rsidRDefault="00000000">
      <w:pPr>
        <w:spacing w:after="120"/>
      </w:pPr>
      <w:r>
        <w:t>As regras abaixo complementam a estrutura definida nas Seções 7.2 e 7.3.</w:t>
      </w:r>
    </w:p>
    <w:p w14:paraId="56D9742F" w14:textId="24190D4F" w:rsidR="004E3BB6" w:rsidRDefault="00000000" w:rsidP="00C314F6">
      <w:pPr>
        <w:spacing w:after="200"/>
      </w:pPr>
      <w:r>
        <w:t xml:space="preserve"> </w:t>
      </w:r>
    </w:p>
    <w:p w14:paraId="6F4B03BE" w14:textId="77777777" w:rsidR="004E3BB6" w:rsidRDefault="00000000">
      <w:pPr>
        <w:spacing w:after="200"/>
      </w:pPr>
      <w:r>
        <w:t xml:space="preserve"> </w:t>
      </w:r>
    </w:p>
    <w:p w14:paraId="2BDB739B" w14:textId="77777777" w:rsidR="004E3BB6" w:rsidRDefault="00000000">
      <w:pPr>
        <w:pStyle w:val="Ttulo3"/>
        <w:spacing w:after="200"/>
      </w:pPr>
      <w:bookmarkStart w:id="40" w:name="_Toc228435511"/>
      <w:r>
        <w:lastRenderedPageBreak/>
        <w:t>7.4.1 Nomeação de Diretórios Raiz</w:t>
      </w:r>
      <w:bookmarkEnd w:id="40"/>
    </w:p>
    <w:p w14:paraId="4652BA41" w14:textId="77777777" w:rsidR="00C314F6" w:rsidRDefault="00C314F6" w:rsidP="00C314F6"/>
    <w:p w14:paraId="1CEEC439" w14:textId="77777777" w:rsidR="004E3BB6" w:rsidRDefault="00000000">
      <w:pPr>
        <w:spacing w:after="120"/>
      </w:pPr>
      <w:r>
        <w:t>Os diretórios raiz devem obedecer obrigatoriamente ao seguinte padrão:</w:t>
      </w:r>
    </w:p>
    <w:p w14:paraId="0EEA7A0E" w14:textId="77777777" w:rsidR="004E3BB6" w:rsidRDefault="00000000">
      <w:pPr>
        <w:spacing w:after="200"/>
      </w:pPr>
      <w:r>
        <w:t xml:space="preserve"> </w:t>
      </w:r>
    </w:p>
    <w:p w14:paraId="5459192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Documento:</w:t>
      </w:r>
      <w:r>
        <w:br/>
      </w:r>
      <w:r>
        <w:rPr>
          <w:rFonts w:ascii="Courier New" w:eastAsia="Courier New" w:hAnsi="Courier New" w:cs="Courier New"/>
          <w:shd w:val="clear" w:color="auto" w:fill="F1F5F9"/>
        </w:rPr>
        <w:t>DA-&lt;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</w:p>
    <w:p w14:paraId="7927554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Processo:</w:t>
      </w:r>
      <w:r>
        <w:br/>
      </w:r>
      <w:r>
        <w:rPr>
          <w:rFonts w:ascii="Courier New" w:eastAsia="Courier New" w:hAnsi="Courier New" w:cs="Courier New"/>
          <w:shd w:val="clear" w:color="auto" w:fill="F1F5F9"/>
        </w:rPr>
        <w:t>PR-&lt;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</w:p>
    <w:p w14:paraId="750013C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Dossiê:</w:t>
      </w:r>
      <w:r>
        <w:br/>
      </w:r>
      <w:r>
        <w:rPr>
          <w:rFonts w:ascii="Courier New" w:eastAsia="Courier New" w:hAnsi="Courier New" w:cs="Courier New"/>
          <w:shd w:val="clear" w:color="auto" w:fill="F1F5F9"/>
        </w:rPr>
        <w:t>DS-&lt;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</w:p>
    <w:p w14:paraId="1F04C5E4" w14:textId="77777777" w:rsidR="004E3BB6" w:rsidRDefault="00000000">
      <w:pPr>
        <w:spacing w:after="200"/>
      </w:pPr>
      <w:r>
        <w:t xml:space="preserve"> </w:t>
      </w:r>
    </w:p>
    <w:p w14:paraId="15287FA4" w14:textId="77777777" w:rsidR="004E3BB6" w:rsidRDefault="00000000">
      <w:pPr>
        <w:spacing w:after="120"/>
      </w:pPr>
      <w:r>
        <w:t xml:space="preserve">O </w:t>
      </w:r>
      <w:r>
        <w:rPr>
          <w:rFonts w:ascii="Courier New" w:eastAsia="Courier New" w:hAnsi="Courier New" w:cs="Courier New"/>
          <w:shd w:val="clear" w:color="auto" w:fill="F1F5F9"/>
        </w:rPr>
        <w:t>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 xml:space="preserve"> deve:</w:t>
      </w:r>
    </w:p>
    <w:p w14:paraId="4DB578D0" w14:textId="77777777" w:rsidR="004E3BB6" w:rsidRDefault="00000000">
      <w:pPr>
        <w:spacing w:after="200"/>
      </w:pPr>
      <w:r>
        <w:t xml:space="preserve"> </w:t>
      </w:r>
    </w:p>
    <w:p w14:paraId="45E8B34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corresponder ao identificador registrado nos metadados (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earqDocumentoId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earqProcessoDossieId</w:t>
      </w:r>
      <w:proofErr w:type="spellEnd"/>
      <w:r>
        <w:t xml:space="preserve"> ou equivalente institucional);</w:t>
      </w:r>
    </w:p>
    <w:p w14:paraId="0B32A455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ser persistente;</w:t>
      </w:r>
    </w:p>
    <w:p w14:paraId="30D6F5D2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depender de título ou descrição textual;</w:t>
      </w:r>
    </w:p>
    <w:p w14:paraId="41A141D2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conter espaços;</w:t>
      </w:r>
    </w:p>
    <w:p w14:paraId="6266E88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conter acentos;</w:t>
      </w:r>
    </w:p>
    <w:p w14:paraId="20F3A20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conter caracteres especiais;</w:t>
      </w:r>
    </w:p>
    <w:p w14:paraId="3D9C446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utilizar apenas caracteres alfanuméricos e hífen.</w:t>
      </w:r>
    </w:p>
    <w:p w14:paraId="2EF91D67" w14:textId="77777777" w:rsidR="004E3BB6" w:rsidRDefault="00000000">
      <w:pPr>
        <w:spacing w:after="200"/>
      </w:pPr>
      <w:r>
        <w:t xml:space="preserve"> </w:t>
      </w:r>
    </w:p>
    <w:p w14:paraId="25E9C72B" w14:textId="77777777" w:rsidR="004E3BB6" w:rsidRDefault="00000000">
      <w:pPr>
        <w:spacing w:after="120"/>
      </w:pPr>
      <w:r>
        <w:t>Exemplo recomendado:</w:t>
      </w:r>
    </w:p>
    <w:p w14:paraId="148A92CB" w14:textId="77777777" w:rsidR="004E3BB6" w:rsidRDefault="00000000">
      <w:pPr>
        <w:spacing w:after="200"/>
      </w:pPr>
      <w:r>
        <w:t xml:space="preserve"> </w:t>
      </w:r>
    </w:p>
    <w:p w14:paraId="232E24E1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DA-2026-000123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PR-2026-000456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DS-2026-000789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6C1501F8" w14:textId="7541DC3C" w:rsidR="004E3BB6" w:rsidRDefault="00000000" w:rsidP="00C314F6">
      <w:pPr>
        <w:spacing w:after="200"/>
      </w:pPr>
      <w:r>
        <w:t xml:space="preserve"> </w:t>
      </w:r>
    </w:p>
    <w:p w14:paraId="7CF965F3" w14:textId="77777777" w:rsidR="004E3BB6" w:rsidRDefault="00000000">
      <w:pPr>
        <w:spacing w:after="200"/>
      </w:pPr>
      <w:r>
        <w:t xml:space="preserve"> </w:t>
      </w:r>
    </w:p>
    <w:p w14:paraId="06C919FC" w14:textId="77777777" w:rsidR="004E3BB6" w:rsidRDefault="00000000">
      <w:pPr>
        <w:pStyle w:val="Ttulo3"/>
        <w:spacing w:after="200"/>
      </w:pPr>
      <w:bookmarkStart w:id="41" w:name="_Toc228435512"/>
      <w:r>
        <w:t>7.4.2 Nomeação de Arquivos de Metadados</w:t>
      </w:r>
      <w:bookmarkEnd w:id="41"/>
    </w:p>
    <w:p w14:paraId="59211A43" w14:textId="77777777" w:rsidR="00C314F6" w:rsidRDefault="00C314F6" w:rsidP="00C314F6"/>
    <w:p w14:paraId="6BF69204" w14:textId="77777777" w:rsidR="004E3BB6" w:rsidRDefault="00000000">
      <w:pPr>
        <w:spacing w:after="120"/>
      </w:pPr>
      <w:r>
        <w:t>Os arquivos de metadados devem ter nomes fixos e padronizados:</w:t>
      </w:r>
    </w:p>
    <w:p w14:paraId="6D4C8981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732"/>
        <w:gridCol w:w="5284"/>
      </w:tblGrid>
      <w:tr w:rsidR="004E3BB6" w14:paraId="79860AC4" w14:textId="77777777">
        <w:trPr>
          <w:tblHeader/>
        </w:trPr>
        <w:tc>
          <w:tcPr>
            <w:tcW w:w="3873" w:type="dxa"/>
          </w:tcPr>
          <w:p w14:paraId="2C4402FD" w14:textId="77777777" w:rsidR="004E3BB6" w:rsidRDefault="00000000">
            <w:r>
              <w:rPr>
                <w:b/>
                <w:bCs/>
              </w:rPr>
              <w:lastRenderedPageBreak/>
              <w:t>Entidade</w:t>
            </w:r>
          </w:p>
        </w:tc>
        <w:tc>
          <w:tcPr>
            <w:tcW w:w="5487" w:type="dxa"/>
          </w:tcPr>
          <w:p w14:paraId="483377C1" w14:textId="77777777" w:rsidR="004E3BB6" w:rsidRDefault="00000000">
            <w:r>
              <w:rPr>
                <w:b/>
                <w:bCs/>
              </w:rPr>
              <w:t>Nome obrigatório</w:t>
            </w:r>
          </w:p>
        </w:tc>
      </w:tr>
      <w:tr w:rsidR="004E3BB6" w14:paraId="4FB5CACC" w14:textId="77777777">
        <w:tc>
          <w:tcPr>
            <w:tcW w:w="3873" w:type="dxa"/>
          </w:tcPr>
          <w:p w14:paraId="2657F15F" w14:textId="77777777" w:rsidR="004E3BB6" w:rsidRDefault="00000000">
            <w:r>
              <w:t>Documento</w:t>
            </w:r>
          </w:p>
        </w:tc>
        <w:tc>
          <w:tcPr>
            <w:tcW w:w="5487" w:type="dxa"/>
          </w:tcPr>
          <w:p w14:paraId="16D3A035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documento.json</w:t>
            </w:r>
            <w:proofErr w:type="spellEnd"/>
            <w:proofErr w:type="gramEnd"/>
          </w:p>
        </w:tc>
      </w:tr>
      <w:tr w:rsidR="004E3BB6" w14:paraId="5BB28BAD" w14:textId="77777777">
        <w:tc>
          <w:tcPr>
            <w:tcW w:w="3873" w:type="dxa"/>
          </w:tcPr>
          <w:p w14:paraId="0C31E122" w14:textId="77777777" w:rsidR="004E3BB6" w:rsidRDefault="00000000">
            <w:r>
              <w:t>Processo</w:t>
            </w:r>
          </w:p>
        </w:tc>
        <w:tc>
          <w:tcPr>
            <w:tcW w:w="5487" w:type="dxa"/>
          </w:tcPr>
          <w:p w14:paraId="709693D7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processo.json</w:t>
            </w:r>
            <w:proofErr w:type="spellEnd"/>
            <w:proofErr w:type="gramEnd"/>
          </w:p>
        </w:tc>
      </w:tr>
      <w:tr w:rsidR="004E3BB6" w14:paraId="3D6964E9" w14:textId="77777777">
        <w:tc>
          <w:tcPr>
            <w:tcW w:w="3873" w:type="dxa"/>
          </w:tcPr>
          <w:p w14:paraId="6BA54D54" w14:textId="77777777" w:rsidR="004E3BB6" w:rsidRDefault="00000000">
            <w:r>
              <w:t>Dossiê</w:t>
            </w:r>
          </w:p>
        </w:tc>
        <w:tc>
          <w:tcPr>
            <w:tcW w:w="5487" w:type="dxa"/>
          </w:tcPr>
          <w:p w14:paraId="3F94756B" w14:textId="77777777" w:rsidR="004E3BB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shd w:val="clear" w:color="auto" w:fill="F1F5F9"/>
              </w:rPr>
              <w:t>dossie.json</w:t>
            </w:r>
            <w:proofErr w:type="spellEnd"/>
            <w:proofErr w:type="gramEnd"/>
          </w:p>
        </w:tc>
      </w:tr>
    </w:tbl>
    <w:p w14:paraId="0F510CB9" w14:textId="77777777" w:rsidR="004E3BB6" w:rsidRDefault="00000000">
      <w:pPr>
        <w:spacing w:before="240"/>
      </w:pPr>
      <w:r>
        <w:t xml:space="preserve"> </w:t>
      </w:r>
    </w:p>
    <w:p w14:paraId="3361D306" w14:textId="77777777" w:rsidR="004E3BB6" w:rsidRDefault="00000000">
      <w:pPr>
        <w:spacing w:after="120"/>
      </w:pPr>
      <w:r>
        <w:t>Não é permitido:</w:t>
      </w:r>
    </w:p>
    <w:p w14:paraId="4AE96166" w14:textId="77777777" w:rsidR="004E3BB6" w:rsidRDefault="00000000">
      <w:pPr>
        <w:spacing w:after="200"/>
      </w:pPr>
      <w:r>
        <w:t xml:space="preserve"> </w:t>
      </w:r>
    </w:p>
    <w:p w14:paraId="764A662F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incluir versão no nome do arquivo de metadados (o versionamento deve ocorrer no campo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earqDocumentoVersao</w:t>
      </w:r>
      <w:proofErr w:type="spellEnd"/>
      <w:r>
        <w:t>);</w:t>
      </w:r>
    </w:p>
    <w:p w14:paraId="1F3F1B0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alterar a grafia padronizada;</w:t>
      </w:r>
    </w:p>
    <w:p w14:paraId="52FBA7A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utilizar nomes derivados do título.</w:t>
      </w:r>
    </w:p>
    <w:p w14:paraId="196F7C8F" w14:textId="77777777" w:rsidR="004E3BB6" w:rsidRDefault="00000000">
      <w:pPr>
        <w:spacing w:after="200"/>
      </w:pPr>
      <w:r>
        <w:t xml:space="preserve"> </w:t>
      </w:r>
    </w:p>
    <w:p w14:paraId="650A3152" w14:textId="77777777" w:rsidR="004E3BB6" w:rsidRDefault="00000000">
      <w:pPr>
        <w:pStyle w:val="Ttulo3"/>
        <w:spacing w:after="200"/>
      </w:pPr>
      <w:bookmarkStart w:id="42" w:name="_Toc228435513"/>
      <w:r>
        <w:t>7.4.3 Nomeação de Componentes Digitais</w:t>
      </w:r>
      <w:bookmarkEnd w:id="42"/>
    </w:p>
    <w:p w14:paraId="0A69CD8B" w14:textId="77777777" w:rsidR="00C314F6" w:rsidRDefault="00C314F6" w:rsidP="00C314F6"/>
    <w:p w14:paraId="5312F98B" w14:textId="77777777" w:rsidR="004E3BB6" w:rsidRDefault="00000000">
      <w:pPr>
        <w:spacing w:after="120"/>
      </w:pPr>
      <w:r>
        <w:t>Os componentes digitais devem:</w:t>
      </w:r>
    </w:p>
    <w:p w14:paraId="19FC32C6" w14:textId="77777777" w:rsidR="004E3BB6" w:rsidRDefault="00000000">
      <w:pPr>
        <w:spacing w:after="200"/>
      </w:pPr>
      <w:r>
        <w:t xml:space="preserve"> </w:t>
      </w:r>
    </w:p>
    <w:p w14:paraId="7B349145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preservar, sempre que possível, o nome original do arquivo;</w:t>
      </w:r>
    </w:p>
    <w:p w14:paraId="2AB5FEE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estar registrados no campo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earqComponenteNomeOriginal</w:t>
      </w:r>
      <w:proofErr w:type="spellEnd"/>
      <w:r>
        <w:t>;</w:t>
      </w:r>
    </w:p>
    <w:p w14:paraId="22FFA62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evitar caracteres especiais e espaços excessivos;</w:t>
      </w:r>
    </w:p>
    <w:p w14:paraId="4494EFC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manter extensão coerente com o formato declarado em 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earqComponenteFormato</w:t>
      </w:r>
      <w:proofErr w:type="spellEnd"/>
      <w:r>
        <w:t>.</w:t>
      </w:r>
    </w:p>
    <w:p w14:paraId="20C0143E" w14:textId="77777777" w:rsidR="004E3BB6" w:rsidRDefault="00000000">
      <w:pPr>
        <w:spacing w:after="200"/>
      </w:pPr>
      <w:r>
        <w:t xml:space="preserve"> </w:t>
      </w:r>
    </w:p>
    <w:p w14:paraId="03D54BAB" w14:textId="77777777" w:rsidR="004E3BB6" w:rsidRDefault="00000000">
      <w:pPr>
        <w:spacing w:after="120"/>
      </w:pPr>
      <w:r>
        <w:t>Opcionalmente, pode-se utilizar prefixo numérico para ordenação:</w:t>
      </w:r>
    </w:p>
    <w:p w14:paraId="28C49AFE" w14:textId="77777777" w:rsidR="004E3BB6" w:rsidRDefault="00000000">
      <w:pPr>
        <w:spacing w:after="200"/>
      </w:pPr>
      <w:r>
        <w:t xml:space="preserve"> </w:t>
      </w:r>
    </w:p>
    <w:p w14:paraId="197ABAC6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01_oficio.pdf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02_anexo.pdf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03_memoria_calculo.xlsx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145BEFC3" w14:textId="77777777" w:rsidR="004E3BB6" w:rsidRDefault="00000000">
      <w:pPr>
        <w:spacing w:after="200"/>
      </w:pPr>
      <w:r>
        <w:t xml:space="preserve"> </w:t>
      </w:r>
    </w:p>
    <w:p w14:paraId="2609B74D" w14:textId="77777777" w:rsidR="004E3BB6" w:rsidRDefault="00000000">
      <w:pPr>
        <w:spacing w:after="120"/>
      </w:pPr>
      <w:r>
        <w:t>A ordenação física não substitui a ordenação lógica, que deve ser garantida pelos metadados.</w:t>
      </w:r>
    </w:p>
    <w:p w14:paraId="5DC9C5EF" w14:textId="77777777" w:rsidR="004E3BB6" w:rsidRDefault="00000000">
      <w:pPr>
        <w:spacing w:after="200"/>
      </w:pPr>
      <w:r>
        <w:t xml:space="preserve"> </w:t>
      </w:r>
    </w:p>
    <w:p w14:paraId="4CB2BA7C" w14:textId="77777777" w:rsidR="004E3BB6" w:rsidRDefault="00000000">
      <w:pPr>
        <w:spacing w:after="200"/>
      </w:pPr>
      <w:r>
        <w:t xml:space="preserve"> </w:t>
      </w:r>
    </w:p>
    <w:p w14:paraId="7FA91257" w14:textId="77777777" w:rsidR="004E3BB6" w:rsidRDefault="00000000">
      <w:pPr>
        <w:pStyle w:val="Ttulo3"/>
        <w:spacing w:after="200"/>
      </w:pPr>
      <w:bookmarkStart w:id="43" w:name="_Toc228435514"/>
      <w:r>
        <w:t>7.4.4 Sensibilidade a Maiúsculas e Minúsculas</w:t>
      </w:r>
      <w:bookmarkEnd w:id="43"/>
    </w:p>
    <w:p w14:paraId="7E96CEC6" w14:textId="77777777" w:rsidR="00C314F6" w:rsidRDefault="00C314F6" w:rsidP="00C314F6"/>
    <w:p w14:paraId="14319802" w14:textId="77777777" w:rsidR="004E3BB6" w:rsidRDefault="00000000">
      <w:pPr>
        <w:spacing w:after="120"/>
      </w:pPr>
      <w:r>
        <w:lastRenderedPageBreak/>
        <w:t>Recomenda-se que:</w:t>
      </w:r>
    </w:p>
    <w:p w14:paraId="4DA136B4" w14:textId="77777777" w:rsidR="004E3BB6" w:rsidRDefault="00000000">
      <w:pPr>
        <w:spacing w:after="200"/>
      </w:pPr>
      <w:r>
        <w:t xml:space="preserve"> </w:t>
      </w:r>
    </w:p>
    <w:p w14:paraId="3CBC7726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nomes de diretórios e arquivos sejam tratados como case-</w:t>
      </w:r>
      <w:proofErr w:type="spellStart"/>
      <w:r>
        <w:t>sensitive</w:t>
      </w:r>
      <w:proofErr w:type="spellEnd"/>
      <w:r>
        <w:t>;</w:t>
      </w:r>
    </w:p>
    <w:p w14:paraId="2533CBE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o padrão definido (DA-, PR-, DS-) seja mantido em letras maiúsculas;</w:t>
      </w:r>
    </w:p>
    <w:p w14:paraId="4F21B08F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os nomes dos </w:t>
      </w:r>
      <w:proofErr w:type="gramStart"/>
      <w:r>
        <w:t xml:space="preserve">arquivos </w:t>
      </w:r>
      <w:r>
        <w:rPr>
          <w:rFonts w:ascii="Courier New" w:eastAsia="Courier New" w:hAnsi="Courier New" w:cs="Courier New"/>
          <w:shd w:val="clear" w:color="auto" w:fill="F1F5F9"/>
        </w:rPr>
        <w:t>.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json</w:t>
      </w:r>
      <w:proofErr w:type="spellEnd"/>
      <w:proofErr w:type="gramEnd"/>
      <w:r>
        <w:t xml:space="preserve"> permaneçam em minúsculas.</w:t>
      </w:r>
    </w:p>
    <w:p w14:paraId="5A7F49C5" w14:textId="77777777" w:rsidR="004E3BB6" w:rsidRDefault="00000000">
      <w:pPr>
        <w:spacing w:after="200"/>
      </w:pPr>
      <w:r>
        <w:t xml:space="preserve"> </w:t>
      </w:r>
    </w:p>
    <w:p w14:paraId="603DF304" w14:textId="77777777" w:rsidR="004E3BB6" w:rsidRDefault="00000000">
      <w:pPr>
        <w:spacing w:after="120"/>
      </w:pPr>
      <w:r>
        <w:t>Essa padronização evita inconsistências em ambientes Linux, Unix e sistemas baseados em objetos (S3 compatível).</w:t>
      </w:r>
    </w:p>
    <w:p w14:paraId="36AD092C" w14:textId="43579137" w:rsidR="004E3BB6" w:rsidRDefault="00000000">
      <w:pPr>
        <w:spacing w:after="200"/>
      </w:pPr>
      <w:r>
        <w:t xml:space="preserve">  </w:t>
      </w:r>
    </w:p>
    <w:p w14:paraId="2745AC8F" w14:textId="77777777" w:rsidR="004E3BB6" w:rsidRDefault="00000000" w:rsidP="00C314F6">
      <w:pPr>
        <w:pStyle w:val="Ttulo3"/>
      </w:pPr>
      <w:bookmarkStart w:id="44" w:name="_Toc228435515"/>
      <w:r>
        <w:t>7.4.5 Proibições</w:t>
      </w:r>
      <w:bookmarkEnd w:id="44"/>
    </w:p>
    <w:p w14:paraId="4A40E49D" w14:textId="77777777" w:rsidR="00C314F6" w:rsidRDefault="00C314F6" w:rsidP="00C314F6"/>
    <w:p w14:paraId="36F9C00B" w14:textId="77777777" w:rsidR="004E3BB6" w:rsidRDefault="00000000">
      <w:pPr>
        <w:spacing w:after="120"/>
      </w:pPr>
      <w:r>
        <w:t>Não é permitido:</w:t>
      </w:r>
    </w:p>
    <w:p w14:paraId="26493486" w14:textId="77777777" w:rsidR="004E3BB6" w:rsidRDefault="00000000">
      <w:pPr>
        <w:spacing w:after="200"/>
      </w:pPr>
      <w:r>
        <w:t xml:space="preserve"> </w:t>
      </w:r>
    </w:p>
    <w:p w14:paraId="6170B9F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utilizar títulos como nome de pasta raiz;</w:t>
      </w:r>
    </w:p>
    <w:p w14:paraId="3C9A346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renomear diretórios após sua consolidação;</w:t>
      </w:r>
    </w:p>
    <w:p w14:paraId="02D95C2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modificar identificadores sem registro formal de evento;</w:t>
      </w:r>
    </w:p>
    <w:p w14:paraId="67B17DB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criar estruturas paralelas fora do padrão definido.</w:t>
      </w:r>
    </w:p>
    <w:p w14:paraId="06D8ECDF" w14:textId="7427FF06" w:rsidR="004E3BB6" w:rsidRDefault="004E3BB6">
      <w:pPr>
        <w:spacing w:after="200"/>
      </w:pPr>
    </w:p>
    <w:p w14:paraId="4B03EAF9" w14:textId="77777777" w:rsidR="004E3BB6" w:rsidRDefault="00000000">
      <w:pPr>
        <w:pStyle w:val="Ttulo3"/>
        <w:spacing w:after="200"/>
      </w:pPr>
      <w:bookmarkStart w:id="45" w:name="_Toc228435516"/>
      <w:r>
        <w:t>7.4.6 Compatibilidade com Preservação Digital</w:t>
      </w:r>
      <w:bookmarkEnd w:id="45"/>
    </w:p>
    <w:p w14:paraId="4B34F628" w14:textId="77777777" w:rsidR="00C314F6" w:rsidRDefault="00C314F6" w:rsidP="00C314F6"/>
    <w:p w14:paraId="705A22A1" w14:textId="77777777" w:rsidR="004E3BB6" w:rsidRDefault="00000000">
      <w:pPr>
        <w:spacing w:after="120"/>
      </w:pPr>
      <w:r>
        <w:t>As convenções de nomeação devem:</w:t>
      </w:r>
    </w:p>
    <w:p w14:paraId="4CEF61F7" w14:textId="77777777" w:rsidR="004E3BB6" w:rsidRDefault="00000000">
      <w:pPr>
        <w:spacing w:after="200"/>
      </w:pPr>
      <w:r>
        <w:t xml:space="preserve"> </w:t>
      </w:r>
    </w:p>
    <w:p w14:paraId="168E14B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permitir empacotamento em </w:t>
      </w:r>
      <w:proofErr w:type="spellStart"/>
      <w:r>
        <w:t>BagIt</w:t>
      </w:r>
      <w:proofErr w:type="spellEnd"/>
      <w:r>
        <w:t xml:space="preserve"> sem necessidade de renomeação;</w:t>
      </w:r>
    </w:p>
    <w:p w14:paraId="63BDEEC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permitir indexação automática;</w:t>
      </w:r>
    </w:p>
    <w:p w14:paraId="087EF00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ser compatíveis com armazenamento em NAS, NFS, </w:t>
      </w:r>
      <w:proofErr w:type="spellStart"/>
      <w:r>
        <w:t>storage</w:t>
      </w:r>
      <w:proofErr w:type="spellEnd"/>
      <w:r>
        <w:t xml:space="preserve"> local ou S3;</w:t>
      </w:r>
    </w:p>
    <w:p w14:paraId="08CB60A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depender de caminhos absolutos para interpretação semântica.</w:t>
      </w:r>
    </w:p>
    <w:p w14:paraId="7D471F1C" w14:textId="77777777" w:rsidR="004E3BB6" w:rsidRDefault="00000000">
      <w:pPr>
        <w:spacing w:after="200"/>
      </w:pPr>
      <w:r>
        <w:t xml:space="preserve"> </w:t>
      </w:r>
    </w:p>
    <w:p w14:paraId="2C816378" w14:textId="77777777" w:rsidR="004E3BB6" w:rsidRDefault="00000000">
      <w:pPr>
        <w:spacing w:after="120"/>
      </w:pPr>
      <w:r>
        <w:t>A interpretação intelectual deve estar sempre garantida pelos metadados estruturados.</w:t>
      </w:r>
    </w:p>
    <w:p w14:paraId="7AD1B474" w14:textId="77777777" w:rsidR="004E3BB6" w:rsidRDefault="00000000">
      <w:pPr>
        <w:spacing w:after="200"/>
      </w:pPr>
      <w:r>
        <w:t xml:space="preserve"> </w:t>
      </w:r>
    </w:p>
    <w:p w14:paraId="5A04B961" w14:textId="77777777" w:rsidR="004E3BB6" w:rsidRDefault="00000000">
      <w:pPr>
        <w:pStyle w:val="Ttulo2"/>
        <w:spacing w:after="200"/>
      </w:pPr>
      <w:bookmarkStart w:id="46" w:name="_Toc228435517"/>
      <w:r>
        <w:t>7.5 Empacotamento para Trâmite</w:t>
      </w:r>
      <w:bookmarkEnd w:id="46"/>
    </w:p>
    <w:p w14:paraId="455E0FFB" w14:textId="77777777" w:rsidR="00C314F6" w:rsidRDefault="00C314F6" w:rsidP="00C314F6"/>
    <w:p w14:paraId="0248A62B" w14:textId="77777777" w:rsidR="004E3BB6" w:rsidRDefault="00000000">
      <w:pPr>
        <w:pStyle w:val="Ttulo3"/>
        <w:spacing w:after="200"/>
      </w:pPr>
      <w:bookmarkStart w:id="47" w:name="_Toc228435518"/>
      <w:r>
        <w:t>7.5.1 Objetivo</w:t>
      </w:r>
      <w:bookmarkEnd w:id="47"/>
    </w:p>
    <w:p w14:paraId="4C1333A3" w14:textId="77777777" w:rsidR="00C314F6" w:rsidRDefault="00C314F6" w:rsidP="00C314F6"/>
    <w:p w14:paraId="381B70A0" w14:textId="77777777" w:rsidR="004E3BB6" w:rsidRDefault="00000000">
      <w:pPr>
        <w:spacing w:after="120"/>
      </w:pPr>
      <w:r>
        <w:lastRenderedPageBreak/>
        <w:t>Esta seção define o padrão de empacotamento para trâmite eletrônico de Documentos, Processos e Dossiês entre órgãos ou sistemas distintos.</w:t>
      </w:r>
    </w:p>
    <w:p w14:paraId="0FBC7C07" w14:textId="77777777" w:rsidR="004E3BB6" w:rsidRDefault="00000000">
      <w:pPr>
        <w:spacing w:after="200"/>
      </w:pPr>
      <w:r>
        <w:t xml:space="preserve"> </w:t>
      </w:r>
    </w:p>
    <w:p w14:paraId="4CEED11D" w14:textId="77777777" w:rsidR="004E3BB6" w:rsidRDefault="00000000">
      <w:pPr>
        <w:spacing w:after="120"/>
      </w:pPr>
      <w:r>
        <w:t>O objetivo é:</w:t>
      </w:r>
    </w:p>
    <w:p w14:paraId="00D924B3" w14:textId="77777777" w:rsidR="004E3BB6" w:rsidRDefault="00000000">
      <w:pPr>
        <w:spacing w:after="200"/>
      </w:pPr>
      <w:r>
        <w:t xml:space="preserve"> </w:t>
      </w:r>
    </w:p>
    <w:p w14:paraId="25618E5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garantir interoperabilidade entre instituições;</w:t>
      </w:r>
    </w:p>
    <w:p w14:paraId="2A9F6D7D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assegurar integridade e autenticidade do conteúdo transferido;</w:t>
      </w:r>
    </w:p>
    <w:p w14:paraId="4138226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manter rastreabilidade da origem e destino;</w:t>
      </w:r>
    </w:p>
    <w:p w14:paraId="218B836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permitir validação automatizada do pacote;</w:t>
      </w:r>
    </w:p>
    <w:p w14:paraId="003D8D6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assegurar compatibilidade com estratégias de preservação digital.</w:t>
      </w:r>
    </w:p>
    <w:p w14:paraId="54670AC7" w14:textId="77777777" w:rsidR="004E3BB6" w:rsidRDefault="00000000">
      <w:pPr>
        <w:spacing w:after="200"/>
      </w:pPr>
      <w:r>
        <w:t xml:space="preserve"> </w:t>
      </w:r>
    </w:p>
    <w:p w14:paraId="10154405" w14:textId="77777777" w:rsidR="004E3BB6" w:rsidRDefault="00000000">
      <w:pPr>
        <w:spacing w:after="120"/>
      </w:pPr>
      <w:r>
        <w:t>O empacotamento deve ser independente de sistema específico, baseado em padrão aberto e amplamente adotado.</w:t>
      </w:r>
    </w:p>
    <w:p w14:paraId="1ADF3FDF" w14:textId="77777777" w:rsidR="004E3BB6" w:rsidRDefault="00000000">
      <w:pPr>
        <w:spacing w:after="200"/>
      </w:pPr>
      <w:r>
        <w:t xml:space="preserve"> </w:t>
      </w:r>
    </w:p>
    <w:p w14:paraId="01A20F81" w14:textId="77777777" w:rsidR="004E3BB6" w:rsidRDefault="004E3BB6">
      <w:pPr>
        <w:pBdr>
          <w:bottom w:val="single" w:sz="6" w:space="1" w:color="auto"/>
        </w:pBdr>
        <w:spacing w:after="120"/>
      </w:pPr>
    </w:p>
    <w:p w14:paraId="413971E6" w14:textId="77777777" w:rsidR="004E3BB6" w:rsidRDefault="00000000">
      <w:pPr>
        <w:spacing w:after="200"/>
      </w:pPr>
      <w:r>
        <w:t xml:space="preserve"> </w:t>
      </w:r>
    </w:p>
    <w:p w14:paraId="53D35A93" w14:textId="77777777" w:rsidR="004E3BB6" w:rsidRDefault="00000000">
      <w:pPr>
        <w:pStyle w:val="Ttulo3"/>
        <w:spacing w:after="200"/>
      </w:pPr>
      <w:bookmarkStart w:id="48" w:name="_Toc228435519"/>
      <w:r>
        <w:t xml:space="preserve">7.5.2 Padrão </w:t>
      </w:r>
      <w:proofErr w:type="spellStart"/>
      <w:r>
        <w:t>BagIt</w:t>
      </w:r>
      <w:bookmarkEnd w:id="48"/>
      <w:proofErr w:type="spellEnd"/>
    </w:p>
    <w:p w14:paraId="1813C8D6" w14:textId="77777777" w:rsidR="00C314F6" w:rsidRDefault="00C314F6" w:rsidP="00C314F6"/>
    <w:p w14:paraId="6E468C6C" w14:textId="77777777" w:rsidR="004E3BB6" w:rsidRDefault="00000000">
      <w:pPr>
        <w:spacing w:after="120"/>
      </w:pPr>
      <w:r>
        <w:t xml:space="preserve">O empacotamento para trâmite deve utilizar o padrão </w:t>
      </w:r>
      <w:proofErr w:type="spellStart"/>
      <w:r>
        <w:rPr>
          <w:b/>
          <w:bCs/>
        </w:rPr>
        <w:t>BagIt</w:t>
      </w:r>
      <w:proofErr w:type="spellEnd"/>
      <w:r>
        <w:t xml:space="preserve">, definido originalmente pela Library </w:t>
      </w:r>
      <w:proofErr w:type="spellStart"/>
      <w:r>
        <w:t>of</w:t>
      </w:r>
      <w:proofErr w:type="spellEnd"/>
      <w:r>
        <w:t xml:space="preserve"> Congress.</w:t>
      </w:r>
    </w:p>
    <w:p w14:paraId="2385EEF7" w14:textId="77777777" w:rsidR="004E3BB6" w:rsidRDefault="00000000">
      <w:pPr>
        <w:spacing w:after="200"/>
      </w:pPr>
      <w:r>
        <w:t xml:space="preserve"> </w:t>
      </w:r>
    </w:p>
    <w:p w14:paraId="642D4A94" w14:textId="77777777" w:rsidR="004E3BB6" w:rsidRDefault="00000000">
      <w:pPr>
        <w:pStyle w:val="Ttulo4"/>
        <w:spacing w:after="200"/>
      </w:pPr>
      <w:r>
        <w:t xml:space="preserve">Estrutura Geral do </w:t>
      </w:r>
      <w:proofErr w:type="spellStart"/>
      <w:r>
        <w:t>BagIt</w:t>
      </w:r>
      <w:proofErr w:type="spellEnd"/>
    </w:p>
    <w:p w14:paraId="3892E93B" w14:textId="77777777" w:rsidR="004E3BB6" w:rsidRDefault="00000000">
      <w:pPr>
        <w:spacing w:after="120"/>
      </w:pPr>
      <w:r>
        <w:t xml:space="preserve">Um pacote </w:t>
      </w:r>
      <w:proofErr w:type="spellStart"/>
      <w:r>
        <w:t>BagIt</w:t>
      </w:r>
      <w:proofErr w:type="spellEnd"/>
      <w:r>
        <w:t xml:space="preserve"> possui a seguinte estrutura mínima:</w:t>
      </w:r>
    </w:p>
    <w:p w14:paraId="770A51A0" w14:textId="77777777" w:rsidR="004E3BB6" w:rsidRDefault="00000000">
      <w:pPr>
        <w:spacing w:after="200"/>
      </w:pPr>
      <w:r>
        <w:t xml:space="preserve"> </w:t>
      </w:r>
    </w:p>
    <w:p w14:paraId="61EA551E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&lt;bag-root&gt;/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bagit.txt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bag-info.txt (</w:t>
      </w:r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opcional)   </w:t>
      </w:r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manifest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>-&lt;algoritmo&gt;.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txt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tagmanifest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>-&lt;algoritmo&gt;.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txt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(</w:t>
      </w:r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opcional)   </w:t>
      </w:r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data/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└── (conteúdo </w:t>
      </w:r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transferido)   </w:t>
      </w:r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75D0529C" w14:textId="77777777" w:rsidR="004E3BB6" w:rsidRDefault="00000000">
      <w:pPr>
        <w:spacing w:after="200"/>
      </w:pPr>
      <w:r>
        <w:t xml:space="preserve"> </w:t>
      </w:r>
    </w:p>
    <w:p w14:paraId="53FE2E65" w14:textId="77777777" w:rsidR="004E3BB6" w:rsidRDefault="00000000">
      <w:pPr>
        <w:pStyle w:val="Ttulo4"/>
        <w:spacing w:after="200"/>
      </w:pPr>
      <w:r>
        <w:t>Arquivos Obrigatórios</w:t>
      </w:r>
    </w:p>
    <w:p w14:paraId="5946BF1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bagit.txt</w:t>
      </w:r>
      <w:r>
        <w:br/>
        <w:t xml:space="preserve">Define a versão do padrão </w:t>
      </w:r>
      <w:proofErr w:type="spellStart"/>
      <w:r>
        <w:t>BagIt</w:t>
      </w:r>
      <w:proofErr w:type="spellEnd"/>
      <w:r>
        <w:t xml:space="preserve"> e a codificação utilizada.</w:t>
      </w:r>
    </w:p>
    <w:p w14:paraId="0A1EC75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lastRenderedPageBreak/>
        <w:t>manifest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-&lt;algoritmo&gt;.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txt</w:t>
      </w:r>
      <w:proofErr w:type="spellEnd"/>
      <w:r>
        <w:br/>
        <w:t xml:space="preserve">Contém os </w:t>
      </w:r>
      <w:proofErr w:type="spellStart"/>
      <w:r>
        <w:t>hashes</w:t>
      </w:r>
      <w:proofErr w:type="spellEnd"/>
      <w:r>
        <w:t xml:space="preserve"> (</w:t>
      </w:r>
      <w:proofErr w:type="spellStart"/>
      <w:r>
        <w:t>checksums</w:t>
      </w:r>
      <w:proofErr w:type="spellEnd"/>
      <w:r>
        <w:t xml:space="preserve">) dos arquivos presentes na pasta </w:t>
      </w:r>
      <w:r>
        <w:rPr>
          <w:rFonts w:ascii="Courier New" w:eastAsia="Courier New" w:hAnsi="Courier New" w:cs="Courier New"/>
          <w:shd w:val="clear" w:color="auto" w:fill="F1F5F9"/>
        </w:rPr>
        <w:t>data/</w:t>
      </w:r>
      <w:r>
        <w:t>.</w:t>
      </w:r>
    </w:p>
    <w:p w14:paraId="59D29F4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Diretório </w:t>
      </w:r>
      <w:r>
        <w:rPr>
          <w:rFonts w:ascii="Courier New" w:eastAsia="Courier New" w:hAnsi="Courier New" w:cs="Courier New"/>
          <w:shd w:val="clear" w:color="auto" w:fill="F1F5F9"/>
        </w:rPr>
        <w:t>data/</w:t>
      </w:r>
      <w:r>
        <w:br/>
        <w:t>Contém o conteúdo efetivo do pacote.</w:t>
      </w:r>
    </w:p>
    <w:p w14:paraId="00359A53" w14:textId="77777777" w:rsidR="004E3BB6" w:rsidRDefault="00000000">
      <w:pPr>
        <w:spacing w:after="200"/>
      </w:pPr>
      <w:r>
        <w:t xml:space="preserve"> </w:t>
      </w:r>
    </w:p>
    <w:p w14:paraId="236E1DB9" w14:textId="77777777" w:rsidR="004E3BB6" w:rsidRDefault="00000000">
      <w:pPr>
        <w:pStyle w:val="Ttulo4"/>
        <w:spacing w:after="200"/>
      </w:pPr>
      <w:r>
        <w:t>Arquivos Opcionais</w:t>
      </w:r>
    </w:p>
    <w:p w14:paraId="52770532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bag-info.txt</w:t>
      </w:r>
      <w:r>
        <w:br/>
        <w:t>Metadados administrativos do pacote (ex.: origem, contato, descrição).</w:t>
      </w:r>
    </w:p>
    <w:p w14:paraId="3B0F1FDD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proofErr w:type="spellStart"/>
      <w:r>
        <w:rPr>
          <w:rFonts w:ascii="Courier New" w:eastAsia="Courier New" w:hAnsi="Courier New" w:cs="Courier New"/>
          <w:shd w:val="clear" w:color="auto" w:fill="F1F5F9"/>
        </w:rPr>
        <w:t>tagmanifest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-&lt;algoritmo&gt;.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txt</w:t>
      </w:r>
      <w:proofErr w:type="spellEnd"/>
      <w:r>
        <w:br/>
      </w:r>
      <w:proofErr w:type="spellStart"/>
      <w:r>
        <w:t>Hashes</w:t>
      </w:r>
      <w:proofErr w:type="spellEnd"/>
      <w:r>
        <w:t xml:space="preserve"> dos arquivos de </w:t>
      </w:r>
      <w:proofErr w:type="spellStart"/>
      <w:r>
        <w:t>tag</w:t>
      </w:r>
      <w:proofErr w:type="spellEnd"/>
      <w:r>
        <w:t xml:space="preserve"> (bagit.txt, bag-info.txt etc.).</w:t>
      </w:r>
    </w:p>
    <w:p w14:paraId="4E462CD0" w14:textId="77777777" w:rsidR="004E3BB6" w:rsidRDefault="00000000">
      <w:pPr>
        <w:spacing w:after="200"/>
      </w:pPr>
      <w:r>
        <w:t xml:space="preserve"> </w:t>
      </w:r>
    </w:p>
    <w:p w14:paraId="753204FF" w14:textId="77777777" w:rsidR="004E3BB6" w:rsidRDefault="00000000">
      <w:pPr>
        <w:spacing w:after="120"/>
      </w:pPr>
      <w:r>
        <w:t xml:space="preserve">O algoritmo de </w:t>
      </w:r>
      <w:proofErr w:type="spellStart"/>
      <w:r>
        <w:t>hash</w:t>
      </w:r>
      <w:proofErr w:type="spellEnd"/>
      <w:r>
        <w:t xml:space="preserve"> recomendado é </w:t>
      </w:r>
      <w:r>
        <w:rPr>
          <w:rFonts w:ascii="Courier New" w:eastAsia="Courier New" w:hAnsi="Courier New" w:cs="Courier New"/>
          <w:shd w:val="clear" w:color="auto" w:fill="F1F5F9"/>
        </w:rPr>
        <w:t>sha256</w:t>
      </w:r>
      <w:r>
        <w:t xml:space="preserve"> ou superior.</w:t>
      </w:r>
    </w:p>
    <w:p w14:paraId="4B798416" w14:textId="2C632089" w:rsidR="004E3BB6" w:rsidRDefault="00000000">
      <w:pPr>
        <w:spacing w:after="200"/>
      </w:pPr>
      <w:r>
        <w:t xml:space="preserve">  </w:t>
      </w:r>
    </w:p>
    <w:p w14:paraId="0FCD1A49" w14:textId="77777777" w:rsidR="004E3BB6" w:rsidRDefault="00000000">
      <w:pPr>
        <w:pStyle w:val="Ttulo3"/>
        <w:spacing w:after="200"/>
      </w:pPr>
      <w:bookmarkStart w:id="49" w:name="_Toc228435520"/>
      <w:r>
        <w:t>7.5.3 Estrutura do Pacote de Trâmite</w:t>
      </w:r>
      <w:bookmarkEnd w:id="49"/>
    </w:p>
    <w:p w14:paraId="53A2C965" w14:textId="77777777" w:rsidR="00C314F6" w:rsidRDefault="00C314F6" w:rsidP="00C314F6"/>
    <w:p w14:paraId="4A761CBD" w14:textId="77777777" w:rsidR="004E3BB6" w:rsidRDefault="00000000">
      <w:pPr>
        <w:spacing w:after="120"/>
      </w:pPr>
      <w:r>
        <w:t>O diretório raiz do pacote deve seguir obrigatoriamente o padrão:</w:t>
      </w:r>
    </w:p>
    <w:p w14:paraId="30395DAC" w14:textId="77777777" w:rsidR="004E3BB6" w:rsidRDefault="00000000">
      <w:pPr>
        <w:spacing w:after="200"/>
      </w:pPr>
      <w:r>
        <w:t xml:space="preserve"> </w:t>
      </w:r>
    </w:p>
    <w:p w14:paraId="23CB4F40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TR-&lt;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NomeOrgaoOrigem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>&gt;-&lt;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NomeOrgaoDestino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49AC13D4" w14:textId="77777777" w:rsidR="004E3BB6" w:rsidRDefault="00000000">
      <w:pPr>
        <w:spacing w:after="200"/>
      </w:pPr>
      <w:r>
        <w:t xml:space="preserve"> </w:t>
      </w:r>
    </w:p>
    <w:p w14:paraId="69819417" w14:textId="77777777" w:rsidR="004E3BB6" w:rsidRDefault="00000000">
      <w:pPr>
        <w:spacing w:after="120"/>
      </w:pPr>
      <w:r>
        <w:t>Regras:</w:t>
      </w:r>
    </w:p>
    <w:p w14:paraId="2B1B1BA9" w14:textId="77777777" w:rsidR="004E3BB6" w:rsidRDefault="00000000">
      <w:pPr>
        <w:spacing w:after="200"/>
      </w:pPr>
      <w:r>
        <w:t xml:space="preserve"> </w:t>
      </w:r>
    </w:p>
    <w:p w14:paraId="4A00EC0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utilizar acentos;</w:t>
      </w:r>
    </w:p>
    <w:p w14:paraId="206C776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utilizar espaços (substituir por hífen);</w:t>
      </w:r>
    </w:p>
    <w:p w14:paraId="7C2D8B9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Utilizar apenas caracteres alfanuméricos e hífen;</w:t>
      </w:r>
    </w:p>
    <w:p w14:paraId="7A515CF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O nome deve refletir claramente os órgãos envolvidos no trâmite.</w:t>
      </w:r>
    </w:p>
    <w:p w14:paraId="1E68A7FB" w14:textId="77777777" w:rsidR="004E3BB6" w:rsidRDefault="00000000">
      <w:pPr>
        <w:spacing w:after="200"/>
      </w:pPr>
      <w:r>
        <w:t xml:space="preserve"> </w:t>
      </w:r>
    </w:p>
    <w:p w14:paraId="300114D6" w14:textId="77777777" w:rsidR="004E3BB6" w:rsidRDefault="00000000">
      <w:pPr>
        <w:spacing w:after="120"/>
      </w:pPr>
      <w:r>
        <w:t>Exemplo:</w:t>
      </w:r>
    </w:p>
    <w:p w14:paraId="3489289D" w14:textId="77777777" w:rsidR="004E3BB6" w:rsidRDefault="00000000">
      <w:pPr>
        <w:spacing w:after="200"/>
      </w:pPr>
      <w:r>
        <w:t xml:space="preserve"> </w:t>
      </w:r>
    </w:p>
    <w:p w14:paraId="0CE7E4D5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TR-MGI-ARQUIVONACIONAL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TR-MJ-MGI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37427208" w14:textId="77777777" w:rsidR="004E3BB6" w:rsidRDefault="00000000">
      <w:pPr>
        <w:spacing w:after="200"/>
      </w:pPr>
      <w:r>
        <w:t xml:space="preserve"> </w:t>
      </w:r>
    </w:p>
    <w:p w14:paraId="032ADD08" w14:textId="77777777" w:rsidR="004E3BB6" w:rsidRDefault="00000000">
      <w:pPr>
        <w:spacing w:after="200"/>
      </w:pPr>
      <w:r>
        <w:t xml:space="preserve"> </w:t>
      </w:r>
    </w:p>
    <w:p w14:paraId="1E6E1FA6" w14:textId="77777777" w:rsidR="004E3BB6" w:rsidRDefault="00000000">
      <w:pPr>
        <w:pStyle w:val="Ttulo3"/>
        <w:spacing w:after="200"/>
      </w:pPr>
      <w:bookmarkStart w:id="50" w:name="_Toc228435521"/>
      <w:r>
        <w:lastRenderedPageBreak/>
        <w:t>7.5.4 Estrutura Interna do Bag</w:t>
      </w:r>
      <w:bookmarkEnd w:id="50"/>
    </w:p>
    <w:p w14:paraId="433AEF8E" w14:textId="77777777" w:rsidR="00C314F6" w:rsidRDefault="00C314F6" w:rsidP="00C314F6"/>
    <w:p w14:paraId="01C0EF70" w14:textId="77777777" w:rsidR="004E3BB6" w:rsidRDefault="00000000">
      <w:pPr>
        <w:spacing w:after="120"/>
      </w:pPr>
      <w:r>
        <w:t xml:space="preserve">Dentro do </w:t>
      </w:r>
      <w:proofErr w:type="spellStart"/>
      <w:r>
        <w:t>BagIt</w:t>
      </w:r>
      <w:proofErr w:type="spellEnd"/>
      <w:r>
        <w:t xml:space="preserve">, a pasta </w:t>
      </w:r>
      <w:r>
        <w:rPr>
          <w:rFonts w:ascii="Courier New" w:eastAsia="Courier New" w:hAnsi="Courier New" w:cs="Courier New"/>
          <w:shd w:val="clear" w:color="auto" w:fill="F1F5F9"/>
        </w:rPr>
        <w:t>data/</w:t>
      </w:r>
      <w:r>
        <w:t xml:space="preserve"> deverá conter a seguinte estrutura:</w:t>
      </w:r>
    </w:p>
    <w:p w14:paraId="61AE54C8" w14:textId="77777777" w:rsidR="004E3BB6" w:rsidRDefault="00000000">
      <w:pPr>
        <w:spacing w:after="200"/>
      </w:pPr>
      <w:r>
        <w:t xml:space="preserve"> </w:t>
      </w:r>
    </w:p>
    <w:p w14:paraId="77F7663B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TR-&lt;Origem&gt;-&lt;Destino&gt;/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bagit.txt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manifest-sha256.txt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data/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tramite.json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DA-&lt;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IdentificadorDocumento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PR-&lt;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IdentificadorProcesso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└── DS-&lt;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IdentificadorDossie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6919D3A7" w14:textId="77777777" w:rsidR="004E3BB6" w:rsidRDefault="00000000">
      <w:pPr>
        <w:spacing w:after="200"/>
      </w:pPr>
      <w:r>
        <w:t xml:space="preserve"> </w:t>
      </w:r>
    </w:p>
    <w:p w14:paraId="1ED98F01" w14:textId="77777777" w:rsidR="004E3BB6" w:rsidRDefault="00000000">
      <w:pPr>
        <w:pStyle w:val="Ttulo4"/>
        <w:spacing w:after="200"/>
      </w:pPr>
      <w:r>
        <w:t>Regras de Composição</w:t>
      </w:r>
    </w:p>
    <w:p w14:paraId="1B4FCAF8" w14:textId="77777777" w:rsidR="004E3BB6" w:rsidRDefault="00000000">
      <w:pPr>
        <w:spacing w:after="100"/>
        <w:ind w:left="20"/>
      </w:pPr>
      <w:r>
        <w:t xml:space="preserve">1. Deve existir obrigatoriamente na raiz da pasta </w:t>
      </w:r>
      <w:r>
        <w:rPr>
          <w:rFonts w:ascii="Courier New" w:eastAsia="Courier New" w:hAnsi="Courier New" w:cs="Courier New"/>
          <w:shd w:val="clear" w:color="auto" w:fill="F1F5F9"/>
        </w:rPr>
        <w:t>data/</w:t>
      </w:r>
      <w:r>
        <w:t xml:space="preserve"> o </w:t>
      </w:r>
      <w:proofErr w:type="spellStart"/>
      <w:r>
        <w:t>arquivo:</w:t>
      </w:r>
      <w:proofErr w:type="gramStart"/>
      <w:r>
        <w:t>tramite.json</w:t>
      </w:r>
      <w:proofErr w:type="spellEnd"/>
      <w:proofErr w:type="gramEnd"/>
    </w:p>
    <w:p w14:paraId="5F2A4902" w14:textId="77777777" w:rsidR="004E3BB6" w:rsidRDefault="00000000">
      <w:pPr>
        <w:spacing w:after="100"/>
        <w:ind w:left="20"/>
      </w:pPr>
      <w:r>
        <w:t xml:space="preserve">2. O arquivo </w:t>
      </w:r>
      <w:proofErr w:type="spellStart"/>
      <w:proofErr w:type="gramStart"/>
      <w:r>
        <w:rPr>
          <w:rFonts w:ascii="Courier New" w:eastAsia="Courier New" w:hAnsi="Courier New" w:cs="Courier New"/>
          <w:shd w:val="clear" w:color="auto" w:fill="F1F5F9"/>
        </w:rPr>
        <w:t>tramite.json</w:t>
      </w:r>
      <w:proofErr w:type="spellEnd"/>
      <w:proofErr w:type="gramEnd"/>
      <w:r>
        <w:t xml:space="preserve"> deve conter:</w:t>
      </w:r>
    </w:p>
    <w:p w14:paraId="743FC56A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t>identificação do órgão de origem;</w:t>
      </w:r>
    </w:p>
    <w:p w14:paraId="4D855EBB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t>identificação do órgão de destino;</w:t>
      </w:r>
    </w:p>
    <w:p w14:paraId="10900314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t>data/hora do envio;</w:t>
      </w:r>
    </w:p>
    <w:p w14:paraId="7FD2D341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t>lista das entidades tramitadas;</w:t>
      </w:r>
    </w:p>
    <w:p w14:paraId="55FF5F45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t>identificador do pacote;</w:t>
      </w:r>
    </w:p>
    <w:p w14:paraId="40F6C13E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t xml:space="preserve">algoritmo de </w:t>
      </w:r>
      <w:proofErr w:type="spellStart"/>
      <w:r>
        <w:t>hash</w:t>
      </w:r>
      <w:proofErr w:type="spellEnd"/>
      <w:r>
        <w:t xml:space="preserve"> utilizado;</w:t>
      </w:r>
    </w:p>
    <w:p w14:paraId="556045EF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t>eventos associados ao envio.</w:t>
      </w:r>
    </w:p>
    <w:p w14:paraId="6967B691" w14:textId="77777777" w:rsidR="004E3BB6" w:rsidRDefault="00000000">
      <w:pPr>
        <w:spacing w:after="100"/>
        <w:ind w:left="20"/>
      </w:pPr>
      <w:r>
        <w:t xml:space="preserve">3. Na pasta </w:t>
      </w:r>
      <w:r>
        <w:rPr>
          <w:rFonts w:ascii="Courier New" w:eastAsia="Courier New" w:hAnsi="Courier New" w:cs="Courier New"/>
          <w:shd w:val="clear" w:color="auto" w:fill="F1F5F9"/>
        </w:rPr>
        <w:t>data/</w:t>
      </w:r>
      <w:r>
        <w:t xml:space="preserve"> deve existir a pasta de cada entidade tramitada:</w:t>
      </w:r>
    </w:p>
    <w:p w14:paraId="4AD3C339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DA-&lt;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 xml:space="preserve"> para Documento;</w:t>
      </w:r>
    </w:p>
    <w:p w14:paraId="38F546C9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PR-&lt;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 xml:space="preserve"> para Processo;</w:t>
      </w:r>
    </w:p>
    <w:p w14:paraId="34A96822" w14:textId="77777777" w:rsidR="004E3BB6" w:rsidRDefault="00000000">
      <w:pPr>
        <w:pStyle w:val="PargrafodaLista"/>
        <w:numPr>
          <w:ilvl w:val="1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DS-&lt;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 xml:space="preserve"> para Dossiê.</w:t>
      </w:r>
    </w:p>
    <w:p w14:paraId="620CB565" w14:textId="77777777" w:rsidR="004E3BB6" w:rsidRDefault="00000000">
      <w:pPr>
        <w:spacing w:after="100"/>
        <w:ind w:left="20"/>
      </w:pPr>
      <w:r>
        <w:t>4. Cada pasta deve obedecer integralmente ao padrão estrutural definido nas Seções 7.2 e 7.3 deste manual.</w:t>
      </w:r>
    </w:p>
    <w:p w14:paraId="21321995" w14:textId="77777777" w:rsidR="004E3BB6" w:rsidRDefault="00000000">
      <w:pPr>
        <w:spacing w:after="200"/>
      </w:pPr>
      <w:r>
        <w:t xml:space="preserve"> </w:t>
      </w:r>
    </w:p>
    <w:p w14:paraId="1A0C3017" w14:textId="77777777" w:rsidR="004E3BB6" w:rsidRDefault="00000000">
      <w:pPr>
        <w:pStyle w:val="Ttulo3"/>
        <w:spacing w:after="200"/>
      </w:pPr>
      <w:bookmarkStart w:id="51" w:name="_Toc228435522"/>
      <w:r>
        <w:t>7.5.5 Integridade e Validação</w:t>
      </w:r>
      <w:bookmarkEnd w:id="51"/>
    </w:p>
    <w:p w14:paraId="62B0D3D9" w14:textId="77777777" w:rsidR="00C314F6" w:rsidRDefault="00C314F6" w:rsidP="00C314F6"/>
    <w:p w14:paraId="609D965B" w14:textId="77777777" w:rsidR="004E3BB6" w:rsidRDefault="00000000">
      <w:pPr>
        <w:spacing w:after="120"/>
      </w:pPr>
      <w:r>
        <w:t>O pacote deve permitir:</w:t>
      </w:r>
    </w:p>
    <w:p w14:paraId="189DFD26" w14:textId="77777777" w:rsidR="004E3BB6" w:rsidRDefault="00000000">
      <w:pPr>
        <w:spacing w:after="200"/>
      </w:pPr>
      <w:r>
        <w:t xml:space="preserve"> </w:t>
      </w:r>
    </w:p>
    <w:p w14:paraId="0005575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validação de integridade por verificação de </w:t>
      </w:r>
      <w:r>
        <w:rPr>
          <w:rFonts w:ascii="Courier New" w:eastAsia="Courier New" w:hAnsi="Courier New" w:cs="Courier New"/>
          <w:shd w:val="clear" w:color="auto" w:fill="F1F5F9"/>
        </w:rPr>
        <w:t>manifest-sha256.txt</w:t>
      </w:r>
      <w:r>
        <w:t>;</w:t>
      </w:r>
    </w:p>
    <w:p w14:paraId="67F4C22D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validação estrutural por </w:t>
      </w:r>
      <w:proofErr w:type="spellStart"/>
      <w:r>
        <w:t>schema</w:t>
      </w:r>
      <w:proofErr w:type="spellEnd"/>
      <w:r>
        <w:t xml:space="preserve"> dos </w:t>
      </w:r>
      <w:proofErr w:type="gramStart"/>
      <w:r>
        <w:t xml:space="preserve">arquivos </w:t>
      </w:r>
      <w:r>
        <w:rPr>
          <w:rFonts w:ascii="Courier New" w:eastAsia="Courier New" w:hAnsi="Courier New" w:cs="Courier New"/>
          <w:shd w:val="clear" w:color="auto" w:fill="F1F5F9"/>
        </w:rPr>
        <w:t>.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json</w:t>
      </w:r>
      <w:proofErr w:type="spellEnd"/>
      <w:proofErr w:type="gramEnd"/>
      <w:r>
        <w:t>;</w:t>
      </w:r>
    </w:p>
    <w:p w14:paraId="33CA382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lastRenderedPageBreak/>
        <w:t>verificação de completude da estrutura;</w:t>
      </w:r>
    </w:p>
    <w:p w14:paraId="6FD9F966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rastreabilidade institucional do trâmite.</w:t>
      </w:r>
    </w:p>
    <w:p w14:paraId="1841C334" w14:textId="77777777" w:rsidR="004E3BB6" w:rsidRDefault="00000000">
      <w:pPr>
        <w:spacing w:after="200"/>
      </w:pPr>
      <w:r>
        <w:t xml:space="preserve"> </w:t>
      </w:r>
    </w:p>
    <w:p w14:paraId="2DEA7330" w14:textId="77777777" w:rsidR="004E3BB6" w:rsidRDefault="00000000">
      <w:pPr>
        <w:spacing w:after="120"/>
      </w:pPr>
      <w:r>
        <w:t>Recomenda-se que o recebimento do pacote gere automaticamente um evento de validação e outro de recebimento.</w:t>
      </w:r>
    </w:p>
    <w:p w14:paraId="33910723" w14:textId="667044F2" w:rsidR="004E3BB6" w:rsidRDefault="00000000">
      <w:pPr>
        <w:spacing w:after="200"/>
      </w:pPr>
      <w:r>
        <w:t xml:space="preserve">  </w:t>
      </w:r>
    </w:p>
    <w:p w14:paraId="5DCBA74C" w14:textId="77777777" w:rsidR="004E3BB6" w:rsidRDefault="00000000">
      <w:pPr>
        <w:pStyle w:val="Ttulo3"/>
        <w:spacing w:after="200"/>
      </w:pPr>
      <w:bookmarkStart w:id="52" w:name="_Toc228435523"/>
      <w:r>
        <w:t>7.5.6 Considerações de Preservação</w:t>
      </w:r>
      <w:bookmarkEnd w:id="52"/>
    </w:p>
    <w:p w14:paraId="01CA3383" w14:textId="77777777" w:rsidR="00C314F6" w:rsidRDefault="00C314F6" w:rsidP="00C314F6"/>
    <w:p w14:paraId="68DE09CA" w14:textId="77777777" w:rsidR="004E3BB6" w:rsidRDefault="00000000">
      <w:pPr>
        <w:spacing w:after="120"/>
      </w:pPr>
      <w:r>
        <w:t>O pacote de trâmite:</w:t>
      </w:r>
    </w:p>
    <w:p w14:paraId="292A7BE7" w14:textId="77777777" w:rsidR="004E3BB6" w:rsidRDefault="00000000">
      <w:pPr>
        <w:spacing w:after="200"/>
      </w:pPr>
      <w:r>
        <w:t xml:space="preserve"> </w:t>
      </w:r>
    </w:p>
    <w:p w14:paraId="5DE00783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substitui um AIP (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Package</w:t>
      </w:r>
      <w:proofErr w:type="spellEnd"/>
      <w:r>
        <w:t>);</w:t>
      </w:r>
    </w:p>
    <w:p w14:paraId="768D0813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constitui repositório definitivo;</w:t>
      </w:r>
    </w:p>
    <w:p w14:paraId="1B7BB8C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deve ser considerado estrutura de transporte interoperável.</w:t>
      </w:r>
    </w:p>
    <w:p w14:paraId="746CE8D5" w14:textId="77777777" w:rsidR="004E3BB6" w:rsidRDefault="00000000">
      <w:pPr>
        <w:spacing w:after="200"/>
      </w:pPr>
      <w:r>
        <w:t xml:space="preserve"> </w:t>
      </w:r>
    </w:p>
    <w:p w14:paraId="112D3036" w14:textId="77777777" w:rsidR="004E3BB6" w:rsidRDefault="00000000">
      <w:pPr>
        <w:spacing w:after="120"/>
      </w:pPr>
      <w:r>
        <w:t>Após o recebimento, o órgão destinatário poderá:</w:t>
      </w:r>
    </w:p>
    <w:p w14:paraId="0D9F52C6" w14:textId="77777777" w:rsidR="004E3BB6" w:rsidRDefault="00000000">
      <w:pPr>
        <w:spacing w:after="200"/>
      </w:pPr>
      <w:r>
        <w:t xml:space="preserve"> </w:t>
      </w:r>
    </w:p>
    <w:p w14:paraId="34373086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manter o pacote como evidência do trâmite;</w:t>
      </w:r>
    </w:p>
    <w:p w14:paraId="444D602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desmembrar o conteúdo para admissão em repositório;</w:t>
      </w:r>
    </w:p>
    <w:p w14:paraId="676F232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gerar novo pacote para trâmite subsequente.</w:t>
      </w:r>
    </w:p>
    <w:p w14:paraId="2DA40DE5" w14:textId="77777777" w:rsidR="004E3BB6" w:rsidRDefault="00000000">
      <w:pPr>
        <w:spacing w:after="200"/>
      </w:pPr>
      <w:r>
        <w:t xml:space="preserve"> </w:t>
      </w:r>
    </w:p>
    <w:p w14:paraId="09B5E0AA" w14:textId="77777777" w:rsidR="004E3BB6" w:rsidRDefault="00000000">
      <w:pPr>
        <w:spacing w:after="200"/>
      </w:pPr>
      <w:r>
        <w:t xml:space="preserve"> </w:t>
      </w:r>
    </w:p>
    <w:p w14:paraId="21787E66" w14:textId="77777777" w:rsidR="004E3BB6" w:rsidRDefault="00000000">
      <w:pPr>
        <w:spacing w:after="200"/>
      </w:pPr>
      <w:r>
        <w:t xml:space="preserve"> </w:t>
      </w:r>
    </w:p>
    <w:p w14:paraId="2695E214" w14:textId="77777777" w:rsidR="004E3BB6" w:rsidRDefault="00000000" w:rsidP="00C314F6">
      <w:pPr>
        <w:pStyle w:val="Ttulo1"/>
      </w:pPr>
      <w:bookmarkStart w:id="53" w:name="_Toc228435524"/>
      <w:r>
        <w:t>8 Empacotamento para Envio a RDC-</w:t>
      </w:r>
      <w:proofErr w:type="spellStart"/>
      <w:r>
        <w:t>Arq</w:t>
      </w:r>
      <w:proofErr w:type="spellEnd"/>
      <w:r>
        <w:t xml:space="preserve"> (SIP)</w:t>
      </w:r>
      <w:bookmarkEnd w:id="53"/>
    </w:p>
    <w:p w14:paraId="29568DD6" w14:textId="77777777" w:rsidR="00C314F6" w:rsidRDefault="00C314F6" w:rsidP="00C314F6"/>
    <w:p w14:paraId="5F0ED6A1" w14:textId="77777777" w:rsidR="004E3BB6" w:rsidRDefault="00000000" w:rsidP="00C314F6">
      <w:pPr>
        <w:pStyle w:val="Ttulo2"/>
      </w:pPr>
      <w:bookmarkStart w:id="54" w:name="_Toc228435525"/>
      <w:r>
        <w:t>8.1 Objetivo</w:t>
      </w:r>
      <w:bookmarkEnd w:id="54"/>
    </w:p>
    <w:p w14:paraId="032D00CC" w14:textId="77777777" w:rsidR="00C314F6" w:rsidRDefault="00C314F6" w:rsidP="00C314F6"/>
    <w:p w14:paraId="574CD5A0" w14:textId="77777777" w:rsidR="004E3BB6" w:rsidRDefault="00000000">
      <w:pPr>
        <w:spacing w:after="120"/>
      </w:pPr>
      <w:r>
        <w:t xml:space="preserve">Esta seção define o padrão de empacotamento para envio de Documentos, Processos e Dossiês a um </w:t>
      </w:r>
      <w:r>
        <w:rPr>
          <w:b/>
          <w:bCs/>
        </w:rPr>
        <w:t>Repositório Arquivístico Digital Confiável (RDC-</w:t>
      </w:r>
      <w:proofErr w:type="spellStart"/>
      <w:r>
        <w:rPr>
          <w:b/>
          <w:bCs/>
        </w:rPr>
        <w:t>Arq</w:t>
      </w:r>
      <w:proofErr w:type="spellEnd"/>
      <w:r>
        <w:rPr>
          <w:b/>
          <w:bCs/>
        </w:rPr>
        <w:t>)</w:t>
      </w:r>
      <w:r>
        <w:t>.</w:t>
      </w:r>
    </w:p>
    <w:p w14:paraId="39AC2D9F" w14:textId="77777777" w:rsidR="004E3BB6" w:rsidRDefault="00000000">
      <w:pPr>
        <w:spacing w:after="200"/>
      </w:pPr>
      <w:r>
        <w:t xml:space="preserve"> </w:t>
      </w:r>
    </w:p>
    <w:p w14:paraId="1D5F0614" w14:textId="77777777" w:rsidR="004E3BB6" w:rsidRDefault="00000000">
      <w:pPr>
        <w:spacing w:after="120"/>
      </w:pPr>
      <w:r>
        <w:t xml:space="preserve">O empacotamento descrito nesta seção corresponde à criação de um </w:t>
      </w:r>
      <w:r>
        <w:rPr>
          <w:b/>
          <w:bCs/>
        </w:rPr>
        <w:t>SIP (</w:t>
      </w:r>
      <w:proofErr w:type="spellStart"/>
      <w:r>
        <w:rPr>
          <w:b/>
          <w:bCs/>
        </w:rPr>
        <w:t>Submission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Package</w:t>
      </w:r>
      <w:proofErr w:type="spellEnd"/>
      <w:r>
        <w:rPr>
          <w:b/>
          <w:bCs/>
        </w:rPr>
        <w:t>)</w:t>
      </w:r>
      <w:r>
        <w:t>, conforme definido no modelo OAIS.</w:t>
      </w:r>
    </w:p>
    <w:p w14:paraId="6178F485" w14:textId="77777777" w:rsidR="004E3BB6" w:rsidRDefault="00000000">
      <w:pPr>
        <w:spacing w:after="200"/>
      </w:pPr>
      <w:r>
        <w:t xml:space="preserve"> </w:t>
      </w:r>
    </w:p>
    <w:p w14:paraId="7849888D" w14:textId="77777777" w:rsidR="004E3BB6" w:rsidRDefault="00000000">
      <w:pPr>
        <w:spacing w:after="120"/>
      </w:pPr>
      <w:r>
        <w:t>O objetivo é:</w:t>
      </w:r>
    </w:p>
    <w:p w14:paraId="38087B30" w14:textId="77777777" w:rsidR="004E3BB6" w:rsidRDefault="00000000">
      <w:pPr>
        <w:spacing w:after="200"/>
      </w:pPr>
      <w:r>
        <w:t xml:space="preserve"> </w:t>
      </w:r>
    </w:p>
    <w:p w14:paraId="386AC4E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lastRenderedPageBreak/>
        <w:t>garantir interoperabilidade entre sistemas produtores e o RDC-</w:t>
      </w:r>
      <w:proofErr w:type="spellStart"/>
      <w:r>
        <w:t>Arq</w:t>
      </w:r>
      <w:proofErr w:type="spellEnd"/>
      <w:r>
        <w:t>;</w:t>
      </w:r>
    </w:p>
    <w:p w14:paraId="7311351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assegurar autenticidade (integridade e identidade) da informação transferida;</w:t>
      </w:r>
    </w:p>
    <w:p w14:paraId="762EF617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permitir validação automatizada do pacote de admissão;</w:t>
      </w:r>
    </w:p>
    <w:p w14:paraId="02A3D3D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manter rastreabilidade da transferência ou recolhimento;</w:t>
      </w:r>
    </w:p>
    <w:p w14:paraId="62034A0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facilitar processos de admissão automatizada no repositório.</w:t>
      </w:r>
    </w:p>
    <w:p w14:paraId="333AF337" w14:textId="77777777" w:rsidR="004E3BB6" w:rsidRDefault="00000000">
      <w:pPr>
        <w:spacing w:after="200"/>
      </w:pPr>
      <w:r>
        <w:t xml:space="preserve"> </w:t>
      </w:r>
    </w:p>
    <w:p w14:paraId="63046127" w14:textId="77777777" w:rsidR="004E3BB6" w:rsidRDefault="00000000" w:rsidP="00C314F6">
      <w:pPr>
        <w:pStyle w:val="Ttulo2"/>
      </w:pPr>
      <w:bookmarkStart w:id="55" w:name="_Toc228435526"/>
      <w:r>
        <w:t>8.2 Modelo OAIS e Pacotes de Informação</w:t>
      </w:r>
      <w:bookmarkEnd w:id="55"/>
    </w:p>
    <w:p w14:paraId="5025988B" w14:textId="77777777" w:rsidR="00C314F6" w:rsidRDefault="00C314F6" w:rsidP="00C314F6"/>
    <w:p w14:paraId="3A0FEE09" w14:textId="77777777" w:rsidR="004E3BB6" w:rsidRDefault="00000000">
      <w:pPr>
        <w:spacing w:after="120"/>
      </w:pPr>
      <w:r>
        <w:t xml:space="preserve">O </w:t>
      </w:r>
      <w:r>
        <w:rPr>
          <w:b/>
          <w:bCs/>
        </w:rPr>
        <w:t xml:space="preserve">OAIS (Open </w:t>
      </w:r>
      <w:proofErr w:type="spellStart"/>
      <w:r>
        <w:rPr>
          <w:b/>
          <w:bCs/>
        </w:rPr>
        <w:t>Archival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Information</w:t>
      </w:r>
      <w:proofErr w:type="spellEnd"/>
      <w:r>
        <w:rPr>
          <w:b/>
          <w:bCs/>
        </w:rPr>
        <w:t xml:space="preserve"> System)</w:t>
      </w:r>
      <w:r>
        <w:t xml:space="preserve"> é um modelo de referência internacional para sistemas de preservação digital de longo prazo.</w:t>
      </w:r>
    </w:p>
    <w:p w14:paraId="102B9315" w14:textId="77777777" w:rsidR="004E3BB6" w:rsidRDefault="00000000">
      <w:pPr>
        <w:spacing w:after="200"/>
      </w:pPr>
      <w:r>
        <w:t xml:space="preserve"> </w:t>
      </w:r>
    </w:p>
    <w:p w14:paraId="72B64EDD" w14:textId="77777777" w:rsidR="004E3BB6" w:rsidRDefault="00000000">
      <w:pPr>
        <w:spacing w:after="120"/>
      </w:pPr>
      <w:r>
        <w:t>O modelo define três tipos principais de pacotes de informação:</w:t>
      </w:r>
    </w:p>
    <w:p w14:paraId="56FC6401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4342"/>
        <w:gridCol w:w="4674"/>
      </w:tblGrid>
      <w:tr w:rsidR="004E3BB6" w14:paraId="3BD5A753" w14:textId="77777777">
        <w:trPr>
          <w:tblHeader/>
        </w:trPr>
        <w:tc>
          <w:tcPr>
            <w:tcW w:w="4507" w:type="dxa"/>
          </w:tcPr>
          <w:p w14:paraId="2B954D9C" w14:textId="77777777" w:rsidR="004E3BB6" w:rsidRDefault="00000000">
            <w:r>
              <w:rPr>
                <w:b/>
                <w:bCs/>
              </w:rPr>
              <w:t>Tipo de Pacote</w:t>
            </w:r>
          </w:p>
        </w:tc>
        <w:tc>
          <w:tcPr>
            <w:tcW w:w="4853" w:type="dxa"/>
          </w:tcPr>
          <w:p w14:paraId="19CF2BF2" w14:textId="77777777" w:rsidR="004E3BB6" w:rsidRDefault="00000000">
            <w:r>
              <w:rPr>
                <w:b/>
                <w:bCs/>
              </w:rPr>
              <w:t>Função</w:t>
            </w:r>
          </w:p>
        </w:tc>
      </w:tr>
      <w:tr w:rsidR="004E3BB6" w14:paraId="6CA21960" w14:textId="77777777">
        <w:tc>
          <w:tcPr>
            <w:tcW w:w="4507" w:type="dxa"/>
          </w:tcPr>
          <w:p w14:paraId="0E80EEC7" w14:textId="77777777" w:rsidR="004E3BB6" w:rsidRDefault="00000000">
            <w:r>
              <w:t xml:space="preserve">SIP — </w:t>
            </w:r>
            <w:proofErr w:type="spellStart"/>
            <w:r>
              <w:t>Submission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Package</w:t>
            </w:r>
            <w:proofErr w:type="spellEnd"/>
          </w:p>
        </w:tc>
        <w:tc>
          <w:tcPr>
            <w:tcW w:w="4853" w:type="dxa"/>
          </w:tcPr>
          <w:p w14:paraId="0354F0AF" w14:textId="77777777" w:rsidR="004E3BB6" w:rsidRDefault="00000000">
            <w:r>
              <w:t>Pacote submetido ao repositório para admissão</w:t>
            </w:r>
          </w:p>
        </w:tc>
      </w:tr>
      <w:tr w:rsidR="004E3BB6" w14:paraId="0B981338" w14:textId="77777777">
        <w:tc>
          <w:tcPr>
            <w:tcW w:w="4507" w:type="dxa"/>
          </w:tcPr>
          <w:p w14:paraId="21B473BC" w14:textId="77777777" w:rsidR="004E3BB6" w:rsidRDefault="00000000">
            <w:r>
              <w:t xml:space="preserve">AIP — </w:t>
            </w:r>
            <w:proofErr w:type="spellStart"/>
            <w:r>
              <w:t>Archival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Package</w:t>
            </w:r>
            <w:proofErr w:type="spellEnd"/>
          </w:p>
        </w:tc>
        <w:tc>
          <w:tcPr>
            <w:tcW w:w="4853" w:type="dxa"/>
          </w:tcPr>
          <w:p w14:paraId="22C8C772" w14:textId="77777777" w:rsidR="004E3BB6" w:rsidRDefault="00000000">
            <w:r>
              <w:t>Pacote armazenado e preservado pelo repositório</w:t>
            </w:r>
          </w:p>
        </w:tc>
      </w:tr>
      <w:tr w:rsidR="004E3BB6" w14:paraId="56ECED3A" w14:textId="77777777">
        <w:tc>
          <w:tcPr>
            <w:tcW w:w="4507" w:type="dxa"/>
          </w:tcPr>
          <w:p w14:paraId="642604A9" w14:textId="77777777" w:rsidR="004E3BB6" w:rsidRDefault="00000000">
            <w:r>
              <w:t xml:space="preserve">DIP — </w:t>
            </w:r>
            <w:proofErr w:type="spellStart"/>
            <w:r>
              <w:t>Dissemination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Package</w:t>
            </w:r>
            <w:proofErr w:type="spellEnd"/>
          </w:p>
        </w:tc>
        <w:tc>
          <w:tcPr>
            <w:tcW w:w="4853" w:type="dxa"/>
          </w:tcPr>
          <w:p w14:paraId="218DC5E0" w14:textId="77777777" w:rsidR="004E3BB6" w:rsidRDefault="00000000">
            <w:r>
              <w:t>Pacote gerado para acesso ao usuário</w:t>
            </w:r>
          </w:p>
        </w:tc>
      </w:tr>
    </w:tbl>
    <w:p w14:paraId="5A55B584" w14:textId="77777777" w:rsidR="004E3BB6" w:rsidRDefault="00000000">
      <w:pPr>
        <w:spacing w:before="240"/>
      </w:pPr>
      <w:r>
        <w:t xml:space="preserve"> </w:t>
      </w:r>
    </w:p>
    <w:p w14:paraId="252174ED" w14:textId="77777777" w:rsidR="004E3BB6" w:rsidRDefault="00000000">
      <w:pPr>
        <w:spacing w:after="120"/>
      </w:pPr>
      <w:r>
        <w:t xml:space="preserve">Neste manual, esta seção trata da criação do </w:t>
      </w:r>
      <w:r>
        <w:rPr>
          <w:b/>
          <w:bCs/>
        </w:rPr>
        <w:t>SIP</w:t>
      </w:r>
      <w:r>
        <w:t>, que é o pacote enviado ao RDC-</w:t>
      </w:r>
      <w:proofErr w:type="spellStart"/>
      <w:r>
        <w:t>Arq</w:t>
      </w:r>
      <w:proofErr w:type="spellEnd"/>
      <w:r>
        <w:t xml:space="preserve"> durante processos de transferência arquivística, recolhimento ou admissão programada de documentos digitais.</w:t>
      </w:r>
    </w:p>
    <w:p w14:paraId="0F8F7820" w14:textId="77777777" w:rsidR="004E3BB6" w:rsidRDefault="00000000">
      <w:pPr>
        <w:spacing w:after="200"/>
      </w:pPr>
      <w:r>
        <w:t xml:space="preserve"> </w:t>
      </w:r>
    </w:p>
    <w:p w14:paraId="347792A3" w14:textId="77777777" w:rsidR="004E3BB6" w:rsidRDefault="00000000">
      <w:pPr>
        <w:spacing w:after="200"/>
      </w:pPr>
      <w:r>
        <w:t xml:space="preserve"> </w:t>
      </w:r>
    </w:p>
    <w:p w14:paraId="6A413AB9" w14:textId="77777777" w:rsidR="004E3BB6" w:rsidRDefault="00000000" w:rsidP="00C314F6">
      <w:pPr>
        <w:pStyle w:val="Ttulo2"/>
      </w:pPr>
      <w:bookmarkStart w:id="56" w:name="_Toc228435527"/>
      <w:r>
        <w:t>8.3 Padrão de Empacotamento</w:t>
      </w:r>
      <w:bookmarkEnd w:id="56"/>
    </w:p>
    <w:p w14:paraId="3674151A" w14:textId="77777777" w:rsidR="00C314F6" w:rsidRDefault="00C314F6" w:rsidP="00C314F6"/>
    <w:p w14:paraId="6376BE4C" w14:textId="77777777" w:rsidR="004E3BB6" w:rsidRDefault="00000000">
      <w:pPr>
        <w:spacing w:after="120"/>
      </w:pPr>
      <w:r>
        <w:t xml:space="preserve">O SIP deve utilizar o padrão </w:t>
      </w:r>
      <w:proofErr w:type="spellStart"/>
      <w:r>
        <w:rPr>
          <w:b/>
          <w:bCs/>
        </w:rPr>
        <w:t>BagIt</w:t>
      </w:r>
      <w:proofErr w:type="spellEnd"/>
      <w:r>
        <w:t>, conforme descrito na Seção 7.5 deste manual.</w:t>
      </w:r>
    </w:p>
    <w:p w14:paraId="5D6F4372" w14:textId="77777777" w:rsidR="004E3BB6" w:rsidRDefault="00000000">
      <w:pPr>
        <w:spacing w:after="200"/>
      </w:pPr>
      <w:r>
        <w:t xml:space="preserve"> </w:t>
      </w:r>
    </w:p>
    <w:p w14:paraId="107B6474" w14:textId="77777777" w:rsidR="004E3BB6" w:rsidRDefault="00000000">
      <w:pPr>
        <w:spacing w:after="120"/>
      </w:pPr>
      <w:r>
        <w:t>Estrutura geral:</w:t>
      </w:r>
    </w:p>
    <w:p w14:paraId="68C9692A" w14:textId="77777777" w:rsidR="004E3BB6" w:rsidRDefault="00000000">
      <w:pPr>
        <w:spacing w:after="200"/>
      </w:pPr>
      <w:r>
        <w:t xml:space="preserve"> </w:t>
      </w:r>
    </w:p>
    <w:p w14:paraId="11D464D9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&lt;bag-root&gt;/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bagit.txt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manifest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>-&lt;algoritmo&gt;.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txt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bag-info.txt (</w:t>
      </w:r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opcional)   </w:t>
      </w:r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data/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lastRenderedPageBreak/>
        <w:t xml:space="preserve">        └── (conteúdo </w:t>
      </w:r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transferido)   </w:t>
      </w:r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1C2DA496" w14:textId="77777777" w:rsidR="004E3BB6" w:rsidRDefault="00000000">
      <w:pPr>
        <w:spacing w:after="200"/>
      </w:pPr>
      <w:r>
        <w:t xml:space="preserve"> </w:t>
      </w:r>
    </w:p>
    <w:p w14:paraId="1E0FDA79" w14:textId="77777777" w:rsidR="004E3BB6" w:rsidRDefault="00000000">
      <w:pPr>
        <w:spacing w:after="120"/>
      </w:pPr>
      <w:r>
        <w:t xml:space="preserve">O algoritmo de </w:t>
      </w:r>
      <w:proofErr w:type="spellStart"/>
      <w:r>
        <w:t>hash</w:t>
      </w:r>
      <w:proofErr w:type="spellEnd"/>
      <w:r>
        <w:t xml:space="preserve"> recomendado é </w:t>
      </w:r>
      <w:r>
        <w:rPr>
          <w:b/>
          <w:bCs/>
        </w:rPr>
        <w:t>sha256</w:t>
      </w:r>
      <w:r>
        <w:t xml:space="preserve"> ou superior.</w:t>
      </w:r>
    </w:p>
    <w:p w14:paraId="71E837BF" w14:textId="0ADF2D14" w:rsidR="004E3BB6" w:rsidRDefault="00000000">
      <w:pPr>
        <w:spacing w:after="200"/>
      </w:pPr>
      <w:r>
        <w:t xml:space="preserve"> </w:t>
      </w:r>
    </w:p>
    <w:p w14:paraId="74AF8BE6" w14:textId="77777777" w:rsidR="004E3BB6" w:rsidRPr="00C314F6" w:rsidRDefault="00000000" w:rsidP="00C314F6">
      <w:pPr>
        <w:pStyle w:val="Ttulo2"/>
      </w:pPr>
      <w:bookmarkStart w:id="57" w:name="_Toc228435528"/>
      <w:r w:rsidRPr="00C314F6">
        <w:t>8.4 Nomeação do Pacote SIP</w:t>
      </w:r>
      <w:bookmarkEnd w:id="57"/>
    </w:p>
    <w:p w14:paraId="3F51A655" w14:textId="77777777" w:rsidR="00C314F6" w:rsidRDefault="00C314F6" w:rsidP="00C314F6"/>
    <w:p w14:paraId="0D96FDF4" w14:textId="77777777" w:rsidR="004E3BB6" w:rsidRDefault="00000000">
      <w:pPr>
        <w:spacing w:after="120"/>
      </w:pPr>
      <w:r>
        <w:t xml:space="preserve">A pasta raiz do </w:t>
      </w:r>
      <w:proofErr w:type="spellStart"/>
      <w:r>
        <w:t>BagIt</w:t>
      </w:r>
      <w:proofErr w:type="spellEnd"/>
      <w:r>
        <w:t xml:space="preserve"> deve seguir o padrão:</w:t>
      </w:r>
    </w:p>
    <w:p w14:paraId="749935CE" w14:textId="77777777" w:rsidR="004E3BB6" w:rsidRDefault="00000000">
      <w:pPr>
        <w:spacing w:after="200"/>
      </w:pPr>
      <w:r>
        <w:t xml:space="preserve"> </w:t>
      </w:r>
    </w:p>
    <w:p w14:paraId="34B21A92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SIP-&lt;CODEARQ&gt;-&lt;NOME_DO_FUNDO&gt;-&lt;ID_GUIA&gt;-&lt;CODIGO_CLASSIFICACAO_COMPLETO&gt;-&lt;DATAHORAEMPACOTAMENTO&gt;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2FB21AE6" w14:textId="77777777" w:rsidR="004E3BB6" w:rsidRDefault="00000000">
      <w:pPr>
        <w:spacing w:after="200"/>
      </w:pPr>
      <w:r>
        <w:t xml:space="preserve"> </w:t>
      </w:r>
    </w:p>
    <w:p w14:paraId="5EBEA472" w14:textId="77777777" w:rsidR="004E3BB6" w:rsidRDefault="00000000">
      <w:pPr>
        <w:spacing w:after="120"/>
      </w:pPr>
      <w:r>
        <w:t>Onde:</w:t>
      </w:r>
    </w:p>
    <w:p w14:paraId="52B7A0C6" w14:textId="77777777" w:rsidR="004E3BB6" w:rsidRDefault="00000000">
      <w:pPr>
        <w:spacing w:after="200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152"/>
        <w:gridCol w:w="5864"/>
      </w:tblGrid>
      <w:tr w:rsidR="004E3BB6" w14:paraId="205403C3" w14:textId="77777777">
        <w:trPr>
          <w:tblHeader/>
        </w:trPr>
        <w:tc>
          <w:tcPr>
            <w:tcW w:w="3269" w:type="dxa"/>
          </w:tcPr>
          <w:p w14:paraId="699FB354" w14:textId="77777777" w:rsidR="004E3BB6" w:rsidRDefault="00000000">
            <w:r>
              <w:rPr>
                <w:b/>
                <w:bCs/>
              </w:rPr>
              <w:t>Elemento</w:t>
            </w:r>
          </w:p>
        </w:tc>
        <w:tc>
          <w:tcPr>
            <w:tcW w:w="6091" w:type="dxa"/>
          </w:tcPr>
          <w:p w14:paraId="2EAF90D5" w14:textId="77777777" w:rsidR="004E3BB6" w:rsidRDefault="00000000">
            <w:r>
              <w:rPr>
                <w:b/>
                <w:bCs/>
              </w:rPr>
              <w:t>Descrição</w:t>
            </w:r>
          </w:p>
        </w:tc>
      </w:tr>
      <w:tr w:rsidR="004E3BB6" w14:paraId="45186673" w14:textId="77777777">
        <w:tc>
          <w:tcPr>
            <w:tcW w:w="3269" w:type="dxa"/>
          </w:tcPr>
          <w:p w14:paraId="52211526" w14:textId="77777777" w:rsidR="004E3BB6" w:rsidRDefault="00000000">
            <w:r>
              <w:t>CODEARQ</w:t>
            </w:r>
          </w:p>
        </w:tc>
        <w:tc>
          <w:tcPr>
            <w:tcW w:w="6091" w:type="dxa"/>
          </w:tcPr>
          <w:p w14:paraId="5A352D51" w14:textId="77777777" w:rsidR="004E3BB6" w:rsidRDefault="00000000">
            <w:r>
              <w:t xml:space="preserve">Código do cadastro nacional de entidades </w:t>
            </w:r>
            <w:proofErr w:type="spellStart"/>
            <w:r>
              <w:t>custoriadoras</w:t>
            </w:r>
            <w:proofErr w:type="spellEnd"/>
            <w:r>
              <w:t xml:space="preserve"> de acervos do arquivo responsável pela custódia</w:t>
            </w:r>
          </w:p>
        </w:tc>
      </w:tr>
      <w:tr w:rsidR="004E3BB6" w14:paraId="457BB6BA" w14:textId="77777777">
        <w:tc>
          <w:tcPr>
            <w:tcW w:w="3269" w:type="dxa"/>
          </w:tcPr>
          <w:p w14:paraId="541F2471" w14:textId="77777777" w:rsidR="004E3BB6" w:rsidRDefault="00000000">
            <w:r>
              <w:t>NOME_DO_FUNDO</w:t>
            </w:r>
          </w:p>
        </w:tc>
        <w:tc>
          <w:tcPr>
            <w:tcW w:w="6091" w:type="dxa"/>
          </w:tcPr>
          <w:p w14:paraId="49C5D4A6" w14:textId="77777777" w:rsidR="004E3BB6" w:rsidRDefault="00000000">
            <w:r>
              <w:t>Nome do fundo arquivístico, a ser informado pelo Arquivo de destino do pacote</w:t>
            </w:r>
          </w:p>
        </w:tc>
      </w:tr>
      <w:tr w:rsidR="004E3BB6" w14:paraId="0C20D641" w14:textId="77777777">
        <w:tc>
          <w:tcPr>
            <w:tcW w:w="3269" w:type="dxa"/>
          </w:tcPr>
          <w:p w14:paraId="361DCFEB" w14:textId="77777777" w:rsidR="004E3BB6" w:rsidRDefault="00000000">
            <w:r>
              <w:t>ID_GUIA</w:t>
            </w:r>
          </w:p>
        </w:tc>
        <w:tc>
          <w:tcPr>
            <w:tcW w:w="6091" w:type="dxa"/>
          </w:tcPr>
          <w:p w14:paraId="30BE35C0" w14:textId="77777777" w:rsidR="004E3BB6" w:rsidRDefault="00000000">
            <w:r>
              <w:t>Identificador da guia de transmissão (</w:t>
            </w:r>
            <w:proofErr w:type="spellStart"/>
            <w:r>
              <w:t>transfêrencia</w:t>
            </w:r>
            <w:proofErr w:type="spellEnd"/>
            <w:r>
              <w:t xml:space="preserve"> ou recolhimento)</w:t>
            </w:r>
          </w:p>
        </w:tc>
      </w:tr>
      <w:tr w:rsidR="004E3BB6" w14:paraId="2B995A92" w14:textId="77777777">
        <w:tc>
          <w:tcPr>
            <w:tcW w:w="3269" w:type="dxa"/>
          </w:tcPr>
          <w:p w14:paraId="62C8245F" w14:textId="77777777" w:rsidR="004E3BB6" w:rsidRDefault="00000000">
            <w:r>
              <w:t>CODIGO_CLASSIFICACAO_COMPLETO</w:t>
            </w:r>
          </w:p>
        </w:tc>
        <w:tc>
          <w:tcPr>
            <w:tcW w:w="6091" w:type="dxa"/>
          </w:tcPr>
          <w:p w14:paraId="33284986" w14:textId="77777777" w:rsidR="004E3BB6" w:rsidRDefault="00000000">
            <w:r>
              <w:t>Código de classificação completo</w:t>
            </w:r>
          </w:p>
        </w:tc>
      </w:tr>
      <w:tr w:rsidR="004E3BB6" w14:paraId="3AC711AD" w14:textId="77777777">
        <w:tc>
          <w:tcPr>
            <w:tcW w:w="3269" w:type="dxa"/>
          </w:tcPr>
          <w:p w14:paraId="3534520E" w14:textId="77777777" w:rsidR="004E3BB6" w:rsidRDefault="00000000">
            <w:r>
              <w:t>DATAHORAEMPACOTAMENTO</w:t>
            </w:r>
          </w:p>
        </w:tc>
        <w:tc>
          <w:tcPr>
            <w:tcW w:w="6091" w:type="dxa"/>
          </w:tcPr>
          <w:p w14:paraId="333CB3B6" w14:textId="77777777" w:rsidR="004E3BB6" w:rsidRDefault="00000000">
            <w:r>
              <w:t>Data e hora de criação do pacote</w:t>
            </w:r>
          </w:p>
        </w:tc>
      </w:tr>
    </w:tbl>
    <w:p w14:paraId="01FDFB69" w14:textId="77777777" w:rsidR="004E3BB6" w:rsidRDefault="00000000">
      <w:pPr>
        <w:spacing w:before="240"/>
      </w:pPr>
      <w:r>
        <w:t xml:space="preserve"> </w:t>
      </w:r>
    </w:p>
    <w:p w14:paraId="07A28B4B" w14:textId="77777777" w:rsidR="004E3BB6" w:rsidRDefault="00000000">
      <w:pPr>
        <w:spacing w:after="120"/>
      </w:pPr>
      <w:r>
        <w:t>Regras:</w:t>
      </w:r>
    </w:p>
    <w:p w14:paraId="01C66CCE" w14:textId="77777777" w:rsidR="004E3BB6" w:rsidRDefault="00000000">
      <w:pPr>
        <w:spacing w:after="200"/>
      </w:pPr>
      <w:r>
        <w:t xml:space="preserve"> </w:t>
      </w:r>
    </w:p>
    <w:p w14:paraId="3448D9E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utilizar "_" como separador do código de classificação;</w:t>
      </w:r>
    </w:p>
    <w:p w14:paraId="69DCD4B5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não utilizar acentos;</w:t>
      </w:r>
    </w:p>
    <w:p w14:paraId="57D9008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evitar espaços;</w:t>
      </w:r>
    </w:p>
    <w:p w14:paraId="3AF59CD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utilizar apenas caracteres alfanuméricos, hífen e </w:t>
      </w:r>
      <w:proofErr w:type="spellStart"/>
      <w:r>
        <w:t>underscore</w:t>
      </w:r>
      <w:proofErr w:type="spellEnd"/>
      <w:r>
        <w:t>.</w:t>
      </w:r>
    </w:p>
    <w:p w14:paraId="7B8F02F3" w14:textId="77777777" w:rsidR="004E3BB6" w:rsidRDefault="00000000">
      <w:pPr>
        <w:spacing w:after="200"/>
      </w:pPr>
      <w:r>
        <w:t xml:space="preserve"> </w:t>
      </w:r>
    </w:p>
    <w:p w14:paraId="3871277A" w14:textId="77777777" w:rsidR="004E3BB6" w:rsidRDefault="00000000">
      <w:pPr>
        <w:spacing w:after="120"/>
      </w:pPr>
      <w:r>
        <w:t>Exemplo:</w:t>
      </w:r>
    </w:p>
    <w:p w14:paraId="68044F41" w14:textId="77777777" w:rsidR="004E3BB6" w:rsidRDefault="00000000">
      <w:pPr>
        <w:spacing w:after="200"/>
      </w:pPr>
      <w:r>
        <w:lastRenderedPageBreak/>
        <w:t xml:space="preserve"> </w:t>
      </w:r>
    </w:p>
    <w:p w14:paraId="08616BF3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SIP-BRANRJ-MINISTERIO_DA_JUSTICA-GT022-001_130_131-20260402T143500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1C76FC02" w14:textId="77777777" w:rsidR="004E3BB6" w:rsidRDefault="00000000">
      <w:pPr>
        <w:spacing w:after="200"/>
      </w:pPr>
      <w:r>
        <w:t xml:space="preserve"> </w:t>
      </w:r>
    </w:p>
    <w:p w14:paraId="121A5A81" w14:textId="7265A3B2" w:rsidR="004E3BB6" w:rsidRDefault="004E3BB6">
      <w:pPr>
        <w:spacing w:after="200"/>
      </w:pPr>
    </w:p>
    <w:p w14:paraId="180ED158" w14:textId="77777777" w:rsidR="004E3BB6" w:rsidRDefault="00000000" w:rsidP="00C314F6">
      <w:pPr>
        <w:pStyle w:val="Ttulo2"/>
      </w:pPr>
      <w:bookmarkStart w:id="58" w:name="_Toc228435529"/>
      <w:r>
        <w:t>8.5 Estrutura Interna do SIP</w:t>
      </w:r>
      <w:bookmarkEnd w:id="58"/>
    </w:p>
    <w:p w14:paraId="50CB556E" w14:textId="77777777" w:rsidR="00C314F6" w:rsidRDefault="00C314F6" w:rsidP="00C314F6"/>
    <w:p w14:paraId="0B81E594" w14:textId="77777777" w:rsidR="004E3BB6" w:rsidRDefault="00000000">
      <w:pPr>
        <w:spacing w:after="120"/>
      </w:pPr>
      <w:r>
        <w:t>Estrutura do pacote:</w:t>
      </w:r>
    </w:p>
    <w:p w14:paraId="1151129F" w14:textId="77777777" w:rsidR="004E3BB6" w:rsidRDefault="00000000">
      <w:pPr>
        <w:spacing w:after="200"/>
      </w:pPr>
      <w:r>
        <w:t xml:space="preserve"> </w:t>
      </w:r>
    </w:p>
    <w:p w14:paraId="6E44058C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SIP-&lt;...&gt;/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bagit.txt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manifest-sha256.txt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data/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fichaEspelho.json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DA-&lt;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IdentificadorDocumento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PR-&lt;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IdentificadorProcesso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└── DS-&lt;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IdentificadorDossie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4295B702" w14:textId="77777777" w:rsidR="004E3BB6" w:rsidRDefault="00000000">
      <w:pPr>
        <w:spacing w:after="200"/>
      </w:pPr>
      <w:r>
        <w:t xml:space="preserve"> </w:t>
      </w:r>
    </w:p>
    <w:p w14:paraId="39C519E7" w14:textId="77777777" w:rsidR="004E3BB6" w:rsidRDefault="00000000">
      <w:pPr>
        <w:spacing w:after="200"/>
      </w:pPr>
      <w:r>
        <w:t xml:space="preserve"> </w:t>
      </w:r>
    </w:p>
    <w:p w14:paraId="597F82B7" w14:textId="77777777" w:rsidR="004E3BB6" w:rsidRDefault="00000000" w:rsidP="00C314F6">
      <w:pPr>
        <w:pStyle w:val="Ttulo2"/>
      </w:pPr>
      <w:bookmarkStart w:id="59" w:name="_Toc228435530"/>
      <w:r>
        <w:t>8.6 Ficha Espelho de Transferência</w:t>
      </w:r>
      <w:bookmarkEnd w:id="59"/>
    </w:p>
    <w:p w14:paraId="63AA31B5" w14:textId="77777777" w:rsidR="00C314F6" w:rsidRDefault="00C314F6" w:rsidP="00C314F6"/>
    <w:p w14:paraId="0BC6917B" w14:textId="77777777" w:rsidR="004E3BB6" w:rsidRDefault="00000000">
      <w:pPr>
        <w:spacing w:after="120"/>
      </w:pPr>
      <w:r>
        <w:t xml:space="preserve">Na raiz da pasta </w:t>
      </w:r>
      <w:r>
        <w:rPr>
          <w:rFonts w:ascii="Courier New" w:eastAsia="Courier New" w:hAnsi="Courier New" w:cs="Courier New"/>
          <w:shd w:val="clear" w:color="auto" w:fill="F1F5F9"/>
        </w:rPr>
        <w:t>data/</w:t>
      </w:r>
      <w:r>
        <w:t xml:space="preserve"> deve existir obrigatoriamente o arquivo:</w:t>
      </w:r>
    </w:p>
    <w:p w14:paraId="5BC7DDD8" w14:textId="77777777" w:rsidR="004E3BB6" w:rsidRDefault="00000000">
      <w:pPr>
        <w:spacing w:after="200"/>
      </w:pPr>
      <w:r>
        <w:t xml:space="preserve"> </w:t>
      </w:r>
    </w:p>
    <w:p w14:paraId="1D969039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fichaEspelho.json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34278BA3" w14:textId="77777777" w:rsidR="004E3BB6" w:rsidRDefault="00000000">
      <w:pPr>
        <w:spacing w:after="200"/>
      </w:pPr>
      <w:r>
        <w:t xml:space="preserve"> </w:t>
      </w:r>
    </w:p>
    <w:p w14:paraId="6C24B724" w14:textId="77777777" w:rsidR="004E3BB6" w:rsidRDefault="00000000">
      <w:pPr>
        <w:spacing w:after="120"/>
      </w:pPr>
      <w:r>
        <w:t>Este arquivo contém os metadados administrativos da transferência arquivística.</w:t>
      </w:r>
    </w:p>
    <w:p w14:paraId="5792D27E" w14:textId="77777777" w:rsidR="004E3BB6" w:rsidRDefault="00000000">
      <w:pPr>
        <w:spacing w:after="200"/>
      </w:pPr>
      <w:r>
        <w:t xml:space="preserve"> </w:t>
      </w:r>
    </w:p>
    <w:p w14:paraId="36A213B3" w14:textId="77777777" w:rsidR="004E3BB6" w:rsidRDefault="00000000">
      <w:pPr>
        <w:spacing w:after="120"/>
      </w:pPr>
      <w:r>
        <w:t>Entre os elementos esperados estão:</w:t>
      </w:r>
    </w:p>
    <w:p w14:paraId="02DA9166" w14:textId="77777777" w:rsidR="004E3BB6" w:rsidRDefault="00000000">
      <w:pPr>
        <w:spacing w:after="200"/>
      </w:pPr>
      <w:r>
        <w:t xml:space="preserve"> </w:t>
      </w:r>
    </w:p>
    <w:p w14:paraId="1608A197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órgão produtor;</w:t>
      </w:r>
    </w:p>
    <w:p w14:paraId="642BE5C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fundo arquivístico;</w:t>
      </w:r>
    </w:p>
    <w:p w14:paraId="031B4F4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identificação da guia;</w:t>
      </w:r>
    </w:p>
    <w:p w14:paraId="49BC0E0F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período documental;</w:t>
      </w:r>
    </w:p>
    <w:p w14:paraId="4E743E0D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lastRenderedPageBreak/>
        <w:t>código de classificação;</w:t>
      </w:r>
    </w:p>
    <w:p w14:paraId="5C7D591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quantidade de documentos;</w:t>
      </w:r>
    </w:p>
    <w:p w14:paraId="4FCF44B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data do empacotamento;</w:t>
      </w:r>
    </w:p>
    <w:p w14:paraId="5D8CAC6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responsável pelo envio.</w:t>
      </w:r>
    </w:p>
    <w:p w14:paraId="78BF9A0D" w14:textId="77777777" w:rsidR="004E3BB6" w:rsidRDefault="00000000">
      <w:pPr>
        <w:spacing w:after="200"/>
      </w:pPr>
      <w:r>
        <w:t xml:space="preserve"> </w:t>
      </w:r>
    </w:p>
    <w:p w14:paraId="6985D75C" w14:textId="77777777" w:rsidR="004E3BB6" w:rsidRDefault="00000000">
      <w:pPr>
        <w:spacing w:after="120"/>
      </w:pPr>
      <w:r>
        <w:t xml:space="preserve">O </w:t>
      </w:r>
      <w:proofErr w:type="spellStart"/>
      <w:r>
        <w:t>schema</w:t>
      </w:r>
      <w:proofErr w:type="spellEnd"/>
      <w:r>
        <w:t xml:space="preserve"> deste arquivo será definido em versão posterior deste manual.</w:t>
      </w:r>
    </w:p>
    <w:p w14:paraId="5392FB4F" w14:textId="77777777" w:rsidR="004E3BB6" w:rsidRDefault="00000000">
      <w:pPr>
        <w:spacing w:after="200"/>
      </w:pPr>
      <w:r>
        <w:t xml:space="preserve"> </w:t>
      </w:r>
    </w:p>
    <w:p w14:paraId="48BFE9CE" w14:textId="77777777" w:rsidR="004E3BB6" w:rsidRDefault="00000000" w:rsidP="00C314F6">
      <w:pPr>
        <w:pStyle w:val="Ttulo2"/>
      </w:pPr>
      <w:bookmarkStart w:id="60" w:name="_Toc228435531"/>
      <w:r>
        <w:t>8.7 Composição do Conteúdo do SIP</w:t>
      </w:r>
      <w:bookmarkEnd w:id="60"/>
    </w:p>
    <w:p w14:paraId="4CFF7091" w14:textId="77777777" w:rsidR="00C314F6" w:rsidRDefault="00C314F6" w:rsidP="00C314F6"/>
    <w:p w14:paraId="05795EBA" w14:textId="77777777" w:rsidR="004E3BB6" w:rsidRDefault="00000000">
      <w:pPr>
        <w:spacing w:after="120"/>
      </w:pPr>
      <w:r>
        <w:t xml:space="preserve">Na pasta </w:t>
      </w:r>
      <w:r>
        <w:rPr>
          <w:rFonts w:ascii="Courier New" w:eastAsia="Courier New" w:hAnsi="Courier New" w:cs="Courier New"/>
          <w:shd w:val="clear" w:color="auto" w:fill="F1F5F9"/>
        </w:rPr>
        <w:t>data/</w:t>
      </w:r>
      <w:r>
        <w:t xml:space="preserve"> devem estar presentes as entidades arquivísticas transferidas:</w:t>
      </w:r>
    </w:p>
    <w:p w14:paraId="1C33C5B6" w14:textId="77777777" w:rsidR="004E3BB6" w:rsidRDefault="00000000">
      <w:pPr>
        <w:spacing w:after="200"/>
      </w:pPr>
      <w:r>
        <w:t xml:space="preserve"> </w:t>
      </w:r>
    </w:p>
    <w:p w14:paraId="09349D2E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DA-&lt;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 xml:space="preserve"> para Documento;</w:t>
      </w:r>
    </w:p>
    <w:p w14:paraId="427E9AD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PR-&lt;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 xml:space="preserve"> para Processo;</w:t>
      </w:r>
    </w:p>
    <w:p w14:paraId="0E062B1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rPr>
          <w:rFonts w:ascii="Courier New" w:eastAsia="Courier New" w:hAnsi="Courier New" w:cs="Courier New"/>
          <w:shd w:val="clear" w:color="auto" w:fill="F1F5F9"/>
        </w:rPr>
        <w:t>DS-&lt;</w:t>
      </w:r>
      <w:proofErr w:type="spellStart"/>
      <w:r>
        <w:rPr>
          <w:rFonts w:ascii="Courier New" w:eastAsia="Courier New" w:hAnsi="Courier New" w:cs="Courier New"/>
          <w:shd w:val="clear" w:color="auto" w:fill="F1F5F9"/>
        </w:rPr>
        <w:t>IdentificadorUnico</w:t>
      </w:r>
      <w:proofErr w:type="spellEnd"/>
      <w:r>
        <w:rPr>
          <w:rFonts w:ascii="Courier New" w:eastAsia="Courier New" w:hAnsi="Courier New" w:cs="Courier New"/>
          <w:shd w:val="clear" w:color="auto" w:fill="F1F5F9"/>
        </w:rPr>
        <w:t>&gt;</w:t>
      </w:r>
      <w:r>
        <w:t xml:space="preserve"> para Dossiê.</w:t>
      </w:r>
    </w:p>
    <w:p w14:paraId="1DB062DB" w14:textId="77777777" w:rsidR="004E3BB6" w:rsidRDefault="00000000">
      <w:pPr>
        <w:spacing w:after="200"/>
      </w:pPr>
      <w:r>
        <w:t xml:space="preserve"> </w:t>
      </w:r>
    </w:p>
    <w:p w14:paraId="12CD404E" w14:textId="77777777" w:rsidR="004E3BB6" w:rsidRDefault="00000000">
      <w:pPr>
        <w:spacing w:after="120"/>
      </w:pPr>
      <w:r>
        <w:t>Cada entidade deve obedecer às regras estruturais definidas nas Seções 7.2, 7.3 e 7.4 deste manual.</w:t>
      </w:r>
    </w:p>
    <w:p w14:paraId="6728B485" w14:textId="77777777" w:rsidR="004E3BB6" w:rsidRDefault="00000000">
      <w:pPr>
        <w:spacing w:after="200"/>
      </w:pPr>
      <w:r>
        <w:t xml:space="preserve"> </w:t>
      </w:r>
    </w:p>
    <w:p w14:paraId="2D33F8CE" w14:textId="77777777" w:rsidR="004E3BB6" w:rsidRDefault="00000000">
      <w:pPr>
        <w:spacing w:after="200"/>
      </w:pPr>
      <w:r>
        <w:t xml:space="preserve"> </w:t>
      </w:r>
    </w:p>
    <w:p w14:paraId="3DDCCBE1" w14:textId="77777777" w:rsidR="004E3BB6" w:rsidRDefault="00000000" w:rsidP="00C314F6">
      <w:pPr>
        <w:pStyle w:val="Ttulo2"/>
      </w:pPr>
      <w:bookmarkStart w:id="61" w:name="_Toc228435532"/>
      <w:r>
        <w:t>8.8 Validação do SIP</w:t>
      </w:r>
      <w:bookmarkEnd w:id="61"/>
    </w:p>
    <w:p w14:paraId="2C43D3B3" w14:textId="77777777" w:rsidR="00C314F6" w:rsidRDefault="00C314F6" w:rsidP="00C314F6"/>
    <w:p w14:paraId="5A8656CC" w14:textId="77777777" w:rsidR="004E3BB6" w:rsidRDefault="00000000">
      <w:pPr>
        <w:spacing w:after="120"/>
      </w:pPr>
      <w:r>
        <w:t>Antes do envio ao RDC-</w:t>
      </w:r>
      <w:proofErr w:type="spellStart"/>
      <w:r>
        <w:t>Arq</w:t>
      </w:r>
      <w:proofErr w:type="spellEnd"/>
      <w:r>
        <w:t>, o pacote deve permitir:</w:t>
      </w:r>
    </w:p>
    <w:p w14:paraId="6EBCA4B3" w14:textId="77777777" w:rsidR="004E3BB6" w:rsidRDefault="00000000">
      <w:pPr>
        <w:spacing w:after="200"/>
      </w:pPr>
      <w:r>
        <w:t xml:space="preserve"> </w:t>
      </w:r>
    </w:p>
    <w:p w14:paraId="56076A0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validação de integridade por verificação de </w:t>
      </w:r>
      <w:r>
        <w:rPr>
          <w:rFonts w:ascii="Courier New" w:eastAsia="Courier New" w:hAnsi="Courier New" w:cs="Courier New"/>
          <w:shd w:val="clear" w:color="auto" w:fill="F1F5F9"/>
        </w:rPr>
        <w:t>manifest-sha256.txt</w:t>
      </w:r>
      <w:r>
        <w:t>;</w:t>
      </w:r>
    </w:p>
    <w:p w14:paraId="757A6F5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validação estrutural da organização do pacote;</w:t>
      </w:r>
    </w:p>
    <w:p w14:paraId="750D7726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 xml:space="preserve">validação dos arquivos JSON conforme seus </w:t>
      </w:r>
      <w:proofErr w:type="spellStart"/>
      <w:r>
        <w:t>schemas</w:t>
      </w:r>
      <w:proofErr w:type="spellEnd"/>
      <w:r>
        <w:t>;</w:t>
      </w:r>
    </w:p>
    <w:p w14:paraId="20A0EF6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verificação da consistência entre metadados e conteúdo.</w:t>
      </w:r>
    </w:p>
    <w:p w14:paraId="590D3355" w14:textId="77777777" w:rsidR="004E3BB6" w:rsidRDefault="00000000">
      <w:pPr>
        <w:spacing w:after="200"/>
      </w:pPr>
      <w:r>
        <w:t xml:space="preserve"> </w:t>
      </w:r>
    </w:p>
    <w:p w14:paraId="6A7739D0" w14:textId="77777777" w:rsidR="004E3BB6" w:rsidRDefault="00000000">
      <w:pPr>
        <w:spacing w:after="120"/>
      </w:pPr>
      <w:r>
        <w:t>Recomenda-se que o RDC-</w:t>
      </w:r>
      <w:proofErr w:type="spellStart"/>
      <w:r>
        <w:t>Arq</w:t>
      </w:r>
      <w:proofErr w:type="spellEnd"/>
      <w:r>
        <w:t xml:space="preserve"> registre automaticamente eventos de:</w:t>
      </w:r>
    </w:p>
    <w:p w14:paraId="7AF1DD04" w14:textId="77777777" w:rsidR="004E3BB6" w:rsidRDefault="00000000">
      <w:pPr>
        <w:spacing w:after="200"/>
      </w:pPr>
      <w:r>
        <w:t xml:space="preserve"> </w:t>
      </w:r>
    </w:p>
    <w:p w14:paraId="2BB8D758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validação do pacote;</w:t>
      </w:r>
    </w:p>
    <w:p w14:paraId="6D2A0C3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admissão;</w:t>
      </w:r>
    </w:p>
    <w:p w14:paraId="0124154B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rejeição ou aceitação do SIP.</w:t>
      </w:r>
    </w:p>
    <w:p w14:paraId="359DA8E1" w14:textId="2D1F14B5" w:rsidR="004E3BB6" w:rsidRDefault="00000000" w:rsidP="00C314F6">
      <w:pPr>
        <w:spacing w:after="200"/>
      </w:pPr>
      <w:r>
        <w:t xml:space="preserve"> </w:t>
      </w:r>
    </w:p>
    <w:p w14:paraId="7C6492E8" w14:textId="77777777" w:rsidR="004E3BB6" w:rsidRDefault="00000000">
      <w:pPr>
        <w:spacing w:after="200"/>
      </w:pPr>
      <w:r>
        <w:lastRenderedPageBreak/>
        <w:t xml:space="preserve"> </w:t>
      </w:r>
    </w:p>
    <w:p w14:paraId="3964BFF3" w14:textId="77777777" w:rsidR="004E3BB6" w:rsidRDefault="00000000" w:rsidP="00C314F6">
      <w:pPr>
        <w:pStyle w:val="Ttulo2"/>
      </w:pPr>
      <w:bookmarkStart w:id="62" w:name="_Toc228435533"/>
      <w:r>
        <w:t>8.9 Pacote de Informação de Representação da Guia</w:t>
      </w:r>
      <w:bookmarkEnd w:id="62"/>
    </w:p>
    <w:p w14:paraId="692495E1" w14:textId="77777777" w:rsidR="004E3BB6" w:rsidRDefault="00000000">
      <w:pPr>
        <w:spacing w:after="120"/>
      </w:pPr>
      <w:r>
        <w:t xml:space="preserve">Para cada </w:t>
      </w:r>
      <w:r>
        <w:rPr>
          <w:b/>
          <w:bCs/>
        </w:rPr>
        <w:t>Guia de Transferência ou Recolhimento</w:t>
      </w:r>
      <w:r>
        <w:t xml:space="preserve">, deve ser criado um pacote adicional contendo </w:t>
      </w:r>
      <w:r>
        <w:rPr>
          <w:b/>
          <w:bCs/>
        </w:rPr>
        <w:t>Informações de Representação</w:t>
      </w:r>
      <w:r>
        <w:t xml:space="preserve"> necessárias para interpretação correta dos documentos enviados nos </w:t>
      </w:r>
      <w:proofErr w:type="spellStart"/>
      <w:r>
        <w:t>SIPs</w:t>
      </w:r>
      <w:proofErr w:type="spellEnd"/>
      <w:r>
        <w:t xml:space="preserve"> associados àquela guia.</w:t>
      </w:r>
    </w:p>
    <w:p w14:paraId="3B96D951" w14:textId="77777777" w:rsidR="004E3BB6" w:rsidRDefault="00000000">
      <w:pPr>
        <w:spacing w:after="200"/>
      </w:pPr>
      <w:r>
        <w:t xml:space="preserve"> </w:t>
      </w:r>
    </w:p>
    <w:p w14:paraId="251BC694" w14:textId="77777777" w:rsidR="004E3BB6" w:rsidRDefault="00000000">
      <w:pPr>
        <w:spacing w:after="120"/>
      </w:pPr>
      <w:r>
        <w:t xml:space="preserve">Este pacote segue o modelo </w:t>
      </w:r>
      <w:r>
        <w:rPr>
          <w:b/>
          <w:bCs/>
        </w:rPr>
        <w:t>OAIS</w:t>
      </w:r>
      <w:r>
        <w:t xml:space="preserve">, que define a </w:t>
      </w:r>
      <w:r>
        <w:rPr>
          <w:b/>
          <w:bCs/>
        </w:rPr>
        <w:t>Informação de Representação</w:t>
      </w:r>
      <w:r>
        <w:t xml:space="preserve"> como o conjunto de informações necessárias para interpretar corretamente os objetos digitais.</w:t>
      </w:r>
    </w:p>
    <w:p w14:paraId="359DE08D" w14:textId="77777777" w:rsidR="004E3BB6" w:rsidRDefault="00000000">
      <w:pPr>
        <w:spacing w:after="200"/>
      </w:pPr>
      <w:r>
        <w:t xml:space="preserve"> </w:t>
      </w:r>
    </w:p>
    <w:p w14:paraId="04BC5153" w14:textId="77777777" w:rsidR="004E3BB6" w:rsidRDefault="00000000">
      <w:pPr>
        <w:spacing w:after="120"/>
      </w:pPr>
      <w:r>
        <w:t xml:space="preserve">Este pacote deve ser criado </w:t>
      </w:r>
      <w:r>
        <w:rPr>
          <w:b/>
          <w:bCs/>
        </w:rPr>
        <w:t>uma única vez por guia</w:t>
      </w:r>
      <w:r>
        <w:t>.</w:t>
      </w:r>
    </w:p>
    <w:p w14:paraId="4788974C" w14:textId="77777777" w:rsidR="004E3BB6" w:rsidRDefault="00000000">
      <w:pPr>
        <w:spacing w:after="200"/>
      </w:pPr>
      <w:r>
        <w:t xml:space="preserve"> </w:t>
      </w:r>
    </w:p>
    <w:p w14:paraId="366EC88E" w14:textId="77777777" w:rsidR="004E3BB6" w:rsidRDefault="00000000">
      <w:pPr>
        <w:spacing w:after="200"/>
      </w:pPr>
      <w:r>
        <w:t xml:space="preserve"> </w:t>
      </w:r>
    </w:p>
    <w:p w14:paraId="5310B8CA" w14:textId="77777777" w:rsidR="004E3BB6" w:rsidRDefault="00000000" w:rsidP="00C314F6">
      <w:pPr>
        <w:pStyle w:val="Ttulo3"/>
      </w:pPr>
      <w:bookmarkStart w:id="63" w:name="_Toc228435534"/>
      <w:r>
        <w:t>8.9.1 Padrão de Empacotamento</w:t>
      </w:r>
      <w:bookmarkEnd w:id="63"/>
    </w:p>
    <w:p w14:paraId="7DC2A423" w14:textId="77777777" w:rsidR="00C314F6" w:rsidRDefault="00C314F6" w:rsidP="00C314F6"/>
    <w:p w14:paraId="438E08FB" w14:textId="77777777" w:rsidR="004E3BB6" w:rsidRDefault="00000000">
      <w:pPr>
        <w:spacing w:after="120"/>
      </w:pPr>
      <w:r>
        <w:t xml:space="preserve">O pacote também deve utilizar o padrão </w:t>
      </w:r>
      <w:proofErr w:type="spellStart"/>
      <w:r>
        <w:rPr>
          <w:b/>
          <w:bCs/>
        </w:rPr>
        <w:t>BagIt</w:t>
      </w:r>
      <w:proofErr w:type="spellEnd"/>
      <w:r>
        <w:t>.</w:t>
      </w:r>
    </w:p>
    <w:p w14:paraId="3AFB58BB" w14:textId="77777777" w:rsidR="004E3BB6" w:rsidRDefault="00000000">
      <w:pPr>
        <w:spacing w:after="200"/>
      </w:pPr>
      <w:r>
        <w:t xml:space="preserve"> </w:t>
      </w:r>
    </w:p>
    <w:p w14:paraId="5787C5B7" w14:textId="77777777" w:rsidR="004E3BB6" w:rsidRDefault="00000000">
      <w:pPr>
        <w:spacing w:after="120"/>
      </w:pPr>
      <w:r>
        <w:t>Estrutura:</w:t>
      </w:r>
    </w:p>
    <w:p w14:paraId="0EB8D7C6" w14:textId="77777777" w:rsidR="004E3BB6" w:rsidRDefault="00000000">
      <w:pPr>
        <w:spacing w:after="200"/>
      </w:pPr>
      <w:r>
        <w:t xml:space="preserve"> </w:t>
      </w:r>
    </w:p>
    <w:p w14:paraId="643A75AF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&lt;bag-root&gt;/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bagit.txt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manifest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>-&lt;algoritmo&gt;.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txt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data/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└── (informações de </w:t>
      </w:r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representação)   </w:t>
      </w:r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31C1A19A" w14:textId="77777777" w:rsidR="004E3BB6" w:rsidRDefault="00000000">
      <w:pPr>
        <w:spacing w:after="200"/>
      </w:pPr>
      <w:r>
        <w:t xml:space="preserve"> </w:t>
      </w:r>
    </w:p>
    <w:p w14:paraId="6EE322DB" w14:textId="77777777" w:rsidR="004E3BB6" w:rsidRDefault="00000000">
      <w:pPr>
        <w:spacing w:after="200"/>
      </w:pPr>
      <w:r>
        <w:t xml:space="preserve"> </w:t>
      </w:r>
    </w:p>
    <w:p w14:paraId="1ABD156F" w14:textId="77777777" w:rsidR="004E3BB6" w:rsidRDefault="00000000" w:rsidP="00C314F6">
      <w:pPr>
        <w:pStyle w:val="Ttulo3"/>
      </w:pPr>
      <w:bookmarkStart w:id="64" w:name="_Toc228435535"/>
      <w:r>
        <w:t>8.9.2 Nomeação do Pacote</w:t>
      </w:r>
      <w:bookmarkEnd w:id="64"/>
    </w:p>
    <w:p w14:paraId="19E13258" w14:textId="77777777" w:rsidR="00C314F6" w:rsidRDefault="00C314F6" w:rsidP="00C314F6"/>
    <w:p w14:paraId="62EC1020" w14:textId="77777777" w:rsidR="004E3BB6" w:rsidRDefault="00000000">
      <w:pPr>
        <w:spacing w:after="120"/>
      </w:pPr>
      <w:r>
        <w:t>O nome do pacote deve seguir o padrão:</w:t>
      </w:r>
    </w:p>
    <w:p w14:paraId="15337C6F" w14:textId="77777777" w:rsidR="004E3BB6" w:rsidRDefault="00000000">
      <w:pPr>
        <w:spacing w:after="200"/>
      </w:pPr>
      <w:r>
        <w:t xml:space="preserve"> </w:t>
      </w:r>
    </w:p>
    <w:p w14:paraId="73397BDF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SIP-IR-&lt;CODEARQ&gt;-&lt;NOME_DO_FUNDO&gt;-&lt;ID_GUIA&gt;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7F521A23" w14:textId="77777777" w:rsidR="004E3BB6" w:rsidRDefault="00000000">
      <w:pPr>
        <w:spacing w:after="200"/>
      </w:pPr>
      <w:r>
        <w:t xml:space="preserve"> </w:t>
      </w:r>
    </w:p>
    <w:p w14:paraId="0BC1A1EF" w14:textId="77777777" w:rsidR="004E3BB6" w:rsidRDefault="00000000">
      <w:pPr>
        <w:spacing w:after="120"/>
      </w:pPr>
      <w:r>
        <w:t>Exemplo:</w:t>
      </w:r>
    </w:p>
    <w:p w14:paraId="1E6E12FC" w14:textId="77777777" w:rsidR="004E3BB6" w:rsidRDefault="00000000">
      <w:pPr>
        <w:spacing w:after="200"/>
      </w:pPr>
      <w:r>
        <w:t xml:space="preserve"> </w:t>
      </w:r>
    </w:p>
    <w:p w14:paraId="7FDB1A1F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lastRenderedPageBreak/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SIP-IR-AN-MINISTERIO_DA_JUSTICA-GT002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5F12C483" w14:textId="75FD8D1F" w:rsidR="004E3BB6" w:rsidRDefault="00000000">
      <w:pPr>
        <w:spacing w:after="200"/>
      </w:pPr>
      <w:r>
        <w:t xml:space="preserve"> </w:t>
      </w:r>
    </w:p>
    <w:p w14:paraId="6E09CD19" w14:textId="77777777" w:rsidR="004E3BB6" w:rsidRPr="00C314F6" w:rsidRDefault="00000000" w:rsidP="00C314F6">
      <w:pPr>
        <w:pStyle w:val="Ttulo3"/>
      </w:pPr>
      <w:bookmarkStart w:id="65" w:name="_Toc228435536"/>
      <w:r w:rsidRPr="00C314F6">
        <w:t>8.9.3 Estrutura do Pacote</w:t>
      </w:r>
      <w:bookmarkEnd w:id="65"/>
    </w:p>
    <w:p w14:paraId="13301B39" w14:textId="77777777" w:rsidR="00C314F6" w:rsidRDefault="00C314F6" w:rsidP="00C314F6"/>
    <w:p w14:paraId="090E2D6C" w14:textId="77777777" w:rsidR="004E3BB6" w:rsidRDefault="00000000">
      <w:pPr>
        <w:spacing w:after="120"/>
      </w:pPr>
      <w:r>
        <w:t>Estrutura recomendada:</w:t>
      </w:r>
    </w:p>
    <w:p w14:paraId="7FF14D17" w14:textId="77777777" w:rsidR="004E3BB6" w:rsidRDefault="00000000">
      <w:pPr>
        <w:spacing w:after="200"/>
      </w:pPr>
      <w:r>
        <w:t xml:space="preserve"> </w:t>
      </w:r>
    </w:p>
    <w:p w14:paraId="672768C9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SIP-IR-&lt;...&gt;/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bagit.txt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├── manifest-sha256.txt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└── data/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representacao.json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fontes/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├── softwares/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└── 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documentacao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/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6DEBC38E" w14:textId="77777777" w:rsidR="004E3BB6" w:rsidRDefault="00000000">
      <w:pPr>
        <w:spacing w:after="200"/>
      </w:pPr>
      <w:r>
        <w:t xml:space="preserve"> </w:t>
      </w:r>
    </w:p>
    <w:p w14:paraId="635C49D2" w14:textId="77777777" w:rsidR="004E3BB6" w:rsidRDefault="00000000">
      <w:pPr>
        <w:spacing w:after="200"/>
      </w:pPr>
      <w:r>
        <w:t xml:space="preserve"> </w:t>
      </w:r>
    </w:p>
    <w:p w14:paraId="6688E6F0" w14:textId="77777777" w:rsidR="004E3BB6" w:rsidRPr="00C314F6" w:rsidRDefault="00000000" w:rsidP="00C314F6">
      <w:pPr>
        <w:pStyle w:val="Ttulo3"/>
      </w:pPr>
      <w:bookmarkStart w:id="66" w:name="_Toc228435537"/>
      <w:r w:rsidRPr="00C314F6">
        <w:t>8.9.4 Conteúdo do Pacote</w:t>
      </w:r>
      <w:bookmarkEnd w:id="66"/>
    </w:p>
    <w:p w14:paraId="389077CD" w14:textId="77777777" w:rsidR="00C314F6" w:rsidRDefault="00C314F6" w:rsidP="00C314F6"/>
    <w:p w14:paraId="2D106360" w14:textId="77777777" w:rsidR="004E3BB6" w:rsidRDefault="00000000">
      <w:pPr>
        <w:spacing w:after="120"/>
      </w:pPr>
      <w:r>
        <w:t>O arquivo principal é:</w:t>
      </w:r>
    </w:p>
    <w:p w14:paraId="68C119B6" w14:textId="77777777" w:rsidR="004E3BB6" w:rsidRDefault="00000000">
      <w:pPr>
        <w:spacing w:after="200"/>
      </w:pPr>
      <w:r>
        <w:t xml:space="preserve"> </w:t>
      </w:r>
    </w:p>
    <w:p w14:paraId="53045207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eastAsia="Courier New" w:hAnsi="Courier New" w:cs="Courier New"/>
          <w:color w:val="FFFFFF"/>
          <w:sz w:val="20"/>
          <w:szCs w:val="20"/>
        </w:rPr>
        <w:t>representacao.json</w:t>
      </w:r>
      <w:proofErr w:type="spellEnd"/>
      <w:proofErr w:type="gram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67CBBA7F" w14:textId="77777777" w:rsidR="004E3BB6" w:rsidRDefault="00000000">
      <w:pPr>
        <w:spacing w:after="200"/>
      </w:pPr>
      <w:r>
        <w:t xml:space="preserve"> </w:t>
      </w:r>
    </w:p>
    <w:p w14:paraId="0DBE7FD1" w14:textId="77777777" w:rsidR="004E3BB6" w:rsidRDefault="00000000">
      <w:pPr>
        <w:spacing w:after="120"/>
      </w:pPr>
      <w:r>
        <w:t>Este arquivo deve descrever os recursos técnicos necessários para interpretação dos documentos.</w:t>
      </w:r>
    </w:p>
    <w:p w14:paraId="603A3B0F" w14:textId="77777777" w:rsidR="004E3BB6" w:rsidRDefault="00000000">
      <w:pPr>
        <w:spacing w:after="200"/>
      </w:pPr>
      <w:r>
        <w:t xml:space="preserve"> </w:t>
      </w:r>
    </w:p>
    <w:p w14:paraId="34F888E3" w14:textId="77777777" w:rsidR="004E3BB6" w:rsidRDefault="00000000">
      <w:pPr>
        <w:spacing w:after="120"/>
      </w:pPr>
      <w:r>
        <w:t>Exemplos de informação de representação:</w:t>
      </w:r>
    </w:p>
    <w:p w14:paraId="3DA84F85" w14:textId="77777777" w:rsidR="004E3BB6" w:rsidRDefault="00000000">
      <w:pPr>
        <w:spacing w:after="200"/>
      </w:pPr>
      <w:r>
        <w:t xml:space="preserve"> </w:t>
      </w:r>
    </w:p>
    <w:p w14:paraId="7CFF8019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fontes tipográficas utilizadas;</w:t>
      </w:r>
    </w:p>
    <w:p w14:paraId="70E236AA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especificações de formatos;</w:t>
      </w:r>
    </w:p>
    <w:p w14:paraId="31581411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softwares necessários para leitura;</w:t>
      </w:r>
    </w:p>
    <w:p w14:paraId="1B0690D7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dependências técnicas;</w:t>
      </w:r>
    </w:p>
    <w:p w14:paraId="65EF589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documentação técnica de formatos ou sistemas produtores.</w:t>
      </w:r>
    </w:p>
    <w:p w14:paraId="4E920BFB" w14:textId="1617A38A" w:rsidR="004E3BB6" w:rsidRDefault="00000000">
      <w:pPr>
        <w:spacing w:after="200"/>
      </w:pPr>
      <w:r>
        <w:t xml:space="preserve">  </w:t>
      </w:r>
    </w:p>
    <w:p w14:paraId="53E27A25" w14:textId="77777777" w:rsidR="004E3BB6" w:rsidRPr="00C314F6" w:rsidRDefault="00000000" w:rsidP="00C314F6">
      <w:pPr>
        <w:pStyle w:val="Ttulo3"/>
      </w:pPr>
      <w:bookmarkStart w:id="67" w:name="_Toc228435538"/>
      <w:r w:rsidRPr="00C314F6">
        <w:lastRenderedPageBreak/>
        <w:t xml:space="preserve">8.9.5 Relação com os </w:t>
      </w:r>
      <w:proofErr w:type="spellStart"/>
      <w:r w:rsidRPr="00C314F6">
        <w:t>SIPs</w:t>
      </w:r>
      <w:bookmarkEnd w:id="67"/>
      <w:proofErr w:type="spellEnd"/>
    </w:p>
    <w:p w14:paraId="7FC4602B" w14:textId="77777777" w:rsidR="00C314F6" w:rsidRDefault="00C314F6" w:rsidP="00C314F6"/>
    <w:p w14:paraId="3274AEBD" w14:textId="77777777" w:rsidR="004E3BB6" w:rsidRDefault="00000000">
      <w:pPr>
        <w:spacing w:after="120"/>
      </w:pPr>
      <w:r>
        <w:t xml:space="preserve">Os </w:t>
      </w:r>
      <w:proofErr w:type="spellStart"/>
      <w:r>
        <w:t>SIPs</w:t>
      </w:r>
      <w:proofErr w:type="spellEnd"/>
      <w:r>
        <w:t xml:space="preserve"> de conteúdo associados à mesma guia devem referenciar o pacote </w:t>
      </w:r>
      <w:r>
        <w:rPr>
          <w:b/>
          <w:bCs/>
        </w:rPr>
        <w:t>SIP-IR</w:t>
      </w:r>
      <w:r>
        <w:t xml:space="preserve"> por meio de metadados no arquivo:</w:t>
      </w:r>
    </w:p>
    <w:p w14:paraId="41606592" w14:textId="77777777" w:rsidR="004E3BB6" w:rsidRDefault="00000000">
      <w:pPr>
        <w:spacing w:after="200"/>
      </w:pPr>
      <w:r>
        <w:t xml:space="preserve"> </w:t>
      </w:r>
    </w:p>
    <w:p w14:paraId="2A2574DF" w14:textId="77777777" w:rsidR="004E3BB6" w:rsidRDefault="00000000">
      <w:pPr>
        <w:shd w:val="clear" w:color="auto" w:fill="000000"/>
        <w:spacing w:before="160" w:after="200"/>
        <w:ind w:left="240" w:right="240"/>
      </w:pP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FFFFFF"/>
          <w:sz w:val="20"/>
          <w:szCs w:val="20"/>
        </w:rPr>
        <w:t>fichaEspelho.json</w:t>
      </w:r>
      <w:proofErr w:type="spellEnd"/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</w:t>
      </w:r>
      <w:r>
        <w:br/>
      </w:r>
      <w:r>
        <w:rPr>
          <w:rFonts w:ascii="Courier New" w:eastAsia="Courier New" w:hAnsi="Courier New" w:cs="Courier New"/>
          <w:color w:val="FFFFFF"/>
          <w:sz w:val="20"/>
          <w:szCs w:val="20"/>
        </w:rPr>
        <w:t xml:space="preserve">         </w:t>
      </w:r>
    </w:p>
    <w:p w14:paraId="7A0158E3" w14:textId="77777777" w:rsidR="004E3BB6" w:rsidRDefault="00000000">
      <w:pPr>
        <w:spacing w:after="200"/>
      </w:pPr>
      <w:r>
        <w:t xml:space="preserve"> </w:t>
      </w:r>
    </w:p>
    <w:p w14:paraId="20BC006A" w14:textId="77777777" w:rsidR="004E3BB6" w:rsidRDefault="00000000">
      <w:pPr>
        <w:spacing w:after="120"/>
      </w:pPr>
      <w:r>
        <w:t>Isso permite que o RDC-</w:t>
      </w:r>
      <w:proofErr w:type="spellStart"/>
      <w:r>
        <w:t>Arq</w:t>
      </w:r>
      <w:proofErr w:type="spellEnd"/>
      <w:r>
        <w:t xml:space="preserve"> associe automaticamente os </w:t>
      </w:r>
      <w:proofErr w:type="spellStart"/>
      <w:r>
        <w:t>SIPs</w:t>
      </w:r>
      <w:proofErr w:type="spellEnd"/>
      <w:r>
        <w:t xml:space="preserve"> às informações de representação necessárias para interpretação dos objetos digitais.</w:t>
      </w:r>
    </w:p>
    <w:p w14:paraId="6768B766" w14:textId="77777777" w:rsidR="004E3BB6" w:rsidRDefault="00000000">
      <w:pPr>
        <w:spacing w:after="200"/>
      </w:pPr>
      <w:r>
        <w:t xml:space="preserve"> </w:t>
      </w:r>
    </w:p>
    <w:p w14:paraId="3750BC8A" w14:textId="77777777" w:rsidR="004E3BB6" w:rsidRDefault="00000000" w:rsidP="00C314F6">
      <w:pPr>
        <w:pStyle w:val="Ttulo1"/>
      </w:pPr>
      <w:bookmarkStart w:id="68" w:name="_Toc228435539"/>
      <w:r>
        <w:t>9. Considerações Finais</w:t>
      </w:r>
      <w:bookmarkEnd w:id="68"/>
    </w:p>
    <w:p w14:paraId="614E2A1A" w14:textId="77777777" w:rsidR="00C314F6" w:rsidRDefault="00C314F6" w:rsidP="00C314F6"/>
    <w:p w14:paraId="2F5DD6F8" w14:textId="77777777" w:rsidR="004E3BB6" w:rsidRDefault="00000000">
      <w:pPr>
        <w:spacing w:after="120"/>
      </w:pPr>
      <w:r>
        <w:t xml:space="preserve">O presente </w:t>
      </w:r>
      <w:r>
        <w:rPr>
          <w:b/>
          <w:bCs/>
        </w:rPr>
        <w:t>Manual de Interoperabilidade de Documentos Arquivísticos Digitais</w:t>
      </w:r>
      <w:r>
        <w:t xml:space="preserve"> propõe um modelo técnico comum para representação, armazenamento, tramitação e transferência de documentos arquivísticos digitais, orientado por princípios arquivísticos e por padrões amplamente reconhecidos no campo da gestão documental e da preservação digital.</w:t>
      </w:r>
    </w:p>
    <w:p w14:paraId="3E0CC3F5" w14:textId="77777777" w:rsidR="004E3BB6" w:rsidRDefault="00000000">
      <w:pPr>
        <w:spacing w:after="200"/>
      </w:pPr>
      <w:r>
        <w:t xml:space="preserve"> </w:t>
      </w:r>
    </w:p>
    <w:p w14:paraId="0AC65C02" w14:textId="77777777" w:rsidR="004E3BB6" w:rsidRDefault="00000000">
      <w:pPr>
        <w:spacing w:after="120"/>
      </w:pPr>
      <w:r>
        <w:t xml:space="preserve">Ao estruturar metadados em </w:t>
      </w:r>
      <w:r>
        <w:rPr>
          <w:b/>
          <w:bCs/>
        </w:rPr>
        <w:t xml:space="preserve">JSON </w:t>
      </w:r>
      <w:proofErr w:type="spellStart"/>
      <w:r>
        <w:rPr>
          <w:b/>
          <w:bCs/>
        </w:rPr>
        <w:t>Schema</w:t>
      </w:r>
      <w:proofErr w:type="spellEnd"/>
      <w:r>
        <w:t xml:space="preserve">, organizar entidades como documento, componente, processo, volume, agente e evento, e estabelecer convenções para empacotamento e intercâmbio com uso de padrões como </w:t>
      </w:r>
      <w:proofErr w:type="spellStart"/>
      <w:r>
        <w:rPr>
          <w:b/>
          <w:bCs/>
        </w:rPr>
        <w:t>BagIt</w:t>
      </w:r>
      <w:proofErr w:type="spellEnd"/>
      <w:r>
        <w:t xml:space="preserve"> e do modelo </w:t>
      </w:r>
      <w:r>
        <w:rPr>
          <w:b/>
          <w:bCs/>
        </w:rPr>
        <w:t>OAIS</w:t>
      </w:r>
      <w:r>
        <w:t>, o manual busca reduzir barreiras de interoperabilidade entre sistemas produtores, plataformas de processo eletrônico, sistemas de negócio, arquivos permanentes e repositórios digitais confiáveis.</w:t>
      </w:r>
    </w:p>
    <w:p w14:paraId="76C46F92" w14:textId="77777777" w:rsidR="004E3BB6" w:rsidRDefault="00000000">
      <w:pPr>
        <w:spacing w:after="200"/>
      </w:pPr>
      <w:r>
        <w:t xml:space="preserve"> </w:t>
      </w:r>
    </w:p>
    <w:p w14:paraId="68F932BE" w14:textId="77777777" w:rsidR="004E3BB6" w:rsidRDefault="00000000">
      <w:pPr>
        <w:spacing w:after="120"/>
      </w:pPr>
      <w:r>
        <w:t>A adoção deste modelo pode contribuir para:</w:t>
      </w:r>
    </w:p>
    <w:p w14:paraId="3B1C82DB" w14:textId="77777777" w:rsidR="004E3BB6" w:rsidRDefault="00000000">
      <w:pPr>
        <w:spacing w:after="200"/>
      </w:pPr>
      <w:r>
        <w:t xml:space="preserve"> </w:t>
      </w:r>
    </w:p>
    <w:p w14:paraId="4FD4F19C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fortalecimento da autenticidade, integridade e confiabilidade dos documentos digitais;</w:t>
      </w:r>
    </w:p>
    <w:p w14:paraId="3745D6A6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melhoria dos processos de transferência, recolhimento e custódia digital;</w:t>
      </w:r>
    </w:p>
    <w:p w14:paraId="0D486424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maior independência tecnológica por meio de padrões abertos;</w:t>
      </w:r>
    </w:p>
    <w:p w14:paraId="2D3677A5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preservação de longo prazo com manutenção de contexto, significado e valor probatório;</w:t>
      </w:r>
    </w:p>
    <w:p w14:paraId="1D98C21F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integração entre instituições e soluções tecnológicas heterogêneas;</w:t>
      </w:r>
    </w:p>
    <w:p w14:paraId="085BD630" w14:textId="77777777" w:rsidR="004E3BB6" w:rsidRDefault="00000000">
      <w:pPr>
        <w:pStyle w:val="PargrafodaLista"/>
        <w:numPr>
          <w:ilvl w:val="0"/>
          <w:numId w:val="2"/>
        </w:numPr>
        <w:spacing w:after="100"/>
      </w:pPr>
      <w:r>
        <w:t>estímulo à cooperação técnica entre órgãos e entidades custodiais.</w:t>
      </w:r>
    </w:p>
    <w:p w14:paraId="4634A862" w14:textId="77777777" w:rsidR="004E3BB6" w:rsidRDefault="00000000">
      <w:pPr>
        <w:spacing w:after="200"/>
      </w:pPr>
      <w:r>
        <w:t xml:space="preserve"> </w:t>
      </w:r>
    </w:p>
    <w:p w14:paraId="6D2C933D" w14:textId="77777777" w:rsidR="004E3BB6" w:rsidRDefault="00000000">
      <w:pPr>
        <w:spacing w:after="120"/>
      </w:pPr>
      <w:r>
        <w:t xml:space="preserve">Este documento não pretende encerrar o tema, mas servir como base evolutiva para futuras versões. A transformação tecnológica, o surgimento de novos formatos documentais, o avanço de assinaturas eletrônicas, a expansão da inteligência artificial e a crescente </w:t>
      </w:r>
      <w:r>
        <w:lastRenderedPageBreak/>
        <w:t>complexidade dos ecossistemas informacionais exigirão revisões periódicas, aperfeiçoamentos normativos e amadurecimento contínuo do modelo aqui apresentado.</w:t>
      </w:r>
    </w:p>
    <w:p w14:paraId="62196A9E" w14:textId="77777777" w:rsidR="004E3BB6" w:rsidRDefault="00000000">
      <w:pPr>
        <w:spacing w:after="200"/>
      </w:pPr>
      <w:r>
        <w:t xml:space="preserve"> </w:t>
      </w:r>
    </w:p>
    <w:p w14:paraId="041C1920" w14:textId="77777777" w:rsidR="004E3BB6" w:rsidRDefault="00000000">
      <w:pPr>
        <w:spacing w:after="120"/>
      </w:pPr>
      <w:r>
        <w:t>Recomenda-se que sua implementação seja acompanhada por processos de governança, validação técnica, capacitação institucional e diálogo permanente entre áreas de arquivo, tecnologia da informação, gestão pública e preservação digital.</w:t>
      </w:r>
    </w:p>
    <w:p w14:paraId="44FC9F6A" w14:textId="77777777" w:rsidR="004E3BB6" w:rsidRDefault="00000000">
      <w:pPr>
        <w:spacing w:after="200"/>
      </w:pPr>
      <w:r>
        <w:t xml:space="preserve"> </w:t>
      </w:r>
    </w:p>
    <w:p w14:paraId="2A7C8797" w14:textId="77777777" w:rsidR="004E3BB6" w:rsidRDefault="00000000">
      <w:pPr>
        <w:spacing w:after="120"/>
      </w:pPr>
      <w:r>
        <w:t>Por fim, reafirma-se que a interoperabilidade não é apenas um requisito tecnológico, mas condição essencial para assegurar direitos, transparência, memória institucional e continuidade administrativa em uma sociedade cada vez mais digital.</w:t>
      </w:r>
    </w:p>
    <w:p w14:paraId="3D21672A" w14:textId="457F7858" w:rsidR="00726F13" w:rsidRDefault="00726F13">
      <w:r>
        <w:br w:type="page"/>
      </w:r>
    </w:p>
    <w:p w14:paraId="4638A9C0" w14:textId="230B5348" w:rsidR="00726F13" w:rsidRDefault="00726F13" w:rsidP="00726F13">
      <w:pPr>
        <w:pStyle w:val="Ttulo1"/>
      </w:pPr>
      <w:bookmarkStart w:id="69" w:name="_Toc228435540"/>
      <w:r>
        <w:lastRenderedPageBreak/>
        <w:t xml:space="preserve">Anexo I – </w:t>
      </w:r>
      <w:proofErr w:type="spellStart"/>
      <w:r>
        <w:t>Schemas</w:t>
      </w:r>
      <w:bookmarkEnd w:id="69"/>
      <w:proofErr w:type="spellEnd"/>
    </w:p>
    <w:p w14:paraId="589FBF9F" w14:textId="77777777" w:rsidR="00EE17F0" w:rsidRDefault="00EE17F0" w:rsidP="00726F13">
      <w:pPr>
        <w:pStyle w:val="Ttulo1"/>
      </w:pPr>
    </w:p>
    <w:p w14:paraId="4F4C8E35" w14:textId="77777777" w:rsidR="00CD04F7" w:rsidRPr="00CD04F7" w:rsidRDefault="00CD04F7" w:rsidP="00CD04F7">
      <w:r w:rsidRPr="00CD04F7">
        <w:t xml:space="preserve">Os </w:t>
      </w:r>
      <w:proofErr w:type="spellStart"/>
      <w:r w:rsidRPr="00CD04F7">
        <w:t>schemas</w:t>
      </w:r>
      <w:proofErr w:type="spellEnd"/>
      <w:r w:rsidRPr="00CD04F7">
        <w:t xml:space="preserve"> apresentados neste manual correspondem à primeira versão do modelo de interoperabilidade para documentos arquivísticos digitais, elaborada no contexto das atividades iniciais do grupo de trabalho e das definições conceituais aqui estabelecidas.</w:t>
      </w:r>
    </w:p>
    <w:p w14:paraId="46F86FB4" w14:textId="77777777" w:rsidR="00CD04F7" w:rsidRPr="00CD04F7" w:rsidRDefault="00CD04F7" w:rsidP="00CD04F7">
      <w:r w:rsidRPr="00CD04F7">
        <w:t>Esta versão deve ser compreendida como baseline inicial, sujeita a revisões, ajustes e aprimoramentos decorrentes de:</w:t>
      </w:r>
    </w:p>
    <w:p w14:paraId="11833771" w14:textId="77777777" w:rsidR="00CD04F7" w:rsidRPr="00CD04F7" w:rsidRDefault="00CD04F7" w:rsidP="00CD04F7"/>
    <w:p w14:paraId="43E22E2C" w14:textId="77777777" w:rsidR="00CD04F7" w:rsidRPr="00CD04F7" w:rsidRDefault="00CD04F7" w:rsidP="00CD04F7">
      <w:pPr>
        <w:numPr>
          <w:ilvl w:val="0"/>
          <w:numId w:val="3"/>
        </w:numPr>
      </w:pPr>
      <w:r w:rsidRPr="00CD04F7">
        <w:t>evolução normativa (e-ARQ Brasil, RDC-</w:t>
      </w:r>
      <w:proofErr w:type="spellStart"/>
      <w:r w:rsidRPr="00CD04F7">
        <w:t>Arq</w:t>
      </w:r>
      <w:proofErr w:type="spellEnd"/>
      <w:r w:rsidRPr="00CD04F7">
        <w:t xml:space="preserve">, PREMIS e demais referências); </w:t>
      </w:r>
    </w:p>
    <w:p w14:paraId="57122965" w14:textId="77777777" w:rsidR="00CD04F7" w:rsidRPr="00CD04F7" w:rsidRDefault="00CD04F7" w:rsidP="00CD04F7">
      <w:pPr>
        <w:numPr>
          <w:ilvl w:val="0"/>
          <w:numId w:val="3"/>
        </w:numPr>
      </w:pPr>
      <w:r w:rsidRPr="00CD04F7">
        <w:t xml:space="preserve">amadurecimento do modelo conceitual e técnico; </w:t>
      </w:r>
    </w:p>
    <w:p w14:paraId="6ECAF89B" w14:textId="77777777" w:rsidR="00CD04F7" w:rsidRPr="00CD04F7" w:rsidRDefault="00CD04F7" w:rsidP="00CD04F7">
      <w:pPr>
        <w:numPr>
          <w:ilvl w:val="0"/>
          <w:numId w:val="3"/>
        </w:numPr>
      </w:pPr>
      <w:r w:rsidRPr="00CD04F7">
        <w:t xml:space="preserve">testes de implementação em sistemas reais; </w:t>
      </w:r>
    </w:p>
    <w:p w14:paraId="7BB0483E" w14:textId="77777777" w:rsidR="00CD04F7" w:rsidRDefault="00CD04F7" w:rsidP="00CD04F7">
      <w:pPr>
        <w:numPr>
          <w:ilvl w:val="0"/>
          <w:numId w:val="3"/>
        </w:numPr>
      </w:pPr>
      <w:r w:rsidRPr="00CD04F7">
        <w:t xml:space="preserve">contribuições da comunidade arquivística e tecnológica. </w:t>
      </w:r>
    </w:p>
    <w:p w14:paraId="0241C4DA" w14:textId="77777777" w:rsidR="00CD04F7" w:rsidRPr="00CD04F7" w:rsidRDefault="00CD04F7" w:rsidP="00CD04F7">
      <w:pPr>
        <w:ind w:left="720"/>
      </w:pPr>
    </w:p>
    <w:p w14:paraId="34D06F21" w14:textId="77777777" w:rsidR="00CD04F7" w:rsidRPr="00CD04F7" w:rsidRDefault="00CD04F7" w:rsidP="00CD04F7">
      <w:r w:rsidRPr="00CD04F7">
        <w:t xml:space="preserve">Dessa forma, não se recomenda a utilização isolada dos </w:t>
      </w:r>
      <w:proofErr w:type="spellStart"/>
      <w:r w:rsidRPr="00CD04F7">
        <w:t>schemas</w:t>
      </w:r>
      <w:proofErr w:type="spellEnd"/>
      <w:r w:rsidRPr="00CD04F7">
        <w:t xml:space="preserve"> presentes neste documento como referência definitiva, uma vez que poderão ocorrer atualizações posteriores que impactem estrutura, nomenclatura, cardinalidade e regras de validação.</w:t>
      </w:r>
    </w:p>
    <w:p w14:paraId="3B442186" w14:textId="77777777" w:rsidR="00CD04F7" w:rsidRPr="00CD04F7" w:rsidRDefault="00CD04F7" w:rsidP="00CD04F7">
      <w:r w:rsidRPr="00CD04F7">
        <w:t xml:space="preserve">As versões mais recentes, consolidadas e oficialmente válidas dos </w:t>
      </w:r>
      <w:proofErr w:type="spellStart"/>
      <w:r w:rsidRPr="00CD04F7">
        <w:t>schemas</w:t>
      </w:r>
      <w:proofErr w:type="spellEnd"/>
      <w:r w:rsidRPr="00CD04F7">
        <w:t xml:space="preserve"> estarão disponíveis no repositório oficial do projeto, que deve ser considerado a fonte primária de referência para implementação e interoperabilidade.</w:t>
      </w:r>
    </w:p>
    <w:p w14:paraId="3FC6F808" w14:textId="77777777" w:rsidR="00CD04F7" w:rsidRPr="00CD04F7" w:rsidRDefault="00CD04F7" w:rsidP="00CD04F7">
      <w:r w:rsidRPr="00CD04F7">
        <w:t>Recomenda-se que:</w:t>
      </w:r>
    </w:p>
    <w:p w14:paraId="4362FF63" w14:textId="77777777" w:rsidR="00CD04F7" w:rsidRPr="00CD04F7" w:rsidRDefault="00CD04F7" w:rsidP="00CD04F7"/>
    <w:p w14:paraId="4F262964" w14:textId="77777777" w:rsidR="00CD04F7" w:rsidRPr="00CD04F7" w:rsidRDefault="00CD04F7" w:rsidP="00CD04F7">
      <w:pPr>
        <w:numPr>
          <w:ilvl w:val="0"/>
          <w:numId w:val="4"/>
        </w:numPr>
      </w:pPr>
      <w:r w:rsidRPr="00CD04F7">
        <w:t xml:space="preserve">sistemas produtores e consumidores consultem periodicamente o repositório oficial; </w:t>
      </w:r>
    </w:p>
    <w:p w14:paraId="060EBD0B" w14:textId="77777777" w:rsidR="00CD04F7" w:rsidRPr="00CD04F7" w:rsidRDefault="00CD04F7" w:rsidP="00CD04F7">
      <w:pPr>
        <w:numPr>
          <w:ilvl w:val="0"/>
          <w:numId w:val="4"/>
        </w:numPr>
      </w:pPr>
      <w:r w:rsidRPr="00CD04F7">
        <w:t xml:space="preserve">sejam adotados mecanismos de controle de versão (versionamento semântico ou equivalente); </w:t>
      </w:r>
    </w:p>
    <w:p w14:paraId="7E770F0E" w14:textId="77777777" w:rsidR="00CD04F7" w:rsidRPr="00CD04F7" w:rsidRDefault="00CD04F7" w:rsidP="00CD04F7">
      <w:pPr>
        <w:numPr>
          <w:ilvl w:val="0"/>
          <w:numId w:val="4"/>
        </w:numPr>
      </w:pPr>
      <w:r w:rsidRPr="00CD04F7">
        <w:t xml:space="preserve">cada implementação registre explicitamente a versão dos </w:t>
      </w:r>
      <w:proofErr w:type="spellStart"/>
      <w:r w:rsidRPr="00CD04F7">
        <w:t>schemas</w:t>
      </w:r>
      <w:proofErr w:type="spellEnd"/>
      <w:r w:rsidRPr="00CD04F7">
        <w:t xml:space="preserve"> utilizada. </w:t>
      </w:r>
    </w:p>
    <w:p w14:paraId="4F6B236E" w14:textId="77777777" w:rsidR="00CD04F7" w:rsidRPr="00CD04F7" w:rsidRDefault="00CD04F7" w:rsidP="00CD04F7">
      <w:pPr>
        <w:ind w:left="720"/>
      </w:pPr>
    </w:p>
    <w:p w14:paraId="388997E7" w14:textId="0DA3B8B9" w:rsidR="00CD04F7" w:rsidRPr="00CD04F7" w:rsidRDefault="00CD04F7" w:rsidP="00CD04F7">
      <w:r w:rsidRPr="00CD04F7">
        <w:t>Por fim, destaca-se que este modelo, incluindo estruturas como Processo, Documento e demais entidades, está em processo contínuo de evolução, com o objetivo de alcançar maior robustez, consistência e aderência às necessidades de interoperabilidade no âmbito do Sistema Nacional de Arquivos.</w:t>
      </w:r>
    </w:p>
    <w:p w14:paraId="1F6B2510" w14:textId="77777777" w:rsidR="005D5E2E" w:rsidRDefault="005D5E2E" w:rsidP="004A4861"/>
    <w:p w14:paraId="10F9C52F" w14:textId="590E4D73" w:rsidR="005D5E2E" w:rsidRDefault="005D5E2E">
      <w:r>
        <w:br w:type="page"/>
      </w:r>
    </w:p>
    <w:p w14:paraId="14BE2985" w14:textId="0EC7E540" w:rsidR="005D5E2E" w:rsidRDefault="002D5BA6" w:rsidP="002D5BA6">
      <w:pPr>
        <w:pStyle w:val="Ttulo2"/>
      </w:pPr>
      <w:bookmarkStart w:id="70" w:name="_Toc228435541"/>
      <w:proofErr w:type="spellStart"/>
      <w:r>
        <w:lastRenderedPageBreak/>
        <w:t>documento_</w:t>
      </w:r>
      <w:proofErr w:type="gramStart"/>
      <w:r>
        <w:t>schema.json</w:t>
      </w:r>
      <w:bookmarkEnd w:id="70"/>
      <w:proofErr w:type="spellEnd"/>
      <w:proofErr w:type="gramEnd"/>
    </w:p>
    <w:p w14:paraId="716EDB29" w14:textId="77777777" w:rsidR="002D5BA6" w:rsidRDefault="002D5BA6" w:rsidP="004A4861"/>
    <w:p w14:paraId="342C8681" w14:textId="77777777" w:rsidR="002D5BA6" w:rsidRPr="002D5BA6" w:rsidRDefault="002D5BA6" w:rsidP="002D5BA6">
      <w:r w:rsidRPr="002D5BA6">
        <w:t>{</w:t>
      </w:r>
    </w:p>
    <w:p w14:paraId="2B30E519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0DD1A895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"Documento",</w:t>
      </w:r>
    </w:p>
    <w:p w14:paraId="3F3D0DF5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    </w:t>
      </w:r>
    </w:p>
    <w:p w14:paraId="244D41D4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earqDocumentoId</w:t>
      </w:r>
      <w:proofErr w:type="spellEnd"/>
      <w:r w:rsidRPr="002D5BA6">
        <w:t>", "</w:t>
      </w:r>
      <w:proofErr w:type="spellStart"/>
      <w:r w:rsidRPr="002D5BA6">
        <w:t>DcTitle</w:t>
      </w:r>
      <w:proofErr w:type="spellEnd"/>
      <w:r w:rsidRPr="002D5BA6">
        <w:t>", "</w:t>
      </w:r>
      <w:proofErr w:type="spellStart"/>
      <w:proofErr w:type="gramStart"/>
      <w:r w:rsidRPr="002D5BA6">
        <w:t>dc.date</w:t>
      </w:r>
      <w:proofErr w:type="gramEnd"/>
      <w:r w:rsidRPr="002D5BA6">
        <w:t>.issued</w:t>
      </w:r>
      <w:proofErr w:type="spellEnd"/>
      <w:r w:rsidRPr="002D5BA6">
        <w:t>", "</w:t>
      </w:r>
      <w:proofErr w:type="spellStart"/>
      <w:r w:rsidRPr="002D5BA6">
        <w:t>earqDocumentoMeio</w:t>
      </w:r>
      <w:proofErr w:type="spellEnd"/>
      <w:r w:rsidRPr="002D5BA6">
        <w:t>", "</w:t>
      </w:r>
      <w:proofErr w:type="spellStart"/>
      <w:r w:rsidRPr="002D5BA6">
        <w:t>earqDocumentoStatus</w:t>
      </w:r>
      <w:proofErr w:type="spellEnd"/>
      <w:r w:rsidRPr="002D5BA6">
        <w:t>", "</w:t>
      </w:r>
      <w:proofErr w:type="spellStart"/>
      <w:r w:rsidRPr="002D5BA6">
        <w:t>earqDocumentoVersao</w:t>
      </w:r>
      <w:proofErr w:type="spellEnd"/>
      <w:r w:rsidRPr="002D5BA6">
        <w:t>", "</w:t>
      </w:r>
      <w:proofErr w:type="spellStart"/>
      <w:r w:rsidRPr="002D5BA6">
        <w:t>earqDocumentoAutor</w:t>
      </w:r>
      <w:proofErr w:type="spellEnd"/>
      <w:r w:rsidRPr="002D5BA6">
        <w:t>", "</w:t>
      </w:r>
      <w:proofErr w:type="spellStart"/>
      <w:r w:rsidRPr="002D5BA6">
        <w:t>earqDocumentoDestinatario</w:t>
      </w:r>
      <w:proofErr w:type="spellEnd"/>
      <w:r w:rsidRPr="002D5BA6">
        <w:t>", "</w:t>
      </w:r>
      <w:proofErr w:type="spellStart"/>
      <w:r w:rsidRPr="002D5BA6">
        <w:t>earqDocumentoRedator</w:t>
      </w:r>
      <w:proofErr w:type="spellEnd"/>
      <w:r w:rsidRPr="002D5BA6">
        <w:t>", "</w:t>
      </w:r>
      <w:proofErr w:type="spellStart"/>
      <w:r w:rsidRPr="002D5BA6">
        <w:t>earqClasseId</w:t>
      </w:r>
      <w:proofErr w:type="spellEnd"/>
      <w:r w:rsidRPr="002D5BA6">
        <w:t>", "</w:t>
      </w:r>
      <w:proofErr w:type="spellStart"/>
      <w:r w:rsidRPr="002D5BA6">
        <w:t>earqNivelDeAcessoId</w:t>
      </w:r>
      <w:proofErr w:type="spellEnd"/>
      <w:r w:rsidRPr="002D5BA6">
        <w:t>", "</w:t>
      </w:r>
      <w:proofErr w:type="spellStart"/>
      <w:r w:rsidRPr="002D5BA6">
        <w:t>earqDocumentoIndicacaoAnotacao</w:t>
      </w:r>
      <w:proofErr w:type="spellEnd"/>
      <w:proofErr w:type="gramStart"/>
      <w:r w:rsidRPr="002D5BA6">
        <w:t>"  ]</w:t>
      </w:r>
      <w:proofErr w:type="gramEnd"/>
      <w:r w:rsidRPr="002D5BA6">
        <w:t>,</w:t>
      </w:r>
    </w:p>
    <w:p w14:paraId="42E322FB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1EC1BD2B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0982E720" w14:textId="77777777" w:rsidR="002D5BA6" w:rsidRPr="002D5BA6" w:rsidRDefault="002D5BA6" w:rsidP="002D5BA6">
      <w:r w:rsidRPr="002D5BA6">
        <w:t>    "</w:t>
      </w:r>
      <w:proofErr w:type="spellStart"/>
      <w:r w:rsidRPr="002D5BA6">
        <w:t>DcTitle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7DE97B8E" w14:textId="77777777" w:rsidR="002D5BA6" w:rsidRPr="002D5BA6" w:rsidRDefault="002D5BA6" w:rsidP="002D5BA6">
      <w:r w:rsidRPr="002D5BA6">
        <w:t>    "</w:t>
      </w:r>
      <w:proofErr w:type="spellStart"/>
      <w:r w:rsidRPr="002D5BA6">
        <w:t>DcDescription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0135FAFD" w14:textId="77777777" w:rsidR="002D5BA6" w:rsidRPr="002D5BA6" w:rsidRDefault="002D5BA6" w:rsidP="002D5BA6">
      <w:r w:rsidRPr="002D5BA6">
        <w:t>    "</w:t>
      </w:r>
      <w:proofErr w:type="spellStart"/>
      <w:r w:rsidRPr="002D5BA6">
        <w:t>DcSubject</w:t>
      </w:r>
      <w:proofErr w:type="spellEnd"/>
      <w:r w:rsidRPr="002D5BA6">
        <w:t>": {</w:t>
      </w:r>
    </w:p>
    <w:p w14:paraId="0EEA6DE4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52867D39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0C7EDE4C" w14:textId="77777777" w:rsidR="002D5BA6" w:rsidRPr="002D5BA6" w:rsidRDefault="002D5BA6" w:rsidP="002D5BA6">
      <w:r w:rsidRPr="002D5BA6">
        <w:t>    },</w:t>
      </w:r>
    </w:p>
    <w:p w14:paraId="7A22B8A9" w14:textId="77777777" w:rsidR="002D5BA6" w:rsidRPr="002D5BA6" w:rsidRDefault="002D5BA6" w:rsidP="002D5BA6">
      <w:r w:rsidRPr="002D5BA6">
        <w:t>    "</w:t>
      </w:r>
      <w:proofErr w:type="spellStart"/>
      <w:proofErr w:type="gramStart"/>
      <w:r w:rsidRPr="002D5BA6">
        <w:t>dc.relation</w:t>
      </w:r>
      <w:proofErr w:type="spellEnd"/>
      <w:proofErr w:type="gramEnd"/>
      <w:r w:rsidRPr="002D5BA6">
        <w:t>": {</w:t>
      </w:r>
    </w:p>
    <w:p w14:paraId="21132E4C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77E3D9AC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>": {</w:t>
      </w:r>
    </w:p>
    <w:p w14:paraId="7B2280EF" w14:textId="77777777" w:rsidR="002D5BA6" w:rsidRPr="002D5BA6" w:rsidRDefault="002D5BA6" w:rsidP="002D5BA6">
      <w:r w:rsidRPr="002D5BA6">
        <w:t>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5B94EED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6115CEE9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earqDocumentoId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1CAFA161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earqProcessoId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18CECCD3" w14:textId="77777777" w:rsidR="002D5BA6" w:rsidRPr="002D5BA6" w:rsidRDefault="002D5BA6" w:rsidP="002D5BA6">
      <w:r w:rsidRPr="002D5BA6">
        <w:t>          "</w:t>
      </w:r>
      <w:proofErr w:type="spellStart"/>
      <w:r w:rsidRPr="002D5BA6">
        <w:t>DcTitle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5094722C" w14:textId="77777777" w:rsidR="002D5BA6" w:rsidRPr="002D5BA6" w:rsidRDefault="002D5BA6" w:rsidP="002D5BA6">
      <w:r w:rsidRPr="002D5BA6">
        <w:t>        }</w:t>
      </w:r>
    </w:p>
    <w:p w14:paraId="69ECF2AD" w14:textId="77777777" w:rsidR="002D5BA6" w:rsidRPr="002D5BA6" w:rsidRDefault="002D5BA6" w:rsidP="002D5BA6">
      <w:r w:rsidRPr="002D5BA6">
        <w:t>      }</w:t>
      </w:r>
    </w:p>
    <w:p w14:paraId="4226B7E1" w14:textId="77777777" w:rsidR="002D5BA6" w:rsidRPr="002D5BA6" w:rsidRDefault="002D5BA6" w:rsidP="002D5BA6">
      <w:r w:rsidRPr="002D5BA6">
        <w:t>    },</w:t>
      </w:r>
    </w:p>
    <w:p w14:paraId="62691531" w14:textId="77777777" w:rsidR="002D5BA6" w:rsidRPr="002D5BA6" w:rsidRDefault="002D5BA6" w:rsidP="002D5BA6">
      <w:r w:rsidRPr="002D5BA6">
        <w:t>    "</w:t>
      </w:r>
      <w:proofErr w:type="spellStart"/>
      <w:proofErr w:type="gramStart"/>
      <w:r w:rsidRPr="002D5BA6">
        <w:t>dc.date</w:t>
      </w:r>
      <w:proofErr w:type="gramEnd"/>
      <w:r w:rsidRPr="002D5BA6">
        <w:t>.issued</w:t>
      </w:r>
      <w:proofErr w:type="spellEnd"/>
      <w:r w:rsidRPr="002D5BA6">
        <w:t>": {"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 "</w:t>
      </w:r>
      <w:proofErr w:type="spellStart"/>
      <w:r w:rsidRPr="002D5BA6">
        <w:t>format</w:t>
      </w:r>
      <w:proofErr w:type="spellEnd"/>
      <w:r w:rsidRPr="002D5BA6">
        <w:t>": "date</w:t>
      </w:r>
      <w:proofErr w:type="gramStart"/>
      <w:r w:rsidRPr="002D5BA6">
        <w:t>" }</w:t>
      </w:r>
      <w:proofErr w:type="gramEnd"/>
      <w:r w:rsidRPr="002D5BA6">
        <w:t xml:space="preserve">, </w:t>
      </w:r>
    </w:p>
    <w:p w14:paraId="745EEC90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earqDocumentoNumero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78A64280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earqDocumentoProtocolo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1D5221D0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earqProcessoDossieId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72E7DF08" w14:textId="77777777" w:rsidR="002D5BA6" w:rsidRPr="002D5BA6" w:rsidRDefault="002D5BA6" w:rsidP="002D5BA6">
      <w:r w:rsidRPr="002D5BA6">
        <w:t>    "</w:t>
      </w:r>
      <w:proofErr w:type="spellStart"/>
      <w:r w:rsidRPr="002D5BA6">
        <w:t>earqVolumeId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44643822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earqDocumentoMeio</w:t>
      </w:r>
      <w:proofErr w:type="spellEnd"/>
      <w:r w:rsidRPr="002D5BA6">
        <w:t>": {</w:t>
      </w:r>
    </w:p>
    <w:p w14:paraId="53CA3E80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10CC9FA7" w14:textId="77777777" w:rsidR="002D5BA6" w:rsidRPr="002D5BA6" w:rsidRDefault="002D5BA6" w:rsidP="002D5BA6">
      <w:r w:rsidRPr="002D5BA6">
        <w:t>      "enum": ["digital", "não digital", "híbrido"]</w:t>
      </w:r>
    </w:p>
    <w:p w14:paraId="15157368" w14:textId="77777777" w:rsidR="002D5BA6" w:rsidRPr="002D5BA6" w:rsidRDefault="002D5BA6" w:rsidP="002D5BA6">
      <w:r w:rsidRPr="002D5BA6">
        <w:t>    },</w:t>
      </w:r>
    </w:p>
    <w:p w14:paraId="72F916EC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earqDocumentoStatus</w:t>
      </w:r>
      <w:proofErr w:type="spellEnd"/>
      <w:r w:rsidRPr="002D5BA6">
        <w:t>": {</w:t>
      </w:r>
    </w:p>
    <w:p w14:paraId="58F15A23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3E1BDB0A" w14:textId="77777777" w:rsidR="002D5BA6" w:rsidRPr="002D5BA6" w:rsidRDefault="002D5BA6" w:rsidP="002D5BA6">
      <w:r w:rsidRPr="002D5BA6">
        <w:t>      "enum": ["minuta", "original", "cópia", "versão autenticada", "conferida", "assinada digitalmente"]</w:t>
      </w:r>
    </w:p>
    <w:p w14:paraId="4DAEDECE" w14:textId="77777777" w:rsidR="002D5BA6" w:rsidRPr="002D5BA6" w:rsidRDefault="002D5BA6" w:rsidP="002D5BA6">
      <w:r w:rsidRPr="002D5BA6">
        <w:t>    },</w:t>
      </w:r>
    </w:p>
    <w:p w14:paraId="48A66C50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earqDocumentoVersao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 "</w:t>
      </w:r>
      <w:proofErr w:type="spellStart"/>
      <w:r w:rsidRPr="002D5BA6">
        <w:t>minimum</w:t>
      </w:r>
      <w:proofErr w:type="spellEnd"/>
      <w:r w:rsidRPr="002D5BA6">
        <w:t xml:space="preserve">": </w:t>
      </w:r>
      <w:proofErr w:type="gramStart"/>
      <w:r w:rsidRPr="002D5BA6">
        <w:t>1 }</w:t>
      </w:r>
      <w:proofErr w:type="gramEnd"/>
      <w:r w:rsidRPr="002D5BA6">
        <w:t>,</w:t>
      </w:r>
    </w:p>
    <w:p w14:paraId="33960CFC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earqDocumentoAutor</w:t>
      </w:r>
      <w:proofErr w:type="spellEnd"/>
      <w:r w:rsidRPr="002D5BA6">
        <w:t>": {</w:t>
      </w:r>
    </w:p>
    <w:p w14:paraId="1E7CE3CF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383C41E2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autores do documento.",</w:t>
      </w:r>
    </w:p>
    <w:p w14:paraId="7AB85217" w14:textId="77777777" w:rsidR="002D5BA6" w:rsidRPr="002D5BA6" w:rsidRDefault="002D5BA6" w:rsidP="002D5BA6">
      <w:r w:rsidRPr="002D5BA6">
        <w:t>      "</w:t>
      </w:r>
      <w:proofErr w:type="spellStart"/>
      <w:r w:rsidRPr="002D5BA6">
        <w:t>minItems</w:t>
      </w:r>
      <w:proofErr w:type="spellEnd"/>
      <w:r w:rsidRPr="002D5BA6">
        <w:t>": 1,</w:t>
      </w:r>
    </w:p>
    <w:p w14:paraId="0C323824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7DA0733F" w14:textId="77777777" w:rsidR="002D5BA6" w:rsidRPr="002D5BA6" w:rsidRDefault="002D5BA6" w:rsidP="002D5BA6">
      <w:r w:rsidRPr="002D5BA6">
        <w:t>    },</w:t>
      </w:r>
    </w:p>
    <w:p w14:paraId="0F72449B" w14:textId="77777777" w:rsidR="002D5BA6" w:rsidRPr="002D5BA6" w:rsidRDefault="002D5BA6" w:rsidP="002D5BA6"/>
    <w:p w14:paraId="2DBEA695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earqDocumentoDestinatario</w:t>
      </w:r>
      <w:proofErr w:type="spellEnd"/>
      <w:r w:rsidRPr="002D5BA6">
        <w:t>": {</w:t>
      </w:r>
    </w:p>
    <w:p w14:paraId="0609656B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318471B2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destinatários do documento.",</w:t>
      </w:r>
    </w:p>
    <w:p w14:paraId="410A7981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49E41A69" w14:textId="77777777" w:rsidR="002D5BA6" w:rsidRPr="002D5BA6" w:rsidRDefault="002D5BA6" w:rsidP="002D5BA6">
      <w:r w:rsidRPr="002D5BA6">
        <w:t>    },</w:t>
      </w:r>
    </w:p>
    <w:p w14:paraId="4ED61219" w14:textId="77777777" w:rsidR="002D5BA6" w:rsidRPr="002D5BA6" w:rsidRDefault="002D5BA6" w:rsidP="002D5BA6"/>
    <w:p w14:paraId="05812EC3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earqDocumentoInteressado</w:t>
      </w:r>
      <w:proofErr w:type="spellEnd"/>
      <w:r w:rsidRPr="002D5BA6">
        <w:t>": {</w:t>
      </w:r>
    </w:p>
    <w:p w14:paraId="47EBB4F9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388A8EE5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interessados no documento.",</w:t>
      </w:r>
    </w:p>
    <w:p w14:paraId="3698CA3F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1E93B1AC" w14:textId="77777777" w:rsidR="002D5BA6" w:rsidRPr="002D5BA6" w:rsidRDefault="002D5BA6" w:rsidP="002D5BA6">
      <w:r w:rsidRPr="002D5BA6">
        <w:t>    },</w:t>
      </w:r>
    </w:p>
    <w:p w14:paraId="2313E4B5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earqDocumentoOriginador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  <w:r w:rsidRPr="002D5BA6">
        <w:t xml:space="preserve">, </w:t>
      </w:r>
    </w:p>
    <w:p w14:paraId="4D39C9B2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earqDocumentoRedator</w:t>
      </w:r>
      <w:proofErr w:type="spellEnd"/>
      <w:r w:rsidRPr="002D5BA6">
        <w:t>": {"$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proofErr w:type="gramEnd"/>
      <w:r w:rsidRPr="002D5BA6">
        <w:t xml:space="preserve">"}, </w:t>
      </w:r>
    </w:p>
    <w:p w14:paraId="3CFB989E" w14:textId="77777777" w:rsidR="002D5BA6" w:rsidRPr="002D5BA6" w:rsidRDefault="002D5BA6" w:rsidP="002D5BA6"/>
    <w:p w14:paraId="1B1AAEE8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earqDocumentoGenero</w:t>
      </w:r>
      <w:proofErr w:type="spellEnd"/>
      <w:r w:rsidRPr="002D5BA6">
        <w:t>": {</w:t>
      </w:r>
    </w:p>
    <w:p w14:paraId="69B4B506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5491909A" w14:textId="77777777" w:rsidR="002D5BA6" w:rsidRPr="002D5BA6" w:rsidRDefault="002D5BA6" w:rsidP="002D5BA6">
      <w:r w:rsidRPr="002D5BA6">
        <w:t>      "enum": ["TEXTUAL", "CARTOGRAFICO", "ICONOGRAFICO", "SONORO", "AUDIOVISUAL", "TRIDIMENSIONAL"]    </w:t>
      </w:r>
    </w:p>
    <w:p w14:paraId="6F655396" w14:textId="77777777" w:rsidR="002D5BA6" w:rsidRPr="002D5BA6" w:rsidRDefault="002D5BA6" w:rsidP="002D5BA6">
      <w:r w:rsidRPr="002D5BA6">
        <w:t xml:space="preserve">    }, </w:t>
      </w:r>
    </w:p>
    <w:p w14:paraId="1D44940F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earqDocumentoEspecie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6AF0D2F2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earqDocumentoTipo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33D98367" w14:textId="77777777" w:rsidR="002D5BA6" w:rsidRPr="002D5BA6" w:rsidRDefault="002D5BA6" w:rsidP="002D5BA6">
      <w:r w:rsidRPr="002D5BA6">
        <w:t>    "</w:t>
      </w:r>
      <w:proofErr w:type="spellStart"/>
      <w:proofErr w:type="gramStart"/>
      <w:r w:rsidRPr="002D5BA6">
        <w:t>dc.language</w:t>
      </w:r>
      <w:proofErr w:type="spellEnd"/>
      <w:proofErr w:type="gramEnd"/>
      <w:r w:rsidRPr="002D5BA6">
        <w:t>": {</w:t>
      </w:r>
    </w:p>
    <w:p w14:paraId="3A92D911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2E9E2211" w14:textId="77777777" w:rsidR="002D5BA6" w:rsidRPr="002D5BA6" w:rsidRDefault="002D5BA6" w:rsidP="002D5BA6">
      <w:r w:rsidRPr="002D5BA6">
        <w:t>      "</w:t>
      </w:r>
      <w:proofErr w:type="spellStart"/>
      <w:r w:rsidRPr="002D5BA6">
        <w:t>pattern</w:t>
      </w:r>
      <w:proofErr w:type="spellEnd"/>
      <w:r w:rsidRPr="002D5BA6">
        <w:t>": "^[</w:t>
      </w:r>
      <w:proofErr w:type="spellStart"/>
      <w:r w:rsidRPr="002D5BA6">
        <w:t>a-z</w:t>
      </w:r>
      <w:proofErr w:type="spellEnd"/>
      <w:r w:rsidRPr="002D5BA6">
        <w:t>]{</w:t>
      </w:r>
      <w:proofErr w:type="gramStart"/>
      <w:r w:rsidRPr="002D5BA6">
        <w:t>3}$</w:t>
      </w:r>
      <w:proofErr w:type="gramEnd"/>
      <w:r w:rsidRPr="002D5BA6">
        <w:t xml:space="preserve">" </w:t>
      </w:r>
    </w:p>
    <w:p w14:paraId="038DA532" w14:textId="77777777" w:rsidR="002D5BA6" w:rsidRPr="002D5BA6" w:rsidRDefault="002D5BA6" w:rsidP="002D5BA6">
      <w:r w:rsidRPr="002D5BA6">
        <w:t>    },</w:t>
      </w:r>
    </w:p>
    <w:p w14:paraId="6C07196C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earqDocumentoQtFolha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 "</w:t>
      </w:r>
      <w:proofErr w:type="spellStart"/>
      <w:r w:rsidRPr="002D5BA6">
        <w:t>minimum</w:t>
      </w:r>
      <w:proofErr w:type="spellEnd"/>
      <w:r w:rsidRPr="002D5BA6">
        <w:t xml:space="preserve">": </w:t>
      </w:r>
      <w:proofErr w:type="gramStart"/>
      <w:r w:rsidRPr="002D5BA6">
        <w:t>1 }</w:t>
      </w:r>
      <w:proofErr w:type="gramEnd"/>
      <w:r w:rsidRPr="002D5BA6">
        <w:t>,    </w:t>
      </w:r>
    </w:p>
    <w:p w14:paraId="67672F28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earqDocumentoAnexo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boolean</w:t>
      </w:r>
      <w:proofErr w:type="spellEnd"/>
      <w:proofErr w:type="gramStart"/>
      <w:r w:rsidRPr="002D5BA6">
        <w:t>" }</w:t>
      </w:r>
      <w:proofErr w:type="gramEnd"/>
      <w:r w:rsidRPr="002D5BA6">
        <w:t xml:space="preserve">,     </w:t>
      </w:r>
    </w:p>
    <w:p w14:paraId="7C88F329" w14:textId="77777777" w:rsidR="002D5BA6" w:rsidRPr="002D5BA6" w:rsidRDefault="002D5BA6" w:rsidP="002D5BA6">
      <w:r w:rsidRPr="002D5BA6">
        <w:t>    "</w:t>
      </w:r>
      <w:proofErr w:type="spellStart"/>
      <w:r w:rsidRPr="002D5BA6">
        <w:t>earqClasseId</w:t>
      </w:r>
      <w:proofErr w:type="spellEnd"/>
      <w:r w:rsidRPr="002D5BA6">
        <w:t>": {</w:t>
      </w:r>
    </w:p>
    <w:p w14:paraId="2CE55FBC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696823D" w14:textId="77777777" w:rsidR="002D5BA6" w:rsidRPr="002D5BA6" w:rsidRDefault="002D5BA6" w:rsidP="002D5BA6">
      <w:r w:rsidRPr="002D5BA6">
        <w:t>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070F614A" w14:textId="77777777" w:rsidR="002D5BA6" w:rsidRPr="002D5BA6" w:rsidRDefault="002D5BA6" w:rsidP="002D5BA6">
      <w:r w:rsidRPr="002D5BA6">
        <w:t>        "</w:t>
      </w:r>
      <w:proofErr w:type="spellStart"/>
      <w:r w:rsidRPr="002D5BA6">
        <w:t>codigo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7414028F" w14:textId="77777777" w:rsidR="002D5BA6" w:rsidRPr="002D5BA6" w:rsidRDefault="002D5BA6" w:rsidP="002D5BA6">
      <w:r w:rsidRPr="002D5BA6">
        <w:t>        "</w:t>
      </w:r>
      <w:proofErr w:type="spellStart"/>
      <w:r w:rsidRPr="002D5BA6">
        <w:t>descricao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3EB32E5F" w14:textId="77777777" w:rsidR="002D5BA6" w:rsidRPr="002D5BA6" w:rsidRDefault="002D5BA6" w:rsidP="002D5BA6">
      <w:r w:rsidRPr="002D5BA6">
        <w:t>        "</w:t>
      </w:r>
      <w:proofErr w:type="spellStart"/>
      <w:r w:rsidRPr="002D5BA6">
        <w:t>planoDeClassificacaoId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7B06C741" w14:textId="77777777" w:rsidR="002D5BA6" w:rsidRPr="002D5BA6" w:rsidRDefault="002D5BA6" w:rsidP="002D5BA6">
      <w:r w:rsidRPr="002D5BA6">
        <w:t>      },</w:t>
      </w:r>
    </w:p>
    <w:p w14:paraId="4E16F329" w14:textId="77777777" w:rsidR="002D5BA6" w:rsidRPr="002D5BA6" w:rsidRDefault="002D5BA6" w:rsidP="002D5BA6">
      <w:r w:rsidRPr="002D5BA6">
        <w:t>    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codigo</w:t>
      </w:r>
      <w:proofErr w:type="spellEnd"/>
      <w:r w:rsidRPr="002D5BA6">
        <w:t>"]</w:t>
      </w:r>
    </w:p>
    <w:p w14:paraId="617B511F" w14:textId="77777777" w:rsidR="002D5BA6" w:rsidRPr="002D5BA6" w:rsidRDefault="002D5BA6" w:rsidP="002D5BA6">
      <w:r w:rsidRPr="002D5BA6">
        <w:t>    },</w:t>
      </w:r>
    </w:p>
    <w:p w14:paraId="52E3FB4F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earqDocumentoDestinacao</w:t>
      </w:r>
      <w:proofErr w:type="spellEnd"/>
      <w:r w:rsidRPr="002D5BA6">
        <w:t>": {</w:t>
      </w:r>
    </w:p>
    <w:p w14:paraId="0F2CF8DE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4B541718" w14:textId="77777777" w:rsidR="002D5BA6" w:rsidRPr="002D5BA6" w:rsidRDefault="002D5BA6" w:rsidP="002D5BA6">
      <w:r w:rsidRPr="002D5BA6">
        <w:t>      "enum": ["transferência", "eliminação", "recolhimento"]</w:t>
      </w:r>
    </w:p>
    <w:p w14:paraId="7406C144" w14:textId="77777777" w:rsidR="002D5BA6" w:rsidRPr="002D5BA6" w:rsidRDefault="002D5BA6" w:rsidP="002D5BA6">
      <w:r w:rsidRPr="002D5BA6">
        <w:t>    },</w:t>
      </w:r>
    </w:p>
    <w:p w14:paraId="42314DD5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earqDocumentoPrazoDeGuarda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 xml:space="preserve">", </w:t>
      </w:r>
    </w:p>
    <w:p w14:paraId="7883AF3B" w14:textId="77777777" w:rsidR="002D5BA6" w:rsidRPr="002D5BA6" w:rsidRDefault="002D5BA6" w:rsidP="002D5BA6">
      <w:r w:rsidRPr="002D5BA6">
        <w:t>                                    "</w:t>
      </w:r>
      <w:proofErr w:type="spellStart"/>
      <w:r w:rsidRPr="002D5BA6">
        <w:t>description</w:t>
      </w:r>
      <w:proofErr w:type="spellEnd"/>
      <w:r w:rsidRPr="002D5BA6">
        <w:t>": "</w:t>
      </w:r>
      <w:proofErr w:type="spellStart"/>
      <w:r w:rsidRPr="002D5BA6">
        <w:t>Indicação</w:t>
      </w:r>
      <w:proofErr w:type="spellEnd"/>
      <w:r w:rsidRPr="002D5BA6">
        <w:t xml:space="preserve"> do prazo estabelecido em tabela de temporalidade e </w:t>
      </w:r>
      <w:proofErr w:type="spellStart"/>
      <w:r w:rsidRPr="002D5BA6">
        <w:t>destinação</w:t>
      </w:r>
      <w:proofErr w:type="spellEnd"/>
      <w:r w:rsidRPr="002D5BA6">
        <w:t xml:space="preserve"> de documentos para o cumprimento da </w:t>
      </w:r>
      <w:proofErr w:type="spellStart"/>
      <w:r w:rsidRPr="002D5BA6">
        <w:t>destinação</w:t>
      </w:r>
      <w:proofErr w:type="spellEnd"/>
      <w:r w:rsidRPr="002D5BA6">
        <w:t>. Deve ser preenchido com a quantidade de meses que o documento deve ser guardado</w:t>
      </w:r>
      <w:proofErr w:type="gramStart"/>
      <w:r w:rsidRPr="002D5BA6">
        <w:t>" }</w:t>
      </w:r>
      <w:proofErr w:type="gramEnd"/>
      <w:r w:rsidRPr="002D5BA6">
        <w:t xml:space="preserve">, </w:t>
      </w:r>
    </w:p>
    <w:p w14:paraId="6EE655E1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earqDocumentoLocalizacao</w:t>
      </w:r>
      <w:proofErr w:type="spellEnd"/>
      <w:r w:rsidRPr="002D5BA6">
        <w:t>": {</w:t>
      </w:r>
    </w:p>
    <w:p w14:paraId="157984DD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1EAC9F4" w14:textId="77777777" w:rsidR="002D5BA6" w:rsidRPr="002D5BA6" w:rsidRDefault="002D5BA6" w:rsidP="002D5BA6">
      <w:r w:rsidRPr="002D5BA6">
        <w:t>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57529445" w14:textId="77777777" w:rsidR="002D5BA6" w:rsidRPr="002D5BA6" w:rsidRDefault="002D5BA6" w:rsidP="002D5BA6">
      <w:r w:rsidRPr="002D5BA6">
        <w:t>        "</w:t>
      </w:r>
      <w:proofErr w:type="spellStart"/>
      <w:r w:rsidRPr="002D5BA6">
        <w:t>enderecoFisico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160EF402" w14:textId="77777777" w:rsidR="002D5BA6" w:rsidRPr="002D5BA6" w:rsidRDefault="002D5BA6" w:rsidP="002D5BA6">
      <w:r w:rsidRPr="002D5BA6">
        <w:t>        "</w:t>
      </w:r>
      <w:proofErr w:type="spellStart"/>
      <w:r w:rsidRPr="002D5BA6">
        <w:t>siglaUnidade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56B3BB81" w14:textId="77777777" w:rsidR="002D5BA6" w:rsidRPr="002D5BA6" w:rsidRDefault="002D5BA6" w:rsidP="002D5BA6">
      <w:r w:rsidRPr="002D5BA6">
        <w:lastRenderedPageBreak/>
        <w:t>        "</w:t>
      </w:r>
      <w:proofErr w:type="spellStart"/>
      <w:r w:rsidRPr="002D5BA6">
        <w:t>observacao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482D2858" w14:textId="77777777" w:rsidR="002D5BA6" w:rsidRPr="002D5BA6" w:rsidRDefault="002D5BA6" w:rsidP="002D5BA6">
      <w:r w:rsidRPr="002D5BA6">
        <w:t>      }</w:t>
      </w:r>
    </w:p>
    <w:p w14:paraId="077181B4" w14:textId="77777777" w:rsidR="002D5BA6" w:rsidRPr="002D5BA6" w:rsidRDefault="002D5BA6" w:rsidP="002D5BA6">
      <w:r w:rsidRPr="002D5BA6">
        <w:t>    },    </w:t>
      </w:r>
    </w:p>
    <w:p w14:paraId="28897FAE" w14:textId="77777777" w:rsidR="002D5BA6" w:rsidRPr="002D5BA6" w:rsidRDefault="002D5BA6" w:rsidP="002D5BA6">
      <w:r w:rsidRPr="002D5BA6">
        <w:t>    "</w:t>
      </w:r>
      <w:proofErr w:type="spellStart"/>
      <w:r w:rsidRPr="002D5BA6">
        <w:t>earqNivelDeAcessoId</w:t>
      </w:r>
      <w:proofErr w:type="spellEnd"/>
      <w:r w:rsidRPr="002D5BA6">
        <w:t>": {</w:t>
      </w:r>
    </w:p>
    <w:p w14:paraId="3DF3ECE9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51D4710C" w14:textId="77777777" w:rsidR="002D5BA6" w:rsidRPr="002D5BA6" w:rsidRDefault="002D5BA6" w:rsidP="002D5BA6">
      <w:r w:rsidRPr="002D5BA6">
        <w:t>      "default": "ostensivo",</w:t>
      </w:r>
    </w:p>
    <w:p w14:paraId="5E01C15C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"Nível de acesso do documento. Valor padrão: ostensivo."</w:t>
      </w:r>
    </w:p>
    <w:p w14:paraId="0463C4C3" w14:textId="77777777" w:rsidR="002D5BA6" w:rsidRPr="002D5BA6" w:rsidRDefault="002D5BA6" w:rsidP="002D5BA6">
      <w:r w:rsidRPr="002D5BA6">
        <w:t>    },</w:t>
      </w:r>
    </w:p>
    <w:p w14:paraId="02801442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earqDocumentoIndicacaoAnotacao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boolean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0695C9EC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earqDocumentoSetorExecucao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3B702114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earqComponentes</w:t>
      </w:r>
      <w:proofErr w:type="spellEnd"/>
      <w:r w:rsidRPr="002D5BA6">
        <w:t>": {</w:t>
      </w:r>
    </w:p>
    <w:p w14:paraId="57B1CB87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5AD9F1B4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componente_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761A634C" w14:textId="77777777" w:rsidR="002D5BA6" w:rsidRPr="002D5BA6" w:rsidRDefault="002D5BA6" w:rsidP="002D5BA6">
      <w:r w:rsidRPr="002D5BA6">
        <w:t>    },</w:t>
      </w:r>
    </w:p>
    <w:p w14:paraId="6D6063CD" w14:textId="77777777" w:rsidR="002D5BA6" w:rsidRPr="002D5BA6" w:rsidRDefault="002D5BA6" w:rsidP="002D5BA6">
      <w:r w:rsidRPr="002D5BA6">
        <w:t>    "</w:t>
      </w:r>
      <w:proofErr w:type="spellStart"/>
      <w:r w:rsidRPr="002D5BA6">
        <w:t>earqEventos</w:t>
      </w:r>
      <w:proofErr w:type="spellEnd"/>
      <w:r w:rsidRPr="002D5BA6">
        <w:t>": {</w:t>
      </w:r>
    </w:p>
    <w:p w14:paraId="25E19FCB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5BBBED03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eventos associados ao objeto ao longo de seu ciclo de vida (gestão, preservação, acesso, etc.).",</w:t>
      </w:r>
    </w:p>
    <w:p w14:paraId="538063C1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>": {</w:t>
      </w:r>
    </w:p>
    <w:p w14:paraId="7F7FD0E1" w14:textId="77777777" w:rsidR="002D5BA6" w:rsidRPr="002D5BA6" w:rsidRDefault="002D5BA6" w:rsidP="002D5BA6">
      <w:r w:rsidRPr="002D5BA6">
        <w:t>  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evento_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657D4BE9" w14:textId="77777777" w:rsidR="002D5BA6" w:rsidRPr="002D5BA6" w:rsidRDefault="002D5BA6" w:rsidP="002D5BA6">
      <w:r w:rsidRPr="002D5BA6">
        <w:t>      }</w:t>
      </w:r>
    </w:p>
    <w:p w14:paraId="12D6135F" w14:textId="77777777" w:rsidR="002D5BA6" w:rsidRPr="002D5BA6" w:rsidRDefault="002D5BA6" w:rsidP="002D5BA6">
      <w:r w:rsidRPr="002D5BA6">
        <w:t>    }</w:t>
      </w:r>
    </w:p>
    <w:p w14:paraId="39B1E24D" w14:textId="77777777" w:rsidR="002D5BA6" w:rsidRPr="002D5BA6" w:rsidRDefault="002D5BA6" w:rsidP="002D5BA6">
      <w:r w:rsidRPr="002D5BA6">
        <w:t xml:space="preserve">  } </w:t>
      </w:r>
    </w:p>
    <w:p w14:paraId="7843860D" w14:textId="77777777" w:rsidR="002D5BA6" w:rsidRPr="002D5BA6" w:rsidRDefault="002D5BA6" w:rsidP="002D5BA6">
      <w:r w:rsidRPr="002D5BA6">
        <w:t>}</w:t>
      </w:r>
    </w:p>
    <w:p w14:paraId="4BB261BE" w14:textId="77777777" w:rsidR="002D5BA6" w:rsidRDefault="002D5BA6" w:rsidP="004A4861"/>
    <w:p w14:paraId="0995616F" w14:textId="77777777" w:rsidR="002D5BA6" w:rsidRDefault="002D5BA6" w:rsidP="004A4861"/>
    <w:p w14:paraId="232F2A3E" w14:textId="77777777" w:rsidR="002D5BA6" w:rsidRDefault="002D5BA6" w:rsidP="002D5BA6">
      <w:pPr>
        <w:pStyle w:val="Ttulo2"/>
      </w:pPr>
      <w:bookmarkStart w:id="71" w:name="_Toc228435542"/>
      <w:proofErr w:type="spellStart"/>
      <w:r>
        <w:t>componente_</w:t>
      </w:r>
      <w:proofErr w:type="gramStart"/>
      <w:r>
        <w:t>schema.json</w:t>
      </w:r>
      <w:bookmarkEnd w:id="71"/>
      <w:proofErr w:type="spellEnd"/>
      <w:proofErr w:type="gramEnd"/>
    </w:p>
    <w:p w14:paraId="2566F6B1" w14:textId="77777777" w:rsidR="002D5BA6" w:rsidRDefault="002D5BA6" w:rsidP="002D5BA6"/>
    <w:p w14:paraId="420AAD25" w14:textId="77777777" w:rsidR="002D5BA6" w:rsidRPr="002D5BA6" w:rsidRDefault="002D5BA6" w:rsidP="002D5BA6">
      <w:r w:rsidRPr="002D5BA6">
        <w:t>{</w:t>
      </w:r>
    </w:p>
    <w:p w14:paraId="2EA13EF5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7AF900A9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"Componente",</w:t>
      </w:r>
    </w:p>
    <w:p w14:paraId="3D9B546C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0B0284FC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earqComponenteId</w:t>
      </w:r>
      <w:proofErr w:type="spellEnd"/>
      <w:r w:rsidRPr="002D5BA6">
        <w:t>", "</w:t>
      </w:r>
      <w:proofErr w:type="spellStart"/>
      <w:r w:rsidRPr="002D5BA6">
        <w:t>earqComponenteNomeOriginal</w:t>
      </w:r>
      <w:proofErr w:type="spellEnd"/>
      <w:r w:rsidRPr="002D5BA6">
        <w:t>", "earqComponenteTamanho","earqComponenteUnidadeMedidaTamanho","earqComponenteDataCriacao", "</w:t>
      </w:r>
      <w:proofErr w:type="spellStart"/>
      <w:r w:rsidRPr="002D5BA6">
        <w:t>earqComponenteLocalizacao</w:t>
      </w:r>
      <w:proofErr w:type="spellEnd"/>
      <w:r w:rsidRPr="002D5BA6">
        <w:t>", "</w:t>
      </w:r>
      <w:proofErr w:type="spellStart"/>
      <w:r w:rsidRPr="002D5BA6">
        <w:t>earqComponenteFixidade</w:t>
      </w:r>
      <w:proofErr w:type="spellEnd"/>
      <w:r w:rsidRPr="002D5BA6">
        <w:t>"],</w:t>
      </w:r>
    </w:p>
    <w:p w14:paraId="7AB4718A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7774AB99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51E7FF26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earqComponenteNomeOriginal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4C34244E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earqComponenteTamanho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 "</w:t>
      </w:r>
      <w:proofErr w:type="spellStart"/>
      <w:r w:rsidRPr="002D5BA6">
        <w:t>minimum</w:t>
      </w:r>
      <w:proofErr w:type="spellEnd"/>
      <w:r w:rsidRPr="002D5BA6">
        <w:t xml:space="preserve">": </w:t>
      </w:r>
      <w:proofErr w:type="gramStart"/>
      <w:r w:rsidRPr="002D5BA6">
        <w:t>0 }</w:t>
      </w:r>
      <w:proofErr w:type="gramEnd"/>
      <w:r w:rsidRPr="002D5BA6">
        <w:t>,</w:t>
      </w:r>
    </w:p>
    <w:p w14:paraId="07619377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earqComponenteUnidadeMedidaTamanho</w:t>
      </w:r>
      <w:proofErr w:type="spellEnd"/>
      <w:r w:rsidRPr="002D5BA6">
        <w:t>": {</w:t>
      </w:r>
    </w:p>
    <w:p w14:paraId="4562E883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7E7ED0D6" w14:textId="77777777" w:rsidR="002D5BA6" w:rsidRPr="002D5BA6" w:rsidRDefault="002D5BA6" w:rsidP="002D5BA6">
      <w:r w:rsidRPr="002D5BA6">
        <w:t>      "enum": ["B","KB", "MB", "GB", "TB"]</w:t>
      </w:r>
    </w:p>
    <w:p w14:paraId="621EAD7B" w14:textId="77777777" w:rsidR="002D5BA6" w:rsidRPr="002D5BA6" w:rsidRDefault="002D5BA6" w:rsidP="002D5BA6">
      <w:r w:rsidRPr="002D5BA6">
        <w:t>    },</w:t>
      </w:r>
    </w:p>
    <w:p w14:paraId="4DF23EBE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earqComponenteSoftwareCriacao</w:t>
      </w:r>
      <w:proofErr w:type="spellEnd"/>
      <w:r w:rsidRPr="002D5BA6">
        <w:t>": {</w:t>
      </w:r>
    </w:p>
    <w:p w14:paraId="615DF0EA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software_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6BF01E71" w14:textId="77777777" w:rsidR="002D5BA6" w:rsidRPr="002D5BA6" w:rsidRDefault="002D5BA6" w:rsidP="002D5BA6">
      <w:r w:rsidRPr="002D5BA6">
        <w:t>    },</w:t>
      </w:r>
    </w:p>
    <w:p w14:paraId="75CCC24B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earqComponenteDataCriacao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 "</w:t>
      </w:r>
      <w:proofErr w:type="spellStart"/>
      <w:r w:rsidRPr="002D5BA6">
        <w:t>format</w:t>
      </w:r>
      <w:proofErr w:type="spellEnd"/>
      <w:r w:rsidRPr="002D5BA6">
        <w:t>": "date-time</w:t>
      </w:r>
      <w:proofErr w:type="gramStart"/>
      <w:r w:rsidRPr="002D5BA6">
        <w:t>" }</w:t>
      </w:r>
      <w:proofErr w:type="gramEnd"/>
      <w:r w:rsidRPr="002D5BA6">
        <w:t>,</w:t>
      </w:r>
    </w:p>
    <w:p w14:paraId="4B46B127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earqComponenteNivelComposicao</w:t>
      </w:r>
      <w:proofErr w:type="spellEnd"/>
      <w:r w:rsidRPr="002D5BA6">
        <w:t>": {</w:t>
      </w:r>
    </w:p>
    <w:p w14:paraId="72071362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</w:t>
      </w:r>
    </w:p>
    <w:p w14:paraId="147F9E3A" w14:textId="77777777" w:rsidR="002D5BA6" w:rsidRPr="002D5BA6" w:rsidRDefault="002D5BA6" w:rsidP="002D5BA6">
      <w:r w:rsidRPr="002D5BA6">
        <w:t>      "enum": [0, 1]</w:t>
      </w:r>
    </w:p>
    <w:p w14:paraId="7EE5C1DA" w14:textId="77777777" w:rsidR="002D5BA6" w:rsidRPr="002D5BA6" w:rsidRDefault="002D5BA6" w:rsidP="002D5BA6">
      <w:r w:rsidRPr="002D5BA6">
        <w:lastRenderedPageBreak/>
        <w:t>    },</w:t>
      </w:r>
    </w:p>
    <w:p w14:paraId="4F4ABD88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earqComponenteNumeroOrdem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 "</w:t>
      </w:r>
      <w:proofErr w:type="spellStart"/>
      <w:r w:rsidRPr="002D5BA6">
        <w:t>minimum</w:t>
      </w:r>
      <w:proofErr w:type="spellEnd"/>
      <w:r w:rsidRPr="002D5BA6">
        <w:t xml:space="preserve">": </w:t>
      </w:r>
      <w:proofErr w:type="gramStart"/>
      <w:r w:rsidRPr="002D5BA6">
        <w:t>1 }</w:t>
      </w:r>
      <w:proofErr w:type="gramEnd"/>
      <w:r w:rsidRPr="002D5BA6">
        <w:t xml:space="preserve">, </w:t>
      </w:r>
    </w:p>
    <w:p w14:paraId="0155F5A2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earqComponenteInibidor</w:t>
      </w:r>
      <w:proofErr w:type="spellEnd"/>
      <w:r w:rsidRPr="002D5BA6">
        <w:t>": {</w:t>
      </w:r>
    </w:p>
    <w:p w14:paraId="59BCF88E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inibidor_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41983BF9" w14:textId="77777777" w:rsidR="002D5BA6" w:rsidRPr="002D5BA6" w:rsidRDefault="002D5BA6" w:rsidP="002D5BA6">
      <w:r w:rsidRPr="002D5BA6">
        <w:t>    },</w:t>
      </w:r>
    </w:p>
    <w:p w14:paraId="0841A357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earqComponenteFormato</w:t>
      </w:r>
      <w:proofErr w:type="spellEnd"/>
      <w:r w:rsidRPr="002D5BA6">
        <w:t>": {</w:t>
      </w:r>
    </w:p>
    <w:p w14:paraId="5923F8F3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formato_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541272E5" w14:textId="77777777" w:rsidR="002D5BA6" w:rsidRPr="002D5BA6" w:rsidRDefault="002D5BA6" w:rsidP="002D5BA6">
      <w:r w:rsidRPr="002D5BA6">
        <w:t>    },</w:t>
      </w:r>
    </w:p>
    <w:p w14:paraId="62CE9541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earqComponenteLocalizacao</w:t>
      </w:r>
      <w:proofErr w:type="spellEnd"/>
      <w:r w:rsidRPr="002D5BA6">
        <w:t>": {</w:t>
      </w:r>
    </w:p>
    <w:p w14:paraId="2A40C531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localizacao_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11D9B5D5" w14:textId="77777777" w:rsidR="002D5BA6" w:rsidRPr="002D5BA6" w:rsidRDefault="002D5BA6" w:rsidP="002D5BA6">
      <w:r w:rsidRPr="002D5BA6">
        <w:t>    },</w:t>
      </w:r>
    </w:p>
    <w:p w14:paraId="6821555D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earqComponenteSuporte</w:t>
      </w:r>
      <w:proofErr w:type="spellEnd"/>
      <w:r w:rsidRPr="002D5BA6">
        <w:t>": {</w:t>
      </w:r>
    </w:p>
    <w:p w14:paraId="61D4B856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38B09622" w14:textId="77777777" w:rsidR="002D5BA6" w:rsidRPr="002D5BA6" w:rsidRDefault="002D5BA6" w:rsidP="002D5BA6">
      <w:r w:rsidRPr="002D5BA6">
        <w:t>      "enum": [</w:t>
      </w:r>
    </w:p>
    <w:p w14:paraId="697C567D" w14:textId="77777777" w:rsidR="002D5BA6" w:rsidRPr="002D5BA6" w:rsidRDefault="002D5BA6" w:rsidP="002D5BA6">
      <w:r w:rsidRPr="002D5BA6">
        <w:t>        "FITA_MAGNETICA",</w:t>
      </w:r>
    </w:p>
    <w:p w14:paraId="620EE5D4" w14:textId="77777777" w:rsidR="002D5BA6" w:rsidRPr="002D5BA6" w:rsidRDefault="002D5BA6" w:rsidP="002D5BA6">
      <w:r w:rsidRPr="002D5BA6">
        <w:t>        "HD",</w:t>
      </w:r>
    </w:p>
    <w:p w14:paraId="7093EFD9" w14:textId="77777777" w:rsidR="002D5BA6" w:rsidRPr="002D5BA6" w:rsidRDefault="002D5BA6" w:rsidP="002D5BA6">
      <w:r w:rsidRPr="002D5BA6">
        <w:t>        "SSD",</w:t>
      </w:r>
    </w:p>
    <w:p w14:paraId="76653F01" w14:textId="77777777" w:rsidR="002D5BA6" w:rsidRPr="002D5BA6" w:rsidRDefault="002D5BA6" w:rsidP="002D5BA6">
      <w:r w:rsidRPr="002D5BA6">
        <w:t>        "CARTAO_MEMORIA",</w:t>
      </w:r>
    </w:p>
    <w:p w14:paraId="252F0E37" w14:textId="77777777" w:rsidR="002D5BA6" w:rsidRPr="002D5BA6" w:rsidRDefault="002D5BA6" w:rsidP="002D5BA6">
      <w:r w:rsidRPr="002D5BA6">
        <w:t>        "DISCO_OPTICO",</w:t>
      </w:r>
    </w:p>
    <w:p w14:paraId="19410968" w14:textId="77777777" w:rsidR="002D5BA6" w:rsidRPr="002D5BA6" w:rsidRDefault="002D5BA6" w:rsidP="002D5BA6">
      <w:r w:rsidRPr="002D5BA6">
        <w:t>        "NAOIDENTIFICADO"</w:t>
      </w:r>
    </w:p>
    <w:p w14:paraId="6F12A1D0" w14:textId="77777777" w:rsidR="002D5BA6" w:rsidRPr="002D5BA6" w:rsidRDefault="002D5BA6" w:rsidP="002D5BA6">
      <w:r w:rsidRPr="002D5BA6">
        <w:t>      ]</w:t>
      </w:r>
    </w:p>
    <w:p w14:paraId="38D689E5" w14:textId="77777777" w:rsidR="002D5BA6" w:rsidRPr="002D5BA6" w:rsidRDefault="002D5BA6" w:rsidP="002D5BA6">
      <w:r w:rsidRPr="002D5BA6">
        <w:t>    },</w:t>
      </w:r>
    </w:p>
    <w:p w14:paraId="1974EE3C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earqComponenteSoftwareLeitura</w:t>
      </w:r>
      <w:proofErr w:type="spellEnd"/>
      <w:r w:rsidRPr="002D5BA6">
        <w:t>": {</w:t>
      </w:r>
    </w:p>
    <w:p w14:paraId="35E437AF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software_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0F38FDC8" w14:textId="77777777" w:rsidR="002D5BA6" w:rsidRPr="002D5BA6" w:rsidRDefault="002D5BA6" w:rsidP="002D5BA6">
      <w:r w:rsidRPr="002D5BA6">
        <w:t>    },</w:t>
      </w:r>
    </w:p>
    <w:p w14:paraId="186CA6E5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earqComponenteHardware</w:t>
      </w:r>
      <w:proofErr w:type="spellEnd"/>
      <w:r w:rsidRPr="002D5BA6">
        <w:t>": {</w:t>
      </w:r>
    </w:p>
    <w:p w14:paraId="1B4B4C60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hardware_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32BDC6A8" w14:textId="77777777" w:rsidR="002D5BA6" w:rsidRPr="002D5BA6" w:rsidRDefault="002D5BA6" w:rsidP="002D5BA6">
      <w:r w:rsidRPr="002D5BA6">
        <w:t>    },</w:t>
      </w:r>
    </w:p>
    <w:p w14:paraId="357AF552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earqComponenteOutrasDependencias</w:t>
      </w:r>
      <w:proofErr w:type="spellEnd"/>
      <w:r w:rsidRPr="002D5BA6">
        <w:t>": {</w:t>
      </w:r>
    </w:p>
    <w:p w14:paraId="49221FE8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3D2EEE4F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dependencia_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4C791D2C" w14:textId="77777777" w:rsidR="002D5BA6" w:rsidRPr="002D5BA6" w:rsidRDefault="002D5BA6" w:rsidP="002D5BA6">
      <w:r w:rsidRPr="002D5BA6">
        <w:t>    },</w:t>
      </w:r>
    </w:p>
    <w:p w14:paraId="5D60FDF8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earqComponenteRelacionamentos</w:t>
      </w:r>
      <w:proofErr w:type="spellEnd"/>
      <w:r w:rsidRPr="002D5BA6">
        <w:t>": {</w:t>
      </w:r>
    </w:p>
    <w:p w14:paraId="6CFBFCE4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1A21A2F4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relacionamento_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17752251" w14:textId="77777777" w:rsidR="002D5BA6" w:rsidRPr="002D5BA6" w:rsidRDefault="002D5BA6" w:rsidP="002D5BA6">
      <w:r w:rsidRPr="002D5BA6">
        <w:t>    },</w:t>
      </w:r>
    </w:p>
    <w:p w14:paraId="03B22F55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earqComponenteFixidade</w:t>
      </w:r>
      <w:proofErr w:type="spellEnd"/>
      <w:r w:rsidRPr="002D5BA6">
        <w:t>": {</w:t>
      </w:r>
    </w:p>
    <w:p w14:paraId="65CE824E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fixidade_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3E69CD8B" w14:textId="77777777" w:rsidR="002D5BA6" w:rsidRPr="002D5BA6" w:rsidRDefault="002D5BA6" w:rsidP="002D5BA6">
      <w:r w:rsidRPr="002D5BA6">
        <w:t>    },</w:t>
      </w:r>
    </w:p>
    <w:p w14:paraId="7BFF13DA" w14:textId="77777777" w:rsidR="002D5BA6" w:rsidRPr="002D5BA6" w:rsidRDefault="002D5BA6" w:rsidP="002D5BA6">
      <w:r w:rsidRPr="002D5BA6">
        <w:t>    "</w:t>
      </w:r>
      <w:proofErr w:type="spellStart"/>
      <w:r w:rsidRPr="002D5BA6">
        <w:t>earqComponenteAssinaturas</w:t>
      </w:r>
      <w:proofErr w:type="spellEnd"/>
      <w:r w:rsidRPr="002D5BA6">
        <w:t>": {</w:t>
      </w:r>
    </w:p>
    <w:p w14:paraId="03A9818B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18DB61FA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assinatura_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334A7B4E" w14:textId="77777777" w:rsidR="002D5BA6" w:rsidRPr="002D5BA6" w:rsidRDefault="002D5BA6" w:rsidP="002D5BA6">
      <w:r w:rsidRPr="002D5BA6">
        <w:t xml:space="preserve">    }, </w:t>
      </w:r>
    </w:p>
    <w:p w14:paraId="4B691DC0" w14:textId="77777777" w:rsidR="002D5BA6" w:rsidRPr="002D5BA6" w:rsidRDefault="002D5BA6" w:rsidP="002D5BA6">
      <w:r w:rsidRPr="002D5BA6">
        <w:t>    "</w:t>
      </w:r>
      <w:proofErr w:type="spellStart"/>
      <w:r w:rsidRPr="002D5BA6">
        <w:t>earqEventos</w:t>
      </w:r>
      <w:proofErr w:type="spellEnd"/>
      <w:r w:rsidRPr="002D5BA6">
        <w:t>": {</w:t>
      </w:r>
    </w:p>
    <w:p w14:paraId="1AA7345B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1B90463A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eventos associados ao objeto ao longo de seu ciclo de vida (gestão, preservação, acesso, etc.).",</w:t>
      </w:r>
    </w:p>
    <w:p w14:paraId="08E2D745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>": {</w:t>
      </w:r>
    </w:p>
    <w:p w14:paraId="01692E63" w14:textId="77777777" w:rsidR="002D5BA6" w:rsidRPr="002D5BA6" w:rsidRDefault="002D5BA6" w:rsidP="002D5BA6">
      <w:r w:rsidRPr="002D5BA6">
        <w:t>  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evento_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3B2547E8" w14:textId="77777777" w:rsidR="002D5BA6" w:rsidRPr="002D5BA6" w:rsidRDefault="002D5BA6" w:rsidP="002D5BA6">
      <w:r w:rsidRPr="002D5BA6">
        <w:t>      }</w:t>
      </w:r>
    </w:p>
    <w:p w14:paraId="2044751D" w14:textId="77777777" w:rsidR="002D5BA6" w:rsidRPr="002D5BA6" w:rsidRDefault="002D5BA6" w:rsidP="002D5BA6">
      <w:r w:rsidRPr="002D5BA6">
        <w:lastRenderedPageBreak/>
        <w:t>    }    </w:t>
      </w:r>
    </w:p>
    <w:p w14:paraId="7D4D92B4" w14:textId="77777777" w:rsidR="002D5BA6" w:rsidRPr="002D5BA6" w:rsidRDefault="002D5BA6" w:rsidP="002D5BA6">
      <w:r w:rsidRPr="002D5BA6">
        <w:t>  }</w:t>
      </w:r>
    </w:p>
    <w:p w14:paraId="2401F3EF" w14:textId="77777777" w:rsidR="002D5BA6" w:rsidRPr="002D5BA6" w:rsidRDefault="002D5BA6" w:rsidP="002D5BA6">
      <w:r w:rsidRPr="002D5BA6">
        <w:t>}</w:t>
      </w:r>
    </w:p>
    <w:p w14:paraId="3B5A6528" w14:textId="77777777" w:rsidR="002D5BA6" w:rsidRDefault="002D5BA6" w:rsidP="002D5BA6"/>
    <w:p w14:paraId="6374416C" w14:textId="77777777" w:rsidR="002D5BA6" w:rsidRDefault="002D5BA6" w:rsidP="002D5BA6">
      <w:pPr>
        <w:pStyle w:val="Ttulo2"/>
      </w:pPr>
      <w:bookmarkStart w:id="72" w:name="_Toc228435543"/>
      <w:proofErr w:type="spellStart"/>
      <w:r>
        <w:t>processo_dossie_</w:t>
      </w:r>
      <w:proofErr w:type="gramStart"/>
      <w:r>
        <w:t>schema.json</w:t>
      </w:r>
      <w:bookmarkEnd w:id="72"/>
      <w:proofErr w:type="spellEnd"/>
      <w:proofErr w:type="gramEnd"/>
    </w:p>
    <w:p w14:paraId="590A65A4" w14:textId="77777777" w:rsidR="002D5BA6" w:rsidRDefault="002D5BA6" w:rsidP="002D5BA6"/>
    <w:p w14:paraId="039A476A" w14:textId="77777777" w:rsidR="002D5BA6" w:rsidRPr="002D5BA6" w:rsidRDefault="002D5BA6" w:rsidP="002D5BA6">
      <w:r w:rsidRPr="002D5BA6">
        <w:t>{</w:t>
      </w:r>
    </w:p>
    <w:p w14:paraId="50B2597D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65200226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</w:t>
      </w:r>
      <w:proofErr w:type="spellStart"/>
      <w:r w:rsidRPr="002D5BA6">
        <w:t>Processo_Dossie</w:t>
      </w:r>
      <w:proofErr w:type="spellEnd"/>
      <w:r w:rsidRPr="002D5BA6">
        <w:t>",</w:t>
      </w:r>
    </w:p>
    <w:p w14:paraId="17FF61AB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3B52AC3F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earqProcessoId</w:t>
      </w:r>
      <w:proofErr w:type="spellEnd"/>
      <w:r w:rsidRPr="002D5BA6">
        <w:t>", "</w:t>
      </w:r>
      <w:proofErr w:type="spellStart"/>
      <w:proofErr w:type="gramStart"/>
      <w:r w:rsidRPr="002D5BA6">
        <w:t>dc.date</w:t>
      </w:r>
      <w:proofErr w:type="gramEnd"/>
      <w:r w:rsidRPr="002D5BA6">
        <w:t>.issued</w:t>
      </w:r>
      <w:proofErr w:type="spellEnd"/>
      <w:r w:rsidRPr="002D5BA6">
        <w:t>", "</w:t>
      </w:r>
      <w:proofErr w:type="spellStart"/>
      <w:r w:rsidRPr="002D5BA6">
        <w:t>earqProcessoMeio</w:t>
      </w:r>
      <w:proofErr w:type="spellEnd"/>
      <w:r w:rsidRPr="002D5BA6">
        <w:t>", "</w:t>
      </w:r>
      <w:proofErr w:type="spellStart"/>
      <w:r w:rsidRPr="002D5BA6">
        <w:t>earqProcessoStatus</w:t>
      </w:r>
      <w:proofErr w:type="spellEnd"/>
      <w:r w:rsidRPr="002D5BA6">
        <w:t>", "</w:t>
      </w:r>
      <w:proofErr w:type="spellStart"/>
      <w:r w:rsidRPr="002D5BA6">
        <w:t>earqProcessoAutor</w:t>
      </w:r>
      <w:proofErr w:type="spellEnd"/>
      <w:r w:rsidRPr="002D5BA6">
        <w:t>", "</w:t>
      </w:r>
      <w:proofErr w:type="spellStart"/>
      <w:r w:rsidRPr="002D5BA6">
        <w:t>earqClasseId</w:t>
      </w:r>
      <w:proofErr w:type="spellEnd"/>
      <w:r w:rsidRPr="002D5BA6">
        <w:t>", "</w:t>
      </w:r>
      <w:proofErr w:type="spellStart"/>
      <w:r w:rsidRPr="002D5BA6">
        <w:t>earqNivelDeAcessoId</w:t>
      </w:r>
      <w:proofErr w:type="spellEnd"/>
      <w:r w:rsidRPr="002D5BA6">
        <w:t>", "</w:t>
      </w:r>
      <w:proofErr w:type="spellStart"/>
      <w:r w:rsidRPr="002D5BA6">
        <w:t>earqProcessoIndicacaoAnotacao</w:t>
      </w:r>
      <w:proofErr w:type="spellEnd"/>
      <w:proofErr w:type="gramStart"/>
      <w:r w:rsidRPr="002D5BA6">
        <w:t>"  ]</w:t>
      </w:r>
      <w:proofErr w:type="gramEnd"/>
      <w:r w:rsidRPr="002D5BA6">
        <w:t>,</w:t>
      </w:r>
    </w:p>
    <w:p w14:paraId="6DA6BF88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310EABA9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1ADC3190" w14:textId="77777777" w:rsidR="002D5BA6" w:rsidRPr="002D5BA6" w:rsidRDefault="002D5BA6" w:rsidP="002D5BA6">
      <w:r w:rsidRPr="002D5BA6">
        <w:t>    "</w:t>
      </w:r>
      <w:proofErr w:type="spellStart"/>
      <w:proofErr w:type="gramStart"/>
      <w:r w:rsidRPr="002D5BA6">
        <w:t>dc.relation</w:t>
      </w:r>
      <w:proofErr w:type="spellEnd"/>
      <w:proofErr w:type="gramEnd"/>
      <w:r w:rsidRPr="002D5BA6">
        <w:t>": {</w:t>
      </w:r>
    </w:p>
    <w:p w14:paraId="0C661983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43ED72E8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>": {</w:t>
      </w:r>
    </w:p>
    <w:p w14:paraId="075E1097" w14:textId="77777777" w:rsidR="002D5BA6" w:rsidRPr="002D5BA6" w:rsidRDefault="002D5BA6" w:rsidP="002D5BA6">
      <w:r w:rsidRPr="002D5BA6">
        <w:t>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3EAF3052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61DD8DDB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earqProcessoId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0B98031F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earqDocumentoId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61BC79B4" w14:textId="77777777" w:rsidR="002D5BA6" w:rsidRPr="002D5BA6" w:rsidRDefault="002D5BA6" w:rsidP="002D5BA6">
      <w:r w:rsidRPr="002D5BA6">
        <w:t>          "</w:t>
      </w:r>
      <w:proofErr w:type="spellStart"/>
      <w:r w:rsidRPr="002D5BA6">
        <w:t>DcTitle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1695C622" w14:textId="77777777" w:rsidR="002D5BA6" w:rsidRPr="002D5BA6" w:rsidRDefault="002D5BA6" w:rsidP="002D5BA6">
      <w:r w:rsidRPr="002D5BA6">
        <w:t>        }</w:t>
      </w:r>
    </w:p>
    <w:p w14:paraId="0ADED4BB" w14:textId="77777777" w:rsidR="002D5BA6" w:rsidRPr="002D5BA6" w:rsidRDefault="002D5BA6" w:rsidP="002D5BA6">
      <w:r w:rsidRPr="002D5BA6">
        <w:t>      }</w:t>
      </w:r>
    </w:p>
    <w:p w14:paraId="2193BD43" w14:textId="77777777" w:rsidR="002D5BA6" w:rsidRPr="002D5BA6" w:rsidRDefault="002D5BA6" w:rsidP="002D5BA6">
      <w:r w:rsidRPr="002D5BA6">
        <w:t>    },</w:t>
      </w:r>
    </w:p>
    <w:p w14:paraId="3BD07713" w14:textId="77777777" w:rsidR="002D5BA6" w:rsidRPr="002D5BA6" w:rsidRDefault="002D5BA6" w:rsidP="002D5BA6">
      <w:r w:rsidRPr="002D5BA6">
        <w:t>    "</w:t>
      </w:r>
      <w:proofErr w:type="spellStart"/>
      <w:proofErr w:type="gramStart"/>
      <w:r w:rsidRPr="002D5BA6">
        <w:t>dc.date</w:t>
      </w:r>
      <w:proofErr w:type="gramEnd"/>
      <w:r w:rsidRPr="002D5BA6">
        <w:t>.issued</w:t>
      </w:r>
      <w:proofErr w:type="spellEnd"/>
      <w:r w:rsidRPr="002D5BA6">
        <w:t>": {"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 "</w:t>
      </w:r>
      <w:proofErr w:type="spellStart"/>
      <w:r w:rsidRPr="002D5BA6">
        <w:t>format</w:t>
      </w:r>
      <w:proofErr w:type="spellEnd"/>
      <w:r w:rsidRPr="002D5BA6">
        <w:t>": "date</w:t>
      </w:r>
      <w:proofErr w:type="gramStart"/>
      <w:r w:rsidRPr="002D5BA6">
        <w:t>" }</w:t>
      </w:r>
      <w:proofErr w:type="gramEnd"/>
      <w:r w:rsidRPr="002D5BA6">
        <w:t>,  </w:t>
      </w:r>
    </w:p>
    <w:p w14:paraId="4774F589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earqProcessoNumero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6CFC563E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earqProcessoProtocolo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278581AF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earqProcessoDossieId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47CCE579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earqProcessoMeio</w:t>
      </w:r>
      <w:proofErr w:type="spellEnd"/>
      <w:r w:rsidRPr="002D5BA6">
        <w:t>": {</w:t>
      </w:r>
    </w:p>
    <w:p w14:paraId="1A8C3710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10292E11" w14:textId="77777777" w:rsidR="002D5BA6" w:rsidRPr="002D5BA6" w:rsidRDefault="002D5BA6" w:rsidP="002D5BA6">
      <w:r w:rsidRPr="002D5BA6">
        <w:t>      "enum": ["digital", "não digital", "híbrido"]</w:t>
      </w:r>
    </w:p>
    <w:p w14:paraId="16D90012" w14:textId="77777777" w:rsidR="002D5BA6" w:rsidRPr="002D5BA6" w:rsidRDefault="002D5BA6" w:rsidP="002D5BA6">
      <w:r w:rsidRPr="002D5BA6">
        <w:t>    },</w:t>
      </w:r>
    </w:p>
    <w:p w14:paraId="1DE4675E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earqProcessoStatus</w:t>
      </w:r>
      <w:proofErr w:type="spellEnd"/>
      <w:r w:rsidRPr="002D5BA6">
        <w:t>": {</w:t>
      </w:r>
    </w:p>
    <w:p w14:paraId="5E5E36CC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5F690C0B" w14:textId="77777777" w:rsidR="002D5BA6" w:rsidRPr="002D5BA6" w:rsidRDefault="002D5BA6" w:rsidP="002D5BA6">
      <w:r w:rsidRPr="002D5BA6">
        <w:t>      "enum": ["tramitando", "sobrestado", "arquivado"]</w:t>
      </w:r>
    </w:p>
    <w:p w14:paraId="5BFFFD54" w14:textId="77777777" w:rsidR="002D5BA6" w:rsidRPr="002D5BA6" w:rsidRDefault="002D5BA6" w:rsidP="002D5BA6">
      <w:r w:rsidRPr="002D5BA6">
        <w:t>    },</w:t>
      </w:r>
    </w:p>
    <w:p w14:paraId="06A6589C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earqProcessoAutor</w:t>
      </w:r>
      <w:proofErr w:type="spellEnd"/>
      <w:r w:rsidRPr="002D5BA6">
        <w:t>": {</w:t>
      </w:r>
    </w:p>
    <w:p w14:paraId="36A20B06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018DC16C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autores do processo.",</w:t>
      </w:r>
    </w:p>
    <w:p w14:paraId="3641F05A" w14:textId="77777777" w:rsidR="002D5BA6" w:rsidRPr="002D5BA6" w:rsidRDefault="002D5BA6" w:rsidP="002D5BA6">
      <w:r w:rsidRPr="002D5BA6">
        <w:t>      "</w:t>
      </w:r>
      <w:proofErr w:type="spellStart"/>
      <w:r w:rsidRPr="002D5BA6">
        <w:t>minItems</w:t>
      </w:r>
      <w:proofErr w:type="spellEnd"/>
      <w:r w:rsidRPr="002D5BA6">
        <w:t>": 1,</w:t>
      </w:r>
    </w:p>
    <w:p w14:paraId="1AAE754E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31D6F0A7" w14:textId="77777777" w:rsidR="002D5BA6" w:rsidRPr="002D5BA6" w:rsidRDefault="002D5BA6" w:rsidP="002D5BA6">
      <w:r w:rsidRPr="002D5BA6">
        <w:t>    },</w:t>
      </w:r>
    </w:p>
    <w:p w14:paraId="1DDAFCCE" w14:textId="77777777" w:rsidR="002D5BA6" w:rsidRPr="002D5BA6" w:rsidRDefault="002D5BA6" w:rsidP="002D5BA6"/>
    <w:p w14:paraId="75211EE8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earqProcessoDestinatario</w:t>
      </w:r>
      <w:proofErr w:type="spellEnd"/>
      <w:r w:rsidRPr="002D5BA6">
        <w:t>": {</w:t>
      </w:r>
    </w:p>
    <w:p w14:paraId="12ABB3B4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6019B8F6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destinatários do processo.",</w:t>
      </w:r>
    </w:p>
    <w:p w14:paraId="55D99486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1723CCBF" w14:textId="77777777" w:rsidR="002D5BA6" w:rsidRPr="002D5BA6" w:rsidRDefault="002D5BA6" w:rsidP="002D5BA6">
      <w:r w:rsidRPr="002D5BA6">
        <w:t>    },</w:t>
      </w:r>
    </w:p>
    <w:p w14:paraId="53727CB9" w14:textId="77777777" w:rsidR="002D5BA6" w:rsidRPr="002D5BA6" w:rsidRDefault="002D5BA6" w:rsidP="002D5BA6"/>
    <w:p w14:paraId="6A27AE08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earqProcessoInteressado</w:t>
      </w:r>
      <w:proofErr w:type="spellEnd"/>
      <w:r w:rsidRPr="002D5BA6">
        <w:t>": {</w:t>
      </w:r>
    </w:p>
    <w:p w14:paraId="0F4C472B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7C53036D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interessados no processo.",</w:t>
      </w:r>
    </w:p>
    <w:p w14:paraId="17B75F64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70D33D4B" w14:textId="77777777" w:rsidR="002D5BA6" w:rsidRPr="002D5BA6" w:rsidRDefault="002D5BA6" w:rsidP="002D5BA6">
      <w:r w:rsidRPr="002D5BA6">
        <w:t>    },    </w:t>
      </w:r>
    </w:p>
    <w:p w14:paraId="72E34866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earqProcessoOriginador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  <w:r w:rsidRPr="002D5BA6">
        <w:t xml:space="preserve">, </w:t>
      </w:r>
    </w:p>
    <w:p w14:paraId="145D6F76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earqProcessoRedator</w:t>
      </w:r>
      <w:proofErr w:type="spellEnd"/>
      <w:r w:rsidRPr="002D5BA6">
        <w:t>": {"$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proofErr w:type="gramEnd"/>
      <w:r w:rsidRPr="002D5BA6">
        <w:t xml:space="preserve">"}, </w:t>
      </w:r>
    </w:p>
    <w:p w14:paraId="5F89C5D3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earqProcessoEspecie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43772630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earqProcessoTipo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4D00E6EA" w14:textId="77777777" w:rsidR="002D5BA6" w:rsidRPr="002D5BA6" w:rsidRDefault="002D5BA6" w:rsidP="002D5BA6">
      <w:r w:rsidRPr="002D5BA6">
        <w:t>    "</w:t>
      </w:r>
      <w:proofErr w:type="spellStart"/>
      <w:proofErr w:type="gramStart"/>
      <w:r w:rsidRPr="002D5BA6">
        <w:t>dc.language</w:t>
      </w:r>
      <w:proofErr w:type="spellEnd"/>
      <w:proofErr w:type="gramEnd"/>
      <w:r w:rsidRPr="002D5BA6">
        <w:t>": {</w:t>
      </w:r>
    </w:p>
    <w:p w14:paraId="36A772EE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50F0D8B8" w14:textId="77777777" w:rsidR="002D5BA6" w:rsidRPr="002D5BA6" w:rsidRDefault="002D5BA6" w:rsidP="002D5BA6">
      <w:r w:rsidRPr="002D5BA6">
        <w:t>      "</w:t>
      </w:r>
      <w:proofErr w:type="spellStart"/>
      <w:r w:rsidRPr="002D5BA6">
        <w:t>pattern</w:t>
      </w:r>
      <w:proofErr w:type="spellEnd"/>
      <w:r w:rsidRPr="002D5BA6">
        <w:t>": "^[</w:t>
      </w:r>
      <w:proofErr w:type="spellStart"/>
      <w:r w:rsidRPr="002D5BA6">
        <w:t>a-z</w:t>
      </w:r>
      <w:proofErr w:type="spellEnd"/>
      <w:r w:rsidRPr="002D5BA6">
        <w:t>]{</w:t>
      </w:r>
      <w:proofErr w:type="gramStart"/>
      <w:r w:rsidRPr="002D5BA6">
        <w:t>3}$</w:t>
      </w:r>
      <w:proofErr w:type="gramEnd"/>
      <w:r w:rsidRPr="002D5BA6">
        <w:t xml:space="preserve">" </w:t>
      </w:r>
    </w:p>
    <w:p w14:paraId="42B6F6E4" w14:textId="77777777" w:rsidR="002D5BA6" w:rsidRPr="002D5BA6" w:rsidRDefault="002D5BA6" w:rsidP="002D5BA6">
      <w:r w:rsidRPr="002D5BA6">
        <w:t>    },</w:t>
      </w:r>
    </w:p>
    <w:p w14:paraId="002A5FD3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earqProcessoQtFolha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 "</w:t>
      </w:r>
      <w:proofErr w:type="spellStart"/>
      <w:r w:rsidRPr="002D5BA6">
        <w:t>minimum</w:t>
      </w:r>
      <w:proofErr w:type="spellEnd"/>
      <w:r w:rsidRPr="002D5BA6">
        <w:t xml:space="preserve">": </w:t>
      </w:r>
      <w:proofErr w:type="gramStart"/>
      <w:r w:rsidRPr="002D5BA6">
        <w:t>1 }</w:t>
      </w:r>
      <w:proofErr w:type="gramEnd"/>
      <w:r w:rsidRPr="002D5BA6">
        <w:t xml:space="preserve">,         </w:t>
      </w:r>
    </w:p>
    <w:p w14:paraId="74AAD0B4" w14:textId="77777777" w:rsidR="002D5BA6" w:rsidRPr="002D5BA6" w:rsidRDefault="002D5BA6" w:rsidP="002D5BA6">
      <w:r w:rsidRPr="002D5BA6">
        <w:t>    "</w:t>
      </w:r>
      <w:proofErr w:type="spellStart"/>
      <w:r w:rsidRPr="002D5BA6">
        <w:t>earqClasseId</w:t>
      </w:r>
      <w:proofErr w:type="spellEnd"/>
      <w:r w:rsidRPr="002D5BA6">
        <w:t>": {</w:t>
      </w:r>
    </w:p>
    <w:p w14:paraId="58158C4A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4DB3E7B2" w14:textId="77777777" w:rsidR="002D5BA6" w:rsidRPr="002D5BA6" w:rsidRDefault="002D5BA6" w:rsidP="002D5BA6">
      <w:r w:rsidRPr="002D5BA6">
        <w:t>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09CC7853" w14:textId="77777777" w:rsidR="002D5BA6" w:rsidRPr="002D5BA6" w:rsidRDefault="002D5BA6" w:rsidP="002D5BA6">
      <w:r w:rsidRPr="002D5BA6">
        <w:t>        "</w:t>
      </w:r>
      <w:proofErr w:type="spellStart"/>
      <w:r w:rsidRPr="002D5BA6">
        <w:t>codigo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0430C7C5" w14:textId="77777777" w:rsidR="002D5BA6" w:rsidRPr="002D5BA6" w:rsidRDefault="002D5BA6" w:rsidP="002D5BA6">
      <w:r w:rsidRPr="002D5BA6">
        <w:t>        "</w:t>
      </w:r>
      <w:proofErr w:type="spellStart"/>
      <w:r w:rsidRPr="002D5BA6">
        <w:t>descricao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5E6C8C35" w14:textId="77777777" w:rsidR="002D5BA6" w:rsidRPr="002D5BA6" w:rsidRDefault="002D5BA6" w:rsidP="002D5BA6">
      <w:r w:rsidRPr="002D5BA6">
        <w:t>        "</w:t>
      </w:r>
      <w:proofErr w:type="spellStart"/>
      <w:r w:rsidRPr="002D5BA6">
        <w:t>planoDeClassificacaoId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054BBD93" w14:textId="77777777" w:rsidR="002D5BA6" w:rsidRPr="002D5BA6" w:rsidRDefault="002D5BA6" w:rsidP="002D5BA6">
      <w:r w:rsidRPr="002D5BA6">
        <w:t>      },</w:t>
      </w:r>
    </w:p>
    <w:p w14:paraId="45B46E98" w14:textId="77777777" w:rsidR="002D5BA6" w:rsidRPr="002D5BA6" w:rsidRDefault="002D5BA6" w:rsidP="002D5BA6">
      <w:r w:rsidRPr="002D5BA6">
        <w:t>    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codigo</w:t>
      </w:r>
      <w:proofErr w:type="spellEnd"/>
      <w:r w:rsidRPr="002D5BA6">
        <w:t>"]</w:t>
      </w:r>
    </w:p>
    <w:p w14:paraId="36038DEB" w14:textId="77777777" w:rsidR="002D5BA6" w:rsidRPr="002D5BA6" w:rsidRDefault="002D5BA6" w:rsidP="002D5BA6">
      <w:r w:rsidRPr="002D5BA6">
        <w:t>    },</w:t>
      </w:r>
    </w:p>
    <w:p w14:paraId="41683BE6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earqProcessoDestinacao</w:t>
      </w:r>
      <w:proofErr w:type="spellEnd"/>
      <w:r w:rsidRPr="002D5BA6">
        <w:t>": {</w:t>
      </w:r>
    </w:p>
    <w:p w14:paraId="56CEC3FD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5541AE28" w14:textId="77777777" w:rsidR="002D5BA6" w:rsidRPr="002D5BA6" w:rsidRDefault="002D5BA6" w:rsidP="002D5BA6">
      <w:r w:rsidRPr="002D5BA6">
        <w:t>      "enum": ["transferência", "eliminação", "recolhimento"]</w:t>
      </w:r>
    </w:p>
    <w:p w14:paraId="53C307ED" w14:textId="77777777" w:rsidR="002D5BA6" w:rsidRPr="002D5BA6" w:rsidRDefault="002D5BA6" w:rsidP="002D5BA6">
      <w:r w:rsidRPr="002D5BA6">
        <w:t xml:space="preserve">    },   </w:t>
      </w:r>
    </w:p>
    <w:p w14:paraId="7C13EF4D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earqProcessoPrazoDeGuarda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 xml:space="preserve">", </w:t>
      </w:r>
    </w:p>
    <w:p w14:paraId="23D065DE" w14:textId="77777777" w:rsidR="002D5BA6" w:rsidRPr="002D5BA6" w:rsidRDefault="002D5BA6" w:rsidP="002D5BA6">
      <w:r w:rsidRPr="002D5BA6">
        <w:t>                                    "</w:t>
      </w:r>
      <w:proofErr w:type="spellStart"/>
      <w:r w:rsidRPr="002D5BA6">
        <w:t>description</w:t>
      </w:r>
      <w:proofErr w:type="spellEnd"/>
      <w:r w:rsidRPr="002D5BA6">
        <w:t>": "</w:t>
      </w:r>
      <w:proofErr w:type="spellStart"/>
      <w:r w:rsidRPr="002D5BA6">
        <w:t>Indicação</w:t>
      </w:r>
      <w:proofErr w:type="spellEnd"/>
      <w:r w:rsidRPr="002D5BA6">
        <w:t xml:space="preserve"> do prazo estabelecido em tabela de temporalidade e </w:t>
      </w:r>
      <w:proofErr w:type="spellStart"/>
      <w:r w:rsidRPr="002D5BA6">
        <w:t>destinação</w:t>
      </w:r>
      <w:proofErr w:type="spellEnd"/>
      <w:r w:rsidRPr="002D5BA6">
        <w:t xml:space="preserve"> de documentos para o cumprimento da </w:t>
      </w:r>
      <w:proofErr w:type="spellStart"/>
      <w:r w:rsidRPr="002D5BA6">
        <w:t>destinação</w:t>
      </w:r>
      <w:proofErr w:type="spellEnd"/>
      <w:r w:rsidRPr="002D5BA6">
        <w:t>. Deve ser preenchido com a quantidade de meses que o processo deve ser guardado</w:t>
      </w:r>
      <w:proofErr w:type="gramStart"/>
      <w:r w:rsidRPr="002D5BA6">
        <w:t>" }</w:t>
      </w:r>
      <w:proofErr w:type="gramEnd"/>
      <w:r w:rsidRPr="002D5BA6">
        <w:t xml:space="preserve">,     </w:t>
      </w:r>
    </w:p>
    <w:p w14:paraId="0CE0CA19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earqProcessoLocalizacao</w:t>
      </w:r>
      <w:proofErr w:type="spellEnd"/>
      <w:r w:rsidRPr="002D5BA6">
        <w:t>": {</w:t>
      </w:r>
    </w:p>
    <w:p w14:paraId="26B5C965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26FBF6E4" w14:textId="77777777" w:rsidR="002D5BA6" w:rsidRPr="002D5BA6" w:rsidRDefault="002D5BA6" w:rsidP="002D5BA6">
      <w:r w:rsidRPr="002D5BA6">
        <w:t>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2B3B6272" w14:textId="77777777" w:rsidR="002D5BA6" w:rsidRPr="002D5BA6" w:rsidRDefault="002D5BA6" w:rsidP="002D5BA6">
      <w:r w:rsidRPr="002D5BA6">
        <w:t>        "</w:t>
      </w:r>
      <w:proofErr w:type="spellStart"/>
      <w:r w:rsidRPr="002D5BA6">
        <w:t>enderecoFisico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203C6C2F" w14:textId="77777777" w:rsidR="002D5BA6" w:rsidRPr="002D5BA6" w:rsidRDefault="002D5BA6" w:rsidP="002D5BA6">
      <w:r w:rsidRPr="002D5BA6">
        <w:t>        "</w:t>
      </w:r>
      <w:proofErr w:type="spellStart"/>
      <w:r w:rsidRPr="002D5BA6">
        <w:t>siglaUnidade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490F0677" w14:textId="77777777" w:rsidR="002D5BA6" w:rsidRPr="002D5BA6" w:rsidRDefault="002D5BA6" w:rsidP="002D5BA6">
      <w:r w:rsidRPr="002D5BA6">
        <w:t>        "</w:t>
      </w:r>
      <w:proofErr w:type="spellStart"/>
      <w:r w:rsidRPr="002D5BA6">
        <w:t>observacao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6077D054" w14:textId="77777777" w:rsidR="002D5BA6" w:rsidRPr="002D5BA6" w:rsidRDefault="002D5BA6" w:rsidP="002D5BA6">
      <w:r w:rsidRPr="002D5BA6">
        <w:t>      }</w:t>
      </w:r>
    </w:p>
    <w:p w14:paraId="6F802332" w14:textId="77777777" w:rsidR="002D5BA6" w:rsidRPr="002D5BA6" w:rsidRDefault="002D5BA6" w:rsidP="002D5BA6">
      <w:r w:rsidRPr="002D5BA6">
        <w:t>    },</w:t>
      </w:r>
    </w:p>
    <w:p w14:paraId="21D31899" w14:textId="77777777" w:rsidR="002D5BA6" w:rsidRPr="002D5BA6" w:rsidRDefault="002D5BA6" w:rsidP="002D5BA6">
      <w:r w:rsidRPr="002D5BA6">
        <w:t>    "</w:t>
      </w:r>
      <w:proofErr w:type="spellStart"/>
      <w:r w:rsidRPr="002D5BA6">
        <w:t>earqNivelDeAcessoId</w:t>
      </w:r>
      <w:proofErr w:type="spellEnd"/>
      <w:r w:rsidRPr="002D5BA6">
        <w:t>": {"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 xml:space="preserve">"}, </w:t>
      </w:r>
    </w:p>
    <w:p w14:paraId="3A635A8F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earqProcessoIndicacaoAnotacao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boolean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1095E38A" w14:textId="77777777" w:rsidR="002D5BA6" w:rsidRPr="002D5BA6" w:rsidRDefault="002D5BA6" w:rsidP="002D5BA6">
      <w:r w:rsidRPr="002D5BA6">
        <w:t>    "</w:t>
      </w:r>
      <w:proofErr w:type="spellStart"/>
      <w:r w:rsidRPr="002D5BA6">
        <w:t>earqProcessoSetorExecucao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6146D276" w14:textId="77777777" w:rsidR="002D5BA6" w:rsidRPr="002D5BA6" w:rsidRDefault="002D5BA6" w:rsidP="002D5BA6">
      <w:r w:rsidRPr="002D5BA6">
        <w:t>    "</w:t>
      </w:r>
      <w:proofErr w:type="spellStart"/>
      <w:r w:rsidRPr="002D5BA6">
        <w:t>earqVolumes</w:t>
      </w:r>
      <w:proofErr w:type="spellEnd"/>
      <w:r w:rsidRPr="002D5BA6">
        <w:t>": {</w:t>
      </w:r>
    </w:p>
    <w:p w14:paraId="7504F4F2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5A35E053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ordenada de volumes pertencentes ao processo, com numeração/ordem de apresentação.",</w:t>
      </w:r>
    </w:p>
    <w:p w14:paraId="5FEBA618" w14:textId="77777777" w:rsidR="002D5BA6" w:rsidRPr="002D5BA6" w:rsidRDefault="002D5BA6" w:rsidP="002D5BA6">
      <w:r w:rsidRPr="002D5BA6">
        <w:t>      "</w:t>
      </w:r>
      <w:proofErr w:type="spellStart"/>
      <w:r w:rsidRPr="002D5BA6">
        <w:t>minItems</w:t>
      </w:r>
      <w:proofErr w:type="spellEnd"/>
      <w:r w:rsidRPr="002D5BA6">
        <w:t>": 1,</w:t>
      </w:r>
    </w:p>
    <w:p w14:paraId="6E4FCDAB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>": {</w:t>
      </w:r>
    </w:p>
    <w:p w14:paraId="069208FE" w14:textId="77777777" w:rsidR="002D5BA6" w:rsidRPr="002D5BA6" w:rsidRDefault="002D5BA6" w:rsidP="002D5BA6">
      <w:r w:rsidRPr="002D5BA6">
        <w:t>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2B6FB318" w14:textId="77777777" w:rsidR="002D5BA6" w:rsidRPr="002D5BA6" w:rsidRDefault="002D5BA6" w:rsidP="002D5BA6">
      <w:r w:rsidRPr="002D5BA6">
        <w:lastRenderedPageBreak/>
        <w:t>        "</w:t>
      </w:r>
      <w:proofErr w:type="spellStart"/>
      <w:r w:rsidRPr="002D5BA6">
        <w:t>additionalProperties</w:t>
      </w:r>
      <w:proofErr w:type="spellEnd"/>
      <w:r w:rsidRPr="002D5BA6">
        <w:t>": false,</w:t>
      </w:r>
    </w:p>
    <w:p w14:paraId="773669BF" w14:textId="77777777" w:rsidR="002D5BA6" w:rsidRPr="002D5BA6" w:rsidRDefault="002D5BA6" w:rsidP="002D5BA6">
      <w:r w:rsidRPr="002D5BA6">
        <w:t>      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ordemVolume</w:t>
      </w:r>
      <w:proofErr w:type="spellEnd"/>
      <w:r w:rsidRPr="002D5BA6">
        <w:t>", "</w:t>
      </w:r>
      <w:proofErr w:type="spellStart"/>
      <w:r w:rsidRPr="002D5BA6">
        <w:t>earqVolume</w:t>
      </w:r>
      <w:proofErr w:type="spellEnd"/>
      <w:r w:rsidRPr="002D5BA6">
        <w:t>"],</w:t>
      </w:r>
    </w:p>
    <w:p w14:paraId="7D83AFE8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40004A4C" w14:textId="77777777" w:rsidR="002D5BA6" w:rsidRPr="002D5BA6" w:rsidRDefault="002D5BA6" w:rsidP="002D5BA6">
      <w:r w:rsidRPr="002D5BA6">
        <w:t>          "</w:t>
      </w:r>
      <w:proofErr w:type="spellStart"/>
      <w:r w:rsidRPr="002D5BA6">
        <w:t>ordemVolume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 "</w:t>
      </w:r>
      <w:proofErr w:type="spellStart"/>
      <w:r w:rsidRPr="002D5BA6">
        <w:t>minimum</w:t>
      </w:r>
      <w:proofErr w:type="spellEnd"/>
      <w:r w:rsidRPr="002D5BA6">
        <w:t xml:space="preserve">": </w:t>
      </w:r>
      <w:proofErr w:type="gramStart"/>
      <w:r w:rsidRPr="002D5BA6">
        <w:t>1 }</w:t>
      </w:r>
      <w:proofErr w:type="gramEnd"/>
      <w:r w:rsidRPr="002D5BA6">
        <w:t>,</w:t>
      </w:r>
    </w:p>
    <w:p w14:paraId="662F188E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earqVolume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volume_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</w:p>
    <w:p w14:paraId="37CDDC59" w14:textId="77777777" w:rsidR="002D5BA6" w:rsidRPr="002D5BA6" w:rsidRDefault="002D5BA6" w:rsidP="002D5BA6">
      <w:r w:rsidRPr="002D5BA6">
        <w:t>        }</w:t>
      </w:r>
    </w:p>
    <w:p w14:paraId="6F8B1739" w14:textId="77777777" w:rsidR="002D5BA6" w:rsidRPr="002D5BA6" w:rsidRDefault="002D5BA6" w:rsidP="002D5BA6">
      <w:r w:rsidRPr="002D5BA6">
        <w:t>      }</w:t>
      </w:r>
    </w:p>
    <w:p w14:paraId="4606DE31" w14:textId="77777777" w:rsidR="002D5BA6" w:rsidRPr="002D5BA6" w:rsidRDefault="002D5BA6" w:rsidP="002D5BA6">
      <w:r w:rsidRPr="002D5BA6">
        <w:t>    },</w:t>
      </w:r>
    </w:p>
    <w:p w14:paraId="1086DAA4" w14:textId="77777777" w:rsidR="002D5BA6" w:rsidRPr="002D5BA6" w:rsidRDefault="002D5BA6" w:rsidP="002D5BA6">
      <w:r w:rsidRPr="002D5BA6">
        <w:t>    "</w:t>
      </w:r>
      <w:proofErr w:type="spellStart"/>
      <w:r w:rsidRPr="002D5BA6">
        <w:t>earqEventos</w:t>
      </w:r>
      <w:proofErr w:type="spellEnd"/>
      <w:r w:rsidRPr="002D5BA6">
        <w:t>": {</w:t>
      </w:r>
    </w:p>
    <w:p w14:paraId="207E7B14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2F447C44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de eventos associados ao objeto ao longo de seu ciclo de vida (gestão, preservação, acesso, etc.).",</w:t>
      </w:r>
    </w:p>
    <w:p w14:paraId="716019E9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>": {</w:t>
      </w:r>
    </w:p>
    <w:p w14:paraId="0ECEFE5A" w14:textId="77777777" w:rsidR="002D5BA6" w:rsidRPr="002D5BA6" w:rsidRDefault="002D5BA6" w:rsidP="002D5BA6">
      <w:r w:rsidRPr="002D5BA6">
        <w:t>  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evento_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36007C2B" w14:textId="77777777" w:rsidR="002D5BA6" w:rsidRPr="002D5BA6" w:rsidRDefault="002D5BA6" w:rsidP="002D5BA6">
      <w:r w:rsidRPr="002D5BA6">
        <w:t>      }</w:t>
      </w:r>
    </w:p>
    <w:p w14:paraId="4BA83D4F" w14:textId="77777777" w:rsidR="002D5BA6" w:rsidRPr="002D5BA6" w:rsidRDefault="002D5BA6" w:rsidP="002D5BA6">
      <w:r w:rsidRPr="002D5BA6">
        <w:t>    }</w:t>
      </w:r>
    </w:p>
    <w:p w14:paraId="1044E8AD" w14:textId="77777777" w:rsidR="002D5BA6" w:rsidRPr="002D5BA6" w:rsidRDefault="002D5BA6" w:rsidP="002D5BA6">
      <w:r w:rsidRPr="002D5BA6">
        <w:t xml:space="preserve">  } </w:t>
      </w:r>
    </w:p>
    <w:p w14:paraId="3E9EFAAE" w14:textId="77777777" w:rsidR="002D5BA6" w:rsidRPr="002D5BA6" w:rsidRDefault="002D5BA6" w:rsidP="002D5BA6">
      <w:r w:rsidRPr="002D5BA6">
        <w:t>}</w:t>
      </w:r>
    </w:p>
    <w:p w14:paraId="7403CA23" w14:textId="77777777" w:rsidR="002D5BA6" w:rsidRPr="002D5BA6" w:rsidRDefault="002D5BA6" w:rsidP="002D5BA6"/>
    <w:p w14:paraId="1F6D20DF" w14:textId="77777777" w:rsidR="002D5BA6" w:rsidRDefault="002D5BA6" w:rsidP="002D5BA6"/>
    <w:p w14:paraId="7DFEAF36" w14:textId="77777777" w:rsidR="002D5BA6" w:rsidRDefault="002D5BA6" w:rsidP="002D5BA6">
      <w:pPr>
        <w:pStyle w:val="Ttulo2"/>
      </w:pPr>
      <w:bookmarkStart w:id="73" w:name="_Toc228435544"/>
      <w:proofErr w:type="spellStart"/>
      <w:r>
        <w:t>volume_</w:t>
      </w:r>
      <w:proofErr w:type="gramStart"/>
      <w:r>
        <w:t>schema.json</w:t>
      </w:r>
      <w:bookmarkEnd w:id="73"/>
      <w:proofErr w:type="spellEnd"/>
      <w:proofErr w:type="gramEnd"/>
    </w:p>
    <w:p w14:paraId="1A6CE946" w14:textId="77777777" w:rsidR="002D5BA6" w:rsidRDefault="002D5BA6" w:rsidP="002D5BA6"/>
    <w:p w14:paraId="5CF86439" w14:textId="77777777" w:rsidR="002D5BA6" w:rsidRPr="002D5BA6" w:rsidRDefault="002D5BA6" w:rsidP="002D5BA6">
      <w:r w:rsidRPr="002D5BA6">
        <w:t>{</w:t>
      </w:r>
    </w:p>
    <w:p w14:paraId="4029C12A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1CE435A9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"Volume",</w:t>
      </w:r>
    </w:p>
    <w:p w14:paraId="79EB6038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55D73DA7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earqVolumeId</w:t>
      </w:r>
      <w:proofErr w:type="spellEnd"/>
      <w:r w:rsidRPr="002D5BA6">
        <w:t>", "</w:t>
      </w:r>
      <w:proofErr w:type="spellStart"/>
      <w:r w:rsidRPr="002D5BA6">
        <w:t>earqVolumeNumero</w:t>
      </w:r>
      <w:proofErr w:type="spellEnd"/>
      <w:r w:rsidRPr="002D5BA6">
        <w:t>","</w:t>
      </w:r>
      <w:proofErr w:type="spellStart"/>
      <w:r w:rsidRPr="002D5BA6">
        <w:t>earqDataAbertura</w:t>
      </w:r>
      <w:proofErr w:type="spellEnd"/>
      <w:r w:rsidRPr="002D5BA6">
        <w:t>"],</w:t>
      </w:r>
    </w:p>
    <w:p w14:paraId="3D650C81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    </w:t>
      </w:r>
    </w:p>
    <w:p w14:paraId="689D8CB9" w14:textId="77777777" w:rsidR="002D5BA6" w:rsidRPr="002D5BA6" w:rsidRDefault="002D5BA6" w:rsidP="002D5BA6">
      <w:r w:rsidRPr="002D5BA6">
        <w:t>    "</w:t>
      </w:r>
      <w:proofErr w:type="spellStart"/>
      <w:r w:rsidRPr="002D5BA6">
        <w:t>earqVolumeId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7F2C8991" w14:textId="77777777" w:rsidR="002D5BA6" w:rsidRPr="002D5BA6" w:rsidRDefault="002D5BA6" w:rsidP="002D5BA6">
      <w:r w:rsidRPr="002D5BA6">
        <w:t>    "</w:t>
      </w:r>
      <w:proofErr w:type="spellStart"/>
      <w:r w:rsidRPr="002D5BA6">
        <w:t>earqVolumeNumero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6AA6833F" w14:textId="77777777" w:rsidR="002D5BA6" w:rsidRPr="002D5BA6" w:rsidRDefault="002D5BA6" w:rsidP="002D5BA6">
      <w:r w:rsidRPr="002D5BA6">
        <w:t>    "</w:t>
      </w:r>
      <w:proofErr w:type="spellStart"/>
      <w:r w:rsidRPr="002D5BA6">
        <w:t>earqVolumeQtFolha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 "</w:t>
      </w:r>
      <w:proofErr w:type="spellStart"/>
      <w:r w:rsidRPr="002D5BA6">
        <w:t>minimum</w:t>
      </w:r>
      <w:proofErr w:type="spellEnd"/>
      <w:r w:rsidRPr="002D5BA6">
        <w:t xml:space="preserve">": </w:t>
      </w:r>
      <w:proofErr w:type="gramStart"/>
      <w:r w:rsidRPr="002D5BA6">
        <w:t>1 }</w:t>
      </w:r>
      <w:proofErr w:type="gramEnd"/>
      <w:r w:rsidRPr="002D5BA6">
        <w:t>,    </w:t>
      </w:r>
    </w:p>
    <w:p w14:paraId="11060698" w14:textId="77777777" w:rsidR="002D5BA6" w:rsidRPr="002D5BA6" w:rsidRDefault="002D5BA6" w:rsidP="002D5BA6">
      <w:r w:rsidRPr="002D5BA6">
        <w:t>    "</w:t>
      </w:r>
      <w:proofErr w:type="spellStart"/>
      <w:r w:rsidRPr="002D5BA6">
        <w:t>earqDataAbertura</w:t>
      </w:r>
      <w:proofErr w:type="spellEnd"/>
      <w:r w:rsidRPr="002D5BA6">
        <w:t>": {"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 "</w:t>
      </w:r>
      <w:proofErr w:type="spellStart"/>
      <w:r w:rsidRPr="002D5BA6">
        <w:t>format</w:t>
      </w:r>
      <w:proofErr w:type="spellEnd"/>
      <w:r w:rsidRPr="002D5BA6">
        <w:t>": "date"},</w:t>
      </w:r>
    </w:p>
    <w:p w14:paraId="2F37AE9D" w14:textId="77777777" w:rsidR="002D5BA6" w:rsidRPr="002D5BA6" w:rsidRDefault="002D5BA6" w:rsidP="002D5BA6">
      <w:r w:rsidRPr="002D5BA6">
        <w:t>    "</w:t>
      </w:r>
      <w:proofErr w:type="spellStart"/>
      <w:r w:rsidRPr="002D5BA6">
        <w:t>earqDataEncerramento</w:t>
      </w:r>
      <w:proofErr w:type="spellEnd"/>
      <w:r w:rsidRPr="002D5BA6">
        <w:t>": {"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 "</w:t>
      </w:r>
      <w:proofErr w:type="spellStart"/>
      <w:r w:rsidRPr="002D5BA6">
        <w:t>format</w:t>
      </w:r>
      <w:proofErr w:type="spellEnd"/>
      <w:r w:rsidRPr="002D5BA6">
        <w:t>": "date"},</w:t>
      </w:r>
    </w:p>
    <w:p w14:paraId="06329C1F" w14:textId="77777777" w:rsidR="002D5BA6" w:rsidRPr="002D5BA6" w:rsidRDefault="002D5BA6" w:rsidP="002D5BA6">
      <w:r w:rsidRPr="002D5BA6">
        <w:t>    "</w:t>
      </w:r>
      <w:proofErr w:type="spellStart"/>
      <w:r w:rsidRPr="002D5BA6">
        <w:t>earqVolumeLocalizacao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gramEnd"/>
      <w:r w:rsidRPr="002D5BA6">
        <w:t>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localizacao_</w:t>
      </w:r>
      <w:proofErr w:type="gramStart"/>
      <w:r w:rsidRPr="002D5BA6">
        <w:t>schema.json</w:t>
      </w:r>
      <w:proofErr w:type="spellEnd"/>
      <w:r w:rsidRPr="002D5BA6">
        <w:t>" }</w:t>
      </w:r>
      <w:proofErr w:type="gramEnd"/>
      <w:r w:rsidRPr="002D5BA6">
        <w:t>,</w:t>
      </w:r>
    </w:p>
    <w:p w14:paraId="5E9C17FE" w14:textId="77777777" w:rsidR="002D5BA6" w:rsidRPr="002D5BA6" w:rsidRDefault="002D5BA6" w:rsidP="002D5BA6">
      <w:r w:rsidRPr="002D5BA6">
        <w:t>    "</w:t>
      </w:r>
      <w:proofErr w:type="spellStart"/>
      <w:r w:rsidRPr="002D5BA6">
        <w:t>earqDocumentos</w:t>
      </w:r>
      <w:proofErr w:type="spellEnd"/>
      <w:r w:rsidRPr="002D5BA6">
        <w:t>": {</w:t>
      </w:r>
    </w:p>
    <w:p w14:paraId="25515719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3C871C2B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"Lista ordenada de documentos pertencentes ao volume, com ordem de apresentação.",</w:t>
      </w:r>
    </w:p>
    <w:p w14:paraId="26507F68" w14:textId="77777777" w:rsidR="002D5BA6" w:rsidRPr="002D5BA6" w:rsidRDefault="002D5BA6" w:rsidP="002D5BA6">
      <w:r w:rsidRPr="002D5BA6">
        <w:t>      "</w:t>
      </w:r>
      <w:proofErr w:type="spellStart"/>
      <w:r w:rsidRPr="002D5BA6">
        <w:t>minItems</w:t>
      </w:r>
      <w:proofErr w:type="spellEnd"/>
      <w:r w:rsidRPr="002D5BA6">
        <w:t>": 1,</w:t>
      </w:r>
    </w:p>
    <w:p w14:paraId="79346DD4" w14:textId="77777777" w:rsidR="002D5BA6" w:rsidRPr="002D5BA6" w:rsidRDefault="002D5BA6" w:rsidP="002D5BA6">
      <w:r w:rsidRPr="002D5BA6">
        <w:t>      "</w:t>
      </w:r>
      <w:proofErr w:type="spellStart"/>
      <w:r w:rsidRPr="002D5BA6">
        <w:t>uniqueItems</w:t>
      </w:r>
      <w:proofErr w:type="spellEnd"/>
      <w:r w:rsidRPr="002D5BA6">
        <w:t xml:space="preserve">": </w:t>
      </w:r>
      <w:proofErr w:type="spellStart"/>
      <w:r w:rsidRPr="002D5BA6">
        <w:t>true</w:t>
      </w:r>
      <w:proofErr w:type="spellEnd"/>
      <w:r w:rsidRPr="002D5BA6">
        <w:t>,</w:t>
      </w:r>
    </w:p>
    <w:p w14:paraId="6B664EEE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>": {</w:t>
      </w:r>
    </w:p>
    <w:p w14:paraId="4EEEF679" w14:textId="77777777" w:rsidR="002D5BA6" w:rsidRPr="002D5BA6" w:rsidRDefault="002D5BA6" w:rsidP="002D5BA6">
      <w:r w:rsidRPr="002D5BA6">
        <w:t>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40725D18" w14:textId="77777777" w:rsidR="002D5BA6" w:rsidRPr="002D5BA6" w:rsidRDefault="002D5BA6" w:rsidP="002D5BA6">
      <w:r w:rsidRPr="002D5BA6">
        <w:t>        "</w:t>
      </w:r>
      <w:proofErr w:type="spellStart"/>
      <w:r w:rsidRPr="002D5BA6">
        <w:t>additionalProperties</w:t>
      </w:r>
      <w:proofErr w:type="spellEnd"/>
      <w:r w:rsidRPr="002D5BA6">
        <w:t>": false,</w:t>
      </w:r>
    </w:p>
    <w:p w14:paraId="7E6A3316" w14:textId="77777777" w:rsidR="002D5BA6" w:rsidRPr="002D5BA6" w:rsidRDefault="002D5BA6" w:rsidP="002D5BA6">
      <w:r w:rsidRPr="002D5BA6">
        <w:t>      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ordemApresentacao</w:t>
      </w:r>
      <w:proofErr w:type="spellEnd"/>
      <w:r w:rsidRPr="002D5BA6">
        <w:t>", "</w:t>
      </w:r>
      <w:proofErr w:type="spellStart"/>
      <w:r w:rsidRPr="002D5BA6">
        <w:t>earqDocumentoId</w:t>
      </w:r>
      <w:proofErr w:type="spellEnd"/>
      <w:r w:rsidRPr="002D5BA6">
        <w:t>"],</w:t>
      </w:r>
    </w:p>
    <w:p w14:paraId="4B36DD3C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12D22596" w14:textId="77777777" w:rsidR="002D5BA6" w:rsidRPr="002D5BA6" w:rsidRDefault="002D5BA6" w:rsidP="002D5BA6">
      <w:r w:rsidRPr="002D5BA6">
        <w:t>          "</w:t>
      </w:r>
      <w:proofErr w:type="spellStart"/>
      <w:r w:rsidRPr="002D5BA6">
        <w:t>ordemApresentacao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integer</w:t>
      </w:r>
      <w:proofErr w:type="spellEnd"/>
      <w:r w:rsidRPr="002D5BA6">
        <w:t>", "</w:t>
      </w:r>
      <w:proofErr w:type="spellStart"/>
      <w:r w:rsidRPr="002D5BA6">
        <w:t>minimum</w:t>
      </w:r>
      <w:proofErr w:type="spellEnd"/>
      <w:r w:rsidRPr="002D5BA6">
        <w:t xml:space="preserve">": </w:t>
      </w:r>
      <w:proofErr w:type="gramStart"/>
      <w:r w:rsidRPr="002D5BA6">
        <w:t>1 }</w:t>
      </w:r>
      <w:proofErr w:type="gramEnd"/>
      <w:r w:rsidRPr="002D5BA6">
        <w:t>,</w:t>
      </w:r>
    </w:p>
    <w:p w14:paraId="22F8965A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earqDocumentoId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35ACD0A4" w14:textId="77777777" w:rsidR="002D5BA6" w:rsidRPr="002D5BA6" w:rsidRDefault="002D5BA6" w:rsidP="002D5BA6">
      <w:r w:rsidRPr="002D5BA6">
        <w:t>        }</w:t>
      </w:r>
    </w:p>
    <w:p w14:paraId="41CCE42B" w14:textId="77777777" w:rsidR="002D5BA6" w:rsidRPr="002D5BA6" w:rsidRDefault="002D5BA6" w:rsidP="002D5BA6">
      <w:r w:rsidRPr="002D5BA6">
        <w:t>      }</w:t>
      </w:r>
    </w:p>
    <w:p w14:paraId="6C5A0F20" w14:textId="77777777" w:rsidR="002D5BA6" w:rsidRPr="002D5BA6" w:rsidRDefault="002D5BA6" w:rsidP="002D5BA6">
      <w:r w:rsidRPr="002D5BA6">
        <w:t>    }    </w:t>
      </w:r>
    </w:p>
    <w:p w14:paraId="56031FBB" w14:textId="77777777" w:rsidR="002D5BA6" w:rsidRPr="002D5BA6" w:rsidRDefault="002D5BA6" w:rsidP="002D5BA6">
      <w:r w:rsidRPr="002D5BA6">
        <w:lastRenderedPageBreak/>
        <w:t>  }</w:t>
      </w:r>
    </w:p>
    <w:p w14:paraId="50E5325B" w14:textId="77777777" w:rsidR="002D5BA6" w:rsidRPr="002D5BA6" w:rsidRDefault="002D5BA6" w:rsidP="002D5BA6">
      <w:r w:rsidRPr="002D5BA6">
        <w:t>}</w:t>
      </w:r>
    </w:p>
    <w:p w14:paraId="2FD00AEB" w14:textId="77777777" w:rsidR="002D5BA6" w:rsidRDefault="002D5BA6" w:rsidP="002D5BA6"/>
    <w:p w14:paraId="31AEDFA0" w14:textId="77777777" w:rsidR="002D5BA6" w:rsidRDefault="002D5BA6" w:rsidP="002D5BA6"/>
    <w:p w14:paraId="2E94A8CC" w14:textId="77777777" w:rsidR="002D5BA6" w:rsidRDefault="002D5BA6" w:rsidP="002D5BA6">
      <w:pPr>
        <w:pStyle w:val="Ttulo2"/>
      </w:pPr>
      <w:bookmarkStart w:id="74" w:name="_Toc228435545"/>
      <w:proofErr w:type="spellStart"/>
      <w:r>
        <w:t>agente_</w:t>
      </w:r>
      <w:proofErr w:type="gramStart"/>
      <w:r>
        <w:t>schema.json</w:t>
      </w:r>
      <w:bookmarkEnd w:id="74"/>
      <w:proofErr w:type="spellEnd"/>
      <w:proofErr w:type="gramEnd"/>
    </w:p>
    <w:p w14:paraId="63FBC32A" w14:textId="77777777" w:rsidR="002D5BA6" w:rsidRDefault="002D5BA6" w:rsidP="002D5BA6"/>
    <w:p w14:paraId="61184047" w14:textId="77777777" w:rsidR="002D5BA6" w:rsidRPr="002D5BA6" w:rsidRDefault="002D5BA6" w:rsidP="002D5BA6">
      <w:r w:rsidRPr="002D5BA6">
        <w:t>{</w:t>
      </w:r>
    </w:p>
    <w:p w14:paraId="7A66C067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52F01CBD" w14:textId="77777777" w:rsidR="002D5BA6" w:rsidRPr="002D5BA6" w:rsidRDefault="002D5BA6" w:rsidP="002D5BA6">
      <w:r w:rsidRPr="002D5BA6">
        <w:t>  "$id":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proofErr w:type="gramEnd"/>
      <w:r w:rsidRPr="002D5BA6">
        <w:t>",</w:t>
      </w:r>
    </w:p>
    <w:p w14:paraId="608B5919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"Agente",</w:t>
      </w:r>
    </w:p>
    <w:p w14:paraId="5CE5F723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D46D87F" w14:textId="77777777" w:rsidR="002D5BA6" w:rsidRPr="002D5BA6" w:rsidRDefault="002D5BA6" w:rsidP="002D5BA6">
      <w:r w:rsidRPr="002D5BA6">
        <w:t>  "</w:t>
      </w:r>
      <w:proofErr w:type="spellStart"/>
      <w:r w:rsidRPr="002D5BA6">
        <w:t>description</w:t>
      </w:r>
      <w:proofErr w:type="spellEnd"/>
      <w:r w:rsidRPr="002D5BA6">
        <w:t>": "Agente responsável por eventos (pessoa, organização, hardware ou software).",</w:t>
      </w:r>
    </w:p>
    <w:p w14:paraId="21EC77B9" w14:textId="77777777" w:rsidR="002D5BA6" w:rsidRPr="002D5BA6" w:rsidRDefault="002D5BA6" w:rsidP="002D5BA6">
      <w:r w:rsidRPr="002D5BA6">
        <w:t>  "</w:t>
      </w:r>
      <w:proofErr w:type="spellStart"/>
      <w:r w:rsidRPr="002D5BA6">
        <w:t>additionalProperties</w:t>
      </w:r>
      <w:proofErr w:type="spellEnd"/>
      <w:r w:rsidRPr="002D5BA6">
        <w:t>": false,</w:t>
      </w:r>
    </w:p>
    <w:p w14:paraId="07B9CA27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7D8CFAC1" w14:textId="77777777" w:rsidR="002D5BA6" w:rsidRPr="002D5BA6" w:rsidRDefault="002D5BA6" w:rsidP="002D5BA6">
      <w:r w:rsidRPr="002D5BA6">
        <w:t>    "</w:t>
      </w:r>
      <w:proofErr w:type="spellStart"/>
      <w:r w:rsidRPr="002D5BA6">
        <w:t>earqAgenteId</w:t>
      </w:r>
      <w:proofErr w:type="spellEnd"/>
      <w:r w:rsidRPr="002D5BA6">
        <w:t>": {</w:t>
      </w:r>
    </w:p>
    <w:p w14:paraId="247CADFC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5E2B575D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"Identificador único do agente (ex.: UUID, URI ou código interno)."</w:t>
      </w:r>
    </w:p>
    <w:p w14:paraId="3FC37B2E" w14:textId="77777777" w:rsidR="002D5BA6" w:rsidRPr="002D5BA6" w:rsidRDefault="002D5BA6" w:rsidP="002D5BA6">
      <w:r w:rsidRPr="002D5BA6">
        <w:t>    },</w:t>
      </w:r>
    </w:p>
    <w:p w14:paraId="495958DF" w14:textId="77777777" w:rsidR="002D5BA6" w:rsidRPr="002D5BA6" w:rsidRDefault="002D5BA6" w:rsidP="002D5BA6">
      <w:r w:rsidRPr="002D5BA6">
        <w:t>    "</w:t>
      </w:r>
      <w:proofErr w:type="spellStart"/>
      <w:r w:rsidRPr="002D5BA6">
        <w:t>earqAgenteNome</w:t>
      </w:r>
      <w:proofErr w:type="spellEnd"/>
      <w:r w:rsidRPr="002D5BA6">
        <w:t>": {</w:t>
      </w:r>
    </w:p>
    <w:p w14:paraId="03B32F98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0C357FC3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"Nome do agente (pessoa, organização, hardware ou software)."</w:t>
      </w:r>
    </w:p>
    <w:p w14:paraId="7B730F63" w14:textId="77777777" w:rsidR="002D5BA6" w:rsidRPr="002D5BA6" w:rsidRDefault="002D5BA6" w:rsidP="002D5BA6">
      <w:r w:rsidRPr="002D5BA6">
        <w:t>    },</w:t>
      </w:r>
    </w:p>
    <w:p w14:paraId="082247F9" w14:textId="77777777" w:rsidR="002D5BA6" w:rsidRPr="002D5BA6" w:rsidRDefault="002D5BA6" w:rsidP="002D5BA6">
      <w:r w:rsidRPr="002D5BA6">
        <w:t>  "</w:t>
      </w:r>
      <w:proofErr w:type="spellStart"/>
      <w:r w:rsidRPr="002D5BA6">
        <w:t>earqFormaDoNome</w:t>
      </w:r>
      <w:proofErr w:type="spellEnd"/>
      <w:r w:rsidRPr="002D5BA6">
        <w:t>": {</w:t>
      </w:r>
    </w:p>
    <w:p w14:paraId="262FCA70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12760042" w14:textId="77777777" w:rsidR="002D5BA6" w:rsidRPr="002D5BA6" w:rsidRDefault="002D5BA6" w:rsidP="002D5BA6">
      <w:r w:rsidRPr="002D5BA6">
        <w:t>       "</w:t>
      </w:r>
      <w:proofErr w:type="spellStart"/>
      <w:r w:rsidRPr="002D5BA6">
        <w:t>description</w:t>
      </w:r>
      <w:proofErr w:type="spellEnd"/>
      <w:r w:rsidRPr="002D5BA6">
        <w:t>": "Forma do nome (</w:t>
      </w:r>
      <w:proofErr w:type="spellStart"/>
      <w:r w:rsidRPr="002D5BA6">
        <w:t>ex</w:t>
      </w:r>
      <w:proofErr w:type="spellEnd"/>
      <w:r w:rsidRPr="002D5BA6">
        <w:t>: completo, abreviado, nome artístico)"</w:t>
      </w:r>
    </w:p>
    <w:p w14:paraId="53F4A816" w14:textId="77777777" w:rsidR="002D5BA6" w:rsidRPr="002D5BA6" w:rsidRDefault="002D5BA6" w:rsidP="002D5BA6">
      <w:r w:rsidRPr="002D5BA6">
        <w:t>    },  </w:t>
      </w:r>
    </w:p>
    <w:p w14:paraId="6BE1321A" w14:textId="77777777" w:rsidR="002D5BA6" w:rsidRPr="002D5BA6" w:rsidRDefault="002D5BA6" w:rsidP="002D5BA6">
      <w:r w:rsidRPr="002D5BA6">
        <w:t>    "</w:t>
      </w:r>
      <w:proofErr w:type="spellStart"/>
      <w:r w:rsidRPr="002D5BA6">
        <w:t>earqAgenteStatus</w:t>
      </w:r>
      <w:proofErr w:type="spellEnd"/>
      <w:r w:rsidRPr="002D5BA6">
        <w:t>": {</w:t>
      </w:r>
    </w:p>
    <w:p w14:paraId="394BEEAE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31105DF5" w14:textId="77777777" w:rsidR="002D5BA6" w:rsidRPr="002D5BA6" w:rsidRDefault="002D5BA6" w:rsidP="002D5BA6">
      <w:r w:rsidRPr="002D5BA6">
        <w:t>      "enum": [</w:t>
      </w:r>
    </w:p>
    <w:p w14:paraId="5BF14430" w14:textId="77777777" w:rsidR="002D5BA6" w:rsidRPr="002D5BA6" w:rsidRDefault="002D5BA6" w:rsidP="002D5BA6">
      <w:r w:rsidRPr="002D5BA6">
        <w:t>        "Ativo",</w:t>
      </w:r>
    </w:p>
    <w:p w14:paraId="51D1CA84" w14:textId="77777777" w:rsidR="002D5BA6" w:rsidRPr="002D5BA6" w:rsidRDefault="002D5BA6" w:rsidP="002D5BA6">
      <w:r w:rsidRPr="002D5BA6">
        <w:t>        "Inativo"</w:t>
      </w:r>
    </w:p>
    <w:p w14:paraId="78530510" w14:textId="77777777" w:rsidR="002D5BA6" w:rsidRPr="002D5BA6" w:rsidRDefault="002D5BA6" w:rsidP="002D5BA6">
      <w:r w:rsidRPr="002D5BA6">
        <w:t>      ],</w:t>
      </w:r>
    </w:p>
    <w:p w14:paraId="23F63239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"Status do agente (Ativo/Inativo)."</w:t>
      </w:r>
    </w:p>
    <w:p w14:paraId="36F16E7A" w14:textId="77777777" w:rsidR="002D5BA6" w:rsidRPr="002D5BA6" w:rsidRDefault="002D5BA6" w:rsidP="002D5BA6">
      <w:r w:rsidRPr="002D5BA6">
        <w:t>    },</w:t>
      </w:r>
    </w:p>
    <w:p w14:paraId="672819E1" w14:textId="77777777" w:rsidR="002D5BA6" w:rsidRPr="002D5BA6" w:rsidRDefault="002D5BA6" w:rsidP="002D5BA6">
      <w:r w:rsidRPr="002D5BA6">
        <w:t>    "</w:t>
      </w:r>
      <w:proofErr w:type="spellStart"/>
      <w:r w:rsidRPr="002D5BA6">
        <w:t>agentType</w:t>
      </w:r>
      <w:proofErr w:type="spellEnd"/>
      <w:r w:rsidRPr="002D5BA6">
        <w:t>": {</w:t>
      </w:r>
    </w:p>
    <w:p w14:paraId="0875CB98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2A104D8D" w14:textId="77777777" w:rsidR="002D5BA6" w:rsidRPr="002D5BA6" w:rsidRDefault="002D5BA6" w:rsidP="002D5BA6">
      <w:r w:rsidRPr="002D5BA6">
        <w:t>      "enum": [</w:t>
      </w:r>
    </w:p>
    <w:p w14:paraId="4E7BF110" w14:textId="77777777" w:rsidR="002D5BA6" w:rsidRPr="002D5BA6" w:rsidRDefault="002D5BA6" w:rsidP="002D5BA6">
      <w:r w:rsidRPr="002D5BA6">
        <w:t>        "Pessoa",</w:t>
      </w:r>
    </w:p>
    <w:p w14:paraId="03DBE0A9" w14:textId="77777777" w:rsidR="002D5BA6" w:rsidRPr="002D5BA6" w:rsidRDefault="002D5BA6" w:rsidP="002D5BA6">
      <w:r w:rsidRPr="002D5BA6">
        <w:t>        "Organização",</w:t>
      </w:r>
    </w:p>
    <w:p w14:paraId="254671D0" w14:textId="77777777" w:rsidR="002D5BA6" w:rsidRPr="002D5BA6" w:rsidRDefault="002D5BA6" w:rsidP="002D5BA6">
      <w:r w:rsidRPr="002D5BA6">
        <w:t>        "hardware",</w:t>
      </w:r>
    </w:p>
    <w:p w14:paraId="1A88F7CE" w14:textId="77777777" w:rsidR="002D5BA6" w:rsidRPr="002D5BA6" w:rsidRDefault="002D5BA6" w:rsidP="002D5BA6">
      <w:r w:rsidRPr="002D5BA6">
        <w:t>        "software"</w:t>
      </w:r>
    </w:p>
    <w:p w14:paraId="13975901" w14:textId="77777777" w:rsidR="002D5BA6" w:rsidRPr="002D5BA6" w:rsidRDefault="002D5BA6" w:rsidP="002D5BA6">
      <w:r w:rsidRPr="002D5BA6">
        <w:t>      ],</w:t>
      </w:r>
    </w:p>
    <w:p w14:paraId="303E3390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"Tipo do agente, metadado premis"</w:t>
      </w:r>
    </w:p>
    <w:p w14:paraId="5D4CD7A1" w14:textId="77777777" w:rsidR="002D5BA6" w:rsidRPr="002D5BA6" w:rsidRDefault="002D5BA6" w:rsidP="002D5BA6">
      <w:r w:rsidRPr="002D5BA6">
        <w:t>    },</w:t>
      </w:r>
    </w:p>
    <w:p w14:paraId="67F91DCB" w14:textId="77777777" w:rsidR="002D5BA6" w:rsidRPr="002D5BA6" w:rsidRDefault="002D5BA6" w:rsidP="002D5BA6">
      <w:r w:rsidRPr="002D5BA6">
        <w:t>    "</w:t>
      </w:r>
      <w:proofErr w:type="spellStart"/>
      <w:r w:rsidRPr="002D5BA6">
        <w:t>agentVersion</w:t>
      </w:r>
      <w:proofErr w:type="spellEnd"/>
      <w:r w:rsidRPr="002D5BA6">
        <w:t>": {</w:t>
      </w:r>
    </w:p>
    <w:p w14:paraId="5AF8DA93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17E60D7A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 xml:space="preserve">": "Versão do agente referenciada no </w:t>
      </w:r>
      <w:proofErr w:type="spellStart"/>
      <w:r w:rsidRPr="002D5BA6">
        <w:t>EarqAgenteNome</w:t>
      </w:r>
      <w:proofErr w:type="spellEnd"/>
      <w:r w:rsidRPr="002D5BA6">
        <w:t>, quando o agente for software ou hardware. Metadado premis"</w:t>
      </w:r>
    </w:p>
    <w:p w14:paraId="6F9FAD27" w14:textId="77777777" w:rsidR="002D5BA6" w:rsidRPr="002D5BA6" w:rsidRDefault="002D5BA6" w:rsidP="002D5BA6">
      <w:r w:rsidRPr="002D5BA6">
        <w:t>    },</w:t>
      </w:r>
    </w:p>
    <w:p w14:paraId="5BC294F9" w14:textId="77777777" w:rsidR="002D5BA6" w:rsidRPr="002D5BA6" w:rsidRDefault="002D5BA6" w:rsidP="002D5BA6">
      <w:r w:rsidRPr="002D5BA6">
        <w:lastRenderedPageBreak/>
        <w:t>    "</w:t>
      </w:r>
      <w:proofErr w:type="spellStart"/>
      <w:r w:rsidRPr="002D5BA6">
        <w:t>agentNote</w:t>
      </w:r>
      <w:proofErr w:type="spellEnd"/>
      <w:r w:rsidRPr="002D5BA6">
        <w:t>": {</w:t>
      </w:r>
    </w:p>
    <w:p w14:paraId="52D9EC32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0D472EE8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"Informação adicional para desambiguar ou descrever o agente. Metadado premis"</w:t>
      </w:r>
    </w:p>
    <w:p w14:paraId="7EDF2D9B" w14:textId="77777777" w:rsidR="002D5BA6" w:rsidRPr="002D5BA6" w:rsidRDefault="002D5BA6" w:rsidP="002D5BA6">
      <w:r w:rsidRPr="002D5BA6">
        <w:t>    },</w:t>
      </w:r>
    </w:p>
    <w:p w14:paraId="52E57D68" w14:textId="77777777" w:rsidR="002D5BA6" w:rsidRPr="002D5BA6" w:rsidRDefault="002D5BA6" w:rsidP="002D5BA6">
      <w:r w:rsidRPr="002D5BA6">
        <w:t>    "</w:t>
      </w:r>
      <w:proofErr w:type="spellStart"/>
      <w:r w:rsidRPr="002D5BA6">
        <w:t>earqDatasDeExistencia</w:t>
      </w:r>
      <w:proofErr w:type="spellEnd"/>
      <w:r w:rsidRPr="002D5BA6">
        <w:t>": {</w:t>
      </w:r>
    </w:p>
    <w:p w14:paraId="4908E06A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4960FFB" w14:textId="77777777" w:rsidR="002D5BA6" w:rsidRPr="002D5BA6" w:rsidRDefault="002D5BA6" w:rsidP="002D5BA6">
      <w:r w:rsidRPr="002D5BA6">
        <w:t>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3BF00958" w14:textId="77777777" w:rsidR="002D5BA6" w:rsidRPr="002D5BA6" w:rsidRDefault="002D5BA6" w:rsidP="002D5BA6">
      <w:r w:rsidRPr="002D5BA6">
        <w:t>        "</w:t>
      </w:r>
      <w:proofErr w:type="gramStart"/>
      <w:r w:rsidRPr="002D5BA6">
        <w:t>inicio</w:t>
      </w:r>
      <w:proofErr w:type="gram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 "</w:t>
      </w:r>
      <w:proofErr w:type="spellStart"/>
      <w:r w:rsidRPr="002D5BA6">
        <w:t>format</w:t>
      </w:r>
      <w:proofErr w:type="spellEnd"/>
      <w:r w:rsidRPr="002D5BA6">
        <w:t>": "date</w:t>
      </w:r>
      <w:proofErr w:type="gramStart"/>
      <w:r w:rsidRPr="002D5BA6">
        <w:t>" }</w:t>
      </w:r>
      <w:proofErr w:type="gramEnd"/>
      <w:r w:rsidRPr="002D5BA6">
        <w:t>,</w:t>
      </w:r>
    </w:p>
    <w:p w14:paraId="02A343DF" w14:textId="77777777" w:rsidR="002D5BA6" w:rsidRPr="002D5BA6" w:rsidRDefault="002D5BA6" w:rsidP="002D5BA6">
      <w:r w:rsidRPr="002D5BA6">
        <w:t xml:space="preserve">         "fim":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 "</w:t>
      </w:r>
      <w:proofErr w:type="spellStart"/>
      <w:r w:rsidRPr="002D5BA6">
        <w:t>format</w:t>
      </w:r>
      <w:proofErr w:type="spellEnd"/>
      <w:r w:rsidRPr="002D5BA6">
        <w:t>": "date</w:t>
      </w:r>
      <w:proofErr w:type="gramStart"/>
      <w:r w:rsidRPr="002D5BA6">
        <w:t>" }</w:t>
      </w:r>
      <w:proofErr w:type="gramEnd"/>
    </w:p>
    <w:p w14:paraId="4C6F7FC1" w14:textId="77777777" w:rsidR="002D5BA6" w:rsidRPr="002D5BA6" w:rsidRDefault="002D5BA6" w:rsidP="002D5BA6">
      <w:r w:rsidRPr="002D5BA6">
        <w:t>       },</w:t>
      </w:r>
    </w:p>
    <w:p w14:paraId="6C84DC5D" w14:textId="77777777" w:rsidR="002D5BA6" w:rsidRPr="002D5BA6" w:rsidRDefault="002D5BA6" w:rsidP="002D5BA6">
      <w:r w:rsidRPr="002D5BA6">
        <w:t>       "</w:t>
      </w:r>
      <w:proofErr w:type="spellStart"/>
      <w:r w:rsidRPr="002D5BA6">
        <w:t>description</w:t>
      </w:r>
      <w:proofErr w:type="spellEnd"/>
      <w:r w:rsidRPr="002D5BA6">
        <w:t>": "Período de existência ou atividade"</w:t>
      </w:r>
    </w:p>
    <w:p w14:paraId="4006D70B" w14:textId="77777777" w:rsidR="002D5BA6" w:rsidRPr="002D5BA6" w:rsidRDefault="002D5BA6" w:rsidP="002D5BA6">
      <w:r w:rsidRPr="002D5BA6">
        <w:t>    },  </w:t>
      </w:r>
    </w:p>
    <w:p w14:paraId="61749331" w14:textId="77777777" w:rsidR="002D5BA6" w:rsidRPr="002D5BA6" w:rsidRDefault="002D5BA6" w:rsidP="002D5BA6">
      <w:r w:rsidRPr="002D5BA6">
        <w:t>    "</w:t>
      </w:r>
      <w:proofErr w:type="spellStart"/>
      <w:r w:rsidRPr="002D5BA6">
        <w:t>earqIdentificadoresExternos</w:t>
      </w:r>
      <w:proofErr w:type="spellEnd"/>
      <w:r w:rsidRPr="002D5BA6">
        <w:t>": {</w:t>
      </w:r>
    </w:p>
    <w:p w14:paraId="503FA29B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array</w:t>
      </w:r>
      <w:proofErr w:type="spellEnd"/>
      <w:r w:rsidRPr="002D5BA6">
        <w:t>",</w:t>
      </w:r>
    </w:p>
    <w:p w14:paraId="344DEC0D" w14:textId="77777777" w:rsidR="002D5BA6" w:rsidRPr="002D5BA6" w:rsidRDefault="002D5BA6" w:rsidP="002D5BA6">
      <w:r w:rsidRPr="002D5BA6">
        <w:t>      "</w:t>
      </w:r>
      <w:proofErr w:type="spellStart"/>
      <w:r w:rsidRPr="002D5BA6">
        <w:t>items</w:t>
      </w:r>
      <w:proofErr w:type="spellEnd"/>
      <w:r w:rsidRPr="002D5BA6">
        <w:t>": {</w:t>
      </w:r>
    </w:p>
    <w:p w14:paraId="2C657D19" w14:textId="77777777" w:rsidR="002D5BA6" w:rsidRPr="002D5BA6" w:rsidRDefault="002D5BA6" w:rsidP="002D5BA6">
      <w:r w:rsidRPr="002D5BA6">
        <w:t>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4C7D01C5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72B9CCA9" w14:textId="77777777" w:rsidR="002D5BA6" w:rsidRPr="002D5BA6" w:rsidRDefault="002D5BA6" w:rsidP="002D5BA6">
      <w:r w:rsidRPr="002D5BA6">
        <w:t xml:space="preserve">          "sistema":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5CED7763" w14:textId="77777777" w:rsidR="002D5BA6" w:rsidRPr="002D5BA6" w:rsidRDefault="002D5BA6" w:rsidP="002D5BA6">
      <w:r w:rsidRPr="002D5BA6">
        <w:t xml:space="preserve">          "identificador":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1D0A04E2" w14:textId="77777777" w:rsidR="002D5BA6" w:rsidRPr="002D5BA6" w:rsidRDefault="002D5BA6" w:rsidP="002D5BA6">
      <w:r w:rsidRPr="002D5BA6">
        <w:t>        }</w:t>
      </w:r>
    </w:p>
    <w:p w14:paraId="246A0581" w14:textId="77777777" w:rsidR="002D5BA6" w:rsidRPr="002D5BA6" w:rsidRDefault="002D5BA6" w:rsidP="002D5BA6">
      <w:r w:rsidRPr="002D5BA6">
        <w:t>      },</w:t>
      </w:r>
    </w:p>
    <w:p w14:paraId="1261F092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 xml:space="preserve">": "Identificadores adicionais, como ORCID, CPF, CNPJ, </w:t>
      </w:r>
      <w:proofErr w:type="spellStart"/>
      <w:r w:rsidRPr="002D5BA6">
        <w:t>Wikidata</w:t>
      </w:r>
      <w:proofErr w:type="spellEnd"/>
      <w:r w:rsidRPr="002D5BA6">
        <w:t>, VIAF etc."</w:t>
      </w:r>
    </w:p>
    <w:p w14:paraId="5256C82F" w14:textId="77777777" w:rsidR="002D5BA6" w:rsidRPr="002D5BA6" w:rsidRDefault="002D5BA6" w:rsidP="002D5BA6">
      <w:r w:rsidRPr="002D5BA6">
        <w:t>    },</w:t>
      </w:r>
    </w:p>
    <w:p w14:paraId="664AA749" w14:textId="77777777" w:rsidR="002D5BA6" w:rsidRPr="002D5BA6" w:rsidRDefault="002D5BA6" w:rsidP="002D5BA6">
      <w:r w:rsidRPr="002D5BA6">
        <w:t>    "</w:t>
      </w:r>
      <w:proofErr w:type="spellStart"/>
      <w:r w:rsidRPr="002D5BA6">
        <w:t>earqContacto</w:t>
      </w:r>
      <w:proofErr w:type="spellEnd"/>
      <w:r w:rsidRPr="002D5BA6">
        <w:t>": {</w:t>
      </w:r>
    </w:p>
    <w:p w14:paraId="59009128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05CD8C1E" w14:textId="77777777" w:rsidR="002D5BA6" w:rsidRPr="002D5BA6" w:rsidRDefault="002D5BA6" w:rsidP="002D5BA6">
      <w:r w:rsidRPr="002D5BA6">
        <w:t>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3985138C" w14:textId="77777777" w:rsidR="002D5BA6" w:rsidRPr="002D5BA6" w:rsidRDefault="002D5BA6" w:rsidP="002D5BA6">
      <w:r w:rsidRPr="002D5BA6">
        <w:t>        "</w:t>
      </w:r>
      <w:proofErr w:type="spellStart"/>
      <w:r w:rsidRPr="002D5BA6">
        <w:t>email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 "</w:t>
      </w:r>
      <w:proofErr w:type="spellStart"/>
      <w:r w:rsidRPr="002D5BA6">
        <w:t>format</w:t>
      </w:r>
      <w:proofErr w:type="spellEnd"/>
      <w:r w:rsidRPr="002D5BA6">
        <w:t>": "</w:t>
      </w:r>
      <w:proofErr w:type="spellStart"/>
      <w:r w:rsidRPr="002D5BA6">
        <w:t>email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414BA1A0" w14:textId="77777777" w:rsidR="002D5BA6" w:rsidRPr="002D5BA6" w:rsidRDefault="002D5BA6" w:rsidP="002D5BA6">
      <w:r w:rsidRPr="002D5BA6">
        <w:t xml:space="preserve">        "telefone":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  <w:r w:rsidRPr="002D5BA6">
        <w:t>,</w:t>
      </w:r>
    </w:p>
    <w:p w14:paraId="0D8440B5" w14:textId="77777777" w:rsidR="002D5BA6" w:rsidRPr="002D5BA6" w:rsidRDefault="002D5BA6" w:rsidP="002D5BA6">
      <w:r w:rsidRPr="002D5BA6">
        <w:t>        "</w:t>
      </w:r>
      <w:proofErr w:type="spellStart"/>
      <w:r w:rsidRPr="002D5BA6">
        <w:t>endereco</w:t>
      </w:r>
      <w:proofErr w:type="spellEnd"/>
      <w:r w:rsidRPr="002D5BA6">
        <w:t xml:space="preserve">": </w:t>
      </w:r>
      <w:proofErr w:type="gramStart"/>
      <w:r w:rsidRPr="002D5BA6">
        <w:t>{ "</w:t>
      </w:r>
      <w:proofErr w:type="spellStart"/>
      <w:proofErr w:type="gramEnd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proofErr w:type="gramStart"/>
      <w:r w:rsidRPr="002D5BA6">
        <w:t>" }</w:t>
      </w:r>
      <w:proofErr w:type="gramEnd"/>
    </w:p>
    <w:p w14:paraId="25B32178" w14:textId="77777777" w:rsidR="002D5BA6" w:rsidRPr="002D5BA6" w:rsidRDefault="002D5BA6" w:rsidP="002D5BA6">
      <w:r w:rsidRPr="002D5BA6">
        <w:t>      },</w:t>
      </w:r>
    </w:p>
    <w:p w14:paraId="6417B788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"Informações de contato (se aplicável)"</w:t>
      </w:r>
    </w:p>
    <w:p w14:paraId="7CE8CC6C" w14:textId="77777777" w:rsidR="002D5BA6" w:rsidRPr="002D5BA6" w:rsidRDefault="002D5BA6" w:rsidP="002D5BA6">
      <w:r w:rsidRPr="002D5BA6">
        <w:t xml:space="preserve">    }   </w:t>
      </w:r>
    </w:p>
    <w:p w14:paraId="09F73A48" w14:textId="77777777" w:rsidR="002D5BA6" w:rsidRPr="002D5BA6" w:rsidRDefault="002D5BA6" w:rsidP="002D5BA6">
      <w:r w:rsidRPr="002D5BA6">
        <w:t>  },</w:t>
      </w:r>
    </w:p>
    <w:p w14:paraId="6C83971F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</w:t>
      </w:r>
    </w:p>
    <w:p w14:paraId="0F497E98" w14:textId="77777777" w:rsidR="002D5BA6" w:rsidRPr="002D5BA6" w:rsidRDefault="002D5BA6" w:rsidP="002D5BA6">
      <w:r w:rsidRPr="002D5BA6">
        <w:t>    "</w:t>
      </w:r>
      <w:proofErr w:type="spellStart"/>
      <w:r w:rsidRPr="002D5BA6">
        <w:t>earqAgenteId</w:t>
      </w:r>
      <w:proofErr w:type="spellEnd"/>
      <w:r w:rsidRPr="002D5BA6">
        <w:t>",</w:t>
      </w:r>
    </w:p>
    <w:p w14:paraId="118A4A4A" w14:textId="77777777" w:rsidR="002D5BA6" w:rsidRPr="002D5BA6" w:rsidRDefault="002D5BA6" w:rsidP="002D5BA6">
      <w:r w:rsidRPr="002D5BA6">
        <w:t>    "</w:t>
      </w:r>
      <w:proofErr w:type="spellStart"/>
      <w:r w:rsidRPr="002D5BA6">
        <w:t>earqAgenteNome</w:t>
      </w:r>
      <w:proofErr w:type="spellEnd"/>
      <w:r w:rsidRPr="002D5BA6">
        <w:t>",</w:t>
      </w:r>
    </w:p>
    <w:p w14:paraId="0150ADC9" w14:textId="77777777" w:rsidR="002D5BA6" w:rsidRPr="002D5BA6" w:rsidRDefault="002D5BA6" w:rsidP="002D5BA6">
      <w:r w:rsidRPr="002D5BA6">
        <w:t>    "</w:t>
      </w:r>
      <w:proofErr w:type="spellStart"/>
      <w:r w:rsidRPr="002D5BA6">
        <w:t>earqAgenteStatus</w:t>
      </w:r>
      <w:proofErr w:type="spellEnd"/>
      <w:r w:rsidRPr="002D5BA6">
        <w:t>",</w:t>
      </w:r>
    </w:p>
    <w:p w14:paraId="0F27B4A4" w14:textId="77777777" w:rsidR="002D5BA6" w:rsidRPr="002D5BA6" w:rsidRDefault="002D5BA6" w:rsidP="002D5BA6">
      <w:r w:rsidRPr="002D5BA6">
        <w:t>    "</w:t>
      </w:r>
      <w:proofErr w:type="spellStart"/>
      <w:r w:rsidRPr="002D5BA6">
        <w:t>agentType</w:t>
      </w:r>
      <w:proofErr w:type="spellEnd"/>
      <w:r w:rsidRPr="002D5BA6">
        <w:t>"</w:t>
      </w:r>
    </w:p>
    <w:p w14:paraId="0149A909" w14:textId="77777777" w:rsidR="002D5BA6" w:rsidRPr="002D5BA6" w:rsidRDefault="002D5BA6" w:rsidP="002D5BA6">
      <w:r w:rsidRPr="002D5BA6">
        <w:t>  ],</w:t>
      </w:r>
    </w:p>
    <w:p w14:paraId="01E678C1" w14:textId="77777777" w:rsidR="002D5BA6" w:rsidRPr="002D5BA6" w:rsidRDefault="002D5BA6" w:rsidP="002D5BA6">
      <w:r w:rsidRPr="002D5BA6">
        <w:t>  "</w:t>
      </w:r>
      <w:proofErr w:type="spellStart"/>
      <w:r w:rsidRPr="002D5BA6">
        <w:t>allOf</w:t>
      </w:r>
      <w:proofErr w:type="spellEnd"/>
      <w:r w:rsidRPr="002D5BA6">
        <w:t>": [</w:t>
      </w:r>
    </w:p>
    <w:p w14:paraId="01B341F9" w14:textId="77777777" w:rsidR="002D5BA6" w:rsidRPr="002D5BA6" w:rsidRDefault="002D5BA6" w:rsidP="002D5BA6">
      <w:r w:rsidRPr="002D5BA6">
        <w:t>    {</w:t>
      </w:r>
    </w:p>
    <w:p w14:paraId="54F6971D" w14:textId="77777777" w:rsidR="002D5BA6" w:rsidRPr="002D5BA6" w:rsidRDefault="002D5BA6" w:rsidP="002D5BA6">
      <w:r w:rsidRPr="002D5BA6">
        <w:t>      "</w:t>
      </w:r>
      <w:proofErr w:type="spellStart"/>
      <w:r w:rsidRPr="002D5BA6">
        <w:t>if</w:t>
      </w:r>
      <w:proofErr w:type="spellEnd"/>
      <w:r w:rsidRPr="002D5BA6">
        <w:t>": {</w:t>
      </w:r>
    </w:p>
    <w:p w14:paraId="13101C72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6C200F90" w14:textId="77777777" w:rsidR="002D5BA6" w:rsidRPr="002D5BA6" w:rsidRDefault="002D5BA6" w:rsidP="002D5BA6">
      <w:r w:rsidRPr="002D5BA6">
        <w:t>          "</w:t>
      </w:r>
      <w:proofErr w:type="spellStart"/>
      <w:r w:rsidRPr="002D5BA6">
        <w:t>agentType</w:t>
      </w:r>
      <w:proofErr w:type="spellEnd"/>
      <w:r w:rsidRPr="002D5BA6">
        <w:t>": {</w:t>
      </w:r>
    </w:p>
    <w:p w14:paraId="2501F276" w14:textId="77777777" w:rsidR="002D5BA6" w:rsidRPr="002D5BA6" w:rsidRDefault="002D5BA6" w:rsidP="002D5BA6">
      <w:r w:rsidRPr="002D5BA6">
        <w:t>            "enum": [</w:t>
      </w:r>
    </w:p>
    <w:p w14:paraId="56BF691D" w14:textId="77777777" w:rsidR="002D5BA6" w:rsidRPr="002D5BA6" w:rsidRDefault="002D5BA6" w:rsidP="002D5BA6">
      <w:r w:rsidRPr="002D5BA6">
        <w:t>              "software",</w:t>
      </w:r>
    </w:p>
    <w:p w14:paraId="08306BFC" w14:textId="77777777" w:rsidR="002D5BA6" w:rsidRPr="002D5BA6" w:rsidRDefault="002D5BA6" w:rsidP="002D5BA6">
      <w:r w:rsidRPr="002D5BA6">
        <w:t>              "hardware"</w:t>
      </w:r>
    </w:p>
    <w:p w14:paraId="44AB4BFB" w14:textId="77777777" w:rsidR="002D5BA6" w:rsidRPr="002D5BA6" w:rsidRDefault="002D5BA6" w:rsidP="002D5BA6">
      <w:r w:rsidRPr="002D5BA6">
        <w:t>            ]</w:t>
      </w:r>
    </w:p>
    <w:p w14:paraId="7A8EC72E" w14:textId="77777777" w:rsidR="002D5BA6" w:rsidRPr="002D5BA6" w:rsidRDefault="002D5BA6" w:rsidP="002D5BA6">
      <w:r w:rsidRPr="002D5BA6">
        <w:lastRenderedPageBreak/>
        <w:t>          }</w:t>
      </w:r>
    </w:p>
    <w:p w14:paraId="527C183C" w14:textId="77777777" w:rsidR="002D5BA6" w:rsidRPr="002D5BA6" w:rsidRDefault="002D5BA6" w:rsidP="002D5BA6">
      <w:r w:rsidRPr="002D5BA6">
        <w:t>        },</w:t>
      </w:r>
    </w:p>
    <w:p w14:paraId="7DBA9E9E" w14:textId="77777777" w:rsidR="002D5BA6" w:rsidRPr="002D5BA6" w:rsidRDefault="002D5BA6" w:rsidP="002D5BA6">
      <w:r w:rsidRPr="002D5BA6">
        <w:t>  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7B641805" w14:textId="77777777" w:rsidR="002D5BA6" w:rsidRPr="002D5BA6" w:rsidRDefault="002D5BA6" w:rsidP="002D5BA6">
      <w:r w:rsidRPr="002D5BA6">
        <w:t>          "</w:t>
      </w:r>
      <w:proofErr w:type="spellStart"/>
      <w:r w:rsidRPr="002D5BA6">
        <w:t>agentType</w:t>
      </w:r>
      <w:proofErr w:type="spellEnd"/>
      <w:r w:rsidRPr="002D5BA6">
        <w:t>"</w:t>
      </w:r>
    </w:p>
    <w:p w14:paraId="49FA6523" w14:textId="77777777" w:rsidR="002D5BA6" w:rsidRPr="002D5BA6" w:rsidRDefault="002D5BA6" w:rsidP="002D5BA6">
      <w:r w:rsidRPr="002D5BA6">
        <w:t>        ]</w:t>
      </w:r>
    </w:p>
    <w:p w14:paraId="2606CA28" w14:textId="77777777" w:rsidR="002D5BA6" w:rsidRPr="002D5BA6" w:rsidRDefault="002D5BA6" w:rsidP="002D5BA6">
      <w:r w:rsidRPr="002D5BA6">
        <w:t>      },</w:t>
      </w:r>
    </w:p>
    <w:p w14:paraId="6D861D39" w14:textId="77777777" w:rsidR="002D5BA6" w:rsidRPr="002D5BA6" w:rsidRDefault="002D5BA6" w:rsidP="002D5BA6">
      <w:r w:rsidRPr="002D5BA6">
        <w:t>      "</w:t>
      </w:r>
      <w:proofErr w:type="spellStart"/>
      <w:r w:rsidRPr="002D5BA6">
        <w:t>then</w:t>
      </w:r>
      <w:proofErr w:type="spellEnd"/>
      <w:r w:rsidRPr="002D5BA6">
        <w:t>": {</w:t>
      </w:r>
    </w:p>
    <w:p w14:paraId="4D1BF27E" w14:textId="77777777" w:rsidR="002D5BA6" w:rsidRPr="002D5BA6" w:rsidRDefault="002D5BA6" w:rsidP="002D5BA6">
      <w:r w:rsidRPr="002D5BA6">
        <w:t>  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44329D12" w14:textId="77777777" w:rsidR="002D5BA6" w:rsidRPr="002D5BA6" w:rsidRDefault="002D5BA6" w:rsidP="002D5BA6">
      <w:r w:rsidRPr="002D5BA6">
        <w:t>          "</w:t>
      </w:r>
      <w:proofErr w:type="spellStart"/>
      <w:r w:rsidRPr="002D5BA6">
        <w:t>agentVersion</w:t>
      </w:r>
      <w:proofErr w:type="spellEnd"/>
      <w:r w:rsidRPr="002D5BA6">
        <w:t>"</w:t>
      </w:r>
    </w:p>
    <w:p w14:paraId="64C09873" w14:textId="77777777" w:rsidR="002D5BA6" w:rsidRPr="002D5BA6" w:rsidRDefault="002D5BA6" w:rsidP="002D5BA6">
      <w:r w:rsidRPr="002D5BA6">
        <w:t>        ]</w:t>
      </w:r>
    </w:p>
    <w:p w14:paraId="4BA5569B" w14:textId="77777777" w:rsidR="002D5BA6" w:rsidRPr="002D5BA6" w:rsidRDefault="002D5BA6" w:rsidP="002D5BA6">
      <w:r w:rsidRPr="002D5BA6">
        <w:t>      }</w:t>
      </w:r>
    </w:p>
    <w:p w14:paraId="20F8688E" w14:textId="77777777" w:rsidR="002D5BA6" w:rsidRPr="002D5BA6" w:rsidRDefault="002D5BA6" w:rsidP="002D5BA6">
      <w:r w:rsidRPr="002D5BA6">
        <w:t>    }</w:t>
      </w:r>
    </w:p>
    <w:p w14:paraId="74CFC6CE" w14:textId="77777777" w:rsidR="002D5BA6" w:rsidRPr="002D5BA6" w:rsidRDefault="002D5BA6" w:rsidP="002D5BA6">
      <w:r w:rsidRPr="002D5BA6">
        <w:t>  ]</w:t>
      </w:r>
    </w:p>
    <w:p w14:paraId="620AC804" w14:textId="77777777" w:rsidR="002D5BA6" w:rsidRPr="002D5BA6" w:rsidRDefault="002D5BA6" w:rsidP="002D5BA6">
      <w:r w:rsidRPr="002D5BA6">
        <w:t>}</w:t>
      </w:r>
    </w:p>
    <w:p w14:paraId="3E9E9F47" w14:textId="77777777" w:rsidR="002D5BA6" w:rsidRDefault="002D5BA6" w:rsidP="002D5BA6"/>
    <w:p w14:paraId="553223A5" w14:textId="77777777" w:rsidR="002D5BA6" w:rsidRDefault="002D5BA6" w:rsidP="002D5BA6"/>
    <w:p w14:paraId="181C6F75" w14:textId="77777777" w:rsidR="002D5BA6" w:rsidRDefault="002D5BA6" w:rsidP="002D5BA6">
      <w:pPr>
        <w:pStyle w:val="Ttulo2"/>
      </w:pPr>
      <w:bookmarkStart w:id="75" w:name="_Toc228435546"/>
      <w:proofErr w:type="spellStart"/>
      <w:r>
        <w:t>evento_</w:t>
      </w:r>
      <w:proofErr w:type="gramStart"/>
      <w:r>
        <w:t>schema.json</w:t>
      </w:r>
      <w:bookmarkEnd w:id="75"/>
      <w:proofErr w:type="spellEnd"/>
      <w:proofErr w:type="gramEnd"/>
    </w:p>
    <w:p w14:paraId="28539828" w14:textId="77777777" w:rsidR="002D5BA6" w:rsidRDefault="002D5BA6" w:rsidP="002D5BA6"/>
    <w:p w14:paraId="5EF591D8" w14:textId="77777777" w:rsidR="002D5BA6" w:rsidRPr="002D5BA6" w:rsidRDefault="002D5BA6" w:rsidP="002D5BA6">
      <w:r w:rsidRPr="002D5BA6">
        <w:t>{</w:t>
      </w:r>
    </w:p>
    <w:p w14:paraId="0DE8F831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3D8638C8" w14:textId="77777777" w:rsidR="002D5BA6" w:rsidRPr="002D5BA6" w:rsidRDefault="002D5BA6" w:rsidP="002D5BA6">
      <w:r w:rsidRPr="002D5BA6">
        <w:t>  "$id": "</w:t>
      </w:r>
      <w:proofErr w:type="spellStart"/>
      <w:r w:rsidRPr="002D5BA6">
        <w:t>evento_</w:t>
      </w:r>
      <w:proofErr w:type="gramStart"/>
      <w:r w:rsidRPr="002D5BA6">
        <w:t>schema.json</w:t>
      </w:r>
      <w:proofErr w:type="spellEnd"/>
      <w:proofErr w:type="gramEnd"/>
      <w:r w:rsidRPr="002D5BA6">
        <w:t>",</w:t>
      </w:r>
    </w:p>
    <w:p w14:paraId="613D2759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"Evento",</w:t>
      </w:r>
    </w:p>
    <w:p w14:paraId="021B613F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6F6E4E2E" w14:textId="77777777" w:rsidR="002D5BA6" w:rsidRPr="002D5BA6" w:rsidRDefault="002D5BA6" w:rsidP="002D5BA6">
      <w:r w:rsidRPr="002D5BA6">
        <w:t>  "</w:t>
      </w:r>
      <w:proofErr w:type="spellStart"/>
      <w:r w:rsidRPr="002D5BA6">
        <w:t>description</w:t>
      </w:r>
      <w:proofErr w:type="spellEnd"/>
      <w:r w:rsidRPr="002D5BA6">
        <w:t>": "Evento associado a documento/processo (ex.: ações de gestão/preservação, tramitação, captura, assinatura, verificação de fixidez etc.).",</w:t>
      </w:r>
    </w:p>
    <w:p w14:paraId="75BA1F90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0059DAF7" w14:textId="77777777" w:rsidR="002D5BA6" w:rsidRPr="002D5BA6" w:rsidRDefault="002D5BA6" w:rsidP="002D5BA6">
      <w:r w:rsidRPr="002D5BA6">
        <w:t>    "</w:t>
      </w:r>
      <w:proofErr w:type="spellStart"/>
      <w:r w:rsidRPr="002D5BA6">
        <w:t>EarqEventoId</w:t>
      </w:r>
      <w:proofErr w:type="spellEnd"/>
      <w:r w:rsidRPr="002D5BA6">
        <w:t>": {</w:t>
      </w:r>
    </w:p>
    <w:p w14:paraId="1231EEC1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20A11E5C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"Identificador único do evento (ex.: UUID, URI ou código interno)."</w:t>
      </w:r>
    </w:p>
    <w:p w14:paraId="601672C3" w14:textId="77777777" w:rsidR="002D5BA6" w:rsidRPr="002D5BA6" w:rsidRDefault="002D5BA6" w:rsidP="002D5BA6">
      <w:r w:rsidRPr="002D5BA6">
        <w:t>    },</w:t>
      </w:r>
    </w:p>
    <w:p w14:paraId="583D8FDC" w14:textId="77777777" w:rsidR="002D5BA6" w:rsidRPr="002D5BA6" w:rsidRDefault="002D5BA6" w:rsidP="002D5BA6">
      <w:r w:rsidRPr="002D5BA6">
        <w:t>    "</w:t>
      </w:r>
      <w:proofErr w:type="spellStart"/>
      <w:r w:rsidRPr="002D5BA6">
        <w:t>EarqEventoTipo</w:t>
      </w:r>
      <w:proofErr w:type="spellEnd"/>
      <w:r w:rsidRPr="002D5BA6">
        <w:t>": {</w:t>
      </w:r>
    </w:p>
    <w:p w14:paraId="4CC4CFC6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3563CB80" w14:textId="77777777" w:rsidR="002D5BA6" w:rsidRPr="002D5BA6" w:rsidRDefault="002D5BA6" w:rsidP="002D5BA6">
      <w:r w:rsidRPr="002D5BA6">
        <w:t>      "enum": [</w:t>
      </w:r>
    </w:p>
    <w:p w14:paraId="5082CEE8" w14:textId="77777777" w:rsidR="002D5BA6" w:rsidRPr="002D5BA6" w:rsidRDefault="002D5BA6" w:rsidP="002D5BA6">
      <w:r w:rsidRPr="002D5BA6">
        <w:t>        "ECV1",</w:t>
      </w:r>
    </w:p>
    <w:p w14:paraId="45487937" w14:textId="77777777" w:rsidR="002D5BA6" w:rsidRPr="002D5BA6" w:rsidRDefault="002D5BA6" w:rsidP="002D5BA6">
      <w:r w:rsidRPr="002D5BA6">
        <w:t>        "ECV2",</w:t>
      </w:r>
    </w:p>
    <w:p w14:paraId="085F1225" w14:textId="77777777" w:rsidR="002D5BA6" w:rsidRPr="002D5BA6" w:rsidRDefault="002D5BA6" w:rsidP="002D5BA6">
      <w:r w:rsidRPr="002D5BA6">
        <w:t>        "ECV3",</w:t>
      </w:r>
    </w:p>
    <w:p w14:paraId="4247BCC7" w14:textId="77777777" w:rsidR="002D5BA6" w:rsidRPr="002D5BA6" w:rsidRDefault="002D5BA6" w:rsidP="002D5BA6">
      <w:r w:rsidRPr="002D5BA6">
        <w:t>        "ECV4",</w:t>
      </w:r>
    </w:p>
    <w:p w14:paraId="552205FE" w14:textId="77777777" w:rsidR="002D5BA6" w:rsidRPr="002D5BA6" w:rsidRDefault="002D5BA6" w:rsidP="002D5BA6">
      <w:r w:rsidRPr="002D5BA6">
        <w:t>        "ECV5",</w:t>
      </w:r>
    </w:p>
    <w:p w14:paraId="154CCA1A" w14:textId="77777777" w:rsidR="002D5BA6" w:rsidRPr="002D5BA6" w:rsidRDefault="002D5BA6" w:rsidP="002D5BA6">
      <w:r w:rsidRPr="002D5BA6">
        <w:t>        "ECV6",</w:t>
      </w:r>
    </w:p>
    <w:p w14:paraId="3DF1FF58" w14:textId="77777777" w:rsidR="002D5BA6" w:rsidRPr="002D5BA6" w:rsidRDefault="002D5BA6" w:rsidP="002D5BA6">
      <w:r w:rsidRPr="002D5BA6">
        <w:t>        "ECV7",</w:t>
      </w:r>
    </w:p>
    <w:p w14:paraId="07DD99C8" w14:textId="77777777" w:rsidR="002D5BA6" w:rsidRPr="002D5BA6" w:rsidRDefault="002D5BA6" w:rsidP="002D5BA6">
      <w:r w:rsidRPr="002D5BA6">
        <w:t>        "EPROT1",</w:t>
      </w:r>
    </w:p>
    <w:p w14:paraId="5B6133B8" w14:textId="77777777" w:rsidR="002D5BA6" w:rsidRPr="002D5BA6" w:rsidRDefault="002D5BA6" w:rsidP="002D5BA6">
      <w:r w:rsidRPr="002D5BA6">
        <w:t>        "EPROT2",</w:t>
      </w:r>
    </w:p>
    <w:p w14:paraId="3B09FE2C" w14:textId="77777777" w:rsidR="002D5BA6" w:rsidRPr="002D5BA6" w:rsidRDefault="002D5BA6" w:rsidP="002D5BA6">
      <w:r w:rsidRPr="002D5BA6">
        <w:t>        "EPROT3",</w:t>
      </w:r>
    </w:p>
    <w:p w14:paraId="0968C025" w14:textId="77777777" w:rsidR="002D5BA6" w:rsidRPr="002D5BA6" w:rsidRDefault="002D5BA6" w:rsidP="002D5BA6">
      <w:r w:rsidRPr="002D5BA6">
        <w:t>        "EPROT4",</w:t>
      </w:r>
    </w:p>
    <w:p w14:paraId="129FFCF9" w14:textId="77777777" w:rsidR="002D5BA6" w:rsidRPr="002D5BA6" w:rsidRDefault="002D5BA6" w:rsidP="002D5BA6">
      <w:r w:rsidRPr="002D5BA6">
        <w:t>        "EPROT5",</w:t>
      </w:r>
    </w:p>
    <w:p w14:paraId="1EB89268" w14:textId="77777777" w:rsidR="002D5BA6" w:rsidRPr="002D5BA6" w:rsidRDefault="002D5BA6" w:rsidP="002D5BA6">
      <w:r w:rsidRPr="002D5BA6">
        <w:t>        "EPROT6",</w:t>
      </w:r>
    </w:p>
    <w:p w14:paraId="29D5713B" w14:textId="77777777" w:rsidR="002D5BA6" w:rsidRPr="002D5BA6" w:rsidRDefault="002D5BA6" w:rsidP="002D5BA6">
      <w:r w:rsidRPr="002D5BA6">
        <w:t>        "EPROT7",</w:t>
      </w:r>
    </w:p>
    <w:p w14:paraId="7C65A8EA" w14:textId="77777777" w:rsidR="002D5BA6" w:rsidRPr="002D5BA6" w:rsidRDefault="002D5BA6" w:rsidP="002D5BA6">
      <w:r w:rsidRPr="002D5BA6">
        <w:t>        "EPROT8",</w:t>
      </w:r>
    </w:p>
    <w:p w14:paraId="630E19F5" w14:textId="77777777" w:rsidR="002D5BA6" w:rsidRPr="002D5BA6" w:rsidRDefault="002D5BA6" w:rsidP="002D5BA6">
      <w:r w:rsidRPr="002D5BA6">
        <w:t>        "EPROT9",</w:t>
      </w:r>
    </w:p>
    <w:p w14:paraId="2F06BD12" w14:textId="77777777" w:rsidR="002D5BA6" w:rsidRPr="002D5BA6" w:rsidRDefault="002D5BA6" w:rsidP="002D5BA6">
      <w:r w:rsidRPr="002D5BA6">
        <w:t>        "EPROT10",</w:t>
      </w:r>
    </w:p>
    <w:p w14:paraId="3090390D" w14:textId="77777777" w:rsidR="002D5BA6" w:rsidRPr="002D5BA6" w:rsidRDefault="002D5BA6" w:rsidP="002D5BA6">
      <w:r w:rsidRPr="002D5BA6">
        <w:lastRenderedPageBreak/>
        <w:t>        "ECLA1",</w:t>
      </w:r>
    </w:p>
    <w:p w14:paraId="27E97593" w14:textId="77777777" w:rsidR="002D5BA6" w:rsidRPr="002D5BA6" w:rsidRDefault="002D5BA6" w:rsidP="002D5BA6">
      <w:r w:rsidRPr="002D5BA6">
        <w:t>        "ECLA2",</w:t>
      </w:r>
    </w:p>
    <w:p w14:paraId="425057AD" w14:textId="77777777" w:rsidR="002D5BA6" w:rsidRPr="002D5BA6" w:rsidRDefault="002D5BA6" w:rsidP="002D5BA6">
      <w:r w:rsidRPr="002D5BA6">
        <w:t>        "ECLA3",</w:t>
      </w:r>
    </w:p>
    <w:p w14:paraId="1F40686F" w14:textId="77777777" w:rsidR="002D5BA6" w:rsidRPr="002D5BA6" w:rsidRDefault="002D5BA6" w:rsidP="002D5BA6">
      <w:r w:rsidRPr="002D5BA6">
        <w:t>        "ECLA4",</w:t>
      </w:r>
    </w:p>
    <w:p w14:paraId="04F322F9" w14:textId="77777777" w:rsidR="002D5BA6" w:rsidRPr="002D5BA6" w:rsidRDefault="002D5BA6" w:rsidP="002D5BA6">
      <w:r w:rsidRPr="002D5BA6">
        <w:t>        "ECLA5",</w:t>
      </w:r>
    </w:p>
    <w:p w14:paraId="7E916A38" w14:textId="77777777" w:rsidR="002D5BA6" w:rsidRPr="002D5BA6" w:rsidRDefault="002D5BA6" w:rsidP="002D5BA6">
      <w:r w:rsidRPr="002D5BA6">
        <w:t>        "ECLA6",</w:t>
      </w:r>
    </w:p>
    <w:p w14:paraId="2BA4D64A" w14:textId="77777777" w:rsidR="002D5BA6" w:rsidRPr="002D5BA6" w:rsidRDefault="002D5BA6" w:rsidP="002D5BA6">
      <w:r w:rsidRPr="002D5BA6">
        <w:t>        "ECLA7",</w:t>
      </w:r>
    </w:p>
    <w:p w14:paraId="6DBD96BE" w14:textId="77777777" w:rsidR="002D5BA6" w:rsidRPr="002D5BA6" w:rsidRDefault="002D5BA6" w:rsidP="002D5BA6">
      <w:r w:rsidRPr="002D5BA6">
        <w:t>        "ECLA8",</w:t>
      </w:r>
    </w:p>
    <w:p w14:paraId="1D4CEA44" w14:textId="77777777" w:rsidR="002D5BA6" w:rsidRPr="002D5BA6" w:rsidRDefault="002D5BA6" w:rsidP="002D5BA6">
      <w:r w:rsidRPr="002D5BA6">
        <w:t>        "ECLA9",</w:t>
      </w:r>
    </w:p>
    <w:p w14:paraId="2AC3F444" w14:textId="77777777" w:rsidR="002D5BA6" w:rsidRPr="002D5BA6" w:rsidRDefault="002D5BA6" w:rsidP="002D5BA6">
      <w:r w:rsidRPr="002D5BA6">
        <w:t>        "ECLA10",</w:t>
      </w:r>
    </w:p>
    <w:p w14:paraId="3A7EAC12" w14:textId="77777777" w:rsidR="002D5BA6" w:rsidRPr="002D5BA6" w:rsidRDefault="002D5BA6" w:rsidP="002D5BA6">
      <w:r w:rsidRPr="002D5BA6">
        <w:t>        "EPRES1",</w:t>
      </w:r>
    </w:p>
    <w:p w14:paraId="289C0070" w14:textId="77777777" w:rsidR="002D5BA6" w:rsidRPr="002D5BA6" w:rsidRDefault="002D5BA6" w:rsidP="002D5BA6">
      <w:r w:rsidRPr="002D5BA6">
        <w:t>        "EPRES2",</w:t>
      </w:r>
    </w:p>
    <w:p w14:paraId="03C9909F" w14:textId="77777777" w:rsidR="002D5BA6" w:rsidRPr="002D5BA6" w:rsidRDefault="002D5BA6" w:rsidP="002D5BA6">
      <w:r w:rsidRPr="002D5BA6">
        <w:t>        "EPRES3",</w:t>
      </w:r>
    </w:p>
    <w:p w14:paraId="66BDE59F" w14:textId="77777777" w:rsidR="002D5BA6" w:rsidRPr="002D5BA6" w:rsidRDefault="002D5BA6" w:rsidP="002D5BA6">
      <w:r w:rsidRPr="002D5BA6">
        <w:t>        "EPRES4",</w:t>
      </w:r>
    </w:p>
    <w:p w14:paraId="1E1EF801" w14:textId="77777777" w:rsidR="002D5BA6" w:rsidRPr="002D5BA6" w:rsidRDefault="002D5BA6" w:rsidP="002D5BA6">
      <w:r w:rsidRPr="002D5BA6">
        <w:t>        "EPRES5",</w:t>
      </w:r>
    </w:p>
    <w:p w14:paraId="251CFFC7" w14:textId="77777777" w:rsidR="002D5BA6" w:rsidRPr="002D5BA6" w:rsidRDefault="002D5BA6" w:rsidP="002D5BA6">
      <w:r w:rsidRPr="002D5BA6">
        <w:t>        "EPRES6",</w:t>
      </w:r>
    </w:p>
    <w:p w14:paraId="648D3EB9" w14:textId="77777777" w:rsidR="002D5BA6" w:rsidRPr="002D5BA6" w:rsidRDefault="002D5BA6" w:rsidP="002D5BA6">
      <w:r w:rsidRPr="002D5BA6">
        <w:t>        "EPRES7",</w:t>
      </w:r>
    </w:p>
    <w:p w14:paraId="19AC1959" w14:textId="77777777" w:rsidR="002D5BA6" w:rsidRPr="002D5BA6" w:rsidRDefault="002D5BA6" w:rsidP="002D5BA6">
      <w:r w:rsidRPr="002D5BA6">
        <w:t>        "EPRES8",</w:t>
      </w:r>
    </w:p>
    <w:p w14:paraId="7A553283" w14:textId="77777777" w:rsidR="002D5BA6" w:rsidRPr="002D5BA6" w:rsidRDefault="002D5BA6" w:rsidP="002D5BA6">
      <w:r w:rsidRPr="002D5BA6">
        <w:t>        "EPRES9"</w:t>
      </w:r>
    </w:p>
    <w:p w14:paraId="317FBADC" w14:textId="77777777" w:rsidR="002D5BA6" w:rsidRPr="002D5BA6" w:rsidRDefault="002D5BA6" w:rsidP="002D5BA6">
      <w:r w:rsidRPr="002D5BA6">
        <w:t>      ],      </w:t>
      </w:r>
    </w:p>
    <w:p w14:paraId="0C3059B9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"Tipo do evento (e-ARQ Brasil / PREMIS). Ex.: 'registro', 'assinatura', '</w:t>
      </w:r>
      <w:proofErr w:type="spellStart"/>
      <w:r w:rsidRPr="002D5BA6">
        <w:t>verificacao_fixidez</w:t>
      </w:r>
      <w:proofErr w:type="spellEnd"/>
      <w:r w:rsidRPr="002D5BA6">
        <w:t>', '</w:t>
      </w:r>
      <w:proofErr w:type="spellStart"/>
      <w:r w:rsidRPr="002D5BA6">
        <w:t>migracao</w:t>
      </w:r>
      <w:proofErr w:type="spellEnd"/>
      <w:r w:rsidRPr="002D5BA6">
        <w:t>', 'acesso'."</w:t>
      </w:r>
    </w:p>
    <w:p w14:paraId="35EED2D8" w14:textId="77777777" w:rsidR="002D5BA6" w:rsidRPr="002D5BA6" w:rsidRDefault="002D5BA6" w:rsidP="002D5BA6">
      <w:r w:rsidRPr="002D5BA6">
        <w:t>    },</w:t>
      </w:r>
    </w:p>
    <w:p w14:paraId="261B6AA2" w14:textId="77777777" w:rsidR="002D5BA6" w:rsidRPr="002D5BA6" w:rsidRDefault="002D5BA6" w:rsidP="002D5BA6">
      <w:r w:rsidRPr="002D5BA6">
        <w:t>    "</w:t>
      </w:r>
      <w:proofErr w:type="spellStart"/>
      <w:r w:rsidRPr="002D5BA6">
        <w:t>EarqEventoDataHora</w:t>
      </w:r>
      <w:proofErr w:type="spellEnd"/>
      <w:r w:rsidRPr="002D5BA6">
        <w:t>": {</w:t>
      </w:r>
    </w:p>
    <w:p w14:paraId="04D68B3E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35A87A74" w14:textId="77777777" w:rsidR="002D5BA6" w:rsidRPr="002D5BA6" w:rsidRDefault="002D5BA6" w:rsidP="002D5BA6">
      <w:r w:rsidRPr="002D5BA6">
        <w:t>      "</w:t>
      </w:r>
      <w:proofErr w:type="spellStart"/>
      <w:r w:rsidRPr="002D5BA6">
        <w:t>format</w:t>
      </w:r>
      <w:proofErr w:type="spellEnd"/>
      <w:r w:rsidRPr="002D5BA6">
        <w:t>": "date-time",</w:t>
      </w:r>
    </w:p>
    <w:p w14:paraId="1B6E7F12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"Data e hora do evento (ISO 8601)."</w:t>
      </w:r>
    </w:p>
    <w:p w14:paraId="790DA197" w14:textId="77777777" w:rsidR="002D5BA6" w:rsidRPr="002D5BA6" w:rsidRDefault="002D5BA6" w:rsidP="002D5BA6">
      <w:r w:rsidRPr="002D5BA6">
        <w:t>    },</w:t>
      </w:r>
    </w:p>
    <w:p w14:paraId="1AFD05B5" w14:textId="77777777" w:rsidR="002D5BA6" w:rsidRPr="002D5BA6" w:rsidRDefault="002D5BA6" w:rsidP="002D5BA6">
      <w:r w:rsidRPr="002D5BA6">
        <w:t>    "</w:t>
      </w:r>
      <w:proofErr w:type="spellStart"/>
      <w:r w:rsidRPr="002D5BA6">
        <w:t>EarqEventoAgente</w:t>
      </w:r>
      <w:proofErr w:type="spellEnd"/>
      <w:r w:rsidRPr="002D5BA6">
        <w:t>": {</w:t>
      </w:r>
    </w:p>
    <w:p w14:paraId="77D0C14C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proofErr w:type="gramEnd"/>
      <w:r w:rsidRPr="002D5BA6">
        <w:t>",</w:t>
      </w:r>
    </w:p>
    <w:p w14:paraId="1E948AEE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"Agente responsável pelo evento (pessoa, entidade coletiva ou software)."</w:t>
      </w:r>
    </w:p>
    <w:p w14:paraId="43A28BED" w14:textId="77777777" w:rsidR="002D5BA6" w:rsidRPr="002D5BA6" w:rsidRDefault="002D5BA6" w:rsidP="002D5BA6">
      <w:r w:rsidRPr="002D5BA6">
        <w:t>    },</w:t>
      </w:r>
    </w:p>
    <w:p w14:paraId="4DDED72B" w14:textId="77777777" w:rsidR="002D5BA6" w:rsidRPr="002D5BA6" w:rsidRDefault="002D5BA6" w:rsidP="002D5BA6">
      <w:r w:rsidRPr="002D5BA6">
        <w:t>    "</w:t>
      </w:r>
      <w:proofErr w:type="spellStart"/>
      <w:r w:rsidRPr="002D5BA6">
        <w:t>EarqEventoDetalhe</w:t>
      </w:r>
      <w:proofErr w:type="spellEnd"/>
      <w:r w:rsidRPr="002D5BA6">
        <w:t>": {</w:t>
      </w:r>
    </w:p>
    <w:p w14:paraId="78F15ED0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5ECF5BBB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"Detalhe/descrição do evento (o que ocorreu, parâmetros relevantes, contexto)."</w:t>
      </w:r>
    </w:p>
    <w:p w14:paraId="53FEECAC" w14:textId="77777777" w:rsidR="002D5BA6" w:rsidRPr="002D5BA6" w:rsidRDefault="002D5BA6" w:rsidP="002D5BA6">
      <w:r w:rsidRPr="002D5BA6">
        <w:t>    },</w:t>
      </w:r>
    </w:p>
    <w:p w14:paraId="75CA7738" w14:textId="77777777" w:rsidR="002D5BA6" w:rsidRPr="002D5BA6" w:rsidRDefault="002D5BA6" w:rsidP="002D5BA6">
      <w:r w:rsidRPr="002D5BA6">
        <w:t>    "</w:t>
      </w:r>
      <w:proofErr w:type="spellStart"/>
      <w:r w:rsidRPr="002D5BA6">
        <w:t>EarqEventoResultado</w:t>
      </w:r>
      <w:proofErr w:type="spellEnd"/>
      <w:r w:rsidRPr="002D5BA6">
        <w:t>": {</w:t>
      </w:r>
    </w:p>
    <w:p w14:paraId="734C9F65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5D8BCFDD" w14:textId="77777777" w:rsidR="002D5BA6" w:rsidRPr="002D5BA6" w:rsidRDefault="002D5BA6" w:rsidP="002D5BA6">
      <w:r w:rsidRPr="002D5BA6">
        <w:t>      "enum": [</w:t>
      </w:r>
    </w:p>
    <w:p w14:paraId="57B239F5" w14:textId="77777777" w:rsidR="002D5BA6" w:rsidRPr="002D5BA6" w:rsidRDefault="002D5BA6" w:rsidP="002D5BA6">
      <w:r w:rsidRPr="002D5BA6">
        <w:t>        "sucesso",</w:t>
      </w:r>
    </w:p>
    <w:p w14:paraId="6B6662B0" w14:textId="77777777" w:rsidR="002D5BA6" w:rsidRPr="002D5BA6" w:rsidRDefault="002D5BA6" w:rsidP="002D5BA6">
      <w:r w:rsidRPr="002D5BA6">
        <w:t>        "falha"</w:t>
      </w:r>
    </w:p>
    <w:p w14:paraId="51E4EF59" w14:textId="77777777" w:rsidR="002D5BA6" w:rsidRPr="002D5BA6" w:rsidRDefault="002D5BA6" w:rsidP="002D5BA6">
      <w:r w:rsidRPr="002D5BA6">
        <w:t>      ],</w:t>
      </w:r>
    </w:p>
    <w:p w14:paraId="56BF1B72" w14:textId="77777777" w:rsidR="002D5BA6" w:rsidRPr="002D5BA6" w:rsidRDefault="002D5BA6" w:rsidP="002D5BA6">
      <w:r w:rsidRPr="002D5BA6">
        <w:t>      "</w:t>
      </w:r>
      <w:proofErr w:type="spellStart"/>
      <w:r w:rsidRPr="002D5BA6">
        <w:t>description</w:t>
      </w:r>
      <w:proofErr w:type="spellEnd"/>
      <w:r w:rsidRPr="002D5BA6">
        <w:t>": "Resultado do evento (sucesso/falha). Obrigatório quando o agente responsável for do tipo 'software'."</w:t>
      </w:r>
    </w:p>
    <w:p w14:paraId="7C8CD6C0" w14:textId="77777777" w:rsidR="002D5BA6" w:rsidRPr="002D5BA6" w:rsidRDefault="002D5BA6" w:rsidP="002D5BA6">
      <w:r w:rsidRPr="002D5BA6">
        <w:t>    }</w:t>
      </w:r>
    </w:p>
    <w:p w14:paraId="42178AFF" w14:textId="77777777" w:rsidR="002D5BA6" w:rsidRPr="002D5BA6" w:rsidRDefault="002D5BA6" w:rsidP="002D5BA6">
      <w:r w:rsidRPr="002D5BA6">
        <w:t>  },</w:t>
      </w:r>
    </w:p>
    <w:p w14:paraId="1C3C2D3C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</w:t>
      </w:r>
    </w:p>
    <w:p w14:paraId="4BA00D0B" w14:textId="77777777" w:rsidR="002D5BA6" w:rsidRPr="002D5BA6" w:rsidRDefault="002D5BA6" w:rsidP="002D5BA6">
      <w:r w:rsidRPr="002D5BA6">
        <w:t>    "</w:t>
      </w:r>
      <w:proofErr w:type="spellStart"/>
      <w:r w:rsidRPr="002D5BA6">
        <w:t>EarqEventoId</w:t>
      </w:r>
      <w:proofErr w:type="spellEnd"/>
      <w:r w:rsidRPr="002D5BA6">
        <w:t>",</w:t>
      </w:r>
    </w:p>
    <w:p w14:paraId="56214C51" w14:textId="77777777" w:rsidR="002D5BA6" w:rsidRPr="002D5BA6" w:rsidRDefault="002D5BA6" w:rsidP="002D5BA6">
      <w:r w:rsidRPr="002D5BA6">
        <w:t>    "</w:t>
      </w:r>
      <w:proofErr w:type="spellStart"/>
      <w:r w:rsidRPr="002D5BA6">
        <w:t>EarqEventoTipo</w:t>
      </w:r>
      <w:proofErr w:type="spellEnd"/>
      <w:r w:rsidRPr="002D5BA6">
        <w:t>",</w:t>
      </w:r>
    </w:p>
    <w:p w14:paraId="567999CA" w14:textId="77777777" w:rsidR="002D5BA6" w:rsidRPr="002D5BA6" w:rsidRDefault="002D5BA6" w:rsidP="002D5BA6">
      <w:r w:rsidRPr="002D5BA6">
        <w:lastRenderedPageBreak/>
        <w:t>    "</w:t>
      </w:r>
      <w:proofErr w:type="spellStart"/>
      <w:r w:rsidRPr="002D5BA6">
        <w:t>EarqEventoDataHora</w:t>
      </w:r>
      <w:proofErr w:type="spellEnd"/>
      <w:r w:rsidRPr="002D5BA6">
        <w:t>",</w:t>
      </w:r>
    </w:p>
    <w:p w14:paraId="120DB679" w14:textId="77777777" w:rsidR="002D5BA6" w:rsidRPr="002D5BA6" w:rsidRDefault="002D5BA6" w:rsidP="002D5BA6">
      <w:r w:rsidRPr="002D5BA6">
        <w:t>    "</w:t>
      </w:r>
      <w:proofErr w:type="spellStart"/>
      <w:r w:rsidRPr="002D5BA6">
        <w:t>EarqEventoAgente</w:t>
      </w:r>
      <w:proofErr w:type="spellEnd"/>
      <w:r w:rsidRPr="002D5BA6">
        <w:t>"</w:t>
      </w:r>
    </w:p>
    <w:p w14:paraId="331DFC80" w14:textId="77777777" w:rsidR="002D5BA6" w:rsidRPr="002D5BA6" w:rsidRDefault="002D5BA6" w:rsidP="002D5BA6">
      <w:r w:rsidRPr="002D5BA6">
        <w:t>  ],</w:t>
      </w:r>
    </w:p>
    <w:p w14:paraId="206C8B5A" w14:textId="77777777" w:rsidR="002D5BA6" w:rsidRPr="002D5BA6" w:rsidRDefault="002D5BA6" w:rsidP="002D5BA6">
      <w:r w:rsidRPr="002D5BA6">
        <w:t>  "</w:t>
      </w:r>
      <w:proofErr w:type="spellStart"/>
      <w:r w:rsidRPr="002D5BA6">
        <w:t>allOf</w:t>
      </w:r>
      <w:proofErr w:type="spellEnd"/>
      <w:r w:rsidRPr="002D5BA6">
        <w:t>": [</w:t>
      </w:r>
    </w:p>
    <w:p w14:paraId="7F2AAECB" w14:textId="77777777" w:rsidR="002D5BA6" w:rsidRPr="002D5BA6" w:rsidRDefault="002D5BA6" w:rsidP="002D5BA6">
      <w:r w:rsidRPr="002D5BA6">
        <w:t>    {</w:t>
      </w:r>
    </w:p>
    <w:p w14:paraId="23809D4E" w14:textId="77777777" w:rsidR="002D5BA6" w:rsidRPr="002D5BA6" w:rsidRDefault="002D5BA6" w:rsidP="002D5BA6">
      <w:r w:rsidRPr="002D5BA6">
        <w:t>      "</w:t>
      </w:r>
      <w:proofErr w:type="spellStart"/>
      <w:r w:rsidRPr="002D5BA6">
        <w:t>if</w:t>
      </w:r>
      <w:proofErr w:type="spellEnd"/>
      <w:r w:rsidRPr="002D5BA6">
        <w:t>": {</w:t>
      </w:r>
    </w:p>
    <w:p w14:paraId="181F810C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0BA65652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EarqEventoAgente</w:t>
      </w:r>
      <w:proofErr w:type="spellEnd"/>
      <w:r w:rsidRPr="002D5BA6">
        <w:t>": {</w:t>
      </w:r>
    </w:p>
    <w:p w14:paraId="074A3AAB" w14:textId="77777777" w:rsidR="002D5BA6" w:rsidRPr="002D5BA6" w:rsidRDefault="002D5BA6" w:rsidP="002D5BA6">
      <w:r w:rsidRPr="002D5BA6">
        <w:t>  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45B97269" w14:textId="77777777" w:rsidR="002D5BA6" w:rsidRPr="002D5BA6" w:rsidRDefault="002D5BA6" w:rsidP="002D5BA6">
      <w:r w:rsidRPr="002D5BA6">
        <w:t>    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7666FA23" w14:textId="77777777" w:rsidR="002D5BA6" w:rsidRPr="002D5BA6" w:rsidRDefault="002D5BA6" w:rsidP="002D5BA6">
      <w:r w:rsidRPr="002D5BA6">
        <w:t>              "</w:t>
      </w:r>
      <w:proofErr w:type="spellStart"/>
      <w:r w:rsidRPr="002D5BA6">
        <w:t>agentType</w:t>
      </w:r>
      <w:proofErr w:type="spellEnd"/>
      <w:r w:rsidRPr="002D5BA6">
        <w:t>": {</w:t>
      </w:r>
    </w:p>
    <w:p w14:paraId="6797024E" w14:textId="77777777" w:rsidR="002D5BA6" w:rsidRPr="002D5BA6" w:rsidRDefault="002D5BA6" w:rsidP="002D5BA6">
      <w:r w:rsidRPr="002D5BA6">
        <w:t>                "</w:t>
      </w:r>
      <w:proofErr w:type="spellStart"/>
      <w:r w:rsidRPr="002D5BA6">
        <w:t>const</w:t>
      </w:r>
      <w:proofErr w:type="spellEnd"/>
      <w:r w:rsidRPr="002D5BA6">
        <w:t>": "software"</w:t>
      </w:r>
    </w:p>
    <w:p w14:paraId="27405243" w14:textId="77777777" w:rsidR="002D5BA6" w:rsidRPr="002D5BA6" w:rsidRDefault="002D5BA6" w:rsidP="002D5BA6">
      <w:r w:rsidRPr="002D5BA6">
        <w:t>              }</w:t>
      </w:r>
    </w:p>
    <w:p w14:paraId="69A0ABB4" w14:textId="77777777" w:rsidR="002D5BA6" w:rsidRPr="002D5BA6" w:rsidRDefault="002D5BA6" w:rsidP="002D5BA6">
      <w:r w:rsidRPr="002D5BA6">
        <w:t>            },</w:t>
      </w:r>
    </w:p>
    <w:p w14:paraId="53E810A6" w14:textId="77777777" w:rsidR="002D5BA6" w:rsidRPr="002D5BA6" w:rsidRDefault="002D5BA6" w:rsidP="002D5BA6">
      <w:r w:rsidRPr="002D5BA6">
        <w:t>      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08D39E9A" w14:textId="77777777" w:rsidR="002D5BA6" w:rsidRPr="002D5BA6" w:rsidRDefault="002D5BA6" w:rsidP="002D5BA6">
      <w:r w:rsidRPr="002D5BA6">
        <w:t>              "</w:t>
      </w:r>
      <w:proofErr w:type="spellStart"/>
      <w:r w:rsidRPr="002D5BA6">
        <w:t>agentType</w:t>
      </w:r>
      <w:proofErr w:type="spellEnd"/>
      <w:r w:rsidRPr="002D5BA6">
        <w:t>"</w:t>
      </w:r>
    </w:p>
    <w:p w14:paraId="39783BCF" w14:textId="77777777" w:rsidR="002D5BA6" w:rsidRPr="002D5BA6" w:rsidRDefault="002D5BA6" w:rsidP="002D5BA6">
      <w:r w:rsidRPr="002D5BA6">
        <w:t>            ]</w:t>
      </w:r>
    </w:p>
    <w:p w14:paraId="549B4113" w14:textId="77777777" w:rsidR="002D5BA6" w:rsidRPr="002D5BA6" w:rsidRDefault="002D5BA6" w:rsidP="002D5BA6">
      <w:r w:rsidRPr="002D5BA6">
        <w:t>          }</w:t>
      </w:r>
    </w:p>
    <w:p w14:paraId="631C5DAD" w14:textId="77777777" w:rsidR="002D5BA6" w:rsidRPr="002D5BA6" w:rsidRDefault="002D5BA6" w:rsidP="002D5BA6">
      <w:r w:rsidRPr="002D5BA6">
        <w:t>        },</w:t>
      </w:r>
    </w:p>
    <w:p w14:paraId="5242A5A4" w14:textId="77777777" w:rsidR="002D5BA6" w:rsidRPr="002D5BA6" w:rsidRDefault="002D5BA6" w:rsidP="002D5BA6">
      <w:r w:rsidRPr="002D5BA6">
        <w:t>  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61D95EB7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EarqEventoAgente</w:t>
      </w:r>
      <w:proofErr w:type="spellEnd"/>
      <w:r w:rsidRPr="002D5BA6">
        <w:t>"</w:t>
      </w:r>
    </w:p>
    <w:p w14:paraId="6B138006" w14:textId="77777777" w:rsidR="002D5BA6" w:rsidRPr="002D5BA6" w:rsidRDefault="002D5BA6" w:rsidP="002D5BA6">
      <w:r w:rsidRPr="002D5BA6">
        <w:t>        ]</w:t>
      </w:r>
    </w:p>
    <w:p w14:paraId="66235572" w14:textId="77777777" w:rsidR="002D5BA6" w:rsidRPr="002D5BA6" w:rsidRDefault="002D5BA6" w:rsidP="002D5BA6">
      <w:r w:rsidRPr="002D5BA6">
        <w:t>      },</w:t>
      </w:r>
    </w:p>
    <w:p w14:paraId="7491EC93" w14:textId="77777777" w:rsidR="002D5BA6" w:rsidRPr="002D5BA6" w:rsidRDefault="002D5BA6" w:rsidP="002D5BA6">
      <w:r w:rsidRPr="002D5BA6">
        <w:t>      "</w:t>
      </w:r>
      <w:proofErr w:type="spellStart"/>
      <w:r w:rsidRPr="002D5BA6">
        <w:t>then</w:t>
      </w:r>
      <w:proofErr w:type="spellEnd"/>
      <w:r w:rsidRPr="002D5BA6">
        <w:t>": {</w:t>
      </w:r>
    </w:p>
    <w:p w14:paraId="1D2DAE67" w14:textId="77777777" w:rsidR="002D5BA6" w:rsidRPr="002D5BA6" w:rsidRDefault="002D5BA6" w:rsidP="002D5BA6">
      <w:r w:rsidRPr="002D5BA6">
        <w:t>  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7C886794" w14:textId="77777777" w:rsidR="002D5BA6" w:rsidRPr="002D5BA6" w:rsidRDefault="002D5BA6" w:rsidP="002D5BA6">
      <w:r w:rsidRPr="002D5BA6">
        <w:t>          "</w:t>
      </w:r>
      <w:proofErr w:type="spellStart"/>
      <w:r w:rsidRPr="002D5BA6">
        <w:t>EarqEventoResultado</w:t>
      </w:r>
      <w:proofErr w:type="spellEnd"/>
      <w:r w:rsidRPr="002D5BA6">
        <w:t>"</w:t>
      </w:r>
    </w:p>
    <w:p w14:paraId="17FA8185" w14:textId="77777777" w:rsidR="002D5BA6" w:rsidRPr="002D5BA6" w:rsidRDefault="002D5BA6" w:rsidP="002D5BA6">
      <w:r w:rsidRPr="002D5BA6">
        <w:t>        ]</w:t>
      </w:r>
    </w:p>
    <w:p w14:paraId="00477C66" w14:textId="77777777" w:rsidR="002D5BA6" w:rsidRPr="002D5BA6" w:rsidRDefault="002D5BA6" w:rsidP="002D5BA6">
      <w:r w:rsidRPr="002D5BA6">
        <w:t>      }</w:t>
      </w:r>
    </w:p>
    <w:p w14:paraId="517C078E" w14:textId="77777777" w:rsidR="002D5BA6" w:rsidRPr="002D5BA6" w:rsidRDefault="002D5BA6" w:rsidP="002D5BA6">
      <w:r w:rsidRPr="002D5BA6">
        <w:t>    }</w:t>
      </w:r>
    </w:p>
    <w:p w14:paraId="1E3ABCC3" w14:textId="77777777" w:rsidR="002D5BA6" w:rsidRPr="002D5BA6" w:rsidRDefault="002D5BA6" w:rsidP="002D5BA6">
      <w:r w:rsidRPr="002D5BA6">
        <w:t>  ]</w:t>
      </w:r>
    </w:p>
    <w:p w14:paraId="4E685576" w14:textId="77777777" w:rsidR="002D5BA6" w:rsidRPr="002D5BA6" w:rsidRDefault="002D5BA6" w:rsidP="002D5BA6">
      <w:r w:rsidRPr="002D5BA6">
        <w:t>}</w:t>
      </w:r>
    </w:p>
    <w:p w14:paraId="2DA758DA" w14:textId="77777777" w:rsidR="002D5BA6" w:rsidRDefault="002D5BA6" w:rsidP="002D5BA6"/>
    <w:p w14:paraId="49556C92" w14:textId="77777777" w:rsidR="002D5BA6" w:rsidRDefault="002D5BA6" w:rsidP="002D5BA6"/>
    <w:p w14:paraId="15EC8AB6" w14:textId="77777777" w:rsidR="002D5BA6" w:rsidRDefault="002D5BA6" w:rsidP="002D5BA6">
      <w:pPr>
        <w:pStyle w:val="Ttulo2"/>
      </w:pPr>
      <w:bookmarkStart w:id="76" w:name="_Toc228435547"/>
      <w:proofErr w:type="spellStart"/>
      <w:r>
        <w:t>assinatura_</w:t>
      </w:r>
      <w:proofErr w:type="gramStart"/>
      <w:r>
        <w:t>schema.json</w:t>
      </w:r>
      <w:bookmarkEnd w:id="76"/>
      <w:proofErr w:type="spellEnd"/>
      <w:proofErr w:type="gramEnd"/>
    </w:p>
    <w:p w14:paraId="037F597A" w14:textId="77777777" w:rsidR="002D5BA6" w:rsidRDefault="002D5BA6" w:rsidP="002D5BA6"/>
    <w:p w14:paraId="434082D2" w14:textId="77777777" w:rsidR="002D5BA6" w:rsidRPr="002D5BA6" w:rsidRDefault="002D5BA6" w:rsidP="002D5BA6">
      <w:r w:rsidRPr="002D5BA6">
        <w:t>{</w:t>
      </w:r>
    </w:p>
    <w:p w14:paraId="1CE79546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7B564FE1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"Assinatura",</w:t>
      </w:r>
    </w:p>
    <w:p w14:paraId="39436672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69BDF90E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signatario</w:t>
      </w:r>
      <w:proofErr w:type="spellEnd"/>
      <w:r w:rsidRPr="002D5BA6">
        <w:t>", "</w:t>
      </w:r>
      <w:proofErr w:type="spellStart"/>
      <w:r w:rsidRPr="002D5BA6">
        <w:t>tipoAssinatura</w:t>
      </w:r>
      <w:proofErr w:type="spellEnd"/>
      <w:r w:rsidRPr="002D5BA6">
        <w:t>", "</w:t>
      </w:r>
      <w:proofErr w:type="spellStart"/>
      <w:r w:rsidRPr="002D5BA6">
        <w:t>dataHoraAssinatura</w:t>
      </w:r>
      <w:proofErr w:type="spellEnd"/>
      <w:r w:rsidRPr="002D5BA6">
        <w:t>"],</w:t>
      </w:r>
    </w:p>
    <w:p w14:paraId="38087F87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39113808" w14:textId="77777777" w:rsidR="002D5BA6" w:rsidRPr="002D5BA6" w:rsidRDefault="002D5BA6" w:rsidP="002D5BA6">
      <w:r w:rsidRPr="002D5BA6">
        <w:t>    "</w:t>
      </w:r>
      <w:proofErr w:type="spellStart"/>
      <w:r w:rsidRPr="002D5BA6">
        <w:t>signatario</w:t>
      </w:r>
      <w:proofErr w:type="spellEnd"/>
      <w:r w:rsidRPr="002D5BA6">
        <w:t>": {</w:t>
      </w:r>
    </w:p>
    <w:p w14:paraId="649F6A83" w14:textId="77777777" w:rsidR="002D5BA6" w:rsidRPr="002D5BA6" w:rsidRDefault="002D5BA6" w:rsidP="002D5BA6">
      <w:r w:rsidRPr="002D5BA6">
        <w:t>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agente_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52C61B1A" w14:textId="77777777" w:rsidR="002D5BA6" w:rsidRPr="002D5BA6" w:rsidRDefault="002D5BA6" w:rsidP="002D5BA6">
      <w:r w:rsidRPr="002D5BA6">
        <w:t>    },</w:t>
      </w:r>
    </w:p>
    <w:p w14:paraId="150A836C" w14:textId="77777777" w:rsidR="002D5BA6" w:rsidRPr="002D5BA6" w:rsidRDefault="002D5BA6" w:rsidP="002D5BA6">
      <w:r w:rsidRPr="002D5BA6">
        <w:t>    "</w:t>
      </w:r>
      <w:proofErr w:type="spellStart"/>
      <w:r w:rsidRPr="002D5BA6">
        <w:t>dataHoraAssinatura</w:t>
      </w:r>
      <w:proofErr w:type="spellEnd"/>
      <w:r w:rsidRPr="002D5BA6">
        <w:t>": {</w:t>
      </w:r>
    </w:p>
    <w:p w14:paraId="4F608AF1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45BF2F0B" w14:textId="77777777" w:rsidR="002D5BA6" w:rsidRPr="002D5BA6" w:rsidRDefault="002D5BA6" w:rsidP="002D5BA6">
      <w:r w:rsidRPr="002D5BA6">
        <w:t>      "</w:t>
      </w:r>
      <w:proofErr w:type="spellStart"/>
      <w:r w:rsidRPr="002D5BA6">
        <w:t>format</w:t>
      </w:r>
      <w:proofErr w:type="spellEnd"/>
      <w:r w:rsidRPr="002D5BA6">
        <w:t>": "date-time"</w:t>
      </w:r>
    </w:p>
    <w:p w14:paraId="527C9DA0" w14:textId="77777777" w:rsidR="002D5BA6" w:rsidRPr="002D5BA6" w:rsidRDefault="002D5BA6" w:rsidP="002D5BA6">
      <w:r w:rsidRPr="002D5BA6">
        <w:t>    },        </w:t>
      </w:r>
    </w:p>
    <w:p w14:paraId="11B7DACB" w14:textId="77777777" w:rsidR="002D5BA6" w:rsidRPr="002D5BA6" w:rsidRDefault="002D5BA6" w:rsidP="002D5BA6">
      <w:r w:rsidRPr="002D5BA6">
        <w:t>    "</w:t>
      </w:r>
      <w:proofErr w:type="spellStart"/>
      <w:r w:rsidRPr="002D5BA6">
        <w:t>tipoAssinatura</w:t>
      </w:r>
      <w:proofErr w:type="spellEnd"/>
      <w:r w:rsidRPr="002D5BA6">
        <w:t>": {</w:t>
      </w:r>
    </w:p>
    <w:p w14:paraId="55516527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2EA266FB" w14:textId="77777777" w:rsidR="002D5BA6" w:rsidRPr="002D5BA6" w:rsidRDefault="002D5BA6" w:rsidP="002D5BA6">
      <w:r w:rsidRPr="002D5BA6">
        <w:lastRenderedPageBreak/>
        <w:t>      "</w:t>
      </w:r>
      <w:proofErr w:type="spellStart"/>
      <w:r w:rsidRPr="002D5BA6">
        <w:t>description</w:t>
      </w:r>
      <w:proofErr w:type="spellEnd"/>
      <w:r w:rsidRPr="002D5BA6">
        <w:t>": "Tipo de assinatura conforme Lei 14.063/2020",</w:t>
      </w:r>
    </w:p>
    <w:p w14:paraId="27556E8C" w14:textId="77777777" w:rsidR="002D5BA6" w:rsidRPr="002D5BA6" w:rsidRDefault="002D5BA6" w:rsidP="002D5BA6">
      <w:r w:rsidRPr="002D5BA6">
        <w:t>      "enum": [</w:t>
      </w:r>
    </w:p>
    <w:p w14:paraId="137EAFA7" w14:textId="77777777" w:rsidR="002D5BA6" w:rsidRPr="002D5BA6" w:rsidRDefault="002D5BA6" w:rsidP="002D5BA6">
      <w:r w:rsidRPr="002D5BA6">
        <w:t>        "SIMPLES",</w:t>
      </w:r>
    </w:p>
    <w:p w14:paraId="7E255562" w14:textId="77777777" w:rsidR="002D5BA6" w:rsidRPr="002D5BA6" w:rsidRDefault="002D5BA6" w:rsidP="002D5BA6">
      <w:r w:rsidRPr="002D5BA6">
        <w:t>        "AVANCADA",</w:t>
      </w:r>
    </w:p>
    <w:p w14:paraId="794987E2" w14:textId="77777777" w:rsidR="002D5BA6" w:rsidRPr="002D5BA6" w:rsidRDefault="002D5BA6" w:rsidP="002D5BA6">
      <w:r w:rsidRPr="002D5BA6">
        <w:t>        "QUALIFICADA"</w:t>
      </w:r>
    </w:p>
    <w:p w14:paraId="14EEEFE7" w14:textId="77777777" w:rsidR="002D5BA6" w:rsidRPr="002D5BA6" w:rsidRDefault="002D5BA6" w:rsidP="002D5BA6">
      <w:r w:rsidRPr="002D5BA6">
        <w:t>      ]</w:t>
      </w:r>
    </w:p>
    <w:p w14:paraId="2D761BB4" w14:textId="77777777" w:rsidR="002D5BA6" w:rsidRPr="002D5BA6" w:rsidRDefault="002D5BA6" w:rsidP="002D5BA6">
      <w:r w:rsidRPr="002D5BA6">
        <w:t>    },</w:t>
      </w:r>
    </w:p>
    <w:p w14:paraId="2711975E" w14:textId="77777777" w:rsidR="002D5BA6" w:rsidRPr="002D5BA6" w:rsidRDefault="002D5BA6" w:rsidP="002D5BA6">
      <w:r w:rsidRPr="002D5BA6">
        <w:t>    "</w:t>
      </w:r>
      <w:proofErr w:type="spellStart"/>
      <w:r w:rsidRPr="002D5BA6">
        <w:t>assinaturaUsuarioSenha</w:t>
      </w:r>
      <w:proofErr w:type="spellEnd"/>
      <w:r w:rsidRPr="002D5BA6">
        <w:t>": {</w:t>
      </w:r>
    </w:p>
    <w:p w14:paraId="68E8B5DB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4295820D" w14:textId="77777777" w:rsidR="002D5BA6" w:rsidRPr="002D5BA6" w:rsidRDefault="002D5BA6" w:rsidP="002D5BA6">
      <w:r w:rsidRPr="002D5BA6">
        <w:t>      "</w:t>
      </w:r>
      <w:proofErr w:type="spellStart"/>
      <w:r w:rsidRPr="002D5BA6">
        <w:t>additionalProperties</w:t>
      </w:r>
      <w:proofErr w:type="spellEnd"/>
      <w:r w:rsidRPr="002D5BA6">
        <w:t>": false,</w:t>
      </w:r>
    </w:p>
    <w:p w14:paraId="7CAB1159" w14:textId="77777777" w:rsidR="002D5BA6" w:rsidRPr="002D5BA6" w:rsidRDefault="002D5BA6" w:rsidP="002D5BA6">
      <w:r w:rsidRPr="002D5BA6">
        <w:t>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49C5815C" w14:textId="77777777" w:rsidR="002D5BA6" w:rsidRPr="002D5BA6" w:rsidRDefault="002D5BA6" w:rsidP="002D5BA6">
      <w:r w:rsidRPr="002D5BA6">
        <w:t>        "</w:t>
      </w:r>
      <w:proofErr w:type="spellStart"/>
      <w:r w:rsidRPr="002D5BA6">
        <w:t>identificadorUsuario</w:t>
      </w:r>
      <w:proofErr w:type="spellEnd"/>
      <w:r w:rsidRPr="002D5BA6">
        <w:t>": {</w:t>
      </w:r>
    </w:p>
    <w:p w14:paraId="39009458" w14:textId="77777777" w:rsidR="002D5BA6" w:rsidRPr="002D5BA6" w:rsidRDefault="002D5BA6" w:rsidP="002D5BA6">
      <w:r w:rsidRPr="002D5BA6">
        <w:t>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6647B95A" w14:textId="77777777" w:rsidR="002D5BA6" w:rsidRPr="002D5BA6" w:rsidRDefault="002D5BA6" w:rsidP="002D5BA6">
      <w:r w:rsidRPr="002D5BA6">
        <w:t>          "</w:t>
      </w:r>
      <w:proofErr w:type="spellStart"/>
      <w:r w:rsidRPr="002D5BA6">
        <w:t>description</w:t>
      </w:r>
      <w:proofErr w:type="spellEnd"/>
      <w:r w:rsidRPr="002D5BA6">
        <w:t xml:space="preserve">": "identificador </w:t>
      </w:r>
      <w:proofErr w:type="spellStart"/>
      <w:r w:rsidRPr="002D5BA6">
        <w:t>unico</w:t>
      </w:r>
      <w:proofErr w:type="spellEnd"/>
      <w:r w:rsidRPr="002D5BA6">
        <w:t xml:space="preserve"> usando pelo sistema de autenticação para identificar o usuário"</w:t>
      </w:r>
    </w:p>
    <w:p w14:paraId="689E932D" w14:textId="77777777" w:rsidR="002D5BA6" w:rsidRPr="002D5BA6" w:rsidRDefault="002D5BA6" w:rsidP="002D5BA6">
      <w:r w:rsidRPr="002D5BA6">
        <w:t>        },</w:t>
      </w:r>
    </w:p>
    <w:p w14:paraId="26810B41" w14:textId="77777777" w:rsidR="002D5BA6" w:rsidRPr="002D5BA6" w:rsidRDefault="002D5BA6" w:rsidP="002D5BA6">
      <w:r w:rsidRPr="002D5BA6">
        <w:t>        "</w:t>
      </w:r>
      <w:proofErr w:type="spellStart"/>
      <w:r w:rsidRPr="002D5BA6">
        <w:t>sistemaAutenticacao</w:t>
      </w:r>
      <w:proofErr w:type="spellEnd"/>
      <w:r w:rsidRPr="002D5BA6">
        <w:t>": {</w:t>
      </w:r>
    </w:p>
    <w:p w14:paraId="3F99714A" w14:textId="77777777" w:rsidR="002D5BA6" w:rsidRPr="002D5BA6" w:rsidRDefault="002D5BA6" w:rsidP="002D5BA6">
      <w:r w:rsidRPr="002D5BA6">
        <w:t>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7C9BF1F4" w14:textId="77777777" w:rsidR="002D5BA6" w:rsidRPr="002D5BA6" w:rsidRDefault="002D5BA6" w:rsidP="002D5BA6">
      <w:r w:rsidRPr="002D5BA6">
        <w:t>          "</w:t>
      </w:r>
      <w:proofErr w:type="spellStart"/>
      <w:r w:rsidRPr="002D5BA6">
        <w:t>description</w:t>
      </w:r>
      <w:proofErr w:type="spellEnd"/>
      <w:r w:rsidRPr="002D5BA6">
        <w:t xml:space="preserve">": "Sistema informatizado que conhecia a </w:t>
      </w:r>
      <w:proofErr w:type="spellStart"/>
      <w:r w:rsidRPr="002D5BA6">
        <w:t>indentidade</w:t>
      </w:r>
      <w:proofErr w:type="spellEnd"/>
      <w:r w:rsidRPr="002D5BA6">
        <w:t xml:space="preserve"> do usuário e que fez a autenticação no momento da assinatura. Ex.: SEI, LDAP, AD, KEYCLOACK"</w:t>
      </w:r>
    </w:p>
    <w:p w14:paraId="059E2830" w14:textId="77777777" w:rsidR="002D5BA6" w:rsidRPr="002D5BA6" w:rsidRDefault="002D5BA6" w:rsidP="002D5BA6">
      <w:r w:rsidRPr="002D5BA6">
        <w:t>        },</w:t>
      </w:r>
    </w:p>
    <w:p w14:paraId="1F78675F" w14:textId="77777777" w:rsidR="002D5BA6" w:rsidRPr="002D5BA6" w:rsidRDefault="002D5BA6" w:rsidP="002D5BA6">
      <w:r w:rsidRPr="002D5BA6">
        <w:t>        "</w:t>
      </w:r>
      <w:proofErr w:type="spellStart"/>
      <w:r w:rsidRPr="002D5BA6">
        <w:t>fatorAutenticacao</w:t>
      </w:r>
      <w:proofErr w:type="spellEnd"/>
      <w:r w:rsidRPr="002D5BA6">
        <w:t>": {</w:t>
      </w:r>
    </w:p>
    <w:p w14:paraId="6922683F" w14:textId="77777777" w:rsidR="002D5BA6" w:rsidRPr="002D5BA6" w:rsidRDefault="002D5BA6" w:rsidP="002D5BA6">
      <w:r w:rsidRPr="002D5BA6">
        <w:t>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680636B0" w14:textId="77777777" w:rsidR="002D5BA6" w:rsidRPr="002D5BA6" w:rsidRDefault="002D5BA6" w:rsidP="002D5BA6">
      <w:r w:rsidRPr="002D5BA6">
        <w:t>          "enum": ["senha", "</w:t>
      </w:r>
      <w:proofErr w:type="spellStart"/>
      <w:r w:rsidRPr="002D5BA6">
        <w:t>senha_hash</w:t>
      </w:r>
      <w:proofErr w:type="spellEnd"/>
      <w:r w:rsidRPr="002D5BA6">
        <w:t>", "</w:t>
      </w:r>
      <w:proofErr w:type="spellStart"/>
      <w:r w:rsidRPr="002D5BA6">
        <w:t>sessao_autenticada</w:t>
      </w:r>
      <w:proofErr w:type="spellEnd"/>
      <w:r w:rsidRPr="002D5BA6">
        <w:t>", "outro"]</w:t>
      </w:r>
    </w:p>
    <w:p w14:paraId="516CFD2A" w14:textId="77777777" w:rsidR="002D5BA6" w:rsidRPr="002D5BA6" w:rsidRDefault="002D5BA6" w:rsidP="002D5BA6">
      <w:r w:rsidRPr="002D5BA6">
        <w:t>        },</w:t>
      </w:r>
    </w:p>
    <w:p w14:paraId="5D391E6E" w14:textId="77777777" w:rsidR="002D5BA6" w:rsidRPr="002D5BA6" w:rsidRDefault="002D5BA6" w:rsidP="002D5BA6">
      <w:r w:rsidRPr="002D5BA6">
        <w:t>        "</w:t>
      </w:r>
      <w:proofErr w:type="spellStart"/>
      <w:r w:rsidRPr="002D5BA6">
        <w:t>checksumConteudo</w:t>
      </w:r>
      <w:proofErr w:type="spellEnd"/>
      <w:r w:rsidRPr="002D5BA6">
        <w:t>": {</w:t>
      </w:r>
    </w:p>
    <w:p w14:paraId="73514A8F" w14:textId="77777777" w:rsidR="002D5BA6" w:rsidRPr="002D5BA6" w:rsidRDefault="002D5BA6" w:rsidP="002D5BA6">
      <w:r w:rsidRPr="002D5BA6">
        <w:t>          "$</w:t>
      </w:r>
      <w:proofErr w:type="spellStart"/>
      <w:r w:rsidRPr="002D5BA6">
        <w:t>ref</w:t>
      </w:r>
      <w:proofErr w:type="spellEnd"/>
      <w:r w:rsidRPr="002D5BA6">
        <w:t>": "</w:t>
      </w:r>
      <w:proofErr w:type="spellStart"/>
      <w:r w:rsidRPr="002D5BA6">
        <w:t>fixidade_</w:t>
      </w:r>
      <w:proofErr w:type="gramStart"/>
      <w:r w:rsidRPr="002D5BA6">
        <w:t>schema.json</w:t>
      </w:r>
      <w:proofErr w:type="spellEnd"/>
      <w:proofErr w:type="gramEnd"/>
      <w:r w:rsidRPr="002D5BA6">
        <w:t>"</w:t>
      </w:r>
    </w:p>
    <w:p w14:paraId="10A63FAC" w14:textId="77777777" w:rsidR="002D5BA6" w:rsidRPr="002D5BA6" w:rsidRDefault="002D5BA6" w:rsidP="002D5BA6">
      <w:r w:rsidRPr="002D5BA6">
        <w:t>        }</w:t>
      </w:r>
    </w:p>
    <w:p w14:paraId="54E5565E" w14:textId="77777777" w:rsidR="002D5BA6" w:rsidRPr="002D5BA6" w:rsidRDefault="002D5BA6" w:rsidP="002D5BA6">
      <w:r w:rsidRPr="002D5BA6">
        <w:t>      },</w:t>
      </w:r>
    </w:p>
    <w:p w14:paraId="7D2F266B" w14:textId="77777777" w:rsidR="002D5BA6" w:rsidRPr="002D5BA6" w:rsidRDefault="002D5BA6" w:rsidP="002D5BA6">
      <w:r w:rsidRPr="002D5BA6">
        <w:t>      "</w:t>
      </w:r>
      <w:proofErr w:type="spellStart"/>
      <w:r w:rsidRPr="002D5BA6">
        <w:t>required</w:t>
      </w:r>
      <w:proofErr w:type="spellEnd"/>
      <w:r w:rsidRPr="002D5BA6">
        <w:t>": ["</w:t>
      </w:r>
      <w:proofErr w:type="spellStart"/>
      <w:r w:rsidRPr="002D5BA6">
        <w:t>identificadorUsuario</w:t>
      </w:r>
      <w:proofErr w:type="spellEnd"/>
      <w:r w:rsidRPr="002D5BA6">
        <w:t>", "</w:t>
      </w:r>
      <w:proofErr w:type="spellStart"/>
      <w:r w:rsidRPr="002D5BA6">
        <w:t>sistemaAutenticacao</w:t>
      </w:r>
      <w:proofErr w:type="spellEnd"/>
      <w:r w:rsidRPr="002D5BA6">
        <w:t>","</w:t>
      </w:r>
      <w:proofErr w:type="spellStart"/>
      <w:r w:rsidRPr="002D5BA6">
        <w:t>checksumConteudo</w:t>
      </w:r>
      <w:proofErr w:type="spellEnd"/>
      <w:r w:rsidRPr="002D5BA6">
        <w:t>"]</w:t>
      </w:r>
    </w:p>
    <w:p w14:paraId="14E1C1A6" w14:textId="77777777" w:rsidR="002D5BA6" w:rsidRPr="002D5BA6" w:rsidRDefault="002D5BA6" w:rsidP="002D5BA6">
      <w:r w:rsidRPr="002D5BA6">
        <w:t>    },</w:t>
      </w:r>
    </w:p>
    <w:p w14:paraId="33CEAAA3" w14:textId="77777777" w:rsidR="002D5BA6" w:rsidRPr="002D5BA6" w:rsidRDefault="002D5BA6" w:rsidP="002D5BA6">
      <w:r w:rsidRPr="002D5BA6">
        <w:t>    "</w:t>
      </w:r>
      <w:proofErr w:type="spellStart"/>
      <w:r w:rsidRPr="002D5BA6">
        <w:t>assinaturaCertificadoDigital</w:t>
      </w:r>
      <w:proofErr w:type="spellEnd"/>
      <w:r w:rsidRPr="002D5BA6">
        <w:t>": {</w:t>
      </w:r>
    </w:p>
    <w:p w14:paraId="1A7504EF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164B16E0" w14:textId="77777777" w:rsidR="002D5BA6" w:rsidRPr="002D5BA6" w:rsidRDefault="002D5BA6" w:rsidP="002D5BA6">
      <w:r w:rsidRPr="002D5BA6">
        <w:t>      "</w:t>
      </w:r>
      <w:proofErr w:type="spellStart"/>
      <w:r w:rsidRPr="002D5BA6">
        <w:t>additionalProperties</w:t>
      </w:r>
      <w:proofErr w:type="spellEnd"/>
      <w:r w:rsidRPr="002D5BA6">
        <w:t>": false,</w:t>
      </w:r>
    </w:p>
    <w:p w14:paraId="59B93EE1" w14:textId="77777777" w:rsidR="002D5BA6" w:rsidRPr="002D5BA6" w:rsidRDefault="002D5BA6" w:rsidP="002D5BA6">
      <w:r w:rsidRPr="002D5BA6">
        <w:t>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32AE1DB9" w14:textId="77777777" w:rsidR="002D5BA6" w:rsidRPr="002D5BA6" w:rsidRDefault="002D5BA6" w:rsidP="002D5BA6">
      <w:r w:rsidRPr="002D5BA6">
        <w:t>        "</w:t>
      </w:r>
      <w:proofErr w:type="spellStart"/>
      <w:r w:rsidRPr="002D5BA6">
        <w:t>tipoPadrao</w:t>
      </w:r>
      <w:proofErr w:type="spellEnd"/>
      <w:r w:rsidRPr="002D5BA6">
        <w:t>": {</w:t>
      </w:r>
    </w:p>
    <w:p w14:paraId="5CB70FD5" w14:textId="77777777" w:rsidR="002D5BA6" w:rsidRPr="002D5BA6" w:rsidRDefault="002D5BA6" w:rsidP="002D5BA6">
      <w:r w:rsidRPr="002D5BA6">
        <w:t>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75E73F1C" w14:textId="77777777" w:rsidR="002D5BA6" w:rsidRPr="002D5BA6" w:rsidRDefault="002D5BA6" w:rsidP="002D5BA6">
      <w:r w:rsidRPr="002D5BA6">
        <w:t>          "enum": ["PKCS#7", "CMS", "</w:t>
      </w:r>
      <w:proofErr w:type="spellStart"/>
      <w:r w:rsidRPr="002D5BA6">
        <w:t>CAdES</w:t>
      </w:r>
      <w:proofErr w:type="spellEnd"/>
      <w:r w:rsidRPr="002D5BA6">
        <w:t>", "</w:t>
      </w:r>
      <w:proofErr w:type="spellStart"/>
      <w:r w:rsidRPr="002D5BA6">
        <w:t>PAdES</w:t>
      </w:r>
      <w:proofErr w:type="spellEnd"/>
      <w:r w:rsidRPr="002D5BA6">
        <w:t>", "</w:t>
      </w:r>
      <w:proofErr w:type="spellStart"/>
      <w:r w:rsidRPr="002D5BA6">
        <w:t>XAdES</w:t>
      </w:r>
      <w:proofErr w:type="spellEnd"/>
      <w:r w:rsidRPr="002D5BA6">
        <w:t>", "</w:t>
      </w:r>
      <w:proofErr w:type="spellStart"/>
      <w:r w:rsidRPr="002D5BA6">
        <w:t>XMLDSig</w:t>
      </w:r>
      <w:proofErr w:type="spellEnd"/>
      <w:r w:rsidRPr="002D5BA6">
        <w:t>", "OUTRO"]</w:t>
      </w:r>
    </w:p>
    <w:p w14:paraId="436D021E" w14:textId="77777777" w:rsidR="002D5BA6" w:rsidRPr="002D5BA6" w:rsidRDefault="002D5BA6" w:rsidP="002D5BA6">
      <w:r w:rsidRPr="002D5BA6">
        <w:t>        },</w:t>
      </w:r>
    </w:p>
    <w:p w14:paraId="47F716EF" w14:textId="77777777" w:rsidR="002D5BA6" w:rsidRPr="002D5BA6" w:rsidRDefault="002D5BA6" w:rsidP="002D5BA6">
      <w:r w:rsidRPr="002D5BA6">
        <w:t>        "</w:t>
      </w:r>
      <w:proofErr w:type="spellStart"/>
      <w:r w:rsidRPr="002D5BA6">
        <w:t>formatoAssinatura</w:t>
      </w:r>
      <w:proofErr w:type="spellEnd"/>
      <w:r w:rsidRPr="002D5BA6">
        <w:t>": {</w:t>
      </w:r>
    </w:p>
    <w:p w14:paraId="6D37A716" w14:textId="77777777" w:rsidR="002D5BA6" w:rsidRPr="002D5BA6" w:rsidRDefault="002D5BA6" w:rsidP="002D5BA6">
      <w:r w:rsidRPr="002D5BA6">
        <w:t>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0B11F626" w14:textId="77777777" w:rsidR="002D5BA6" w:rsidRPr="002D5BA6" w:rsidRDefault="002D5BA6" w:rsidP="002D5BA6">
      <w:r w:rsidRPr="002D5BA6">
        <w:t>          "enum": ["EMBUTIDA", "DESTACADA"]</w:t>
      </w:r>
    </w:p>
    <w:p w14:paraId="4B1CCCB9" w14:textId="77777777" w:rsidR="002D5BA6" w:rsidRPr="002D5BA6" w:rsidRDefault="002D5BA6" w:rsidP="002D5BA6">
      <w:r w:rsidRPr="002D5BA6">
        <w:t>        },</w:t>
      </w:r>
    </w:p>
    <w:p w14:paraId="2AE6A289" w14:textId="77777777" w:rsidR="002D5BA6" w:rsidRPr="002D5BA6" w:rsidRDefault="002D5BA6" w:rsidP="002D5BA6">
      <w:r w:rsidRPr="002D5BA6">
        <w:t>        "</w:t>
      </w:r>
      <w:proofErr w:type="spellStart"/>
      <w:r w:rsidRPr="002D5BA6">
        <w:t>earqComponenteIdDestacado</w:t>
      </w:r>
      <w:proofErr w:type="spellEnd"/>
      <w:r w:rsidRPr="002D5BA6">
        <w:t>": {</w:t>
      </w:r>
    </w:p>
    <w:p w14:paraId="6CF626A0" w14:textId="77777777" w:rsidR="002D5BA6" w:rsidRPr="002D5BA6" w:rsidRDefault="002D5BA6" w:rsidP="002D5BA6">
      <w:r w:rsidRPr="002D5BA6">
        <w:t>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3A34C58E" w14:textId="77777777" w:rsidR="002D5BA6" w:rsidRPr="002D5BA6" w:rsidRDefault="002D5BA6" w:rsidP="002D5BA6">
      <w:r w:rsidRPr="002D5BA6">
        <w:t>          "</w:t>
      </w:r>
      <w:proofErr w:type="spellStart"/>
      <w:r w:rsidRPr="002D5BA6">
        <w:t>description</w:t>
      </w:r>
      <w:proofErr w:type="spellEnd"/>
      <w:r w:rsidRPr="002D5BA6">
        <w:t>": "identificador que representa o componente do arquivo de assinatura destacada"</w:t>
      </w:r>
    </w:p>
    <w:p w14:paraId="158BB520" w14:textId="77777777" w:rsidR="002D5BA6" w:rsidRPr="002D5BA6" w:rsidRDefault="002D5BA6" w:rsidP="002D5BA6">
      <w:r w:rsidRPr="002D5BA6">
        <w:t>        },</w:t>
      </w:r>
    </w:p>
    <w:p w14:paraId="2BB04C9E" w14:textId="77777777" w:rsidR="002D5BA6" w:rsidRPr="002D5BA6" w:rsidRDefault="002D5BA6" w:rsidP="002D5BA6">
      <w:r w:rsidRPr="002D5BA6">
        <w:t>        "</w:t>
      </w:r>
      <w:proofErr w:type="spellStart"/>
      <w:r w:rsidRPr="002D5BA6">
        <w:t>referenciaValidacao</w:t>
      </w:r>
      <w:proofErr w:type="spellEnd"/>
      <w:r w:rsidRPr="002D5BA6">
        <w:t>": {</w:t>
      </w:r>
    </w:p>
    <w:p w14:paraId="25780186" w14:textId="77777777" w:rsidR="002D5BA6" w:rsidRPr="002D5BA6" w:rsidRDefault="002D5BA6" w:rsidP="002D5BA6">
      <w:r w:rsidRPr="002D5BA6">
        <w:lastRenderedPageBreak/>
        <w:t>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07DF2708" w14:textId="77777777" w:rsidR="002D5BA6" w:rsidRPr="002D5BA6" w:rsidRDefault="002D5BA6" w:rsidP="002D5BA6">
      <w:r w:rsidRPr="002D5BA6">
        <w:t>          "</w:t>
      </w:r>
      <w:proofErr w:type="spellStart"/>
      <w:r w:rsidRPr="002D5BA6">
        <w:t>description</w:t>
      </w:r>
      <w:proofErr w:type="spellEnd"/>
      <w:r w:rsidRPr="002D5BA6">
        <w:t>": "</w:t>
      </w:r>
      <w:proofErr w:type="spellStart"/>
      <w:proofErr w:type="gramStart"/>
      <w:r w:rsidRPr="002D5BA6">
        <w:t>referencia</w:t>
      </w:r>
      <w:proofErr w:type="spellEnd"/>
      <w:proofErr w:type="gramEnd"/>
      <w:r w:rsidRPr="002D5BA6">
        <w:t xml:space="preserve"> para a validação da assinatura. LCR - Lista de Certificados Revogados, RESPOSTA OCSP ou </w:t>
      </w:r>
      <w:proofErr w:type="gramStart"/>
      <w:r w:rsidRPr="002D5BA6">
        <w:t>outro forma</w:t>
      </w:r>
      <w:proofErr w:type="gramEnd"/>
      <w:r w:rsidRPr="002D5BA6">
        <w:t>.",</w:t>
      </w:r>
    </w:p>
    <w:p w14:paraId="16E91DF9" w14:textId="77777777" w:rsidR="002D5BA6" w:rsidRPr="002D5BA6" w:rsidRDefault="002D5BA6" w:rsidP="002D5BA6">
      <w:r w:rsidRPr="002D5BA6">
        <w:t>          "enum": ["LCR","OCSP","OUTRO"]</w:t>
      </w:r>
    </w:p>
    <w:p w14:paraId="082F988D" w14:textId="77777777" w:rsidR="002D5BA6" w:rsidRPr="002D5BA6" w:rsidRDefault="002D5BA6" w:rsidP="002D5BA6">
      <w:r w:rsidRPr="002D5BA6">
        <w:t>        }</w:t>
      </w:r>
    </w:p>
    <w:p w14:paraId="24FC0A74" w14:textId="77777777" w:rsidR="002D5BA6" w:rsidRPr="002D5BA6" w:rsidRDefault="002D5BA6" w:rsidP="002D5BA6">
      <w:r w:rsidRPr="002D5BA6">
        <w:t>      }  </w:t>
      </w:r>
    </w:p>
    <w:p w14:paraId="7429C493" w14:textId="77777777" w:rsidR="002D5BA6" w:rsidRPr="002D5BA6" w:rsidRDefault="002D5BA6" w:rsidP="002D5BA6">
      <w:r w:rsidRPr="002D5BA6">
        <w:t>    }    </w:t>
      </w:r>
    </w:p>
    <w:p w14:paraId="016743B3" w14:textId="77777777" w:rsidR="002D5BA6" w:rsidRPr="002D5BA6" w:rsidRDefault="002D5BA6" w:rsidP="002D5BA6"/>
    <w:p w14:paraId="719CED16" w14:textId="77777777" w:rsidR="002D5BA6" w:rsidRPr="002D5BA6" w:rsidRDefault="002D5BA6" w:rsidP="002D5BA6">
      <w:r w:rsidRPr="002D5BA6">
        <w:t>  },</w:t>
      </w:r>
    </w:p>
    <w:p w14:paraId="2C4054A3" w14:textId="77777777" w:rsidR="002D5BA6" w:rsidRPr="002D5BA6" w:rsidRDefault="002D5BA6" w:rsidP="002D5BA6">
      <w:r w:rsidRPr="002D5BA6">
        <w:t>    "</w:t>
      </w:r>
      <w:proofErr w:type="spellStart"/>
      <w:r w:rsidRPr="002D5BA6">
        <w:t>oneOf</w:t>
      </w:r>
      <w:proofErr w:type="spellEnd"/>
      <w:r w:rsidRPr="002D5BA6">
        <w:t>": [</w:t>
      </w:r>
    </w:p>
    <w:p w14:paraId="3AFBC8F5" w14:textId="77777777" w:rsidR="002D5BA6" w:rsidRPr="002D5BA6" w:rsidRDefault="002D5BA6" w:rsidP="002D5BA6">
      <w:r w:rsidRPr="002D5BA6">
        <w:t>    {</w:t>
      </w:r>
    </w:p>
    <w:p w14:paraId="68592D60" w14:textId="77777777" w:rsidR="002D5BA6" w:rsidRPr="002D5BA6" w:rsidRDefault="002D5BA6" w:rsidP="002D5BA6">
      <w:r w:rsidRPr="002D5BA6">
        <w:t>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402EBBEE" w14:textId="77777777" w:rsidR="002D5BA6" w:rsidRPr="002D5BA6" w:rsidRDefault="002D5BA6" w:rsidP="002D5BA6">
      <w:r w:rsidRPr="002D5BA6">
        <w:t>        "</w:t>
      </w:r>
      <w:proofErr w:type="spellStart"/>
      <w:r w:rsidRPr="002D5BA6">
        <w:t>assinaturaUsuarioSenha</w:t>
      </w:r>
      <w:proofErr w:type="spellEnd"/>
      <w:r w:rsidRPr="002D5BA6">
        <w:t>"</w:t>
      </w:r>
    </w:p>
    <w:p w14:paraId="5BEC5D32" w14:textId="77777777" w:rsidR="002D5BA6" w:rsidRPr="002D5BA6" w:rsidRDefault="002D5BA6" w:rsidP="002D5BA6">
      <w:r w:rsidRPr="002D5BA6">
        <w:t>      ]</w:t>
      </w:r>
    </w:p>
    <w:p w14:paraId="15C028CC" w14:textId="77777777" w:rsidR="002D5BA6" w:rsidRPr="002D5BA6" w:rsidRDefault="002D5BA6" w:rsidP="002D5BA6">
      <w:r w:rsidRPr="002D5BA6">
        <w:t>    },</w:t>
      </w:r>
    </w:p>
    <w:p w14:paraId="07E9E797" w14:textId="77777777" w:rsidR="002D5BA6" w:rsidRPr="002D5BA6" w:rsidRDefault="002D5BA6" w:rsidP="002D5BA6">
      <w:r w:rsidRPr="002D5BA6">
        <w:t>    {</w:t>
      </w:r>
    </w:p>
    <w:p w14:paraId="3366384A" w14:textId="77777777" w:rsidR="002D5BA6" w:rsidRPr="002D5BA6" w:rsidRDefault="002D5BA6" w:rsidP="002D5BA6">
      <w:r w:rsidRPr="002D5BA6">
        <w:t>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738A3DB4" w14:textId="77777777" w:rsidR="002D5BA6" w:rsidRPr="002D5BA6" w:rsidRDefault="002D5BA6" w:rsidP="002D5BA6">
      <w:r w:rsidRPr="002D5BA6">
        <w:t>        "</w:t>
      </w:r>
      <w:proofErr w:type="spellStart"/>
      <w:r w:rsidRPr="002D5BA6">
        <w:t>assinaturaCertificadoDigital</w:t>
      </w:r>
      <w:proofErr w:type="spellEnd"/>
      <w:r w:rsidRPr="002D5BA6">
        <w:t>"</w:t>
      </w:r>
    </w:p>
    <w:p w14:paraId="196E25E4" w14:textId="77777777" w:rsidR="002D5BA6" w:rsidRPr="002D5BA6" w:rsidRDefault="002D5BA6" w:rsidP="002D5BA6">
      <w:r w:rsidRPr="002D5BA6">
        <w:t>      ]</w:t>
      </w:r>
    </w:p>
    <w:p w14:paraId="31B06D47" w14:textId="77777777" w:rsidR="002D5BA6" w:rsidRPr="002D5BA6" w:rsidRDefault="002D5BA6" w:rsidP="002D5BA6">
      <w:r w:rsidRPr="002D5BA6">
        <w:t>    }</w:t>
      </w:r>
    </w:p>
    <w:p w14:paraId="585D0147" w14:textId="77777777" w:rsidR="002D5BA6" w:rsidRPr="002D5BA6" w:rsidRDefault="002D5BA6" w:rsidP="002D5BA6">
      <w:r w:rsidRPr="002D5BA6">
        <w:t>  ],</w:t>
      </w:r>
    </w:p>
    <w:p w14:paraId="0306DB63" w14:textId="77777777" w:rsidR="002D5BA6" w:rsidRPr="002D5BA6" w:rsidRDefault="002D5BA6" w:rsidP="002D5BA6">
      <w:r w:rsidRPr="002D5BA6">
        <w:t>  "</w:t>
      </w:r>
      <w:proofErr w:type="spellStart"/>
      <w:r w:rsidRPr="002D5BA6">
        <w:t>allOf</w:t>
      </w:r>
      <w:proofErr w:type="spellEnd"/>
      <w:r w:rsidRPr="002D5BA6">
        <w:t>": [</w:t>
      </w:r>
    </w:p>
    <w:p w14:paraId="391B093B" w14:textId="77777777" w:rsidR="002D5BA6" w:rsidRPr="002D5BA6" w:rsidRDefault="002D5BA6" w:rsidP="002D5BA6">
      <w:r w:rsidRPr="002D5BA6">
        <w:t>    {</w:t>
      </w:r>
    </w:p>
    <w:p w14:paraId="5D3DF2FA" w14:textId="77777777" w:rsidR="002D5BA6" w:rsidRPr="002D5BA6" w:rsidRDefault="002D5BA6" w:rsidP="002D5BA6">
      <w:r w:rsidRPr="002D5BA6">
        <w:t>      "</w:t>
      </w:r>
      <w:proofErr w:type="spellStart"/>
      <w:r w:rsidRPr="002D5BA6">
        <w:t>if</w:t>
      </w:r>
      <w:proofErr w:type="spellEnd"/>
      <w:r w:rsidRPr="002D5BA6">
        <w:t>": {</w:t>
      </w:r>
    </w:p>
    <w:p w14:paraId="2C9F49CC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75DEDCF1" w14:textId="77777777" w:rsidR="002D5BA6" w:rsidRPr="002D5BA6" w:rsidRDefault="002D5BA6" w:rsidP="002D5BA6">
      <w:r w:rsidRPr="002D5BA6">
        <w:t>          "</w:t>
      </w:r>
      <w:proofErr w:type="spellStart"/>
      <w:r w:rsidRPr="002D5BA6">
        <w:t>assinaturaCertificadoDigital</w:t>
      </w:r>
      <w:proofErr w:type="spellEnd"/>
      <w:r w:rsidRPr="002D5BA6">
        <w:t>": {</w:t>
      </w:r>
    </w:p>
    <w:p w14:paraId="01CEEE7C" w14:textId="77777777" w:rsidR="002D5BA6" w:rsidRPr="002D5BA6" w:rsidRDefault="002D5BA6" w:rsidP="002D5BA6">
      <w:r w:rsidRPr="002D5BA6">
        <w:t>      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A9FB1EE" w14:textId="77777777" w:rsidR="002D5BA6" w:rsidRPr="002D5BA6" w:rsidRDefault="002D5BA6" w:rsidP="002D5BA6">
      <w:r w:rsidRPr="002D5BA6">
        <w:t>    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5B7A0214" w14:textId="77777777" w:rsidR="002D5BA6" w:rsidRPr="002D5BA6" w:rsidRDefault="002D5BA6" w:rsidP="002D5BA6">
      <w:r w:rsidRPr="002D5BA6">
        <w:t>              "</w:t>
      </w:r>
      <w:proofErr w:type="spellStart"/>
      <w:r w:rsidRPr="002D5BA6">
        <w:t>formatoAssinatura</w:t>
      </w:r>
      <w:proofErr w:type="spellEnd"/>
      <w:r w:rsidRPr="002D5BA6">
        <w:t>": {</w:t>
      </w:r>
    </w:p>
    <w:p w14:paraId="72AEAB87" w14:textId="77777777" w:rsidR="002D5BA6" w:rsidRPr="002D5BA6" w:rsidRDefault="002D5BA6" w:rsidP="002D5BA6">
      <w:r w:rsidRPr="002D5BA6">
        <w:t>                "</w:t>
      </w:r>
      <w:proofErr w:type="spellStart"/>
      <w:r w:rsidRPr="002D5BA6">
        <w:t>const</w:t>
      </w:r>
      <w:proofErr w:type="spellEnd"/>
      <w:r w:rsidRPr="002D5BA6">
        <w:t>": "DESTACADA"</w:t>
      </w:r>
    </w:p>
    <w:p w14:paraId="31F75A52" w14:textId="77777777" w:rsidR="002D5BA6" w:rsidRPr="002D5BA6" w:rsidRDefault="002D5BA6" w:rsidP="002D5BA6">
      <w:r w:rsidRPr="002D5BA6">
        <w:t>              }</w:t>
      </w:r>
    </w:p>
    <w:p w14:paraId="7950D46D" w14:textId="77777777" w:rsidR="002D5BA6" w:rsidRPr="002D5BA6" w:rsidRDefault="002D5BA6" w:rsidP="002D5BA6">
      <w:r w:rsidRPr="002D5BA6">
        <w:t>            },</w:t>
      </w:r>
    </w:p>
    <w:p w14:paraId="2CF2553B" w14:textId="77777777" w:rsidR="002D5BA6" w:rsidRPr="002D5BA6" w:rsidRDefault="002D5BA6" w:rsidP="002D5BA6">
      <w:r w:rsidRPr="002D5BA6">
        <w:t>      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67BC872E" w14:textId="77777777" w:rsidR="002D5BA6" w:rsidRPr="002D5BA6" w:rsidRDefault="002D5BA6" w:rsidP="002D5BA6">
      <w:r w:rsidRPr="002D5BA6">
        <w:t>              "</w:t>
      </w:r>
      <w:proofErr w:type="spellStart"/>
      <w:r w:rsidRPr="002D5BA6">
        <w:t>formatoAssinatura</w:t>
      </w:r>
      <w:proofErr w:type="spellEnd"/>
      <w:r w:rsidRPr="002D5BA6">
        <w:t>"</w:t>
      </w:r>
    </w:p>
    <w:p w14:paraId="469AEC3E" w14:textId="77777777" w:rsidR="002D5BA6" w:rsidRPr="002D5BA6" w:rsidRDefault="002D5BA6" w:rsidP="002D5BA6">
      <w:r w:rsidRPr="002D5BA6">
        <w:t>            ]</w:t>
      </w:r>
    </w:p>
    <w:p w14:paraId="4065DC04" w14:textId="77777777" w:rsidR="002D5BA6" w:rsidRPr="002D5BA6" w:rsidRDefault="002D5BA6" w:rsidP="002D5BA6">
      <w:r w:rsidRPr="002D5BA6">
        <w:t>          }</w:t>
      </w:r>
    </w:p>
    <w:p w14:paraId="1EB668F6" w14:textId="77777777" w:rsidR="002D5BA6" w:rsidRPr="002D5BA6" w:rsidRDefault="002D5BA6" w:rsidP="002D5BA6">
      <w:r w:rsidRPr="002D5BA6">
        <w:t>        },</w:t>
      </w:r>
    </w:p>
    <w:p w14:paraId="56E5613C" w14:textId="77777777" w:rsidR="002D5BA6" w:rsidRPr="002D5BA6" w:rsidRDefault="002D5BA6" w:rsidP="002D5BA6">
      <w:r w:rsidRPr="002D5BA6">
        <w:t>  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38D019A8" w14:textId="77777777" w:rsidR="002D5BA6" w:rsidRPr="002D5BA6" w:rsidRDefault="002D5BA6" w:rsidP="002D5BA6">
      <w:r w:rsidRPr="002D5BA6">
        <w:t>          "</w:t>
      </w:r>
      <w:proofErr w:type="spellStart"/>
      <w:r w:rsidRPr="002D5BA6">
        <w:t>assinaturaCertificadoDigital</w:t>
      </w:r>
      <w:proofErr w:type="spellEnd"/>
      <w:r w:rsidRPr="002D5BA6">
        <w:t>"</w:t>
      </w:r>
    </w:p>
    <w:p w14:paraId="22751A39" w14:textId="77777777" w:rsidR="002D5BA6" w:rsidRPr="002D5BA6" w:rsidRDefault="002D5BA6" w:rsidP="002D5BA6">
      <w:r w:rsidRPr="002D5BA6">
        <w:t>        ]</w:t>
      </w:r>
    </w:p>
    <w:p w14:paraId="017BCE88" w14:textId="77777777" w:rsidR="002D5BA6" w:rsidRPr="002D5BA6" w:rsidRDefault="002D5BA6" w:rsidP="002D5BA6">
      <w:r w:rsidRPr="002D5BA6">
        <w:t>      },</w:t>
      </w:r>
    </w:p>
    <w:p w14:paraId="05AEF85F" w14:textId="77777777" w:rsidR="002D5BA6" w:rsidRPr="002D5BA6" w:rsidRDefault="002D5BA6" w:rsidP="002D5BA6">
      <w:r w:rsidRPr="002D5BA6">
        <w:t>      "</w:t>
      </w:r>
      <w:proofErr w:type="spellStart"/>
      <w:r w:rsidRPr="002D5BA6">
        <w:t>then</w:t>
      </w:r>
      <w:proofErr w:type="spellEnd"/>
      <w:r w:rsidRPr="002D5BA6">
        <w:t>": {</w:t>
      </w:r>
    </w:p>
    <w:p w14:paraId="247B1A7F" w14:textId="77777777" w:rsidR="002D5BA6" w:rsidRPr="002D5BA6" w:rsidRDefault="002D5BA6" w:rsidP="002D5BA6">
      <w:r w:rsidRPr="002D5BA6">
        <w:t>      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21B45223" w14:textId="77777777" w:rsidR="002D5BA6" w:rsidRPr="002D5BA6" w:rsidRDefault="002D5BA6" w:rsidP="002D5BA6">
      <w:r w:rsidRPr="002D5BA6">
        <w:t>          "</w:t>
      </w:r>
      <w:proofErr w:type="spellStart"/>
      <w:r w:rsidRPr="002D5BA6">
        <w:t>assinaturaCertificadoDigital</w:t>
      </w:r>
      <w:proofErr w:type="spellEnd"/>
      <w:r w:rsidRPr="002D5BA6">
        <w:t>": {</w:t>
      </w:r>
    </w:p>
    <w:p w14:paraId="1DBFD4A8" w14:textId="77777777" w:rsidR="002D5BA6" w:rsidRPr="002D5BA6" w:rsidRDefault="002D5BA6" w:rsidP="002D5BA6">
      <w:r w:rsidRPr="002D5BA6">
        <w:t>        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634DFB3F" w14:textId="77777777" w:rsidR="002D5BA6" w:rsidRPr="002D5BA6" w:rsidRDefault="002D5BA6" w:rsidP="002D5BA6">
      <w:r w:rsidRPr="002D5BA6">
        <w:t>              "</w:t>
      </w:r>
      <w:proofErr w:type="spellStart"/>
      <w:r w:rsidRPr="002D5BA6">
        <w:t>earqComponenteIdDestacado</w:t>
      </w:r>
      <w:proofErr w:type="spellEnd"/>
      <w:r w:rsidRPr="002D5BA6">
        <w:t>"</w:t>
      </w:r>
    </w:p>
    <w:p w14:paraId="41AC89A6" w14:textId="77777777" w:rsidR="002D5BA6" w:rsidRPr="002D5BA6" w:rsidRDefault="002D5BA6" w:rsidP="002D5BA6">
      <w:r w:rsidRPr="002D5BA6">
        <w:t>            ]</w:t>
      </w:r>
    </w:p>
    <w:p w14:paraId="13297ABA" w14:textId="77777777" w:rsidR="002D5BA6" w:rsidRPr="002D5BA6" w:rsidRDefault="002D5BA6" w:rsidP="002D5BA6">
      <w:r w:rsidRPr="002D5BA6">
        <w:t>          }</w:t>
      </w:r>
    </w:p>
    <w:p w14:paraId="3955E7BF" w14:textId="77777777" w:rsidR="002D5BA6" w:rsidRPr="002D5BA6" w:rsidRDefault="002D5BA6" w:rsidP="002D5BA6">
      <w:r w:rsidRPr="002D5BA6">
        <w:t>        }</w:t>
      </w:r>
    </w:p>
    <w:p w14:paraId="2FA84A60" w14:textId="77777777" w:rsidR="002D5BA6" w:rsidRPr="002D5BA6" w:rsidRDefault="002D5BA6" w:rsidP="002D5BA6">
      <w:r w:rsidRPr="002D5BA6">
        <w:t>      }</w:t>
      </w:r>
    </w:p>
    <w:p w14:paraId="663A235C" w14:textId="77777777" w:rsidR="002D5BA6" w:rsidRPr="002D5BA6" w:rsidRDefault="002D5BA6" w:rsidP="002D5BA6">
      <w:r w:rsidRPr="002D5BA6">
        <w:lastRenderedPageBreak/>
        <w:t>    }</w:t>
      </w:r>
    </w:p>
    <w:p w14:paraId="5F6B5C22" w14:textId="77777777" w:rsidR="002D5BA6" w:rsidRPr="002D5BA6" w:rsidRDefault="002D5BA6" w:rsidP="002D5BA6">
      <w:r w:rsidRPr="002D5BA6">
        <w:t>  ]  </w:t>
      </w:r>
    </w:p>
    <w:p w14:paraId="34BA6AC8" w14:textId="77777777" w:rsidR="002D5BA6" w:rsidRPr="002D5BA6" w:rsidRDefault="002D5BA6" w:rsidP="002D5BA6">
      <w:r w:rsidRPr="002D5BA6">
        <w:t>}</w:t>
      </w:r>
    </w:p>
    <w:p w14:paraId="17AF4A37" w14:textId="77777777" w:rsidR="002D5BA6" w:rsidRDefault="002D5BA6" w:rsidP="002D5BA6"/>
    <w:p w14:paraId="638DA807" w14:textId="77777777" w:rsidR="002D5BA6" w:rsidRDefault="002D5BA6" w:rsidP="002D5BA6"/>
    <w:p w14:paraId="2E922C3A" w14:textId="77777777" w:rsidR="002D5BA6" w:rsidRDefault="002D5BA6" w:rsidP="002D5BA6">
      <w:pPr>
        <w:pStyle w:val="Ttulo2"/>
      </w:pPr>
      <w:bookmarkStart w:id="77" w:name="_Toc228435548"/>
      <w:proofErr w:type="spellStart"/>
      <w:r>
        <w:t>fixidade_</w:t>
      </w:r>
      <w:proofErr w:type="gramStart"/>
      <w:r>
        <w:t>schema.json</w:t>
      </w:r>
      <w:bookmarkEnd w:id="77"/>
      <w:proofErr w:type="spellEnd"/>
      <w:proofErr w:type="gramEnd"/>
    </w:p>
    <w:p w14:paraId="3763AAAC" w14:textId="77777777" w:rsidR="002D5BA6" w:rsidRDefault="002D5BA6" w:rsidP="002D5BA6"/>
    <w:p w14:paraId="0CB38E02" w14:textId="77777777" w:rsidR="002D5BA6" w:rsidRPr="002D5BA6" w:rsidRDefault="002D5BA6" w:rsidP="002D5BA6">
      <w:r w:rsidRPr="002D5BA6">
        <w:t>{</w:t>
      </w:r>
    </w:p>
    <w:p w14:paraId="5F5BA530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59DD00B2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"Fixidade",</w:t>
      </w:r>
    </w:p>
    <w:p w14:paraId="0E7099D7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10CA732C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41B11CF3" w14:textId="77777777" w:rsidR="002D5BA6" w:rsidRPr="002D5BA6" w:rsidRDefault="002D5BA6" w:rsidP="002D5BA6">
      <w:r w:rsidRPr="002D5BA6">
        <w:t>    "algoritmo": {</w:t>
      </w:r>
    </w:p>
    <w:p w14:paraId="42B0786F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07091238" w14:textId="77777777" w:rsidR="002D5BA6" w:rsidRPr="002D5BA6" w:rsidRDefault="002D5BA6" w:rsidP="002D5BA6">
      <w:r w:rsidRPr="002D5BA6">
        <w:t>      "enum": ["MD5", "SHA-1", "SHA-256", "SHA-512", "OUTRO"]</w:t>
      </w:r>
    </w:p>
    <w:p w14:paraId="020CA44C" w14:textId="77777777" w:rsidR="002D5BA6" w:rsidRPr="002D5BA6" w:rsidRDefault="002D5BA6" w:rsidP="002D5BA6">
      <w:r w:rsidRPr="002D5BA6">
        <w:t>    },</w:t>
      </w:r>
    </w:p>
    <w:p w14:paraId="3A07A2B2" w14:textId="77777777" w:rsidR="002D5BA6" w:rsidRPr="002D5BA6" w:rsidRDefault="002D5BA6" w:rsidP="002D5BA6">
      <w:r w:rsidRPr="002D5BA6">
        <w:t>    "</w:t>
      </w:r>
      <w:proofErr w:type="spellStart"/>
      <w:r w:rsidRPr="002D5BA6">
        <w:t>hash</w:t>
      </w:r>
      <w:proofErr w:type="spellEnd"/>
      <w:r w:rsidRPr="002D5BA6">
        <w:t>": {</w:t>
      </w:r>
    </w:p>
    <w:p w14:paraId="51F94B26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63C4E265" w14:textId="77777777" w:rsidR="002D5BA6" w:rsidRPr="002D5BA6" w:rsidRDefault="002D5BA6" w:rsidP="002D5BA6">
      <w:r w:rsidRPr="002D5BA6">
        <w:t>      "</w:t>
      </w:r>
      <w:proofErr w:type="spellStart"/>
      <w:r w:rsidRPr="002D5BA6">
        <w:t>minLength</w:t>
      </w:r>
      <w:proofErr w:type="spellEnd"/>
      <w:r w:rsidRPr="002D5BA6">
        <w:t>": 1</w:t>
      </w:r>
    </w:p>
    <w:p w14:paraId="132E249F" w14:textId="77777777" w:rsidR="002D5BA6" w:rsidRPr="002D5BA6" w:rsidRDefault="002D5BA6" w:rsidP="002D5BA6">
      <w:r w:rsidRPr="002D5BA6">
        <w:t>    },</w:t>
      </w:r>
    </w:p>
    <w:p w14:paraId="6C3F98C3" w14:textId="77777777" w:rsidR="002D5BA6" w:rsidRPr="002D5BA6" w:rsidRDefault="002D5BA6" w:rsidP="002D5BA6">
      <w:r w:rsidRPr="002D5BA6">
        <w:t>    "originador": {</w:t>
      </w:r>
    </w:p>
    <w:p w14:paraId="5ED46919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15D0D274" w14:textId="77777777" w:rsidR="002D5BA6" w:rsidRPr="002D5BA6" w:rsidRDefault="002D5BA6" w:rsidP="002D5BA6">
      <w:r w:rsidRPr="002D5BA6">
        <w:t>    }</w:t>
      </w:r>
    </w:p>
    <w:p w14:paraId="072674FA" w14:textId="77777777" w:rsidR="002D5BA6" w:rsidRPr="002D5BA6" w:rsidRDefault="002D5BA6" w:rsidP="002D5BA6"/>
    <w:p w14:paraId="69623D36" w14:textId="77777777" w:rsidR="002D5BA6" w:rsidRPr="002D5BA6" w:rsidRDefault="002D5BA6" w:rsidP="002D5BA6">
      <w:r w:rsidRPr="002D5BA6">
        <w:t>  },</w:t>
      </w:r>
    </w:p>
    <w:p w14:paraId="78D328C4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</w:t>
      </w:r>
    </w:p>
    <w:p w14:paraId="57CFD379" w14:textId="77777777" w:rsidR="002D5BA6" w:rsidRPr="002D5BA6" w:rsidRDefault="002D5BA6" w:rsidP="002D5BA6">
      <w:r w:rsidRPr="002D5BA6">
        <w:t>    "algoritmo",</w:t>
      </w:r>
    </w:p>
    <w:p w14:paraId="5AF0B4ED" w14:textId="77777777" w:rsidR="002D5BA6" w:rsidRPr="002D5BA6" w:rsidRDefault="002D5BA6" w:rsidP="002D5BA6">
      <w:r w:rsidRPr="002D5BA6">
        <w:t>    "</w:t>
      </w:r>
      <w:proofErr w:type="spellStart"/>
      <w:r w:rsidRPr="002D5BA6">
        <w:t>hash</w:t>
      </w:r>
      <w:proofErr w:type="spellEnd"/>
      <w:r w:rsidRPr="002D5BA6">
        <w:t>"</w:t>
      </w:r>
    </w:p>
    <w:p w14:paraId="5F59DE7C" w14:textId="77777777" w:rsidR="002D5BA6" w:rsidRPr="002D5BA6" w:rsidRDefault="002D5BA6" w:rsidP="002D5BA6">
      <w:r w:rsidRPr="002D5BA6">
        <w:t>  ]</w:t>
      </w:r>
    </w:p>
    <w:p w14:paraId="15B91497" w14:textId="77777777" w:rsidR="002D5BA6" w:rsidRPr="002D5BA6" w:rsidRDefault="002D5BA6" w:rsidP="002D5BA6">
      <w:r w:rsidRPr="002D5BA6">
        <w:t>}</w:t>
      </w:r>
    </w:p>
    <w:p w14:paraId="6636F2BF" w14:textId="77777777" w:rsidR="002D5BA6" w:rsidRDefault="002D5BA6" w:rsidP="002D5BA6"/>
    <w:p w14:paraId="38B78B2E" w14:textId="77777777" w:rsidR="002D5BA6" w:rsidRDefault="002D5BA6" w:rsidP="002D5BA6">
      <w:pPr>
        <w:pStyle w:val="Ttulo2"/>
      </w:pPr>
      <w:bookmarkStart w:id="78" w:name="_Toc228435549"/>
      <w:proofErr w:type="spellStart"/>
      <w:r>
        <w:t>dependencia_</w:t>
      </w:r>
      <w:proofErr w:type="gramStart"/>
      <w:r>
        <w:t>schema.json</w:t>
      </w:r>
      <w:bookmarkEnd w:id="78"/>
      <w:proofErr w:type="spellEnd"/>
      <w:proofErr w:type="gramEnd"/>
    </w:p>
    <w:p w14:paraId="1BA6BBB3" w14:textId="77777777" w:rsidR="002D5BA6" w:rsidRDefault="002D5BA6" w:rsidP="002D5BA6"/>
    <w:p w14:paraId="21DE07B8" w14:textId="77777777" w:rsidR="002D5BA6" w:rsidRPr="002D5BA6" w:rsidRDefault="002D5BA6" w:rsidP="002D5BA6">
      <w:r w:rsidRPr="002D5BA6">
        <w:t>{  </w:t>
      </w:r>
    </w:p>
    <w:p w14:paraId="5DDAEE64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32F85649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</w:t>
      </w:r>
      <w:proofErr w:type="spellStart"/>
      <w:r w:rsidRPr="002D5BA6">
        <w:t>Dependencia</w:t>
      </w:r>
      <w:proofErr w:type="spellEnd"/>
      <w:r w:rsidRPr="002D5BA6">
        <w:t>",</w:t>
      </w:r>
    </w:p>
    <w:p w14:paraId="7C12EDD5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D3AF0DF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59379BD0" w14:textId="77777777" w:rsidR="002D5BA6" w:rsidRPr="002D5BA6" w:rsidRDefault="002D5BA6" w:rsidP="002D5BA6">
      <w:r w:rsidRPr="002D5BA6">
        <w:t>    "tipo": {</w:t>
      </w:r>
    </w:p>
    <w:p w14:paraId="45615DB1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4354350E" w14:textId="77777777" w:rsidR="002D5BA6" w:rsidRPr="002D5BA6" w:rsidRDefault="002D5BA6" w:rsidP="002D5BA6">
      <w:r w:rsidRPr="002D5BA6">
        <w:t>    },</w:t>
      </w:r>
    </w:p>
    <w:p w14:paraId="10842731" w14:textId="77777777" w:rsidR="002D5BA6" w:rsidRPr="002D5BA6" w:rsidRDefault="002D5BA6" w:rsidP="002D5BA6">
      <w:r w:rsidRPr="002D5BA6">
        <w:t>    "id": {</w:t>
      </w:r>
    </w:p>
    <w:p w14:paraId="38E032C1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0C07F98C" w14:textId="77777777" w:rsidR="002D5BA6" w:rsidRPr="002D5BA6" w:rsidRDefault="002D5BA6" w:rsidP="002D5BA6">
      <w:r w:rsidRPr="002D5BA6">
        <w:t>    }</w:t>
      </w:r>
    </w:p>
    <w:p w14:paraId="28FD24C3" w14:textId="77777777" w:rsidR="002D5BA6" w:rsidRPr="002D5BA6" w:rsidRDefault="002D5BA6" w:rsidP="002D5BA6">
      <w:r w:rsidRPr="002D5BA6">
        <w:t>  },</w:t>
      </w:r>
    </w:p>
    <w:p w14:paraId="12780976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</w:t>
      </w:r>
    </w:p>
    <w:p w14:paraId="220FA552" w14:textId="77777777" w:rsidR="002D5BA6" w:rsidRPr="002D5BA6" w:rsidRDefault="002D5BA6" w:rsidP="002D5BA6">
      <w:r w:rsidRPr="002D5BA6">
        <w:t>    "tipo",</w:t>
      </w:r>
    </w:p>
    <w:p w14:paraId="4D461022" w14:textId="77777777" w:rsidR="002D5BA6" w:rsidRPr="002D5BA6" w:rsidRDefault="002D5BA6" w:rsidP="002D5BA6">
      <w:r w:rsidRPr="002D5BA6">
        <w:t>    "id"</w:t>
      </w:r>
    </w:p>
    <w:p w14:paraId="13E5BDEC" w14:textId="77777777" w:rsidR="002D5BA6" w:rsidRPr="002D5BA6" w:rsidRDefault="002D5BA6" w:rsidP="002D5BA6">
      <w:r w:rsidRPr="002D5BA6">
        <w:t>  ]</w:t>
      </w:r>
    </w:p>
    <w:p w14:paraId="6FB3CAD7" w14:textId="77777777" w:rsidR="002D5BA6" w:rsidRPr="002D5BA6" w:rsidRDefault="002D5BA6" w:rsidP="002D5BA6">
      <w:r w:rsidRPr="002D5BA6">
        <w:lastRenderedPageBreak/>
        <w:t>}</w:t>
      </w:r>
    </w:p>
    <w:p w14:paraId="57E1A3BE" w14:textId="77777777" w:rsidR="002D5BA6" w:rsidRDefault="002D5BA6" w:rsidP="002D5BA6"/>
    <w:p w14:paraId="441738E4" w14:textId="77777777" w:rsidR="002D5BA6" w:rsidRDefault="002D5BA6" w:rsidP="002D5BA6"/>
    <w:p w14:paraId="746342F1" w14:textId="77777777" w:rsidR="002D5BA6" w:rsidRDefault="002D5BA6" w:rsidP="002D5BA6">
      <w:pPr>
        <w:pStyle w:val="Ttulo2"/>
      </w:pPr>
      <w:bookmarkStart w:id="79" w:name="_Toc228435550"/>
      <w:proofErr w:type="spellStart"/>
      <w:r>
        <w:t>hardware_</w:t>
      </w:r>
      <w:proofErr w:type="gramStart"/>
      <w:r>
        <w:t>schema.json</w:t>
      </w:r>
      <w:bookmarkEnd w:id="79"/>
      <w:proofErr w:type="spellEnd"/>
      <w:proofErr w:type="gramEnd"/>
    </w:p>
    <w:p w14:paraId="28A84F6D" w14:textId="77777777" w:rsidR="002D5BA6" w:rsidRDefault="002D5BA6" w:rsidP="002D5BA6"/>
    <w:p w14:paraId="418A56F2" w14:textId="77777777" w:rsidR="002D5BA6" w:rsidRPr="002D5BA6" w:rsidRDefault="002D5BA6" w:rsidP="002D5BA6">
      <w:r w:rsidRPr="002D5BA6">
        <w:t>{</w:t>
      </w:r>
    </w:p>
    <w:p w14:paraId="73366591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08E35BD9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"Hardware",</w:t>
      </w:r>
    </w:p>
    <w:p w14:paraId="1547442A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6A0EB8CD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51D47D7E" w14:textId="77777777" w:rsidR="002D5BA6" w:rsidRPr="002D5BA6" w:rsidRDefault="002D5BA6" w:rsidP="002D5BA6">
      <w:r w:rsidRPr="002D5BA6">
        <w:t>    "nome": {</w:t>
      </w:r>
    </w:p>
    <w:p w14:paraId="5FDF2FA0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1032F9B3" w14:textId="77777777" w:rsidR="002D5BA6" w:rsidRPr="002D5BA6" w:rsidRDefault="002D5BA6" w:rsidP="002D5BA6">
      <w:r w:rsidRPr="002D5BA6">
        <w:t>    },</w:t>
      </w:r>
    </w:p>
    <w:p w14:paraId="0EA20313" w14:textId="77777777" w:rsidR="002D5BA6" w:rsidRPr="002D5BA6" w:rsidRDefault="002D5BA6" w:rsidP="002D5BA6">
      <w:r w:rsidRPr="002D5BA6">
        <w:t>    "tipo": {</w:t>
      </w:r>
    </w:p>
    <w:p w14:paraId="785CA878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15B8091E" w14:textId="77777777" w:rsidR="002D5BA6" w:rsidRPr="002D5BA6" w:rsidRDefault="002D5BA6" w:rsidP="002D5BA6">
      <w:r w:rsidRPr="002D5BA6">
        <w:t>    },</w:t>
      </w:r>
    </w:p>
    <w:p w14:paraId="504291C0" w14:textId="77777777" w:rsidR="002D5BA6" w:rsidRPr="002D5BA6" w:rsidRDefault="002D5BA6" w:rsidP="002D5BA6">
      <w:r w:rsidRPr="002D5BA6">
        <w:t>    "</w:t>
      </w:r>
      <w:proofErr w:type="spellStart"/>
      <w:r w:rsidRPr="002D5BA6">
        <w:t>outrasInformacoes</w:t>
      </w:r>
      <w:proofErr w:type="spellEnd"/>
      <w:r w:rsidRPr="002D5BA6">
        <w:t>": {</w:t>
      </w:r>
    </w:p>
    <w:p w14:paraId="24DE4207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7D97C0C2" w14:textId="77777777" w:rsidR="002D5BA6" w:rsidRPr="002D5BA6" w:rsidRDefault="002D5BA6" w:rsidP="002D5BA6">
      <w:r w:rsidRPr="002D5BA6">
        <w:t>    }</w:t>
      </w:r>
    </w:p>
    <w:p w14:paraId="41CAD7D9" w14:textId="77777777" w:rsidR="002D5BA6" w:rsidRPr="002D5BA6" w:rsidRDefault="002D5BA6" w:rsidP="002D5BA6">
      <w:r w:rsidRPr="002D5BA6">
        <w:t>  },</w:t>
      </w:r>
    </w:p>
    <w:p w14:paraId="1DC785F6" w14:textId="77777777" w:rsidR="002D5BA6" w:rsidRPr="002D5BA6" w:rsidRDefault="002D5BA6" w:rsidP="002D5BA6">
      <w:r w:rsidRPr="002D5BA6">
        <w:t>    "</w:t>
      </w:r>
      <w:proofErr w:type="spellStart"/>
      <w:r w:rsidRPr="002D5BA6">
        <w:t>required</w:t>
      </w:r>
      <w:proofErr w:type="spellEnd"/>
      <w:r w:rsidRPr="002D5BA6">
        <w:t>": [</w:t>
      </w:r>
    </w:p>
    <w:p w14:paraId="0A6AF7F3" w14:textId="77777777" w:rsidR="002D5BA6" w:rsidRPr="002D5BA6" w:rsidRDefault="002D5BA6" w:rsidP="002D5BA6">
      <w:r w:rsidRPr="002D5BA6">
        <w:t>    "nome"</w:t>
      </w:r>
    </w:p>
    <w:p w14:paraId="44B6E6FD" w14:textId="77777777" w:rsidR="002D5BA6" w:rsidRPr="002D5BA6" w:rsidRDefault="002D5BA6" w:rsidP="002D5BA6">
      <w:r w:rsidRPr="002D5BA6">
        <w:t>  ]</w:t>
      </w:r>
    </w:p>
    <w:p w14:paraId="37C85D37" w14:textId="77777777" w:rsidR="002D5BA6" w:rsidRPr="002D5BA6" w:rsidRDefault="002D5BA6" w:rsidP="002D5BA6">
      <w:r w:rsidRPr="002D5BA6">
        <w:t>}</w:t>
      </w:r>
    </w:p>
    <w:p w14:paraId="70DFE8A1" w14:textId="77777777" w:rsidR="002D5BA6" w:rsidRDefault="002D5BA6" w:rsidP="002D5BA6"/>
    <w:p w14:paraId="1F0C1296" w14:textId="77777777" w:rsidR="002D5BA6" w:rsidRDefault="002D5BA6" w:rsidP="002D5BA6">
      <w:pPr>
        <w:pStyle w:val="Ttulo2"/>
      </w:pPr>
      <w:bookmarkStart w:id="80" w:name="_Toc228435551"/>
      <w:proofErr w:type="spellStart"/>
      <w:r>
        <w:t>software_</w:t>
      </w:r>
      <w:proofErr w:type="gramStart"/>
      <w:r>
        <w:t>schema.json</w:t>
      </w:r>
      <w:bookmarkEnd w:id="80"/>
      <w:proofErr w:type="spellEnd"/>
      <w:proofErr w:type="gramEnd"/>
    </w:p>
    <w:p w14:paraId="668732C0" w14:textId="77777777" w:rsidR="002D5BA6" w:rsidRDefault="002D5BA6" w:rsidP="002D5BA6"/>
    <w:p w14:paraId="1D7F48AA" w14:textId="77777777" w:rsidR="002D5BA6" w:rsidRPr="002D5BA6" w:rsidRDefault="002D5BA6" w:rsidP="002D5BA6">
      <w:r w:rsidRPr="002D5BA6">
        <w:t>{</w:t>
      </w:r>
    </w:p>
    <w:p w14:paraId="371362F2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7DC7B8CC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"Software",</w:t>
      </w:r>
    </w:p>
    <w:p w14:paraId="720976F9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0261AE0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00E1FD4A" w14:textId="77777777" w:rsidR="002D5BA6" w:rsidRPr="002D5BA6" w:rsidRDefault="002D5BA6" w:rsidP="002D5BA6">
      <w:r w:rsidRPr="002D5BA6">
        <w:t>    "nome": {</w:t>
      </w:r>
    </w:p>
    <w:p w14:paraId="78BEA15F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4441C122" w14:textId="77777777" w:rsidR="002D5BA6" w:rsidRPr="002D5BA6" w:rsidRDefault="002D5BA6" w:rsidP="002D5BA6">
      <w:r w:rsidRPr="002D5BA6">
        <w:t>    },</w:t>
      </w:r>
    </w:p>
    <w:p w14:paraId="299B11E4" w14:textId="77777777" w:rsidR="002D5BA6" w:rsidRPr="002D5BA6" w:rsidRDefault="002D5BA6" w:rsidP="002D5BA6">
      <w:r w:rsidRPr="002D5BA6">
        <w:t>    "</w:t>
      </w:r>
      <w:proofErr w:type="spellStart"/>
      <w:r w:rsidRPr="002D5BA6">
        <w:t>versao</w:t>
      </w:r>
      <w:proofErr w:type="spellEnd"/>
      <w:r w:rsidRPr="002D5BA6">
        <w:t>": {</w:t>
      </w:r>
    </w:p>
    <w:p w14:paraId="3D0A17D1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47408B69" w14:textId="77777777" w:rsidR="002D5BA6" w:rsidRPr="002D5BA6" w:rsidRDefault="002D5BA6" w:rsidP="002D5BA6">
      <w:r w:rsidRPr="002D5BA6">
        <w:t>    },</w:t>
      </w:r>
    </w:p>
    <w:p w14:paraId="123116DC" w14:textId="77777777" w:rsidR="002D5BA6" w:rsidRPr="002D5BA6" w:rsidRDefault="002D5BA6" w:rsidP="002D5BA6">
      <w:r w:rsidRPr="002D5BA6">
        <w:t>    "tipo": {</w:t>
      </w:r>
    </w:p>
    <w:p w14:paraId="0046B5FD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33C06A00" w14:textId="77777777" w:rsidR="002D5BA6" w:rsidRPr="002D5BA6" w:rsidRDefault="002D5BA6" w:rsidP="002D5BA6">
      <w:r w:rsidRPr="002D5BA6">
        <w:t>    }</w:t>
      </w:r>
    </w:p>
    <w:p w14:paraId="77AF5997" w14:textId="77777777" w:rsidR="002D5BA6" w:rsidRPr="002D5BA6" w:rsidRDefault="002D5BA6" w:rsidP="002D5BA6">
      <w:r w:rsidRPr="002D5BA6">
        <w:t>  },</w:t>
      </w:r>
    </w:p>
    <w:p w14:paraId="1D0CEB0C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</w:t>
      </w:r>
    </w:p>
    <w:p w14:paraId="13A1E223" w14:textId="77777777" w:rsidR="002D5BA6" w:rsidRPr="002D5BA6" w:rsidRDefault="002D5BA6" w:rsidP="002D5BA6">
      <w:r w:rsidRPr="002D5BA6">
        <w:t>    "nome"</w:t>
      </w:r>
    </w:p>
    <w:p w14:paraId="446D03B9" w14:textId="77777777" w:rsidR="002D5BA6" w:rsidRPr="002D5BA6" w:rsidRDefault="002D5BA6" w:rsidP="002D5BA6">
      <w:r w:rsidRPr="002D5BA6">
        <w:t>  ]</w:t>
      </w:r>
    </w:p>
    <w:p w14:paraId="2534B417" w14:textId="77777777" w:rsidR="002D5BA6" w:rsidRPr="002D5BA6" w:rsidRDefault="002D5BA6" w:rsidP="002D5BA6">
      <w:r w:rsidRPr="002D5BA6">
        <w:t>}</w:t>
      </w:r>
    </w:p>
    <w:p w14:paraId="2722030E" w14:textId="77777777" w:rsidR="002D5BA6" w:rsidRDefault="002D5BA6" w:rsidP="002D5BA6"/>
    <w:p w14:paraId="1D4F3E1E" w14:textId="77777777" w:rsidR="002D5BA6" w:rsidRDefault="002D5BA6" w:rsidP="002D5BA6"/>
    <w:p w14:paraId="354B5643" w14:textId="77777777" w:rsidR="002D5BA6" w:rsidRDefault="002D5BA6" w:rsidP="002D5BA6"/>
    <w:p w14:paraId="2D31C1DC" w14:textId="77777777" w:rsidR="002D5BA6" w:rsidRDefault="002D5BA6" w:rsidP="002D5BA6">
      <w:pPr>
        <w:pStyle w:val="Ttulo2"/>
      </w:pPr>
      <w:bookmarkStart w:id="81" w:name="_Toc228435552"/>
      <w:proofErr w:type="spellStart"/>
      <w:r>
        <w:lastRenderedPageBreak/>
        <w:t>inibidor_</w:t>
      </w:r>
      <w:proofErr w:type="gramStart"/>
      <w:r>
        <w:t>schema.json</w:t>
      </w:r>
      <w:bookmarkEnd w:id="81"/>
      <w:proofErr w:type="spellEnd"/>
      <w:proofErr w:type="gramEnd"/>
    </w:p>
    <w:p w14:paraId="46428823" w14:textId="77777777" w:rsidR="002D5BA6" w:rsidRDefault="002D5BA6" w:rsidP="002D5BA6"/>
    <w:p w14:paraId="054392DA" w14:textId="77777777" w:rsidR="002D5BA6" w:rsidRPr="002D5BA6" w:rsidRDefault="002D5BA6" w:rsidP="002D5BA6">
      <w:r w:rsidRPr="002D5BA6">
        <w:t>{</w:t>
      </w:r>
    </w:p>
    <w:p w14:paraId="0C657629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2B72C8E1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"Inibidor",</w:t>
      </w:r>
    </w:p>
    <w:p w14:paraId="6D912C3D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755B0B74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40D3658A" w14:textId="77777777" w:rsidR="002D5BA6" w:rsidRPr="002D5BA6" w:rsidRDefault="002D5BA6" w:rsidP="002D5BA6">
      <w:r w:rsidRPr="002D5BA6">
        <w:t>    "tipo": {</w:t>
      </w:r>
    </w:p>
    <w:p w14:paraId="08EB377A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42BBFCB7" w14:textId="77777777" w:rsidR="002D5BA6" w:rsidRPr="002D5BA6" w:rsidRDefault="002D5BA6" w:rsidP="002D5BA6">
      <w:r w:rsidRPr="002D5BA6">
        <w:t>    },</w:t>
      </w:r>
    </w:p>
    <w:p w14:paraId="40DAD791" w14:textId="77777777" w:rsidR="002D5BA6" w:rsidRPr="002D5BA6" w:rsidRDefault="002D5BA6" w:rsidP="002D5BA6">
      <w:r w:rsidRPr="002D5BA6">
        <w:t>    "chave": {</w:t>
      </w:r>
    </w:p>
    <w:p w14:paraId="268C9C69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7B592D9A" w14:textId="77777777" w:rsidR="002D5BA6" w:rsidRPr="002D5BA6" w:rsidRDefault="002D5BA6" w:rsidP="002D5BA6">
      <w:r w:rsidRPr="002D5BA6">
        <w:t>    }</w:t>
      </w:r>
    </w:p>
    <w:p w14:paraId="27375566" w14:textId="77777777" w:rsidR="002D5BA6" w:rsidRPr="002D5BA6" w:rsidRDefault="002D5BA6" w:rsidP="002D5BA6">
      <w:r w:rsidRPr="002D5BA6">
        <w:t>  },</w:t>
      </w:r>
    </w:p>
    <w:p w14:paraId="10D3E5A0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</w:t>
      </w:r>
    </w:p>
    <w:p w14:paraId="2C1CEE1D" w14:textId="77777777" w:rsidR="002D5BA6" w:rsidRPr="002D5BA6" w:rsidRDefault="002D5BA6" w:rsidP="002D5BA6">
      <w:r w:rsidRPr="002D5BA6">
        <w:t>    "tipo"</w:t>
      </w:r>
    </w:p>
    <w:p w14:paraId="6CE790D8" w14:textId="77777777" w:rsidR="002D5BA6" w:rsidRPr="002D5BA6" w:rsidRDefault="002D5BA6" w:rsidP="002D5BA6">
      <w:r w:rsidRPr="002D5BA6">
        <w:t>  ]</w:t>
      </w:r>
    </w:p>
    <w:p w14:paraId="0AACA529" w14:textId="77777777" w:rsidR="002D5BA6" w:rsidRPr="002D5BA6" w:rsidRDefault="002D5BA6" w:rsidP="002D5BA6">
      <w:r w:rsidRPr="002D5BA6">
        <w:t>}</w:t>
      </w:r>
    </w:p>
    <w:p w14:paraId="114B1C6A" w14:textId="77777777" w:rsidR="002D5BA6" w:rsidRDefault="002D5BA6" w:rsidP="002D5BA6"/>
    <w:p w14:paraId="48C612DE" w14:textId="77777777" w:rsidR="002D5BA6" w:rsidRDefault="002D5BA6" w:rsidP="002D5BA6"/>
    <w:p w14:paraId="68E6E5B1" w14:textId="77777777" w:rsidR="002D5BA6" w:rsidRDefault="002D5BA6" w:rsidP="002D5BA6">
      <w:pPr>
        <w:pStyle w:val="Ttulo2"/>
      </w:pPr>
      <w:bookmarkStart w:id="82" w:name="_Toc228435553"/>
      <w:proofErr w:type="spellStart"/>
      <w:r>
        <w:t>formato_</w:t>
      </w:r>
      <w:proofErr w:type="gramStart"/>
      <w:r>
        <w:t>schema.json</w:t>
      </w:r>
      <w:bookmarkEnd w:id="82"/>
      <w:proofErr w:type="spellEnd"/>
      <w:proofErr w:type="gramEnd"/>
    </w:p>
    <w:p w14:paraId="621A4B8C" w14:textId="77777777" w:rsidR="002D5BA6" w:rsidRDefault="002D5BA6" w:rsidP="002D5BA6"/>
    <w:p w14:paraId="6694BC61" w14:textId="77777777" w:rsidR="002D5BA6" w:rsidRPr="002D5BA6" w:rsidRDefault="002D5BA6" w:rsidP="002D5BA6">
      <w:r w:rsidRPr="002D5BA6">
        <w:t>{</w:t>
      </w:r>
    </w:p>
    <w:p w14:paraId="730BB3DF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23005BAA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"Formato",</w:t>
      </w:r>
    </w:p>
    <w:p w14:paraId="5FC940BA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46C513B6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1191F56D" w14:textId="77777777" w:rsidR="002D5BA6" w:rsidRPr="002D5BA6" w:rsidRDefault="002D5BA6" w:rsidP="002D5BA6">
      <w:r w:rsidRPr="002D5BA6">
        <w:t>    "nome": {</w:t>
      </w:r>
    </w:p>
    <w:p w14:paraId="278114F1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1E0D19D3" w14:textId="77777777" w:rsidR="002D5BA6" w:rsidRPr="002D5BA6" w:rsidRDefault="002D5BA6" w:rsidP="002D5BA6">
      <w:r w:rsidRPr="002D5BA6">
        <w:t>    },</w:t>
      </w:r>
    </w:p>
    <w:p w14:paraId="77A476EF" w14:textId="77777777" w:rsidR="002D5BA6" w:rsidRPr="002D5BA6" w:rsidRDefault="002D5BA6" w:rsidP="002D5BA6">
      <w:r w:rsidRPr="002D5BA6">
        <w:t>    "</w:t>
      </w:r>
      <w:proofErr w:type="spellStart"/>
      <w:r w:rsidRPr="002D5BA6">
        <w:t>versao</w:t>
      </w:r>
      <w:proofErr w:type="spellEnd"/>
      <w:r w:rsidRPr="002D5BA6">
        <w:t>": {</w:t>
      </w:r>
    </w:p>
    <w:p w14:paraId="7B73B35E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20B529CB" w14:textId="77777777" w:rsidR="002D5BA6" w:rsidRPr="002D5BA6" w:rsidRDefault="002D5BA6" w:rsidP="002D5BA6">
      <w:r w:rsidRPr="002D5BA6">
        <w:t>    }</w:t>
      </w:r>
    </w:p>
    <w:p w14:paraId="611101F9" w14:textId="77777777" w:rsidR="002D5BA6" w:rsidRPr="002D5BA6" w:rsidRDefault="002D5BA6" w:rsidP="002D5BA6">
      <w:r w:rsidRPr="002D5BA6">
        <w:t>  },</w:t>
      </w:r>
    </w:p>
    <w:p w14:paraId="64859442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</w:t>
      </w:r>
    </w:p>
    <w:p w14:paraId="739589E8" w14:textId="77777777" w:rsidR="002D5BA6" w:rsidRPr="002D5BA6" w:rsidRDefault="002D5BA6" w:rsidP="002D5BA6">
      <w:r w:rsidRPr="002D5BA6">
        <w:t>    "nome"</w:t>
      </w:r>
    </w:p>
    <w:p w14:paraId="4AD872A1" w14:textId="77777777" w:rsidR="002D5BA6" w:rsidRPr="002D5BA6" w:rsidRDefault="002D5BA6" w:rsidP="002D5BA6">
      <w:r w:rsidRPr="002D5BA6">
        <w:t>  ]</w:t>
      </w:r>
    </w:p>
    <w:p w14:paraId="6CB27350" w14:textId="77777777" w:rsidR="002D5BA6" w:rsidRPr="002D5BA6" w:rsidRDefault="002D5BA6" w:rsidP="002D5BA6">
      <w:r w:rsidRPr="002D5BA6">
        <w:t>}</w:t>
      </w:r>
    </w:p>
    <w:p w14:paraId="559B946D" w14:textId="77777777" w:rsidR="002D5BA6" w:rsidRDefault="002D5BA6" w:rsidP="002D5BA6"/>
    <w:p w14:paraId="1383212B" w14:textId="77777777" w:rsidR="002D5BA6" w:rsidRDefault="002D5BA6" w:rsidP="002D5BA6"/>
    <w:p w14:paraId="7D06B028" w14:textId="77777777" w:rsidR="002D5BA6" w:rsidRDefault="002D5BA6" w:rsidP="002D5BA6">
      <w:pPr>
        <w:pStyle w:val="Ttulo2"/>
      </w:pPr>
      <w:bookmarkStart w:id="83" w:name="_Toc228435554"/>
      <w:proofErr w:type="spellStart"/>
      <w:r>
        <w:t>localizacao_</w:t>
      </w:r>
      <w:proofErr w:type="gramStart"/>
      <w:r>
        <w:t>schema.json</w:t>
      </w:r>
      <w:bookmarkEnd w:id="83"/>
      <w:proofErr w:type="spellEnd"/>
      <w:proofErr w:type="gramEnd"/>
    </w:p>
    <w:p w14:paraId="6462EF54" w14:textId="77777777" w:rsidR="002D5BA6" w:rsidRDefault="002D5BA6" w:rsidP="002D5BA6"/>
    <w:p w14:paraId="3C412C70" w14:textId="77777777" w:rsidR="002D5BA6" w:rsidRPr="002D5BA6" w:rsidRDefault="002D5BA6" w:rsidP="002D5BA6">
      <w:r w:rsidRPr="002D5BA6">
        <w:t>{</w:t>
      </w:r>
    </w:p>
    <w:p w14:paraId="2B5288F3" w14:textId="77777777" w:rsidR="002D5BA6" w:rsidRPr="002D5BA6" w:rsidRDefault="002D5BA6" w:rsidP="002D5BA6">
      <w:r w:rsidRPr="002D5BA6">
        <w:t xml:space="preserve"> 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185C97F7" w14:textId="77777777" w:rsidR="002D5BA6" w:rsidRPr="002D5BA6" w:rsidRDefault="002D5BA6" w:rsidP="002D5BA6">
      <w:r w:rsidRPr="002D5BA6">
        <w:t xml:space="preserve">  "</w:t>
      </w:r>
      <w:proofErr w:type="spellStart"/>
      <w:r w:rsidRPr="002D5BA6">
        <w:t>title</w:t>
      </w:r>
      <w:proofErr w:type="spellEnd"/>
      <w:r w:rsidRPr="002D5BA6">
        <w:t>": "</w:t>
      </w:r>
      <w:proofErr w:type="spellStart"/>
      <w:r w:rsidRPr="002D5BA6">
        <w:t>Localizacao</w:t>
      </w:r>
      <w:proofErr w:type="spellEnd"/>
      <w:r w:rsidRPr="002D5BA6">
        <w:t>",</w:t>
      </w:r>
    </w:p>
    <w:p w14:paraId="333E8F5C" w14:textId="77777777" w:rsidR="002D5BA6" w:rsidRPr="002D5BA6" w:rsidRDefault="002D5BA6" w:rsidP="002D5BA6">
      <w:r w:rsidRPr="002D5BA6">
        <w:t xml:space="preserve"> 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020E91D8" w14:textId="77777777" w:rsidR="002D5BA6" w:rsidRPr="002D5BA6" w:rsidRDefault="002D5BA6" w:rsidP="002D5BA6">
      <w:r w:rsidRPr="002D5BA6">
        <w:t xml:space="preserve">  "</w:t>
      </w:r>
      <w:proofErr w:type="spellStart"/>
      <w:r w:rsidRPr="002D5BA6">
        <w:t>properties</w:t>
      </w:r>
      <w:proofErr w:type="spellEnd"/>
      <w:r w:rsidRPr="002D5BA6">
        <w:t>": {</w:t>
      </w:r>
    </w:p>
    <w:p w14:paraId="03FDC1A5" w14:textId="77777777" w:rsidR="002D5BA6" w:rsidRPr="002D5BA6" w:rsidRDefault="002D5BA6" w:rsidP="002D5BA6">
      <w:r w:rsidRPr="002D5BA6">
        <w:t xml:space="preserve">    "tipo": {</w:t>
      </w:r>
    </w:p>
    <w:p w14:paraId="38FA96EF" w14:textId="77777777" w:rsidR="002D5BA6" w:rsidRPr="002D5BA6" w:rsidRDefault="002D5BA6" w:rsidP="002D5BA6">
      <w:r w:rsidRPr="002D5BA6">
        <w:t xml:space="preserve">     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007D1DF1" w14:textId="77777777" w:rsidR="002D5BA6" w:rsidRPr="002D5BA6" w:rsidRDefault="002D5BA6" w:rsidP="002D5BA6">
      <w:r w:rsidRPr="002D5BA6">
        <w:lastRenderedPageBreak/>
        <w:t xml:space="preserve">      "enum": [</w:t>
      </w:r>
    </w:p>
    <w:p w14:paraId="5AF269E9" w14:textId="77777777" w:rsidR="002D5BA6" w:rsidRPr="002D5BA6" w:rsidRDefault="002D5BA6" w:rsidP="002D5BA6">
      <w:r w:rsidRPr="002D5BA6">
        <w:t xml:space="preserve">        "URI",</w:t>
      </w:r>
    </w:p>
    <w:p w14:paraId="20D5F4CD" w14:textId="77777777" w:rsidR="002D5BA6" w:rsidRPr="002D5BA6" w:rsidRDefault="002D5BA6" w:rsidP="002D5BA6">
      <w:r w:rsidRPr="002D5BA6">
        <w:t xml:space="preserve">        "LOCALIZACAO_EM_DISCO",</w:t>
      </w:r>
    </w:p>
    <w:p w14:paraId="4B1D23A7" w14:textId="77777777" w:rsidR="002D5BA6" w:rsidRPr="002D5BA6" w:rsidRDefault="002D5BA6" w:rsidP="002D5BA6">
      <w:r w:rsidRPr="002D5BA6">
        <w:t xml:space="preserve">        "RELATIVA"</w:t>
      </w:r>
    </w:p>
    <w:p w14:paraId="37EDACF0" w14:textId="77777777" w:rsidR="002D5BA6" w:rsidRPr="002D5BA6" w:rsidRDefault="002D5BA6" w:rsidP="002D5BA6">
      <w:r w:rsidRPr="002D5BA6">
        <w:t xml:space="preserve">      ]</w:t>
      </w:r>
    </w:p>
    <w:p w14:paraId="341042EA" w14:textId="77777777" w:rsidR="002D5BA6" w:rsidRPr="002D5BA6" w:rsidRDefault="002D5BA6" w:rsidP="002D5BA6">
      <w:r w:rsidRPr="002D5BA6">
        <w:t xml:space="preserve">    },</w:t>
      </w:r>
    </w:p>
    <w:p w14:paraId="6EE3C8AC" w14:textId="77777777" w:rsidR="002D5BA6" w:rsidRPr="002D5BA6" w:rsidRDefault="002D5BA6" w:rsidP="002D5BA6">
      <w:r w:rsidRPr="002D5BA6">
        <w:t xml:space="preserve">    "valor": {</w:t>
      </w:r>
    </w:p>
    <w:p w14:paraId="33965B22" w14:textId="77777777" w:rsidR="002D5BA6" w:rsidRPr="002D5BA6" w:rsidRDefault="002D5BA6" w:rsidP="002D5BA6">
      <w:r w:rsidRPr="002D5BA6">
        <w:t xml:space="preserve">     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",</w:t>
      </w:r>
    </w:p>
    <w:p w14:paraId="2A32E984" w14:textId="77777777" w:rsidR="002D5BA6" w:rsidRPr="002D5BA6" w:rsidRDefault="002D5BA6" w:rsidP="002D5BA6">
      <w:r w:rsidRPr="002D5BA6">
        <w:t xml:space="preserve">      "</w:t>
      </w:r>
      <w:proofErr w:type="spellStart"/>
      <w:r w:rsidRPr="002D5BA6">
        <w:t>minLength</w:t>
      </w:r>
      <w:proofErr w:type="spellEnd"/>
      <w:r w:rsidRPr="002D5BA6">
        <w:t>": 1</w:t>
      </w:r>
    </w:p>
    <w:p w14:paraId="7E352F56" w14:textId="77777777" w:rsidR="002D5BA6" w:rsidRPr="002D5BA6" w:rsidRDefault="002D5BA6" w:rsidP="002D5BA6">
      <w:r w:rsidRPr="002D5BA6">
        <w:t xml:space="preserve">    }</w:t>
      </w:r>
    </w:p>
    <w:p w14:paraId="5965F3E5" w14:textId="77777777" w:rsidR="002D5BA6" w:rsidRPr="002D5BA6" w:rsidRDefault="002D5BA6" w:rsidP="002D5BA6">
      <w:r w:rsidRPr="002D5BA6">
        <w:t xml:space="preserve">  },</w:t>
      </w:r>
    </w:p>
    <w:p w14:paraId="374A898F" w14:textId="77777777" w:rsidR="002D5BA6" w:rsidRPr="002D5BA6" w:rsidRDefault="002D5BA6" w:rsidP="002D5BA6">
      <w:r w:rsidRPr="002D5BA6">
        <w:t xml:space="preserve">  "</w:t>
      </w:r>
      <w:proofErr w:type="spellStart"/>
      <w:r w:rsidRPr="002D5BA6">
        <w:t>required</w:t>
      </w:r>
      <w:proofErr w:type="spellEnd"/>
      <w:r w:rsidRPr="002D5BA6">
        <w:t>": [</w:t>
      </w:r>
    </w:p>
    <w:p w14:paraId="418C05F8" w14:textId="77777777" w:rsidR="002D5BA6" w:rsidRPr="002D5BA6" w:rsidRDefault="002D5BA6" w:rsidP="002D5BA6">
      <w:r w:rsidRPr="002D5BA6">
        <w:t xml:space="preserve">    "tipo",</w:t>
      </w:r>
    </w:p>
    <w:p w14:paraId="33CDDED3" w14:textId="77777777" w:rsidR="002D5BA6" w:rsidRPr="002D5BA6" w:rsidRDefault="002D5BA6" w:rsidP="002D5BA6">
      <w:r w:rsidRPr="002D5BA6">
        <w:t xml:space="preserve">    "valor"</w:t>
      </w:r>
    </w:p>
    <w:p w14:paraId="7BEA156C" w14:textId="77777777" w:rsidR="002D5BA6" w:rsidRPr="002D5BA6" w:rsidRDefault="002D5BA6" w:rsidP="002D5BA6">
      <w:r w:rsidRPr="002D5BA6">
        <w:t xml:space="preserve">  ]</w:t>
      </w:r>
    </w:p>
    <w:p w14:paraId="07EEF51B" w14:textId="5E44C918" w:rsidR="002D5BA6" w:rsidRDefault="002D5BA6" w:rsidP="002D5BA6">
      <w:r w:rsidRPr="002D5BA6">
        <w:t>}</w:t>
      </w:r>
    </w:p>
    <w:p w14:paraId="5A9F5DDE" w14:textId="77777777" w:rsidR="002D5BA6" w:rsidRDefault="002D5BA6" w:rsidP="002D5BA6"/>
    <w:p w14:paraId="7BF0444F" w14:textId="04A0EE37" w:rsidR="002D5BA6" w:rsidRDefault="002D5BA6" w:rsidP="002D5BA6">
      <w:pPr>
        <w:pStyle w:val="Ttulo2"/>
      </w:pPr>
      <w:bookmarkStart w:id="84" w:name="_Toc228435555"/>
      <w:proofErr w:type="spellStart"/>
      <w:r>
        <w:t>relacionamento_</w:t>
      </w:r>
      <w:proofErr w:type="gramStart"/>
      <w:r>
        <w:t>schema.json</w:t>
      </w:r>
      <w:bookmarkEnd w:id="84"/>
      <w:proofErr w:type="spellEnd"/>
      <w:proofErr w:type="gramEnd"/>
    </w:p>
    <w:p w14:paraId="4224434D" w14:textId="77777777" w:rsidR="002D5BA6" w:rsidRDefault="002D5BA6" w:rsidP="002D5BA6"/>
    <w:p w14:paraId="6B52BBB4" w14:textId="77777777" w:rsidR="002D5BA6" w:rsidRPr="002D5BA6" w:rsidRDefault="002D5BA6" w:rsidP="002D5BA6">
      <w:r w:rsidRPr="002D5BA6">
        <w:t>{</w:t>
      </w:r>
    </w:p>
    <w:p w14:paraId="5FF7CC7E" w14:textId="77777777" w:rsidR="002D5BA6" w:rsidRPr="002D5BA6" w:rsidRDefault="002D5BA6" w:rsidP="002D5BA6">
      <w:r w:rsidRPr="002D5BA6">
        <w:t>  "$</w:t>
      </w:r>
      <w:proofErr w:type="spellStart"/>
      <w:r w:rsidRPr="002D5BA6">
        <w:t>schema</w:t>
      </w:r>
      <w:proofErr w:type="spellEnd"/>
      <w:r w:rsidRPr="002D5BA6">
        <w:t>": "http://json-schema.org/draft-07/</w:t>
      </w:r>
      <w:proofErr w:type="spellStart"/>
      <w:r w:rsidRPr="002D5BA6">
        <w:t>schema</w:t>
      </w:r>
      <w:proofErr w:type="spellEnd"/>
      <w:r w:rsidRPr="002D5BA6">
        <w:t>#",</w:t>
      </w:r>
    </w:p>
    <w:p w14:paraId="406CF163" w14:textId="77777777" w:rsidR="002D5BA6" w:rsidRPr="002D5BA6" w:rsidRDefault="002D5BA6" w:rsidP="002D5BA6">
      <w:r w:rsidRPr="002D5BA6">
        <w:t>  "</w:t>
      </w:r>
      <w:proofErr w:type="spellStart"/>
      <w:r w:rsidRPr="002D5BA6">
        <w:t>title</w:t>
      </w:r>
      <w:proofErr w:type="spellEnd"/>
      <w:r w:rsidRPr="002D5BA6">
        <w:t>": "</w:t>
      </w:r>
      <w:proofErr w:type="spellStart"/>
      <w:r w:rsidRPr="002D5BA6">
        <w:t>RelacionamentoComponente</w:t>
      </w:r>
      <w:proofErr w:type="spellEnd"/>
      <w:r w:rsidRPr="002D5BA6">
        <w:t>",</w:t>
      </w:r>
    </w:p>
    <w:p w14:paraId="2E754738" w14:textId="77777777" w:rsidR="002D5BA6" w:rsidRPr="002D5BA6" w:rsidRDefault="002D5BA6" w:rsidP="002D5BA6">
      <w:r w:rsidRPr="002D5BA6">
        <w:t>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object</w:t>
      </w:r>
      <w:proofErr w:type="spellEnd"/>
      <w:r w:rsidRPr="002D5BA6">
        <w:t>",</w:t>
      </w:r>
    </w:p>
    <w:p w14:paraId="643A0A88" w14:textId="77777777" w:rsidR="002D5BA6" w:rsidRPr="002D5BA6" w:rsidRDefault="002D5BA6" w:rsidP="002D5BA6">
      <w:r w:rsidRPr="002D5BA6">
        <w:t>  "</w:t>
      </w:r>
      <w:proofErr w:type="spellStart"/>
      <w:r w:rsidRPr="002D5BA6">
        <w:t>properties</w:t>
      </w:r>
      <w:proofErr w:type="spellEnd"/>
      <w:r w:rsidRPr="002D5BA6">
        <w:t>": {</w:t>
      </w:r>
    </w:p>
    <w:p w14:paraId="21B2DF6C" w14:textId="77777777" w:rsidR="002D5BA6" w:rsidRPr="002D5BA6" w:rsidRDefault="002D5BA6" w:rsidP="002D5BA6">
      <w:r w:rsidRPr="002D5BA6">
        <w:t>    "</w:t>
      </w:r>
      <w:proofErr w:type="spellStart"/>
      <w:r w:rsidRPr="002D5BA6">
        <w:t>relacaoIDComponenteDestino</w:t>
      </w:r>
      <w:proofErr w:type="spellEnd"/>
      <w:r w:rsidRPr="002D5BA6">
        <w:t>": {</w:t>
      </w:r>
    </w:p>
    <w:p w14:paraId="6631E7CE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2396C52C" w14:textId="77777777" w:rsidR="002D5BA6" w:rsidRPr="002D5BA6" w:rsidRDefault="002D5BA6" w:rsidP="002D5BA6">
      <w:r w:rsidRPr="002D5BA6">
        <w:t>    },</w:t>
      </w:r>
    </w:p>
    <w:p w14:paraId="6A16DBB5" w14:textId="77777777" w:rsidR="002D5BA6" w:rsidRPr="002D5BA6" w:rsidRDefault="002D5BA6" w:rsidP="002D5BA6">
      <w:r w:rsidRPr="002D5BA6">
        <w:t>    "</w:t>
      </w:r>
      <w:proofErr w:type="spellStart"/>
      <w:r w:rsidRPr="002D5BA6">
        <w:t>relacaoTipo</w:t>
      </w:r>
      <w:proofErr w:type="spellEnd"/>
      <w:r w:rsidRPr="002D5BA6">
        <w:t>": {</w:t>
      </w:r>
    </w:p>
    <w:p w14:paraId="09F7ADD6" w14:textId="77777777" w:rsidR="002D5BA6" w:rsidRPr="002D5BA6" w:rsidRDefault="002D5BA6" w:rsidP="002D5BA6">
      <w:r w:rsidRPr="002D5BA6">
        <w:t>      "</w:t>
      </w:r>
      <w:proofErr w:type="spellStart"/>
      <w:r w:rsidRPr="002D5BA6">
        <w:t>type</w:t>
      </w:r>
      <w:proofErr w:type="spellEnd"/>
      <w:r w:rsidRPr="002D5BA6">
        <w:t>": "</w:t>
      </w:r>
      <w:proofErr w:type="spellStart"/>
      <w:r w:rsidRPr="002D5BA6">
        <w:t>string</w:t>
      </w:r>
      <w:proofErr w:type="spellEnd"/>
      <w:r w:rsidRPr="002D5BA6">
        <w:t>"</w:t>
      </w:r>
    </w:p>
    <w:p w14:paraId="7DD4A09D" w14:textId="77777777" w:rsidR="002D5BA6" w:rsidRPr="002D5BA6" w:rsidRDefault="002D5BA6" w:rsidP="002D5BA6">
      <w:r w:rsidRPr="002D5BA6">
        <w:t>    }</w:t>
      </w:r>
    </w:p>
    <w:p w14:paraId="612297E0" w14:textId="77777777" w:rsidR="002D5BA6" w:rsidRPr="002D5BA6" w:rsidRDefault="002D5BA6" w:rsidP="002D5BA6">
      <w:r w:rsidRPr="002D5BA6">
        <w:t>  },</w:t>
      </w:r>
    </w:p>
    <w:p w14:paraId="07295B7F" w14:textId="77777777" w:rsidR="002D5BA6" w:rsidRPr="002D5BA6" w:rsidRDefault="002D5BA6" w:rsidP="002D5BA6">
      <w:r w:rsidRPr="002D5BA6">
        <w:t>  "</w:t>
      </w:r>
      <w:proofErr w:type="spellStart"/>
      <w:r w:rsidRPr="002D5BA6">
        <w:t>required</w:t>
      </w:r>
      <w:proofErr w:type="spellEnd"/>
      <w:r w:rsidRPr="002D5BA6">
        <w:t>": [    </w:t>
      </w:r>
    </w:p>
    <w:p w14:paraId="58A7D8EC" w14:textId="77777777" w:rsidR="002D5BA6" w:rsidRPr="002D5BA6" w:rsidRDefault="002D5BA6" w:rsidP="002D5BA6">
      <w:r w:rsidRPr="002D5BA6">
        <w:t>    "</w:t>
      </w:r>
      <w:proofErr w:type="spellStart"/>
      <w:r w:rsidRPr="002D5BA6">
        <w:t>relacaoIDComponenteDestino</w:t>
      </w:r>
      <w:proofErr w:type="spellEnd"/>
      <w:r w:rsidRPr="002D5BA6">
        <w:t>"</w:t>
      </w:r>
    </w:p>
    <w:p w14:paraId="3A39C202" w14:textId="77777777" w:rsidR="002D5BA6" w:rsidRPr="002D5BA6" w:rsidRDefault="002D5BA6" w:rsidP="002D5BA6">
      <w:r w:rsidRPr="002D5BA6">
        <w:t>  ]</w:t>
      </w:r>
    </w:p>
    <w:p w14:paraId="54D48C42" w14:textId="77777777" w:rsidR="002D5BA6" w:rsidRPr="002D5BA6" w:rsidRDefault="002D5BA6" w:rsidP="002D5BA6">
      <w:r w:rsidRPr="002D5BA6">
        <w:t>}</w:t>
      </w:r>
    </w:p>
    <w:p w14:paraId="7E03495B" w14:textId="77777777" w:rsidR="002D5BA6" w:rsidRDefault="002D5BA6" w:rsidP="002D5BA6"/>
    <w:sectPr w:rsidR="002D5BA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0711"/>
    <w:multiLevelType w:val="multilevel"/>
    <w:tmpl w:val="9FEA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6350E"/>
    <w:multiLevelType w:val="hybridMultilevel"/>
    <w:tmpl w:val="3D902870"/>
    <w:lvl w:ilvl="0" w:tplc="BD2CDB84">
      <w:start w:val="1"/>
      <w:numFmt w:val="bullet"/>
      <w:suff w:val="space"/>
      <w:lvlText w:val="●"/>
      <w:lvlJc w:val="left"/>
      <w:pPr>
        <w:ind w:left="240" w:hanging="180"/>
      </w:pPr>
    </w:lvl>
    <w:lvl w:ilvl="1" w:tplc="05E68FE2">
      <w:start w:val="1"/>
      <w:numFmt w:val="bullet"/>
      <w:suff w:val="space"/>
      <w:lvlText w:val="○"/>
      <w:lvlJc w:val="left"/>
      <w:pPr>
        <w:ind w:left="660" w:hanging="180"/>
      </w:pPr>
    </w:lvl>
    <w:lvl w:ilvl="2" w:tplc="5FD4E1CE">
      <w:start w:val="1"/>
      <w:numFmt w:val="bullet"/>
      <w:suff w:val="space"/>
      <w:lvlText w:val="■"/>
      <w:lvlJc w:val="left"/>
      <w:pPr>
        <w:ind w:left="1080" w:hanging="180"/>
      </w:pPr>
    </w:lvl>
    <w:lvl w:ilvl="3" w:tplc="168C41B2">
      <w:start w:val="1"/>
      <w:numFmt w:val="bullet"/>
      <w:suff w:val="space"/>
      <w:lvlText w:val="●"/>
      <w:lvlJc w:val="left"/>
      <w:pPr>
        <w:ind w:left="1500" w:hanging="180"/>
      </w:pPr>
    </w:lvl>
    <w:lvl w:ilvl="4" w:tplc="A62ECD72">
      <w:start w:val="1"/>
      <w:numFmt w:val="bullet"/>
      <w:suff w:val="space"/>
      <w:lvlText w:val="○"/>
      <w:lvlJc w:val="left"/>
      <w:pPr>
        <w:ind w:left="1920" w:hanging="180"/>
      </w:pPr>
    </w:lvl>
    <w:lvl w:ilvl="5" w:tplc="4B2689C0">
      <w:start w:val="1"/>
      <w:numFmt w:val="bullet"/>
      <w:suff w:val="space"/>
      <w:lvlText w:val="■"/>
      <w:lvlJc w:val="left"/>
      <w:pPr>
        <w:ind w:left="2340" w:hanging="180"/>
      </w:pPr>
    </w:lvl>
    <w:lvl w:ilvl="6" w:tplc="1BEA2AF2">
      <w:start w:val="1"/>
      <w:numFmt w:val="bullet"/>
      <w:suff w:val="space"/>
      <w:lvlText w:val="●"/>
      <w:lvlJc w:val="left"/>
      <w:pPr>
        <w:ind w:left="2760" w:hanging="180"/>
      </w:pPr>
    </w:lvl>
    <w:lvl w:ilvl="7" w:tplc="E7900DEC">
      <w:start w:val="1"/>
      <w:numFmt w:val="bullet"/>
      <w:suff w:val="space"/>
      <w:lvlText w:val="○"/>
      <w:lvlJc w:val="left"/>
      <w:pPr>
        <w:ind w:left="3180" w:hanging="180"/>
      </w:pPr>
    </w:lvl>
    <w:lvl w:ilvl="8" w:tplc="63C4C964">
      <w:start w:val="1"/>
      <w:numFmt w:val="bullet"/>
      <w:suff w:val="space"/>
      <w:lvlText w:val="■"/>
      <w:lvlJc w:val="left"/>
      <w:pPr>
        <w:ind w:left="3600" w:hanging="180"/>
      </w:pPr>
    </w:lvl>
  </w:abstractNum>
  <w:abstractNum w:abstractNumId="2" w15:restartNumberingAfterBreak="0">
    <w:nsid w:val="50F16736"/>
    <w:multiLevelType w:val="hybridMultilevel"/>
    <w:tmpl w:val="615A3A0C"/>
    <w:lvl w:ilvl="0" w:tplc="27626360">
      <w:start w:val="1"/>
      <w:numFmt w:val="bullet"/>
      <w:lvlText w:val="●"/>
      <w:lvlJc w:val="left"/>
      <w:pPr>
        <w:ind w:left="720" w:hanging="360"/>
      </w:pPr>
    </w:lvl>
    <w:lvl w:ilvl="1" w:tplc="CAD85AC4">
      <w:start w:val="1"/>
      <w:numFmt w:val="bullet"/>
      <w:lvlText w:val="○"/>
      <w:lvlJc w:val="left"/>
      <w:pPr>
        <w:ind w:left="1440" w:hanging="360"/>
      </w:pPr>
    </w:lvl>
    <w:lvl w:ilvl="2" w:tplc="9C642FA8">
      <w:start w:val="1"/>
      <w:numFmt w:val="bullet"/>
      <w:lvlText w:val="■"/>
      <w:lvlJc w:val="left"/>
      <w:pPr>
        <w:ind w:left="2160" w:hanging="360"/>
      </w:pPr>
    </w:lvl>
    <w:lvl w:ilvl="3" w:tplc="B700FC4C">
      <w:start w:val="1"/>
      <w:numFmt w:val="bullet"/>
      <w:lvlText w:val="●"/>
      <w:lvlJc w:val="left"/>
      <w:pPr>
        <w:ind w:left="2880" w:hanging="360"/>
      </w:pPr>
    </w:lvl>
    <w:lvl w:ilvl="4" w:tplc="A100F6F2">
      <w:start w:val="1"/>
      <w:numFmt w:val="bullet"/>
      <w:lvlText w:val="○"/>
      <w:lvlJc w:val="left"/>
      <w:pPr>
        <w:ind w:left="3600" w:hanging="360"/>
      </w:pPr>
    </w:lvl>
    <w:lvl w:ilvl="5" w:tplc="4D5AF322">
      <w:start w:val="1"/>
      <w:numFmt w:val="bullet"/>
      <w:lvlText w:val="■"/>
      <w:lvlJc w:val="left"/>
      <w:pPr>
        <w:ind w:left="4320" w:hanging="360"/>
      </w:pPr>
    </w:lvl>
    <w:lvl w:ilvl="6" w:tplc="01A09624">
      <w:start w:val="1"/>
      <w:numFmt w:val="bullet"/>
      <w:lvlText w:val="●"/>
      <w:lvlJc w:val="left"/>
      <w:pPr>
        <w:ind w:left="5040" w:hanging="360"/>
      </w:pPr>
    </w:lvl>
    <w:lvl w:ilvl="7" w:tplc="5EBCE37E">
      <w:start w:val="1"/>
      <w:numFmt w:val="bullet"/>
      <w:lvlText w:val="●"/>
      <w:lvlJc w:val="left"/>
      <w:pPr>
        <w:ind w:left="5760" w:hanging="360"/>
      </w:pPr>
    </w:lvl>
    <w:lvl w:ilvl="8" w:tplc="EAB4A9A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ABF7EB8"/>
    <w:multiLevelType w:val="multilevel"/>
    <w:tmpl w:val="39CC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122760">
    <w:abstractNumId w:val="2"/>
    <w:lvlOverride w:ilvl="0">
      <w:startOverride w:val="1"/>
    </w:lvlOverride>
  </w:num>
  <w:num w:numId="2" w16cid:durableId="895551568">
    <w:abstractNumId w:val="1"/>
    <w:lvlOverride w:ilvl="0">
      <w:startOverride w:val="1"/>
    </w:lvlOverride>
  </w:num>
  <w:num w:numId="3" w16cid:durableId="451633941">
    <w:abstractNumId w:val="0"/>
  </w:num>
  <w:num w:numId="4" w16cid:durableId="79633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B6"/>
    <w:rsid w:val="00062ED5"/>
    <w:rsid w:val="00106877"/>
    <w:rsid w:val="0011095A"/>
    <w:rsid w:val="00152A8C"/>
    <w:rsid w:val="002D3459"/>
    <w:rsid w:val="002D5BA6"/>
    <w:rsid w:val="004A4861"/>
    <w:rsid w:val="004E3BB6"/>
    <w:rsid w:val="005D5E2E"/>
    <w:rsid w:val="00686838"/>
    <w:rsid w:val="00726F13"/>
    <w:rsid w:val="007726D8"/>
    <w:rsid w:val="009336BD"/>
    <w:rsid w:val="009B5DA5"/>
    <w:rsid w:val="00A56BD1"/>
    <w:rsid w:val="00C22F83"/>
    <w:rsid w:val="00C314F6"/>
    <w:rsid w:val="00C802FC"/>
    <w:rsid w:val="00CD04F7"/>
    <w:rsid w:val="00D315FD"/>
    <w:rsid w:val="00E1371C"/>
    <w:rsid w:val="00ED3F01"/>
    <w:rsid w:val="00E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9FF3"/>
  <w15:docId w15:val="{4FAC4CD7-2AFA-4E97-831F-9BF34E3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b/>
      <w:bCs/>
      <w:color w:val="000000"/>
      <w:sz w:val="40"/>
      <w:szCs w:val="40"/>
    </w:rPr>
  </w:style>
  <w:style w:type="paragraph" w:styleId="Ttulo2">
    <w:name w:val="heading 2"/>
    <w:uiPriority w:val="9"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Ttulo3">
    <w:name w:val="heading 3"/>
    <w:uiPriority w:val="9"/>
    <w:unhideWhenUsed/>
    <w:qFormat/>
    <w:pPr>
      <w:outlineLvl w:val="2"/>
    </w:pPr>
    <w:rPr>
      <w:b/>
      <w:bCs/>
      <w:color w:val="000000"/>
      <w:sz w:val="32"/>
      <w:szCs w:val="32"/>
    </w:rPr>
  </w:style>
  <w:style w:type="paragraph" w:styleId="Ttulo4">
    <w:name w:val="heading 4"/>
    <w:uiPriority w:val="9"/>
    <w:unhideWhenUsed/>
    <w:qFormat/>
    <w:pPr>
      <w:outlineLvl w:val="3"/>
    </w:pPr>
    <w:rPr>
      <w:b/>
      <w:bCs/>
      <w:color w:val="000000"/>
      <w:sz w:val="28"/>
      <w:szCs w:val="28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726F1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726F13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726F13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726F13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70</Pages>
  <Words>13872</Words>
  <Characters>74912</Characters>
  <Application>Microsoft Office Word</Application>
  <DocSecurity>0</DocSecurity>
  <Lines>624</Lines>
  <Paragraphs>177</Paragraphs>
  <ScaleCrop>false</ScaleCrop>
  <Company/>
  <LinksUpToDate>false</LinksUpToDate>
  <CharactersWithSpaces>88607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Eduardo Carvalho Amand</cp:lastModifiedBy>
  <cp:revision>14</cp:revision>
  <dcterms:created xsi:type="dcterms:W3CDTF">2026-04-22T01:02:00Z</dcterms:created>
  <dcterms:modified xsi:type="dcterms:W3CDTF">2026-04-30T13:12:00Z</dcterms:modified>
</cp:coreProperties>
</file>