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1303" w14:textId="6FB011A0" w:rsidR="00113A61" w:rsidRDefault="00E064D0" w:rsidP="00113A61">
      <w:pPr>
        <w:pStyle w:val="Cabealho"/>
      </w:pPr>
      <w:r>
        <w:rPr>
          <w:noProof/>
          <w:lang w:val="pt-BR" w:eastAsia="pt-BR"/>
        </w:rPr>
        <w:drawing>
          <wp:anchor distT="0" distB="0" distL="114935" distR="114935" simplePos="0" relativeHeight="251657728" behindDoc="0" locked="0" layoutInCell="1" allowOverlap="1" wp14:anchorId="19E5C3C0" wp14:editId="6835B6BB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678815" cy="755015"/>
            <wp:effectExtent l="0" t="0" r="6985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75501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D2060" w14:textId="77777777" w:rsidR="00113A61" w:rsidRDefault="00113A61" w:rsidP="00113A61">
      <w:pPr>
        <w:pStyle w:val="Cabealho"/>
      </w:pPr>
    </w:p>
    <w:p w14:paraId="7A9FC4E2" w14:textId="77777777" w:rsidR="00113A61" w:rsidRDefault="00113A61" w:rsidP="00113A61">
      <w:pPr>
        <w:pStyle w:val="Cabealho"/>
      </w:pPr>
    </w:p>
    <w:p w14:paraId="5E511347" w14:textId="77777777" w:rsidR="00113A61" w:rsidRDefault="00113A61" w:rsidP="00113A61">
      <w:pPr>
        <w:jc w:val="center"/>
        <w:rPr>
          <w:b/>
        </w:rPr>
      </w:pPr>
    </w:p>
    <w:p w14:paraId="675D6A53" w14:textId="77777777" w:rsidR="00113A61" w:rsidRPr="00564C45" w:rsidRDefault="00113A61" w:rsidP="00113A61">
      <w:pPr>
        <w:jc w:val="center"/>
        <w:rPr>
          <w:b/>
        </w:rPr>
      </w:pPr>
      <w:r w:rsidRPr="00564C45">
        <w:rPr>
          <w:b/>
        </w:rPr>
        <w:t>MINISTÉRIO DAS CIDADES</w:t>
      </w:r>
    </w:p>
    <w:p w14:paraId="05C4E2B3" w14:textId="77777777" w:rsidR="00113A61" w:rsidRPr="00471D74" w:rsidRDefault="00113A61" w:rsidP="00471D74">
      <w:pPr>
        <w:jc w:val="center"/>
        <w:rPr>
          <w:b/>
          <w:bCs/>
        </w:rPr>
      </w:pPr>
      <w:r w:rsidRPr="00564C45">
        <w:rPr>
          <w:b/>
        </w:rPr>
        <w:t>CONSELHO DAS CIDADES</w:t>
      </w:r>
    </w:p>
    <w:p w14:paraId="6D3999C2" w14:textId="51747CD6" w:rsidR="00595E64" w:rsidRPr="00595E64" w:rsidRDefault="00595E64" w:rsidP="00471D74">
      <w:pPr>
        <w:spacing w:before="240" w:after="240"/>
        <w:jc w:val="center"/>
        <w:rPr>
          <w:b/>
          <w:bCs/>
        </w:rPr>
      </w:pPr>
      <w:r w:rsidRPr="00595E64">
        <w:rPr>
          <w:b/>
          <w:bCs/>
        </w:rPr>
        <w:t xml:space="preserve">MOÇÃO DE </w:t>
      </w:r>
      <w:r w:rsidR="004E58D0">
        <w:rPr>
          <w:b/>
          <w:bCs/>
        </w:rPr>
        <w:t>APOIO</w:t>
      </w:r>
    </w:p>
    <w:p w14:paraId="55CC922C" w14:textId="1AEDB0F9" w:rsidR="00595E64" w:rsidRDefault="00595E64" w:rsidP="00595E64">
      <w:pPr>
        <w:spacing w:before="240" w:after="240"/>
        <w:jc w:val="both"/>
        <w:rPr>
          <w:bCs/>
        </w:rPr>
      </w:pPr>
      <w:r w:rsidRPr="00595E64">
        <w:rPr>
          <w:b/>
          <w:bCs/>
        </w:rPr>
        <w:t>O Conselho das Cidades</w:t>
      </w:r>
      <w:r w:rsidRPr="00595E64">
        <w:rPr>
          <w:bCs/>
        </w:rPr>
        <w:t xml:space="preserve">, em sua 50ª Reunião Ordinária, ocorrida entre os dias 30 de novembro </w:t>
      </w:r>
      <w:r w:rsidR="00BB5BB9">
        <w:rPr>
          <w:bCs/>
        </w:rPr>
        <w:t xml:space="preserve">e </w:t>
      </w:r>
      <w:proofErr w:type="gramStart"/>
      <w:r w:rsidRPr="00595E64">
        <w:rPr>
          <w:bCs/>
        </w:rPr>
        <w:t>2</w:t>
      </w:r>
      <w:proofErr w:type="gramEnd"/>
      <w:r w:rsidRPr="00595E64">
        <w:rPr>
          <w:bCs/>
        </w:rPr>
        <w:t xml:space="preserve"> de dezembro de 2016, em Brasília, aprova no uso das suas atribuições estabelecidas pelo Decreto n° 5.790, de 25 de maio de 2006, a seguinte moção de </w:t>
      </w:r>
      <w:r w:rsidR="004E58D0">
        <w:rPr>
          <w:bCs/>
        </w:rPr>
        <w:t xml:space="preserve">Apoio a decisão tomada pelo </w:t>
      </w:r>
      <w:r w:rsidR="00FB2F49">
        <w:rPr>
          <w:bCs/>
        </w:rPr>
        <w:t xml:space="preserve">Instituto do Patrimônio Histórico e Artístico Nacional - </w:t>
      </w:r>
      <w:r w:rsidR="004E58D0">
        <w:rPr>
          <w:bCs/>
        </w:rPr>
        <w:t>I</w:t>
      </w:r>
      <w:r w:rsidR="00983A69">
        <w:rPr>
          <w:bCs/>
        </w:rPr>
        <w:t>PHAN</w:t>
      </w:r>
      <w:r w:rsidR="00FB2F49">
        <w:rPr>
          <w:bCs/>
        </w:rPr>
        <w:t xml:space="preserve"> </w:t>
      </w:r>
      <w:r w:rsidR="004E58D0">
        <w:rPr>
          <w:bCs/>
        </w:rPr>
        <w:t xml:space="preserve"> no caso referente ao Condomínio “La </w:t>
      </w:r>
      <w:proofErr w:type="spellStart"/>
      <w:r w:rsidR="004E58D0">
        <w:rPr>
          <w:bCs/>
        </w:rPr>
        <w:t>Vue</w:t>
      </w:r>
      <w:proofErr w:type="spellEnd"/>
      <w:r w:rsidR="004E58D0">
        <w:rPr>
          <w:bCs/>
        </w:rPr>
        <w:t>”:</w:t>
      </w:r>
      <w:r w:rsidRPr="00595E64">
        <w:rPr>
          <w:bCs/>
        </w:rPr>
        <w:t xml:space="preserve"> </w:t>
      </w:r>
    </w:p>
    <w:p w14:paraId="07614CAB" w14:textId="4854C8E6" w:rsidR="004E58D0" w:rsidRDefault="004E58D0" w:rsidP="00595E64">
      <w:pPr>
        <w:spacing w:before="240" w:after="240"/>
        <w:jc w:val="both"/>
        <w:rPr>
          <w:bCs/>
        </w:rPr>
      </w:pPr>
      <w:r>
        <w:rPr>
          <w:bCs/>
        </w:rPr>
        <w:t>A interferência do ex.</w:t>
      </w:r>
      <w:bookmarkStart w:id="0" w:name="_GoBack"/>
      <w:bookmarkEnd w:id="0"/>
      <w:r>
        <w:rPr>
          <w:bCs/>
        </w:rPr>
        <w:t xml:space="preserve"> Ministro Geddel, do Ministro Padilha e do Presidente Temer no caso do prédio de Salvador denunciado pelo ex. Ministro da Cultura</w:t>
      </w:r>
      <w:r w:rsidR="006A4F5F">
        <w:rPr>
          <w:bCs/>
        </w:rPr>
        <w:t xml:space="preserve"> demonstra</w:t>
      </w:r>
      <w:r>
        <w:rPr>
          <w:bCs/>
        </w:rPr>
        <w:t xml:space="preserve"> mais uma vez </w:t>
      </w:r>
      <w:r w:rsidR="00BB5BB9">
        <w:rPr>
          <w:bCs/>
        </w:rPr>
        <w:t>à</w:t>
      </w:r>
      <w:r>
        <w:rPr>
          <w:bCs/>
        </w:rPr>
        <w:t xml:space="preserve"> sociedade </w:t>
      </w:r>
      <w:r w:rsidR="00BB5BB9">
        <w:rPr>
          <w:bCs/>
        </w:rPr>
        <w:t>b</w:t>
      </w:r>
      <w:r>
        <w:rPr>
          <w:bCs/>
        </w:rPr>
        <w:t>rasileira a que veio este Governo, que</w:t>
      </w:r>
      <w:r w:rsidR="006A4F5F">
        <w:rPr>
          <w:bCs/>
        </w:rPr>
        <w:t xml:space="preserve"> substituiu a Farda pelos Paletós</w:t>
      </w:r>
      <w:r>
        <w:rPr>
          <w:bCs/>
        </w:rPr>
        <w:t>, os coturnos pelos sapatos de couro</w:t>
      </w:r>
      <w:r w:rsidR="00BB5BB9">
        <w:rPr>
          <w:bCs/>
        </w:rPr>
        <w:t>,</w:t>
      </w:r>
      <w:r w:rsidR="006A4F5F">
        <w:rPr>
          <w:bCs/>
        </w:rPr>
        <w:t xml:space="preserve"> constituindo assim um golpe institucional no nosso País.</w:t>
      </w:r>
    </w:p>
    <w:p w14:paraId="5B25DAF2" w14:textId="45CF37A8" w:rsidR="006A4F5F" w:rsidRDefault="006A4F5F" w:rsidP="00595E64">
      <w:pPr>
        <w:spacing w:before="240" w:after="240"/>
        <w:jc w:val="both"/>
        <w:rPr>
          <w:bCs/>
        </w:rPr>
      </w:pPr>
      <w:r>
        <w:rPr>
          <w:bCs/>
        </w:rPr>
        <w:t>Des</w:t>
      </w:r>
      <w:r w:rsidR="00BB5BB9">
        <w:rPr>
          <w:bCs/>
        </w:rPr>
        <w:t>d</w:t>
      </w:r>
      <w:r>
        <w:rPr>
          <w:bCs/>
        </w:rPr>
        <w:t>e então</w:t>
      </w:r>
      <w:r w:rsidR="00C51841">
        <w:rPr>
          <w:bCs/>
        </w:rPr>
        <w:t>,</w:t>
      </w:r>
      <w:r>
        <w:rPr>
          <w:bCs/>
        </w:rPr>
        <w:t xml:space="preserve"> estamos assistindo sistematicamente quedas de ministros por </w:t>
      </w:r>
      <w:r w:rsidR="00BB5BB9">
        <w:rPr>
          <w:bCs/>
        </w:rPr>
        <w:t>atitudes alheias à</w:t>
      </w:r>
      <w:r w:rsidR="00836CAE">
        <w:rPr>
          <w:bCs/>
        </w:rPr>
        <w:t xml:space="preserve"> moralidade pú</w:t>
      </w:r>
      <w:r w:rsidR="000A007E">
        <w:rPr>
          <w:bCs/>
        </w:rPr>
        <w:t>blica, com denú</w:t>
      </w:r>
      <w:r>
        <w:rPr>
          <w:bCs/>
        </w:rPr>
        <w:t>ncias de corrupção e desvios de recursos públicos.</w:t>
      </w:r>
    </w:p>
    <w:p w14:paraId="2DD73824" w14:textId="76139F35" w:rsidR="006A4F5F" w:rsidRDefault="006A4F5F" w:rsidP="00595E64">
      <w:pPr>
        <w:spacing w:before="240" w:after="240"/>
        <w:jc w:val="both"/>
        <w:rPr>
          <w:bCs/>
        </w:rPr>
      </w:pPr>
      <w:r>
        <w:rPr>
          <w:bCs/>
        </w:rPr>
        <w:t>Esta pr</w:t>
      </w:r>
      <w:r w:rsidR="00836CAE">
        <w:rPr>
          <w:bCs/>
        </w:rPr>
        <w:t>á</w:t>
      </w:r>
      <w:r>
        <w:rPr>
          <w:bCs/>
        </w:rPr>
        <w:t>tica de utilização de autoridade forçando e interferindo a favor de interesses pessoais como no caso do Ministro Geddel Vieira Lima</w:t>
      </w:r>
      <w:r w:rsidR="00BB5BB9">
        <w:rPr>
          <w:bCs/>
        </w:rPr>
        <w:t>,</w:t>
      </w:r>
      <w:r>
        <w:rPr>
          <w:bCs/>
        </w:rPr>
        <w:t xml:space="preserve"> então Ministro de Governo</w:t>
      </w:r>
      <w:r w:rsidR="00BB5BB9">
        <w:rPr>
          <w:bCs/>
        </w:rPr>
        <w:t>,</w:t>
      </w:r>
      <w:r>
        <w:rPr>
          <w:bCs/>
        </w:rPr>
        <w:t xml:space="preserve"> exigindo a aprovação de um projeto que autorizava a continuidade da construção do </w:t>
      </w:r>
      <w:proofErr w:type="spellStart"/>
      <w:r>
        <w:rPr>
          <w:bCs/>
        </w:rPr>
        <w:t>Condominio</w:t>
      </w:r>
      <w:proofErr w:type="spellEnd"/>
      <w:r>
        <w:rPr>
          <w:bCs/>
        </w:rPr>
        <w:t xml:space="preserve"> “La </w:t>
      </w:r>
      <w:proofErr w:type="spellStart"/>
      <w:r>
        <w:rPr>
          <w:bCs/>
        </w:rPr>
        <w:t>Vue</w:t>
      </w:r>
      <w:proofErr w:type="spellEnd"/>
      <w:r>
        <w:rPr>
          <w:bCs/>
        </w:rPr>
        <w:t>” na capital Baiana, onde o mesmo seria proprietário de um futuro apartamento</w:t>
      </w:r>
      <w:r w:rsidR="00BB5BB9">
        <w:rPr>
          <w:bCs/>
        </w:rPr>
        <w:t>, o que caracteriza prevaricação.</w:t>
      </w:r>
    </w:p>
    <w:p w14:paraId="3AC6F6DE" w14:textId="75A74E9C" w:rsidR="004E58D0" w:rsidRPr="00595E64" w:rsidRDefault="006A4F5F" w:rsidP="00595E64">
      <w:pPr>
        <w:spacing w:before="240" w:after="240"/>
        <w:jc w:val="both"/>
        <w:rPr>
          <w:bCs/>
        </w:rPr>
      </w:pPr>
      <w:r>
        <w:rPr>
          <w:bCs/>
        </w:rPr>
        <w:t xml:space="preserve">Todos envolvidos confirmaram o fato caracterizando </w:t>
      </w:r>
      <w:r w:rsidR="00FB2F49">
        <w:rPr>
          <w:bCs/>
        </w:rPr>
        <w:t>tráfico</w:t>
      </w:r>
      <w:r w:rsidR="00C51841">
        <w:rPr>
          <w:bCs/>
        </w:rPr>
        <w:t xml:space="preserve"> de influê</w:t>
      </w:r>
      <w:r>
        <w:rPr>
          <w:bCs/>
        </w:rPr>
        <w:t>ncia</w:t>
      </w:r>
      <w:r w:rsidR="00C229BF">
        <w:rPr>
          <w:bCs/>
        </w:rPr>
        <w:t xml:space="preserve"> utilizando seus cargos públicos na defesa de interesses privados.</w:t>
      </w:r>
    </w:p>
    <w:p w14:paraId="479172F0" w14:textId="34DAD3F5" w:rsidR="00C229BF" w:rsidRDefault="00471D74" w:rsidP="005F7026">
      <w:pPr>
        <w:spacing w:before="240" w:after="240"/>
        <w:jc w:val="both"/>
        <w:rPr>
          <w:bCs/>
        </w:rPr>
      </w:pPr>
      <w:r>
        <w:rPr>
          <w:bCs/>
        </w:rPr>
        <w:t>Ante o exposto, o</w:t>
      </w:r>
      <w:r w:rsidR="00595E64" w:rsidRPr="00595E64">
        <w:rPr>
          <w:bCs/>
        </w:rPr>
        <w:t xml:space="preserve"> Conselho das Cidades</w:t>
      </w:r>
      <w:r>
        <w:rPr>
          <w:bCs/>
        </w:rPr>
        <w:t>,</w:t>
      </w:r>
      <w:r w:rsidR="00595E64" w:rsidRPr="00595E64">
        <w:rPr>
          <w:bCs/>
        </w:rPr>
        <w:t xml:space="preserve"> </w:t>
      </w:r>
      <w:r w:rsidR="00C229BF">
        <w:rPr>
          <w:bCs/>
        </w:rPr>
        <w:t>vem através desta moção de apoio se solidarizar e parabenizar</w:t>
      </w:r>
      <w:r w:rsidR="00BA4617">
        <w:rPr>
          <w:bCs/>
        </w:rPr>
        <w:t xml:space="preserve"> </w:t>
      </w:r>
      <w:r w:rsidR="00983A69">
        <w:rPr>
          <w:bCs/>
        </w:rPr>
        <w:t>a decisão tomada pelo</w:t>
      </w:r>
      <w:r w:rsidR="00FB2F49">
        <w:rPr>
          <w:bCs/>
        </w:rPr>
        <w:t xml:space="preserve">s </w:t>
      </w:r>
      <w:r w:rsidR="00FB2F49" w:rsidRPr="00FB2F49">
        <w:rPr>
          <w:bCs/>
          <w:i/>
        </w:rPr>
        <w:t>técnicos</w:t>
      </w:r>
      <w:r w:rsidR="00983A69">
        <w:rPr>
          <w:bCs/>
        </w:rPr>
        <w:t xml:space="preserve"> </w:t>
      </w:r>
      <w:r w:rsidR="00FB2F49">
        <w:rPr>
          <w:bCs/>
        </w:rPr>
        <w:t xml:space="preserve">do </w:t>
      </w:r>
      <w:r w:rsidR="00983A69">
        <w:rPr>
          <w:bCs/>
        </w:rPr>
        <w:t>IP</w:t>
      </w:r>
      <w:r w:rsidR="00C229BF">
        <w:rPr>
          <w:bCs/>
        </w:rPr>
        <w:t>HAN</w:t>
      </w:r>
      <w:r w:rsidR="00FB2F49">
        <w:rPr>
          <w:bCs/>
        </w:rPr>
        <w:t xml:space="preserve"> Nacional</w:t>
      </w:r>
      <w:r w:rsidR="00983A69">
        <w:rPr>
          <w:bCs/>
        </w:rPr>
        <w:t>.</w:t>
      </w:r>
    </w:p>
    <w:p w14:paraId="58BF6926" w14:textId="77777777" w:rsidR="00C229BF" w:rsidRDefault="00C229BF" w:rsidP="005F7026">
      <w:pPr>
        <w:spacing w:before="240" w:after="240"/>
        <w:jc w:val="both"/>
        <w:rPr>
          <w:bCs/>
        </w:rPr>
      </w:pPr>
    </w:p>
    <w:sectPr w:rsidR="00C229BF" w:rsidSect="008143BB">
      <w:pgSz w:w="12240" w:h="15840"/>
      <w:pgMar w:top="1418" w:right="136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27A86" w14:textId="77777777" w:rsidR="00417C0C" w:rsidRDefault="00417C0C">
      <w:r>
        <w:separator/>
      </w:r>
    </w:p>
  </w:endnote>
  <w:endnote w:type="continuationSeparator" w:id="0">
    <w:p w14:paraId="4826BD8C" w14:textId="77777777" w:rsidR="00417C0C" w:rsidRDefault="0041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Unicode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8C06D" w14:textId="77777777" w:rsidR="00417C0C" w:rsidRDefault="00417C0C">
      <w:r>
        <w:separator/>
      </w:r>
    </w:p>
  </w:footnote>
  <w:footnote w:type="continuationSeparator" w:id="0">
    <w:p w14:paraId="591ADF47" w14:textId="77777777" w:rsidR="00417C0C" w:rsidRDefault="00417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F624B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4"/>
    <w:multiLevelType w:val="multilevel"/>
    <w:tmpl w:val="00000004"/>
    <w:lvl w:ilvl="0">
      <w:start w:val="3"/>
      <w:numFmt w:val="bullet"/>
      <w:lvlText w:val="-"/>
      <w:lvlJc w:val="left"/>
      <w:pPr>
        <w:tabs>
          <w:tab w:val="num" w:pos="420"/>
        </w:tabs>
      </w:pPr>
      <w:rPr>
        <w:rFonts w:ascii="Times New Roman" w:hAnsi="Times New Roman" w:cs="Times New Roman"/>
      </w:rPr>
    </w:lvl>
    <w:lvl w:ilvl="1">
      <w:start w:val="4"/>
      <w:numFmt w:val="bullet"/>
      <w:lvlText w:val="–"/>
      <w:lvlJc w:val="left"/>
      <w:pPr>
        <w:tabs>
          <w:tab w:val="num" w:pos="1140"/>
        </w:tabs>
      </w:pPr>
      <w:rPr>
        <w:rFonts w:ascii="Arial" w:hAnsi="Arial" w:cs="Arial"/>
      </w:rPr>
    </w:lvl>
    <w:lvl w:ilvl="2">
      <w:start w:val="1"/>
      <w:numFmt w:val="bullet"/>
      <w:lvlText w:val="§"/>
      <w:lvlJc w:val="left"/>
      <w:pPr>
        <w:tabs>
          <w:tab w:val="num" w:pos="1860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00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020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7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60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80"/>
        </w:tabs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A"/>
    <w:multiLevelType w:val="singleLevel"/>
    <w:tmpl w:val="0000000A"/>
    <w:name w:val="WW8Num10"/>
    <w:lvl w:ilvl="0">
      <w:start w:val="3"/>
      <w:numFmt w:val="bullet"/>
      <w:lvlText w:val="-"/>
      <w:lvlJc w:val="left"/>
      <w:pPr>
        <w:tabs>
          <w:tab w:val="num" w:pos="420"/>
        </w:tabs>
      </w:pPr>
      <w:rPr>
        <w:rFonts w:ascii="Times New Roman" w:hAnsi="Times New Roman" w:cs="Times New Roman"/>
      </w:rPr>
    </w:lvl>
  </w:abstractNum>
  <w:abstractNum w:abstractNumId="4">
    <w:nsid w:val="10E729B4"/>
    <w:multiLevelType w:val="hybridMultilevel"/>
    <w:tmpl w:val="22FA28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73637"/>
    <w:multiLevelType w:val="hybridMultilevel"/>
    <w:tmpl w:val="68A627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195BB0"/>
    <w:multiLevelType w:val="hybridMultilevel"/>
    <w:tmpl w:val="E6C24CB0"/>
    <w:lvl w:ilvl="0" w:tplc="1FDCAB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263642"/>
    <w:multiLevelType w:val="hybridMultilevel"/>
    <w:tmpl w:val="A404DF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pStyle w:val="Ttulo7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C35669"/>
    <w:multiLevelType w:val="hybridMultilevel"/>
    <w:tmpl w:val="734ED162"/>
    <w:lvl w:ilvl="0" w:tplc="941EE8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160A25"/>
    <w:multiLevelType w:val="hybridMultilevel"/>
    <w:tmpl w:val="657A7980"/>
    <w:lvl w:ilvl="0" w:tplc="D9AAEED8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A506BA"/>
    <w:multiLevelType w:val="hybridMultilevel"/>
    <w:tmpl w:val="A0DED0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9C00B7"/>
    <w:multiLevelType w:val="hybridMultilevel"/>
    <w:tmpl w:val="1C2ADF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BB3D77"/>
    <w:multiLevelType w:val="hybridMultilevel"/>
    <w:tmpl w:val="C9F2D4F4"/>
    <w:lvl w:ilvl="0" w:tplc="65E21BEE">
      <w:start w:val="4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130B3E"/>
    <w:multiLevelType w:val="hybridMultilevel"/>
    <w:tmpl w:val="DF787B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2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01"/>
    <w:rsid w:val="00000BD6"/>
    <w:rsid w:val="00003D0B"/>
    <w:rsid w:val="00020766"/>
    <w:rsid w:val="000244FA"/>
    <w:rsid w:val="000247E0"/>
    <w:rsid w:val="0002678D"/>
    <w:rsid w:val="000445E4"/>
    <w:rsid w:val="00047214"/>
    <w:rsid w:val="000511A6"/>
    <w:rsid w:val="00052A98"/>
    <w:rsid w:val="0007358B"/>
    <w:rsid w:val="000901C9"/>
    <w:rsid w:val="00092C6A"/>
    <w:rsid w:val="000933F7"/>
    <w:rsid w:val="000A007E"/>
    <w:rsid w:val="000A2A8F"/>
    <w:rsid w:val="000A720B"/>
    <w:rsid w:val="000A7BEA"/>
    <w:rsid w:val="000B0DD1"/>
    <w:rsid w:val="000B0FD8"/>
    <w:rsid w:val="000B3E3B"/>
    <w:rsid w:val="000C0A8D"/>
    <w:rsid w:val="000C6364"/>
    <w:rsid w:val="000D187D"/>
    <w:rsid w:val="000E215F"/>
    <w:rsid w:val="000F4FED"/>
    <w:rsid w:val="000F503C"/>
    <w:rsid w:val="00106E48"/>
    <w:rsid w:val="0011247C"/>
    <w:rsid w:val="00113A61"/>
    <w:rsid w:val="001156C0"/>
    <w:rsid w:val="0012326F"/>
    <w:rsid w:val="00130AC5"/>
    <w:rsid w:val="0013225D"/>
    <w:rsid w:val="001329CD"/>
    <w:rsid w:val="0013397C"/>
    <w:rsid w:val="00146484"/>
    <w:rsid w:val="00156139"/>
    <w:rsid w:val="00162E15"/>
    <w:rsid w:val="0017049B"/>
    <w:rsid w:val="001710DB"/>
    <w:rsid w:val="0017399F"/>
    <w:rsid w:val="001A0797"/>
    <w:rsid w:val="001A6FBB"/>
    <w:rsid w:val="001B05E2"/>
    <w:rsid w:val="001B785B"/>
    <w:rsid w:val="001C136D"/>
    <w:rsid w:val="001C1A17"/>
    <w:rsid w:val="001C58A1"/>
    <w:rsid w:val="001D1AE4"/>
    <w:rsid w:val="001D4516"/>
    <w:rsid w:val="001D775F"/>
    <w:rsid w:val="001E60CF"/>
    <w:rsid w:val="001F1202"/>
    <w:rsid w:val="001F5B98"/>
    <w:rsid w:val="002031D8"/>
    <w:rsid w:val="00205964"/>
    <w:rsid w:val="00205C06"/>
    <w:rsid w:val="00246740"/>
    <w:rsid w:val="00262148"/>
    <w:rsid w:val="00266FC0"/>
    <w:rsid w:val="002676A4"/>
    <w:rsid w:val="00272F17"/>
    <w:rsid w:val="00284F12"/>
    <w:rsid w:val="002A6CB5"/>
    <w:rsid w:val="002C7145"/>
    <w:rsid w:val="002D1CAB"/>
    <w:rsid w:val="002D2876"/>
    <w:rsid w:val="002D775E"/>
    <w:rsid w:val="002E1963"/>
    <w:rsid w:val="002E4558"/>
    <w:rsid w:val="002F44B4"/>
    <w:rsid w:val="00307518"/>
    <w:rsid w:val="00335183"/>
    <w:rsid w:val="00335C61"/>
    <w:rsid w:val="00336E44"/>
    <w:rsid w:val="00342AB5"/>
    <w:rsid w:val="00357DDF"/>
    <w:rsid w:val="00366D51"/>
    <w:rsid w:val="00367DC1"/>
    <w:rsid w:val="003707DC"/>
    <w:rsid w:val="00380BEC"/>
    <w:rsid w:val="00381CD7"/>
    <w:rsid w:val="00385E92"/>
    <w:rsid w:val="003900DC"/>
    <w:rsid w:val="003949E1"/>
    <w:rsid w:val="003A6555"/>
    <w:rsid w:val="003B61F1"/>
    <w:rsid w:val="003C2099"/>
    <w:rsid w:val="003D4652"/>
    <w:rsid w:val="003E2B41"/>
    <w:rsid w:val="003F0849"/>
    <w:rsid w:val="003F170E"/>
    <w:rsid w:val="00400391"/>
    <w:rsid w:val="004050AB"/>
    <w:rsid w:val="00410308"/>
    <w:rsid w:val="00413930"/>
    <w:rsid w:val="00413F7A"/>
    <w:rsid w:val="00414AD9"/>
    <w:rsid w:val="00416DCC"/>
    <w:rsid w:val="00417C0C"/>
    <w:rsid w:val="004315ED"/>
    <w:rsid w:val="004419B0"/>
    <w:rsid w:val="004456F4"/>
    <w:rsid w:val="0044634C"/>
    <w:rsid w:val="00460A7E"/>
    <w:rsid w:val="00466BC9"/>
    <w:rsid w:val="00471D74"/>
    <w:rsid w:val="004820EE"/>
    <w:rsid w:val="004877E5"/>
    <w:rsid w:val="004A458A"/>
    <w:rsid w:val="004B5FF9"/>
    <w:rsid w:val="004C1C45"/>
    <w:rsid w:val="004D1C6A"/>
    <w:rsid w:val="004D1FA2"/>
    <w:rsid w:val="004D595E"/>
    <w:rsid w:val="004E27F4"/>
    <w:rsid w:val="004E58D0"/>
    <w:rsid w:val="004F0D33"/>
    <w:rsid w:val="004F2A8D"/>
    <w:rsid w:val="00503904"/>
    <w:rsid w:val="005101E8"/>
    <w:rsid w:val="00520FEA"/>
    <w:rsid w:val="00532C38"/>
    <w:rsid w:val="00550B6B"/>
    <w:rsid w:val="0055140A"/>
    <w:rsid w:val="00552B75"/>
    <w:rsid w:val="00555D67"/>
    <w:rsid w:val="00560E73"/>
    <w:rsid w:val="00564C45"/>
    <w:rsid w:val="005711D9"/>
    <w:rsid w:val="00571AC5"/>
    <w:rsid w:val="00594B79"/>
    <w:rsid w:val="00595379"/>
    <w:rsid w:val="00595E64"/>
    <w:rsid w:val="005A1C96"/>
    <w:rsid w:val="005B236B"/>
    <w:rsid w:val="005B489E"/>
    <w:rsid w:val="005D60CB"/>
    <w:rsid w:val="005E4DCC"/>
    <w:rsid w:val="005F4BF5"/>
    <w:rsid w:val="005F7026"/>
    <w:rsid w:val="00610EE6"/>
    <w:rsid w:val="00615F60"/>
    <w:rsid w:val="00623A19"/>
    <w:rsid w:val="00627566"/>
    <w:rsid w:val="00631DFC"/>
    <w:rsid w:val="00634697"/>
    <w:rsid w:val="00637DD5"/>
    <w:rsid w:val="006408FE"/>
    <w:rsid w:val="006600AF"/>
    <w:rsid w:val="0066264F"/>
    <w:rsid w:val="006649FD"/>
    <w:rsid w:val="00665FF5"/>
    <w:rsid w:val="00672E93"/>
    <w:rsid w:val="00673C5E"/>
    <w:rsid w:val="006803D6"/>
    <w:rsid w:val="00680907"/>
    <w:rsid w:val="00680E49"/>
    <w:rsid w:val="006A4F5F"/>
    <w:rsid w:val="006B412A"/>
    <w:rsid w:val="006B6EA4"/>
    <w:rsid w:val="006C0598"/>
    <w:rsid w:val="006C7844"/>
    <w:rsid w:val="006D4666"/>
    <w:rsid w:val="007002F7"/>
    <w:rsid w:val="00701BEE"/>
    <w:rsid w:val="007027EE"/>
    <w:rsid w:val="0070481D"/>
    <w:rsid w:val="00705A1B"/>
    <w:rsid w:val="007078D9"/>
    <w:rsid w:val="00714D75"/>
    <w:rsid w:val="00727E50"/>
    <w:rsid w:val="00737D81"/>
    <w:rsid w:val="00742125"/>
    <w:rsid w:val="00746CCC"/>
    <w:rsid w:val="00751826"/>
    <w:rsid w:val="00761E6A"/>
    <w:rsid w:val="00772C97"/>
    <w:rsid w:val="007743F8"/>
    <w:rsid w:val="0079512F"/>
    <w:rsid w:val="007A1635"/>
    <w:rsid w:val="007B1641"/>
    <w:rsid w:val="007B592A"/>
    <w:rsid w:val="007D57F9"/>
    <w:rsid w:val="007D7F9D"/>
    <w:rsid w:val="007E3FCD"/>
    <w:rsid w:val="007E5F0A"/>
    <w:rsid w:val="007E60DB"/>
    <w:rsid w:val="00805592"/>
    <w:rsid w:val="008064C2"/>
    <w:rsid w:val="00807CC1"/>
    <w:rsid w:val="008143BB"/>
    <w:rsid w:val="008222E1"/>
    <w:rsid w:val="00832C9B"/>
    <w:rsid w:val="00836138"/>
    <w:rsid w:val="00836CAE"/>
    <w:rsid w:val="00840884"/>
    <w:rsid w:val="00852901"/>
    <w:rsid w:val="00862F46"/>
    <w:rsid w:val="0086592D"/>
    <w:rsid w:val="00870F6A"/>
    <w:rsid w:val="008807FD"/>
    <w:rsid w:val="00880EFE"/>
    <w:rsid w:val="00886CCF"/>
    <w:rsid w:val="008874C5"/>
    <w:rsid w:val="00896BE8"/>
    <w:rsid w:val="008978E2"/>
    <w:rsid w:val="008A4B12"/>
    <w:rsid w:val="008A79FD"/>
    <w:rsid w:val="008B457F"/>
    <w:rsid w:val="008B705C"/>
    <w:rsid w:val="008C0312"/>
    <w:rsid w:val="008C2CDD"/>
    <w:rsid w:val="008C3B6A"/>
    <w:rsid w:val="008C620E"/>
    <w:rsid w:val="008C64FA"/>
    <w:rsid w:val="008D7B60"/>
    <w:rsid w:val="008E23A0"/>
    <w:rsid w:val="00903397"/>
    <w:rsid w:val="00904E0B"/>
    <w:rsid w:val="00911B96"/>
    <w:rsid w:val="009130F0"/>
    <w:rsid w:val="009210C9"/>
    <w:rsid w:val="00941063"/>
    <w:rsid w:val="009451B0"/>
    <w:rsid w:val="00950ABC"/>
    <w:rsid w:val="00953587"/>
    <w:rsid w:val="0097046E"/>
    <w:rsid w:val="00983A69"/>
    <w:rsid w:val="009860F9"/>
    <w:rsid w:val="009A5ED4"/>
    <w:rsid w:val="009B3255"/>
    <w:rsid w:val="009B5E9A"/>
    <w:rsid w:val="009D3961"/>
    <w:rsid w:val="009D6E91"/>
    <w:rsid w:val="009E2133"/>
    <w:rsid w:val="00A15A7C"/>
    <w:rsid w:val="00A202F9"/>
    <w:rsid w:val="00A318B3"/>
    <w:rsid w:val="00A35A5C"/>
    <w:rsid w:val="00A41F67"/>
    <w:rsid w:val="00A46B87"/>
    <w:rsid w:val="00A52164"/>
    <w:rsid w:val="00A67EF9"/>
    <w:rsid w:val="00A734BC"/>
    <w:rsid w:val="00A74F17"/>
    <w:rsid w:val="00A871E4"/>
    <w:rsid w:val="00A95F4D"/>
    <w:rsid w:val="00AA7374"/>
    <w:rsid w:val="00AB13AD"/>
    <w:rsid w:val="00AB2580"/>
    <w:rsid w:val="00AB31F0"/>
    <w:rsid w:val="00AB7B0B"/>
    <w:rsid w:val="00AC2E68"/>
    <w:rsid w:val="00AD1265"/>
    <w:rsid w:val="00AE131F"/>
    <w:rsid w:val="00B11940"/>
    <w:rsid w:val="00B137E4"/>
    <w:rsid w:val="00B31FB1"/>
    <w:rsid w:val="00B56BF3"/>
    <w:rsid w:val="00B61544"/>
    <w:rsid w:val="00B62B3D"/>
    <w:rsid w:val="00B62D8C"/>
    <w:rsid w:val="00B752FF"/>
    <w:rsid w:val="00B81698"/>
    <w:rsid w:val="00B8228F"/>
    <w:rsid w:val="00B93D73"/>
    <w:rsid w:val="00BA4617"/>
    <w:rsid w:val="00BA4DF7"/>
    <w:rsid w:val="00BA65EF"/>
    <w:rsid w:val="00BA6E86"/>
    <w:rsid w:val="00BB04E4"/>
    <w:rsid w:val="00BB5BB9"/>
    <w:rsid w:val="00BB7776"/>
    <w:rsid w:val="00BC082F"/>
    <w:rsid w:val="00BC2F5C"/>
    <w:rsid w:val="00BC523B"/>
    <w:rsid w:val="00BD162A"/>
    <w:rsid w:val="00BD5241"/>
    <w:rsid w:val="00BF2B01"/>
    <w:rsid w:val="00BF2F6F"/>
    <w:rsid w:val="00C01269"/>
    <w:rsid w:val="00C17ACF"/>
    <w:rsid w:val="00C229BF"/>
    <w:rsid w:val="00C24BD0"/>
    <w:rsid w:val="00C26434"/>
    <w:rsid w:val="00C448DC"/>
    <w:rsid w:val="00C51841"/>
    <w:rsid w:val="00C54BB7"/>
    <w:rsid w:val="00C6371B"/>
    <w:rsid w:val="00C64BC7"/>
    <w:rsid w:val="00C702A4"/>
    <w:rsid w:val="00C76121"/>
    <w:rsid w:val="00C8268E"/>
    <w:rsid w:val="00C94C45"/>
    <w:rsid w:val="00CA2B29"/>
    <w:rsid w:val="00CA33E6"/>
    <w:rsid w:val="00CB036E"/>
    <w:rsid w:val="00CB05A2"/>
    <w:rsid w:val="00CC00E5"/>
    <w:rsid w:val="00CC01FC"/>
    <w:rsid w:val="00CC056A"/>
    <w:rsid w:val="00CD6E3C"/>
    <w:rsid w:val="00CE2371"/>
    <w:rsid w:val="00CE2445"/>
    <w:rsid w:val="00CE5576"/>
    <w:rsid w:val="00CF5306"/>
    <w:rsid w:val="00D2229F"/>
    <w:rsid w:val="00D663A8"/>
    <w:rsid w:val="00D71FB7"/>
    <w:rsid w:val="00D72A47"/>
    <w:rsid w:val="00D824BA"/>
    <w:rsid w:val="00D87DD1"/>
    <w:rsid w:val="00D901DE"/>
    <w:rsid w:val="00D97CF4"/>
    <w:rsid w:val="00DC23B8"/>
    <w:rsid w:val="00DC7DD3"/>
    <w:rsid w:val="00DE76CD"/>
    <w:rsid w:val="00DF1EA9"/>
    <w:rsid w:val="00E04352"/>
    <w:rsid w:val="00E064D0"/>
    <w:rsid w:val="00E0720C"/>
    <w:rsid w:val="00E145CD"/>
    <w:rsid w:val="00E168F1"/>
    <w:rsid w:val="00E2130F"/>
    <w:rsid w:val="00E255FA"/>
    <w:rsid w:val="00E26952"/>
    <w:rsid w:val="00E3492B"/>
    <w:rsid w:val="00E44690"/>
    <w:rsid w:val="00E5281E"/>
    <w:rsid w:val="00E53C36"/>
    <w:rsid w:val="00E55606"/>
    <w:rsid w:val="00E6512A"/>
    <w:rsid w:val="00EA33DF"/>
    <w:rsid w:val="00EB10FC"/>
    <w:rsid w:val="00EC4230"/>
    <w:rsid w:val="00EC7914"/>
    <w:rsid w:val="00EE21A1"/>
    <w:rsid w:val="00EE729E"/>
    <w:rsid w:val="00F12677"/>
    <w:rsid w:val="00F23D2E"/>
    <w:rsid w:val="00F264A6"/>
    <w:rsid w:val="00F27452"/>
    <w:rsid w:val="00F406BE"/>
    <w:rsid w:val="00F40FDD"/>
    <w:rsid w:val="00F47F8E"/>
    <w:rsid w:val="00F50760"/>
    <w:rsid w:val="00F51372"/>
    <w:rsid w:val="00F52DA0"/>
    <w:rsid w:val="00F61295"/>
    <w:rsid w:val="00F84304"/>
    <w:rsid w:val="00FA5545"/>
    <w:rsid w:val="00FA576B"/>
    <w:rsid w:val="00FB2F49"/>
    <w:rsid w:val="00FB309A"/>
    <w:rsid w:val="00FB3318"/>
    <w:rsid w:val="00FB68E6"/>
    <w:rsid w:val="00FF3293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8D14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901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852901"/>
    <w:pPr>
      <w:keepNext/>
      <w:jc w:val="both"/>
      <w:outlineLvl w:val="0"/>
    </w:pPr>
    <w:rPr>
      <w:rFonts w:ascii="Garamond" w:hAnsi="Garamond"/>
      <w:b/>
      <w:bCs/>
    </w:rPr>
  </w:style>
  <w:style w:type="paragraph" w:styleId="Ttulo2">
    <w:name w:val="heading 2"/>
    <w:basedOn w:val="Normal"/>
    <w:next w:val="Normal"/>
    <w:qFormat/>
    <w:rsid w:val="001329CD"/>
    <w:pPr>
      <w:keepNext/>
      <w:jc w:val="both"/>
      <w:outlineLvl w:val="1"/>
    </w:pPr>
    <w:rPr>
      <w:bCs/>
      <w:iCs/>
      <w:sz w:val="36"/>
    </w:rPr>
  </w:style>
  <w:style w:type="paragraph" w:styleId="Ttulo3">
    <w:name w:val="heading 3"/>
    <w:basedOn w:val="Normal"/>
    <w:next w:val="Normal"/>
    <w:qFormat/>
    <w:rsid w:val="001329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329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29C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1329CD"/>
    <w:pPr>
      <w:keepNext/>
      <w:numPr>
        <w:ilvl w:val="6"/>
        <w:numId w:val="11"/>
      </w:numPr>
      <w:tabs>
        <w:tab w:val="left" w:pos="720"/>
      </w:tabs>
      <w:suppressAutoHyphens/>
      <w:spacing w:line="360" w:lineRule="exact"/>
      <w:jc w:val="both"/>
      <w:outlineLvl w:val="6"/>
    </w:pPr>
    <w:rPr>
      <w:b/>
      <w:bCs/>
      <w:color w:val="000000"/>
      <w:sz w:val="28"/>
      <w:szCs w:val="14"/>
      <w:lang w:eastAsia="ar-SA"/>
    </w:rPr>
  </w:style>
  <w:style w:type="paragraph" w:styleId="Ttulo8">
    <w:name w:val="heading 8"/>
    <w:basedOn w:val="Normal"/>
    <w:next w:val="Normal"/>
    <w:qFormat/>
    <w:rsid w:val="001329CD"/>
    <w:pPr>
      <w:keepNext/>
      <w:jc w:val="both"/>
      <w:outlineLvl w:val="7"/>
    </w:pPr>
    <w:rPr>
      <w:b/>
      <w:bCs/>
      <w:sz w:val="28"/>
    </w:rPr>
  </w:style>
  <w:style w:type="paragraph" w:styleId="Ttulo9">
    <w:name w:val="heading 9"/>
    <w:basedOn w:val="Normal"/>
    <w:next w:val="Normal"/>
    <w:qFormat/>
    <w:rsid w:val="001329CD"/>
    <w:pPr>
      <w:keepNext/>
      <w:outlineLvl w:val="8"/>
    </w:pPr>
    <w:rPr>
      <w:b/>
      <w:cap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852901"/>
    <w:rPr>
      <w:sz w:val="20"/>
      <w:szCs w:val="20"/>
    </w:rPr>
  </w:style>
  <w:style w:type="character" w:styleId="Refdenotaderodap">
    <w:name w:val="footnote reference"/>
    <w:semiHidden/>
    <w:rsid w:val="00852901"/>
    <w:rPr>
      <w:vertAlign w:val="superscript"/>
    </w:rPr>
  </w:style>
  <w:style w:type="paragraph" w:styleId="Corpodetexto2">
    <w:name w:val="Body Text 2"/>
    <w:basedOn w:val="Normal"/>
    <w:rsid w:val="00852901"/>
    <w:pPr>
      <w:jc w:val="both"/>
    </w:pPr>
    <w:rPr>
      <w:rFonts w:ascii="Garamond" w:hAnsi="Garamond"/>
    </w:rPr>
  </w:style>
  <w:style w:type="paragraph" w:styleId="Cabealho">
    <w:name w:val="header"/>
    <w:basedOn w:val="Normal"/>
    <w:link w:val="CabealhoChar"/>
    <w:rsid w:val="00AD1265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rsid w:val="00AD126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37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1329CD"/>
    <w:pPr>
      <w:spacing w:after="120"/>
    </w:pPr>
  </w:style>
  <w:style w:type="paragraph" w:customStyle="1" w:styleId="TituloRosto">
    <w:name w:val="Titulo Rosto"/>
    <w:basedOn w:val="Normal"/>
    <w:rsid w:val="001329CD"/>
    <w:pPr>
      <w:suppressAutoHyphens/>
      <w:overflowPunct w:val="0"/>
      <w:autoSpaceDE w:val="0"/>
      <w:spacing w:before="4800" w:line="480" w:lineRule="exact"/>
      <w:textAlignment w:val="baseline"/>
    </w:pPr>
    <w:rPr>
      <w:rFonts w:ascii="CG Times (W1)" w:hAnsi="CG Times (W1)"/>
      <w:b/>
      <w:caps/>
      <w:sz w:val="28"/>
      <w:szCs w:val="20"/>
      <w:lang w:val="pt-PT" w:eastAsia="ar-SA"/>
    </w:rPr>
  </w:style>
  <w:style w:type="paragraph" w:customStyle="1" w:styleId="WW-Corpodetexto2">
    <w:name w:val="WW-Corpo de texto 2"/>
    <w:basedOn w:val="Normal"/>
    <w:rsid w:val="001329CD"/>
    <w:pPr>
      <w:suppressAutoHyphens/>
      <w:jc w:val="both"/>
    </w:pPr>
    <w:rPr>
      <w:sz w:val="28"/>
      <w:szCs w:val="20"/>
      <w:lang w:eastAsia="ar-SA"/>
    </w:rPr>
  </w:style>
  <w:style w:type="paragraph" w:customStyle="1" w:styleId="WW-NormalWeb">
    <w:name w:val="WW-Normal (Web)"/>
    <w:basedOn w:val="Normal"/>
    <w:rsid w:val="001329CD"/>
    <w:pPr>
      <w:suppressAutoHyphens/>
      <w:spacing w:before="280" w:after="280"/>
    </w:pPr>
    <w:rPr>
      <w:lang w:eastAsia="ar-SA"/>
    </w:rPr>
  </w:style>
  <w:style w:type="paragraph" w:customStyle="1" w:styleId="WW-NormalWeb1">
    <w:name w:val="WW-Normal (Web)1"/>
    <w:basedOn w:val="Normal"/>
    <w:rsid w:val="001329CD"/>
    <w:pPr>
      <w:suppressAutoHyphens/>
      <w:spacing w:before="280" w:after="280"/>
    </w:pPr>
    <w:rPr>
      <w:color w:val="000000"/>
      <w:lang w:eastAsia="ar-SA"/>
    </w:rPr>
  </w:style>
  <w:style w:type="paragraph" w:customStyle="1" w:styleId="WW-Recuodecorpodetexto2">
    <w:name w:val="WW-Recuo de corpo de texto 2"/>
    <w:basedOn w:val="Normal"/>
    <w:rsid w:val="001329CD"/>
    <w:pPr>
      <w:suppressAutoHyphens/>
      <w:ind w:firstLine="360"/>
      <w:jc w:val="both"/>
    </w:pPr>
    <w:rPr>
      <w:szCs w:val="20"/>
      <w:lang w:eastAsia="ar-SA"/>
    </w:rPr>
  </w:style>
  <w:style w:type="character" w:customStyle="1" w:styleId="CaracteresdeNotadeRodap">
    <w:name w:val="Caracteres de Nota de Rodapé"/>
    <w:rsid w:val="001329CD"/>
    <w:rPr>
      <w:vertAlign w:val="superscript"/>
    </w:rPr>
  </w:style>
  <w:style w:type="character" w:customStyle="1" w:styleId="WW-CaracteresdeNotadeRodap">
    <w:name w:val="WW-Caracteres de Nota de Rodapé"/>
    <w:rsid w:val="001329CD"/>
    <w:rPr>
      <w:vertAlign w:val="superscript"/>
    </w:rPr>
  </w:style>
  <w:style w:type="paragraph" w:customStyle="1" w:styleId="WW-Corpodetexto3">
    <w:name w:val="WW-Corpo de texto 3"/>
    <w:basedOn w:val="Normal"/>
    <w:rsid w:val="001329CD"/>
    <w:pPr>
      <w:tabs>
        <w:tab w:val="left" w:pos="1418"/>
      </w:tabs>
      <w:suppressAutoHyphens/>
      <w:autoSpaceDE w:val="0"/>
      <w:jc w:val="both"/>
    </w:pPr>
    <w:rPr>
      <w:sz w:val="32"/>
      <w:vertAlign w:val="superscript"/>
      <w:lang w:eastAsia="ar-SA"/>
    </w:rPr>
  </w:style>
  <w:style w:type="paragraph" w:styleId="Corpodetexto3">
    <w:name w:val="Body Text 3"/>
    <w:basedOn w:val="Normal"/>
    <w:rsid w:val="001329CD"/>
    <w:pPr>
      <w:autoSpaceDE w:val="0"/>
      <w:autoSpaceDN w:val="0"/>
      <w:adjustRightInd w:val="0"/>
    </w:pPr>
    <w:rPr>
      <w:rFonts w:ascii="ArialUnicodeMS" w:hAnsi="ArialUnicodeMS"/>
      <w:color w:val="000000"/>
      <w:sz w:val="32"/>
      <w:szCs w:val="16"/>
    </w:rPr>
  </w:style>
  <w:style w:type="paragraph" w:customStyle="1" w:styleId="Artigo">
    <w:name w:val="Artigo"/>
    <w:basedOn w:val="Normal"/>
    <w:autoRedefine/>
    <w:rsid w:val="001329CD"/>
    <w:pPr>
      <w:ind w:firstLine="540"/>
      <w:jc w:val="both"/>
    </w:pPr>
    <w:rPr>
      <w:rFonts w:ascii="Arial" w:hAnsi="Arial"/>
      <w:b/>
      <w:bCs/>
      <w:sz w:val="16"/>
    </w:rPr>
  </w:style>
  <w:style w:type="paragraph" w:styleId="Recuodecorpodetexto2">
    <w:name w:val="Body Text Indent 2"/>
    <w:basedOn w:val="Normal"/>
    <w:rsid w:val="001329CD"/>
    <w:pPr>
      <w:ind w:left="60"/>
      <w:jc w:val="both"/>
    </w:pPr>
    <w:rPr>
      <w:color w:val="333333"/>
      <w:sz w:val="32"/>
      <w:lang w:val="pt-PT"/>
    </w:rPr>
  </w:style>
  <w:style w:type="character" w:styleId="Nmerodepgina">
    <w:name w:val="page number"/>
    <w:basedOn w:val="Fontepargpadro"/>
    <w:rsid w:val="001329CD"/>
  </w:style>
  <w:style w:type="character" w:styleId="Hyperlink">
    <w:name w:val="Hyperlink"/>
    <w:rsid w:val="001329CD"/>
    <w:rPr>
      <w:color w:val="0000FF"/>
      <w:u w:val="single"/>
    </w:rPr>
  </w:style>
  <w:style w:type="paragraph" w:customStyle="1" w:styleId="tptexto">
    <w:name w:val="tptexto"/>
    <w:basedOn w:val="Normal"/>
    <w:rsid w:val="001329CD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13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1329CD"/>
    <w:rPr>
      <w:b/>
      <w:bCs w:val="0"/>
    </w:rPr>
  </w:style>
  <w:style w:type="paragraph" w:customStyle="1" w:styleId="Default">
    <w:name w:val="Default"/>
    <w:rsid w:val="001329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1329CD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113A6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901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852901"/>
    <w:pPr>
      <w:keepNext/>
      <w:jc w:val="both"/>
      <w:outlineLvl w:val="0"/>
    </w:pPr>
    <w:rPr>
      <w:rFonts w:ascii="Garamond" w:hAnsi="Garamond"/>
      <w:b/>
      <w:bCs/>
    </w:rPr>
  </w:style>
  <w:style w:type="paragraph" w:styleId="Ttulo2">
    <w:name w:val="heading 2"/>
    <w:basedOn w:val="Normal"/>
    <w:next w:val="Normal"/>
    <w:qFormat/>
    <w:rsid w:val="001329CD"/>
    <w:pPr>
      <w:keepNext/>
      <w:jc w:val="both"/>
      <w:outlineLvl w:val="1"/>
    </w:pPr>
    <w:rPr>
      <w:bCs/>
      <w:iCs/>
      <w:sz w:val="36"/>
    </w:rPr>
  </w:style>
  <w:style w:type="paragraph" w:styleId="Ttulo3">
    <w:name w:val="heading 3"/>
    <w:basedOn w:val="Normal"/>
    <w:next w:val="Normal"/>
    <w:qFormat/>
    <w:rsid w:val="001329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329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29C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1329CD"/>
    <w:pPr>
      <w:keepNext/>
      <w:numPr>
        <w:ilvl w:val="6"/>
        <w:numId w:val="11"/>
      </w:numPr>
      <w:tabs>
        <w:tab w:val="left" w:pos="720"/>
      </w:tabs>
      <w:suppressAutoHyphens/>
      <w:spacing w:line="360" w:lineRule="exact"/>
      <w:jc w:val="both"/>
      <w:outlineLvl w:val="6"/>
    </w:pPr>
    <w:rPr>
      <w:b/>
      <w:bCs/>
      <w:color w:val="000000"/>
      <w:sz w:val="28"/>
      <w:szCs w:val="14"/>
      <w:lang w:eastAsia="ar-SA"/>
    </w:rPr>
  </w:style>
  <w:style w:type="paragraph" w:styleId="Ttulo8">
    <w:name w:val="heading 8"/>
    <w:basedOn w:val="Normal"/>
    <w:next w:val="Normal"/>
    <w:qFormat/>
    <w:rsid w:val="001329CD"/>
    <w:pPr>
      <w:keepNext/>
      <w:jc w:val="both"/>
      <w:outlineLvl w:val="7"/>
    </w:pPr>
    <w:rPr>
      <w:b/>
      <w:bCs/>
      <w:sz w:val="28"/>
    </w:rPr>
  </w:style>
  <w:style w:type="paragraph" w:styleId="Ttulo9">
    <w:name w:val="heading 9"/>
    <w:basedOn w:val="Normal"/>
    <w:next w:val="Normal"/>
    <w:qFormat/>
    <w:rsid w:val="001329CD"/>
    <w:pPr>
      <w:keepNext/>
      <w:outlineLvl w:val="8"/>
    </w:pPr>
    <w:rPr>
      <w:b/>
      <w:cap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852901"/>
    <w:rPr>
      <w:sz w:val="20"/>
      <w:szCs w:val="20"/>
    </w:rPr>
  </w:style>
  <w:style w:type="character" w:styleId="Refdenotaderodap">
    <w:name w:val="footnote reference"/>
    <w:semiHidden/>
    <w:rsid w:val="00852901"/>
    <w:rPr>
      <w:vertAlign w:val="superscript"/>
    </w:rPr>
  </w:style>
  <w:style w:type="paragraph" w:styleId="Corpodetexto2">
    <w:name w:val="Body Text 2"/>
    <w:basedOn w:val="Normal"/>
    <w:rsid w:val="00852901"/>
    <w:pPr>
      <w:jc w:val="both"/>
    </w:pPr>
    <w:rPr>
      <w:rFonts w:ascii="Garamond" w:hAnsi="Garamond"/>
    </w:rPr>
  </w:style>
  <w:style w:type="paragraph" w:styleId="Cabealho">
    <w:name w:val="header"/>
    <w:basedOn w:val="Normal"/>
    <w:link w:val="CabealhoChar"/>
    <w:rsid w:val="00AD1265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rsid w:val="00AD126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37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1329CD"/>
    <w:pPr>
      <w:spacing w:after="120"/>
    </w:pPr>
  </w:style>
  <w:style w:type="paragraph" w:customStyle="1" w:styleId="TituloRosto">
    <w:name w:val="Titulo Rosto"/>
    <w:basedOn w:val="Normal"/>
    <w:rsid w:val="001329CD"/>
    <w:pPr>
      <w:suppressAutoHyphens/>
      <w:overflowPunct w:val="0"/>
      <w:autoSpaceDE w:val="0"/>
      <w:spacing w:before="4800" w:line="480" w:lineRule="exact"/>
      <w:textAlignment w:val="baseline"/>
    </w:pPr>
    <w:rPr>
      <w:rFonts w:ascii="CG Times (W1)" w:hAnsi="CG Times (W1)"/>
      <w:b/>
      <w:caps/>
      <w:sz w:val="28"/>
      <w:szCs w:val="20"/>
      <w:lang w:val="pt-PT" w:eastAsia="ar-SA"/>
    </w:rPr>
  </w:style>
  <w:style w:type="paragraph" w:customStyle="1" w:styleId="WW-Corpodetexto2">
    <w:name w:val="WW-Corpo de texto 2"/>
    <w:basedOn w:val="Normal"/>
    <w:rsid w:val="001329CD"/>
    <w:pPr>
      <w:suppressAutoHyphens/>
      <w:jc w:val="both"/>
    </w:pPr>
    <w:rPr>
      <w:sz w:val="28"/>
      <w:szCs w:val="20"/>
      <w:lang w:eastAsia="ar-SA"/>
    </w:rPr>
  </w:style>
  <w:style w:type="paragraph" w:customStyle="1" w:styleId="WW-NormalWeb">
    <w:name w:val="WW-Normal (Web)"/>
    <w:basedOn w:val="Normal"/>
    <w:rsid w:val="001329CD"/>
    <w:pPr>
      <w:suppressAutoHyphens/>
      <w:spacing w:before="280" w:after="280"/>
    </w:pPr>
    <w:rPr>
      <w:lang w:eastAsia="ar-SA"/>
    </w:rPr>
  </w:style>
  <w:style w:type="paragraph" w:customStyle="1" w:styleId="WW-NormalWeb1">
    <w:name w:val="WW-Normal (Web)1"/>
    <w:basedOn w:val="Normal"/>
    <w:rsid w:val="001329CD"/>
    <w:pPr>
      <w:suppressAutoHyphens/>
      <w:spacing w:before="280" w:after="280"/>
    </w:pPr>
    <w:rPr>
      <w:color w:val="000000"/>
      <w:lang w:eastAsia="ar-SA"/>
    </w:rPr>
  </w:style>
  <w:style w:type="paragraph" w:customStyle="1" w:styleId="WW-Recuodecorpodetexto2">
    <w:name w:val="WW-Recuo de corpo de texto 2"/>
    <w:basedOn w:val="Normal"/>
    <w:rsid w:val="001329CD"/>
    <w:pPr>
      <w:suppressAutoHyphens/>
      <w:ind w:firstLine="360"/>
      <w:jc w:val="both"/>
    </w:pPr>
    <w:rPr>
      <w:szCs w:val="20"/>
      <w:lang w:eastAsia="ar-SA"/>
    </w:rPr>
  </w:style>
  <w:style w:type="character" w:customStyle="1" w:styleId="CaracteresdeNotadeRodap">
    <w:name w:val="Caracteres de Nota de Rodapé"/>
    <w:rsid w:val="001329CD"/>
    <w:rPr>
      <w:vertAlign w:val="superscript"/>
    </w:rPr>
  </w:style>
  <w:style w:type="character" w:customStyle="1" w:styleId="WW-CaracteresdeNotadeRodap">
    <w:name w:val="WW-Caracteres de Nota de Rodapé"/>
    <w:rsid w:val="001329CD"/>
    <w:rPr>
      <w:vertAlign w:val="superscript"/>
    </w:rPr>
  </w:style>
  <w:style w:type="paragraph" w:customStyle="1" w:styleId="WW-Corpodetexto3">
    <w:name w:val="WW-Corpo de texto 3"/>
    <w:basedOn w:val="Normal"/>
    <w:rsid w:val="001329CD"/>
    <w:pPr>
      <w:tabs>
        <w:tab w:val="left" w:pos="1418"/>
      </w:tabs>
      <w:suppressAutoHyphens/>
      <w:autoSpaceDE w:val="0"/>
      <w:jc w:val="both"/>
    </w:pPr>
    <w:rPr>
      <w:sz w:val="32"/>
      <w:vertAlign w:val="superscript"/>
      <w:lang w:eastAsia="ar-SA"/>
    </w:rPr>
  </w:style>
  <w:style w:type="paragraph" w:styleId="Corpodetexto3">
    <w:name w:val="Body Text 3"/>
    <w:basedOn w:val="Normal"/>
    <w:rsid w:val="001329CD"/>
    <w:pPr>
      <w:autoSpaceDE w:val="0"/>
      <w:autoSpaceDN w:val="0"/>
      <w:adjustRightInd w:val="0"/>
    </w:pPr>
    <w:rPr>
      <w:rFonts w:ascii="ArialUnicodeMS" w:hAnsi="ArialUnicodeMS"/>
      <w:color w:val="000000"/>
      <w:sz w:val="32"/>
      <w:szCs w:val="16"/>
    </w:rPr>
  </w:style>
  <w:style w:type="paragraph" w:customStyle="1" w:styleId="Artigo">
    <w:name w:val="Artigo"/>
    <w:basedOn w:val="Normal"/>
    <w:autoRedefine/>
    <w:rsid w:val="001329CD"/>
    <w:pPr>
      <w:ind w:firstLine="540"/>
      <w:jc w:val="both"/>
    </w:pPr>
    <w:rPr>
      <w:rFonts w:ascii="Arial" w:hAnsi="Arial"/>
      <w:b/>
      <w:bCs/>
      <w:sz w:val="16"/>
    </w:rPr>
  </w:style>
  <w:style w:type="paragraph" w:styleId="Recuodecorpodetexto2">
    <w:name w:val="Body Text Indent 2"/>
    <w:basedOn w:val="Normal"/>
    <w:rsid w:val="001329CD"/>
    <w:pPr>
      <w:ind w:left="60"/>
      <w:jc w:val="both"/>
    </w:pPr>
    <w:rPr>
      <w:color w:val="333333"/>
      <w:sz w:val="32"/>
      <w:lang w:val="pt-PT"/>
    </w:rPr>
  </w:style>
  <w:style w:type="character" w:styleId="Nmerodepgina">
    <w:name w:val="page number"/>
    <w:basedOn w:val="Fontepargpadro"/>
    <w:rsid w:val="001329CD"/>
  </w:style>
  <w:style w:type="character" w:styleId="Hyperlink">
    <w:name w:val="Hyperlink"/>
    <w:rsid w:val="001329CD"/>
    <w:rPr>
      <w:color w:val="0000FF"/>
      <w:u w:val="single"/>
    </w:rPr>
  </w:style>
  <w:style w:type="paragraph" w:customStyle="1" w:styleId="tptexto">
    <w:name w:val="tptexto"/>
    <w:basedOn w:val="Normal"/>
    <w:rsid w:val="001329CD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13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1329CD"/>
    <w:rPr>
      <w:b/>
      <w:bCs w:val="0"/>
    </w:rPr>
  </w:style>
  <w:style w:type="paragraph" w:customStyle="1" w:styleId="Default">
    <w:name w:val="Default"/>
    <w:rsid w:val="001329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1329CD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113A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Hewlett-Packard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Patrícia Cardoso</dc:creator>
  <cp:lastModifiedBy>Ramana Jacques</cp:lastModifiedBy>
  <cp:revision>8</cp:revision>
  <cp:lastPrinted>2016-12-01T20:22:00Z</cp:lastPrinted>
  <dcterms:created xsi:type="dcterms:W3CDTF">2016-12-01T20:55:00Z</dcterms:created>
  <dcterms:modified xsi:type="dcterms:W3CDTF">2016-12-01T22:05:00Z</dcterms:modified>
</cp:coreProperties>
</file>