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D1D52" w:rsidR="0046768D" w:rsidRDefault="0046768D" w14:paraId="33E42ECE" w14:textId="77777777">
      <w:pPr>
        <w:rPr>
          <w:b/>
          <w:spacing w:val="80"/>
          <w:sz w:val="24"/>
          <w:lang w:val="pt-BR"/>
        </w:rPr>
      </w:pPr>
      <w:r w:rsidRPr="003D1D52">
        <w:rPr>
          <w:b/>
          <w:spacing w:val="80"/>
          <w:sz w:val="24"/>
          <w:lang w:val="pt-BR"/>
        </w:rPr>
        <w:t>MODELO</w:t>
      </w:r>
    </w:p>
    <w:p w:rsidRPr="003D1D52" w:rsidR="0046768D" w:rsidRDefault="0046768D" w14:paraId="672A6659" w14:textId="77777777">
      <w:pPr>
        <w:jc w:val="center"/>
        <w:rPr>
          <w:b/>
          <w:spacing w:val="80"/>
          <w:sz w:val="24"/>
          <w:lang w:val="pt-BR"/>
        </w:rPr>
      </w:pPr>
    </w:p>
    <w:p w:rsidRPr="003D1D52" w:rsidR="008F4660" w:rsidRDefault="008F4660" w14:paraId="0A37501D" w14:textId="77777777">
      <w:pPr>
        <w:jc w:val="center"/>
        <w:rPr>
          <w:b/>
          <w:spacing w:val="80"/>
          <w:sz w:val="24"/>
          <w:lang w:val="pt-BR"/>
        </w:rPr>
      </w:pPr>
    </w:p>
    <w:p w:rsidRPr="00CF42B6" w:rsidR="0046768D" w:rsidP="00CF42B6" w:rsidRDefault="0046768D" w14:paraId="5DAB6C7B" w14:textId="7128DC8A">
      <w:pPr>
        <w:jc w:val="center"/>
        <w:rPr>
          <w:b/>
          <w:bCs/>
          <w:spacing w:val="80"/>
          <w:sz w:val="24"/>
          <w:szCs w:val="24"/>
          <w:lang w:val="pt-BR"/>
        </w:rPr>
      </w:pPr>
      <w:r w:rsidRPr="40B7DC91">
        <w:rPr>
          <w:b/>
          <w:bCs/>
          <w:spacing w:val="80"/>
          <w:sz w:val="24"/>
          <w:szCs w:val="24"/>
          <w:lang w:val="pt-BR"/>
        </w:rPr>
        <w:t>TERMO DE CO</w:t>
      </w:r>
      <w:r w:rsidRPr="40B7DC91" w:rsidR="00E54B0F">
        <w:rPr>
          <w:b/>
          <w:bCs/>
          <w:spacing w:val="80"/>
          <w:sz w:val="24"/>
          <w:szCs w:val="24"/>
          <w:lang w:val="pt-BR"/>
        </w:rPr>
        <w:t>NCORDÂNCIA</w:t>
      </w:r>
      <w:r w:rsidRPr="40B7DC91" w:rsidR="00CB3015">
        <w:rPr>
          <w:b/>
          <w:bCs/>
          <w:spacing w:val="80"/>
          <w:sz w:val="24"/>
          <w:szCs w:val="24"/>
          <w:lang w:val="pt-BR"/>
        </w:rPr>
        <w:t xml:space="preserve"> PARA </w:t>
      </w:r>
      <w:r w:rsidRPr="40B7DC91" w:rsidR="00E54B0F">
        <w:rPr>
          <w:b/>
          <w:bCs/>
          <w:spacing w:val="80"/>
          <w:sz w:val="24"/>
          <w:szCs w:val="24"/>
          <w:lang w:val="pt-BR"/>
        </w:rPr>
        <w:t>INSTITUIÇÃO DO CONTROLE SOCIAL</w:t>
      </w:r>
    </w:p>
    <w:p w:rsidRPr="003D1D52" w:rsidR="008F4660" w:rsidP="61C420BE" w:rsidRDefault="008F4660" w14:paraId="02EB378F" w14:textId="77777777">
      <w:pPr>
        <w:spacing w:before="120" w:after="240" w:line="360" w:lineRule="auto"/>
        <w:rPr>
          <w:b/>
          <w:bCs/>
          <w:spacing w:val="80"/>
          <w:sz w:val="24"/>
          <w:szCs w:val="24"/>
          <w:lang w:val="pt-BR"/>
        </w:rPr>
      </w:pPr>
    </w:p>
    <w:p w:rsidR="3CAB524D" w:rsidP="61C420BE" w:rsidRDefault="3CAB524D" w14:paraId="3608C034" w14:textId="7A5EBFC2">
      <w:pPr>
        <w:spacing w:before="120" w:after="240" w:line="360" w:lineRule="auto"/>
        <w:ind w:firstLine="720"/>
        <w:rPr>
          <w:sz w:val="24"/>
          <w:szCs w:val="24"/>
          <w:lang w:val="pt-BR"/>
        </w:rPr>
      </w:pPr>
      <w:r w:rsidRPr="4A5ED502">
        <w:rPr>
          <w:sz w:val="24"/>
          <w:szCs w:val="24"/>
          <w:lang w:val="pt-BR"/>
        </w:rPr>
        <w:t xml:space="preserve">Pelo presente instrumento, o </w:t>
      </w:r>
      <w:r w:rsidRPr="4A5ED502" w:rsidR="5A71356A">
        <w:rPr>
          <w:sz w:val="24"/>
          <w:szCs w:val="24"/>
          <w:lang w:val="pt-BR"/>
        </w:rPr>
        <w:t>titular dos serviços de saneamento básico</w:t>
      </w:r>
      <w:r w:rsidR="0089672C">
        <w:rPr>
          <w:sz w:val="24"/>
          <w:szCs w:val="24"/>
          <w:lang w:val="pt-BR"/>
        </w:rPr>
        <w:t xml:space="preserve"> ou a entidade responsável pelo exercício da titularidade</w:t>
      </w:r>
      <w:r w:rsidRPr="4A5ED502" w:rsidR="75E0F7BA">
        <w:rPr>
          <w:sz w:val="24"/>
          <w:szCs w:val="24"/>
          <w:lang w:val="pt-BR"/>
        </w:rPr>
        <w:t>,</w:t>
      </w:r>
      <w:r w:rsidRPr="4A5ED502">
        <w:rPr>
          <w:sz w:val="24"/>
          <w:szCs w:val="24"/>
          <w:lang w:val="pt-BR"/>
        </w:rPr>
        <w:t xml:space="preserve"> </w:t>
      </w:r>
      <w:r w:rsidRPr="4A5ED502">
        <w:rPr>
          <w:i/>
          <w:iCs/>
          <w:color w:val="0070C0"/>
          <w:sz w:val="24"/>
          <w:szCs w:val="24"/>
          <w:lang w:val="pt-BR"/>
        </w:rPr>
        <w:t xml:space="preserve">(inserir </w:t>
      </w:r>
      <w:r w:rsidR="006173D3">
        <w:rPr>
          <w:i/>
          <w:iCs/>
          <w:color w:val="0070C0"/>
          <w:sz w:val="24"/>
          <w:szCs w:val="24"/>
          <w:lang w:val="pt-BR"/>
        </w:rPr>
        <w:t>qualificação</w:t>
      </w:r>
      <w:r w:rsidRPr="4A5ED502">
        <w:rPr>
          <w:i/>
          <w:iCs/>
          <w:color w:val="0070C0"/>
          <w:sz w:val="24"/>
          <w:szCs w:val="24"/>
          <w:lang w:val="pt-BR"/>
        </w:rPr>
        <w:t xml:space="preserve"> oficial do</w:t>
      </w:r>
      <w:r w:rsidRPr="4A5ED502" w:rsidR="34F64311">
        <w:rPr>
          <w:i/>
          <w:iCs/>
          <w:color w:val="0070C0"/>
          <w:sz w:val="24"/>
          <w:szCs w:val="24"/>
          <w:lang w:val="pt-BR"/>
        </w:rPr>
        <w:t xml:space="preserve"> </w:t>
      </w:r>
      <w:r w:rsidRPr="4A5ED502" w:rsidR="2E5A44E0">
        <w:rPr>
          <w:i/>
          <w:iCs/>
          <w:color w:val="0070C0"/>
          <w:sz w:val="24"/>
          <w:szCs w:val="24"/>
          <w:lang w:val="pt-BR"/>
        </w:rPr>
        <w:t>titular</w:t>
      </w:r>
      <w:r w:rsidRPr="4A5ED502">
        <w:rPr>
          <w:i/>
          <w:iCs/>
          <w:color w:val="0070C0"/>
          <w:sz w:val="24"/>
          <w:szCs w:val="24"/>
          <w:lang w:val="pt-BR"/>
        </w:rPr>
        <w:t>)</w:t>
      </w:r>
      <w:r w:rsidRPr="4A5ED502">
        <w:rPr>
          <w:sz w:val="24"/>
          <w:szCs w:val="24"/>
          <w:lang w:val="pt-BR"/>
        </w:rPr>
        <w:t xml:space="preserve">, pessoa jurídica de direito público, inscrita no CNPJ sob nº. </w:t>
      </w:r>
      <w:r w:rsidRPr="004B5FE8">
        <w:rPr>
          <w:i/>
          <w:iCs/>
          <w:color w:val="0070C0"/>
          <w:sz w:val="24"/>
          <w:szCs w:val="24"/>
          <w:lang w:val="pt-BR"/>
        </w:rPr>
        <w:t>(</w:t>
      </w:r>
      <w:r w:rsidRPr="4A5ED502">
        <w:rPr>
          <w:i/>
          <w:iCs/>
          <w:color w:val="0070C0"/>
          <w:sz w:val="24"/>
          <w:szCs w:val="24"/>
          <w:lang w:val="pt-BR"/>
        </w:rPr>
        <w:t>inserir número</w:t>
      </w:r>
      <w:r w:rsidRPr="004B5FE8">
        <w:rPr>
          <w:i/>
          <w:iCs/>
          <w:color w:val="0070C0"/>
          <w:sz w:val="24"/>
          <w:szCs w:val="24"/>
          <w:lang w:val="pt-BR"/>
        </w:rPr>
        <w:t>)</w:t>
      </w:r>
      <w:r w:rsidRPr="4A5ED502">
        <w:rPr>
          <w:sz w:val="24"/>
          <w:szCs w:val="24"/>
          <w:lang w:val="pt-BR"/>
        </w:rPr>
        <w:t xml:space="preserve">, com sede na </w:t>
      </w:r>
      <w:r w:rsidRPr="004B5FE8">
        <w:rPr>
          <w:i/>
          <w:iCs/>
          <w:color w:val="0070C0"/>
          <w:sz w:val="24"/>
          <w:szCs w:val="24"/>
          <w:lang w:val="pt-BR"/>
        </w:rPr>
        <w:t>(</w:t>
      </w:r>
      <w:r w:rsidRPr="4A5ED502">
        <w:rPr>
          <w:i/>
          <w:iCs/>
          <w:color w:val="0070C0"/>
          <w:sz w:val="24"/>
          <w:szCs w:val="24"/>
          <w:lang w:val="pt-BR"/>
        </w:rPr>
        <w:t>inserir endereço com CEP</w:t>
      </w:r>
      <w:r w:rsidRPr="004B5FE8">
        <w:rPr>
          <w:i/>
          <w:iCs/>
          <w:color w:val="0070C0"/>
          <w:sz w:val="24"/>
          <w:szCs w:val="24"/>
          <w:lang w:val="pt-BR"/>
        </w:rPr>
        <w:t>)</w:t>
      </w:r>
      <w:r w:rsidRPr="4A5ED502">
        <w:rPr>
          <w:sz w:val="24"/>
          <w:szCs w:val="24"/>
          <w:lang w:val="pt-BR"/>
        </w:rPr>
        <w:t xml:space="preserve">, neste ato representado </w:t>
      </w:r>
      <w:r w:rsidRPr="4A5ED502" w:rsidR="1E0DB391">
        <w:rPr>
          <w:sz w:val="24"/>
          <w:szCs w:val="24"/>
          <w:lang w:val="pt-BR"/>
        </w:rPr>
        <w:t>p</w:t>
      </w:r>
      <w:r w:rsidRPr="4A5ED502" w:rsidR="6ACB0FC4">
        <w:rPr>
          <w:sz w:val="24"/>
          <w:szCs w:val="24"/>
          <w:lang w:val="pt-BR"/>
        </w:rPr>
        <w:t>elo</w:t>
      </w:r>
      <w:r w:rsidRPr="4A5ED502">
        <w:rPr>
          <w:i/>
          <w:iCs/>
          <w:color w:val="FF0000"/>
          <w:sz w:val="24"/>
          <w:szCs w:val="24"/>
          <w:lang w:val="pt-BR"/>
        </w:rPr>
        <w:t xml:space="preserve"> </w:t>
      </w:r>
      <w:r w:rsidRPr="4A5ED502">
        <w:rPr>
          <w:i/>
          <w:iCs/>
          <w:sz w:val="24"/>
          <w:szCs w:val="24"/>
          <w:lang w:val="pt-BR"/>
        </w:rPr>
        <w:t xml:space="preserve">Sr(a). </w:t>
      </w:r>
      <w:r w:rsidRPr="004B5FE8">
        <w:rPr>
          <w:i/>
          <w:iCs/>
          <w:color w:val="0070C0"/>
          <w:sz w:val="24"/>
          <w:szCs w:val="24"/>
          <w:lang w:val="pt-BR"/>
        </w:rPr>
        <w:t>(</w:t>
      </w:r>
      <w:r w:rsidRPr="4A5ED502">
        <w:rPr>
          <w:i/>
          <w:iCs/>
          <w:color w:val="0070C0"/>
          <w:sz w:val="24"/>
          <w:szCs w:val="24"/>
          <w:lang w:val="pt-BR"/>
        </w:rPr>
        <w:t>inserir nome, nacionalidade, estado civil, profissão, número de inscrição no CPF/MF e endereço</w:t>
      </w:r>
      <w:r w:rsidRPr="004B5FE8">
        <w:rPr>
          <w:i/>
          <w:iCs/>
          <w:color w:val="0070C0"/>
          <w:sz w:val="24"/>
          <w:szCs w:val="24"/>
          <w:lang w:val="pt-BR"/>
        </w:rPr>
        <w:t>)</w:t>
      </w:r>
      <w:r w:rsidRPr="4A5ED502" w:rsidR="00947A39">
        <w:rPr>
          <w:sz w:val="24"/>
          <w:szCs w:val="24"/>
          <w:lang w:val="pt-BR"/>
        </w:rPr>
        <w:t>,</w:t>
      </w:r>
      <w:r w:rsidRPr="4A5ED502" w:rsidR="00947A39">
        <w:rPr>
          <w:i/>
          <w:iCs/>
          <w:sz w:val="24"/>
          <w:szCs w:val="24"/>
          <w:lang w:val="pt-BR"/>
        </w:rPr>
        <w:t xml:space="preserve"> </w:t>
      </w:r>
    </w:p>
    <w:p w:rsidRPr="00A1242D" w:rsidR="002038CA" w:rsidP="637EFD7D" w:rsidRDefault="0046768D" w14:paraId="1AA9F959" w14:textId="15864AE3">
      <w:pPr>
        <w:spacing w:before="120" w:after="240" w:line="360" w:lineRule="auto"/>
        <w:rPr>
          <w:sz w:val="24"/>
          <w:szCs w:val="24"/>
          <w:lang w:val="pt-BR"/>
        </w:rPr>
      </w:pPr>
      <w:r w:rsidRPr="003D1D52">
        <w:rPr>
          <w:sz w:val="24"/>
          <w:lang w:val="pt-BR"/>
        </w:rPr>
        <w:tab/>
      </w:r>
      <w:r w:rsidRPr="637EFD7D" w:rsidR="5D59EC6D">
        <w:rPr>
          <w:b/>
          <w:bCs/>
          <w:spacing w:val="80"/>
          <w:sz w:val="24"/>
          <w:szCs w:val="24"/>
          <w:lang w:val="pt-BR"/>
        </w:rPr>
        <w:t>CONSIDERANDO</w:t>
      </w:r>
      <w:r w:rsidRPr="637EFD7D" w:rsidR="339A5666">
        <w:rPr>
          <w:b/>
          <w:bCs/>
          <w:spacing w:val="80"/>
          <w:sz w:val="24"/>
          <w:szCs w:val="24"/>
          <w:lang w:val="pt-BR"/>
        </w:rPr>
        <w:t xml:space="preserve"> </w:t>
      </w:r>
      <w:r w:rsidRPr="637EFD7D" w:rsidR="339A5666">
        <w:rPr>
          <w:sz w:val="24"/>
          <w:szCs w:val="24"/>
          <w:lang w:val="pt-BR"/>
        </w:rPr>
        <w:t>o processo seletivo de propostas</w:t>
      </w:r>
      <w:r w:rsidRPr="637EFD7D" w:rsidR="19964365">
        <w:rPr>
          <w:sz w:val="24"/>
          <w:szCs w:val="24"/>
          <w:lang w:val="pt-BR"/>
        </w:rPr>
        <w:t xml:space="preserve">, </w:t>
      </w:r>
      <w:r w:rsidR="00573666">
        <w:rPr>
          <w:sz w:val="24"/>
          <w:szCs w:val="24"/>
          <w:lang w:val="pt-BR"/>
        </w:rPr>
        <w:t xml:space="preserve">regulamentado pela Instrução Normativa nº 30, de 1º de setembro de 2022, </w:t>
      </w:r>
      <w:r w:rsidRPr="637EFD7D" w:rsidR="19964365">
        <w:rPr>
          <w:sz w:val="24"/>
          <w:szCs w:val="24"/>
          <w:lang w:val="pt-BR"/>
        </w:rPr>
        <w:t xml:space="preserve">por parte do Governo Federal, de operações de crédito destinadas à aplicação de recursos, no âmbito do Programa </w:t>
      </w:r>
      <w:r w:rsidRPr="637EFD7D" w:rsidR="4B4F3BD2">
        <w:rPr>
          <w:sz w:val="24"/>
          <w:szCs w:val="24"/>
          <w:lang w:val="pt-BR"/>
        </w:rPr>
        <w:t>Saneamento para Todos</w:t>
      </w:r>
      <w:r w:rsidRPr="637EFD7D" w:rsidR="5398FD2B">
        <w:rPr>
          <w:sz w:val="24"/>
          <w:szCs w:val="24"/>
          <w:lang w:val="pt-BR"/>
        </w:rPr>
        <w:t>;</w:t>
      </w:r>
    </w:p>
    <w:p w:rsidRPr="00311EF2" w:rsidR="5415493C" w:rsidP="40B7DC91" w:rsidRDefault="5415493C" w14:paraId="762D28DA" w14:textId="4EDB544F">
      <w:pPr>
        <w:spacing w:before="120" w:after="240" w:line="360" w:lineRule="auto"/>
        <w:ind w:firstLine="720"/>
        <w:rPr>
          <w:rFonts w:cs="Calibri"/>
          <w:sz w:val="24"/>
          <w:szCs w:val="24"/>
          <w:lang w:val="pt-BR"/>
        </w:rPr>
      </w:pPr>
      <w:r w:rsidRPr="006173D3">
        <w:rPr>
          <w:b/>
          <w:bCs/>
          <w:spacing w:val="80"/>
          <w:sz w:val="24"/>
          <w:szCs w:val="24"/>
          <w:lang w:val="pt-BR"/>
        </w:rPr>
        <w:t>CONSIDERANDO</w:t>
      </w:r>
      <w:r w:rsidRPr="40B7DC91">
        <w:rPr>
          <w:sz w:val="24"/>
          <w:szCs w:val="24"/>
          <w:lang w:val="pt-BR"/>
        </w:rPr>
        <w:t xml:space="preserve"> que a responsabilidade p</w:t>
      </w:r>
      <w:r w:rsidRPr="40B7DC91" w:rsidR="067133C8">
        <w:rPr>
          <w:sz w:val="24"/>
          <w:szCs w:val="24"/>
          <w:lang w:val="pt-BR"/>
        </w:rPr>
        <w:t>or estabelecer os mecanismos e os procedimentos de controle</w:t>
      </w:r>
      <w:r w:rsidRPr="40B7DC91" w:rsidR="067133C8">
        <w:rPr>
          <w:rFonts w:cs="Calibri"/>
          <w:sz w:val="24"/>
          <w:szCs w:val="24"/>
          <w:lang w:val="pt-BR"/>
        </w:rPr>
        <w:t xml:space="preserve"> social</w:t>
      </w:r>
      <w:r w:rsidRPr="40B7DC91" w:rsidR="27E7A261">
        <w:rPr>
          <w:rFonts w:cs="Calibri"/>
          <w:sz w:val="24"/>
          <w:szCs w:val="24"/>
          <w:lang w:val="pt-BR"/>
        </w:rPr>
        <w:t xml:space="preserve"> é do titular dos serviços de saneamento básico</w:t>
      </w:r>
      <w:r w:rsidRPr="40B7DC91">
        <w:rPr>
          <w:rFonts w:cs="Calibri"/>
          <w:sz w:val="24"/>
          <w:szCs w:val="24"/>
          <w:lang w:val="pt-BR"/>
        </w:rPr>
        <w:t>, conforme estabelece o Art. 9º da Lei 11.445, de 05 de janeiro de 2007.</w:t>
      </w:r>
    </w:p>
    <w:p w:rsidRPr="00311EF2" w:rsidR="00A14E8E" w:rsidP="637EFD7D" w:rsidRDefault="00A14E8E" w14:paraId="45F9D0D6" w14:textId="5646A009">
      <w:pPr>
        <w:spacing w:before="120" w:after="240" w:line="360" w:lineRule="auto"/>
        <w:rPr>
          <w:sz w:val="24"/>
          <w:szCs w:val="24"/>
          <w:lang w:val="pt-BR"/>
        </w:rPr>
      </w:pPr>
      <w:r w:rsidRPr="00311EF2">
        <w:rPr>
          <w:sz w:val="24"/>
          <w:lang w:val="pt-BR"/>
        </w:rPr>
        <w:tab/>
      </w:r>
      <w:r w:rsidRPr="00311EF2" w:rsidR="6D6C0205">
        <w:rPr>
          <w:b w:val="1"/>
          <w:bCs w:val="1"/>
          <w:spacing w:val="80"/>
          <w:sz w:val="24"/>
          <w:szCs w:val="24"/>
          <w:lang w:val="pt-BR"/>
        </w:rPr>
        <w:t>CONSIDERANDO</w:t>
      </w:r>
      <w:r w:rsidRPr="00311EF2" w:rsidR="6D6C0205">
        <w:rPr>
          <w:sz w:val="24"/>
          <w:szCs w:val="24"/>
          <w:lang w:val="pt-BR"/>
        </w:rPr>
        <w:t xml:space="preserve"> que </w:t>
      </w:r>
      <w:r w:rsidRPr="783965AB" w:rsidR="0B677785"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  <w:lang w:val="pt-BR"/>
        </w:rPr>
        <w:t xml:space="preserve">é vedado o acesso aos recursos </w:t>
      </w:r>
      <w:r w:rsidRPr="783965AB" w:rsidR="793C189C"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  <w:lang w:val="pt-BR"/>
        </w:rPr>
        <w:t>federais ou a</w:t>
      </w:r>
      <w:r w:rsidRPr="00311EF2" w:rsidR="793C189C">
        <w:rPr>
          <w:sz w:val="24"/>
          <w:szCs w:val="24"/>
          <w:lang w:val="pt-BR"/>
        </w:rPr>
        <w:t>os geridos ou administrados</w:t>
      </w:r>
      <w:r w:rsidRPr="637EFD7D" w:rsidR="793C189C">
        <w:rPr>
          <w:sz w:val="24"/>
          <w:szCs w:val="24"/>
          <w:lang w:val="pt-BR"/>
        </w:rPr>
        <w:t xml:space="preserve"> por órgão ou entidade da União, quando destinados a serviços de</w:t>
      </w:r>
      <w:r w:rsidRPr="637EFD7D" w:rsidR="701F4C9B">
        <w:rPr>
          <w:sz w:val="24"/>
          <w:szCs w:val="24"/>
          <w:lang w:val="pt-BR"/>
        </w:rPr>
        <w:t xml:space="preserve"> </w:t>
      </w:r>
      <w:r w:rsidRPr="00311EF2" w:rsidR="793C189C">
        <w:rPr>
          <w:sz w:val="24"/>
          <w:szCs w:val="24"/>
          <w:lang w:val="pt-BR"/>
        </w:rPr>
        <w:t xml:space="preserve">saneamento básico, àqueles titulares de serviços públicos de saneamento básico que não instituírem, </w:t>
      </w:r>
      <w:r w:rsidR="004E794E">
        <w:rPr>
          <w:sz w:val="24"/>
          <w:szCs w:val="24"/>
          <w:lang w:val="pt-BR"/>
        </w:rPr>
        <w:t>na forma da lei vigente</w:t>
      </w:r>
      <w:r w:rsidR="00573666">
        <w:rPr>
          <w:sz w:val="24"/>
          <w:szCs w:val="24"/>
          <w:lang w:val="pt-BR"/>
        </w:rPr>
        <w:t xml:space="preserve">, </w:t>
      </w:r>
      <w:r w:rsidRPr="00311EF2" w:rsidR="793C189C">
        <w:rPr>
          <w:sz w:val="24"/>
          <w:szCs w:val="24"/>
          <w:lang w:val="pt-BR"/>
        </w:rPr>
        <w:t>o controle</w:t>
      </w:r>
      <w:r w:rsidRPr="00311EF2" w:rsidR="5582F2E0">
        <w:rPr>
          <w:sz w:val="24"/>
          <w:szCs w:val="24"/>
          <w:lang w:val="pt-BR"/>
        </w:rPr>
        <w:t xml:space="preserve"> social</w:t>
      </w:r>
      <w:bookmarkStart w:name="_GoBack" w:id="0"/>
      <w:bookmarkEnd w:id="0"/>
      <w:r w:rsidRPr="00311EF2" w:rsidR="6D6C0205">
        <w:rPr>
          <w:sz w:val="24"/>
          <w:szCs w:val="24"/>
          <w:lang w:val="pt-BR"/>
        </w:rPr>
        <w:t>;</w:t>
      </w:r>
    </w:p>
    <w:p w:rsidRPr="00A1242D" w:rsidR="0046768D" w:rsidP="0FA28754" w:rsidRDefault="19964365" w14:paraId="16369304" w14:textId="5E26A802">
      <w:pPr>
        <w:spacing w:before="120" w:after="240" w:line="360" w:lineRule="auto"/>
        <w:rPr>
          <w:b/>
          <w:bCs/>
          <w:sz w:val="24"/>
          <w:szCs w:val="24"/>
          <w:lang w:val="pt-BR"/>
        </w:rPr>
      </w:pPr>
      <w:r w:rsidRPr="00311EF2">
        <w:rPr>
          <w:sz w:val="24"/>
          <w:szCs w:val="24"/>
          <w:lang w:val="pt-BR"/>
        </w:rPr>
        <w:t xml:space="preserve"> </w:t>
      </w:r>
      <w:r w:rsidRPr="00311EF2" w:rsidR="00546183">
        <w:rPr>
          <w:sz w:val="24"/>
          <w:lang w:val="pt-BR"/>
        </w:rPr>
        <w:tab/>
      </w:r>
      <w:r w:rsidRPr="00B16615" w:rsidR="5D59EC6D">
        <w:rPr>
          <w:b/>
          <w:bCs/>
          <w:spacing w:val="80"/>
          <w:sz w:val="24"/>
          <w:szCs w:val="24"/>
          <w:lang w:val="pt-BR"/>
        </w:rPr>
        <w:t>CONSIDERANDO</w:t>
      </w:r>
      <w:r w:rsidRPr="0FA28754" w:rsidR="5D59EC6D">
        <w:rPr>
          <w:b/>
          <w:bCs/>
          <w:sz w:val="24"/>
          <w:szCs w:val="24"/>
          <w:lang w:val="pt-BR"/>
        </w:rPr>
        <w:t xml:space="preserve"> </w:t>
      </w:r>
      <w:r w:rsidRPr="0FA28754" w:rsidR="729AD0DA">
        <w:rPr>
          <w:sz w:val="24"/>
          <w:szCs w:val="24"/>
          <w:lang w:val="pt-BR"/>
        </w:rPr>
        <w:t>que a instituição de mecanismo de controle faz parte dos requisitos institucionais a serem observados na etapa de enquadramento das propostas, conforme disposto no inciso X do item 4.1 da Instrução Normativa MDR nº 30, de 1º de setembro de 2022</w:t>
      </w:r>
      <w:r w:rsidRPr="0FA28754" w:rsidR="729AD0DA">
        <w:rPr>
          <w:b/>
          <w:bCs/>
          <w:sz w:val="24"/>
          <w:szCs w:val="24"/>
          <w:lang w:val="pt-BR"/>
        </w:rPr>
        <w:t>.</w:t>
      </w:r>
    </w:p>
    <w:p w:rsidRPr="00311EF2" w:rsidR="001A5E49" w:rsidP="0FA28754" w:rsidRDefault="001A5E49" w14:paraId="3321CDE3" w14:textId="4C559BAB">
      <w:pPr>
        <w:spacing w:before="120" w:after="240" w:line="360" w:lineRule="auto"/>
        <w:rPr>
          <w:sz w:val="24"/>
          <w:szCs w:val="24"/>
          <w:lang w:val="pt-BR"/>
        </w:rPr>
      </w:pPr>
      <w:r w:rsidRPr="00311EF2">
        <w:rPr>
          <w:sz w:val="24"/>
          <w:lang w:val="pt-BR"/>
        </w:rPr>
        <w:lastRenderedPageBreak/>
        <w:tab/>
      </w:r>
      <w:r w:rsidRPr="00B16615" w:rsidR="5A281985">
        <w:rPr>
          <w:b/>
          <w:bCs/>
          <w:spacing w:val="80"/>
          <w:sz w:val="24"/>
          <w:szCs w:val="24"/>
          <w:lang w:val="pt-BR"/>
        </w:rPr>
        <w:t>CONSIDERANDO</w:t>
      </w:r>
      <w:r w:rsidRPr="0FA28754" w:rsidR="5A281985">
        <w:rPr>
          <w:b/>
          <w:bCs/>
          <w:sz w:val="24"/>
          <w:szCs w:val="24"/>
          <w:lang w:val="pt-BR"/>
        </w:rPr>
        <w:t xml:space="preserve"> </w:t>
      </w:r>
      <w:r w:rsidRPr="0FA28754" w:rsidR="37221A4E">
        <w:rPr>
          <w:sz w:val="24"/>
          <w:szCs w:val="24"/>
          <w:lang w:val="pt-BR"/>
        </w:rPr>
        <w:t>que poderá ser aceito Termo de Concordância para a instituição do controle social e que esta deverá ser efetivada até a data de contratação da operação, conforme disposto no item 4.1.11.1 da Instrução Normativa MDR nº 30, de 1º de setembro de 2022.</w:t>
      </w:r>
    </w:p>
    <w:p w:rsidRPr="00A1242D" w:rsidR="0046768D" w:rsidP="637EFD7D" w:rsidRDefault="0046768D" w14:paraId="0A65E4B2" w14:textId="77777777">
      <w:pPr>
        <w:spacing w:before="120" w:after="240" w:line="360" w:lineRule="auto"/>
        <w:rPr>
          <w:sz w:val="24"/>
          <w:szCs w:val="24"/>
          <w:lang w:val="pt-BR"/>
        </w:rPr>
      </w:pPr>
      <w:r w:rsidRPr="00311EF2">
        <w:rPr>
          <w:sz w:val="24"/>
          <w:lang w:val="pt-BR"/>
        </w:rPr>
        <w:tab/>
      </w:r>
      <w:r w:rsidRPr="00311EF2" w:rsidR="5D59EC6D">
        <w:rPr>
          <w:sz w:val="24"/>
          <w:szCs w:val="24"/>
          <w:lang w:val="pt-BR"/>
        </w:rPr>
        <w:t xml:space="preserve"> </w:t>
      </w:r>
      <w:r w:rsidRPr="00311EF2" w:rsidR="5D59EC6D">
        <w:rPr>
          <w:b/>
          <w:bCs/>
          <w:spacing w:val="80"/>
          <w:sz w:val="24"/>
          <w:szCs w:val="24"/>
          <w:lang w:val="pt-BR"/>
        </w:rPr>
        <w:t>DELIBERA</w:t>
      </w:r>
      <w:r w:rsidRPr="637EFD7D" w:rsidR="5D59EC6D">
        <w:rPr>
          <w:sz w:val="24"/>
          <w:szCs w:val="24"/>
          <w:lang w:val="pt-BR"/>
        </w:rPr>
        <w:t xml:space="preserve"> em subscrever o presente </w:t>
      </w:r>
      <w:r w:rsidRPr="637EFD7D" w:rsidR="5D59EC6D">
        <w:rPr>
          <w:b/>
          <w:bCs/>
          <w:caps/>
          <w:spacing w:val="80"/>
          <w:sz w:val="24"/>
          <w:szCs w:val="24"/>
          <w:lang w:val="pt-BR"/>
        </w:rPr>
        <w:t>Termo</w:t>
      </w:r>
      <w:r w:rsidRPr="637EFD7D" w:rsidR="5D59EC6D">
        <w:rPr>
          <w:sz w:val="24"/>
          <w:szCs w:val="24"/>
          <w:lang w:val="pt-BR"/>
        </w:rPr>
        <w:t xml:space="preserve">, no qual assume o </w:t>
      </w:r>
      <w:r w:rsidRPr="637EFD7D" w:rsidR="5D59EC6D">
        <w:rPr>
          <w:b/>
          <w:bCs/>
          <w:caps/>
          <w:spacing w:val="80"/>
          <w:sz w:val="24"/>
          <w:szCs w:val="24"/>
          <w:lang w:val="pt-BR"/>
        </w:rPr>
        <w:t>compromisso</w:t>
      </w:r>
      <w:r w:rsidRPr="637EFD7D" w:rsidR="5D59EC6D">
        <w:rPr>
          <w:sz w:val="24"/>
          <w:szCs w:val="24"/>
          <w:lang w:val="pt-BR"/>
        </w:rPr>
        <w:t xml:space="preserve"> de:</w:t>
      </w:r>
    </w:p>
    <w:p w:rsidRPr="00A1242D" w:rsidR="0046768D" w:rsidP="61C420BE" w:rsidRDefault="5D59EC6D" w14:paraId="265EDE8A" w14:textId="0D3AE946">
      <w:pPr>
        <w:spacing w:before="120" w:after="240" w:line="360" w:lineRule="auto"/>
        <w:ind w:firstLine="720"/>
        <w:rPr>
          <w:sz w:val="24"/>
          <w:szCs w:val="24"/>
          <w:highlight w:val="yellow"/>
          <w:lang w:val="pt-BR"/>
        </w:rPr>
      </w:pPr>
      <w:r w:rsidRPr="637EFD7D">
        <w:rPr>
          <w:sz w:val="24"/>
          <w:szCs w:val="24"/>
          <w:lang w:val="pt-BR"/>
        </w:rPr>
        <w:t>I</w:t>
      </w:r>
      <w:r w:rsidRPr="637EFD7D" w:rsidR="065C79A4">
        <w:rPr>
          <w:sz w:val="24"/>
          <w:szCs w:val="24"/>
          <w:lang w:val="pt-BR"/>
        </w:rPr>
        <w:t xml:space="preserve"> – in</w:t>
      </w:r>
      <w:r w:rsidRPr="637EFD7D">
        <w:rPr>
          <w:sz w:val="24"/>
          <w:szCs w:val="24"/>
          <w:lang w:val="pt-BR"/>
        </w:rPr>
        <w:t>s</w:t>
      </w:r>
      <w:r w:rsidRPr="637EFD7D" w:rsidR="065C79A4">
        <w:rPr>
          <w:sz w:val="24"/>
          <w:szCs w:val="24"/>
          <w:lang w:val="pt-BR"/>
        </w:rPr>
        <w:t>tituir mecanismo de controle social</w:t>
      </w:r>
      <w:r w:rsidRPr="637EFD7D" w:rsidR="7D19ED5B">
        <w:rPr>
          <w:i/>
          <w:iCs/>
          <w:sz w:val="24"/>
          <w:szCs w:val="24"/>
          <w:lang w:val="pt-BR"/>
        </w:rPr>
        <w:t xml:space="preserve">, </w:t>
      </w:r>
      <w:r w:rsidRPr="637EFD7D" w:rsidR="7D19ED5B">
        <w:rPr>
          <w:sz w:val="24"/>
          <w:szCs w:val="24"/>
          <w:lang w:val="pt-BR"/>
        </w:rPr>
        <w:t xml:space="preserve">até a data da </w:t>
      </w:r>
      <w:r w:rsidRPr="637EFD7D" w:rsidR="76385837">
        <w:rPr>
          <w:sz w:val="24"/>
          <w:szCs w:val="24"/>
          <w:lang w:val="pt-BR"/>
        </w:rPr>
        <w:t>contratação da operação</w:t>
      </w:r>
      <w:r w:rsidRPr="637EFD7D" w:rsidR="7D19ED5B">
        <w:rPr>
          <w:sz w:val="24"/>
          <w:szCs w:val="24"/>
          <w:lang w:val="pt-BR"/>
        </w:rPr>
        <w:t>,</w:t>
      </w:r>
      <w:r w:rsidRPr="637EFD7D" w:rsidR="617847A1">
        <w:rPr>
          <w:sz w:val="24"/>
          <w:szCs w:val="24"/>
          <w:lang w:val="pt-BR"/>
        </w:rPr>
        <w:t xml:space="preserve"> na forma da legislação vigente</w:t>
      </w:r>
      <w:r w:rsidRPr="637EFD7D" w:rsidR="76385837">
        <w:rPr>
          <w:sz w:val="24"/>
          <w:szCs w:val="24"/>
          <w:lang w:val="pt-BR"/>
        </w:rPr>
        <w:t>.</w:t>
      </w:r>
    </w:p>
    <w:p w:rsidRPr="00A1242D" w:rsidR="008F4660" w:rsidRDefault="008F4660" w14:paraId="6A05A809" w14:textId="77777777">
      <w:pPr>
        <w:spacing w:before="120" w:after="240" w:line="360" w:lineRule="auto"/>
        <w:ind w:firstLine="720"/>
        <w:rPr>
          <w:sz w:val="24"/>
          <w:highlight w:val="yellow"/>
          <w:lang w:val="pt-BR"/>
        </w:rPr>
      </w:pPr>
    </w:p>
    <w:p w:rsidRPr="00A1242D" w:rsidR="0046768D" w:rsidP="637EFD7D" w:rsidRDefault="007A3987" w14:paraId="26AE83BA" w14:textId="77777777">
      <w:pPr>
        <w:spacing w:before="120" w:after="240" w:line="360" w:lineRule="auto"/>
        <w:ind w:firstLine="720"/>
        <w:rPr>
          <w:i/>
          <w:iCs/>
          <w:sz w:val="24"/>
          <w:szCs w:val="24"/>
          <w:lang w:val="pt-BR"/>
        </w:rPr>
      </w:pPr>
      <w:r w:rsidRPr="002C5036">
        <w:rPr>
          <w:color w:val="0070C0"/>
          <w:sz w:val="24"/>
          <w:szCs w:val="24"/>
          <w:lang w:val="pt-BR"/>
        </w:rPr>
        <w:t xml:space="preserve"> </w:t>
      </w:r>
      <w:r w:rsidRPr="002C5036" w:rsidR="0046768D">
        <w:rPr>
          <w:i/>
          <w:iCs/>
          <w:color w:val="0070C0"/>
          <w:sz w:val="24"/>
          <w:szCs w:val="24"/>
          <w:lang w:val="pt-BR"/>
        </w:rPr>
        <w:t>(Local, data)</w:t>
      </w:r>
    </w:p>
    <w:p w:rsidRPr="00A1242D" w:rsidR="0046768D" w:rsidP="637EFD7D" w:rsidRDefault="0046768D" w14:paraId="5A39BBE3" w14:textId="77777777">
      <w:pPr>
        <w:spacing w:after="0" w:line="360" w:lineRule="auto"/>
        <w:jc w:val="center"/>
        <w:rPr>
          <w:sz w:val="24"/>
          <w:szCs w:val="24"/>
          <w:lang w:val="pt-BR"/>
        </w:rPr>
      </w:pPr>
    </w:p>
    <w:p w:rsidR="06661AD0" w:rsidP="40B7DC91" w:rsidRDefault="06661AD0" w14:paraId="0185BC52" w14:textId="4B21348D">
      <w:pPr>
        <w:spacing w:before="120" w:after="0" w:line="360" w:lineRule="auto"/>
        <w:jc w:val="center"/>
        <w:rPr>
          <w:sz w:val="24"/>
          <w:szCs w:val="24"/>
          <w:lang w:val="pt-BR"/>
        </w:rPr>
      </w:pPr>
      <w:r w:rsidRPr="40B7DC91">
        <w:rPr>
          <w:sz w:val="24"/>
          <w:szCs w:val="24"/>
          <w:lang w:val="pt-BR"/>
        </w:rPr>
        <w:t>Representante legal</w:t>
      </w:r>
      <w:r w:rsidRPr="40B7DC91" w:rsidR="07553D7A">
        <w:rPr>
          <w:sz w:val="24"/>
          <w:szCs w:val="24"/>
          <w:lang w:val="pt-BR"/>
        </w:rPr>
        <w:t xml:space="preserve"> do titular</w:t>
      </w:r>
      <w:r w:rsidR="000843A0">
        <w:rPr>
          <w:sz w:val="24"/>
          <w:szCs w:val="24"/>
          <w:lang w:val="pt-BR"/>
        </w:rPr>
        <w:t xml:space="preserve"> ou da entidade responsável pelo exercício da titularidade</w:t>
      </w:r>
    </w:p>
    <w:p w:rsidRPr="003D1D52" w:rsidR="0046768D" w:rsidP="40B7DC91" w:rsidRDefault="0046768D" w14:paraId="65B69E0E" w14:textId="41A2D53E">
      <w:pPr>
        <w:spacing w:after="0"/>
        <w:jc w:val="center"/>
        <w:rPr>
          <w:i/>
          <w:iCs/>
          <w:color w:val="0070C0"/>
          <w:sz w:val="24"/>
          <w:szCs w:val="24"/>
          <w:lang w:val="pt-BR"/>
        </w:rPr>
      </w:pPr>
      <w:r w:rsidRPr="40B7DC91">
        <w:rPr>
          <w:i/>
          <w:iCs/>
          <w:color w:val="0070C0"/>
          <w:sz w:val="24"/>
          <w:szCs w:val="24"/>
          <w:lang w:val="pt-BR"/>
        </w:rPr>
        <w:t xml:space="preserve">(assinatura do </w:t>
      </w:r>
      <w:r w:rsidRPr="40B7DC91" w:rsidR="61F5D2D3">
        <w:rPr>
          <w:i/>
          <w:iCs/>
          <w:color w:val="0070C0"/>
          <w:sz w:val="24"/>
          <w:szCs w:val="24"/>
          <w:lang w:val="pt-BR"/>
        </w:rPr>
        <w:t>representante legal do titular</w:t>
      </w:r>
      <w:r w:rsidR="000843A0">
        <w:rPr>
          <w:i/>
          <w:iCs/>
          <w:color w:val="0070C0"/>
          <w:sz w:val="24"/>
          <w:szCs w:val="24"/>
          <w:lang w:val="pt-BR"/>
        </w:rPr>
        <w:t xml:space="preserve"> </w:t>
      </w:r>
      <w:r w:rsidRPr="000843A0" w:rsidR="000843A0">
        <w:rPr>
          <w:i/>
          <w:iCs/>
          <w:color w:val="0070C0"/>
          <w:sz w:val="24"/>
          <w:szCs w:val="24"/>
          <w:lang w:val="pt-BR"/>
        </w:rPr>
        <w:t>ou da entidade responsável pelo exercício da titularidade</w:t>
      </w:r>
      <w:r w:rsidRPr="40B7DC91">
        <w:rPr>
          <w:i/>
          <w:iCs/>
          <w:color w:val="0070C0"/>
          <w:sz w:val="24"/>
          <w:szCs w:val="24"/>
          <w:lang w:val="pt-BR"/>
        </w:rPr>
        <w:t>)</w:t>
      </w:r>
    </w:p>
    <w:p w:rsidR="637EFD7D" w:rsidP="637EFD7D" w:rsidRDefault="637EFD7D" w14:paraId="69E3D5BD" w14:textId="56EA43A8">
      <w:pPr>
        <w:spacing w:after="0"/>
        <w:jc w:val="center"/>
        <w:rPr>
          <w:i/>
          <w:iCs/>
          <w:sz w:val="24"/>
          <w:szCs w:val="24"/>
          <w:lang w:val="pt-BR"/>
        </w:rPr>
      </w:pPr>
    </w:p>
    <w:p w:rsidR="00DC3AC6" w:rsidP="637EFD7D" w:rsidRDefault="00DC3AC6" w14:paraId="41C8F396" w14:textId="77777777">
      <w:pPr>
        <w:spacing w:after="0"/>
        <w:jc w:val="center"/>
        <w:rPr>
          <w:i/>
          <w:iCs/>
          <w:color w:val="008080"/>
          <w:sz w:val="24"/>
          <w:szCs w:val="24"/>
          <w:lang w:val="pt-BR"/>
        </w:rPr>
      </w:pPr>
    </w:p>
    <w:p w:rsidR="00DC3AC6" w:rsidP="003D1D52" w:rsidRDefault="00DC3AC6" w14:paraId="72A3D3EC" w14:textId="77777777">
      <w:pPr>
        <w:spacing w:after="0"/>
        <w:rPr>
          <w:lang w:val="pt-BR"/>
        </w:rPr>
      </w:pPr>
    </w:p>
    <w:sectPr w:rsidR="00DC3AC6">
      <w:footerReference w:type="default" r:id="rId8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4614895" w16cex:dateUtc="2022-09-30T12:02:21.228Z"/>
  <w16cex:commentExtensible w16cex:durableId="55F8B347" w16cex:dateUtc="2022-09-30T12:36:53.999Z"/>
  <w16cex:commentExtensible w16cex:durableId="14C3B787" w16cex:dateUtc="2022-09-30T12:40:59.785Z"/>
  <w16cex:commentExtensible w16cex:durableId="3EABC8FD" w16cex:dateUtc="2022-09-30T12:53:44.75Z"/>
  <w16cex:commentExtensible w16cex:durableId="0295771F" w16cex:dateUtc="2022-09-30T13:04:01.131Z"/>
  <w16cex:commentExtensible w16cex:durableId="2E2C7A91" w16cex:dateUtc="2022-09-30T13:08:36.305Z"/>
  <w16cex:commentExtensible w16cex:durableId="38DB0D5F" w16cex:dateUtc="2022-09-30T13:33:44.46Z"/>
  <w16cex:commentExtensible w16cex:durableId="3B8DBF34" w16cex:dateUtc="2022-09-30T17:20:16.006Z"/>
  <w16cex:commentExtensible w16cex:durableId="78FEFE71" w16cex:dateUtc="2022-09-30T17:27:04.6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80EB31C" w16cid:durableId="34614895"/>
  <w16cid:commentId w16cid:paraId="029157BD" w16cid:durableId="55F8B347"/>
  <w16cid:commentId w16cid:paraId="120B4F2D" w16cid:durableId="14C3B787"/>
  <w16cid:commentId w16cid:paraId="16F0BD07" w16cid:durableId="3EABC8FD"/>
  <w16cid:commentId w16cid:paraId="43B61642" w16cid:durableId="0295771F"/>
  <w16cid:commentId w16cid:paraId="57405C66" w16cid:durableId="2E2C7A91"/>
  <w16cid:commentId w16cid:paraId="00A14216" w16cid:durableId="38DB0D5F"/>
  <w16cid:commentId w16cid:paraId="134412DC" w16cid:durableId="3B8DBF34"/>
  <w16cid:commentId w16cid:paraId="761CFFF7" w16cid:durableId="78FEFE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EE" w:rsidRDefault="00CD54EE" w14:paraId="0E27B00A" w14:textId="77777777">
      <w:pPr>
        <w:spacing w:after="0"/>
      </w:pPr>
      <w:r>
        <w:separator/>
      </w:r>
    </w:p>
  </w:endnote>
  <w:endnote w:type="continuationSeparator" w:id="0">
    <w:p w:rsidR="00CD54EE" w:rsidRDefault="00CD54EE" w14:paraId="60061E4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ABE" w:rsidRDefault="007A0ABE" w14:paraId="2903CBC8" w14:textId="396BE058">
    <w:pPr>
      <w:pStyle w:val="Rodap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4E794E">
      <w:rPr>
        <w:noProof/>
      </w:rPr>
      <w:t>1</w:t>
    </w:r>
    <w:r>
      <w:rPr>
        <w:color w:val="2B579A"/>
        <w:shd w:val="clear" w:color="auto" w:fill="E6E6E6"/>
      </w:rPr>
      <w:fldChar w:fldCharType="end"/>
    </w:r>
  </w:p>
  <w:p w:rsidR="007A0ABE" w:rsidRDefault="007A0ABE" w14:paraId="0D0B940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EE" w:rsidRDefault="00CD54EE" w14:paraId="44EAFD9C" w14:textId="77777777">
      <w:pPr>
        <w:spacing w:after="0"/>
      </w:pPr>
      <w:r>
        <w:separator/>
      </w:r>
    </w:p>
  </w:footnote>
  <w:footnote w:type="continuationSeparator" w:id="0">
    <w:p w:rsidR="00CD54EE" w:rsidRDefault="00CD54EE" w14:paraId="4B94D5A5" w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67"/>
    <w:rsid w:val="00015AC8"/>
    <w:rsid w:val="0007022E"/>
    <w:rsid w:val="000843A0"/>
    <w:rsid w:val="000E1915"/>
    <w:rsid w:val="0014251A"/>
    <w:rsid w:val="001723E6"/>
    <w:rsid w:val="00173B15"/>
    <w:rsid w:val="001A162A"/>
    <w:rsid w:val="001A5E49"/>
    <w:rsid w:val="001A6367"/>
    <w:rsid w:val="002038CA"/>
    <w:rsid w:val="002B1389"/>
    <w:rsid w:val="002C5036"/>
    <w:rsid w:val="00311EF2"/>
    <w:rsid w:val="0031526D"/>
    <w:rsid w:val="003D06C6"/>
    <w:rsid w:val="003D1D52"/>
    <w:rsid w:val="0046768D"/>
    <w:rsid w:val="00477C69"/>
    <w:rsid w:val="0048036A"/>
    <w:rsid w:val="004B5FE8"/>
    <w:rsid w:val="004D7A91"/>
    <w:rsid w:val="004E794E"/>
    <w:rsid w:val="0052688E"/>
    <w:rsid w:val="00546183"/>
    <w:rsid w:val="00557358"/>
    <w:rsid w:val="0057228E"/>
    <w:rsid w:val="00573666"/>
    <w:rsid w:val="006173D3"/>
    <w:rsid w:val="00677F77"/>
    <w:rsid w:val="006A44B4"/>
    <w:rsid w:val="006C4E0E"/>
    <w:rsid w:val="00754E1A"/>
    <w:rsid w:val="00771BDD"/>
    <w:rsid w:val="007A0ABE"/>
    <w:rsid w:val="007A3987"/>
    <w:rsid w:val="00824293"/>
    <w:rsid w:val="0083394A"/>
    <w:rsid w:val="0089672C"/>
    <w:rsid w:val="008F4660"/>
    <w:rsid w:val="0090181C"/>
    <w:rsid w:val="00947A39"/>
    <w:rsid w:val="009C256F"/>
    <w:rsid w:val="009C40D4"/>
    <w:rsid w:val="00A1242D"/>
    <w:rsid w:val="00A14E8E"/>
    <w:rsid w:val="00AA0FD0"/>
    <w:rsid w:val="00AE7A4D"/>
    <w:rsid w:val="00B16615"/>
    <w:rsid w:val="00B55934"/>
    <w:rsid w:val="00B92729"/>
    <w:rsid w:val="00C35824"/>
    <w:rsid w:val="00C64758"/>
    <w:rsid w:val="00CB3015"/>
    <w:rsid w:val="00CD54EE"/>
    <w:rsid w:val="00CF02A1"/>
    <w:rsid w:val="00CF42B6"/>
    <w:rsid w:val="00DC3AC6"/>
    <w:rsid w:val="00DE1F8B"/>
    <w:rsid w:val="00DF2AE2"/>
    <w:rsid w:val="00E24CC3"/>
    <w:rsid w:val="00E54B0F"/>
    <w:rsid w:val="00E85DEB"/>
    <w:rsid w:val="00F15165"/>
    <w:rsid w:val="00F36836"/>
    <w:rsid w:val="00F705D8"/>
    <w:rsid w:val="04F9D865"/>
    <w:rsid w:val="065C79A4"/>
    <w:rsid w:val="06661AD0"/>
    <w:rsid w:val="067133C8"/>
    <w:rsid w:val="06FF59A0"/>
    <w:rsid w:val="07553D7A"/>
    <w:rsid w:val="078060BD"/>
    <w:rsid w:val="07AF6EDC"/>
    <w:rsid w:val="07B00E02"/>
    <w:rsid w:val="09597B06"/>
    <w:rsid w:val="09C1A72B"/>
    <w:rsid w:val="0B677785"/>
    <w:rsid w:val="0CB59048"/>
    <w:rsid w:val="0D6E9B24"/>
    <w:rsid w:val="0E9FE0C4"/>
    <w:rsid w:val="0EAE7843"/>
    <w:rsid w:val="0FA28754"/>
    <w:rsid w:val="1000FBB5"/>
    <w:rsid w:val="10AE296C"/>
    <w:rsid w:val="13D22999"/>
    <w:rsid w:val="165FE540"/>
    <w:rsid w:val="19964365"/>
    <w:rsid w:val="19D2F2D1"/>
    <w:rsid w:val="1B70044F"/>
    <w:rsid w:val="1BFC138C"/>
    <w:rsid w:val="1DCC45D3"/>
    <w:rsid w:val="1E0DB391"/>
    <w:rsid w:val="205CDD34"/>
    <w:rsid w:val="21ECA7C7"/>
    <w:rsid w:val="2472A7C6"/>
    <w:rsid w:val="2604CDDE"/>
    <w:rsid w:val="26964296"/>
    <w:rsid w:val="27E7A261"/>
    <w:rsid w:val="29FBBFEE"/>
    <w:rsid w:val="2B980328"/>
    <w:rsid w:val="2E5A44E0"/>
    <w:rsid w:val="302472AE"/>
    <w:rsid w:val="325B6EF7"/>
    <w:rsid w:val="32E09DE2"/>
    <w:rsid w:val="32FB878A"/>
    <w:rsid w:val="3350DBF7"/>
    <w:rsid w:val="335C1370"/>
    <w:rsid w:val="339A5666"/>
    <w:rsid w:val="33C0BE77"/>
    <w:rsid w:val="347C6E43"/>
    <w:rsid w:val="34F64311"/>
    <w:rsid w:val="35DC40AB"/>
    <w:rsid w:val="37221A4E"/>
    <w:rsid w:val="373DFCC3"/>
    <w:rsid w:val="3778110C"/>
    <w:rsid w:val="3913E16D"/>
    <w:rsid w:val="397DB109"/>
    <w:rsid w:val="3B9DA514"/>
    <w:rsid w:val="3C35CADB"/>
    <w:rsid w:val="3CAB524D"/>
    <w:rsid w:val="3DEB8130"/>
    <w:rsid w:val="3F17137C"/>
    <w:rsid w:val="40B7DC91"/>
    <w:rsid w:val="40C51711"/>
    <w:rsid w:val="4294CC88"/>
    <w:rsid w:val="44309CE9"/>
    <w:rsid w:val="454870C1"/>
    <w:rsid w:val="4A5ED502"/>
    <w:rsid w:val="4B4F3BD2"/>
    <w:rsid w:val="4D05BB6E"/>
    <w:rsid w:val="4FA13441"/>
    <w:rsid w:val="5034623A"/>
    <w:rsid w:val="529D5100"/>
    <w:rsid w:val="53840903"/>
    <w:rsid w:val="5398FD2B"/>
    <w:rsid w:val="5415493C"/>
    <w:rsid w:val="54CBCC14"/>
    <w:rsid w:val="5582F2E0"/>
    <w:rsid w:val="5A281985"/>
    <w:rsid w:val="5A71356A"/>
    <w:rsid w:val="5CE259D0"/>
    <w:rsid w:val="5D59EC6D"/>
    <w:rsid w:val="5E7E2A31"/>
    <w:rsid w:val="5ED93AFD"/>
    <w:rsid w:val="5F255529"/>
    <w:rsid w:val="617847A1"/>
    <w:rsid w:val="61C420BE"/>
    <w:rsid w:val="61F5D2D3"/>
    <w:rsid w:val="637EFD7D"/>
    <w:rsid w:val="64244864"/>
    <w:rsid w:val="6475CF71"/>
    <w:rsid w:val="65E41A8B"/>
    <w:rsid w:val="66119FD2"/>
    <w:rsid w:val="672FC71C"/>
    <w:rsid w:val="6ACB0FC4"/>
    <w:rsid w:val="6ACBE898"/>
    <w:rsid w:val="6AE510F5"/>
    <w:rsid w:val="6CE8C016"/>
    <w:rsid w:val="6D6C0205"/>
    <w:rsid w:val="701F4C9B"/>
    <w:rsid w:val="729AD0DA"/>
    <w:rsid w:val="72D6FA7D"/>
    <w:rsid w:val="734E5DFB"/>
    <w:rsid w:val="73CFAD62"/>
    <w:rsid w:val="74E984AC"/>
    <w:rsid w:val="753AE621"/>
    <w:rsid w:val="75E0F7BA"/>
    <w:rsid w:val="76385837"/>
    <w:rsid w:val="783965AB"/>
    <w:rsid w:val="78A9660C"/>
    <w:rsid w:val="793C189C"/>
    <w:rsid w:val="7AD764F0"/>
    <w:rsid w:val="7D19ED5B"/>
    <w:rsid w:val="7D58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B6DE"/>
  <w15:chartTrackingRefBased/>
  <w15:docId w15:val="{09300589-C8DD-4D14-9014-4372C790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Fontepargpadro"/>
    <w:semiHidden/>
  </w:style>
  <w:style w:type="paragraph" w:styleId="Rodap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Fontepargpadro"/>
  </w:style>
  <w:style w:type="paragraph" w:styleId="Textodebalo">
    <w:name w:val="Balloon Text"/>
    <w:basedOn w:val="Normal"/>
    <w:semiHidden/>
    <w:rsid w:val="00E24CC3"/>
    <w:rPr>
      <w:rFonts w:ascii="Tahoma" w:hAnsi="Tahoma" w:cs="Tahoma"/>
      <w:sz w:val="16"/>
      <w:szCs w:val="16"/>
    </w:rPr>
  </w:style>
  <w:style w:type="character" w:styleId="Mention" w:customStyle="1">
    <w:name w:val="Mention"/>
    <w:basedOn w:val="Fontepargpadro"/>
    <w:uiPriority w:val="99"/>
    <w:unhideWhenUsed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Pr>
      <w:lang w:val="en-GB" w:eastAsia="en-US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B138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rsid w:val="002B1389"/>
    <w:rPr>
      <w:b/>
      <w:bCs/>
      <w:lang w:val="en-GB" w:eastAsia="en-US"/>
    </w:rPr>
  </w:style>
</w:styles>
</file>

<file path=word/tasks.xml><?xml version="1.0" encoding="utf-8"?>
<t:Tasks xmlns:t="http://schemas.microsoft.com/office/tasks/2019/documenttasks" xmlns:oel="http://schemas.microsoft.com/office/2019/extlst">
  <t:Task id="{98EC89A9-13F4-4686-B85B-6FC9BDC827E8}">
    <t:Anchor>
      <t:Comment id="878790805"/>
    </t:Anchor>
    <t:History>
      <t:Event id="{205E1D50-BFA9-4584-A50D-BF101590AA49}" time="2022-09-30T12:02:21.301Z">
        <t:Attribution userId="S::dogival.junior@integracao.gov.br::ae9d04ef-6356-4ca6-a165-f6ea8d2b9dff" userProvider="AD" userName="Dogival de Oliveira Costa Junior"/>
        <t:Anchor>
          <t:Comment id="878790805"/>
        </t:Anchor>
        <t:Create/>
      </t:Event>
      <t:Event id="{EF4FCD54-7CB8-4A88-B683-833254BB5261}" time="2022-09-30T12:02:21.301Z">
        <t:Attribution userId="S::dogival.junior@integracao.gov.br::ae9d04ef-6356-4ca6-a165-f6ea8d2b9dff" userProvider="AD" userName="Dogival de Oliveira Costa Junior"/>
        <t:Anchor>
          <t:Comment id="878790805"/>
        </t:Anchor>
        <t:Assign userId="S::cassio.bueno@integracao.gov.br::a805f525-65da-4ad9-8c09-feedfd561d09" userProvider="AD" userName="Cassio Felipe Bueno"/>
      </t:Event>
      <t:Event id="{98BCB8E0-F0EF-4293-B2E6-4EFC8C142A43}" time="2022-09-30T12:02:21.301Z">
        <t:Attribution userId="S::dogival.junior@integracao.gov.br::ae9d04ef-6356-4ca6-a165-f6ea8d2b9dff" userProvider="AD" userName="Dogival de Oliveira Costa Junior"/>
        <t:Anchor>
          <t:Comment id="878790805"/>
        </t:Anchor>
        <t:SetTitle title="@Cassio Felipe Bueno @Aguinaldo Siega Junior @Ricardo Jose Ahmad Cerqueira @Rodolpho da Fonseca Salomão @Luiz Alberto Arend Filho @Jean Nelson Pereira Gasso @Luiz Augusto de Oliveira Mochel Prezados, ao finalizar este Termo o submeto para análise e …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16/09/relationships/commentsIds" Target="commentsIds.xml" Id="Rafe3a6274584471f" /><Relationship Type="http://schemas.microsoft.com/office/2019/05/relationships/documenttasks" Target="tasks.xml" Id="Rd0bfab930f4c4592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18/08/relationships/commentsExtensible" Target="commentsExtensible.xml" Id="R099ebb4dc63246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F9DBBAC52E6B47808F8EFDEA34F965" ma:contentTypeVersion="14" ma:contentTypeDescription="Crie um novo documento." ma:contentTypeScope="" ma:versionID="ff59088492ca37110a7f9fea7ac8415d">
  <xsd:schema xmlns:xsd="http://www.w3.org/2001/XMLSchema" xmlns:xs="http://www.w3.org/2001/XMLSchema" xmlns:p="http://schemas.microsoft.com/office/2006/metadata/properties" xmlns:ns2="f608609d-5d3a-4e9e-aa49-5c732d42a9bc" xmlns:ns3="38e48f74-de90-4cab-8611-39707982eb2d" targetNamespace="http://schemas.microsoft.com/office/2006/metadata/properties" ma:root="true" ma:fieldsID="66df728c08aca4b0ccaf140535305a45" ns2:_="" ns3:_="">
    <xsd:import namespace="f608609d-5d3a-4e9e-aa49-5c732d42a9bc"/>
    <xsd:import namespace="38e48f74-de90-4cab-8611-39707982e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8609d-5d3a-4e9e-aa49-5c732d42a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fd7c703-4c59-4b94-8590-81cf4c396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48f74-de90-4cab-8611-39707982e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c5e5b6-bd61-494c-9758-1959465d4c7e}" ma:internalName="TaxCatchAll" ma:showField="CatchAllData" ma:web="38e48f74-de90-4cab-8611-39707982e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52240-8803-4FAD-8E43-17C8803FE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8609d-5d3a-4e9e-aa49-5c732d42a9bc"/>
    <ds:schemaRef ds:uri="38e48f74-de90-4cab-8611-39707982e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130A0-AD7C-49A1-9192-75054CA1C0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MODELO</dc:title>
  <dc:subject/>
  <dc:creator>Wladimir</dc:creator>
  <keywords/>
  <lastModifiedBy>Dogival de Oliveira Costa Junior</lastModifiedBy>
  <revision>25</revision>
  <lastPrinted>2010-05-20T21:25:00.0000000Z</lastPrinted>
  <dcterms:created xsi:type="dcterms:W3CDTF">2022-09-21T17:56:00.0000000Z</dcterms:created>
  <dcterms:modified xsi:type="dcterms:W3CDTF">2022-11-08T18:56:52.2137323Z</dcterms:modified>
</coreProperties>
</file>