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53A95" w14:textId="77777777" w:rsidR="003F34FF" w:rsidRDefault="003F34FF" w:rsidP="00A06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42" w:hanging="142"/>
        <w:jc w:val="center"/>
        <w:rPr>
          <w:rFonts w:eastAsia="Times New Roman" w:cstheme="minorHAnsi"/>
          <w:b/>
          <w:color w:val="000000"/>
          <w:lang w:eastAsia="pt-BR"/>
        </w:rPr>
      </w:pPr>
    </w:p>
    <w:p w14:paraId="20215B97" w14:textId="5726115E" w:rsidR="005E576B" w:rsidRPr="00A06338" w:rsidRDefault="78F3A848" w:rsidP="7E5F2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42" w:hanging="142"/>
        <w:jc w:val="center"/>
        <w:rPr>
          <w:rFonts w:eastAsiaTheme="minorEastAsia"/>
          <w:b/>
          <w:bCs/>
          <w:color w:val="000000"/>
          <w:lang w:eastAsia="pt-BR"/>
        </w:rPr>
      </w:pPr>
      <w:r w:rsidRPr="7E5F2034">
        <w:rPr>
          <w:rFonts w:eastAsiaTheme="minorEastAsia"/>
          <w:b/>
          <w:bCs/>
          <w:color w:val="000000" w:themeColor="text1"/>
          <w:lang w:eastAsia="pt-BR"/>
        </w:rPr>
        <w:t>5</w:t>
      </w:r>
      <w:r w:rsidR="667ACA08" w:rsidRPr="7E5F2034">
        <w:rPr>
          <w:rFonts w:eastAsiaTheme="minorEastAsia"/>
          <w:b/>
          <w:bCs/>
          <w:color w:val="000000" w:themeColor="text1"/>
          <w:lang w:eastAsia="pt-BR"/>
        </w:rPr>
        <w:t>º PLANO DE AÇÃO</w:t>
      </w:r>
      <w:r w:rsidRPr="7E5F2034">
        <w:rPr>
          <w:rFonts w:eastAsiaTheme="minorEastAsia"/>
          <w:b/>
          <w:bCs/>
          <w:color w:val="000000" w:themeColor="text1"/>
          <w:lang w:eastAsia="pt-BR"/>
        </w:rPr>
        <w:t xml:space="preserve"> DE GOVERNO ABERTO NO ÂMBITO DA </w:t>
      </w:r>
      <w:r w:rsidR="667ACA08" w:rsidRPr="7E5F2034">
        <w:rPr>
          <w:rFonts w:eastAsiaTheme="minorEastAsia"/>
          <w:b/>
          <w:bCs/>
          <w:color w:val="000000" w:themeColor="text1"/>
          <w:lang w:eastAsia="pt-BR"/>
        </w:rPr>
        <w:t>OGP</w:t>
      </w:r>
    </w:p>
    <w:p w14:paraId="3AC3759D" w14:textId="0E7B3168" w:rsidR="005E576B" w:rsidRPr="00A06338" w:rsidRDefault="00EC22C0" w:rsidP="7E5F2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42" w:hanging="142"/>
        <w:jc w:val="center"/>
        <w:rPr>
          <w:rFonts w:eastAsiaTheme="minorEastAsia"/>
          <w:b/>
          <w:bCs/>
          <w:color w:val="000000"/>
          <w:lang w:eastAsia="pt-BR"/>
        </w:rPr>
      </w:pPr>
      <w:r w:rsidRPr="7E5F2034">
        <w:rPr>
          <w:rFonts w:eastAsiaTheme="minorEastAsia"/>
          <w:b/>
          <w:bCs/>
          <w:color w:val="000000" w:themeColor="text1"/>
          <w:lang w:eastAsia="pt-BR"/>
        </w:rPr>
        <w:t>3</w:t>
      </w:r>
      <w:r w:rsidR="46CBB919" w:rsidRPr="7E5F2034">
        <w:rPr>
          <w:rFonts w:eastAsiaTheme="minorEastAsia"/>
          <w:b/>
          <w:bCs/>
          <w:color w:val="000000" w:themeColor="text1"/>
          <w:lang w:eastAsia="pt-BR"/>
        </w:rPr>
        <w:t xml:space="preserve">ª REUNIÃO </w:t>
      </w:r>
      <w:r w:rsidR="78F3A848" w:rsidRPr="7E5F2034">
        <w:rPr>
          <w:rFonts w:eastAsiaTheme="minorEastAsia"/>
          <w:b/>
          <w:bCs/>
          <w:color w:val="000000" w:themeColor="text1"/>
          <w:lang w:eastAsia="pt-BR"/>
        </w:rPr>
        <w:t xml:space="preserve">DE MONITORAMENTO </w:t>
      </w:r>
      <w:r w:rsidR="46CBB919" w:rsidRPr="7E5F2034">
        <w:rPr>
          <w:rFonts w:eastAsiaTheme="minorEastAsia"/>
          <w:b/>
          <w:bCs/>
          <w:color w:val="000000" w:themeColor="text1"/>
          <w:lang w:eastAsia="pt-BR"/>
        </w:rPr>
        <w:t>DO COMPROMISSO</w:t>
      </w:r>
      <w:r w:rsidR="4CF1312C" w:rsidRPr="7E5F2034">
        <w:rPr>
          <w:rFonts w:eastAsiaTheme="minorEastAsia"/>
          <w:b/>
          <w:bCs/>
          <w:color w:val="000000" w:themeColor="text1"/>
          <w:lang w:eastAsia="pt-BR"/>
        </w:rPr>
        <w:t xml:space="preserve"> </w:t>
      </w:r>
      <w:r w:rsidR="00151F50" w:rsidRPr="7E5F2034">
        <w:rPr>
          <w:rFonts w:eastAsiaTheme="minorEastAsia"/>
          <w:b/>
          <w:bCs/>
          <w:color w:val="000000" w:themeColor="text1"/>
          <w:lang w:eastAsia="pt-BR"/>
        </w:rPr>
        <w:t>1</w:t>
      </w:r>
    </w:p>
    <w:p w14:paraId="7783E5FE" w14:textId="77777777" w:rsidR="005E576B" w:rsidRPr="00A06338" w:rsidRDefault="005E576B" w:rsidP="00A06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142"/>
        <w:jc w:val="both"/>
        <w:rPr>
          <w:rFonts w:eastAsia="Times New Roman" w:cstheme="minorHAnsi"/>
          <w:color w:val="000000"/>
          <w:lang w:eastAsia="pt-BR"/>
        </w:rPr>
      </w:pPr>
    </w:p>
    <w:p w14:paraId="1A1B38F0" w14:textId="77777777" w:rsidR="005E576B" w:rsidRDefault="00A06338" w:rsidP="00D80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b/>
          <w:color w:val="000000"/>
          <w:lang w:eastAsia="pt-BR"/>
        </w:rPr>
      </w:pPr>
      <w:r w:rsidRPr="00A06338">
        <w:rPr>
          <w:rFonts w:eastAsia="Times New Roman" w:cstheme="minorHAnsi"/>
          <w:b/>
          <w:color w:val="000000"/>
          <w:lang w:eastAsia="pt-BR"/>
        </w:rPr>
        <w:t>INFORMAÇÕES GERAIS DA REUNIÃO:</w:t>
      </w:r>
    </w:p>
    <w:p w14:paraId="216405D0" w14:textId="77777777" w:rsidR="00A06338" w:rsidRPr="00A06338" w:rsidRDefault="00A06338" w:rsidP="00A06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142"/>
        <w:jc w:val="both"/>
        <w:rPr>
          <w:rFonts w:eastAsia="Times New Roman" w:cstheme="minorHAnsi"/>
          <w:b/>
          <w:color w:val="000000"/>
          <w:lang w:eastAsia="pt-BR"/>
        </w:rPr>
      </w:pPr>
    </w:p>
    <w:p w14:paraId="153FC000" w14:textId="7627D370" w:rsidR="00A06338" w:rsidRDefault="005E576B" w:rsidP="00374179">
      <w:pPr>
        <w:pStyle w:val="PargrafodaList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color w:val="000000"/>
          <w:lang w:eastAsia="pt-BR"/>
        </w:rPr>
      </w:pPr>
      <w:r w:rsidRPr="00A06338">
        <w:rPr>
          <w:rFonts w:eastAsia="Times New Roman" w:cstheme="minorHAnsi"/>
          <w:b/>
          <w:color w:val="000000"/>
          <w:lang w:eastAsia="pt-BR"/>
        </w:rPr>
        <w:t>Data:</w:t>
      </w:r>
      <w:r w:rsidRPr="00A06338">
        <w:rPr>
          <w:rFonts w:eastAsia="Times New Roman" w:cstheme="minorHAnsi"/>
          <w:color w:val="000000"/>
          <w:lang w:eastAsia="pt-BR"/>
        </w:rPr>
        <w:t xml:space="preserve"> </w:t>
      </w:r>
      <w:r w:rsidR="00151F50">
        <w:rPr>
          <w:rFonts w:eastAsia="Times New Roman" w:cstheme="minorHAnsi"/>
          <w:color w:val="000000"/>
          <w:lang w:eastAsia="pt-BR"/>
        </w:rPr>
        <w:t>03.10</w:t>
      </w:r>
      <w:r w:rsidR="004F07AB">
        <w:rPr>
          <w:rFonts w:eastAsia="Times New Roman" w:cstheme="minorHAnsi"/>
          <w:color w:val="000000"/>
          <w:lang w:eastAsia="pt-BR"/>
        </w:rPr>
        <w:t>.2022</w:t>
      </w:r>
    </w:p>
    <w:p w14:paraId="2A59ED09" w14:textId="052AD3FC" w:rsidR="004F07AB" w:rsidRPr="004F07AB" w:rsidRDefault="005E576B" w:rsidP="00374179">
      <w:pPr>
        <w:pStyle w:val="PargrafodaList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b/>
          <w:color w:val="000000"/>
          <w:lang w:eastAsia="pt-BR"/>
        </w:rPr>
      </w:pPr>
      <w:r w:rsidRPr="004F07AB">
        <w:rPr>
          <w:rFonts w:eastAsia="Times New Roman" w:cstheme="minorHAnsi"/>
          <w:b/>
          <w:color w:val="000000"/>
          <w:lang w:eastAsia="pt-BR"/>
        </w:rPr>
        <w:t>Local:</w:t>
      </w:r>
      <w:r w:rsidRPr="004F07AB">
        <w:rPr>
          <w:rFonts w:eastAsia="Times New Roman" w:cstheme="minorHAnsi"/>
          <w:color w:val="000000"/>
          <w:lang w:eastAsia="pt-BR"/>
        </w:rPr>
        <w:t xml:space="preserve"> </w:t>
      </w:r>
      <w:r w:rsidR="004F07AB" w:rsidRPr="004F07AB">
        <w:rPr>
          <w:rStyle w:val="normaltextrun"/>
          <w:rFonts w:ascii="Calibri" w:hAnsi="Calibri" w:cs="Calibri"/>
        </w:rPr>
        <w:t xml:space="preserve">Reunião virtual –Aplicativo Microsoft </w:t>
      </w:r>
      <w:proofErr w:type="spellStart"/>
      <w:r w:rsidR="004F07AB" w:rsidRPr="004F07AB">
        <w:rPr>
          <w:rStyle w:val="normaltextrun"/>
          <w:rFonts w:ascii="Calibri" w:hAnsi="Calibri" w:cs="Calibri"/>
        </w:rPr>
        <w:t>Teams</w:t>
      </w:r>
      <w:proofErr w:type="spellEnd"/>
      <w:r w:rsidR="004F07AB" w:rsidRPr="004F07AB">
        <w:rPr>
          <w:rStyle w:val="eop"/>
          <w:rFonts w:ascii="Calibri" w:hAnsi="Calibri" w:cs="Calibri"/>
        </w:rPr>
        <w:t> </w:t>
      </w:r>
      <w:r w:rsidR="004F07AB" w:rsidRPr="004F07AB">
        <w:rPr>
          <w:rFonts w:eastAsia="Times New Roman" w:cstheme="minorHAnsi"/>
          <w:color w:val="000000"/>
          <w:lang w:eastAsia="pt-BR"/>
        </w:rPr>
        <w:t xml:space="preserve"> </w:t>
      </w:r>
    </w:p>
    <w:p w14:paraId="3392ACB0" w14:textId="1CF7A1EC" w:rsidR="004F07AB" w:rsidRDefault="004F07AB" w:rsidP="7E5F2034">
      <w:pPr>
        <w:pStyle w:val="Pargrafoda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eastAsia="Times New Roman"/>
          <w:b/>
          <w:bCs/>
          <w:color w:val="000000"/>
          <w:lang w:eastAsia="pt-BR"/>
        </w:rPr>
      </w:pPr>
    </w:p>
    <w:p w14:paraId="53D94170" w14:textId="1EAA5C26" w:rsidR="005E576B" w:rsidRDefault="00E07069" w:rsidP="7E5F2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b/>
          <w:bCs/>
          <w:color w:val="000000"/>
          <w:lang w:eastAsia="pt-BR"/>
        </w:rPr>
      </w:pPr>
      <w:r w:rsidRPr="7E5F2034">
        <w:rPr>
          <w:rFonts w:eastAsia="Times New Roman"/>
          <w:b/>
          <w:bCs/>
          <w:color w:val="000000" w:themeColor="text1"/>
          <w:lang w:eastAsia="pt-BR"/>
        </w:rPr>
        <w:t>PARTICIPANTES PRESENTES:</w:t>
      </w:r>
    </w:p>
    <w:p w14:paraId="089DD555" w14:textId="2A0DC1D9" w:rsidR="00644651" w:rsidRDefault="00644651" w:rsidP="7E5F2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b/>
          <w:bCs/>
          <w:color w:val="000000"/>
          <w:lang w:eastAsia="pt-BR"/>
        </w:rPr>
      </w:pPr>
    </w:p>
    <w:p w14:paraId="5D337CF4" w14:textId="307154A3" w:rsidR="00644651" w:rsidRPr="004F2F2C" w:rsidRDefault="00151F50" w:rsidP="004F2F2C">
      <w:pPr>
        <w:pStyle w:val="PargrafodaLista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alibri"/>
          <w:lang w:eastAsia="pt-BR"/>
        </w:rPr>
      </w:pPr>
      <w:r>
        <w:rPr>
          <w:rFonts w:ascii="Calibri" w:eastAsia="Times New Roman" w:hAnsi="Calibri" w:cs="Calibri"/>
          <w:b/>
          <w:bCs/>
          <w:shd w:val="clear" w:color="auto" w:fill="FFFFFF"/>
          <w:lang w:eastAsia="pt-BR"/>
        </w:rPr>
        <w:t>IBAMA</w:t>
      </w:r>
    </w:p>
    <w:p w14:paraId="5071CD7C" w14:textId="469D0D9F" w:rsidR="004F2F2C" w:rsidRPr="003E1A2E" w:rsidRDefault="003E1A2E" w:rsidP="00151F50">
      <w:pPr>
        <w:numPr>
          <w:ilvl w:val="0"/>
          <w:numId w:val="14"/>
        </w:numPr>
        <w:spacing w:after="0" w:line="360" w:lineRule="auto"/>
        <w:ind w:left="567" w:hanging="283"/>
        <w:jc w:val="both"/>
        <w:textAlignment w:val="baseline"/>
        <w:rPr>
          <w:rFonts w:ascii="Calibri" w:eastAsia="Times New Roman" w:hAnsi="Calibri" w:cs="Calibri"/>
          <w:lang w:eastAsia="pt-BR"/>
        </w:rPr>
      </w:pPr>
      <w:r>
        <w:rPr>
          <w:rFonts w:ascii="Calibri" w:hAnsi="Calibri" w:cs="Calibri"/>
          <w:shd w:val="clear" w:color="auto" w:fill="FFFFFF"/>
        </w:rPr>
        <w:t xml:space="preserve">Emerson Luiz </w:t>
      </w:r>
      <w:proofErr w:type="spellStart"/>
      <w:r>
        <w:rPr>
          <w:rFonts w:ascii="Calibri" w:hAnsi="Calibri" w:cs="Calibri"/>
          <w:shd w:val="clear" w:color="auto" w:fill="FFFFFF"/>
        </w:rPr>
        <w:t>Servello</w:t>
      </w:r>
      <w:proofErr w:type="spellEnd"/>
    </w:p>
    <w:p w14:paraId="546490D1" w14:textId="16E97751" w:rsidR="004F2F2C" w:rsidRPr="003E1A2E" w:rsidRDefault="06606812" w:rsidP="7E5F2034">
      <w:pPr>
        <w:numPr>
          <w:ilvl w:val="0"/>
          <w:numId w:val="14"/>
        </w:numPr>
        <w:spacing w:after="0" w:line="360" w:lineRule="auto"/>
        <w:ind w:left="567" w:hanging="283"/>
        <w:jc w:val="both"/>
        <w:textAlignment w:val="baseline"/>
        <w:rPr>
          <w:rFonts w:ascii="Calibri" w:eastAsia="Times New Roman" w:hAnsi="Calibri" w:cs="Calibri"/>
          <w:lang w:eastAsia="pt-BR"/>
        </w:rPr>
      </w:pPr>
      <w:r w:rsidRPr="7E5F2034">
        <w:rPr>
          <w:rFonts w:ascii="Calibri" w:eastAsia="Times New Roman" w:hAnsi="Calibri" w:cs="Calibri"/>
          <w:lang w:eastAsia="pt-BR"/>
        </w:rPr>
        <w:t>Victor Castro Fernandes De Sousa</w:t>
      </w:r>
    </w:p>
    <w:p w14:paraId="73EF7EEB" w14:textId="4550F10E" w:rsidR="00D62CAF" w:rsidRPr="001F40AE" w:rsidRDefault="00D62CAF" w:rsidP="008D1C78">
      <w:pPr>
        <w:spacing w:after="0" w:line="360" w:lineRule="auto"/>
        <w:jc w:val="both"/>
        <w:textAlignment w:val="baseline"/>
        <w:rPr>
          <w:rFonts w:ascii="Calibri" w:eastAsia="Times New Roman" w:hAnsi="Calibri" w:cs="Calibri"/>
          <w:shd w:val="clear" w:color="auto" w:fill="FFFFFF"/>
          <w:lang w:eastAsia="pt-BR"/>
        </w:rPr>
      </w:pPr>
    </w:p>
    <w:p w14:paraId="5D23B0B9" w14:textId="535A98BD" w:rsidR="004F2F2C" w:rsidRDefault="004211A9" w:rsidP="004F2F2C">
      <w:pPr>
        <w:pStyle w:val="PargrafodaLista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hAnsi="Calibri" w:cs="Calibri"/>
          <w:b/>
          <w:bCs/>
          <w:shd w:val="clear" w:color="auto" w:fill="FFFFFF"/>
        </w:rPr>
      </w:pPr>
      <w:proofErr w:type="spellStart"/>
      <w:r>
        <w:rPr>
          <w:rFonts w:ascii="Calibri" w:hAnsi="Calibri" w:cs="Calibri"/>
          <w:b/>
          <w:bCs/>
          <w:shd w:val="clear" w:color="auto" w:fill="FFFFFF"/>
        </w:rPr>
        <w:t>Imaflora</w:t>
      </w:r>
      <w:proofErr w:type="spellEnd"/>
    </w:p>
    <w:p w14:paraId="214D4C55" w14:textId="1A027E19" w:rsidR="004F2F2C" w:rsidRPr="00C657FE" w:rsidRDefault="004211A9" w:rsidP="004211A9">
      <w:pPr>
        <w:pStyle w:val="PargrafodaLista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hAnsi="Calibri" w:cs="Calibri"/>
          <w:shd w:val="clear" w:color="auto" w:fill="FFFFFF"/>
        </w:rPr>
      </w:pPr>
      <w:r w:rsidRPr="00C657FE">
        <w:rPr>
          <w:rFonts w:ascii="Calibri" w:hAnsi="Calibri" w:cs="Calibri"/>
          <w:shd w:val="clear" w:color="auto" w:fill="FFFFFF"/>
        </w:rPr>
        <w:t xml:space="preserve">Bruno </w:t>
      </w:r>
      <w:proofErr w:type="spellStart"/>
      <w:r w:rsidRPr="00C657FE">
        <w:rPr>
          <w:rFonts w:ascii="Calibri" w:hAnsi="Calibri" w:cs="Calibri"/>
          <w:shd w:val="clear" w:color="auto" w:fill="FFFFFF"/>
        </w:rPr>
        <w:t>Grisotto</w:t>
      </w:r>
      <w:proofErr w:type="spellEnd"/>
      <w:r w:rsidRPr="00C657FE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Pr="00C657FE">
        <w:rPr>
          <w:rFonts w:ascii="Calibri" w:hAnsi="Calibri" w:cs="Calibri"/>
          <w:shd w:val="clear" w:color="auto" w:fill="FFFFFF"/>
        </w:rPr>
        <w:t>Vello</w:t>
      </w:r>
      <w:proofErr w:type="spellEnd"/>
    </w:p>
    <w:p w14:paraId="310415E3" w14:textId="40B11F6B" w:rsidR="004F2F2C" w:rsidRPr="00C657FE" w:rsidRDefault="004F2F2C" w:rsidP="7E5F2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hAnsi="Calibri" w:cs="Calibri"/>
          <w:shd w:val="clear" w:color="auto" w:fill="FFFFFF"/>
        </w:rPr>
      </w:pPr>
    </w:p>
    <w:p w14:paraId="04AE025E" w14:textId="420BD2C6" w:rsidR="004F2F2C" w:rsidRPr="008D1C78" w:rsidRDefault="4D20E55E" w:rsidP="7E5F2034">
      <w:pPr>
        <w:pStyle w:val="PargrafodaLista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hAnsi="Calibri" w:cs="Calibri"/>
          <w:b/>
          <w:bCs/>
          <w:shd w:val="clear" w:color="auto" w:fill="FFFFFF"/>
        </w:rPr>
      </w:pPr>
      <w:r w:rsidRPr="008D1C78">
        <w:rPr>
          <w:rFonts w:ascii="Calibri" w:hAnsi="Calibri" w:cs="Calibri"/>
          <w:b/>
          <w:bCs/>
        </w:rPr>
        <w:t>Brasil.IO</w:t>
      </w:r>
    </w:p>
    <w:p w14:paraId="49B74510" w14:textId="4ACEDFD3" w:rsidR="004F2F2C" w:rsidRPr="00C657FE" w:rsidRDefault="4D20E55E" w:rsidP="7E5F2034">
      <w:pPr>
        <w:pStyle w:val="PargrafodaLista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hAnsi="Calibri" w:cs="Calibri"/>
          <w:shd w:val="clear" w:color="auto" w:fill="FFFFFF"/>
        </w:rPr>
      </w:pPr>
      <w:r w:rsidRPr="7E5F2034">
        <w:rPr>
          <w:rFonts w:ascii="Calibri" w:hAnsi="Calibri" w:cs="Calibri"/>
        </w:rPr>
        <w:t xml:space="preserve">Bruna Lima </w:t>
      </w:r>
    </w:p>
    <w:p w14:paraId="78D85BCC" w14:textId="0A8D0663" w:rsidR="7E5F2034" w:rsidRDefault="7E5F2034" w:rsidP="7E5F2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hAnsi="Calibri" w:cs="Calibri"/>
        </w:rPr>
      </w:pPr>
    </w:p>
    <w:p w14:paraId="1C3A8EB2" w14:textId="5E328D8D" w:rsidR="004F2F2C" w:rsidRPr="004F2F2C" w:rsidRDefault="00A83C68" w:rsidP="004F2F2C">
      <w:pPr>
        <w:pStyle w:val="PargrafodaLista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hAnsi="Calibri" w:cs="Calibri"/>
          <w:b/>
          <w:bCs/>
          <w:shd w:val="clear" w:color="auto" w:fill="FFFFFF"/>
        </w:rPr>
      </w:pPr>
      <w:proofErr w:type="spellStart"/>
      <w:r>
        <w:rPr>
          <w:rFonts w:ascii="Calibri" w:hAnsi="Calibri" w:cs="Calibri"/>
          <w:b/>
          <w:bCs/>
          <w:shd w:val="clear" w:color="auto" w:fill="FFFFFF"/>
        </w:rPr>
        <w:t>InfoAmazonia</w:t>
      </w:r>
      <w:proofErr w:type="spellEnd"/>
    </w:p>
    <w:p w14:paraId="51F056A7" w14:textId="5FB7B0FC" w:rsidR="004F2F2C" w:rsidRDefault="00A83C68" w:rsidP="004F2F2C">
      <w:pPr>
        <w:pStyle w:val="PargrafodaLista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 xml:space="preserve">Stefano </w:t>
      </w:r>
      <w:proofErr w:type="spellStart"/>
      <w:r>
        <w:rPr>
          <w:rFonts w:ascii="Calibri" w:hAnsi="Calibri" w:cs="Calibri"/>
          <w:shd w:val="clear" w:color="auto" w:fill="FFFFFF"/>
        </w:rPr>
        <w:t>Wrobleski</w:t>
      </w:r>
      <w:proofErr w:type="spellEnd"/>
    </w:p>
    <w:p w14:paraId="246C32EE" w14:textId="41ABA49F" w:rsidR="00EC1D42" w:rsidRPr="00D07249" w:rsidRDefault="00EC1D42" w:rsidP="7E5F2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hAnsi="Calibri" w:cs="Calibri"/>
          <w:b/>
          <w:bCs/>
        </w:rPr>
      </w:pPr>
    </w:p>
    <w:p w14:paraId="11E9D7AC" w14:textId="32CF0753" w:rsidR="00E07069" w:rsidRPr="00644651" w:rsidRDefault="5C0022EB" w:rsidP="00EC1D42">
      <w:pPr>
        <w:pStyle w:val="PargrafodaLista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b/>
          <w:bCs/>
        </w:rPr>
      </w:pPr>
      <w:r w:rsidRPr="7E5F2034">
        <w:rPr>
          <w:rFonts w:eastAsia="Times New Roman"/>
          <w:b/>
          <w:bCs/>
          <w:color w:val="000000" w:themeColor="text1"/>
          <w:lang w:eastAsia="pt-BR"/>
        </w:rPr>
        <w:t xml:space="preserve">Equipe de Monitoramento </w:t>
      </w:r>
    </w:p>
    <w:p w14:paraId="53038E24" w14:textId="740487C0" w:rsidR="00EF208D" w:rsidRDefault="02E161B4" w:rsidP="57D3F7D0">
      <w:pPr>
        <w:pStyle w:val="PargrafodaLista"/>
        <w:numPr>
          <w:ilvl w:val="0"/>
          <w:numId w:val="11"/>
        </w:numPr>
        <w:suppressAutoHyphens/>
        <w:autoSpaceDN w:val="0"/>
        <w:spacing w:after="0" w:line="360" w:lineRule="auto"/>
        <w:ind w:left="567" w:hanging="283"/>
        <w:jc w:val="both"/>
        <w:textAlignment w:val="baseline"/>
        <w:rPr>
          <w:rFonts w:eastAsia="Times New Roman"/>
          <w:lang w:eastAsia="pt-BR"/>
        </w:rPr>
      </w:pPr>
      <w:r w:rsidRPr="00506645">
        <w:rPr>
          <w:rStyle w:val="normaltextrun"/>
          <w:rFonts w:ascii="Calibri" w:hAnsi="Calibri" w:cs="Calibri"/>
          <w:bdr w:val="none" w:sz="0" w:space="0" w:color="auto" w:frame="1"/>
        </w:rPr>
        <w:t xml:space="preserve">Maíra Póvoa </w:t>
      </w:r>
      <w:r w:rsidR="53B2E681" w:rsidRPr="00506645">
        <w:rPr>
          <w:rFonts w:eastAsia="Times New Roman"/>
          <w:lang w:eastAsia="pt-BR"/>
        </w:rPr>
        <w:t>(CGU)</w:t>
      </w:r>
    </w:p>
    <w:p w14:paraId="0969A0E9" w14:textId="77777777" w:rsidR="0031776B" w:rsidRDefault="00EC22C0" w:rsidP="0031776B">
      <w:pPr>
        <w:pStyle w:val="PargrafodaLista"/>
        <w:numPr>
          <w:ilvl w:val="0"/>
          <w:numId w:val="11"/>
        </w:numPr>
        <w:suppressAutoHyphens/>
        <w:autoSpaceDN w:val="0"/>
        <w:spacing w:after="0" w:line="360" w:lineRule="auto"/>
        <w:ind w:left="567" w:hanging="283"/>
        <w:jc w:val="both"/>
        <w:textAlignment w:val="baseline"/>
        <w:rPr>
          <w:rFonts w:eastAsia="Times New Roman"/>
          <w:lang w:eastAsia="pt-BR"/>
        </w:rPr>
      </w:pPr>
      <w:r w:rsidRPr="7E5F2034">
        <w:rPr>
          <w:rFonts w:eastAsia="Times New Roman"/>
          <w:lang w:eastAsia="pt-BR"/>
        </w:rPr>
        <w:t>Paula Pires Pena e Naves</w:t>
      </w:r>
      <w:r w:rsidR="0031776B" w:rsidRPr="7E5F2034">
        <w:rPr>
          <w:rFonts w:eastAsia="Times New Roman"/>
          <w:lang w:eastAsia="pt-BR"/>
        </w:rPr>
        <w:t xml:space="preserve"> (CGU)</w:t>
      </w:r>
    </w:p>
    <w:p w14:paraId="5C2C882F" w14:textId="77777777" w:rsidR="0031776B" w:rsidRDefault="00EC22C0" w:rsidP="0031776B">
      <w:pPr>
        <w:pStyle w:val="PargrafodaLista"/>
        <w:numPr>
          <w:ilvl w:val="0"/>
          <w:numId w:val="11"/>
        </w:numPr>
        <w:suppressAutoHyphens/>
        <w:autoSpaceDN w:val="0"/>
        <w:spacing w:after="0" w:line="360" w:lineRule="auto"/>
        <w:ind w:left="567" w:hanging="283"/>
        <w:jc w:val="both"/>
        <w:textAlignment w:val="baseline"/>
        <w:rPr>
          <w:rFonts w:eastAsia="Times New Roman"/>
          <w:lang w:eastAsia="pt-BR"/>
        </w:rPr>
      </w:pPr>
      <w:r w:rsidRPr="7E5F2034">
        <w:rPr>
          <w:rFonts w:eastAsia="Times New Roman"/>
          <w:lang w:eastAsia="pt-BR"/>
        </w:rPr>
        <w:t>Priscilla Ruas</w:t>
      </w:r>
      <w:r w:rsidR="0031776B" w:rsidRPr="7E5F2034">
        <w:rPr>
          <w:rFonts w:eastAsia="Times New Roman"/>
          <w:lang w:eastAsia="pt-BR"/>
        </w:rPr>
        <w:t xml:space="preserve"> (CGU)</w:t>
      </w:r>
    </w:p>
    <w:p w14:paraId="043BA901" w14:textId="5FD67867" w:rsidR="00EC22C0" w:rsidRPr="0031776B" w:rsidRDefault="00EC22C0" w:rsidP="00796687">
      <w:pPr>
        <w:pStyle w:val="PargrafodaLista"/>
        <w:numPr>
          <w:ilvl w:val="0"/>
          <w:numId w:val="11"/>
        </w:numPr>
        <w:suppressAutoHyphens/>
        <w:autoSpaceDN w:val="0"/>
        <w:spacing w:after="0" w:line="360" w:lineRule="auto"/>
        <w:ind w:left="567" w:hanging="283"/>
        <w:jc w:val="both"/>
        <w:textAlignment w:val="baseline"/>
        <w:rPr>
          <w:rFonts w:eastAsia="Times New Roman"/>
          <w:lang w:eastAsia="pt-BR"/>
        </w:rPr>
      </w:pPr>
      <w:r w:rsidRPr="7E5F2034">
        <w:rPr>
          <w:rFonts w:eastAsia="Times New Roman"/>
          <w:lang w:eastAsia="pt-BR"/>
        </w:rPr>
        <w:t xml:space="preserve">Renata </w:t>
      </w:r>
      <w:proofErr w:type="spellStart"/>
      <w:r w:rsidRPr="7E5F2034">
        <w:rPr>
          <w:rFonts w:eastAsia="Times New Roman"/>
          <w:lang w:eastAsia="pt-BR"/>
        </w:rPr>
        <w:t>Simas</w:t>
      </w:r>
      <w:proofErr w:type="spellEnd"/>
      <w:r w:rsidR="0031776B" w:rsidRPr="7E5F2034">
        <w:rPr>
          <w:rFonts w:eastAsia="Times New Roman"/>
          <w:lang w:eastAsia="pt-BR"/>
        </w:rPr>
        <w:t xml:space="preserve"> (CGU)</w:t>
      </w:r>
    </w:p>
    <w:p w14:paraId="47A7D632" w14:textId="77777777" w:rsidR="0031776B" w:rsidRDefault="00EC22C0" w:rsidP="0031776B">
      <w:pPr>
        <w:pStyle w:val="PargrafodaLista"/>
        <w:numPr>
          <w:ilvl w:val="0"/>
          <w:numId w:val="11"/>
        </w:numPr>
        <w:suppressAutoHyphens/>
        <w:autoSpaceDN w:val="0"/>
        <w:spacing w:after="0" w:line="360" w:lineRule="auto"/>
        <w:ind w:left="567" w:hanging="283"/>
        <w:jc w:val="both"/>
        <w:textAlignment w:val="baseline"/>
        <w:rPr>
          <w:rFonts w:eastAsia="Times New Roman"/>
          <w:lang w:eastAsia="pt-BR"/>
        </w:rPr>
      </w:pPr>
      <w:proofErr w:type="spellStart"/>
      <w:r w:rsidRPr="7E5F2034">
        <w:rPr>
          <w:rFonts w:eastAsia="Times New Roman"/>
          <w:lang w:eastAsia="pt-BR"/>
        </w:rPr>
        <w:t>Wevanys</w:t>
      </w:r>
      <w:proofErr w:type="spellEnd"/>
      <w:r w:rsidRPr="7E5F2034">
        <w:rPr>
          <w:rFonts w:eastAsia="Times New Roman"/>
          <w:lang w:eastAsia="pt-BR"/>
        </w:rPr>
        <w:t xml:space="preserve"> Fernandes </w:t>
      </w:r>
      <w:proofErr w:type="spellStart"/>
      <w:r w:rsidRPr="7E5F2034">
        <w:rPr>
          <w:rFonts w:eastAsia="Times New Roman"/>
          <w:lang w:eastAsia="pt-BR"/>
        </w:rPr>
        <w:t>Araujo</w:t>
      </w:r>
      <w:proofErr w:type="spellEnd"/>
      <w:r w:rsidR="0031776B" w:rsidRPr="7E5F2034">
        <w:rPr>
          <w:rFonts w:eastAsia="Times New Roman"/>
          <w:lang w:eastAsia="pt-BR"/>
        </w:rPr>
        <w:t xml:space="preserve"> (CGU)</w:t>
      </w:r>
    </w:p>
    <w:p w14:paraId="4218038D" w14:textId="21BE2E99" w:rsidR="6ED280BA" w:rsidRDefault="6ED280BA" w:rsidP="7E5F2034">
      <w:pPr>
        <w:pStyle w:val="PargrafodaLista"/>
        <w:numPr>
          <w:ilvl w:val="0"/>
          <w:numId w:val="11"/>
        </w:numPr>
        <w:spacing w:after="0" w:line="360" w:lineRule="auto"/>
        <w:ind w:left="567" w:hanging="283"/>
        <w:jc w:val="both"/>
        <w:rPr>
          <w:rFonts w:ascii="Calibri" w:hAnsi="Calibri" w:cs="Calibri"/>
        </w:rPr>
      </w:pPr>
      <w:r w:rsidRPr="7E5F2034">
        <w:rPr>
          <w:rFonts w:ascii="Calibri" w:hAnsi="Calibri" w:cs="Calibri"/>
        </w:rPr>
        <w:t>Marcondes Coelho (Observatório do Código Florestal)</w:t>
      </w:r>
    </w:p>
    <w:p w14:paraId="0B4C6E12" w14:textId="4D0448F4" w:rsidR="61970CFB" w:rsidRDefault="61970CFB" w:rsidP="1D460155">
      <w:pPr>
        <w:spacing w:after="0" w:line="360" w:lineRule="auto"/>
        <w:jc w:val="both"/>
        <w:rPr>
          <w:rFonts w:eastAsia="Times New Roman"/>
          <w:color w:val="000000" w:themeColor="text1"/>
          <w:lang w:eastAsia="pt-BR"/>
        </w:rPr>
      </w:pPr>
    </w:p>
    <w:p w14:paraId="42512285" w14:textId="52234093" w:rsidR="00E07069" w:rsidRDefault="00E07069" w:rsidP="00E070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b/>
          <w:bCs/>
          <w:color w:val="000000" w:themeColor="text1"/>
          <w:lang w:eastAsia="pt-BR"/>
        </w:rPr>
      </w:pPr>
    </w:p>
    <w:p w14:paraId="25C356F5" w14:textId="77777777" w:rsidR="006F3AF3" w:rsidRDefault="006F3AF3" w:rsidP="006F3AF3">
      <w:pPr>
        <w:jc w:val="both"/>
        <w:rPr>
          <w:b/>
          <w:caps/>
        </w:rPr>
      </w:pPr>
      <w:r>
        <w:rPr>
          <w:b/>
          <w:caps/>
        </w:rPr>
        <w:t>Tópicos abordados</w:t>
      </w:r>
    </w:p>
    <w:p w14:paraId="51EBBC43" w14:textId="5EDD07E0" w:rsidR="006F3AF3" w:rsidRPr="003A590A" w:rsidRDefault="328716A2" w:rsidP="57D3F7D0">
      <w:pPr>
        <w:pStyle w:val="PargrafodaLista"/>
        <w:numPr>
          <w:ilvl w:val="0"/>
          <w:numId w:val="7"/>
        </w:numPr>
        <w:rPr>
          <w:color w:val="000000"/>
          <w:lang w:eastAsia="pt-BR"/>
        </w:rPr>
      </w:pPr>
      <w:r w:rsidRPr="57D3F7D0">
        <w:rPr>
          <w:color w:val="000000" w:themeColor="text1"/>
          <w:lang w:eastAsia="pt-BR"/>
        </w:rPr>
        <w:t xml:space="preserve">Informações gerais sobre o monitoramento. </w:t>
      </w:r>
    </w:p>
    <w:p w14:paraId="5BA22636" w14:textId="77777777" w:rsidR="006F3AF3" w:rsidRPr="003A590A" w:rsidRDefault="006F3AF3" w:rsidP="00374179">
      <w:pPr>
        <w:pStyle w:val="PargrafodaLista"/>
        <w:numPr>
          <w:ilvl w:val="0"/>
          <w:numId w:val="7"/>
        </w:numPr>
        <w:rPr>
          <w:rFonts w:cstheme="minorHAnsi"/>
          <w:color w:val="000000"/>
          <w:lang w:eastAsia="pt-BR"/>
        </w:rPr>
      </w:pPr>
      <w:r w:rsidRPr="003A590A">
        <w:rPr>
          <w:rFonts w:cstheme="minorHAnsi"/>
          <w:color w:val="000000"/>
          <w:lang w:eastAsia="pt-BR"/>
        </w:rPr>
        <w:t>Revisitar os marcos e seus respectivos prazos de execução.</w:t>
      </w:r>
    </w:p>
    <w:p w14:paraId="76A0D795" w14:textId="77777777" w:rsidR="00807E60" w:rsidRDefault="00807E60" w:rsidP="006F3AF3">
      <w:pPr>
        <w:jc w:val="both"/>
        <w:rPr>
          <w:b/>
          <w:caps/>
        </w:rPr>
      </w:pPr>
    </w:p>
    <w:p w14:paraId="137B5389" w14:textId="77777777" w:rsidR="006F3AF3" w:rsidRDefault="006F3AF3" w:rsidP="006F3AF3">
      <w:pPr>
        <w:jc w:val="both"/>
        <w:rPr>
          <w:b/>
          <w:caps/>
        </w:rPr>
      </w:pPr>
      <w:r>
        <w:rPr>
          <w:b/>
          <w:caps/>
        </w:rPr>
        <w:lastRenderedPageBreak/>
        <w:t>DESENVOLVIMENTO</w:t>
      </w:r>
    </w:p>
    <w:p w14:paraId="7D407187" w14:textId="77777777" w:rsidR="006F3AF3" w:rsidRPr="00E07069" w:rsidRDefault="006F3AF3" w:rsidP="00E070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b/>
          <w:color w:val="000000"/>
          <w:lang w:eastAsia="pt-BR"/>
        </w:rPr>
      </w:pPr>
    </w:p>
    <w:p w14:paraId="5FB161BE" w14:textId="77777777" w:rsidR="0031776B" w:rsidRPr="0031776B" w:rsidRDefault="0031776B" w:rsidP="0031776B">
      <w:pPr>
        <w:spacing w:after="0" w:line="360" w:lineRule="auto"/>
        <w:jc w:val="both"/>
        <w:textAlignment w:val="baseline"/>
        <w:rPr>
          <w:rStyle w:val="normaltextrun"/>
          <w:rFonts w:ascii="Calibri" w:hAnsi="Calibri" w:cs="Calibri"/>
        </w:rPr>
      </w:pPr>
      <w:r w:rsidRPr="0031776B">
        <w:rPr>
          <w:rStyle w:val="normaltextrun"/>
          <w:rFonts w:ascii="Calibri" w:hAnsi="Calibri" w:cs="Calibri"/>
        </w:rPr>
        <w:t>A reunião iniciou-se com a equipe de Governo Aberto da Controladoria-Geral da União (CGU) dando boas-vindas e agradecendo o apoio e empenho de todos os atores envolvidos na execução do Compromisso.</w:t>
      </w:r>
    </w:p>
    <w:p w14:paraId="5BD3232D" w14:textId="1B34C18F" w:rsidR="007851F2" w:rsidRDefault="0031776B" w:rsidP="0031776B">
      <w:pPr>
        <w:spacing w:after="120" w:line="360" w:lineRule="auto"/>
        <w:jc w:val="both"/>
        <w:textAlignment w:val="baseline"/>
        <w:rPr>
          <w:rStyle w:val="normaltextrun"/>
          <w:rFonts w:ascii="Calibri" w:hAnsi="Calibri" w:cs="Calibri"/>
        </w:rPr>
      </w:pPr>
      <w:r w:rsidRPr="006C1838">
        <w:rPr>
          <w:rStyle w:val="normaltextrun"/>
          <w:rFonts w:ascii="Calibri" w:hAnsi="Calibri" w:cs="Calibri"/>
        </w:rPr>
        <w:t xml:space="preserve">Em seguida, foram apresentados os últimos eventos relacionados à temática de governo aberto </w:t>
      </w:r>
      <w:r w:rsidR="00A65E67" w:rsidRPr="006C1838">
        <w:rPr>
          <w:rStyle w:val="normaltextrun"/>
          <w:rFonts w:ascii="Calibri" w:hAnsi="Calibri" w:cs="Calibri"/>
        </w:rPr>
        <w:t>no Brasil. R</w:t>
      </w:r>
      <w:r w:rsidRPr="006C1838">
        <w:rPr>
          <w:rStyle w:val="normaltextrun"/>
          <w:rFonts w:ascii="Calibri" w:hAnsi="Calibri" w:cs="Calibri"/>
        </w:rPr>
        <w:t xml:space="preserve">essaltou-se </w:t>
      </w:r>
      <w:r w:rsidR="007851F2" w:rsidRPr="006C1838">
        <w:rPr>
          <w:rStyle w:val="normaltextrun"/>
          <w:rFonts w:ascii="Calibri" w:hAnsi="Calibri" w:cs="Calibri"/>
        </w:rPr>
        <w:t>que houve, em 28 de junho</w:t>
      </w:r>
      <w:r w:rsidR="007851F2" w:rsidRPr="007851F2">
        <w:rPr>
          <w:rStyle w:val="normaltextrun"/>
          <w:rFonts w:ascii="Calibri" w:hAnsi="Calibri" w:cs="Calibri"/>
        </w:rPr>
        <w:t xml:space="preserve"> de 2022, o lançamento da Avaliação de Governo Aberto d</w:t>
      </w:r>
      <w:r w:rsidR="006C1838">
        <w:rPr>
          <w:rStyle w:val="normaltextrun"/>
          <w:rFonts w:ascii="Calibri" w:hAnsi="Calibri" w:cs="Calibri"/>
        </w:rPr>
        <w:t>o</w:t>
      </w:r>
      <w:r w:rsidR="007851F2" w:rsidRPr="007851F2">
        <w:rPr>
          <w:rStyle w:val="normaltextrun"/>
          <w:rFonts w:ascii="Calibri" w:hAnsi="Calibri" w:cs="Calibri"/>
        </w:rPr>
        <w:t xml:space="preserve"> Brasil</w:t>
      </w:r>
      <w:r w:rsidR="007851F2">
        <w:rPr>
          <w:rStyle w:val="normaltextrun"/>
          <w:rFonts w:ascii="Calibri" w:hAnsi="Calibri" w:cs="Calibri"/>
        </w:rPr>
        <w:t>. O documento foi</w:t>
      </w:r>
      <w:r w:rsidR="007851F2" w:rsidRPr="007851F2">
        <w:rPr>
          <w:rStyle w:val="normaltextrun"/>
          <w:rFonts w:ascii="Calibri" w:hAnsi="Calibri" w:cs="Calibri"/>
        </w:rPr>
        <w:t xml:space="preserve"> elaborado pela Organização para a Cooperação e Desenvolvimento Econômico (OCDE)</w:t>
      </w:r>
      <w:r w:rsidR="007851F2">
        <w:rPr>
          <w:rStyle w:val="normaltextrun"/>
          <w:rFonts w:ascii="Calibri" w:hAnsi="Calibri" w:cs="Calibri"/>
        </w:rPr>
        <w:t>, como fruto do acordo de cooperação firmado, em 2020, entre esta organização e a CGU</w:t>
      </w:r>
      <w:r w:rsidR="007851F2" w:rsidRPr="007851F2">
        <w:rPr>
          <w:rStyle w:val="normaltextrun"/>
          <w:rFonts w:ascii="Calibri" w:hAnsi="Calibri" w:cs="Calibri"/>
        </w:rPr>
        <w:t xml:space="preserve">. </w:t>
      </w:r>
      <w:r w:rsidR="007851F2">
        <w:rPr>
          <w:rStyle w:val="normaltextrun"/>
          <w:rFonts w:ascii="Calibri" w:hAnsi="Calibri" w:cs="Calibri"/>
        </w:rPr>
        <w:t>E</w:t>
      </w:r>
      <w:r w:rsidR="007851F2" w:rsidRPr="007851F2">
        <w:rPr>
          <w:rStyle w:val="normaltextrun"/>
          <w:rFonts w:ascii="Calibri" w:hAnsi="Calibri" w:cs="Calibri"/>
        </w:rPr>
        <w:t>sta parceria tornou-se prioritária para o governo brasileiro, pois possibilita</w:t>
      </w:r>
      <w:r w:rsidR="007851F2">
        <w:rPr>
          <w:rStyle w:val="normaltextrun"/>
          <w:rFonts w:ascii="Calibri" w:hAnsi="Calibri" w:cs="Calibri"/>
        </w:rPr>
        <w:t>rá</w:t>
      </w:r>
      <w:r w:rsidR="007851F2" w:rsidRPr="007851F2">
        <w:rPr>
          <w:rStyle w:val="normaltextrun"/>
          <w:rFonts w:ascii="Calibri" w:hAnsi="Calibri" w:cs="Calibri"/>
        </w:rPr>
        <w:t xml:space="preserve"> que o Brasil trilhe os caminhos necessários para seu ingresso na OCDE como membro pleno, já que auxilia a aprimorar políticas de acordo com os padrões esperados pela organização.</w:t>
      </w:r>
    </w:p>
    <w:p w14:paraId="1252D68B" w14:textId="56D3DF10" w:rsidR="0031776B" w:rsidRDefault="0031776B" w:rsidP="0031776B">
      <w:pPr>
        <w:spacing w:after="120" w:line="360" w:lineRule="auto"/>
        <w:jc w:val="both"/>
        <w:textAlignment w:val="baseline"/>
        <w:rPr>
          <w:rStyle w:val="normaltextrun"/>
          <w:rFonts w:ascii="Calibri" w:hAnsi="Calibri" w:cs="Calibri"/>
        </w:rPr>
      </w:pPr>
      <w:r w:rsidRPr="0031776B">
        <w:rPr>
          <w:rStyle w:val="normaltextrun"/>
          <w:rFonts w:ascii="Calibri" w:hAnsi="Calibri" w:cs="Calibri"/>
        </w:rPr>
        <w:t xml:space="preserve">O documento traz recomendações para o país, que foram elaboradas com base em dados e evidências coletados em 42 entrevistas e 74 questionários realizados com diversos representantes da sociedade e de órgãos governamentais de todos os Poderes. Estes especialistas forneceram informações sobre a estrutura jurídica, institucional e política, assim como sobre as práticas de governo aberto no Brasil. A compilação e análise da OCDE resultaram em recomendações divididas em capítulos sobre transparência, participação cívica, governança em governo aberto, participação social e </w:t>
      </w:r>
      <w:proofErr w:type="spellStart"/>
      <w:r w:rsidRPr="0031776B">
        <w:rPr>
          <w:rStyle w:val="normaltextrun"/>
          <w:rFonts w:ascii="Calibri" w:hAnsi="Calibri" w:cs="Calibri"/>
        </w:rPr>
        <w:t>accountability</w:t>
      </w:r>
      <w:proofErr w:type="spellEnd"/>
      <w:r w:rsidRPr="0031776B">
        <w:rPr>
          <w:rStyle w:val="normaltextrun"/>
          <w:rFonts w:ascii="Calibri" w:hAnsi="Calibri" w:cs="Calibri"/>
        </w:rPr>
        <w:t>. Destacou-se, ainda, que as recomendações da avaliação são essenciais para o Brasil realizar transformações estruturais e estratégicas necessárias para avançar em direção a uma agenda de governo aberto integrada</w:t>
      </w:r>
      <w:r w:rsidR="007851F2">
        <w:rPr>
          <w:rStyle w:val="normaltextrun"/>
          <w:rFonts w:ascii="Calibri" w:hAnsi="Calibri" w:cs="Calibri"/>
        </w:rPr>
        <w:t xml:space="preserve"> e impactante</w:t>
      </w:r>
      <w:r w:rsidRPr="0031776B">
        <w:rPr>
          <w:rStyle w:val="normaltextrun"/>
          <w:rFonts w:ascii="Calibri" w:hAnsi="Calibri" w:cs="Calibri"/>
        </w:rPr>
        <w:t>.  Nesse sentido, explicou-se que a previsão é que, nos próximos anos, o governo brasileiro implemente as recomendações, com a expectativa de que algumas dessas componham o 6° Plano de Ação Nacional.</w:t>
      </w:r>
      <w:r w:rsidR="007851F2">
        <w:rPr>
          <w:rStyle w:val="normaltextrun"/>
          <w:rFonts w:ascii="Calibri" w:hAnsi="Calibri" w:cs="Calibri"/>
        </w:rPr>
        <w:t xml:space="preserve"> Foi pontuado que a participação e o envolvimento de diferentes pastas governamentais e das entidades da sociedade civil serão fundamentais para que tais mudanças estruturais sejam possíveis e para que o Brasil avança ainda mais nas políticas de governo aberto. </w:t>
      </w:r>
    </w:p>
    <w:p w14:paraId="0EFD5FE6" w14:textId="05180177" w:rsidR="0031776B" w:rsidRPr="0031776B" w:rsidRDefault="0031776B" w:rsidP="0031776B">
      <w:pPr>
        <w:spacing w:after="120" w:line="360" w:lineRule="auto"/>
        <w:jc w:val="both"/>
        <w:textAlignment w:val="baseline"/>
        <w:rPr>
          <w:rStyle w:val="normaltextrun"/>
          <w:rFonts w:ascii="Calibri" w:hAnsi="Calibri" w:cs="Calibri"/>
        </w:rPr>
      </w:pPr>
      <w:r w:rsidRPr="0031776B">
        <w:rPr>
          <w:rStyle w:val="normaltextrun"/>
          <w:rFonts w:ascii="Calibri" w:hAnsi="Calibri" w:cs="Calibri"/>
        </w:rPr>
        <w:t xml:space="preserve">Terminadas as explicações iniciais, </w:t>
      </w:r>
      <w:r w:rsidR="00E21340">
        <w:rPr>
          <w:rStyle w:val="normaltextrun"/>
          <w:rFonts w:ascii="Calibri" w:hAnsi="Calibri" w:cs="Calibri"/>
        </w:rPr>
        <w:t>o coordenador do Compromisso</w:t>
      </w:r>
      <w:r w:rsidR="00143B0B">
        <w:rPr>
          <w:rStyle w:val="normaltextrun"/>
          <w:rFonts w:ascii="Calibri" w:hAnsi="Calibri" w:cs="Calibri"/>
        </w:rPr>
        <w:t xml:space="preserve"> 1, Emerson Luiz </w:t>
      </w:r>
      <w:proofErr w:type="spellStart"/>
      <w:r w:rsidR="00143B0B">
        <w:rPr>
          <w:rStyle w:val="normaltextrun"/>
          <w:rFonts w:ascii="Calibri" w:hAnsi="Calibri" w:cs="Calibri"/>
        </w:rPr>
        <w:t>Servello</w:t>
      </w:r>
      <w:proofErr w:type="spellEnd"/>
      <w:r w:rsidR="00E21340">
        <w:rPr>
          <w:rStyle w:val="normaltextrun"/>
          <w:rFonts w:ascii="Calibri" w:hAnsi="Calibri" w:cs="Calibri"/>
        </w:rPr>
        <w:t>,</w:t>
      </w:r>
      <w:r w:rsidRPr="0031776B">
        <w:rPr>
          <w:rStyle w:val="normaltextrun"/>
          <w:rFonts w:ascii="Calibri" w:hAnsi="Calibri" w:cs="Calibri"/>
        </w:rPr>
        <w:t xml:space="preserve"> fez um relato do andamento das ações. Cada marco foi revisitado e os presentes tiveram a oportunidade de tirar dúvidas e de se inteirarem sobre avanços e desafios do processo de execução. As informações estão consolidadas no quadro abaixo.   </w:t>
      </w:r>
    </w:p>
    <w:p w14:paraId="0D088F43" w14:textId="7AAA1EC6" w:rsidR="00506645" w:rsidRDefault="0031776B" w:rsidP="0031776B">
      <w:pPr>
        <w:spacing w:after="120" w:line="360" w:lineRule="auto"/>
        <w:jc w:val="both"/>
        <w:textAlignment w:val="baseline"/>
        <w:rPr>
          <w:rStyle w:val="normaltextrun"/>
          <w:rFonts w:ascii="Calibri" w:hAnsi="Calibri" w:cs="Calibri"/>
        </w:rPr>
      </w:pPr>
      <w:r w:rsidRPr="7E5F2034">
        <w:rPr>
          <w:rStyle w:val="normaltextrun"/>
          <w:rFonts w:ascii="Calibri" w:hAnsi="Calibri" w:cs="Calibri"/>
        </w:rPr>
        <w:t xml:space="preserve">A próxima reunião de monitoramento ficou agendada para o dia </w:t>
      </w:r>
      <w:r w:rsidR="6F8824F4" w:rsidRPr="7E5F2034">
        <w:rPr>
          <w:rStyle w:val="normaltextrun"/>
          <w:rFonts w:ascii="Calibri" w:hAnsi="Calibri" w:cs="Calibri"/>
        </w:rPr>
        <w:t xml:space="preserve">12 </w:t>
      </w:r>
      <w:r w:rsidRPr="7E5F2034">
        <w:rPr>
          <w:rStyle w:val="normaltextrun"/>
          <w:rFonts w:ascii="Calibri" w:hAnsi="Calibri" w:cs="Calibri"/>
        </w:rPr>
        <w:t xml:space="preserve">de </w:t>
      </w:r>
      <w:r w:rsidR="1F37A288" w:rsidRPr="7E5F2034">
        <w:rPr>
          <w:rStyle w:val="normaltextrun"/>
          <w:rFonts w:ascii="Calibri" w:hAnsi="Calibri" w:cs="Calibri"/>
        </w:rPr>
        <w:t>dezembro</w:t>
      </w:r>
      <w:r w:rsidRPr="7E5F2034">
        <w:rPr>
          <w:rStyle w:val="normaltextrun"/>
          <w:rFonts w:ascii="Calibri" w:hAnsi="Calibri" w:cs="Calibri"/>
        </w:rPr>
        <w:t xml:space="preserve"> às </w:t>
      </w:r>
      <w:r w:rsidR="695D7763" w:rsidRPr="7E5F2034">
        <w:rPr>
          <w:rStyle w:val="normaltextrun"/>
          <w:rFonts w:ascii="Calibri" w:hAnsi="Calibri" w:cs="Calibri"/>
        </w:rPr>
        <w:t>10</w:t>
      </w:r>
      <w:r w:rsidRPr="7E5F2034">
        <w:rPr>
          <w:rStyle w:val="normaltextrun"/>
          <w:rFonts w:ascii="Calibri" w:hAnsi="Calibri" w:cs="Calibri"/>
        </w:rPr>
        <w:t xml:space="preserve">h.  </w:t>
      </w:r>
    </w:p>
    <w:p w14:paraId="4D29879F" w14:textId="77777777" w:rsidR="0031776B" w:rsidRDefault="0031776B" w:rsidP="0031776B">
      <w:pPr>
        <w:spacing w:after="0" w:line="360" w:lineRule="auto"/>
        <w:jc w:val="both"/>
        <w:textAlignment w:val="baseline"/>
        <w:rPr>
          <w:highlight w:val="yellow"/>
        </w:rPr>
      </w:pPr>
    </w:p>
    <w:p w14:paraId="0D052922" w14:textId="4A70C3B4" w:rsidR="00AB5EB6" w:rsidRDefault="00E87BC2" w:rsidP="00166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cstheme="minorHAnsi"/>
          <w:b/>
          <w:color w:val="000000"/>
          <w:lang w:eastAsia="pt-BR"/>
        </w:rPr>
      </w:pPr>
      <w:r>
        <w:rPr>
          <w:rFonts w:cstheme="minorHAnsi"/>
          <w:b/>
          <w:color w:val="000000"/>
          <w:lang w:eastAsia="pt-BR"/>
        </w:rPr>
        <w:t xml:space="preserve">ACOMPANHAMENTO E </w:t>
      </w:r>
      <w:r w:rsidR="00A16DD2" w:rsidRPr="00A16DD2">
        <w:rPr>
          <w:rFonts w:cstheme="minorHAnsi"/>
          <w:b/>
          <w:color w:val="000000"/>
          <w:lang w:eastAsia="pt-BR"/>
        </w:rPr>
        <w:t>ENCAMINHAMENTOS</w:t>
      </w:r>
      <w:r w:rsidR="00AB5EB6" w:rsidRPr="0016602A">
        <w:rPr>
          <w:rFonts w:cstheme="minorHAnsi"/>
          <w:b/>
          <w:color w:val="000000"/>
          <w:lang w:eastAsia="pt-BR"/>
        </w:rPr>
        <w:t>:</w:t>
      </w:r>
    </w:p>
    <w:tbl>
      <w:tblPr>
        <w:tblStyle w:val="Tabelacomgrade"/>
        <w:tblW w:w="1049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1559"/>
        <w:gridCol w:w="1560"/>
        <w:gridCol w:w="3832"/>
      </w:tblGrid>
      <w:tr w:rsidR="00BB13E0" w:rsidRPr="004F07AB" w14:paraId="791B45DB" w14:textId="77777777" w:rsidTr="7E5F2034">
        <w:trPr>
          <w:trHeight w:val="404"/>
          <w:jc w:val="center"/>
        </w:trPr>
        <w:tc>
          <w:tcPr>
            <w:tcW w:w="1980" w:type="dxa"/>
            <w:shd w:val="clear" w:color="auto" w:fill="F2F2F2" w:themeFill="background1" w:themeFillShade="F2"/>
            <w:vAlign w:val="center"/>
            <w:hideMark/>
          </w:tcPr>
          <w:p w14:paraId="3DC7DC9D" w14:textId="77777777" w:rsidR="00BB13E0" w:rsidRPr="005B054C" w:rsidRDefault="00BB13E0" w:rsidP="004F07AB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caps/>
                <w:color w:val="0D0D0D" w:themeColor="text1" w:themeTint="F2"/>
                <w:sz w:val="20"/>
                <w:szCs w:val="20"/>
                <w:lang w:eastAsia="pt-BR"/>
              </w:rPr>
            </w:pPr>
            <w:r w:rsidRPr="005B054C">
              <w:rPr>
                <w:b/>
                <w:bCs/>
                <w:caps/>
                <w:color w:val="0D0D0D" w:themeColor="text1" w:themeTint="F2"/>
                <w:sz w:val="20"/>
                <w:szCs w:val="20"/>
                <w:lang w:eastAsia="pt-BR"/>
              </w:rPr>
              <w:t>MARCOS 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14:paraId="0D794787" w14:textId="77777777" w:rsidR="00BB13E0" w:rsidRPr="005B054C" w:rsidRDefault="00BB13E0" w:rsidP="004F07AB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caps/>
                <w:color w:val="0D0D0D" w:themeColor="text1" w:themeTint="F2"/>
                <w:sz w:val="20"/>
                <w:szCs w:val="20"/>
                <w:lang w:eastAsia="pt-BR"/>
              </w:rPr>
            </w:pPr>
            <w:r w:rsidRPr="005B054C">
              <w:rPr>
                <w:b/>
                <w:bCs/>
                <w:caps/>
                <w:color w:val="0D0D0D" w:themeColor="text1" w:themeTint="F2"/>
                <w:sz w:val="20"/>
                <w:szCs w:val="20"/>
                <w:lang w:eastAsia="pt-BR"/>
              </w:rPr>
              <w:t>DATA DE INÍCIO 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14:paraId="00B9D0FA" w14:textId="77777777" w:rsidR="00BB13E0" w:rsidRPr="005B054C" w:rsidRDefault="00BB13E0" w:rsidP="004F07AB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caps/>
                <w:color w:val="0D0D0D" w:themeColor="text1" w:themeTint="F2"/>
                <w:sz w:val="20"/>
                <w:szCs w:val="20"/>
                <w:lang w:eastAsia="pt-BR"/>
              </w:rPr>
            </w:pPr>
            <w:r w:rsidRPr="005B054C">
              <w:rPr>
                <w:b/>
                <w:bCs/>
                <w:caps/>
                <w:color w:val="0D0D0D" w:themeColor="text1" w:themeTint="F2"/>
                <w:sz w:val="20"/>
                <w:szCs w:val="20"/>
                <w:lang w:eastAsia="pt-BR"/>
              </w:rPr>
              <w:t>DATA DE FIM 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  <w:hideMark/>
          </w:tcPr>
          <w:p w14:paraId="7392AC82" w14:textId="77777777" w:rsidR="00BB13E0" w:rsidRPr="005B054C" w:rsidRDefault="00BB13E0" w:rsidP="004F07AB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caps/>
                <w:color w:val="0D0D0D" w:themeColor="text1" w:themeTint="F2"/>
                <w:sz w:val="20"/>
                <w:szCs w:val="20"/>
                <w:lang w:eastAsia="pt-BR"/>
              </w:rPr>
            </w:pPr>
            <w:r w:rsidRPr="005B054C">
              <w:rPr>
                <w:b/>
                <w:bCs/>
                <w:caps/>
                <w:color w:val="0D0D0D" w:themeColor="text1" w:themeTint="F2"/>
                <w:sz w:val="20"/>
                <w:szCs w:val="20"/>
                <w:lang w:eastAsia="pt-BR"/>
              </w:rPr>
              <w:t>RESPONSÁVEIS </w:t>
            </w:r>
          </w:p>
        </w:tc>
        <w:tc>
          <w:tcPr>
            <w:tcW w:w="3832" w:type="dxa"/>
            <w:shd w:val="clear" w:color="auto" w:fill="F2F2F2" w:themeFill="background1" w:themeFillShade="F2"/>
            <w:vAlign w:val="center"/>
            <w:hideMark/>
          </w:tcPr>
          <w:p w14:paraId="5CF0DF14" w14:textId="391DECFF" w:rsidR="00BB13E0" w:rsidRPr="005B054C" w:rsidRDefault="00BB13E0" w:rsidP="004F07AB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caps/>
                <w:color w:val="0D0D0D" w:themeColor="text1" w:themeTint="F2"/>
                <w:sz w:val="20"/>
                <w:szCs w:val="20"/>
                <w:lang w:eastAsia="pt-BR"/>
              </w:rPr>
            </w:pPr>
            <w:r w:rsidRPr="005B054C">
              <w:rPr>
                <w:b/>
                <w:bCs/>
                <w:caps/>
                <w:color w:val="0D0D0D" w:themeColor="text1" w:themeTint="F2"/>
                <w:sz w:val="20"/>
                <w:szCs w:val="20"/>
                <w:lang w:eastAsia="pt-BR"/>
              </w:rPr>
              <w:t>Observações e encaminhamentos</w:t>
            </w:r>
            <w:r w:rsidRPr="005B054C">
              <w:rPr>
                <w:rFonts w:ascii="Segoe UI" w:hAnsi="Segoe UI" w:cs="Segoe UI"/>
                <w:b/>
                <w:bCs/>
                <w:caps/>
                <w:color w:val="0D0D0D" w:themeColor="text1" w:themeTint="F2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2B529E" w:rsidRPr="004F07AB" w14:paraId="012C62D5" w14:textId="77777777" w:rsidTr="7E5F2034">
        <w:trPr>
          <w:jc w:val="center"/>
        </w:trPr>
        <w:tc>
          <w:tcPr>
            <w:tcW w:w="1980" w:type="dxa"/>
            <w:hideMark/>
          </w:tcPr>
          <w:p w14:paraId="2653E203" w14:textId="2A0076F2" w:rsidR="002B529E" w:rsidRPr="002B529E" w:rsidRDefault="00386930" w:rsidP="002B529E">
            <w:pPr>
              <w:textAlignment w:val="baseline"/>
              <w:rPr>
                <w:color w:val="595959"/>
                <w:sz w:val="18"/>
                <w:szCs w:val="18"/>
                <w:lang w:eastAsia="pt-BR"/>
              </w:rPr>
            </w:pPr>
            <w:r>
              <w:rPr>
                <w:rStyle w:val="normaltextrun"/>
                <w:color w:val="595959"/>
                <w:sz w:val="20"/>
                <w:szCs w:val="20"/>
                <w:shd w:val="clear" w:color="auto" w:fill="FFFFFF"/>
              </w:rPr>
              <w:t xml:space="preserve">Marco 1 - </w:t>
            </w:r>
            <w:r w:rsidR="00DC18C3">
              <w:rPr>
                <w:rStyle w:val="normaltextrun"/>
                <w:color w:val="595959"/>
                <w:shd w:val="clear" w:color="auto" w:fill="FFFFFF"/>
              </w:rPr>
              <w:t xml:space="preserve">Definição e priorização das bases que serão trabalhadas no compromisso para integração e </w:t>
            </w:r>
            <w:r w:rsidR="00DC18C3">
              <w:rPr>
                <w:rStyle w:val="normaltextrun"/>
                <w:color w:val="595959"/>
                <w:shd w:val="clear" w:color="auto" w:fill="FFFFFF"/>
              </w:rPr>
              <w:lastRenderedPageBreak/>
              <w:t>melhoria da qualidade  </w:t>
            </w:r>
          </w:p>
        </w:tc>
        <w:tc>
          <w:tcPr>
            <w:tcW w:w="1559" w:type="dxa"/>
          </w:tcPr>
          <w:p w14:paraId="680784FC" w14:textId="6ACBF988" w:rsidR="001D0577" w:rsidRPr="001D0577" w:rsidRDefault="001D0577" w:rsidP="001D0577">
            <w:pPr>
              <w:textAlignment w:val="baseline"/>
              <w:rPr>
                <w:rFonts w:ascii="Segoe UI" w:hAnsi="Segoe UI" w:cs="Segoe UI"/>
                <w:color w:val="595959"/>
                <w:sz w:val="18"/>
                <w:szCs w:val="18"/>
                <w:lang w:eastAsia="pt-BR"/>
              </w:rPr>
            </w:pPr>
            <w:r w:rsidRPr="001D0577">
              <w:rPr>
                <w:b/>
                <w:bCs/>
                <w:color w:val="595959"/>
                <w:sz w:val="20"/>
                <w:szCs w:val="20"/>
                <w:lang w:eastAsia="pt-BR"/>
              </w:rPr>
              <w:lastRenderedPageBreak/>
              <w:t>Prevista:</w:t>
            </w:r>
            <w:r w:rsidRPr="001D0577">
              <w:rPr>
                <w:color w:val="595959"/>
                <w:sz w:val="20"/>
                <w:szCs w:val="20"/>
                <w:lang w:eastAsia="pt-BR"/>
              </w:rPr>
              <w:t xml:space="preserve">  </w:t>
            </w:r>
            <w:proofErr w:type="gramStart"/>
            <w:r w:rsidR="003134E3">
              <w:rPr>
                <w:rStyle w:val="normaltextrun"/>
                <w:color w:val="595959"/>
                <w:shd w:val="clear" w:color="auto" w:fill="FFFFFF"/>
              </w:rPr>
              <w:t>Dezembro</w:t>
            </w:r>
            <w:proofErr w:type="gramEnd"/>
            <w:r w:rsidR="003134E3">
              <w:rPr>
                <w:rStyle w:val="normaltextrun"/>
                <w:color w:val="595959"/>
                <w:shd w:val="clear" w:color="auto" w:fill="FFFFFF"/>
              </w:rPr>
              <w:t xml:space="preserve"> de 2021 </w:t>
            </w:r>
          </w:p>
          <w:p w14:paraId="0385A0FA" w14:textId="77777777" w:rsidR="001D0577" w:rsidRPr="001D0577" w:rsidRDefault="001D0577" w:rsidP="001D0577">
            <w:pPr>
              <w:textAlignment w:val="baseline"/>
              <w:rPr>
                <w:rFonts w:ascii="Segoe UI" w:hAnsi="Segoe UI" w:cs="Segoe UI"/>
                <w:color w:val="595959"/>
                <w:sz w:val="18"/>
                <w:szCs w:val="18"/>
                <w:lang w:eastAsia="pt-BR"/>
              </w:rPr>
            </w:pPr>
            <w:r w:rsidRPr="001D0577">
              <w:rPr>
                <w:color w:val="595959"/>
                <w:sz w:val="20"/>
                <w:szCs w:val="20"/>
                <w:lang w:eastAsia="pt-BR"/>
              </w:rPr>
              <w:t>  </w:t>
            </w:r>
          </w:p>
          <w:p w14:paraId="387D39BD" w14:textId="77777777" w:rsidR="001D0577" w:rsidRPr="001D0577" w:rsidRDefault="001D0577" w:rsidP="001D0577">
            <w:pPr>
              <w:textAlignment w:val="baseline"/>
              <w:rPr>
                <w:rFonts w:ascii="Segoe UI" w:hAnsi="Segoe UI" w:cs="Segoe UI"/>
                <w:color w:val="595959"/>
                <w:sz w:val="18"/>
                <w:szCs w:val="18"/>
                <w:lang w:eastAsia="pt-BR"/>
              </w:rPr>
            </w:pPr>
            <w:r w:rsidRPr="001D0577">
              <w:rPr>
                <w:b/>
                <w:bCs/>
                <w:color w:val="595959"/>
                <w:sz w:val="20"/>
                <w:szCs w:val="20"/>
                <w:lang w:eastAsia="pt-BR"/>
              </w:rPr>
              <w:t>Realizada</w:t>
            </w:r>
            <w:r w:rsidRPr="001D0577">
              <w:rPr>
                <w:color w:val="595959"/>
                <w:sz w:val="20"/>
                <w:szCs w:val="20"/>
                <w:lang w:eastAsia="pt-BR"/>
              </w:rPr>
              <w:t> </w:t>
            </w:r>
          </w:p>
          <w:p w14:paraId="6DF0CB68" w14:textId="29CE140A" w:rsidR="002B529E" w:rsidRPr="004F07AB" w:rsidRDefault="003134E3" w:rsidP="0031776B">
            <w:pPr>
              <w:textAlignment w:val="baseline"/>
              <w:rPr>
                <w:rFonts w:ascii="Segoe UI" w:hAnsi="Segoe UI" w:cs="Segoe UI"/>
                <w:color w:val="595959"/>
                <w:sz w:val="18"/>
                <w:szCs w:val="18"/>
                <w:lang w:eastAsia="pt-BR"/>
              </w:rPr>
            </w:pPr>
            <w:r>
              <w:rPr>
                <w:rStyle w:val="normaltextrun"/>
                <w:color w:val="595959"/>
                <w:sz w:val="20"/>
                <w:szCs w:val="20"/>
                <w:shd w:val="clear" w:color="auto" w:fill="FFFFFF"/>
              </w:rPr>
              <w:t>Janeiro de 2022</w:t>
            </w:r>
            <w:r>
              <w:rPr>
                <w:rStyle w:val="eop"/>
                <w:color w:val="595959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</w:tcPr>
          <w:p w14:paraId="1490EC8B" w14:textId="77777777" w:rsidR="002B529E" w:rsidRDefault="00A91AAE" w:rsidP="0031776B">
            <w:pPr>
              <w:textAlignment w:val="baseline"/>
              <w:rPr>
                <w:rStyle w:val="normaltextrun"/>
                <w:color w:val="595959"/>
                <w:shd w:val="clear" w:color="auto" w:fill="FFFFFF"/>
              </w:rPr>
            </w:pPr>
            <w:r w:rsidRPr="00A91AAE">
              <w:rPr>
                <w:b/>
                <w:bCs/>
                <w:color w:val="595959"/>
                <w:sz w:val="20"/>
                <w:szCs w:val="20"/>
                <w:lang w:eastAsia="pt-BR"/>
              </w:rPr>
              <w:t>Prevista:</w:t>
            </w:r>
            <w:r w:rsidRPr="00A91AAE">
              <w:rPr>
                <w:color w:val="595959"/>
                <w:sz w:val="20"/>
                <w:szCs w:val="20"/>
                <w:lang w:eastAsia="pt-BR"/>
              </w:rPr>
              <w:t xml:space="preserve">  </w:t>
            </w:r>
            <w:proofErr w:type="gramStart"/>
            <w:r w:rsidR="003134E3">
              <w:rPr>
                <w:rStyle w:val="normaltextrun"/>
                <w:color w:val="595959"/>
                <w:shd w:val="clear" w:color="auto" w:fill="FFFFFF"/>
              </w:rPr>
              <w:t>Dezembro</w:t>
            </w:r>
            <w:proofErr w:type="gramEnd"/>
            <w:r w:rsidR="003134E3">
              <w:rPr>
                <w:rStyle w:val="normaltextrun"/>
                <w:color w:val="595959"/>
                <w:shd w:val="clear" w:color="auto" w:fill="FFFFFF"/>
              </w:rPr>
              <w:t xml:space="preserve"> de 2021 </w:t>
            </w:r>
          </w:p>
          <w:p w14:paraId="2AD69D74" w14:textId="77777777" w:rsidR="003134E3" w:rsidRDefault="003134E3" w:rsidP="0031776B">
            <w:pPr>
              <w:textAlignment w:val="baseline"/>
              <w:rPr>
                <w:rStyle w:val="normaltextrun"/>
                <w:shd w:val="clear" w:color="auto" w:fill="FFFFFF"/>
              </w:rPr>
            </w:pPr>
          </w:p>
          <w:p w14:paraId="3C4D176D" w14:textId="77777777" w:rsidR="003134E3" w:rsidRPr="001D0577" w:rsidRDefault="003134E3" w:rsidP="003134E3">
            <w:pPr>
              <w:textAlignment w:val="baseline"/>
              <w:rPr>
                <w:rFonts w:ascii="Segoe UI" w:hAnsi="Segoe UI" w:cs="Segoe UI"/>
                <w:color w:val="595959"/>
                <w:sz w:val="18"/>
                <w:szCs w:val="18"/>
                <w:lang w:eastAsia="pt-BR"/>
              </w:rPr>
            </w:pPr>
            <w:r w:rsidRPr="001D0577">
              <w:rPr>
                <w:b/>
                <w:bCs/>
                <w:color w:val="595959"/>
                <w:sz w:val="20"/>
                <w:szCs w:val="20"/>
                <w:lang w:eastAsia="pt-BR"/>
              </w:rPr>
              <w:t>Realizada</w:t>
            </w:r>
            <w:r w:rsidRPr="001D0577">
              <w:rPr>
                <w:color w:val="595959"/>
                <w:sz w:val="20"/>
                <w:szCs w:val="20"/>
                <w:lang w:eastAsia="pt-BR"/>
              </w:rPr>
              <w:t> </w:t>
            </w:r>
          </w:p>
          <w:p w14:paraId="6753A6FA" w14:textId="7EF8E417" w:rsidR="003134E3" w:rsidRPr="004F07AB" w:rsidRDefault="00360B84" w:rsidP="0031776B">
            <w:pPr>
              <w:textAlignment w:val="baseline"/>
              <w:rPr>
                <w:rFonts w:ascii="Segoe UI" w:hAnsi="Segoe UI" w:cs="Segoe UI"/>
                <w:color w:val="595959"/>
                <w:sz w:val="18"/>
                <w:szCs w:val="18"/>
                <w:lang w:eastAsia="pt-BR"/>
              </w:rPr>
            </w:pPr>
            <w:r>
              <w:rPr>
                <w:rStyle w:val="normaltextrun"/>
                <w:color w:val="595959"/>
                <w:sz w:val="20"/>
                <w:szCs w:val="20"/>
                <w:shd w:val="clear" w:color="auto" w:fill="FFFFFF"/>
              </w:rPr>
              <w:t>Março de 2022</w:t>
            </w:r>
            <w:r>
              <w:rPr>
                <w:rStyle w:val="eop"/>
                <w:color w:val="595959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60" w:type="dxa"/>
          </w:tcPr>
          <w:p w14:paraId="0F39A64E" w14:textId="2D718E90" w:rsidR="002B529E" w:rsidRPr="002B529E" w:rsidRDefault="00360B84" w:rsidP="002B529E">
            <w:pPr>
              <w:textAlignment w:val="baseline"/>
              <w:rPr>
                <w:color w:val="595959"/>
                <w:sz w:val="18"/>
                <w:szCs w:val="18"/>
                <w:lang w:eastAsia="pt-BR"/>
              </w:rPr>
            </w:pPr>
            <w:r>
              <w:rPr>
                <w:rStyle w:val="normaltextrun"/>
                <w:color w:val="595959"/>
                <w:sz w:val="20"/>
                <w:szCs w:val="20"/>
                <w:shd w:val="clear" w:color="auto" w:fill="FFFFFF"/>
              </w:rPr>
              <w:t xml:space="preserve">OCF* BRASIL.IO, INPE, IBAMA, INFOAMAZONIA, IMAFLORA e Observatório do Meio Ambiente </w:t>
            </w:r>
            <w:r>
              <w:rPr>
                <w:rStyle w:val="normaltextrun"/>
                <w:color w:val="595959"/>
                <w:sz w:val="20"/>
                <w:szCs w:val="20"/>
                <w:shd w:val="clear" w:color="auto" w:fill="FFFFFF"/>
              </w:rPr>
              <w:lastRenderedPageBreak/>
              <w:t>do Conselho Nacional de Justiça</w:t>
            </w:r>
            <w:r>
              <w:rPr>
                <w:rStyle w:val="eop"/>
                <w:color w:val="595959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832" w:type="dxa"/>
          </w:tcPr>
          <w:p w14:paraId="353E36AA" w14:textId="77777777" w:rsidR="00E13C15" w:rsidRDefault="00E13C15" w:rsidP="00E13C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595959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595959"/>
                <w:sz w:val="20"/>
                <w:szCs w:val="20"/>
              </w:rPr>
              <w:lastRenderedPageBreak/>
              <w:t>Observações sobre o marco:</w:t>
            </w:r>
          </w:p>
          <w:p w14:paraId="38DEAF60" w14:textId="7F313E6E" w:rsidR="00BD7B81" w:rsidRDefault="32E92A9D" w:rsidP="7E5F203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color w:val="595959"/>
                <w:sz w:val="18"/>
                <w:szCs w:val="18"/>
              </w:rPr>
            </w:pPr>
            <w:r w:rsidRPr="7E5F2034">
              <w:rPr>
                <w:rFonts w:ascii="Segoe UI" w:hAnsi="Segoe UI" w:cs="Segoe UI"/>
                <w:color w:val="595959" w:themeColor="text1" w:themeTint="A6"/>
                <w:sz w:val="18"/>
                <w:szCs w:val="18"/>
              </w:rPr>
              <w:t>Marco com 100% de execução.</w:t>
            </w:r>
          </w:p>
          <w:p w14:paraId="27F45196" w14:textId="1B2601D0" w:rsidR="008C117F" w:rsidRPr="008C117F" w:rsidRDefault="008C117F" w:rsidP="00551CC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color w:val="595959"/>
                <w:sz w:val="18"/>
                <w:szCs w:val="18"/>
              </w:rPr>
            </w:pPr>
          </w:p>
        </w:tc>
      </w:tr>
      <w:tr w:rsidR="002B529E" w:rsidRPr="004F07AB" w14:paraId="237E1174" w14:textId="77777777" w:rsidTr="7E5F2034">
        <w:trPr>
          <w:jc w:val="center"/>
        </w:trPr>
        <w:tc>
          <w:tcPr>
            <w:tcW w:w="1980" w:type="dxa"/>
          </w:tcPr>
          <w:p w14:paraId="1ED82381" w14:textId="269D2D99" w:rsidR="00360B84" w:rsidRPr="00360B84" w:rsidRDefault="004672B2" w:rsidP="002B529E">
            <w:pPr>
              <w:textAlignment w:val="baseline"/>
              <w:rPr>
                <w:color w:val="595959"/>
                <w:sz w:val="20"/>
                <w:szCs w:val="20"/>
                <w:bdr w:val="none" w:sz="0" w:space="0" w:color="auto" w:frame="1"/>
              </w:rPr>
            </w:pPr>
            <w:r>
              <w:rPr>
                <w:rStyle w:val="normaltextrun"/>
                <w:color w:val="595959"/>
                <w:sz w:val="20"/>
                <w:szCs w:val="20"/>
                <w:bdr w:val="none" w:sz="0" w:space="0" w:color="auto" w:frame="1"/>
              </w:rPr>
              <w:t xml:space="preserve">Marco 2 </w:t>
            </w:r>
            <w:r w:rsidR="00360B84">
              <w:rPr>
                <w:rStyle w:val="normaltextrun"/>
                <w:color w:val="595959"/>
                <w:sz w:val="20"/>
                <w:szCs w:val="20"/>
                <w:bdr w:val="none" w:sz="0" w:space="0" w:color="auto" w:frame="1"/>
              </w:rPr>
              <w:t>–</w:t>
            </w:r>
            <w:r>
              <w:rPr>
                <w:rStyle w:val="normaltextrun"/>
                <w:color w:val="595959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360B84">
              <w:rPr>
                <w:rStyle w:val="normaltextrun"/>
                <w:color w:val="595959"/>
                <w:sz w:val="20"/>
                <w:szCs w:val="20"/>
                <w:bdr w:val="none" w:sz="0" w:space="0" w:color="auto" w:frame="1"/>
              </w:rPr>
              <w:t>Avaliação sobre a qualidade da estrutura dos dados nas bases abertas definidas no Marco 1</w:t>
            </w:r>
          </w:p>
        </w:tc>
        <w:tc>
          <w:tcPr>
            <w:tcW w:w="1559" w:type="dxa"/>
          </w:tcPr>
          <w:p w14:paraId="6753AC8F" w14:textId="492A6609" w:rsidR="00A4422E" w:rsidRPr="00A4422E" w:rsidRDefault="00A4422E" w:rsidP="00A4422E">
            <w:pPr>
              <w:textAlignment w:val="baseline"/>
              <w:rPr>
                <w:rFonts w:ascii="Segoe UI" w:hAnsi="Segoe UI" w:cs="Segoe UI"/>
                <w:color w:val="595959"/>
                <w:sz w:val="18"/>
                <w:szCs w:val="18"/>
                <w:lang w:eastAsia="pt-BR"/>
              </w:rPr>
            </w:pPr>
            <w:r w:rsidRPr="00A4422E">
              <w:rPr>
                <w:b/>
                <w:bCs/>
                <w:color w:val="595959"/>
                <w:sz w:val="20"/>
                <w:szCs w:val="20"/>
                <w:lang w:eastAsia="pt-BR"/>
              </w:rPr>
              <w:t>Prevista:</w:t>
            </w:r>
            <w:r w:rsidRPr="00A4422E">
              <w:rPr>
                <w:color w:val="595959"/>
                <w:sz w:val="20"/>
                <w:szCs w:val="20"/>
                <w:lang w:eastAsia="pt-BR"/>
              </w:rPr>
              <w:t xml:space="preserve">  </w:t>
            </w:r>
          </w:p>
          <w:p w14:paraId="100FC4EA" w14:textId="03CB28F9" w:rsidR="00A4422E" w:rsidRDefault="00360B84" w:rsidP="00A4422E">
            <w:pPr>
              <w:textAlignment w:val="baseline"/>
              <w:rPr>
                <w:rStyle w:val="normaltextrun"/>
                <w:color w:val="595959"/>
                <w:shd w:val="clear" w:color="auto" w:fill="FFFFFF"/>
              </w:rPr>
            </w:pPr>
            <w:r>
              <w:rPr>
                <w:rStyle w:val="normaltextrun"/>
                <w:color w:val="595959"/>
                <w:shd w:val="clear" w:color="auto" w:fill="FFFFFF"/>
              </w:rPr>
              <w:t>Janeiro de 2022</w:t>
            </w:r>
          </w:p>
          <w:p w14:paraId="43D7FCC5" w14:textId="77777777" w:rsidR="00360B84" w:rsidRPr="00A4422E" w:rsidRDefault="00360B84" w:rsidP="00A4422E">
            <w:pPr>
              <w:textAlignment w:val="baseline"/>
              <w:rPr>
                <w:rFonts w:ascii="Segoe UI" w:hAnsi="Segoe UI" w:cs="Segoe UI"/>
                <w:color w:val="595959"/>
                <w:sz w:val="18"/>
                <w:szCs w:val="18"/>
                <w:lang w:eastAsia="pt-BR"/>
              </w:rPr>
            </w:pPr>
          </w:p>
          <w:p w14:paraId="48020C1D" w14:textId="77777777" w:rsidR="00A4422E" w:rsidRPr="00A4422E" w:rsidRDefault="00A4422E" w:rsidP="00A4422E">
            <w:pPr>
              <w:textAlignment w:val="baseline"/>
              <w:rPr>
                <w:rFonts w:ascii="Segoe UI" w:hAnsi="Segoe UI" w:cs="Segoe UI"/>
                <w:color w:val="595959"/>
                <w:sz w:val="18"/>
                <w:szCs w:val="18"/>
                <w:lang w:eastAsia="pt-BR"/>
              </w:rPr>
            </w:pPr>
            <w:r w:rsidRPr="00A4422E">
              <w:rPr>
                <w:b/>
                <w:bCs/>
                <w:color w:val="595959"/>
                <w:sz w:val="20"/>
                <w:szCs w:val="20"/>
                <w:lang w:eastAsia="pt-BR"/>
              </w:rPr>
              <w:t>Realizada</w:t>
            </w:r>
            <w:r w:rsidRPr="00A4422E">
              <w:rPr>
                <w:color w:val="595959"/>
                <w:sz w:val="20"/>
                <w:szCs w:val="20"/>
                <w:lang w:eastAsia="pt-BR"/>
              </w:rPr>
              <w:t> </w:t>
            </w:r>
          </w:p>
          <w:p w14:paraId="1CC2209C" w14:textId="7877AE94" w:rsidR="002B529E" w:rsidRPr="004F07AB" w:rsidRDefault="00B6447F" w:rsidP="002B529E">
            <w:pPr>
              <w:textAlignment w:val="baseline"/>
              <w:rPr>
                <w:rFonts w:ascii="Segoe UI" w:hAnsi="Segoe UI" w:cs="Segoe UI"/>
                <w:color w:val="595959"/>
                <w:sz w:val="18"/>
                <w:szCs w:val="18"/>
                <w:lang w:eastAsia="pt-BR"/>
              </w:rPr>
            </w:pPr>
            <w:r>
              <w:rPr>
                <w:rStyle w:val="normaltextrun"/>
                <w:color w:val="595959"/>
                <w:sz w:val="20"/>
                <w:szCs w:val="20"/>
                <w:shd w:val="clear" w:color="auto" w:fill="FFFFFF"/>
              </w:rPr>
              <w:t>Fevereiro de 2022</w:t>
            </w:r>
            <w:r>
              <w:rPr>
                <w:rStyle w:val="eop"/>
                <w:color w:val="595959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</w:tcPr>
          <w:p w14:paraId="4E4DD60D" w14:textId="77777777" w:rsidR="00B6447F" w:rsidRDefault="00A4422E" w:rsidP="00A4422E">
            <w:pPr>
              <w:textAlignment w:val="baseline"/>
              <w:rPr>
                <w:color w:val="595959"/>
                <w:sz w:val="20"/>
                <w:szCs w:val="20"/>
                <w:lang w:eastAsia="pt-BR"/>
              </w:rPr>
            </w:pPr>
            <w:r w:rsidRPr="00A4422E">
              <w:rPr>
                <w:b/>
                <w:bCs/>
                <w:color w:val="595959"/>
                <w:sz w:val="20"/>
                <w:szCs w:val="20"/>
                <w:lang w:eastAsia="pt-BR"/>
              </w:rPr>
              <w:t>Prevista:</w:t>
            </w:r>
            <w:r w:rsidRPr="00A4422E">
              <w:rPr>
                <w:color w:val="595959"/>
                <w:sz w:val="20"/>
                <w:szCs w:val="20"/>
                <w:lang w:eastAsia="pt-BR"/>
              </w:rPr>
              <w:t> </w:t>
            </w:r>
          </w:p>
          <w:p w14:paraId="3843F3F9" w14:textId="413F00F6" w:rsidR="00A4422E" w:rsidRPr="00A4422E" w:rsidRDefault="00B6447F" w:rsidP="00A4422E">
            <w:pPr>
              <w:textAlignment w:val="baseline"/>
              <w:rPr>
                <w:rFonts w:ascii="Segoe UI" w:hAnsi="Segoe UI" w:cs="Segoe UI"/>
                <w:color w:val="595959"/>
                <w:sz w:val="18"/>
                <w:szCs w:val="18"/>
                <w:lang w:eastAsia="pt-BR"/>
              </w:rPr>
            </w:pPr>
            <w:r>
              <w:rPr>
                <w:rStyle w:val="normaltextrun"/>
                <w:color w:val="595959"/>
                <w:sz w:val="20"/>
                <w:szCs w:val="20"/>
                <w:shd w:val="clear" w:color="auto" w:fill="FFFFFF"/>
              </w:rPr>
              <w:t>Fevereiro de 2022 </w:t>
            </w:r>
            <w:r>
              <w:rPr>
                <w:rStyle w:val="eop"/>
                <w:color w:val="595959"/>
                <w:sz w:val="20"/>
                <w:szCs w:val="20"/>
                <w:shd w:val="clear" w:color="auto" w:fill="FFFFFF"/>
              </w:rPr>
              <w:t> </w:t>
            </w:r>
            <w:r w:rsidR="00A4422E" w:rsidRPr="00A4422E">
              <w:rPr>
                <w:color w:val="595959"/>
                <w:sz w:val="20"/>
                <w:szCs w:val="20"/>
                <w:lang w:eastAsia="pt-BR"/>
              </w:rPr>
              <w:t> </w:t>
            </w:r>
          </w:p>
          <w:p w14:paraId="10CA5F41" w14:textId="77777777" w:rsidR="00A4422E" w:rsidRPr="00A4422E" w:rsidRDefault="00A4422E" w:rsidP="00A4422E">
            <w:pPr>
              <w:textAlignment w:val="baseline"/>
              <w:rPr>
                <w:rFonts w:ascii="Segoe UI" w:hAnsi="Segoe UI" w:cs="Segoe UI"/>
                <w:color w:val="595959"/>
                <w:sz w:val="18"/>
                <w:szCs w:val="18"/>
                <w:lang w:eastAsia="pt-BR"/>
              </w:rPr>
            </w:pPr>
            <w:r w:rsidRPr="00A4422E">
              <w:rPr>
                <w:color w:val="595959"/>
                <w:sz w:val="20"/>
                <w:szCs w:val="20"/>
                <w:lang w:eastAsia="pt-BR"/>
              </w:rPr>
              <w:t>  </w:t>
            </w:r>
          </w:p>
          <w:p w14:paraId="3EB4F60A" w14:textId="77777777" w:rsidR="00A4422E" w:rsidRPr="00A4422E" w:rsidRDefault="00A4422E" w:rsidP="00A4422E">
            <w:pPr>
              <w:textAlignment w:val="baseline"/>
              <w:rPr>
                <w:rFonts w:ascii="Segoe UI" w:hAnsi="Segoe UI" w:cs="Segoe UI"/>
                <w:color w:val="595959"/>
                <w:sz w:val="18"/>
                <w:szCs w:val="18"/>
                <w:lang w:eastAsia="pt-BR"/>
              </w:rPr>
            </w:pPr>
            <w:r w:rsidRPr="00A4422E">
              <w:rPr>
                <w:b/>
                <w:bCs/>
                <w:color w:val="595959"/>
                <w:sz w:val="20"/>
                <w:szCs w:val="20"/>
                <w:lang w:eastAsia="pt-BR"/>
              </w:rPr>
              <w:t>Realizada</w:t>
            </w:r>
          </w:p>
          <w:p w14:paraId="71459BBD" w14:textId="0F54F7A6" w:rsidR="002B529E" w:rsidRPr="004F07AB" w:rsidRDefault="00B6447F" w:rsidP="002B529E">
            <w:pPr>
              <w:textAlignment w:val="baseline"/>
              <w:rPr>
                <w:rFonts w:ascii="Segoe UI" w:hAnsi="Segoe UI" w:cs="Segoe UI"/>
                <w:color w:val="595959"/>
                <w:sz w:val="18"/>
                <w:szCs w:val="18"/>
                <w:lang w:eastAsia="pt-BR"/>
              </w:rPr>
            </w:pPr>
            <w:r>
              <w:rPr>
                <w:rStyle w:val="normaltextrun"/>
                <w:color w:val="595959"/>
                <w:sz w:val="20"/>
                <w:szCs w:val="20"/>
                <w:shd w:val="clear" w:color="auto" w:fill="FFFFFF"/>
              </w:rPr>
              <w:t>Maio de 2022</w:t>
            </w:r>
            <w:r>
              <w:rPr>
                <w:rStyle w:val="eop"/>
                <w:color w:val="595959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60" w:type="dxa"/>
          </w:tcPr>
          <w:p w14:paraId="16749008" w14:textId="4324192D" w:rsidR="002B529E" w:rsidRPr="002B529E" w:rsidRDefault="00AF1A30" w:rsidP="002B529E">
            <w:pPr>
              <w:textAlignment w:val="baseline"/>
              <w:rPr>
                <w:color w:val="595959"/>
                <w:sz w:val="18"/>
                <w:szCs w:val="18"/>
                <w:lang w:eastAsia="pt-BR"/>
              </w:rPr>
            </w:pPr>
            <w:r>
              <w:rPr>
                <w:rStyle w:val="normaltextrun"/>
                <w:color w:val="595959"/>
                <w:sz w:val="20"/>
                <w:szCs w:val="20"/>
                <w:shd w:val="clear" w:color="auto" w:fill="FFFFFF"/>
              </w:rPr>
              <w:t> BRASIL.IO*, OCF, IMAFLORA, ICV e INFOAMAZONIA</w:t>
            </w:r>
            <w:r>
              <w:rPr>
                <w:rStyle w:val="eop"/>
                <w:color w:val="595959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832" w:type="dxa"/>
          </w:tcPr>
          <w:p w14:paraId="62ACE486" w14:textId="77777777" w:rsidR="00A4422E" w:rsidRDefault="760DE48D" w:rsidP="00A4422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595959"/>
                <w:sz w:val="20"/>
                <w:szCs w:val="20"/>
              </w:rPr>
            </w:pPr>
            <w:r w:rsidRPr="7E5F2034">
              <w:rPr>
                <w:rStyle w:val="normaltextrun"/>
                <w:rFonts w:ascii="Calibri" w:hAnsi="Calibri" w:cs="Calibri"/>
                <w:b/>
                <w:bCs/>
                <w:color w:val="595959" w:themeColor="text1" w:themeTint="A6"/>
                <w:sz w:val="20"/>
                <w:szCs w:val="20"/>
              </w:rPr>
              <w:t>Observações sobre o marco:</w:t>
            </w:r>
          </w:p>
          <w:p w14:paraId="40094414" w14:textId="7851E948" w:rsidR="3217ECC7" w:rsidRDefault="3217ECC7" w:rsidP="7E5F2034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color w:val="595959" w:themeColor="text1" w:themeTint="A6"/>
                <w:sz w:val="20"/>
                <w:szCs w:val="20"/>
              </w:rPr>
            </w:pPr>
            <w:r w:rsidRPr="7E5F2034">
              <w:rPr>
                <w:rStyle w:val="normaltextrun"/>
                <w:rFonts w:ascii="Calibri" w:hAnsi="Calibri" w:cs="Calibri"/>
                <w:color w:val="595959" w:themeColor="text1" w:themeTint="A6"/>
                <w:sz w:val="20"/>
                <w:szCs w:val="20"/>
              </w:rPr>
              <w:t>Marco com 100% de execução.</w:t>
            </w:r>
          </w:p>
          <w:p w14:paraId="0763E68D" w14:textId="0F49C13B" w:rsidR="008C117F" w:rsidRPr="008C117F" w:rsidRDefault="008C117F" w:rsidP="0031776B">
            <w:pPr>
              <w:jc w:val="both"/>
              <w:textAlignment w:val="baseline"/>
              <w:rPr>
                <w:rFonts w:ascii="Segoe UI" w:hAnsi="Segoe UI" w:cs="Segoe UI"/>
                <w:color w:val="595959"/>
                <w:sz w:val="18"/>
                <w:szCs w:val="18"/>
                <w:lang w:eastAsia="pt-BR"/>
              </w:rPr>
            </w:pPr>
          </w:p>
        </w:tc>
      </w:tr>
      <w:tr w:rsidR="002B529E" w:rsidRPr="004F07AB" w14:paraId="1036B172" w14:textId="77777777" w:rsidTr="7E5F2034">
        <w:trPr>
          <w:jc w:val="center"/>
        </w:trPr>
        <w:tc>
          <w:tcPr>
            <w:tcW w:w="1980" w:type="dxa"/>
          </w:tcPr>
          <w:p w14:paraId="4D9BF8A1" w14:textId="77777777" w:rsidR="00AF1A30" w:rsidRPr="00AF1A30" w:rsidRDefault="005A318A" w:rsidP="00AF1A3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595959"/>
                <w:sz w:val="18"/>
                <w:szCs w:val="18"/>
              </w:rPr>
            </w:pPr>
            <w:r w:rsidRPr="00AF1A30">
              <w:rPr>
                <w:rStyle w:val="normaltextrun"/>
                <w:rFonts w:asciiTheme="minorHAnsi" w:hAnsiTheme="minorHAnsi" w:cstheme="minorHAnsi"/>
                <w:color w:val="595959"/>
                <w:sz w:val="20"/>
                <w:szCs w:val="20"/>
                <w:shd w:val="clear" w:color="auto" w:fill="FFFFFF"/>
              </w:rPr>
              <w:t>Marco 3 -</w:t>
            </w:r>
            <w:r>
              <w:rPr>
                <w:rStyle w:val="normaltextrun"/>
                <w:color w:val="595959"/>
                <w:sz w:val="20"/>
                <w:szCs w:val="20"/>
                <w:shd w:val="clear" w:color="auto" w:fill="FFFFFF"/>
              </w:rPr>
              <w:t xml:space="preserve"> </w:t>
            </w:r>
            <w:r w:rsidR="00AF1A30" w:rsidRPr="00AF1A30">
              <w:rPr>
                <w:rFonts w:ascii="Calibri" w:hAnsi="Calibri" w:cs="Calibri"/>
                <w:color w:val="595959"/>
                <w:sz w:val="20"/>
                <w:szCs w:val="20"/>
              </w:rPr>
              <w:t>Avaliação das recomendações </w:t>
            </w:r>
          </w:p>
          <w:p w14:paraId="739E2881" w14:textId="77777777" w:rsidR="00AF1A30" w:rsidRPr="00AF1A30" w:rsidRDefault="00AF1A30" w:rsidP="00AF1A30">
            <w:pPr>
              <w:textAlignment w:val="baseline"/>
              <w:rPr>
                <w:rFonts w:ascii="Segoe UI" w:hAnsi="Segoe UI" w:cs="Segoe UI"/>
                <w:color w:val="595959"/>
                <w:sz w:val="18"/>
                <w:szCs w:val="18"/>
                <w:lang w:eastAsia="pt-BR"/>
              </w:rPr>
            </w:pPr>
            <w:r w:rsidRPr="00AF1A30">
              <w:rPr>
                <w:color w:val="595959"/>
                <w:sz w:val="20"/>
                <w:szCs w:val="20"/>
                <w:lang w:eastAsia="pt-BR"/>
              </w:rPr>
              <w:t>(previsão alterada em razão de adiamento nos prazos do Marco 2). </w:t>
            </w:r>
          </w:p>
          <w:p w14:paraId="3670623D" w14:textId="1584CBE9" w:rsidR="002B529E" w:rsidRPr="002B529E" w:rsidRDefault="002B529E" w:rsidP="002B529E">
            <w:pPr>
              <w:textAlignment w:val="baseline"/>
              <w:rPr>
                <w:color w:val="595959"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</w:tcPr>
          <w:p w14:paraId="5AE24D56" w14:textId="77777777" w:rsidR="005A318A" w:rsidRPr="005A318A" w:rsidRDefault="005A318A" w:rsidP="005A318A">
            <w:pPr>
              <w:textAlignment w:val="baseline"/>
              <w:rPr>
                <w:rFonts w:ascii="Segoe UI" w:hAnsi="Segoe UI" w:cs="Segoe UI"/>
                <w:color w:val="595959"/>
                <w:sz w:val="18"/>
                <w:szCs w:val="18"/>
                <w:lang w:eastAsia="pt-BR"/>
              </w:rPr>
            </w:pPr>
            <w:r w:rsidRPr="005A318A">
              <w:rPr>
                <w:b/>
                <w:bCs/>
                <w:color w:val="595959"/>
                <w:sz w:val="20"/>
                <w:szCs w:val="20"/>
                <w:lang w:eastAsia="pt-BR"/>
              </w:rPr>
              <w:t>Prevista:</w:t>
            </w:r>
            <w:r w:rsidRPr="005A318A">
              <w:rPr>
                <w:color w:val="595959"/>
                <w:sz w:val="20"/>
                <w:szCs w:val="20"/>
                <w:lang w:eastAsia="pt-BR"/>
              </w:rPr>
              <w:t>   </w:t>
            </w:r>
          </w:p>
          <w:p w14:paraId="288323D8" w14:textId="1B526187" w:rsidR="005A318A" w:rsidRPr="005A318A" w:rsidRDefault="005A318A" w:rsidP="005A318A">
            <w:pPr>
              <w:textAlignment w:val="baseline"/>
              <w:rPr>
                <w:rFonts w:ascii="Segoe UI" w:hAnsi="Segoe UI" w:cs="Segoe UI"/>
                <w:color w:val="595959"/>
                <w:sz w:val="18"/>
                <w:szCs w:val="18"/>
                <w:lang w:eastAsia="pt-BR"/>
              </w:rPr>
            </w:pPr>
            <w:r w:rsidRPr="005A318A">
              <w:rPr>
                <w:color w:val="595959"/>
                <w:sz w:val="20"/>
                <w:szCs w:val="20"/>
                <w:lang w:eastAsia="pt-BR"/>
              </w:rPr>
              <w:t> </w:t>
            </w:r>
            <w:r w:rsidR="00AF1A30">
              <w:rPr>
                <w:rStyle w:val="normaltextrun"/>
                <w:color w:val="595959"/>
                <w:shd w:val="clear" w:color="auto" w:fill="FFFFFF"/>
              </w:rPr>
              <w:t>Abril de 2022 </w:t>
            </w:r>
          </w:p>
          <w:p w14:paraId="4A02DB9A" w14:textId="77777777" w:rsidR="005A318A" w:rsidRPr="005A318A" w:rsidRDefault="005A318A" w:rsidP="005A318A">
            <w:pPr>
              <w:textAlignment w:val="baseline"/>
              <w:rPr>
                <w:rFonts w:ascii="Segoe UI" w:hAnsi="Segoe UI" w:cs="Segoe UI"/>
                <w:color w:val="595959"/>
                <w:sz w:val="18"/>
                <w:szCs w:val="18"/>
                <w:lang w:eastAsia="pt-BR"/>
              </w:rPr>
            </w:pPr>
            <w:r w:rsidRPr="005A318A">
              <w:rPr>
                <w:b/>
                <w:bCs/>
                <w:color w:val="595959"/>
                <w:sz w:val="20"/>
                <w:szCs w:val="20"/>
                <w:lang w:eastAsia="pt-BR"/>
              </w:rPr>
              <w:t>Realizada</w:t>
            </w:r>
            <w:r w:rsidRPr="005A318A">
              <w:rPr>
                <w:color w:val="595959"/>
                <w:sz w:val="20"/>
                <w:szCs w:val="20"/>
                <w:lang w:eastAsia="pt-BR"/>
              </w:rPr>
              <w:t>  </w:t>
            </w:r>
          </w:p>
          <w:p w14:paraId="1CAB4969" w14:textId="50074350" w:rsidR="002B529E" w:rsidRPr="004F07AB" w:rsidRDefault="00AF1A30" w:rsidP="002B529E">
            <w:pPr>
              <w:textAlignment w:val="baseline"/>
              <w:rPr>
                <w:rFonts w:ascii="Segoe UI" w:hAnsi="Segoe UI" w:cs="Segoe UI"/>
                <w:color w:val="595959"/>
                <w:sz w:val="18"/>
                <w:szCs w:val="18"/>
                <w:lang w:eastAsia="pt-BR"/>
              </w:rPr>
            </w:pPr>
            <w:r>
              <w:rPr>
                <w:rStyle w:val="normaltextrun"/>
                <w:color w:val="595959"/>
                <w:sz w:val="20"/>
                <w:szCs w:val="20"/>
                <w:shd w:val="clear" w:color="auto" w:fill="FFFFFF"/>
              </w:rPr>
              <w:t>Abril de 2022.</w:t>
            </w:r>
            <w:r>
              <w:rPr>
                <w:rStyle w:val="eop"/>
                <w:color w:val="595959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</w:tcPr>
          <w:p w14:paraId="1D006793" w14:textId="59AD2760" w:rsidR="005A318A" w:rsidRPr="005A318A" w:rsidRDefault="005A318A" w:rsidP="005A318A">
            <w:pPr>
              <w:textAlignment w:val="baseline"/>
              <w:rPr>
                <w:rFonts w:ascii="Segoe UI" w:hAnsi="Segoe UI" w:cs="Segoe UI"/>
                <w:color w:val="595959"/>
                <w:sz w:val="18"/>
                <w:szCs w:val="18"/>
                <w:lang w:eastAsia="pt-BR"/>
              </w:rPr>
            </w:pPr>
            <w:r w:rsidRPr="005A318A">
              <w:rPr>
                <w:b/>
                <w:bCs/>
                <w:color w:val="595959"/>
                <w:sz w:val="20"/>
                <w:szCs w:val="20"/>
                <w:lang w:eastAsia="pt-BR"/>
              </w:rPr>
              <w:t>Prevista:</w:t>
            </w:r>
            <w:r w:rsidRPr="005A318A">
              <w:rPr>
                <w:color w:val="595959"/>
                <w:sz w:val="20"/>
                <w:szCs w:val="20"/>
                <w:lang w:eastAsia="pt-BR"/>
              </w:rPr>
              <w:t xml:space="preserve">  </w:t>
            </w:r>
          </w:p>
          <w:p w14:paraId="33923264" w14:textId="5A70748D" w:rsidR="005A318A" w:rsidRPr="005A318A" w:rsidRDefault="005A318A" w:rsidP="005A318A">
            <w:pPr>
              <w:textAlignment w:val="baseline"/>
              <w:rPr>
                <w:rFonts w:ascii="Segoe UI" w:hAnsi="Segoe UI" w:cs="Segoe UI"/>
                <w:color w:val="595959"/>
                <w:sz w:val="18"/>
                <w:szCs w:val="18"/>
                <w:lang w:eastAsia="pt-BR"/>
              </w:rPr>
            </w:pPr>
            <w:r w:rsidRPr="005A318A">
              <w:rPr>
                <w:color w:val="595959"/>
                <w:sz w:val="20"/>
                <w:szCs w:val="20"/>
                <w:lang w:eastAsia="pt-BR"/>
              </w:rPr>
              <w:t>  </w:t>
            </w:r>
            <w:r w:rsidR="00C65F10">
              <w:rPr>
                <w:rStyle w:val="normaltextrun"/>
              </w:rPr>
              <w:t>Maio</w:t>
            </w:r>
            <w:r w:rsidR="00C65F10">
              <w:rPr>
                <w:rStyle w:val="normaltextrun"/>
                <w:color w:val="595959"/>
                <w:shd w:val="clear" w:color="auto" w:fill="FFFFFF"/>
              </w:rPr>
              <w:t xml:space="preserve"> de 2022. </w:t>
            </w:r>
          </w:p>
          <w:p w14:paraId="0AA404D1" w14:textId="77777777" w:rsidR="005A318A" w:rsidRPr="005A318A" w:rsidRDefault="005A318A" w:rsidP="005A318A">
            <w:pPr>
              <w:textAlignment w:val="baseline"/>
              <w:rPr>
                <w:rFonts w:ascii="Segoe UI" w:hAnsi="Segoe UI" w:cs="Segoe UI"/>
                <w:color w:val="595959"/>
                <w:sz w:val="18"/>
                <w:szCs w:val="18"/>
                <w:lang w:eastAsia="pt-BR"/>
              </w:rPr>
            </w:pPr>
            <w:r w:rsidRPr="005A318A">
              <w:rPr>
                <w:b/>
                <w:bCs/>
                <w:color w:val="595959"/>
                <w:sz w:val="20"/>
                <w:szCs w:val="20"/>
                <w:lang w:eastAsia="pt-BR"/>
              </w:rPr>
              <w:t>Realizada</w:t>
            </w:r>
            <w:r w:rsidRPr="005A318A">
              <w:rPr>
                <w:color w:val="595959"/>
                <w:sz w:val="20"/>
                <w:szCs w:val="20"/>
                <w:lang w:eastAsia="pt-BR"/>
              </w:rPr>
              <w:t> </w:t>
            </w:r>
          </w:p>
          <w:p w14:paraId="4E8B73FE" w14:textId="1C7F4FDF" w:rsidR="002B529E" w:rsidRPr="004F07AB" w:rsidRDefault="002B529E" w:rsidP="0039542F">
            <w:pPr>
              <w:textAlignment w:val="baseline"/>
              <w:rPr>
                <w:rFonts w:ascii="Segoe UI" w:hAnsi="Segoe UI" w:cs="Segoe UI"/>
                <w:color w:val="595959"/>
                <w:sz w:val="18"/>
                <w:szCs w:val="18"/>
                <w:lang w:eastAsia="pt-BR"/>
              </w:rPr>
            </w:pPr>
          </w:p>
        </w:tc>
        <w:tc>
          <w:tcPr>
            <w:tcW w:w="1560" w:type="dxa"/>
          </w:tcPr>
          <w:p w14:paraId="56EDA858" w14:textId="51C439FC" w:rsidR="002B529E" w:rsidRPr="002B529E" w:rsidRDefault="00C65F10" w:rsidP="002B529E">
            <w:pPr>
              <w:textAlignment w:val="baseline"/>
              <w:rPr>
                <w:color w:val="595959"/>
                <w:sz w:val="18"/>
                <w:szCs w:val="18"/>
                <w:lang w:eastAsia="pt-BR"/>
              </w:rPr>
            </w:pPr>
            <w:r>
              <w:rPr>
                <w:rStyle w:val="normaltextrun"/>
                <w:color w:val="595959"/>
                <w:sz w:val="20"/>
                <w:szCs w:val="20"/>
                <w:bdr w:val="none" w:sz="0" w:space="0" w:color="auto" w:frame="1"/>
              </w:rPr>
              <w:t>IBAMA* e INPE</w:t>
            </w:r>
          </w:p>
        </w:tc>
        <w:tc>
          <w:tcPr>
            <w:tcW w:w="3832" w:type="dxa"/>
          </w:tcPr>
          <w:p w14:paraId="0AFDAD30" w14:textId="2FE0C8C8" w:rsidR="001016EE" w:rsidRDefault="001016EE" w:rsidP="001016E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595959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595959"/>
                <w:sz w:val="20"/>
                <w:szCs w:val="20"/>
              </w:rPr>
              <w:t>Observações sobre o marco:</w:t>
            </w:r>
          </w:p>
          <w:p w14:paraId="528EE58B" w14:textId="64BF9CB4" w:rsidR="00346B42" w:rsidRDefault="394FC101" w:rsidP="00346B42">
            <w:pPr>
              <w:jc w:val="both"/>
              <w:textAlignment w:val="baseline"/>
              <w:rPr>
                <w:rStyle w:val="eop"/>
                <w:color w:val="595959"/>
                <w:sz w:val="20"/>
                <w:szCs w:val="20"/>
                <w:shd w:val="clear" w:color="auto" w:fill="FFFFFF"/>
              </w:rPr>
            </w:pPr>
            <w:r w:rsidRPr="00346B42">
              <w:rPr>
                <w:rStyle w:val="eop"/>
                <w:color w:val="595959"/>
                <w:sz w:val="20"/>
                <w:szCs w:val="20"/>
                <w:shd w:val="clear" w:color="auto" w:fill="FFFFFF"/>
              </w:rPr>
              <w:t>Marco com 100% de execução com a publicação da Nota Técnica 10/2022</w:t>
            </w:r>
          </w:p>
          <w:p w14:paraId="76602656" w14:textId="4F9CBBAE" w:rsidR="008C117F" w:rsidRPr="008C117F" w:rsidRDefault="008C117F" w:rsidP="7E5F20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595959"/>
                <w:sz w:val="20"/>
                <w:szCs w:val="20"/>
              </w:rPr>
            </w:pPr>
          </w:p>
        </w:tc>
      </w:tr>
      <w:tr w:rsidR="002B529E" w:rsidRPr="004F07AB" w14:paraId="1CCFFE26" w14:textId="77777777" w:rsidTr="7E5F2034">
        <w:trPr>
          <w:jc w:val="center"/>
        </w:trPr>
        <w:tc>
          <w:tcPr>
            <w:tcW w:w="1980" w:type="dxa"/>
          </w:tcPr>
          <w:p w14:paraId="0C770764" w14:textId="77777777" w:rsidR="00C244AC" w:rsidRPr="00C244AC" w:rsidRDefault="00DE5D3F" w:rsidP="00C244A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595959"/>
                <w:sz w:val="18"/>
                <w:szCs w:val="18"/>
              </w:rPr>
            </w:pPr>
            <w:r w:rsidRPr="00C244AC">
              <w:rPr>
                <w:rStyle w:val="normaltextrun"/>
                <w:rFonts w:asciiTheme="minorHAnsi" w:hAnsiTheme="minorHAnsi" w:cstheme="minorHAnsi"/>
                <w:color w:val="595959"/>
                <w:sz w:val="20"/>
                <w:szCs w:val="20"/>
                <w:shd w:val="clear" w:color="auto" w:fill="FFFFFF"/>
              </w:rPr>
              <w:t>Marco 4</w:t>
            </w:r>
            <w:r>
              <w:rPr>
                <w:rStyle w:val="normaltextrun"/>
                <w:color w:val="595959"/>
                <w:sz w:val="20"/>
                <w:szCs w:val="20"/>
                <w:shd w:val="clear" w:color="auto" w:fill="FFFFFF"/>
              </w:rPr>
              <w:t xml:space="preserve"> - </w:t>
            </w:r>
            <w:r w:rsidR="00C244AC" w:rsidRPr="00C244AC">
              <w:rPr>
                <w:rFonts w:ascii="Calibri" w:hAnsi="Calibri" w:cs="Calibri"/>
                <w:color w:val="595959"/>
                <w:sz w:val="20"/>
                <w:szCs w:val="20"/>
              </w:rPr>
              <w:t>Construção, com envolvimento da sociedade, de um plano de medidas dos órgãos federais em relação às recomendações do Marco 2   </w:t>
            </w:r>
          </w:p>
          <w:p w14:paraId="4D6334CF" w14:textId="77777777" w:rsidR="00C244AC" w:rsidRPr="00C244AC" w:rsidRDefault="00C244AC" w:rsidP="00C244AC">
            <w:pPr>
              <w:textAlignment w:val="baseline"/>
              <w:rPr>
                <w:rFonts w:ascii="Segoe UI" w:hAnsi="Segoe UI" w:cs="Segoe UI"/>
                <w:color w:val="595959"/>
                <w:sz w:val="18"/>
                <w:szCs w:val="18"/>
                <w:lang w:eastAsia="pt-BR"/>
              </w:rPr>
            </w:pPr>
            <w:r w:rsidRPr="00C244AC">
              <w:rPr>
                <w:color w:val="595959"/>
                <w:sz w:val="20"/>
                <w:szCs w:val="20"/>
                <w:lang w:eastAsia="pt-BR"/>
              </w:rPr>
              <w:t>(previsão alterada em razão de adiamento nos prazos do Marco 2). </w:t>
            </w:r>
          </w:p>
          <w:p w14:paraId="1D422434" w14:textId="71EDCCDA" w:rsidR="002B529E" w:rsidRPr="002B529E" w:rsidRDefault="002B529E" w:rsidP="002B529E">
            <w:pPr>
              <w:textAlignment w:val="baseline"/>
              <w:rPr>
                <w:color w:val="595959"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</w:tcPr>
          <w:p w14:paraId="677C5786" w14:textId="397FC53B" w:rsidR="004A5C15" w:rsidRDefault="00054CAD" w:rsidP="00054CAD">
            <w:pPr>
              <w:textAlignment w:val="baseline"/>
              <w:rPr>
                <w:color w:val="595959"/>
                <w:sz w:val="20"/>
                <w:szCs w:val="20"/>
                <w:lang w:eastAsia="pt-BR"/>
              </w:rPr>
            </w:pPr>
            <w:r w:rsidRPr="00054CAD">
              <w:rPr>
                <w:b/>
                <w:bCs/>
                <w:color w:val="595959"/>
                <w:sz w:val="20"/>
                <w:szCs w:val="20"/>
                <w:lang w:eastAsia="pt-BR"/>
              </w:rPr>
              <w:t>Prevista:</w:t>
            </w:r>
            <w:r w:rsidRPr="00054CAD">
              <w:rPr>
                <w:color w:val="595959"/>
                <w:sz w:val="20"/>
                <w:szCs w:val="20"/>
                <w:lang w:eastAsia="pt-BR"/>
              </w:rPr>
              <w:t>  </w:t>
            </w:r>
          </w:p>
          <w:p w14:paraId="75BE2F17" w14:textId="701FE847" w:rsidR="00C244AC" w:rsidRDefault="00C244AC" w:rsidP="00054CAD">
            <w:pPr>
              <w:textAlignment w:val="baseline"/>
              <w:rPr>
                <w:color w:val="595959"/>
                <w:sz w:val="20"/>
                <w:szCs w:val="20"/>
                <w:lang w:eastAsia="pt-BR"/>
              </w:rPr>
            </w:pPr>
            <w:r>
              <w:rPr>
                <w:rStyle w:val="normaltextrun"/>
                <w:color w:val="595959"/>
                <w:shd w:val="clear" w:color="auto" w:fill="FFFFFF"/>
              </w:rPr>
              <w:t>Junho de 2022 </w:t>
            </w:r>
          </w:p>
          <w:p w14:paraId="432515DA" w14:textId="77777777" w:rsidR="00054CAD" w:rsidRPr="00054CAD" w:rsidRDefault="00054CAD" w:rsidP="00054CAD">
            <w:pPr>
              <w:textAlignment w:val="baseline"/>
              <w:rPr>
                <w:rFonts w:ascii="Segoe UI" w:hAnsi="Segoe UI" w:cs="Segoe UI"/>
                <w:color w:val="595959"/>
                <w:sz w:val="18"/>
                <w:szCs w:val="18"/>
                <w:lang w:eastAsia="pt-BR"/>
              </w:rPr>
            </w:pPr>
            <w:r w:rsidRPr="00054CAD">
              <w:rPr>
                <w:color w:val="595959"/>
                <w:sz w:val="20"/>
                <w:szCs w:val="20"/>
                <w:lang w:eastAsia="pt-BR"/>
              </w:rPr>
              <w:t>  </w:t>
            </w:r>
          </w:p>
          <w:p w14:paraId="00C41554" w14:textId="77777777" w:rsidR="00054CAD" w:rsidRPr="00054CAD" w:rsidRDefault="00054CAD" w:rsidP="00054CAD">
            <w:pPr>
              <w:textAlignment w:val="baseline"/>
              <w:rPr>
                <w:rFonts w:ascii="Segoe UI" w:hAnsi="Segoe UI" w:cs="Segoe UI"/>
                <w:color w:val="595959"/>
                <w:sz w:val="18"/>
                <w:szCs w:val="18"/>
                <w:lang w:eastAsia="pt-BR"/>
              </w:rPr>
            </w:pPr>
            <w:r w:rsidRPr="00054CAD">
              <w:rPr>
                <w:b/>
                <w:bCs/>
                <w:color w:val="595959"/>
                <w:sz w:val="20"/>
                <w:szCs w:val="20"/>
                <w:lang w:eastAsia="pt-BR"/>
              </w:rPr>
              <w:t>Realizada</w:t>
            </w:r>
            <w:r w:rsidRPr="00054CAD">
              <w:rPr>
                <w:color w:val="595959"/>
                <w:sz w:val="20"/>
                <w:szCs w:val="20"/>
                <w:lang w:eastAsia="pt-BR"/>
              </w:rPr>
              <w:t> </w:t>
            </w:r>
          </w:p>
          <w:p w14:paraId="1A979952" w14:textId="608E76B7" w:rsidR="002B529E" w:rsidRPr="004F07AB" w:rsidRDefault="002B529E" w:rsidP="0039542F">
            <w:pPr>
              <w:textAlignment w:val="baseline"/>
              <w:rPr>
                <w:rFonts w:ascii="Segoe UI" w:hAnsi="Segoe UI" w:cs="Segoe UI"/>
                <w:color w:val="595959"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</w:tcPr>
          <w:p w14:paraId="6B71F218" w14:textId="77777777" w:rsidR="00054CAD" w:rsidRPr="00054CAD" w:rsidRDefault="00054CAD" w:rsidP="00054CAD">
            <w:pPr>
              <w:textAlignment w:val="baseline"/>
              <w:rPr>
                <w:rFonts w:ascii="Segoe UI" w:hAnsi="Segoe UI" w:cs="Segoe UI"/>
                <w:color w:val="595959"/>
                <w:sz w:val="18"/>
                <w:szCs w:val="18"/>
                <w:lang w:eastAsia="pt-BR"/>
              </w:rPr>
            </w:pPr>
            <w:r w:rsidRPr="00054CAD">
              <w:rPr>
                <w:b/>
                <w:bCs/>
                <w:color w:val="595959"/>
                <w:sz w:val="20"/>
                <w:szCs w:val="20"/>
                <w:lang w:eastAsia="pt-BR"/>
              </w:rPr>
              <w:t>Prevista:</w:t>
            </w:r>
            <w:r w:rsidRPr="00054CAD">
              <w:rPr>
                <w:color w:val="595959"/>
                <w:sz w:val="20"/>
                <w:szCs w:val="20"/>
                <w:lang w:eastAsia="pt-BR"/>
              </w:rPr>
              <w:t>  </w:t>
            </w:r>
          </w:p>
          <w:p w14:paraId="6E47C7BE" w14:textId="540BC750" w:rsidR="00054CAD" w:rsidRDefault="00054CAD" w:rsidP="00054CAD">
            <w:pPr>
              <w:textAlignment w:val="baseline"/>
              <w:rPr>
                <w:rStyle w:val="normaltextrun"/>
                <w:color w:val="595959"/>
                <w:sz w:val="20"/>
                <w:szCs w:val="20"/>
                <w:bdr w:val="none" w:sz="0" w:space="0" w:color="auto" w:frame="1"/>
              </w:rPr>
            </w:pPr>
            <w:r w:rsidRPr="00054CAD">
              <w:rPr>
                <w:color w:val="595959"/>
                <w:sz w:val="20"/>
                <w:szCs w:val="20"/>
                <w:lang w:eastAsia="pt-BR"/>
              </w:rPr>
              <w:t> </w:t>
            </w:r>
            <w:r w:rsidR="00E20A45">
              <w:rPr>
                <w:rStyle w:val="normaltextrun"/>
                <w:color w:val="595959"/>
                <w:sz w:val="20"/>
                <w:szCs w:val="20"/>
                <w:bdr w:val="none" w:sz="0" w:space="0" w:color="auto" w:frame="1"/>
              </w:rPr>
              <w:t>Outubro de 2022.</w:t>
            </w:r>
          </w:p>
          <w:p w14:paraId="62EA2665" w14:textId="77777777" w:rsidR="00E20A45" w:rsidRPr="00054CAD" w:rsidRDefault="00E20A45" w:rsidP="00054CAD">
            <w:pPr>
              <w:textAlignment w:val="baseline"/>
              <w:rPr>
                <w:rFonts w:ascii="Segoe UI" w:hAnsi="Segoe UI" w:cs="Segoe UI"/>
                <w:color w:val="595959"/>
                <w:sz w:val="18"/>
                <w:szCs w:val="18"/>
                <w:lang w:eastAsia="pt-BR"/>
              </w:rPr>
            </w:pPr>
          </w:p>
          <w:p w14:paraId="52C6A9A0" w14:textId="77777777" w:rsidR="00054CAD" w:rsidRPr="00054CAD" w:rsidRDefault="00054CAD" w:rsidP="00054CAD">
            <w:pPr>
              <w:textAlignment w:val="baseline"/>
              <w:rPr>
                <w:rFonts w:ascii="Segoe UI" w:hAnsi="Segoe UI" w:cs="Segoe UI"/>
                <w:color w:val="595959"/>
                <w:sz w:val="18"/>
                <w:szCs w:val="18"/>
                <w:lang w:eastAsia="pt-BR"/>
              </w:rPr>
            </w:pPr>
            <w:r w:rsidRPr="00054CAD">
              <w:rPr>
                <w:b/>
                <w:bCs/>
                <w:color w:val="595959"/>
                <w:sz w:val="20"/>
                <w:szCs w:val="20"/>
                <w:lang w:eastAsia="pt-BR"/>
              </w:rPr>
              <w:t>Realizada</w:t>
            </w:r>
            <w:r w:rsidRPr="00054CAD">
              <w:rPr>
                <w:color w:val="595959"/>
                <w:sz w:val="20"/>
                <w:szCs w:val="20"/>
                <w:lang w:eastAsia="pt-BR"/>
              </w:rPr>
              <w:t> </w:t>
            </w:r>
          </w:p>
          <w:p w14:paraId="1BCF596D" w14:textId="08F37610" w:rsidR="002B529E" w:rsidRPr="004F07AB" w:rsidRDefault="002B529E" w:rsidP="0039542F">
            <w:pPr>
              <w:textAlignment w:val="baseline"/>
              <w:rPr>
                <w:rFonts w:ascii="Segoe UI" w:hAnsi="Segoe UI" w:cs="Segoe UI"/>
                <w:color w:val="595959"/>
                <w:sz w:val="18"/>
                <w:szCs w:val="18"/>
                <w:lang w:eastAsia="pt-BR"/>
              </w:rPr>
            </w:pPr>
          </w:p>
        </w:tc>
        <w:tc>
          <w:tcPr>
            <w:tcW w:w="1560" w:type="dxa"/>
          </w:tcPr>
          <w:p w14:paraId="7CA65C32" w14:textId="29DFEEE3" w:rsidR="002B529E" w:rsidRPr="002B529E" w:rsidRDefault="00E20A45" w:rsidP="002B529E">
            <w:pPr>
              <w:textAlignment w:val="baseline"/>
              <w:rPr>
                <w:color w:val="595959"/>
                <w:sz w:val="18"/>
                <w:szCs w:val="18"/>
                <w:lang w:eastAsia="pt-BR"/>
              </w:rPr>
            </w:pPr>
            <w:r>
              <w:rPr>
                <w:rStyle w:val="normaltextrun"/>
                <w:color w:val="595959"/>
                <w:sz w:val="20"/>
                <w:szCs w:val="20"/>
                <w:shd w:val="clear" w:color="auto" w:fill="FFFFFF"/>
              </w:rPr>
              <w:t>IBAMA*, INPE, OCF, IMAFLORA, INFOAMAZONIA e CNJ</w:t>
            </w:r>
            <w:r>
              <w:rPr>
                <w:rStyle w:val="eop"/>
                <w:color w:val="595959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832" w:type="dxa"/>
          </w:tcPr>
          <w:p w14:paraId="0F20CAA9" w14:textId="49C88B89" w:rsidR="00054CAD" w:rsidRDefault="00054CAD" w:rsidP="00054C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595959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595959"/>
                <w:sz w:val="20"/>
                <w:szCs w:val="20"/>
              </w:rPr>
              <w:t>Observações sobre o marco:</w:t>
            </w:r>
          </w:p>
          <w:p w14:paraId="156C0FD3" w14:textId="53E834C1" w:rsidR="005D13DA" w:rsidRDefault="73C743A7" w:rsidP="7E5F20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595959"/>
                <w:sz w:val="20"/>
                <w:szCs w:val="20"/>
              </w:rPr>
            </w:pPr>
            <w:r w:rsidRPr="7E5F2034">
              <w:rPr>
                <w:rStyle w:val="normaltextrun"/>
                <w:rFonts w:ascii="Calibri" w:hAnsi="Calibri" w:cs="Calibri"/>
                <w:color w:val="595959" w:themeColor="text1" w:themeTint="A6"/>
                <w:sz w:val="20"/>
                <w:szCs w:val="20"/>
              </w:rPr>
              <w:t xml:space="preserve">Nos dias 12 e 13 de setembro, foi realizada reunião técnica em Brasília, com participação da sociedade civil. </w:t>
            </w:r>
          </w:p>
          <w:p w14:paraId="250451A5" w14:textId="4952DE0F" w:rsidR="7E5F2034" w:rsidRDefault="7E5F2034" w:rsidP="7E5F2034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color w:val="595959" w:themeColor="text1" w:themeTint="A6"/>
                <w:sz w:val="20"/>
                <w:szCs w:val="20"/>
              </w:rPr>
            </w:pPr>
          </w:p>
          <w:p w14:paraId="1183A530" w14:textId="677921D7" w:rsidR="17A0FFB4" w:rsidRDefault="17A0FFB4" w:rsidP="7E5F2034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color w:val="595959" w:themeColor="text1" w:themeTint="A6"/>
                <w:sz w:val="20"/>
                <w:szCs w:val="20"/>
              </w:rPr>
            </w:pPr>
            <w:r w:rsidRPr="7E5F2034">
              <w:rPr>
                <w:rStyle w:val="normaltextrun"/>
                <w:rFonts w:ascii="Calibri" w:hAnsi="Calibri" w:cs="Calibri"/>
                <w:color w:val="595959" w:themeColor="text1" w:themeTint="A6"/>
                <w:sz w:val="20"/>
                <w:szCs w:val="20"/>
              </w:rPr>
              <w:t>No dia 30 de setembro, documento referente à reunião foi encaminhado à sociedade civil, para avaliação.</w:t>
            </w:r>
          </w:p>
          <w:p w14:paraId="5F17E526" w14:textId="5E045483" w:rsidR="7E5F2034" w:rsidRDefault="7E5F2034" w:rsidP="7E5F2034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color w:val="595959" w:themeColor="text1" w:themeTint="A6"/>
                <w:sz w:val="20"/>
                <w:szCs w:val="20"/>
              </w:rPr>
            </w:pPr>
          </w:p>
          <w:p w14:paraId="20D577F7" w14:textId="77777777" w:rsidR="00E50CB1" w:rsidRDefault="451BB9E3" w:rsidP="00E50CB1">
            <w:pPr>
              <w:textAlignment w:val="baseline"/>
              <w:rPr>
                <w:rStyle w:val="normaltextrun"/>
                <w:b/>
                <w:bCs/>
                <w:color w:val="595959"/>
                <w:sz w:val="20"/>
                <w:szCs w:val="20"/>
              </w:rPr>
            </w:pPr>
            <w:r w:rsidRPr="7E5F2034">
              <w:rPr>
                <w:rStyle w:val="normaltextrun"/>
                <w:b/>
                <w:bCs/>
                <w:color w:val="595959" w:themeColor="text1" w:themeTint="A6"/>
                <w:sz w:val="20"/>
                <w:szCs w:val="20"/>
              </w:rPr>
              <w:t>Encaminhamentos:</w:t>
            </w:r>
          </w:p>
          <w:p w14:paraId="5B159B0D" w14:textId="59FE0981" w:rsidR="09C93AC6" w:rsidRDefault="09C93AC6" w:rsidP="7E5F2034">
            <w:pPr>
              <w:pStyle w:val="PargrafodaLista"/>
              <w:numPr>
                <w:ilvl w:val="0"/>
                <w:numId w:val="2"/>
              </w:numPr>
              <w:rPr>
                <w:rStyle w:val="normaltextrun"/>
                <w:color w:val="595959" w:themeColor="text1" w:themeTint="A6"/>
                <w:sz w:val="20"/>
                <w:szCs w:val="20"/>
              </w:rPr>
            </w:pPr>
            <w:r w:rsidRPr="7E5F2034">
              <w:rPr>
                <w:rStyle w:val="normaltextrun"/>
                <w:color w:val="595959" w:themeColor="text1" w:themeTint="A6"/>
                <w:sz w:val="20"/>
                <w:szCs w:val="20"/>
              </w:rPr>
              <w:t xml:space="preserve">O </w:t>
            </w:r>
            <w:proofErr w:type="spellStart"/>
            <w:r w:rsidRPr="7E5F2034">
              <w:rPr>
                <w:rStyle w:val="normaltextrun"/>
                <w:color w:val="595959" w:themeColor="text1" w:themeTint="A6"/>
                <w:sz w:val="20"/>
                <w:szCs w:val="20"/>
              </w:rPr>
              <w:t>IBama</w:t>
            </w:r>
            <w:proofErr w:type="spellEnd"/>
            <w:r w:rsidRPr="7E5F2034">
              <w:rPr>
                <w:rStyle w:val="normaltextrun"/>
                <w:color w:val="595959" w:themeColor="text1" w:themeTint="A6"/>
                <w:sz w:val="20"/>
                <w:szCs w:val="20"/>
              </w:rPr>
              <w:t xml:space="preserve"> </w:t>
            </w:r>
            <w:r w:rsidR="66E27985" w:rsidRPr="7E5F2034">
              <w:rPr>
                <w:rStyle w:val="normaltextrun"/>
                <w:color w:val="595959" w:themeColor="text1" w:themeTint="A6"/>
                <w:sz w:val="20"/>
                <w:szCs w:val="20"/>
              </w:rPr>
              <w:t>programou</w:t>
            </w:r>
            <w:r w:rsidRPr="7E5F2034">
              <w:rPr>
                <w:rStyle w:val="normaltextrun"/>
                <w:color w:val="595959" w:themeColor="text1" w:themeTint="A6"/>
                <w:sz w:val="20"/>
                <w:szCs w:val="20"/>
              </w:rPr>
              <w:t xml:space="preserve"> </w:t>
            </w:r>
            <w:r w:rsidR="01A30790" w:rsidRPr="7E5F2034">
              <w:rPr>
                <w:rStyle w:val="normaltextrun"/>
                <w:color w:val="595959" w:themeColor="text1" w:themeTint="A6"/>
                <w:sz w:val="20"/>
                <w:szCs w:val="20"/>
              </w:rPr>
              <w:t>a</w:t>
            </w:r>
            <w:r w:rsidR="686311FF" w:rsidRPr="7E5F2034">
              <w:rPr>
                <w:rStyle w:val="normaltextrun"/>
                <w:color w:val="595959" w:themeColor="text1" w:themeTint="A6"/>
                <w:sz w:val="20"/>
                <w:szCs w:val="20"/>
              </w:rPr>
              <w:t>genda virtual para o dia 10 de outubro.</w:t>
            </w:r>
          </w:p>
          <w:p w14:paraId="4F6EEB98" w14:textId="5B81D066" w:rsidR="3361458D" w:rsidRDefault="3361458D" w:rsidP="7E5F2034">
            <w:pPr>
              <w:pStyle w:val="PargrafodaLista"/>
              <w:numPr>
                <w:ilvl w:val="0"/>
                <w:numId w:val="2"/>
              </w:numPr>
              <w:rPr>
                <w:rStyle w:val="normaltextrun"/>
                <w:color w:val="595959" w:themeColor="text1" w:themeTint="A6"/>
                <w:sz w:val="20"/>
                <w:szCs w:val="20"/>
              </w:rPr>
            </w:pPr>
            <w:r w:rsidRPr="7E5F2034">
              <w:rPr>
                <w:rStyle w:val="normaltextrun"/>
                <w:color w:val="595959" w:themeColor="text1" w:themeTint="A6"/>
                <w:sz w:val="20"/>
                <w:szCs w:val="20"/>
              </w:rPr>
              <w:t xml:space="preserve">O </w:t>
            </w:r>
            <w:proofErr w:type="spellStart"/>
            <w:r w:rsidRPr="7E5F2034">
              <w:rPr>
                <w:rStyle w:val="normaltextrun"/>
                <w:color w:val="595959" w:themeColor="text1" w:themeTint="A6"/>
                <w:sz w:val="20"/>
                <w:szCs w:val="20"/>
              </w:rPr>
              <w:t>IBama</w:t>
            </w:r>
            <w:proofErr w:type="spellEnd"/>
            <w:r w:rsidRPr="7E5F2034">
              <w:rPr>
                <w:rStyle w:val="normaltextrun"/>
                <w:color w:val="595959" w:themeColor="text1" w:themeTint="A6"/>
                <w:sz w:val="20"/>
                <w:szCs w:val="20"/>
              </w:rPr>
              <w:t xml:space="preserve"> apresentará a </w:t>
            </w:r>
            <w:r w:rsidR="43ED4DF4" w:rsidRPr="7E5F2034">
              <w:rPr>
                <w:rStyle w:val="normaltextrun"/>
                <w:color w:val="595959" w:themeColor="text1" w:themeTint="A6"/>
                <w:sz w:val="20"/>
                <w:szCs w:val="20"/>
              </w:rPr>
              <w:t>c</w:t>
            </w:r>
            <w:r w:rsidR="686311FF" w:rsidRPr="7E5F2034">
              <w:rPr>
                <w:rStyle w:val="normaltextrun"/>
                <w:color w:val="595959" w:themeColor="text1" w:themeTint="A6"/>
                <w:sz w:val="20"/>
                <w:szCs w:val="20"/>
              </w:rPr>
              <w:t>onsolidação dos resultados</w:t>
            </w:r>
            <w:r w:rsidR="486E1FF7" w:rsidRPr="7E5F2034">
              <w:rPr>
                <w:rStyle w:val="normaltextrun"/>
                <w:color w:val="595959" w:themeColor="text1" w:themeTint="A6"/>
                <w:sz w:val="20"/>
                <w:szCs w:val="20"/>
              </w:rPr>
              <w:t xml:space="preserve"> do compromisso</w:t>
            </w:r>
            <w:r w:rsidR="686311FF" w:rsidRPr="7E5F2034">
              <w:rPr>
                <w:rStyle w:val="normaltextrun"/>
                <w:color w:val="595959" w:themeColor="text1" w:themeTint="A6"/>
                <w:sz w:val="20"/>
                <w:szCs w:val="20"/>
              </w:rPr>
              <w:t xml:space="preserve"> até dia 27 de outubro.</w:t>
            </w:r>
          </w:p>
          <w:p w14:paraId="1CE48D01" w14:textId="17AA9293" w:rsidR="27C09290" w:rsidRDefault="27C09290" w:rsidP="7E5F2034">
            <w:pPr>
              <w:pStyle w:val="PargrafodaLista"/>
              <w:numPr>
                <w:ilvl w:val="0"/>
                <w:numId w:val="2"/>
              </w:numPr>
              <w:rPr>
                <w:rStyle w:val="normaltextrun"/>
                <w:color w:val="595959" w:themeColor="text1" w:themeTint="A6"/>
                <w:sz w:val="20"/>
                <w:szCs w:val="20"/>
              </w:rPr>
            </w:pPr>
            <w:r w:rsidRPr="7E5F2034">
              <w:rPr>
                <w:rStyle w:val="normaltextrun"/>
                <w:color w:val="595959" w:themeColor="text1" w:themeTint="A6"/>
                <w:sz w:val="20"/>
                <w:szCs w:val="20"/>
              </w:rPr>
              <w:t xml:space="preserve">O </w:t>
            </w:r>
            <w:proofErr w:type="spellStart"/>
            <w:r w:rsidRPr="7E5F2034">
              <w:rPr>
                <w:rStyle w:val="normaltextrun"/>
                <w:color w:val="595959" w:themeColor="text1" w:themeTint="A6"/>
                <w:sz w:val="20"/>
                <w:szCs w:val="20"/>
              </w:rPr>
              <w:t>IBama</w:t>
            </w:r>
            <w:proofErr w:type="spellEnd"/>
            <w:r w:rsidRPr="7E5F2034">
              <w:rPr>
                <w:rStyle w:val="normaltextrun"/>
                <w:color w:val="595959" w:themeColor="text1" w:themeTint="A6"/>
                <w:sz w:val="20"/>
                <w:szCs w:val="20"/>
              </w:rPr>
              <w:t xml:space="preserve"> se comprometeu em</w:t>
            </w:r>
            <w:r w:rsidR="686311FF" w:rsidRPr="7E5F2034">
              <w:rPr>
                <w:rStyle w:val="normaltextrun"/>
                <w:color w:val="595959" w:themeColor="text1" w:themeTint="A6"/>
                <w:sz w:val="20"/>
                <w:szCs w:val="20"/>
              </w:rPr>
              <w:t xml:space="preserve"> formaliza</w:t>
            </w:r>
            <w:r w:rsidR="6E60FE65" w:rsidRPr="7E5F2034">
              <w:rPr>
                <w:rStyle w:val="normaltextrun"/>
                <w:color w:val="595959" w:themeColor="text1" w:themeTint="A6"/>
                <w:sz w:val="20"/>
                <w:szCs w:val="20"/>
              </w:rPr>
              <w:t>r</w:t>
            </w:r>
            <w:r w:rsidR="686311FF" w:rsidRPr="7E5F2034">
              <w:rPr>
                <w:rStyle w:val="normaltextrun"/>
                <w:color w:val="595959" w:themeColor="text1" w:themeTint="A6"/>
                <w:sz w:val="20"/>
                <w:szCs w:val="20"/>
              </w:rPr>
              <w:t xml:space="preserve"> a entrega do marco </w:t>
            </w:r>
            <w:r w:rsidR="49088C92" w:rsidRPr="7E5F2034">
              <w:rPr>
                <w:rStyle w:val="normaltextrun"/>
                <w:color w:val="595959" w:themeColor="text1" w:themeTint="A6"/>
                <w:sz w:val="20"/>
                <w:szCs w:val="20"/>
              </w:rPr>
              <w:t>até</w:t>
            </w:r>
            <w:r w:rsidR="686311FF" w:rsidRPr="7E5F2034">
              <w:rPr>
                <w:rStyle w:val="normaltextrun"/>
                <w:color w:val="595959" w:themeColor="text1" w:themeTint="A6"/>
                <w:sz w:val="20"/>
                <w:szCs w:val="20"/>
              </w:rPr>
              <w:t xml:space="preserve"> dia 30 de novembro.</w:t>
            </w:r>
          </w:p>
          <w:p w14:paraId="4DA94595" w14:textId="0B38ADFB" w:rsidR="005D5B30" w:rsidRPr="008C117F" w:rsidRDefault="005D5B30" w:rsidP="7E5F2034">
            <w:pPr>
              <w:jc w:val="both"/>
              <w:textAlignment w:val="baseline"/>
              <w:rPr>
                <w:rFonts w:ascii="Segoe UI" w:hAnsi="Segoe UI" w:cs="Segoe UI"/>
                <w:color w:val="FF0000"/>
                <w:sz w:val="14"/>
                <w:szCs w:val="14"/>
              </w:rPr>
            </w:pPr>
          </w:p>
        </w:tc>
      </w:tr>
      <w:tr w:rsidR="002B529E" w:rsidRPr="004F07AB" w14:paraId="5785A1A6" w14:textId="77777777" w:rsidTr="7E5F2034">
        <w:trPr>
          <w:jc w:val="center"/>
        </w:trPr>
        <w:tc>
          <w:tcPr>
            <w:tcW w:w="1980" w:type="dxa"/>
          </w:tcPr>
          <w:p w14:paraId="656BDD6F" w14:textId="77777777" w:rsidR="00E20A45" w:rsidRPr="00E20A45" w:rsidRDefault="00B70F47" w:rsidP="00E20A4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595959"/>
                <w:sz w:val="18"/>
                <w:szCs w:val="18"/>
              </w:rPr>
            </w:pPr>
            <w:r w:rsidRPr="00E20A45">
              <w:rPr>
                <w:rStyle w:val="normaltextrun"/>
                <w:rFonts w:asciiTheme="minorHAnsi" w:hAnsiTheme="minorHAnsi" w:cstheme="minorHAnsi"/>
                <w:color w:val="595959"/>
                <w:sz w:val="20"/>
                <w:szCs w:val="20"/>
                <w:bdr w:val="none" w:sz="0" w:space="0" w:color="auto" w:frame="1"/>
              </w:rPr>
              <w:t>Marco 5</w:t>
            </w:r>
            <w:r>
              <w:rPr>
                <w:rStyle w:val="normaltextrun"/>
                <w:color w:val="595959"/>
                <w:sz w:val="20"/>
                <w:szCs w:val="20"/>
                <w:bdr w:val="none" w:sz="0" w:space="0" w:color="auto" w:frame="1"/>
              </w:rPr>
              <w:t xml:space="preserve"> - </w:t>
            </w:r>
            <w:r w:rsidR="00E20A45" w:rsidRPr="00E20A45">
              <w:rPr>
                <w:rFonts w:ascii="Calibri" w:hAnsi="Calibri" w:cs="Calibri"/>
                <w:color w:val="595959"/>
                <w:sz w:val="20"/>
                <w:szCs w:val="20"/>
              </w:rPr>
              <w:t>Discussão de padrões técnicos para integração federal e nacional de dados: construção de proposta preliminar, com escuta da sociedade civil  </w:t>
            </w:r>
          </w:p>
          <w:p w14:paraId="761ADC17" w14:textId="77777777" w:rsidR="00E20A45" w:rsidRPr="00E20A45" w:rsidRDefault="00E20A45" w:rsidP="00E20A45">
            <w:pPr>
              <w:textAlignment w:val="baseline"/>
              <w:rPr>
                <w:rFonts w:ascii="Segoe UI" w:hAnsi="Segoe UI" w:cs="Segoe UI"/>
                <w:color w:val="595959"/>
                <w:sz w:val="18"/>
                <w:szCs w:val="18"/>
                <w:lang w:eastAsia="pt-BR"/>
              </w:rPr>
            </w:pPr>
            <w:r w:rsidRPr="00E20A45">
              <w:rPr>
                <w:color w:val="595959"/>
                <w:sz w:val="20"/>
                <w:szCs w:val="20"/>
                <w:lang w:eastAsia="pt-BR"/>
              </w:rPr>
              <w:t>(previsão alterada em razão de adiamento nos prazos do Marco 2).  </w:t>
            </w:r>
          </w:p>
          <w:p w14:paraId="7255AAAE" w14:textId="7F7A465A" w:rsidR="002B529E" w:rsidRPr="002B529E" w:rsidRDefault="002B529E" w:rsidP="002B529E">
            <w:pPr>
              <w:textAlignment w:val="baseline"/>
              <w:rPr>
                <w:color w:val="595959"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</w:tcPr>
          <w:p w14:paraId="3A120364" w14:textId="31D84624" w:rsidR="00B70F47" w:rsidRDefault="00B70F47" w:rsidP="00B70F47">
            <w:pPr>
              <w:textAlignment w:val="baseline"/>
              <w:rPr>
                <w:color w:val="595959"/>
                <w:sz w:val="20"/>
                <w:szCs w:val="20"/>
                <w:lang w:eastAsia="pt-BR"/>
              </w:rPr>
            </w:pPr>
            <w:r w:rsidRPr="00B70F47">
              <w:rPr>
                <w:b/>
                <w:bCs/>
                <w:color w:val="595959"/>
                <w:sz w:val="20"/>
                <w:szCs w:val="20"/>
                <w:lang w:eastAsia="pt-BR"/>
              </w:rPr>
              <w:t>Prevista:</w:t>
            </w:r>
            <w:r w:rsidRPr="00B70F47">
              <w:rPr>
                <w:color w:val="595959"/>
                <w:sz w:val="20"/>
                <w:szCs w:val="20"/>
                <w:lang w:eastAsia="pt-BR"/>
              </w:rPr>
              <w:t>  </w:t>
            </w:r>
          </w:p>
          <w:p w14:paraId="5107AC04" w14:textId="272FD958" w:rsidR="001066BD" w:rsidRPr="00B70F47" w:rsidRDefault="001066BD" w:rsidP="00B70F47">
            <w:pPr>
              <w:textAlignment w:val="baseline"/>
              <w:rPr>
                <w:rFonts w:ascii="Segoe UI" w:hAnsi="Segoe UI" w:cs="Segoe UI"/>
                <w:color w:val="595959"/>
                <w:sz w:val="18"/>
                <w:szCs w:val="18"/>
                <w:lang w:eastAsia="pt-BR"/>
              </w:rPr>
            </w:pPr>
            <w:r>
              <w:rPr>
                <w:rStyle w:val="normaltextrun"/>
                <w:color w:val="595959"/>
                <w:shd w:val="clear" w:color="auto" w:fill="FFFFFF"/>
              </w:rPr>
              <w:t>Junho de 2022</w:t>
            </w:r>
          </w:p>
          <w:p w14:paraId="36C282A1" w14:textId="77777777" w:rsidR="00B70F47" w:rsidRPr="00B70F47" w:rsidRDefault="00B70F47" w:rsidP="00B70F47">
            <w:pPr>
              <w:textAlignment w:val="baseline"/>
              <w:rPr>
                <w:rFonts w:ascii="Segoe UI" w:hAnsi="Segoe UI" w:cs="Segoe UI"/>
                <w:color w:val="595959"/>
                <w:sz w:val="18"/>
                <w:szCs w:val="18"/>
                <w:lang w:eastAsia="pt-BR"/>
              </w:rPr>
            </w:pPr>
            <w:r w:rsidRPr="00B70F47">
              <w:rPr>
                <w:color w:val="595959"/>
                <w:sz w:val="20"/>
                <w:szCs w:val="20"/>
                <w:lang w:eastAsia="pt-BR"/>
              </w:rPr>
              <w:t>  </w:t>
            </w:r>
          </w:p>
          <w:p w14:paraId="5F1A3DFE" w14:textId="77777777" w:rsidR="00B70F47" w:rsidRPr="00B70F47" w:rsidRDefault="00B70F47" w:rsidP="00B70F47">
            <w:pPr>
              <w:textAlignment w:val="baseline"/>
              <w:rPr>
                <w:rFonts w:ascii="Segoe UI" w:hAnsi="Segoe UI" w:cs="Segoe UI"/>
                <w:color w:val="595959"/>
                <w:sz w:val="18"/>
                <w:szCs w:val="18"/>
                <w:lang w:eastAsia="pt-BR"/>
              </w:rPr>
            </w:pPr>
            <w:r w:rsidRPr="00B70F47">
              <w:rPr>
                <w:b/>
                <w:bCs/>
                <w:color w:val="595959"/>
                <w:sz w:val="20"/>
                <w:szCs w:val="20"/>
                <w:lang w:eastAsia="pt-BR"/>
              </w:rPr>
              <w:t>Realizada</w:t>
            </w:r>
            <w:r w:rsidRPr="00B70F47">
              <w:rPr>
                <w:color w:val="595959"/>
                <w:sz w:val="20"/>
                <w:szCs w:val="20"/>
                <w:lang w:eastAsia="pt-BR"/>
              </w:rPr>
              <w:t> </w:t>
            </w:r>
          </w:p>
          <w:p w14:paraId="64B5354E" w14:textId="47BC5C10" w:rsidR="002B529E" w:rsidRPr="004F07AB" w:rsidRDefault="001066BD" w:rsidP="0039542F">
            <w:pPr>
              <w:textAlignment w:val="baseline"/>
              <w:rPr>
                <w:rFonts w:ascii="Segoe UI" w:hAnsi="Segoe UI" w:cs="Segoe UI"/>
                <w:color w:val="595959"/>
                <w:sz w:val="18"/>
                <w:szCs w:val="18"/>
                <w:lang w:eastAsia="pt-BR"/>
              </w:rPr>
            </w:pPr>
            <w:r>
              <w:rPr>
                <w:rStyle w:val="normaltextrun"/>
                <w:color w:val="595959"/>
                <w:sz w:val="20"/>
                <w:szCs w:val="20"/>
                <w:shd w:val="clear" w:color="auto" w:fill="FFFFFF"/>
              </w:rPr>
              <w:t>Fevereiro de 2022.</w:t>
            </w:r>
            <w:r>
              <w:rPr>
                <w:rStyle w:val="eop"/>
                <w:color w:val="595959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</w:tcPr>
          <w:p w14:paraId="7F78B38E" w14:textId="0B83F799" w:rsidR="00B70F47" w:rsidRPr="00B70F47" w:rsidRDefault="00B70F47" w:rsidP="00B70F47">
            <w:pPr>
              <w:textAlignment w:val="baseline"/>
              <w:rPr>
                <w:rFonts w:ascii="Segoe UI" w:hAnsi="Segoe UI" w:cs="Segoe UI"/>
                <w:color w:val="595959"/>
                <w:sz w:val="18"/>
                <w:szCs w:val="18"/>
                <w:lang w:eastAsia="pt-BR"/>
              </w:rPr>
            </w:pPr>
            <w:r w:rsidRPr="00B70F47">
              <w:rPr>
                <w:b/>
                <w:bCs/>
                <w:color w:val="595959"/>
                <w:sz w:val="20"/>
                <w:szCs w:val="20"/>
                <w:lang w:eastAsia="pt-BR"/>
              </w:rPr>
              <w:t>Prevista:</w:t>
            </w:r>
            <w:r w:rsidRPr="00B70F47">
              <w:rPr>
                <w:color w:val="595959"/>
                <w:sz w:val="20"/>
                <w:szCs w:val="20"/>
                <w:lang w:eastAsia="pt-BR"/>
              </w:rPr>
              <w:t xml:space="preserve">  </w:t>
            </w:r>
            <w:r w:rsidR="001066BD">
              <w:rPr>
                <w:rStyle w:val="normaltextrun"/>
                <w:color w:val="595959"/>
                <w:sz w:val="20"/>
                <w:szCs w:val="20"/>
                <w:bdr w:val="none" w:sz="0" w:space="0" w:color="auto" w:frame="1"/>
              </w:rPr>
              <w:t>novembro de 2022.</w:t>
            </w:r>
          </w:p>
          <w:p w14:paraId="548D5C0D" w14:textId="77777777" w:rsidR="00B70F47" w:rsidRPr="00B70F47" w:rsidRDefault="00B70F47" w:rsidP="00B70F47">
            <w:pPr>
              <w:textAlignment w:val="baseline"/>
              <w:rPr>
                <w:rFonts w:ascii="Segoe UI" w:hAnsi="Segoe UI" w:cs="Segoe UI"/>
                <w:color w:val="595959"/>
                <w:sz w:val="18"/>
                <w:szCs w:val="18"/>
                <w:lang w:eastAsia="pt-BR"/>
              </w:rPr>
            </w:pPr>
            <w:r w:rsidRPr="00B70F47">
              <w:rPr>
                <w:color w:val="595959"/>
                <w:sz w:val="20"/>
                <w:szCs w:val="20"/>
                <w:lang w:eastAsia="pt-BR"/>
              </w:rPr>
              <w:t>  </w:t>
            </w:r>
          </w:p>
          <w:p w14:paraId="4E114D3E" w14:textId="77777777" w:rsidR="00B70F47" w:rsidRPr="00B70F47" w:rsidRDefault="00B70F47" w:rsidP="00B70F47">
            <w:pPr>
              <w:textAlignment w:val="baseline"/>
              <w:rPr>
                <w:rFonts w:ascii="Segoe UI" w:hAnsi="Segoe UI" w:cs="Segoe UI"/>
                <w:color w:val="595959"/>
                <w:sz w:val="18"/>
                <w:szCs w:val="18"/>
                <w:lang w:eastAsia="pt-BR"/>
              </w:rPr>
            </w:pPr>
            <w:r w:rsidRPr="00B70F47">
              <w:rPr>
                <w:b/>
                <w:bCs/>
                <w:color w:val="595959"/>
                <w:sz w:val="20"/>
                <w:szCs w:val="20"/>
                <w:lang w:eastAsia="pt-BR"/>
              </w:rPr>
              <w:t>Realizada</w:t>
            </w:r>
            <w:r w:rsidRPr="00B70F47">
              <w:rPr>
                <w:color w:val="595959"/>
                <w:sz w:val="20"/>
                <w:szCs w:val="20"/>
                <w:lang w:eastAsia="pt-BR"/>
              </w:rPr>
              <w:t> </w:t>
            </w:r>
          </w:p>
          <w:p w14:paraId="7D67FAA1" w14:textId="7D1C45F1" w:rsidR="002B529E" w:rsidRPr="004F07AB" w:rsidRDefault="002B529E" w:rsidP="002B529E">
            <w:pPr>
              <w:textAlignment w:val="baseline"/>
              <w:rPr>
                <w:rFonts w:ascii="Segoe UI" w:hAnsi="Segoe UI" w:cs="Segoe UI"/>
                <w:color w:val="595959"/>
                <w:sz w:val="18"/>
                <w:szCs w:val="18"/>
                <w:lang w:eastAsia="pt-BR"/>
              </w:rPr>
            </w:pPr>
          </w:p>
        </w:tc>
        <w:tc>
          <w:tcPr>
            <w:tcW w:w="1560" w:type="dxa"/>
          </w:tcPr>
          <w:p w14:paraId="1906DED7" w14:textId="7C79B692" w:rsidR="002B529E" w:rsidRPr="002B529E" w:rsidRDefault="001066BD" w:rsidP="002B529E">
            <w:pPr>
              <w:textAlignment w:val="baseline"/>
              <w:rPr>
                <w:color w:val="595959"/>
                <w:sz w:val="18"/>
                <w:szCs w:val="18"/>
                <w:lang w:eastAsia="pt-BR"/>
              </w:rPr>
            </w:pPr>
            <w:r>
              <w:rPr>
                <w:rStyle w:val="normaltextrun"/>
                <w:color w:val="595959"/>
                <w:sz w:val="20"/>
                <w:szCs w:val="20"/>
                <w:shd w:val="clear" w:color="auto" w:fill="FFFFFF"/>
              </w:rPr>
              <w:t>IBAMA* e INPE</w:t>
            </w:r>
            <w:r>
              <w:rPr>
                <w:rStyle w:val="eop"/>
                <w:color w:val="595959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832" w:type="dxa"/>
          </w:tcPr>
          <w:p w14:paraId="5813F5C8" w14:textId="77777777" w:rsidR="00B70F47" w:rsidRDefault="00B70F47" w:rsidP="00B70F4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595959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595959"/>
                <w:sz w:val="20"/>
                <w:szCs w:val="20"/>
              </w:rPr>
              <w:t>Observações sobre o marco:</w:t>
            </w:r>
          </w:p>
          <w:p w14:paraId="5899DE1E" w14:textId="66587459" w:rsidR="0500EB18" w:rsidRDefault="0500EB18" w:rsidP="7E5F2034">
            <w:pPr>
              <w:rPr>
                <w:rFonts w:ascii="Segoe UI" w:hAnsi="Segoe UI" w:cs="Segoe UI"/>
                <w:color w:val="595959" w:themeColor="text1" w:themeTint="A6"/>
                <w:sz w:val="18"/>
                <w:szCs w:val="18"/>
                <w:lang w:eastAsia="pt-BR"/>
              </w:rPr>
            </w:pPr>
            <w:r w:rsidRPr="7E5F2034">
              <w:rPr>
                <w:rFonts w:ascii="Segoe UI" w:hAnsi="Segoe UI" w:cs="Segoe UI"/>
                <w:color w:val="595959" w:themeColor="text1" w:themeTint="A6"/>
                <w:sz w:val="18"/>
                <w:szCs w:val="18"/>
                <w:lang w:eastAsia="pt-BR"/>
              </w:rPr>
              <w:t xml:space="preserve"> O marco foi iniciado após a conclusão do Marco 2.</w:t>
            </w:r>
          </w:p>
          <w:p w14:paraId="00E060E6" w14:textId="69B0F872" w:rsidR="7E5F2034" w:rsidRDefault="7E5F2034" w:rsidP="7E5F2034">
            <w:pPr>
              <w:rPr>
                <w:rFonts w:ascii="Segoe UI" w:hAnsi="Segoe UI" w:cs="Segoe UI"/>
                <w:color w:val="595959" w:themeColor="text1" w:themeTint="A6"/>
                <w:sz w:val="18"/>
                <w:szCs w:val="18"/>
                <w:lang w:eastAsia="pt-BR"/>
              </w:rPr>
            </w:pPr>
          </w:p>
          <w:p w14:paraId="4EA9A4B0" w14:textId="62B2A3C4" w:rsidR="0500EB18" w:rsidRDefault="0500EB18" w:rsidP="7E5F2034">
            <w:pPr>
              <w:rPr>
                <w:rFonts w:ascii="Segoe UI" w:hAnsi="Segoe UI" w:cs="Segoe UI"/>
                <w:color w:val="595959" w:themeColor="text1" w:themeTint="A6"/>
                <w:sz w:val="18"/>
                <w:szCs w:val="18"/>
                <w:lang w:eastAsia="pt-BR"/>
              </w:rPr>
            </w:pPr>
            <w:r w:rsidRPr="7E5F2034">
              <w:rPr>
                <w:rFonts w:ascii="Segoe UI" w:hAnsi="Segoe UI" w:cs="Segoe UI"/>
                <w:color w:val="595959" w:themeColor="text1" w:themeTint="A6"/>
                <w:sz w:val="18"/>
                <w:szCs w:val="18"/>
                <w:lang w:eastAsia="pt-BR"/>
              </w:rPr>
              <w:t xml:space="preserve">O Ibama está em contato com o INPE para discutir a execução do marco.  </w:t>
            </w:r>
          </w:p>
          <w:p w14:paraId="799D0BCF" w14:textId="2FD14954" w:rsidR="7E5F2034" w:rsidRDefault="7E5F2034" w:rsidP="7E5F2034">
            <w:pPr>
              <w:rPr>
                <w:rFonts w:ascii="Segoe UI" w:hAnsi="Segoe UI" w:cs="Segoe UI"/>
                <w:color w:val="595959" w:themeColor="text1" w:themeTint="A6"/>
                <w:sz w:val="18"/>
                <w:szCs w:val="18"/>
                <w:lang w:eastAsia="pt-BR"/>
              </w:rPr>
            </w:pPr>
          </w:p>
          <w:p w14:paraId="7C869349" w14:textId="7C4A9A5B" w:rsidR="005D5B30" w:rsidRDefault="005D5B30" w:rsidP="005D5B30">
            <w:pPr>
              <w:textAlignment w:val="baseline"/>
              <w:rPr>
                <w:rStyle w:val="normaltextrun"/>
                <w:b/>
                <w:bCs/>
                <w:color w:val="595959"/>
                <w:sz w:val="20"/>
                <w:szCs w:val="20"/>
              </w:rPr>
            </w:pPr>
            <w:r w:rsidRPr="00A31DBF">
              <w:rPr>
                <w:rStyle w:val="normaltextrun"/>
                <w:b/>
                <w:bCs/>
                <w:color w:val="595959"/>
                <w:sz w:val="20"/>
                <w:szCs w:val="20"/>
              </w:rPr>
              <w:t>Encaminhamentos:</w:t>
            </w:r>
          </w:p>
          <w:p w14:paraId="379F9B53" w14:textId="6510DC4A" w:rsidR="008C117F" w:rsidRPr="008C117F" w:rsidRDefault="4C003220" w:rsidP="7E5F2034">
            <w:pPr>
              <w:pStyle w:val="PargrafodaLista"/>
              <w:numPr>
                <w:ilvl w:val="0"/>
                <w:numId w:val="3"/>
              </w:numPr>
              <w:textAlignment w:val="baseline"/>
              <w:rPr>
                <w:rFonts w:ascii="Segoe UI" w:hAnsi="Segoe UI" w:cs="Segoe UI"/>
                <w:color w:val="595959"/>
                <w:sz w:val="18"/>
                <w:szCs w:val="18"/>
                <w:lang w:eastAsia="pt-BR"/>
              </w:rPr>
            </w:pPr>
            <w:r w:rsidRPr="7E5F2034">
              <w:rPr>
                <w:rFonts w:ascii="Segoe UI" w:hAnsi="Segoe UI" w:cs="Segoe UI"/>
                <w:color w:val="595959" w:themeColor="text1" w:themeTint="A6"/>
                <w:sz w:val="18"/>
                <w:szCs w:val="18"/>
                <w:lang w:eastAsia="pt-BR"/>
              </w:rPr>
              <w:t xml:space="preserve">O </w:t>
            </w:r>
            <w:proofErr w:type="spellStart"/>
            <w:proofErr w:type="gramStart"/>
            <w:r w:rsidRPr="7E5F2034">
              <w:rPr>
                <w:rFonts w:ascii="Segoe UI" w:hAnsi="Segoe UI" w:cs="Segoe UI"/>
                <w:color w:val="595959" w:themeColor="text1" w:themeTint="A6"/>
                <w:sz w:val="18"/>
                <w:szCs w:val="18"/>
                <w:lang w:eastAsia="pt-BR"/>
              </w:rPr>
              <w:t>IBama</w:t>
            </w:r>
            <w:proofErr w:type="spellEnd"/>
            <w:r w:rsidRPr="7E5F2034">
              <w:rPr>
                <w:rFonts w:ascii="Segoe UI" w:hAnsi="Segoe UI" w:cs="Segoe UI"/>
                <w:color w:val="595959" w:themeColor="text1" w:themeTint="A6"/>
                <w:sz w:val="18"/>
                <w:szCs w:val="18"/>
                <w:lang w:eastAsia="pt-BR"/>
              </w:rPr>
              <w:t xml:space="preserve"> </w:t>
            </w:r>
            <w:r w:rsidR="1C8E9936" w:rsidRPr="7E5F2034">
              <w:rPr>
                <w:rFonts w:ascii="Segoe UI" w:hAnsi="Segoe UI" w:cs="Segoe UI"/>
                <w:color w:val="595959" w:themeColor="text1" w:themeTint="A6"/>
                <w:sz w:val="18"/>
                <w:szCs w:val="18"/>
                <w:lang w:eastAsia="pt-BR"/>
              </w:rPr>
              <w:t xml:space="preserve"> agenda</w:t>
            </w:r>
            <w:r w:rsidR="2D8BD892" w:rsidRPr="7E5F2034">
              <w:rPr>
                <w:rFonts w:ascii="Segoe UI" w:hAnsi="Segoe UI" w:cs="Segoe UI"/>
                <w:color w:val="595959" w:themeColor="text1" w:themeTint="A6"/>
                <w:sz w:val="18"/>
                <w:szCs w:val="18"/>
                <w:lang w:eastAsia="pt-BR"/>
              </w:rPr>
              <w:t>rá</w:t>
            </w:r>
            <w:proofErr w:type="gramEnd"/>
            <w:r w:rsidR="279A5B21" w:rsidRPr="7E5F2034">
              <w:rPr>
                <w:rFonts w:ascii="Segoe UI" w:hAnsi="Segoe UI" w:cs="Segoe UI"/>
                <w:color w:val="595959" w:themeColor="text1" w:themeTint="A6"/>
                <w:sz w:val="18"/>
                <w:szCs w:val="18"/>
                <w:lang w:eastAsia="pt-BR"/>
              </w:rPr>
              <w:t xml:space="preserve"> reunião </w:t>
            </w:r>
            <w:r w:rsidR="26D85B7F" w:rsidRPr="7E5F2034">
              <w:rPr>
                <w:rFonts w:ascii="Segoe UI" w:hAnsi="Segoe UI" w:cs="Segoe UI"/>
                <w:color w:val="595959" w:themeColor="text1" w:themeTint="A6"/>
                <w:sz w:val="18"/>
                <w:szCs w:val="18"/>
                <w:lang w:eastAsia="pt-BR"/>
              </w:rPr>
              <w:t>com</w:t>
            </w:r>
            <w:r w:rsidR="279A5B21" w:rsidRPr="7E5F2034">
              <w:rPr>
                <w:rFonts w:ascii="Segoe UI" w:hAnsi="Segoe UI" w:cs="Segoe UI"/>
                <w:color w:val="595959" w:themeColor="text1" w:themeTint="A6"/>
                <w:sz w:val="18"/>
                <w:szCs w:val="18"/>
                <w:lang w:eastAsia="pt-BR"/>
              </w:rPr>
              <w:t xml:space="preserve"> </w:t>
            </w:r>
            <w:r w:rsidR="19E9AFFB" w:rsidRPr="7E5F2034">
              <w:rPr>
                <w:rFonts w:ascii="Segoe UI" w:hAnsi="Segoe UI" w:cs="Segoe UI"/>
                <w:color w:val="595959" w:themeColor="text1" w:themeTint="A6"/>
                <w:sz w:val="18"/>
                <w:szCs w:val="18"/>
                <w:lang w:eastAsia="pt-BR"/>
              </w:rPr>
              <w:t>o INPE nas próximas semanas</w:t>
            </w:r>
            <w:r w:rsidR="279A5B21" w:rsidRPr="7E5F2034">
              <w:rPr>
                <w:rFonts w:ascii="Segoe UI" w:hAnsi="Segoe UI" w:cs="Segoe UI"/>
                <w:color w:val="595959" w:themeColor="text1" w:themeTint="A6"/>
                <w:sz w:val="18"/>
                <w:szCs w:val="18"/>
                <w:lang w:eastAsia="pt-BR"/>
              </w:rPr>
              <w:t>.</w:t>
            </w:r>
          </w:p>
        </w:tc>
      </w:tr>
      <w:tr w:rsidR="002B529E" w:rsidRPr="004F07AB" w14:paraId="5FAEC63E" w14:textId="77777777" w:rsidTr="7E5F2034">
        <w:trPr>
          <w:jc w:val="center"/>
        </w:trPr>
        <w:tc>
          <w:tcPr>
            <w:tcW w:w="1980" w:type="dxa"/>
          </w:tcPr>
          <w:p w14:paraId="26CAE8BF" w14:textId="77777777" w:rsidR="00EA59B0" w:rsidRPr="00EA59B0" w:rsidRDefault="008C117F" w:rsidP="00EA59B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595959"/>
                <w:sz w:val="18"/>
                <w:szCs w:val="18"/>
              </w:rPr>
            </w:pPr>
            <w:r w:rsidRPr="00EA59B0">
              <w:rPr>
                <w:rStyle w:val="normaltextrun"/>
                <w:rFonts w:asciiTheme="minorHAnsi" w:hAnsiTheme="minorHAnsi" w:cstheme="minorHAnsi"/>
                <w:color w:val="595959"/>
                <w:sz w:val="20"/>
                <w:szCs w:val="20"/>
                <w:shd w:val="clear" w:color="auto" w:fill="FFFFFF"/>
              </w:rPr>
              <w:t>Marco 6 -</w:t>
            </w:r>
            <w:r w:rsidRPr="000008CA">
              <w:rPr>
                <w:rStyle w:val="normaltextrun"/>
                <w:color w:val="595959"/>
                <w:sz w:val="20"/>
                <w:szCs w:val="20"/>
                <w:shd w:val="clear" w:color="auto" w:fill="FFFFFF"/>
              </w:rPr>
              <w:t xml:space="preserve"> </w:t>
            </w:r>
            <w:r w:rsidR="00EA59B0" w:rsidRPr="00EA59B0">
              <w:rPr>
                <w:rFonts w:ascii="Calibri" w:hAnsi="Calibri" w:cs="Calibri"/>
                <w:color w:val="595959"/>
                <w:sz w:val="20"/>
                <w:szCs w:val="20"/>
              </w:rPr>
              <w:t>Avaliação das entregas do Compromisso e visão de futuro   </w:t>
            </w:r>
          </w:p>
          <w:p w14:paraId="514FB29D" w14:textId="77777777" w:rsidR="00EA59B0" w:rsidRPr="00EA59B0" w:rsidRDefault="00EA59B0" w:rsidP="00EA59B0">
            <w:pPr>
              <w:textAlignment w:val="baseline"/>
              <w:rPr>
                <w:rFonts w:ascii="Segoe UI" w:hAnsi="Segoe UI" w:cs="Segoe UI"/>
                <w:color w:val="595959"/>
                <w:sz w:val="18"/>
                <w:szCs w:val="18"/>
                <w:lang w:eastAsia="pt-BR"/>
              </w:rPr>
            </w:pPr>
            <w:r w:rsidRPr="00EA59B0">
              <w:rPr>
                <w:color w:val="595959"/>
                <w:sz w:val="20"/>
                <w:szCs w:val="20"/>
                <w:lang w:eastAsia="pt-BR"/>
              </w:rPr>
              <w:t>(previsão alterada em razão de adiamento nos prazos do Marco 2). </w:t>
            </w:r>
          </w:p>
          <w:p w14:paraId="3C9735DF" w14:textId="798418F5" w:rsidR="002B529E" w:rsidRPr="000008CA" w:rsidRDefault="002B529E" w:rsidP="002B529E">
            <w:pPr>
              <w:textAlignment w:val="baseline"/>
              <w:rPr>
                <w:color w:val="595959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</w:tcPr>
          <w:p w14:paraId="7F036C6E" w14:textId="77777777" w:rsidR="004A5C15" w:rsidRDefault="008C117F" w:rsidP="008C117F">
            <w:pPr>
              <w:textAlignment w:val="baseline"/>
              <w:rPr>
                <w:color w:val="595959"/>
                <w:sz w:val="20"/>
                <w:szCs w:val="20"/>
                <w:lang w:eastAsia="pt-BR"/>
              </w:rPr>
            </w:pPr>
            <w:r w:rsidRPr="008C117F">
              <w:rPr>
                <w:b/>
                <w:bCs/>
                <w:color w:val="595959"/>
                <w:sz w:val="20"/>
                <w:szCs w:val="20"/>
                <w:lang w:eastAsia="pt-BR"/>
              </w:rPr>
              <w:t>Prevista:</w:t>
            </w:r>
            <w:r w:rsidRPr="008C117F">
              <w:rPr>
                <w:color w:val="595959"/>
                <w:sz w:val="20"/>
                <w:szCs w:val="20"/>
                <w:lang w:eastAsia="pt-BR"/>
              </w:rPr>
              <w:t xml:space="preserve">  </w:t>
            </w:r>
          </w:p>
          <w:p w14:paraId="1174931D" w14:textId="65DF5652" w:rsidR="008C117F" w:rsidRDefault="00EA59B0" w:rsidP="008C117F">
            <w:pPr>
              <w:textAlignment w:val="baseline"/>
              <w:rPr>
                <w:color w:val="595959"/>
                <w:sz w:val="20"/>
                <w:szCs w:val="20"/>
                <w:lang w:eastAsia="pt-BR"/>
              </w:rPr>
            </w:pPr>
            <w:r>
              <w:rPr>
                <w:rStyle w:val="normaltextrun"/>
                <w:color w:val="595959"/>
                <w:shd w:val="clear" w:color="auto" w:fill="FFFFFF"/>
              </w:rPr>
              <w:t>Julho de 2022 </w:t>
            </w:r>
            <w:r w:rsidR="008C117F" w:rsidRPr="008C117F">
              <w:rPr>
                <w:color w:val="595959"/>
                <w:sz w:val="20"/>
                <w:szCs w:val="20"/>
                <w:lang w:eastAsia="pt-BR"/>
              </w:rPr>
              <w:t> </w:t>
            </w:r>
          </w:p>
          <w:p w14:paraId="4A884932" w14:textId="77777777" w:rsidR="00EA59B0" w:rsidRPr="008C117F" w:rsidRDefault="00EA59B0" w:rsidP="008C117F">
            <w:pPr>
              <w:textAlignment w:val="baseline"/>
              <w:rPr>
                <w:rFonts w:ascii="Segoe UI" w:hAnsi="Segoe UI" w:cs="Segoe UI"/>
                <w:color w:val="595959"/>
                <w:sz w:val="18"/>
                <w:szCs w:val="18"/>
                <w:lang w:eastAsia="pt-BR"/>
              </w:rPr>
            </w:pPr>
          </w:p>
          <w:p w14:paraId="403C8691" w14:textId="77777777" w:rsidR="008C117F" w:rsidRPr="008C117F" w:rsidRDefault="008C117F" w:rsidP="008C117F">
            <w:pPr>
              <w:textAlignment w:val="baseline"/>
              <w:rPr>
                <w:rFonts w:ascii="Segoe UI" w:hAnsi="Segoe UI" w:cs="Segoe UI"/>
                <w:color w:val="595959"/>
                <w:sz w:val="18"/>
                <w:szCs w:val="18"/>
                <w:lang w:eastAsia="pt-BR"/>
              </w:rPr>
            </w:pPr>
            <w:r w:rsidRPr="008C117F">
              <w:rPr>
                <w:b/>
                <w:bCs/>
                <w:color w:val="595959"/>
                <w:sz w:val="20"/>
                <w:szCs w:val="20"/>
                <w:lang w:eastAsia="pt-BR"/>
              </w:rPr>
              <w:t>Realizada</w:t>
            </w:r>
            <w:r w:rsidRPr="008C117F">
              <w:rPr>
                <w:color w:val="595959"/>
                <w:sz w:val="20"/>
                <w:szCs w:val="20"/>
                <w:lang w:eastAsia="pt-BR"/>
              </w:rPr>
              <w:t> </w:t>
            </w:r>
          </w:p>
          <w:p w14:paraId="6605D8A7" w14:textId="24E7BCE3" w:rsidR="002B529E" w:rsidRPr="004F07AB" w:rsidRDefault="002B529E" w:rsidP="0039542F">
            <w:pPr>
              <w:textAlignment w:val="baseline"/>
              <w:rPr>
                <w:rFonts w:ascii="Segoe UI" w:hAnsi="Segoe UI" w:cs="Segoe UI"/>
                <w:color w:val="595959"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</w:tcPr>
          <w:p w14:paraId="163B3F9A" w14:textId="2A1B87E0" w:rsidR="008C117F" w:rsidRPr="008C117F" w:rsidRDefault="008C117F" w:rsidP="008C117F">
            <w:pPr>
              <w:textAlignment w:val="baseline"/>
              <w:rPr>
                <w:rFonts w:ascii="Segoe UI" w:hAnsi="Segoe UI" w:cs="Segoe UI"/>
                <w:color w:val="595959"/>
                <w:sz w:val="18"/>
                <w:szCs w:val="18"/>
                <w:lang w:eastAsia="pt-BR"/>
              </w:rPr>
            </w:pPr>
            <w:r w:rsidRPr="008C117F">
              <w:rPr>
                <w:b/>
                <w:bCs/>
                <w:color w:val="595959"/>
                <w:sz w:val="20"/>
                <w:szCs w:val="20"/>
                <w:lang w:eastAsia="pt-BR"/>
              </w:rPr>
              <w:t>Prevista:</w:t>
            </w:r>
            <w:r w:rsidRPr="008C117F">
              <w:rPr>
                <w:color w:val="595959"/>
                <w:sz w:val="20"/>
                <w:szCs w:val="20"/>
                <w:lang w:eastAsia="pt-BR"/>
              </w:rPr>
              <w:t xml:space="preserve">  </w:t>
            </w:r>
          </w:p>
          <w:p w14:paraId="7A03BD3A" w14:textId="0991789A" w:rsidR="008C117F" w:rsidRPr="008C117F" w:rsidRDefault="008C117F" w:rsidP="008C117F">
            <w:pPr>
              <w:textAlignment w:val="baseline"/>
              <w:rPr>
                <w:rFonts w:ascii="Segoe UI" w:hAnsi="Segoe UI" w:cs="Segoe UI"/>
                <w:color w:val="595959"/>
                <w:sz w:val="18"/>
                <w:szCs w:val="18"/>
                <w:lang w:eastAsia="pt-BR"/>
              </w:rPr>
            </w:pPr>
            <w:r w:rsidRPr="008C117F">
              <w:rPr>
                <w:color w:val="595959"/>
                <w:sz w:val="20"/>
                <w:szCs w:val="20"/>
                <w:lang w:eastAsia="pt-BR"/>
              </w:rPr>
              <w:t>  </w:t>
            </w:r>
            <w:r w:rsidR="00EA59B0">
              <w:rPr>
                <w:rStyle w:val="normaltextrun"/>
              </w:rPr>
              <w:t>Dezembro</w:t>
            </w:r>
            <w:r w:rsidR="00EA59B0">
              <w:rPr>
                <w:rStyle w:val="normaltextrun"/>
                <w:color w:val="595959"/>
                <w:shd w:val="clear" w:color="auto" w:fill="FFFFFF"/>
              </w:rPr>
              <w:t xml:space="preserve"> de 2022</w:t>
            </w:r>
          </w:p>
          <w:p w14:paraId="7C7F4271" w14:textId="77777777" w:rsidR="008C117F" w:rsidRPr="008C117F" w:rsidRDefault="008C117F" w:rsidP="008C117F">
            <w:pPr>
              <w:textAlignment w:val="baseline"/>
              <w:rPr>
                <w:rFonts w:ascii="Segoe UI" w:hAnsi="Segoe UI" w:cs="Segoe UI"/>
                <w:color w:val="595959"/>
                <w:sz w:val="18"/>
                <w:szCs w:val="18"/>
                <w:lang w:eastAsia="pt-BR"/>
              </w:rPr>
            </w:pPr>
            <w:r w:rsidRPr="008C117F">
              <w:rPr>
                <w:b/>
                <w:bCs/>
                <w:color w:val="595959"/>
                <w:sz w:val="20"/>
                <w:szCs w:val="20"/>
                <w:lang w:eastAsia="pt-BR"/>
              </w:rPr>
              <w:t>Realizada</w:t>
            </w:r>
            <w:r w:rsidRPr="008C117F">
              <w:rPr>
                <w:color w:val="595959"/>
                <w:sz w:val="20"/>
                <w:szCs w:val="20"/>
                <w:lang w:eastAsia="pt-BR"/>
              </w:rPr>
              <w:t> </w:t>
            </w:r>
          </w:p>
          <w:p w14:paraId="0F387A62" w14:textId="420844D9" w:rsidR="002B529E" w:rsidRPr="004F07AB" w:rsidRDefault="002B529E" w:rsidP="002B529E">
            <w:pPr>
              <w:textAlignment w:val="baseline"/>
              <w:rPr>
                <w:rFonts w:ascii="Segoe UI" w:hAnsi="Segoe UI" w:cs="Segoe UI"/>
                <w:color w:val="595959"/>
                <w:sz w:val="18"/>
                <w:szCs w:val="18"/>
                <w:lang w:eastAsia="pt-BR"/>
              </w:rPr>
            </w:pPr>
          </w:p>
        </w:tc>
        <w:tc>
          <w:tcPr>
            <w:tcW w:w="1560" w:type="dxa"/>
          </w:tcPr>
          <w:p w14:paraId="04BBC15F" w14:textId="18701D94" w:rsidR="002B529E" w:rsidRPr="002B529E" w:rsidRDefault="001E16E0" w:rsidP="002B529E">
            <w:pPr>
              <w:textAlignment w:val="baseline"/>
              <w:rPr>
                <w:color w:val="595959"/>
                <w:sz w:val="18"/>
                <w:szCs w:val="18"/>
                <w:lang w:eastAsia="pt-BR"/>
              </w:rPr>
            </w:pPr>
            <w:r>
              <w:rPr>
                <w:rStyle w:val="normaltextrun"/>
                <w:color w:val="595959"/>
                <w:sz w:val="20"/>
                <w:szCs w:val="20"/>
                <w:shd w:val="clear" w:color="auto" w:fill="FFFFFF"/>
              </w:rPr>
              <w:t>IMAFLORA*, OCF, INFOAMAZONIA, CNJ, IBAMA e INPE</w:t>
            </w:r>
            <w:r>
              <w:rPr>
                <w:rStyle w:val="eop"/>
                <w:color w:val="595959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832" w:type="dxa"/>
          </w:tcPr>
          <w:p w14:paraId="0A553103" w14:textId="77777777" w:rsidR="008C117F" w:rsidRDefault="008C117F" w:rsidP="008C11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595959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595959"/>
                <w:sz w:val="20"/>
                <w:szCs w:val="20"/>
              </w:rPr>
              <w:t>Observações sobre o marco:</w:t>
            </w:r>
          </w:p>
          <w:p w14:paraId="342DEA85" w14:textId="7B692E0A" w:rsidR="008C117F" w:rsidRDefault="538FAF48" w:rsidP="008C117F">
            <w:pPr>
              <w:textAlignment w:val="baseline"/>
              <w:rPr>
                <w:rFonts w:ascii="Segoe UI" w:hAnsi="Segoe UI" w:cs="Segoe UI"/>
                <w:color w:val="595959"/>
                <w:sz w:val="18"/>
                <w:szCs w:val="18"/>
                <w:lang w:eastAsia="pt-BR"/>
              </w:rPr>
            </w:pPr>
            <w:r w:rsidRPr="7E5F2034">
              <w:rPr>
                <w:rFonts w:ascii="Segoe UI" w:hAnsi="Segoe UI" w:cs="Segoe UI"/>
                <w:color w:val="595959" w:themeColor="text1" w:themeTint="A6"/>
                <w:sz w:val="18"/>
                <w:szCs w:val="18"/>
                <w:lang w:eastAsia="pt-BR"/>
              </w:rPr>
              <w:t>O marco 6 é um balanço geral do compromisso e será realizado ao final do prazo (dezembro de 2022), com a conclusão dos outros marcos.</w:t>
            </w:r>
          </w:p>
          <w:p w14:paraId="4B807E98" w14:textId="1C6CB4B7" w:rsidR="005D13DA" w:rsidRDefault="005D13DA" w:rsidP="005D5B30">
            <w:pPr>
              <w:textAlignment w:val="baseline"/>
              <w:rPr>
                <w:rStyle w:val="normaltextrun"/>
                <w:b/>
                <w:bCs/>
                <w:color w:val="595959"/>
                <w:sz w:val="20"/>
                <w:szCs w:val="20"/>
              </w:rPr>
            </w:pPr>
          </w:p>
          <w:p w14:paraId="31F5FCBB" w14:textId="5876296C" w:rsidR="002B529E" w:rsidRPr="004F07AB" w:rsidRDefault="002B529E" w:rsidP="00FD7423">
            <w:pPr>
              <w:textAlignment w:val="baseline"/>
              <w:rPr>
                <w:rFonts w:ascii="Segoe UI" w:hAnsi="Segoe UI" w:cs="Segoe UI"/>
                <w:color w:val="595959"/>
                <w:sz w:val="18"/>
                <w:szCs w:val="18"/>
                <w:lang w:eastAsia="pt-BR"/>
              </w:rPr>
            </w:pPr>
          </w:p>
        </w:tc>
      </w:tr>
    </w:tbl>
    <w:p w14:paraId="0F19868B" w14:textId="1BA1624E" w:rsidR="00F50EAC" w:rsidRDefault="00F50EAC" w:rsidP="00876BB1">
      <w:pPr>
        <w:rPr>
          <w:rFonts w:cstheme="minorHAnsi"/>
          <w:b/>
          <w:color w:val="000000"/>
          <w:lang w:eastAsia="pt-BR"/>
        </w:rPr>
      </w:pPr>
    </w:p>
    <w:p w14:paraId="3D6C6152" w14:textId="1FBE79AA" w:rsidR="001B02FE" w:rsidRPr="00FD7423" w:rsidRDefault="001B02FE" w:rsidP="00FC0EE9">
      <w:pPr>
        <w:rPr>
          <w:rFonts w:cstheme="minorHAnsi"/>
          <w:bCs/>
          <w:color w:val="000000"/>
          <w:lang w:eastAsia="pt-BR"/>
        </w:rPr>
      </w:pPr>
    </w:p>
    <w:sectPr w:rsidR="001B02FE" w:rsidRPr="00FD7423" w:rsidSect="00875A4B">
      <w:headerReference w:type="default" r:id="rId11"/>
      <w:pgSz w:w="11906" w:h="16838"/>
      <w:pgMar w:top="720" w:right="1416" w:bottom="720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E9A3C" w14:textId="77777777" w:rsidR="00C3213F" w:rsidRDefault="00C3213F" w:rsidP="00A06338">
      <w:pPr>
        <w:spacing w:after="0" w:line="240" w:lineRule="auto"/>
      </w:pPr>
      <w:r>
        <w:separator/>
      </w:r>
    </w:p>
  </w:endnote>
  <w:endnote w:type="continuationSeparator" w:id="0">
    <w:p w14:paraId="016996D4" w14:textId="77777777" w:rsidR="00C3213F" w:rsidRDefault="00C3213F" w:rsidP="00A06338">
      <w:pPr>
        <w:spacing w:after="0" w:line="240" w:lineRule="auto"/>
      </w:pPr>
      <w:r>
        <w:continuationSeparator/>
      </w:r>
    </w:p>
  </w:endnote>
  <w:endnote w:type="continuationNotice" w:id="1">
    <w:p w14:paraId="0E882845" w14:textId="77777777" w:rsidR="00C3213F" w:rsidRDefault="00C321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263B9" w14:textId="77777777" w:rsidR="00C3213F" w:rsidRDefault="00C3213F" w:rsidP="00A06338">
      <w:pPr>
        <w:spacing w:after="0" w:line="240" w:lineRule="auto"/>
      </w:pPr>
      <w:r>
        <w:separator/>
      </w:r>
    </w:p>
  </w:footnote>
  <w:footnote w:type="continuationSeparator" w:id="0">
    <w:p w14:paraId="78B0B7A3" w14:textId="77777777" w:rsidR="00C3213F" w:rsidRDefault="00C3213F" w:rsidP="00A06338">
      <w:pPr>
        <w:spacing w:after="0" w:line="240" w:lineRule="auto"/>
      </w:pPr>
      <w:r>
        <w:continuationSeparator/>
      </w:r>
    </w:p>
  </w:footnote>
  <w:footnote w:type="continuationNotice" w:id="1">
    <w:p w14:paraId="49C696B8" w14:textId="77777777" w:rsidR="00C3213F" w:rsidRDefault="00C321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41FF8" w14:textId="77777777" w:rsidR="00A06338" w:rsidRDefault="00A06338" w:rsidP="00A06338">
    <w:pPr>
      <w:pStyle w:val="Cabealho"/>
      <w:ind w:left="-709" w:right="-449"/>
    </w:pPr>
    <w:r>
      <w:rPr>
        <w:noProof/>
        <w:lang w:eastAsia="pt-BR"/>
      </w:rPr>
      <w:drawing>
        <wp:inline distT="0" distB="0" distL="0" distR="0" wp14:anchorId="7E2D3831" wp14:editId="27D1BB78">
          <wp:extent cx="7764570" cy="94615"/>
          <wp:effectExtent l="0" t="0" r="8255" b="635"/>
          <wp:docPr id="9" name="Imagem 9" descr="C:\Users\thalitaca\Desktop\CGU\Logos OGP\stripe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4570" cy="94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ptab w:relativeTo="margin" w:alignment="left" w:leader="none"/>
    </w:r>
    <w:r>
      <w:rPr>
        <w:noProof/>
        <w:lang w:eastAsia="pt-BR"/>
      </w:rPr>
      <w:ptab w:relativeTo="margin" w:alignment="left" w:leader="none"/>
    </w:r>
  </w:p>
  <w:p w14:paraId="062B734B" w14:textId="77777777" w:rsidR="00A06338" w:rsidRDefault="00A0633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5F30"/>
    <w:multiLevelType w:val="hybridMultilevel"/>
    <w:tmpl w:val="6F5692BA"/>
    <w:lvl w:ilvl="0" w:tplc="FFFFFFFF">
      <w:start w:val="1"/>
      <w:numFmt w:val="lowerLetter"/>
      <w:lvlText w:val="%1."/>
      <w:lvlJc w:val="left"/>
      <w:pPr>
        <w:ind w:left="19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446E0"/>
    <w:multiLevelType w:val="hybridMultilevel"/>
    <w:tmpl w:val="6F5692BA"/>
    <w:lvl w:ilvl="0" w:tplc="770CA608">
      <w:start w:val="1"/>
      <w:numFmt w:val="lowerLetter"/>
      <w:lvlText w:val="%1."/>
      <w:lvlJc w:val="left"/>
      <w:pPr>
        <w:ind w:left="19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17596"/>
    <w:multiLevelType w:val="hybridMultilevel"/>
    <w:tmpl w:val="E498439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15B40"/>
    <w:multiLevelType w:val="hybridMultilevel"/>
    <w:tmpl w:val="CB1ED6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4C1190"/>
    <w:multiLevelType w:val="hybridMultilevel"/>
    <w:tmpl w:val="FDDED3A2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8860B4"/>
    <w:multiLevelType w:val="hybridMultilevel"/>
    <w:tmpl w:val="4112BAB8"/>
    <w:lvl w:ilvl="0" w:tplc="930E0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98B8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E487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8246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161D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3E01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3691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7002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36AB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6850B8"/>
    <w:multiLevelType w:val="hybridMultilevel"/>
    <w:tmpl w:val="DD5823C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8956BFC"/>
    <w:multiLevelType w:val="hybridMultilevel"/>
    <w:tmpl w:val="6F5692BA"/>
    <w:lvl w:ilvl="0" w:tplc="FFFFFFFF">
      <w:start w:val="1"/>
      <w:numFmt w:val="lowerLetter"/>
      <w:lvlText w:val="%1."/>
      <w:lvlJc w:val="left"/>
      <w:pPr>
        <w:ind w:left="19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B44E5"/>
    <w:multiLevelType w:val="hybridMultilevel"/>
    <w:tmpl w:val="6F5692BA"/>
    <w:lvl w:ilvl="0" w:tplc="FFFFFFFF">
      <w:start w:val="1"/>
      <w:numFmt w:val="lowerLetter"/>
      <w:lvlText w:val="%1."/>
      <w:lvlJc w:val="left"/>
      <w:pPr>
        <w:ind w:left="19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6151C"/>
    <w:multiLevelType w:val="hybridMultilevel"/>
    <w:tmpl w:val="6F5692BA"/>
    <w:lvl w:ilvl="0" w:tplc="FFFFFFFF">
      <w:start w:val="1"/>
      <w:numFmt w:val="lowerLetter"/>
      <w:lvlText w:val="%1."/>
      <w:lvlJc w:val="left"/>
      <w:pPr>
        <w:ind w:left="19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327C98"/>
    <w:multiLevelType w:val="hybridMultilevel"/>
    <w:tmpl w:val="5A283A82"/>
    <w:lvl w:ilvl="0" w:tplc="D22EAD5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FB2A9B"/>
    <w:multiLevelType w:val="hybridMultilevel"/>
    <w:tmpl w:val="F8E866F6"/>
    <w:lvl w:ilvl="0" w:tplc="52CE3578">
      <w:start w:val="1"/>
      <w:numFmt w:val="lowerLetter"/>
      <w:lvlText w:val="%1."/>
      <w:lvlJc w:val="left"/>
      <w:pPr>
        <w:ind w:left="720" w:hanging="360"/>
      </w:pPr>
    </w:lvl>
    <w:lvl w:ilvl="1" w:tplc="ACACF036">
      <w:start w:val="1"/>
      <w:numFmt w:val="lowerLetter"/>
      <w:lvlText w:val="%2."/>
      <w:lvlJc w:val="left"/>
      <w:pPr>
        <w:ind w:left="1440" w:hanging="360"/>
      </w:pPr>
    </w:lvl>
    <w:lvl w:ilvl="2" w:tplc="089ED8C4">
      <w:start w:val="1"/>
      <w:numFmt w:val="lowerRoman"/>
      <w:lvlText w:val="%3."/>
      <w:lvlJc w:val="right"/>
      <w:pPr>
        <w:ind w:left="2160" w:hanging="180"/>
      </w:pPr>
    </w:lvl>
    <w:lvl w:ilvl="3" w:tplc="613A5C8C">
      <w:start w:val="1"/>
      <w:numFmt w:val="decimal"/>
      <w:lvlText w:val="%4."/>
      <w:lvlJc w:val="left"/>
      <w:pPr>
        <w:ind w:left="2880" w:hanging="360"/>
      </w:pPr>
    </w:lvl>
    <w:lvl w:ilvl="4" w:tplc="EFA65A36">
      <w:start w:val="1"/>
      <w:numFmt w:val="lowerLetter"/>
      <w:lvlText w:val="%5."/>
      <w:lvlJc w:val="left"/>
      <w:pPr>
        <w:ind w:left="3600" w:hanging="360"/>
      </w:pPr>
    </w:lvl>
    <w:lvl w:ilvl="5" w:tplc="60D2DD96">
      <w:start w:val="1"/>
      <w:numFmt w:val="lowerRoman"/>
      <w:lvlText w:val="%6."/>
      <w:lvlJc w:val="right"/>
      <w:pPr>
        <w:ind w:left="4320" w:hanging="180"/>
      </w:pPr>
    </w:lvl>
    <w:lvl w:ilvl="6" w:tplc="548A90B2">
      <w:start w:val="1"/>
      <w:numFmt w:val="decimal"/>
      <w:lvlText w:val="%7."/>
      <w:lvlJc w:val="left"/>
      <w:pPr>
        <w:ind w:left="5040" w:hanging="360"/>
      </w:pPr>
    </w:lvl>
    <w:lvl w:ilvl="7" w:tplc="77267ABA">
      <w:start w:val="1"/>
      <w:numFmt w:val="lowerLetter"/>
      <w:lvlText w:val="%8."/>
      <w:lvlJc w:val="left"/>
      <w:pPr>
        <w:ind w:left="5760" w:hanging="360"/>
      </w:pPr>
    </w:lvl>
    <w:lvl w:ilvl="8" w:tplc="97A2C11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0B39E4"/>
    <w:multiLevelType w:val="hybridMultilevel"/>
    <w:tmpl w:val="6F5692BA"/>
    <w:lvl w:ilvl="0" w:tplc="FFFFFFFF">
      <w:start w:val="1"/>
      <w:numFmt w:val="lowerLetter"/>
      <w:lvlText w:val="%1."/>
      <w:lvlJc w:val="left"/>
      <w:pPr>
        <w:ind w:left="19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5A5017"/>
    <w:multiLevelType w:val="hybridMultilevel"/>
    <w:tmpl w:val="7FE4AFA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8A2505"/>
    <w:multiLevelType w:val="hybridMultilevel"/>
    <w:tmpl w:val="6F5692BA"/>
    <w:lvl w:ilvl="0" w:tplc="FFFFFFFF">
      <w:start w:val="1"/>
      <w:numFmt w:val="lowerLetter"/>
      <w:lvlText w:val="%1."/>
      <w:lvlJc w:val="left"/>
      <w:pPr>
        <w:ind w:left="19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86FD3"/>
    <w:multiLevelType w:val="hybridMultilevel"/>
    <w:tmpl w:val="8EE2F42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86F99"/>
    <w:multiLevelType w:val="hybridMultilevel"/>
    <w:tmpl w:val="1BEA409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E866F9"/>
    <w:multiLevelType w:val="hybridMultilevel"/>
    <w:tmpl w:val="6F5692BA"/>
    <w:lvl w:ilvl="0" w:tplc="FFFFFFFF">
      <w:start w:val="1"/>
      <w:numFmt w:val="lowerLetter"/>
      <w:lvlText w:val="%1."/>
      <w:lvlJc w:val="left"/>
      <w:pPr>
        <w:ind w:left="19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046C7"/>
    <w:multiLevelType w:val="hybridMultilevel"/>
    <w:tmpl w:val="3760B3C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377063"/>
    <w:multiLevelType w:val="hybridMultilevel"/>
    <w:tmpl w:val="8D9AD5F0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27AFD4"/>
    <w:multiLevelType w:val="hybridMultilevel"/>
    <w:tmpl w:val="73D8ACF0"/>
    <w:lvl w:ilvl="0" w:tplc="11B0F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9262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6249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1E64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D0E0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F660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7404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BA96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52E0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E0315"/>
    <w:multiLevelType w:val="hybridMultilevel"/>
    <w:tmpl w:val="6F5692BA"/>
    <w:lvl w:ilvl="0" w:tplc="FFFFFFFF">
      <w:start w:val="1"/>
      <w:numFmt w:val="lowerLetter"/>
      <w:lvlText w:val="%1."/>
      <w:lvlJc w:val="left"/>
      <w:pPr>
        <w:ind w:left="19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2B2E7"/>
    <w:multiLevelType w:val="hybridMultilevel"/>
    <w:tmpl w:val="834209F4"/>
    <w:lvl w:ilvl="0" w:tplc="1AACB0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902A9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C6BC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A891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B87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72F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E21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843F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BA02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0A70AF"/>
    <w:multiLevelType w:val="hybridMultilevel"/>
    <w:tmpl w:val="A60CB6F2"/>
    <w:lvl w:ilvl="0" w:tplc="F9E6AD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3C35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E2FB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1E71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8C87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7443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2861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A2A8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349C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5F0F04"/>
    <w:multiLevelType w:val="hybridMultilevel"/>
    <w:tmpl w:val="827098B6"/>
    <w:lvl w:ilvl="0" w:tplc="E27662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E8D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9A14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8AB2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1A13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62CE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C67E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3030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80CD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A4F041F"/>
    <w:multiLevelType w:val="hybridMultilevel"/>
    <w:tmpl w:val="AFE0AEF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1102D6"/>
    <w:multiLevelType w:val="hybridMultilevel"/>
    <w:tmpl w:val="6F5692BA"/>
    <w:lvl w:ilvl="0" w:tplc="FFFFFFFF">
      <w:start w:val="1"/>
      <w:numFmt w:val="lowerLetter"/>
      <w:lvlText w:val="%1."/>
      <w:lvlJc w:val="left"/>
      <w:pPr>
        <w:ind w:left="19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1E4227"/>
    <w:multiLevelType w:val="hybridMultilevel"/>
    <w:tmpl w:val="6F5692BA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135" w:hanging="360"/>
      </w:pPr>
    </w:lvl>
    <w:lvl w:ilvl="2" w:tplc="FFFFFFFF" w:tentative="1">
      <w:start w:val="1"/>
      <w:numFmt w:val="lowerRoman"/>
      <w:lvlText w:val="%3."/>
      <w:lvlJc w:val="right"/>
      <w:pPr>
        <w:ind w:left="585" w:hanging="180"/>
      </w:pPr>
    </w:lvl>
    <w:lvl w:ilvl="3" w:tplc="FFFFFFFF" w:tentative="1">
      <w:start w:val="1"/>
      <w:numFmt w:val="decimal"/>
      <w:lvlText w:val="%4."/>
      <w:lvlJc w:val="left"/>
      <w:pPr>
        <w:ind w:left="1305" w:hanging="360"/>
      </w:pPr>
    </w:lvl>
    <w:lvl w:ilvl="4" w:tplc="FFFFFFFF" w:tentative="1">
      <w:start w:val="1"/>
      <w:numFmt w:val="lowerLetter"/>
      <w:lvlText w:val="%5."/>
      <w:lvlJc w:val="left"/>
      <w:pPr>
        <w:ind w:left="2025" w:hanging="360"/>
      </w:pPr>
    </w:lvl>
    <w:lvl w:ilvl="5" w:tplc="FFFFFFFF" w:tentative="1">
      <w:start w:val="1"/>
      <w:numFmt w:val="lowerRoman"/>
      <w:lvlText w:val="%6."/>
      <w:lvlJc w:val="right"/>
      <w:pPr>
        <w:ind w:left="2745" w:hanging="180"/>
      </w:pPr>
    </w:lvl>
    <w:lvl w:ilvl="6" w:tplc="FFFFFFFF" w:tentative="1">
      <w:start w:val="1"/>
      <w:numFmt w:val="decimal"/>
      <w:lvlText w:val="%7."/>
      <w:lvlJc w:val="left"/>
      <w:pPr>
        <w:ind w:left="3465" w:hanging="360"/>
      </w:pPr>
    </w:lvl>
    <w:lvl w:ilvl="7" w:tplc="FFFFFFFF" w:tentative="1">
      <w:start w:val="1"/>
      <w:numFmt w:val="lowerLetter"/>
      <w:lvlText w:val="%8."/>
      <w:lvlJc w:val="left"/>
      <w:pPr>
        <w:ind w:left="4185" w:hanging="360"/>
      </w:pPr>
    </w:lvl>
    <w:lvl w:ilvl="8" w:tplc="FFFFFFFF" w:tentative="1">
      <w:start w:val="1"/>
      <w:numFmt w:val="lowerRoman"/>
      <w:lvlText w:val="%9."/>
      <w:lvlJc w:val="right"/>
      <w:pPr>
        <w:ind w:left="4905" w:hanging="180"/>
      </w:pPr>
    </w:lvl>
  </w:abstractNum>
  <w:abstractNum w:abstractNumId="28" w15:restartNumberingAfterBreak="0">
    <w:nsid w:val="544362DD"/>
    <w:multiLevelType w:val="hybridMultilevel"/>
    <w:tmpl w:val="F34C75EA"/>
    <w:lvl w:ilvl="0" w:tplc="36EA06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50E4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44C2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36D7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AEDF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3C2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A443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867C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34AA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608437C"/>
    <w:multiLevelType w:val="hybridMultilevel"/>
    <w:tmpl w:val="79B487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902F32"/>
    <w:multiLevelType w:val="hybridMultilevel"/>
    <w:tmpl w:val="34BC959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1833E6"/>
    <w:multiLevelType w:val="hybridMultilevel"/>
    <w:tmpl w:val="5A283A82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F371734"/>
    <w:multiLevelType w:val="hybridMultilevel"/>
    <w:tmpl w:val="6F5692BA"/>
    <w:lvl w:ilvl="0" w:tplc="FFFFFFFF">
      <w:start w:val="1"/>
      <w:numFmt w:val="lowerLetter"/>
      <w:lvlText w:val="%1."/>
      <w:lvlJc w:val="left"/>
      <w:pPr>
        <w:ind w:left="19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0B607B"/>
    <w:multiLevelType w:val="hybridMultilevel"/>
    <w:tmpl w:val="6CF45A3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EF0C0B"/>
    <w:multiLevelType w:val="hybridMultilevel"/>
    <w:tmpl w:val="6F5692BA"/>
    <w:lvl w:ilvl="0" w:tplc="FFFFFFFF">
      <w:start w:val="1"/>
      <w:numFmt w:val="lowerLetter"/>
      <w:lvlText w:val="%1."/>
      <w:lvlJc w:val="left"/>
      <w:pPr>
        <w:ind w:left="19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7A1EB0"/>
    <w:multiLevelType w:val="hybridMultilevel"/>
    <w:tmpl w:val="7A60497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380859"/>
    <w:multiLevelType w:val="hybridMultilevel"/>
    <w:tmpl w:val="69E4CC1C"/>
    <w:lvl w:ilvl="0" w:tplc="3AAAD5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641075">
    <w:abstractNumId w:val="11"/>
  </w:num>
  <w:num w:numId="2" w16cid:durableId="1146438868">
    <w:abstractNumId w:val="23"/>
  </w:num>
  <w:num w:numId="3" w16cid:durableId="1543597509">
    <w:abstractNumId w:val="22"/>
  </w:num>
  <w:num w:numId="4" w16cid:durableId="1700157992">
    <w:abstractNumId w:val="5"/>
  </w:num>
  <w:num w:numId="5" w16cid:durableId="1321183">
    <w:abstractNumId w:val="20"/>
  </w:num>
  <w:num w:numId="6" w16cid:durableId="1313951590">
    <w:abstractNumId w:val="10"/>
  </w:num>
  <w:num w:numId="7" w16cid:durableId="436021366">
    <w:abstractNumId w:val="6"/>
  </w:num>
  <w:num w:numId="8" w16cid:durableId="2083673883">
    <w:abstractNumId w:val="1"/>
  </w:num>
  <w:num w:numId="9" w16cid:durableId="1423334239">
    <w:abstractNumId w:val="21"/>
  </w:num>
  <w:num w:numId="10" w16cid:durableId="244219860">
    <w:abstractNumId w:val="34"/>
  </w:num>
  <w:num w:numId="11" w16cid:durableId="371078740">
    <w:abstractNumId w:val="4"/>
  </w:num>
  <w:num w:numId="12" w16cid:durableId="619649225">
    <w:abstractNumId w:val="0"/>
  </w:num>
  <w:num w:numId="13" w16cid:durableId="276564889">
    <w:abstractNumId w:val="14"/>
  </w:num>
  <w:num w:numId="14" w16cid:durableId="98989798">
    <w:abstractNumId w:val="12"/>
  </w:num>
  <w:num w:numId="15" w16cid:durableId="450439567">
    <w:abstractNumId w:val="9"/>
  </w:num>
  <w:num w:numId="16" w16cid:durableId="1145701208">
    <w:abstractNumId w:val="32"/>
  </w:num>
  <w:num w:numId="17" w16cid:durableId="1595938882">
    <w:abstractNumId w:val="8"/>
  </w:num>
  <w:num w:numId="18" w16cid:durableId="79523633">
    <w:abstractNumId w:val="7"/>
  </w:num>
  <w:num w:numId="19" w16cid:durableId="1962884172">
    <w:abstractNumId w:val="28"/>
  </w:num>
  <w:num w:numId="20" w16cid:durableId="1762799339">
    <w:abstractNumId w:val="24"/>
  </w:num>
  <w:num w:numId="21" w16cid:durableId="1174757643">
    <w:abstractNumId w:val="26"/>
  </w:num>
  <w:num w:numId="22" w16cid:durableId="366150756">
    <w:abstractNumId w:val="27"/>
  </w:num>
  <w:num w:numId="23" w16cid:durableId="1411001095">
    <w:abstractNumId w:val="17"/>
  </w:num>
  <w:num w:numId="24" w16cid:durableId="544949221">
    <w:abstractNumId w:val="3"/>
  </w:num>
  <w:num w:numId="25" w16cid:durableId="466898603">
    <w:abstractNumId w:val="19"/>
  </w:num>
  <w:num w:numId="26" w16cid:durableId="1916084321">
    <w:abstractNumId w:val="29"/>
  </w:num>
  <w:num w:numId="27" w16cid:durableId="730232794">
    <w:abstractNumId w:val="36"/>
  </w:num>
  <w:num w:numId="28" w16cid:durableId="1829327382">
    <w:abstractNumId w:val="31"/>
  </w:num>
  <w:num w:numId="29" w16cid:durableId="807169791">
    <w:abstractNumId w:val="18"/>
  </w:num>
  <w:num w:numId="30" w16cid:durableId="1056973179">
    <w:abstractNumId w:val="25"/>
  </w:num>
  <w:num w:numId="31" w16cid:durableId="2090155521">
    <w:abstractNumId w:val="15"/>
  </w:num>
  <w:num w:numId="32" w16cid:durableId="354043432">
    <w:abstractNumId w:val="2"/>
  </w:num>
  <w:num w:numId="33" w16cid:durableId="1661732473">
    <w:abstractNumId w:val="33"/>
  </w:num>
  <w:num w:numId="34" w16cid:durableId="898252065">
    <w:abstractNumId w:val="16"/>
  </w:num>
  <w:num w:numId="35" w16cid:durableId="1171918202">
    <w:abstractNumId w:val="13"/>
  </w:num>
  <w:num w:numId="36" w16cid:durableId="445546175">
    <w:abstractNumId w:val="30"/>
  </w:num>
  <w:num w:numId="37" w16cid:durableId="1627464890">
    <w:abstractNumId w:val="3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76B"/>
    <w:rsid w:val="000008CA"/>
    <w:rsid w:val="00007B12"/>
    <w:rsid w:val="00013159"/>
    <w:rsid w:val="00016EFC"/>
    <w:rsid w:val="000371C5"/>
    <w:rsid w:val="00054CAD"/>
    <w:rsid w:val="000835B3"/>
    <w:rsid w:val="000A74DF"/>
    <w:rsid w:val="000C1C37"/>
    <w:rsid w:val="000E4540"/>
    <w:rsid w:val="000F1A01"/>
    <w:rsid w:val="001016EE"/>
    <w:rsid w:val="001066BD"/>
    <w:rsid w:val="001071BA"/>
    <w:rsid w:val="00117974"/>
    <w:rsid w:val="00124E79"/>
    <w:rsid w:val="00143B0B"/>
    <w:rsid w:val="00151F50"/>
    <w:rsid w:val="00154209"/>
    <w:rsid w:val="00155AB1"/>
    <w:rsid w:val="00156A00"/>
    <w:rsid w:val="0016602A"/>
    <w:rsid w:val="00170BF1"/>
    <w:rsid w:val="00193868"/>
    <w:rsid w:val="00194A26"/>
    <w:rsid w:val="001A0E1A"/>
    <w:rsid w:val="001B00D7"/>
    <w:rsid w:val="001B02FE"/>
    <w:rsid w:val="001C0152"/>
    <w:rsid w:val="001C241E"/>
    <w:rsid w:val="001C3BD2"/>
    <w:rsid w:val="001C7270"/>
    <w:rsid w:val="001D0577"/>
    <w:rsid w:val="001E16E0"/>
    <w:rsid w:val="001F40AE"/>
    <w:rsid w:val="00202E19"/>
    <w:rsid w:val="00214706"/>
    <w:rsid w:val="00215DA4"/>
    <w:rsid w:val="002234EA"/>
    <w:rsid w:val="002269D8"/>
    <w:rsid w:val="0023114D"/>
    <w:rsid w:val="002416A2"/>
    <w:rsid w:val="00246B29"/>
    <w:rsid w:val="0026183A"/>
    <w:rsid w:val="002820A8"/>
    <w:rsid w:val="002910FA"/>
    <w:rsid w:val="00292D18"/>
    <w:rsid w:val="002974B8"/>
    <w:rsid w:val="002A0F3F"/>
    <w:rsid w:val="002A4F39"/>
    <w:rsid w:val="002A76B9"/>
    <w:rsid w:val="002B529E"/>
    <w:rsid w:val="002B52DF"/>
    <w:rsid w:val="002C7513"/>
    <w:rsid w:val="002D44A7"/>
    <w:rsid w:val="002D6DFE"/>
    <w:rsid w:val="00301117"/>
    <w:rsid w:val="00306994"/>
    <w:rsid w:val="00312FBB"/>
    <w:rsid w:val="003134E3"/>
    <w:rsid w:val="00313B81"/>
    <w:rsid w:val="00315370"/>
    <w:rsid w:val="00316F9B"/>
    <w:rsid w:val="0031776B"/>
    <w:rsid w:val="00320F76"/>
    <w:rsid w:val="00332ED2"/>
    <w:rsid w:val="00336DA5"/>
    <w:rsid w:val="0033727C"/>
    <w:rsid w:val="00346B42"/>
    <w:rsid w:val="003503AA"/>
    <w:rsid w:val="00352220"/>
    <w:rsid w:val="003553D0"/>
    <w:rsid w:val="00360B84"/>
    <w:rsid w:val="00374179"/>
    <w:rsid w:val="003818EE"/>
    <w:rsid w:val="00382416"/>
    <w:rsid w:val="00386930"/>
    <w:rsid w:val="003944B7"/>
    <w:rsid w:val="0039542F"/>
    <w:rsid w:val="003A590A"/>
    <w:rsid w:val="003B7B85"/>
    <w:rsid w:val="003D961F"/>
    <w:rsid w:val="003E1A2E"/>
    <w:rsid w:val="003E2AD9"/>
    <w:rsid w:val="003F34FF"/>
    <w:rsid w:val="003F4D5F"/>
    <w:rsid w:val="0040714F"/>
    <w:rsid w:val="004211A9"/>
    <w:rsid w:val="0042175C"/>
    <w:rsid w:val="00425314"/>
    <w:rsid w:val="00440C13"/>
    <w:rsid w:val="00440D02"/>
    <w:rsid w:val="00453157"/>
    <w:rsid w:val="004543F2"/>
    <w:rsid w:val="004672B2"/>
    <w:rsid w:val="00477867"/>
    <w:rsid w:val="00492A8E"/>
    <w:rsid w:val="00497FEF"/>
    <w:rsid w:val="004A460C"/>
    <w:rsid w:val="004A46B1"/>
    <w:rsid w:val="004A5C15"/>
    <w:rsid w:val="004B40E2"/>
    <w:rsid w:val="004B4CC4"/>
    <w:rsid w:val="004B63FF"/>
    <w:rsid w:val="004B64EC"/>
    <w:rsid w:val="004C7576"/>
    <w:rsid w:val="004E320B"/>
    <w:rsid w:val="004E7C5A"/>
    <w:rsid w:val="004F07AB"/>
    <w:rsid w:val="004F2F2C"/>
    <w:rsid w:val="004F7433"/>
    <w:rsid w:val="0050281D"/>
    <w:rsid w:val="005031BC"/>
    <w:rsid w:val="00504F96"/>
    <w:rsid w:val="00506645"/>
    <w:rsid w:val="0052700E"/>
    <w:rsid w:val="0052775F"/>
    <w:rsid w:val="00532011"/>
    <w:rsid w:val="00532418"/>
    <w:rsid w:val="00541E42"/>
    <w:rsid w:val="00551CC3"/>
    <w:rsid w:val="00553AE0"/>
    <w:rsid w:val="00553CEE"/>
    <w:rsid w:val="00571BAD"/>
    <w:rsid w:val="005735FF"/>
    <w:rsid w:val="00580F93"/>
    <w:rsid w:val="00585BE8"/>
    <w:rsid w:val="005866CE"/>
    <w:rsid w:val="005A318A"/>
    <w:rsid w:val="005B054C"/>
    <w:rsid w:val="005B3D99"/>
    <w:rsid w:val="005B4F67"/>
    <w:rsid w:val="005C04B3"/>
    <w:rsid w:val="005D13DA"/>
    <w:rsid w:val="005D5B30"/>
    <w:rsid w:val="005E576B"/>
    <w:rsid w:val="005F413C"/>
    <w:rsid w:val="00603675"/>
    <w:rsid w:val="00640DCA"/>
    <w:rsid w:val="00644651"/>
    <w:rsid w:val="0065529C"/>
    <w:rsid w:val="0065602C"/>
    <w:rsid w:val="006577EA"/>
    <w:rsid w:val="0066092D"/>
    <w:rsid w:val="00663C17"/>
    <w:rsid w:val="00690F30"/>
    <w:rsid w:val="00692F22"/>
    <w:rsid w:val="006931FA"/>
    <w:rsid w:val="006A0EB2"/>
    <w:rsid w:val="006A51EA"/>
    <w:rsid w:val="006A60CC"/>
    <w:rsid w:val="006B49D9"/>
    <w:rsid w:val="006C0412"/>
    <w:rsid w:val="006C1838"/>
    <w:rsid w:val="006C24A9"/>
    <w:rsid w:val="006C4F5A"/>
    <w:rsid w:val="006C72BA"/>
    <w:rsid w:val="006C7585"/>
    <w:rsid w:val="006F3AF3"/>
    <w:rsid w:val="007074EF"/>
    <w:rsid w:val="00715BCC"/>
    <w:rsid w:val="00717CC8"/>
    <w:rsid w:val="007231C1"/>
    <w:rsid w:val="00724FE1"/>
    <w:rsid w:val="00725FCF"/>
    <w:rsid w:val="00766F90"/>
    <w:rsid w:val="00780D59"/>
    <w:rsid w:val="00781957"/>
    <w:rsid w:val="007851F2"/>
    <w:rsid w:val="00787C63"/>
    <w:rsid w:val="007918FA"/>
    <w:rsid w:val="007C1BA6"/>
    <w:rsid w:val="007E50E0"/>
    <w:rsid w:val="00803427"/>
    <w:rsid w:val="00807E60"/>
    <w:rsid w:val="00817173"/>
    <w:rsid w:val="0082497E"/>
    <w:rsid w:val="0082748A"/>
    <w:rsid w:val="00835C83"/>
    <w:rsid w:val="00843479"/>
    <w:rsid w:val="00847EDC"/>
    <w:rsid w:val="00875A4B"/>
    <w:rsid w:val="00876BB1"/>
    <w:rsid w:val="00885D46"/>
    <w:rsid w:val="0089134D"/>
    <w:rsid w:val="008B2E10"/>
    <w:rsid w:val="008B7C74"/>
    <w:rsid w:val="008C117F"/>
    <w:rsid w:val="008C1D6A"/>
    <w:rsid w:val="008D1C78"/>
    <w:rsid w:val="008E6420"/>
    <w:rsid w:val="008E7CFC"/>
    <w:rsid w:val="008F5B51"/>
    <w:rsid w:val="00905D66"/>
    <w:rsid w:val="00911B4E"/>
    <w:rsid w:val="00926772"/>
    <w:rsid w:val="00926C75"/>
    <w:rsid w:val="00926D97"/>
    <w:rsid w:val="00931A10"/>
    <w:rsid w:val="009372AF"/>
    <w:rsid w:val="00943093"/>
    <w:rsid w:val="009624BB"/>
    <w:rsid w:val="0097363E"/>
    <w:rsid w:val="00980944"/>
    <w:rsid w:val="00982484"/>
    <w:rsid w:val="009B156E"/>
    <w:rsid w:val="009B2CEA"/>
    <w:rsid w:val="009D1319"/>
    <w:rsid w:val="009D722A"/>
    <w:rsid w:val="009E26CD"/>
    <w:rsid w:val="009E2825"/>
    <w:rsid w:val="00A02649"/>
    <w:rsid w:val="00A06338"/>
    <w:rsid w:val="00A1473F"/>
    <w:rsid w:val="00A16DD2"/>
    <w:rsid w:val="00A22D90"/>
    <w:rsid w:val="00A2378F"/>
    <w:rsid w:val="00A31DBF"/>
    <w:rsid w:val="00A4422E"/>
    <w:rsid w:val="00A55AA4"/>
    <w:rsid w:val="00A65E67"/>
    <w:rsid w:val="00A70977"/>
    <w:rsid w:val="00A75049"/>
    <w:rsid w:val="00A83C68"/>
    <w:rsid w:val="00A86FA8"/>
    <w:rsid w:val="00A91AAE"/>
    <w:rsid w:val="00A94019"/>
    <w:rsid w:val="00AA6FA9"/>
    <w:rsid w:val="00AB5EB6"/>
    <w:rsid w:val="00AC205F"/>
    <w:rsid w:val="00AD79E6"/>
    <w:rsid w:val="00AF1A30"/>
    <w:rsid w:val="00B14BA4"/>
    <w:rsid w:val="00B36CA6"/>
    <w:rsid w:val="00B52AEA"/>
    <w:rsid w:val="00B531F4"/>
    <w:rsid w:val="00B53CFB"/>
    <w:rsid w:val="00B6447F"/>
    <w:rsid w:val="00B64AF9"/>
    <w:rsid w:val="00B70F47"/>
    <w:rsid w:val="00B82A92"/>
    <w:rsid w:val="00B90C14"/>
    <w:rsid w:val="00B968E9"/>
    <w:rsid w:val="00BA18C7"/>
    <w:rsid w:val="00BB13E0"/>
    <w:rsid w:val="00BC1F6C"/>
    <w:rsid w:val="00BD27C1"/>
    <w:rsid w:val="00BD7B81"/>
    <w:rsid w:val="00BE3792"/>
    <w:rsid w:val="00C0156E"/>
    <w:rsid w:val="00C015C9"/>
    <w:rsid w:val="00C244AC"/>
    <w:rsid w:val="00C3213F"/>
    <w:rsid w:val="00C35F19"/>
    <w:rsid w:val="00C45863"/>
    <w:rsid w:val="00C6532E"/>
    <w:rsid w:val="00C65681"/>
    <w:rsid w:val="00C657FE"/>
    <w:rsid w:val="00C65F10"/>
    <w:rsid w:val="00C86C95"/>
    <w:rsid w:val="00CA34FA"/>
    <w:rsid w:val="00CA6751"/>
    <w:rsid w:val="00CA7D44"/>
    <w:rsid w:val="00CC1F10"/>
    <w:rsid w:val="00CC6007"/>
    <w:rsid w:val="00CD2D18"/>
    <w:rsid w:val="00CE10D4"/>
    <w:rsid w:val="00CE6482"/>
    <w:rsid w:val="00CF1A13"/>
    <w:rsid w:val="00CF7BA9"/>
    <w:rsid w:val="00D027D9"/>
    <w:rsid w:val="00D07249"/>
    <w:rsid w:val="00D163AD"/>
    <w:rsid w:val="00D21673"/>
    <w:rsid w:val="00D30C62"/>
    <w:rsid w:val="00D328A5"/>
    <w:rsid w:val="00D348CC"/>
    <w:rsid w:val="00D55DCB"/>
    <w:rsid w:val="00D62CAF"/>
    <w:rsid w:val="00D76FBD"/>
    <w:rsid w:val="00D80C62"/>
    <w:rsid w:val="00D83CB7"/>
    <w:rsid w:val="00DA63FB"/>
    <w:rsid w:val="00DB0579"/>
    <w:rsid w:val="00DB622C"/>
    <w:rsid w:val="00DB6537"/>
    <w:rsid w:val="00DB66F3"/>
    <w:rsid w:val="00DC18C3"/>
    <w:rsid w:val="00DC2C97"/>
    <w:rsid w:val="00DE4140"/>
    <w:rsid w:val="00DE5D3F"/>
    <w:rsid w:val="00DF4906"/>
    <w:rsid w:val="00DF4B6C"/>
    <w:rsid w:val="00E00830"/>
    <w:rsid w:val="00E01DB5"/>
    <w:rsid w:val="00E07069"/>
    <w:rsid w:val="00E13C15"/>
    <w:rsid w:val="00E166C8"/>
    <w:rsid w:val="00E20A45"/>
    <w:rsid w:val="00E21340"/>
    <w:rsid w:val="00E22BDA"/>
    <w:rsid w:val="00E245CE"/>
    <w:rsid w:val="00E44E7A"/>
    <w:rsid w:val="00E4558D"/>
    <w:rsid w:val="00E50CB1"/>
    <w:rsid w:val="00E5110D"/>
    <w:rsid w:val="00E63CBE"/>
    <w:rsid w:val="00E65E4E"/>
    <w:rsid w:val="00E677E1"/>
    <w:rsid w:val="00E862D4"/>
    <w:rsid w:val="00E87BC2"/>
    <w:rsid w:val="00E94E21"/>
    <w:rsid w:val="00EA59B0"/>
    <w:rsid w:val="00EB01EA"/>
    <w:rsid w:val="00EB5C54"/>
    <w:rsid w:val="00EC1D42"/>
    <w:rsid w:val="00EC22C0"/>
    <w:rsid w:val="00EC2490"/>
    <w:rsid w:val="00ED4D55"/>
    <w:rsid w:val="00EF208D"/>
    <w:rsid w:val="00EF3248"/>
    <w:rsid w:val="00EF59D8"/>
    <w:rsid w:val="00F20E9B"/>
    <w:rsid w:val="00F36FA4"/>
    <w:rsid w:val="00F50EA2"/>
    <w:rsid w:val="00F50EAC"/>
    <w:rsid w:val="00F51411"/>
    <w:rsid w:val="00F83CD8"/>
    <w:rsid w:val="00F90BA3"/>
    <w:rsid w:val="00FA6C1C"/>
    <w:rsid w:val="00FC0EE9"/>
    <w:rsid w:val="00FC3022"/>
    <w:rsid w:val="00FD39FE"/>
    <w:rsid w:val="00FD7423"/>
    <w:rsid w:val="00FE2DEA"/>
    <w:rsid w:val="00FF05D9"/>
    <w:rsid w:val="019D15A4"/>
    <w:rsid w:val="01A30790"/>
    <w:rsid w:val="01D09EEB"/>
    <w:rsid w:val="024CD4DE"/>
    <w:rsid w:val="026214AD"/>
    <w:rsid w:val="02A3E373"/>
    <w:rsid w:val="02E161B4"/>
    <w:rsid w:val="0500EB18"/>
    <w:rsid w:val="054D9B43"/>
    <w:rsid w:val="05BF8FB4"/>
    <w:rsid w:val="060D9059"/>
    <w:rsid w:val="0613B0DD"/>
    <w:rsid w:val="0657913B"/>
    <w:rsid w:val="06606812"/>
    <w:rsid w:val="06AD5D5F"/>
    <w:rsid w:val="0858251A"/>
    <w:rsid w:val="0947F818"/>
    <w:rsid w:val="09C93AC6"/>
    <w:rsid w:val="09E28E51"/>
    <w:rsid w:val="0A468204"/>
    <w:rsid w:val="0A7F4585"/>
    <w:rsid w:val="0ADE838B"/>
    <w:rsid w:val="0C2863D6"/>
    <w:rsid w:val="0DF358D7"/>
    <w:rsid w:val="0FA3E105"/>
    <w:rsid w:val="0FE5AFCB"/>
    <w:rsid w:val="10590B3F"/>
    <w:rsid w:val="11BD328A"/>
    <w:rsid w:val="11BF86AF"/>
    <w:rsid w:val="11C61274"/>
    <w:rsid w:val="124A2677"/>
    <w:rsid w:val="129C7F25"/>
    <w:rsid w:val="1370483A"/>
    <w:rsid w:val="1376C4EE"/>
    <w:rsid w:val="1466C93B"/>
    <w:rsid w:val="169C92C2"/>
    <w:rsid w:val="16AE65B0"/>
    <w:rsid w:val="1765B613"/>
    <w:rsid w:val="17A0FFB4"/>
    <w:rsid w:val="184A3611"/>
    <w:rsid w:val="187A1816"/>
    <w:rsid w:val="197D8249"/>
    <w:rsid w:val="19E9AFFB"/>
    <w:rsid w:val="19FF9E0E"/>
    <w:rsid w:val="1A877841"/>
    <w:rsid w:val="1A9D56D5"/>
    <w:rsid w:val="1C8E9936"/>
    <w:rsid w:val="1D2E07E8"/>
    <w:rsid w:val="1D460155"/>
    <w:rsid w:val="1E047499"/>
    <w:rsid w:val="1E2283E1"/>
    <w:rsid w:val="1EEB3816"/>
    <w:rsid w:val="1F37A288"/>
    <w:rsid w:val="203813B0"/>
    <w:rsid w:val="20924185"/>
    <w:rsid w:val="210C9859"/>
    <w:rsid w:val="241CA5E3"/>
    <w:rsid w:val="25470D46"/>
    <w:rsid w:val="25AD9EEF"/>
    <w:rsid w:val="25EF6DB5"/>
    <w:rsid w:val="26D85B7F"/>
    <w:rsid w:val="279A5B21"/>
    <w:rsid w:val="27C09290"/>
    <w:rsid w:val="27C94499"/>
    <w:rsid w:val="2843BD0D"/>
    <w:rsid w:val="287CCB62"/>
    <w:rsid w:val="2911A5BB"/>
    <w:rsid w:val="2A189BC3"/>
    <w:rsid w:val="2A766005"/>
    <w:rsid w:val="2A911BF9"/>
    <w:rsid w:val="2BD665C7"/>
    <w:rsid w:val="2C1FEC3C"/>
    <w:rsid w:val="2CBABDE8"/>
    <w:rsid w:val="2D8BD892"/>
    <w:rsid w:val="308AAA66"/>
    <w:rsid w:val="3217ECC7"/>
    <w:rsid w:val="328716A2"/>
    <w:rsid w:val="32E92A9D"/>
    <w:rsid w:val="32FEDFB6"/>
    <w:rsid w:val="3337C5D2"/>
    <w:rsid w:val="3361458D"/>
    <w:rsid w:val="3441F75B"/>
    <w:rsid w:val="3518287B"/>
    <w:rsid w:val="3575CAC1"/>
    <w:rsid w:val="358B511E"/>
    <w:rsid w:val="375676A4"/>
    <w:rsid w:val="379FBFE1"/>
    <w:rsid w:val="38DA1BC2"/>
    <w:rsid w:val="394FC101"/>
    <w:rsid w:val="39FD9EBE"/>
    <w:rsid w:val="3BA438FF"/>
    <w:rsid w:val="3BF593BE"/>
    <w:rsid w:val="3C98E603"/>
    <w:rsid w:val="3D26E103"/>
    <w:rsid w:val="3DD98E48"/>
    <w:rsid w:val="3F1B63A5"/>
    <w:rsid w:val="40801DEF"/>
    <w:rsid w:val="41568AA0"/>
    <w:rsid w:val="41EF8846"/>
    <w:rsid w:val="41FA5226"/>
    <w:rsid w:val="42EE1519"/>
    <w:rsid w:val="43755873"/>
    <w:rsid w:val="43ED4DF4"/>
    <w:rsid w:val="4433CBB7"/>
    <w:rsid w:val="443C9567"/>
    <w:rsid w:val="451BB9E3"/>
    <w:rsid w:val="46CBB919"/>
    <w:rsid w:val="486E1FF7"/>
    <w:rsid w:val="49088C92"/>
    <w:rsid w:val="4A020F24"/>
    <w:rsid w:val="4B7C829C"/>
    <w:rsid w:val="4C003220"/>
    <w:rsid w:val="4C896299"/>
    <w:rsid w:val="4CF1312C"/>
    <w:rsid w:val="4D0350B0"/>
    <w:rsid w:val="4D20E55E"/>
    <w:rsid w:val="4D44F253"/>
    <w:rsid w:val="4E2A4CCA"/>
    <w:rsid w:val="4E30C7C0"/>
    <w:rsid w:val="4EE0C2B4"/>
    <w:rsid w:val="4F3250BD"/>
    <w:rsid w:val="538FAF48"/>
    <w:rsid w:val="53A17C71"/>
    <w:rsid w:val="53B2E681"/>
    <w:rsid w:val="546E362F"/>
    <w:rsid w:val="5525218F"/>
    <w:rsid w:val="55BD2316"/>
    <w:rsid w:val="5689DBD9"/>
    <w:rsid w:val="570A8526"/>
    <w:rsid w:val="57D3F7D0"/>
    <w:rsid w:val="587CDB1A"/>
    <w:rsid w:val="5A4225E8"/>
    <w:rsid w:val="5B7C04FF"/>
    <w:rsid w:val="5BB47BDC"/>
    <w:rsid w:val="5BB60F73"/>
    <w:rsid w:val="5C0022EB"/>
    <w:rsid w:val="5C2C31C9"/>
    <w:rsid w:val="5E4AFF9C"/>
    <w:rsid w:val="5EEC1C9E"/>
    <w:rsid w:val="5F0FFEA5"/>
    <w:rsid w:val="60F19572"/>
    <w:rsid w:val="61970CFB"/>
    <w:rsid w:val="6223BD60"/>
    <w:rsid w:val="63936C26"/>
    <w:rsid w:val="63BF8DC1"/>
    <w:rsid w:val="64A8A0A7"/>
    <w:rsid w:val="667ACA08"/>
    <w:rsid w:val="66E27985"/>
    <w:rsid w:val="66F72E83"/>
    <w:rsid w:val="686311FF"/>
    <w:rsid w:val="68B19E88"/>
    <w:rsid w:val="695D7763"/>
    <w:rsid w:val="6965ABF4"/>
    <w:rsid w:val="69A3CDE4"/>
    <w:rsid w:val="69B980D5"/>
    <w:rsid w:val="6B3F9E45"/>
    <w:rsid w:val="6BED52BD"/>
    <w:rsid w:val="6C3249AC"/>
    <w:rsid w:val="6C9399C3"/>
    <w:rsid w:val="6D0D0F34"/>
    <w:rsid w:val="6DA93BE7"/>
    <w:rsid w:val="6E410A9D"/>
    <w:rsid w:val="6E60FE65"/>
    <w:rsid w:val="6ED280BA"/>
    <w:rsid w:val="6F8824F4"/>
    <w:rsid w:val="703C8565"/>
    <w:rsid w:val="7235EFB3"/>
    <w:rsid w:val="735FC1BE"/>
    <w:rsid w:val="73C743A7"/>
    <w:rsid w:val="743CC419"/>
    <w:rsid w:val="760DE48D"/>
    <w:rsid w:val="76922CB9"/>
    <w:rsid w:val="77356239"/>
    <w:rsid w:val="78054325"/>
    <w:rsid w:val="78F3A848"/>
    <w:rsid w:val="790F391D"/>
    <w:rsid w:val="7983BD44"/>
    <w:rsid w:val="7B07F8DF"/>
    <w:rsid w:val="7BB5C8C4"/>
    <w:rsid w:val="7BBC5489"/>
    <w:rsid w:val="7BFABFB3"/>
    <w:rsid w:val="7C54EBF0"/>
    <w:rsid w:val="7D962B6D"/>
    <w:rsid w:val="7E5F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CC3EF"/>
  <w15:chartTrackingRefBased/>
  <w15:docId w15:val="{EF46079D-A393-4440-92D2-D88D21B4E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3E0"/>
  </w:style>
  <w:style w:type="paragraph" w:styleId="Ttulo3">
    <w:name w:val="heading 3"/>
    <w:basedOn w:val="Normal"/>
    <w:link w:val="Ttulo3Char"/>
    <w:uiPriority w:val="9"/>
    <w:qFormat/>
    <w:rsid w:val="001179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E57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E576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E576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F1A01"/>
    <w:rPr>
      <w:rFonts w:ascii="Times New Roman" w:hAnsi="Times New Roman" w:cs="Times New Roman" w:hint="default"/>
      <w:color w:val="000000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6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6338"/>
  </w:style>
  <w:style w:type="paragraph" w:styleId="Rodap">
    <w:name w:val="footer"/>
    <w:basedOn w:val="Normal"/>
    <w:link w:val="RodapChar"/>
    <w:uiPriority w:val="99"/>
    <w:unhideWhenUsed/>
    <w:rsid w:val="00A06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6338"/>
  </w:style>
  <w:style w:type="table" w:styleId="Tabelacomgrade">
    <w:name w:val="Table Grid"/>
    <w:basedOn w:val="Tabelanormal"/>
    <w:uiPriority w:val="59"/>
    <w:rsid w:val="00D83CB7"/>
    <w:pPr>
      <w:spacing w:after="0" w:line="240" w:lineRule="auto"/>
    </w:pPr>
    <w:rPr>
      <w:rFonts w:ascii="Calibri" w:eastAsia="Times New Roman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D83CB7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0835B3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6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60CC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4F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F07AB"/>
  </w:style>
  <w:style w:type="character" w:customStyle="1" w:styleId="eop">
    <w:name w:val="eop"/>
    <w:basedOn w:val="Fontepargpadro"/>
    <w:rsid w:val="004F07AB"/>
  </w:style>
  <w:style w:type="character" w:customStyle="1" w:styleId="scxw118544057">
    <w:name w:val="scxw118544057"/>
    <w:basedOn w:val="Fontepargpadro"/>
    <w:rsid w:val="004F07AB"/>
  </w:style>
  <w:style w:type="character" w:customStyle="1" w:styleId="Ttulo3Char">
    <w:name w:val="Título 3 Char"/>
    <w:basedOn w:val="Fontepargpadro"/>
    <w:link w:val="Ttulo3"/>
    <w:uiPriority w:val="9"/>
    <w:rsid w:val="0011797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B02FE"/>
    <w:rPr>
      <w:color w:val="954F72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B02F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B02F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B02F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B02F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B02FE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551CC3"/>
    <w:pPr>
      <w:spacing w:after="0" w:line="240" w:lineRule="auto"/>
    </w:pPr>
  </w:style>
  <w:style w:type="character" w:customStyle="1" w:styleId="cf01">
    <w:name w:val="cf01"/>
    <w:basedOn w:val="Fontepargpadro"/>
    <w:rsid w:val="00346B4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6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1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1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1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0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1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9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0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0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0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7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5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3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9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3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4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6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8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6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3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4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6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5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2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1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6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2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0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1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2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2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1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4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5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2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6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9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9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9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2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8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4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3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4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4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1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66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8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6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3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4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8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5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0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4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7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8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15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2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9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2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5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9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3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8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3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1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9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0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5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2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6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2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9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0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82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67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3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42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9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465DB345C3DD4EAF4B67B8D324887D" ma:contentTypeVersion="17" ma:contentTypeDescription="Crie um novo documento." ma:contentTypeScope="" ma:versionID="346542933407088ced45d7037c8b0df1">
  <xsd:schema xmlns:xsd="http://www.w3.org/2001/XMLSchema" xmlns:xs="http://www.w3.org/2001/XMLSchema" xmlns:p="http://schemas.microsoft.com/office/2006/metadata/properties" xmlns:ns2="93d72014-7836-4b73-8639-3bf39feb55bb" xmlns:ns3="67d0ff93-9992-4754-ba7a-dbbf76807a01" targetNamespace="http://schemas.microsoft.com/office/2006/metadata/properties" ma:root="true" ma:fieldsID="77cc127232b26479793ea2fe6e472df1" ns2:_="" ns3:_="">
    <xsd:import namespace="93d72014-7836-4b73-8639-3bf39feb55bb"/>
    <xsd:import namespace="67d0ff93-9992-4754-ba7a-dbbf76807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Giovan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72014-7836-4b73-8639-3bf39feb5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Giovana" ma:index="21" nillable="true" ma:displayName="Giovana" ma:format="Dropdown" ma:internalName="Giovana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3fb4e8-0039-4ebb-8dac-0f2ebc2550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0ff93-9992-4754-ba7a-dbbf76807a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6f67d23-2c58-4773-9b75-cfc0c4410ca8}" ma:internalName="TaxCatchAll" ma:showField="CatchAllData" ma:web="67d0ff93-9992-4754-ba7a-dbbf76807a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d0ff93-9992-4754-ba7a-dbbf76807a01">
      <UserInfo>
        <DisplayName/>
        <AccountId xsi:nil="true"/>
        <AccountType/>
      </UserInfo>
    </SharedWithUsers>
    <Giovana xmlns="93d72014-7836-4b73-8639-3bf39feb55bb" xsi:nil="true"/>
    <lcf76f155ced4ddcb4097134ff3c332f xmlns="93d72014-7836-4b73-8639-3bf39feb55bb">
      <Terms xmlns="http://schemas.microsoft.com/office/infopath/2007/PartnerControls"/>
    </lcf76f155ced4ddcb4097134ff3c332f>
    <TaxCatchAll xmlns="67d0ff93-9992-4754-ba7a-dbbf76807a0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37693-F749-4DF5-8065-0102E9DD0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72014-7836-4b73-8639-3bf39feb55bb"/>
    <ds:schemaRef ds:uri="67d0ff93-9992-4754-ba7a-dbbf76807a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A4A445-D7DE-4952-A1DE-A234CD8F76F4}">
  <ds:schemaRefs>
    <ds:schemaRef ds:uri="http://schemas.microsoft.com/office/2006/metadata/properties"/>
    <ds:schemaRef ds:uri="http://schemas.microsoft.com/office/infopath/2007/PartnerControls"/>
    <ds:schemaRef ds:uri="67d0ff93-9992-4754-ba7a-dbbf76807a01"/>
    <ds:schemaRef ds:uri="93d72014-7836-4b73-8639-3bf39feb55bb"/>
  </ds:schemaRefs>
</ds:datastoreItem>
</file>

<file path=customXml/itemProps3.xml><?xml version="1.0" encoding="utf-8"?>
<ds:datastoreItem xmlns:ds="http://schemas.openxmlformats.org/officeDocument/2006/customXml" ds:itemID="{32514221-AB8E-4136-A5DE-1E503AE771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9FE1F3-5C35-488E-ACA1-AEE12C78A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977</Words>
  <Characters>5279</Characters>
  <Application>Microsoft Office Word</Application>
  <DocSecurity>0</DocSecurity>
  <Lines>43</Lines>
  <Paragraphs>12</Paragraphs>
  <ScaleCrop>false</ScaleCrop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Haueisen Dias Ruas</dc:creator>
  <cp:keywords/>
  <dc:description/>
  <cp:lastModifiedBy>Paula Pires Penna e Naves</cp:lastModifiedBy>
  <cp:revision>2</cp:revision>
  <cp:lastPrinted>2018-12-13T16:45:00Z</cp:lastPrinted>
  <dcterms:created xsi:type="dcterms:W3CDTF">2022-10-10T18:09:00Z</dcterms:created>
  <dcterms:modified xsi:type="dcterms:W3CDTF">2022-10-10T18:09:00Z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0x0101001E465DB345C3DD4EAF4B67B8D324887D</vt:lpwstr>
  </property>
  <property fmtid="{D5CDD505-2E9C-101B-9397-08002B2CF9AE}" pid="3" name="Order">
    <vt:r8>489900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