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2DD5" w14:textId="4AB32FFB" w:rsidR="00BC7FDC" w:rsidRPr="00EA4D76" w:rsidRDefault="00DB7AB6" w:rsidP="00EA4D76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À DIRETORIA DE ACORDOS DE LENIÊNCIA</w:t>
      </w:r>
    </w:p>
    <w:p w14:paraId="2DBD0950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481B201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53AB375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897CA77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23F23F3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510788C0" w14:textId="77777777" w:rsidR="00927C14" w:rsidRDefault="00927C14" w:rsidP="00927C14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Assunto:</w:t>
      </w:r>
      <w:r w:rsidRPr="00927C14">
        <w:rPr>
          <w:rFonts w:ascii="Cambria" w:hAnsi="Cambria"/>
          <w:b/>
          <w:sz w:val="24"/>
          <w:szCs w:val="24"/>
        </w:rPr>
        <w:t xml:space="preserve"> Pedido de Prazo para Apuração Interna (Art. 6º da Portaria Normativa Interministerial CGU/AGU nº 1/2025).</w:t>
      </w:r>
    </w:p>
    <w:p w14:paraId="3ADFA89F" w14:textId="77777777" w:rsidR="00E52B1D" w:rsidRPr="00927C14" w:rsidRDefault="00E52B1D" w:rsidP="00927C14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29161048" w14:textId="77777777" w:rsidR="00927C14" w:rsidRPr="00927C14" w:rsidRDefault="00927C14" w:rsidP="00927C14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927C14">
        <w:rPr>
          <w:rFonts w:ascii="Cambria" w:hAnsi="Cambria"/>
          <w:b/>
          <w:sz w:val="24"/>
          <w:szCs w:val="24"/>
        </w:rPr>
        <w:t xml:space="preserve">NOME DA PESSOA JURÍDICA, </w:t>
      </w:r>
      <w:r w:rsidRPr="00927C14">
        <w:rPr>
          <w:rFonts w:ascii="Cambria" w:hAnsi="Cambria"/>
          <w:bCs/>
          <w:sz w:val="24"/>
          <w:szCs w:val="24"/>
        </w:rPr>
        <w:t>inscrita no CNPJ sob o nº 00.000.000/0000-00, com sede na Rua/Avenida [Endereço Completo], representada neste ato por [Nome, qualificação e documento dos representantes], conforme procuração anexa, doravante identificada como "REQUERENTE", vem à presença de Vossa Excelência apresentar PEDIDO DE PRAZO PARA APURAÇÃO INTERNA, com fundamento no art. 6º da Portaria Normativa Interministerial CGU/AGU nº 1, de 19 de dezembro de 2025, nos seguintes termos:</w:t>
      </w:r>
    </w:p>
    <w:p w14:paraId="4E7B6E86" w14:textId="77777777" w:rsidR="00927C14" w:rsidRPr="00927C14" w:rsidRDefault="00927C14" w:rsidP="00927C1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A </w:t>
      </w:r>
      <w:r w:rsidRPr="00927C14">
        <w:rPr>
          <w:rFonts w:ascii="Cambria" w:hAnsi="Cambria"/>
          <w:b/>
          <w:sz w:val="24"/>
          <w:szCs w:val="24"/>
        </w:rPr>
        <w:t>REQUERENTE</w:t>
      </w:r>
      <w:r w:rsidRPr="00927C14">
        <w:rPr>
          <w:rFonts w:ascii="Cambria" w:hAnsi="Cambria"/>
          <w:bCs/>
          <w:sz w:val="24"/>
          <w:szCs w:val="24"/>
        </w:rPr>
        <w:t> comunica à Controladoria-Geral da União (CGU) que identificou indícios de irregularidades em suas atividades e possui a intenção de colaborar com o Poder Público, visando à futura celebração de Acordo de Leniência.</w:t>
      </w:r>
    </w:p>
    <w:p w14:paraId="704BF8BF" w14:textId="376820AE" w:rsidR="00927C14" w:rsidRPr="00927C14" w:rsidRDefault="00927C14" w:rsidP="00927C1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Para tanto, requer a concessão de prazo de [inserir número] dias para a conclusão de suas investigações internas, a fim de levantar as informações e documentos necessários para a formalização de uma proposta de acordo completa e efetiva.</w:t>
      </w:r>
      <w:r w:rsidR="005960BE">
        <w:rPr>
          <w:rFonts w:ascii="Cambria" w:hAnsi="Cambria"/>
          <w:bCs/>
          <w:sz w:val="24"/>
          <w:szCs w:val="24"/>
        </w:rPr>
        <w:t xml:space="preserve"> </w:t>
      </w:r>
      <w:r w:rsidR="007B1998">
        <w:rPr>
          <w:rFonts w:ascii="Cambria" w:hAnsi="Cambria"/>
          <w:bCs/>
          <w:sz w:val="24"/>
          <w:szCs w:val="24"/>
        </w:rPr>
        <w:t xml:space="preserve">Informa que </w:t>
      </w:r>
      <w:r w:rsidR="001045A0">
        <w:rPr>
          <w:rFonts w:ascii="Cambria" w:hAnsi="Cambria"/>
          <w:bCs/>
          <w:sz w:val="24"/>
          <w:szCs w:val="24"/>
        </w:rPr>
        <w:t xml:space="preserve">pretende realizar as seguintes diligências no prazo solicitado: </w:t>
      </w:r>
      <w:r w:rsidR="001045A0" w:rsidRPr="001045A0">
        <w:rPr>
          <w:rFonts w:ascii="Cambria" w:hAnsi="Cambria"/>
          <w:b/>
          <w:sz w:val="24"/>
          <w:szCs w:val="24"/>
        </w:rPr>
        <w:t>(indicar resumidamente as diligências que pretende realizar para a apuração dos ilícitos, que justificam o prazo proposto)</w:t>
      </w:r>
      <w:r w:rsidR="001045A0">
        <w:rPr>
          <w:rFonts w:ascii="Cambria" w:hAnsi="Cambria"/>
          <w:bCs/>
          <w:sz w:val="24"/>
          <w:szCs w:val="24"/>
        </w:rPr>
        <w:t>.</w:t>
      </w:r>
    </w:p>
    <w:p w14:paraId="2D92B112" w14:textId="2D2EFA14" w:rsidR="00927C14" w:rsidRPr="00927C14" w:rsidRDefault="00927C14" w:rsidP="00927C1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Apresenta, nesta oportunidade, a descrição sumária dos fatos de que tem conhecimento até o momento e a identificação preliminar das pessoas físicas e jurídicas supostamente envolvidas, conforme Anexo</w:t>
      </w:r>
      <w:r w:rsidR="007B234D">
        <w:rPr>
          <w:rFonts w:ascii="Cambria" w:hAnsi="Cambria"/>
          <w:bCs/>
          <w:sz w:val="24"/>
          <w:szCs w:val="24"/>
        </w:rPr>
        <w:t xml:space="preserve"> </w:t>
      </w:r>
      <w:r w:rsidRPr="00927C14">
        <w:rPr>
          <w:rFonts w:ascii="Cambria" w:hAnsi="Cambria"/>
          <w:bCs/>
          <w:sz w:val="24"/>
          <w:szCs w:val="24"/>
        </w:rPr>
        <w:t xml:space="preserve">I deste pedido, </w:t>
      </w:r>
      <w:r w:rsidRPr="00927C14">
        <w:rPr>
          <w:rFonts w:ascii="Cambria" w:hAnsi="Cambria"/>
          <w:bCs/>
          <w:sz w:val="24"/>
          <w:szCs w:val="24"/>
        </w:rPr>
        <w:lastRenderedPageBreak/>
        <w:t>resguardando-se o direito de complementar tais informações ao final da apuração interna.</w:t>
      </w:r>
    </w:p>
    <w:p w14:paraId="6F9FD8C7" w14:textId="0488DC00" w:rsidR="00927C14" w:rsidRPr="00927C14" w:rsidRDefault="00927C14" w:rsidP="00927C1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A </w:t>
      </w:r>
      <w:r w:rsidRPr="00927C14">
        <w:rPr>
          <w:rFonts w:ascii="Cambria" w:hAnsi="Cambria"/>
          <w:b/>
          <w:sz w:val="24"/>
          <w:szCs w:val="24"/>
        </w:rPr>
        <w:t>REQUERENTE</w:t>
      </w:r>
      <w:r w:rsidRPr="00927C14">
        <w:rPr>
          <w:rFonts w:ascii="Cambria" w:hAnsi="Cambria"/>
          <w:bCs/>
          <w:sz w:val="24"/>
          <w:szCs w:val="24"/>
        </w:rPr>
        <w:t> solicita, com base no referido art. 6º</w:t>
      </w:r>
      <w:r w:rsidR="001A666B">
        <w:rPr>
          <w:rFonts w:ascii="Cambria" w:hAnsi="Cambria"/>
          <w:bCs/>
          <w:sz w:val="24"/>
          <w:szCs w:val="24"/>
        </w:rPr>
        <w:t xml:space="preserve"> da </w:t>
      </w:r>
      <w:r w:rsidR="001A666B" w:rsidRPr="00927C14">
        <w:rPr>
          <w:rFonts w:ascii="Cambria" w:hAnsi="Cambria"/>
          <w:bCs/>
          <w:sz w:val="24"/>
          <w:szCs w:val="24"/>
        </w:rPr>
        <w:t xml:space="preserve">Portaria Normativa Interministerial CGU/AGU nº 1, de </w:t>
      </w:r>
      <w:r w:rsidR="001A666B">
        <w:rPr>
          <w:rFonts w:ascii="Cambria" w:hAnsi="Cambria"/>
          <w:bCs/>
          <w:sz w:val="24"/>
          <w:szCs w:val="24"/>
        </w:rPr>
        <w:t>2025</w:t>
      </w:r>
      <w:r w:rsidRPr="00927C14">
        <w:rPr>
          <w:rFonts w:ascii="Cambria" w:hAnsi="Cambria"/>
          <w:bCs/>
          <w:sz w:val="24"/>
          <w:szCs w:val="24"/>
        </w:rPr>
        <w:t>, a emissão de Declaração de Tempestividade da Autodenúncia, a fim de assegurar que a presente data seja considerada o marco inicial de sua colaboração.</w:t>
      </w:r>
    </w:p>
    <w:p w14:paraId="624C30F1" w14:textId="53607D9B" w:rsidR="00927C14" w:rsidRPr="00486899" w:rsidRDefault="005960BE" w:rsidP="00927C1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A </w:t>
      </w:r>
      <w:r w:rsidRPr="00927C14">
        <w:rPr>
          <w:rFonts w:ascii="Cambria" w:hAnsi="Cambria"/>
          <w:b/>
          <w:sz w:val="24"/>
          <w:szCs w:val="24"/>
        </w:rPr>
        <w:t>REQUERENTE</w:t>
      </w:r>
      <w:r w:rsidRPr="00927C14">
        <w:rPr>
          <w:rFonts w:ascii="Cambria" w:hAnsi="Cambria"/>
          <w:bCs/>
          <w:sz w:val="24"/>
          <w:szCs w:val="24"/>
        </w:rPr>
        <w:t> </w:t>
      </w:r>
      <w:r>
        <w:rPr>
          <w:rFonts w:ascii="Cambria" w:hAnsi="Cambria"/>
          <w:bCs/>
          <w:sz w:val="24"/>
          <w:szCs w:val="24"/>
        </w:rPr>
        <w:t>d</w:t>
      </w:r>
      <w:r w:rsidR="00927C14" w:rsidRPr="00927C14">
        <w:rPr>
          <w:rFonts w:ascii="Cambria" w:hAnsi="Cambria"/>
          <w:bCs/>
          <w:sz w:val="24"/>
          <w:szCs w:val="24"/>
        </w:rPr>
        <w:t>eclara estar ciente de que a manutenção da tempestividade e dos benefícios dela decorrentes está condicionada à apresentação dos resultados da apuração interna no prazo estipulado por essa Diretoria</w:t>
      </w:r>
      <w:r w:rsidR="005D6587" w:rsidRPr="00486899">
        <w:rPr>
          <w:rFonts w:ascii="Cambria" w:hAnsi="Cambria"/>
          <w:bCs/>
          <w:sz w:val="24"/>
          <w:szCs w:val="24"/>
        </w:rPr>
        <w:t>, juntamente com a proposta de acordo de leniência</w:t>
      </w:r>
      <w:r w:rsidR="00927C14" w:rsidRPr="00927C14">
        <w:rPr>
          <w:rFonts w:ascii="Cambria" w:hAnsi="Cambria"/>
          <w:bCs/>
          <w:sz w:val="24"/>
          <w:szCs w:val="24"/>
        </w:rPr>
        <w:t>.</w:t>
      </w:r>
    </w:p>
    <w:p w14:paraId="6EA0B26F" w14:textId="68D71B32" w:rsidR="00051794" w:rsidRPr="00051794" w:rsidRDefault="00051794" w:rsidP="000517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051794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REQUERENTE</w:t>
      </w:r>
      <w:r w:rsidRPr="00051794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indica como seus representantes </w:t>
      </w:r>
      <w:r w:rsidR="00745FE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perante </w:t>
      </w:r>
      <w:r w:rsidRPr="00051794">
        <w:rPr>
          <w:rFonts w:ascii="Cambria" w:eastAsia="Times New Roman" w:hAnsi="Cambria"/>
          <w:color w:val="000000"/>
          <w:sz w:val="24"/>
          <w:szCs w:val="24"/>
          <w:lang w:eastAsia="pt-BR"/>
        </w:rPr>
        <w:t>a CGU e a AGU os seguintes</w:t>
      </w:r>
      <w:r w:rsidR="000E706B">
        <w:rPr>
          <w:rFonts w:ascii="Cambria" w:eastAsia="Times New Roman" w:hAnsi="Cambria"/>
          <w:color w:val="000000"/>
          <w:sz w:val="24"/>
          <w:szCs w:val="24"/>
          <w:lang w:eastAsia="pt-BR"/>
        </w:rPr>
        <w:t>:</w:t>
      </w:r>
      <w:r w:rsidRPr="00051794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..................................................... </w:t>
      </w:r>
      <w:r w:rsidRPr="00051794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(qualificar, indicando o e-mail e telefone de cada qual)</w:t>
      </w:r>
      <w:r w:rsidRPr="00051794">
        <w:rPr>
          <w:rFonts w:ascii="Cambria" w:eastAsia="Times New Roman" w:hAnsi="Cambria"/>
          <w:color w:val="000000"/>
          <w:sz w:val="24"/>
          <w:szCs w:val="24"/>
          <w:lang w:eastAsia="pt-BR"/>
        </w:rPr>
        <w:t>;</w:t>
      </w:r>
    </w:p>
    <w:p w14:paraId="1FFE8810" w14:textId="77777777" w:rsidR="00927C14" w:rsidRPr="00927C14" w:rsidRDefault="00927C14" w:rsidP="00927C1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927C14">
        <w:rPr>
          <w:rFonts w:ascii="Cambria" w:hAnsi="Cambria"/>
          <w:bCs/>
          <w:sz w:val="24"/>
          <w:szCs w:val="24"/>
        </w:rPr>
        <w:t>Por fim, requer que o presente pedido seja recebido e processado em caráter absolutamente sigiloso, comprometendo-se a manter a confidencialidade sobre as tratativas.</w:t>
      </w:r>
    </w:p>
    <w:p w14:paraId="2C72A3E2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Nestes termos, pede deferimento.</w:t>
      </w:r>
    </w:p>
    <w:p w14:paraId="4505E3C7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868521280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Cidade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12297399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486480533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..........................................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79376576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0E00187F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dt>
      <w:sdtPr>
        <w:rPr>
          <w:rFonts w:ascii="Cambria" w:eastAsia="Times New Roman" w:hAnsi="Cambria"/>
          <w:color w:val="000000"/>
          <w:sz w:val="24"/>
          <w:szCs w:val="24"/>
          <w:lang w:eastAsia="pt-BR"/>
        </w:rPr>
        <w:id w:val="-871991361"/>
        <w:placeholder>
          <w:docPart w:val="DefaultPlaceholder_-1854013440"/>
        </w:placeholder>
      </w:sdtPr>
      <w:sdtEndPr/>
      <w:sdtContent>
        <w:p w14:paraId="34B87364" w14:textId="77777777" w:rsidR="008A7258" w:rsidRDefault="008A7258" w:rsidP="008A7258">
          <w:pPr>
            <w:autoSpaceDE w:val="0"/>
            <w:autoSpaceDN w:val="0"/>
            <w:adjustRightInd w:val="0"/>
            <w:spacing w:before="240" w:after="0" w:line="360" w:lineRule="auto"/>
            <w:jc w:val="center"/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</w:pPr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Nome e assinatura do representante</w:t>
          </w:r>
        </w:p>
      </w:sdtContent>
    </w:sdt>
    <w:p w14:paraId="232F8019" w14:textId="77777777" w:rsidR="008A7258" w:rsidRPr="00BD021A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ectPr w:rsidR="008A7258" w:rsidRPr="00BD0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A71FD"/>
    <w:multiLevelType w:val="multilevel"/>
    <w:tmpl w:val="8DC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89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90"/>
    <w:rsid w:val="00051794"/>
    <w:rsid w:val="0007378C"/>
    <w:rsid w:val="000D417E"/>
    <w:rsid w:val="000E706B"/>
    <w:rsid w:val="001045A0"/>
    <w:rsid w:val="001A666B"/>
    <w:rsid w:val="001B7008"/>
    <w:rsid w:val="001D1DA7"/>
    <w:rsid w:val="001E2D85"/>
    <w:rsid w:val="00327211"/>
    <w:rsid w:val="0038547F"/>
    <w:rsid w:val="00456E16"/>
    <w:rsid w:val="00467D09"/>
    <w:rsid w:val="00486899"/>
    <w:rsid w:val="004B7A21"/>
    <w:rsid w:val="00577D72"/>
    <w:rsid w:val="005960BE"/>
    <w:rsid w:val="005A4853"/>
    <w:rsid w:val="005C1BAA"/>
    <w:rsid w:val="005D6587"/>
    <w:rsid w:val="00644F6F"/>
    <w:rsid w:val="006632B3"/>
    <w:rsid w:val="006A34AA"/>
    <w:rsid w:val="006F786F"/>
    <w:rsid w:val="00722E6C"/>
    <w:rsid w:val="00745FE3"/>
    <w:rsid w:val="007B1998"/>
    <w:rsid w:val="007B234D"/>
    <w:rsid w:val="007B7AB8"/>
    <w:rsid w:val="007C036A"/>
    <w:rsid w:val="008A7258"/>
    <w:rsid w:val="00911726"/>
    <w:rsid w:val="0092713A"/>
    <w:rsid w:val="00927C14"/>
    <w:rsid w:val="00940970"/>
    <w:rsid w:val="00941565"/>
    <w:rsid w:val="00994A5F"/>
    <w:rsid w:val="009B7347"/>
    <w:rsid w:val="009C2EF4"/>
    <w:rsid w:val="009C5233"/>
    <w:rsid w:val="00AE6F1A"/>
    <w:rsid w:val="00B050F9"/>
    <w:rsid w:val="00B0621B"/>
    <w:rsid w:val="00B21D97"/>
    <w:rsid w:val="00B46027"/>
    <w:rsid w:val="00B611B3"/>
    <w:rsid w:val="00B877E2"/>
    <w:rsid w:val="00BC7FDC"/>
    <w:rsid w:val="00BD021A"/>
    <w:rsid w:val="00C03F91"/>
    <w:rsid w:val="00C07CBC"/>
    <w:rsid w:val="00D32D07"/>
    <w:rsid w:val="00D94D90"/>
    <w:rsid w:val="00DB7AB6"/>
    <w:rsid w:val="00DF7DC2"/>
    <w:rsid w:val="00E52B1D"/>
    <w:rsid w:val="00EA0CBA"/>
    <w:rsid w:val="00EA4D76"/>
    <w:rsid w:val="00EE0274"/>
    <w:rsid w:val="00F25A11"/>
    <w:rsid w:val="00FB2FF2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3510"/>
  <w15:chartTrackingRefBased/>
  <w15:docId w15:val="{88B94373-1A53-451C-98F2-CFF8798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4D90"/>
    <w:rPr>
      <w:color w:val="808080"/>
    </w:rPr>
  </w:style>
  <w:style w:type="paragraph" w:styleId="PargrafodaLista">
    <w:name w:val="List Paragraph"/>
    <w:basedOn w:val="Normal"/>
    <w:uiPriority w:val="34"/>
    <w:qFormat/>
    <w:rsid w:val="00EA4D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C03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36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5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56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10329-0563-40B2-A147-47CF91EB671A}"/>
      </w:docPartPr>
      <w:docPartBody>
        <w:p w:rsidR="00B85EE4" w:rsidRDefault="00681F9D">
          <w:r w:rsidRPr="00222B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D"/>
    <w:rsid w:val="00255D33"/>
    <w:rsid w:val="003B09B6"/>
    <w:rsid w:val="00674264"/>
    <w:rsid w:val="00681F9D"/>
    <w:rsid w:val="009B7347"/>
    <w:rsid w:val="009C30D4"/>
    <w:rsid w:val="009F483C"/>
    <w:rsid w:val="00B21D97"/>
    <w:rsid w:val="00B85EE4"/>
    <w:rsid w:val="00B871F6"/>
    <w:rsid w:val="00C07CBC"/>
    <w:rsid w:val="00C1552C"/>
    <w:rsid w:val="00D161C7"/>
    <w:rsid w:val="00D27C78"/>
    <w:rsid w:val="00ED058E"/>
    <w:rsid w:val="00F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C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de Almeida Mendonca</dc:creator>
  <cp:keywords/>
  <dc:description/>
  <cp:lastModifiedBy>Luiz Henrique Pandolfi Miranda</cp:lastModifiedBy>
  <cp:revision>21</cp:revision>
  <dcterms:created xsi:type="dcterms:W3CDTF">2026-01-02T19:22:00Z</dcterms:created>
  <dcterms:modified xsi:type="dcterms:W3CDTF">2026-01-06T20:51:00Z</dcterms:modified>
</cp:coreProperties>
</file>