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8D19A2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45D0E273" w:rsidR="00BA53B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D0D54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LEGAIS</w:t>
            </w:r>
          </w:p>
        </w:tc>
      </w:tr>
      <w:tr w:rsidR="00F95FAD" w:rsidRPr="002932D6" w14:paraId="15E3031F" w14:textId="77777777" w:rsidTr="008D19A2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482F3A65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8D19A2" w:rsidRPr="002932D6" w14:paraId="5B073D06" w14:textId="77777777" w:rsidTr="008D19A2">
        <w:trPr>
          <w:trHeight w:val="260"/>
        </w:trPr>
        <w:tc>
          <w:tcPr>
            <w:tcW w:w="2127" w:type="dxa"/>
            <w:shd w:val="clear" w:color="auto" w:fill="auto"/>
          </w:tcPr>
          <w:p w14:paraId="335D80D0" w14:textId="1E4B7223" w:rsidR="008D19A2" w:rsidRPr="002932D6" w:rsidRDefault="008D19A2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5236C87" w14:textId="45C8ECBF" w:rsidR="008D19A2" w:rsidRPr="00E62B25" w:rsidRDefault="008D19A2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8D19A2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56E01AD1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40"/>
      </w:tblGrid>
      <w:tr w:rsidR="00C54F50" w:rsidRPr="002932D6" w14:paraId="4EF613A2" w14:textId="58A6767F" w:rsidTr="008D19A2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8D19A2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10AAB9C4" w:rsidR="00C54F50" w:rsidRPr="00662C5D" w:rsidRDefault="00B3446A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662C5D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662C5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662C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F45C5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160D38D2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8D19A2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5EE139B6" w:rsidR="00CD0E2E" w:rsidRPr="00662C5D" w:rsidRDefault="00DF6DF9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662C5D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662C5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662C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F45C5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662C5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14499AB2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B956DA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B956DA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E373C" w:rsidRPr="002932D6" w14:paraId="66F65BA4" w14:textId="77777777" w:rsidTr="00B956DA">
        <w:tc>
          <w:tcPr>
            <w:tcW w:w="990" w:type="dxa"/>
          </w:tcPr>
          <w:p w14:paraId="41C009DE" w14:textId="2B877995" w:rsidR="00002CB0" w:rsidRPr="002932D6" w:rsidRDefault="00002CB0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141E73EC" w:rsidR="00002CB0" w:rsidRPr="002D0D54" w:rsidRDefault="00BB2E22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2E7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66C0604D" w:rsidR="00002CB0" w:rsidRPr="001C54D5" w:rsidRDefault="00002CB0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002CB0" w:rsidRPr="002932D6" w:rsidRDefault="00002CB0" w:rsidP="00002CB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0DBFC00E" w14:textId="77777777" w:rsidTr="00B956DA">
        <w:tc>
          <w:tcPr>
            <w:tcW w:w="990" w:type="dxa"/>
          </w:tcPr>
          <w:p w14:paraId="17EBBCBC" w14:textId="7CC76B02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9B4410D" w14:textId="1D348362" w:rsidR="00C8436A" w:rsidRPr="002D0D54" w:rsidRDefault="00BB72AE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2E7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33077E0" w14:textId="7D3B484E" w:rsidR="00C8436A" w:rsidRPr="001C54D5" w:rsidRDefault="00C8436A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BA53B7" w:rsidRPr="002932D6" w14:paraId="1C2D2B67" w14:textId="77777777" w:rsidTr="00B956DA">
        <w:tc>
          <w:tcPr>
            <w:tcW w:w="990" w:type="dxa"/>
          </w:tcPr>
          <w:p w14:paraId="17031130" w14:textId="77777777" w:rsidR="00BA53B7" w:rsidRPr="00F45C51" w:rsidRDefault="00BA53B7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6BB7144F" w14:textId="610D8B60" w:rsidR="00BA53B7" w:rsidRPr="002D0D54" w:rsidRDefault="00F0095A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2E7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69930B8A" w14:textId="6651CC79" w:rsidR="00BA53B7" w:rsidRPr="001C54D5" w:rsidRDefault="00BA53B7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492E9C40" w14:textId="77777777" w:rsidR="00BA53B7" w:rsidRPr="002932D6" w:rsidRDefault="00BA53B7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627A015D" w14:textId="77777777" w:rsidTr="00B956DA">
        <w:tc>
          <w:tcPr>
            <w:tcW w:w="990" w:type="dxa"/>
          </w:tcPr>
          <w:p w14:paraId="362630C3" w14:textId="09612138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1E91DA39" w:rsidR="00C8436A" w:rsidRPr="00F45C51" w:rsidRDefault="00A71DBD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2E7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3D1CC3AB" w14:textId="6B1E2CC6" w:rsidR="00C8436A" w:rsidRPr="001C54D5" w:rsidRDefault="00C8436A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254F22B7" w14:textId="77777777" w:rsidTr="00B956DA">
        <w:tc>
          <w:tcPr>
            <w:tcW w:w="990" w:type="dxa"/>
          </w:tcPr>
          <w:p w14:paraId="41B96752" w14:textId="74EE3A66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42B7FDEC" w:rsidR="00C8436A" w:rsidRPr="00F45C51" w:rsidRDefault="008B297C" w:rsidP="00C8436A">
            <w:pPr>
              <w:pStyle w:val="Contedodatabela"/>
              <w:numPr>
                <w:ilvl w:val="0"/>
                <w:numId w:val="0"/>
              </w:numPr>
              <w:spacing w:line="338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D82E77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001EAA4E" w14:textId="7FA89A91" w:rsidR="00C8436A" w:rsidRPr="001C54D5" w:rsidRDefault="00C8436A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33783327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A53B7" w:rsidRPr="002932D6" w14:paraId="7A0B0733" w14:textId="77777777" w:rsidTr="00B956DA">
        <w:tc>
          <w:tcPr>
            <w:tcW w:w="990" w:type="dxa"/>
          </w:tcPr>
          <w:p w14:paraId="0F874EFA" w14:textId="77777777" w:rsidR="00BA53B7" w:rsidRPr="00F45C51" w:rsidRDefault="00BA53B7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4ED7E1F" w14:textId="12A15837" w:rsidR="00BA53B7" w:rsidRPr="00BA53B7" w:rsidRDefault="00EB7537" w:rsidP="00C8436A">
            <w:pPr>
              <w:pStyle w:val="Contedodatabela"/>
              <w:numPr>
                <w:ilvl w:val="0"/>
                <w:numId w:val="0"/>
              </w:numPr>
              <w:spacing w:line="338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D82E77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Parecer financeiro</w:t>
            </w:r>
          </w:p>
        </w:tc>
        <w:tc>
          <w:tcPr>
            <w:tcW w:w="1826" w:type="dxa"/>
          </w:tcPr>
          <w:p w14:paraId="360C5908" w14:textId="023EA996" w:rsidR="00BA53B7" w:rsidRPr="001C54D5" w:rsidRDefault="00BA53B7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2C065B8" w14:textId="77777777" w:rsidR="00BA53B7" w:rsidRPr="002932D6" w:rsidRDefault="00BA53B7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07D7ED43" w14:textId="77777777" w:rsidTr="00B956DA">
        <w:tc>
          <w:tcPr>
            <w:tcW w:w="990" w:type="dxa"/>
          </w:tcPr>
          <w:p w14:paraId="0872F15C" w14:textId="72435FFA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3CA1FE22" w14:textId="7B0F8C91" w:rsidR="00C8436A" w:rsidRPr="00F45C51" w:rsidRDefault="00677DAF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2E7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2D9F4288" w14:textId="38FC8B2D" w:rsidR="00C8436A" w:rsidRPr="001C54D5" w:rsidRDefault="00C8436A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51C82FA0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29D2B4C3" w14:textId="77777777" w:rsidTr="00B956DA">
        <w:tc>
          <w:tcPr>
            <w:tcW w:w="990" w:type="dxa"/>
          </w:tcPr>
          <w:p w14:paraId="3B322B4F" w14:textId="1DC5DCA7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B43637" w14:textId="0ABE971B" w:rsidR="00C8436A" w:rsidRPr="002D0D54" w:rsidRDefault="0026434F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2E7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Relação de bens, de serviços prestados ou de treinados/capacitados</w:t>
            </w:r>
          </w:p>
        </w:tc>
        <w:tc>
          <w:tcPr>
            <w:tcW w:w="1826" w:type="dxa"/>
          </w:tcPr>
          <w:p w14:paraId="32909E85" w14:textId="4B741338" w:rsidR="00C8436A" w:rsidRPr="001C54D5" w:rsidRDefault="00C8436A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11E132E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A53B7" w:rsidRPr="002932D6" w14:paraId="2405E929" w14:textId="77777777" w:rsidTr="00B956DA">
        <w:tc>
          <w:tcPr>
            <w:tcW w:w="990" w:type="dxa"/>
          </w:tcPr>
          <w:p w14:paraId="770E097F" w14:textId="77777777" w:rsidR="00BA53B7" w:rsidRDefault="00BA53B7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08F52F5" w14:textId="67999D70" w:rsidR="00BA53B7" w:rsidRPr="00F45C51" w:rsidRDefault="00080018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D82E77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Defesa/manifestação/</w:t>
            </w:r>
            <w:r w:rsidRPr="00F45C51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recurso</w:t>
            </w:r>
            <w:r w:rsidRPr="00D82E77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 xml:space="preserve"> do responsável</w:t>
            </w:r>
          </w:p>
        </w:tc>
        <w:tc>
          <w:tcPr>
            <w:tcW w:w="1826" w:type="dxa"/>
          </w:tcPr>
          <w:p w14:paraId="456E6ABA" w14:textId="3F121BF8" w:rsidR="00BA53B7" w:rsidRPr="001C54D5" w:rsidRDefault="00BA53B7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380146CD" w14:textId="77777777" w:rsidR="00BA53B7" w:rsidRPr="002932D6" w:rsidRDefault="00BA53B7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07C089D2" w14:textId="77777777" w:rsidTr="00B956DA">
        <w:tc>
          <w:tcPr>
            <w:tcW w:w="990" w:type="dxa"/>
          </w:tcPr>
          <w:p w14:paraId="5DB6C09A" w14:textId="2C870451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707C5E9" w14:textId="6320EE01" w:rsidR="00C8436A" w:rsidRPr="00F45C51" w:rsidRDefault="00995F4D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D82E77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1040600D" w14:textId="34C7BDA7" w:rsidR="00C8436A" w:rsidRPr="001C54D5" w:rsidRDefault="00C8436A" w:rsidP="001C54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0B1957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956DA" w:rsidRPr="002932D6" w14:paraId="1683B9FC" w14:textId="77777777" w:rsidTr="00B956DA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ABD3" w14:textId="77777777" w:rsidR="00B956DA" w:rsidRDefault="00B956DA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B65B34B" w14:textId="6C2174F2" w:rsidR="00B956DA" w:rsidRPr="00B0191F" w:rsidRDefault="00B956DA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579BFE9D" w14:textId="790C534C" w:rsidR="00B956DA" w:rsidRPr="002932D6" w:rsidRDefault="00B956DA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: </w:t>
            </w:r>
            <w:r w:rsidRPr="00F45C51">
              <w:rPr>
                <w:rFonts w:cstheme="minorHAnsi"/>
                <w:sz w:val="20"/>
                <w:szCs w:val="20"/>
              </w:rPr>
              <w:t>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956DA" w:rsidRPr="002932D6" w14:paraId="74C261AD" w14:textId="77777777" w:rsidTr="00B956DA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B011" w14:textId="77777777" w:rsidR="00B956DA" w:rsidRPr="00B0191F" w:rsidRDefault="00B956DA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EA96CDE" w14:textId="68E49167" w:rsidR="00B956DA" w:rsidRPr="002932D6" w:rsidRDefault="00B956DA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F45C51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F45C51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956DA" w:rsidRPr="002932D6" w14:paraId="18DA8CC1" w14:textId="77777777" w:rsidTr="00B956DA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045" w14:textId="77777777" w:rsidR="00B956DA" w:rsidRPr="00B0191F" w:rsidRDefault="00B956DA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57F97A6D" w14:textId="7ECC50F2" w:rsidR="00B956DA" w:rsidRPr="00F45C51" w:rsidRDefault="00B956DA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 w:rsidRPr="007163A6">
              <w:rPr>
                <w:rFonts w:cstheme="minorHAnsi"/>
                <w:sz w:val="20"/>
                <w:szCs w:val="20"/>
              </w:rPr>
              <w:t>: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53FDD5DF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8D19A2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9958FD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9958FD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9958FD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9958FD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9958FD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9958FD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9958FD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9958FD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8D19A2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9958FD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9958FD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0A33CD6C" w:rsidR="000219D5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agentes públicos omissos e/ou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9958FD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9958FD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9958FD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9958FD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9958FD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510B5023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9958FD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0752119F" w:rsidR="00721DAC" w:rsidRPr="002932D6" w:rsidRDefault="00721DAC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932D6">
              <w:rPr>
                <w:rFonts w:cstheme="minorHAnsi"/>
                <w:color w:val="000000"/>
                <w:sz w:val="20"/>
                <w:szCs w:val="20"/>
              </w:rPr>
              <w:t>As alegações de defesa/razões de justificativas</w:t>
            </w:r>
            <w:r w:rsidR="00891CCD">
              <w:rPr>
                <w:rFonts w:cstheme="minorHAnsi"/>
                <w:color w:val="000000"/>
                <w:sz w:val="20"/>
                <w:szCs w:val="20"/>
              </w:rPr>
              <w:t xml:space="preserve"> foram</w:t>
            </w:r>
            <w:r w:rsidRPr="002932D6">
              <w:rPr>
                <w:rFonts w:cstheme="minorHAnsi"/>
                <w:color w:val="000000"/>
                <w:sz w:val="20"/>
                <w:szCs w:val="20"/>
              </w:rPr>
              <w:t xml:space="preserve"> analisadas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9958FD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48EDA594" w:rsidR="00721DAC" w:rsidRPr="002932D6" w:rsidRDefault="00721DAC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da entrega/recebimento (AR</w:t>
            </w:r>
            <w:r w:rsidR="770E9ED4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, ou outro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) da notificação e comprovação de que foram esgotadas as medidas com vistas à localização do responsável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8D19A2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9958FD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9958FD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B956DA" w:rsidRDefault="00BC120D" w:rsidP="00BC120D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00B956DA">
              <w:rPr>
                <w:rFonts w:asciiTheme="minorHAnsi" w:hAnsiTheme="minorHAnsi" w:cstheme="minorBidi"/>
                <w:color w:val="000000" w:themeColor="text1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9958FD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9958FD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8D19A2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9958FD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9958FD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263A9ACD" w:rsidR="00AA6211" w:rsidRPr="002932D6" w:rsidRDefault="00C30D01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4705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  <w:bookmarkStart w:id="2" w:name="_GoBack"/>
            <w:bookmarkEnd w:id="2"/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9958FD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46E82669" w:rsidR="34734533" w:rsidRDefault="00EE5901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5639ACEC" w14:textId="77777777" w:rsidR="009958FD" w:rsidRDefault="009958FD" w:rsidP="009958FD">
      <w:pPr>
        <w:pStyle w:val="Rodap"/>
        <w:rPr>
          <w:sz w:val="16"/>
          <w:szCs w:val="16"/>
        </w:rPr>
      </w:pPr>
    </w:p>
    <w:p w14:paraId="29707D51" w14:textId="288A9CC6" w:rsidR="00FA6FA9" w:rsidRPr="002932D6" w:rsidRDefault="009958FD" w:rsidP="009958FD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B956DA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B956DA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BA4EC" w14:textId="77777777" w:rsidR="00A04987" w:rsidRDefault="00A04987">
      <w:pPr>
        <w:spacing w:after="0" w:line="240" w:lineRule="auto"/>
      </w:pPr>
      <w:r>
        <w:separator/>
      </w:r>
    </w:p>
  </w:endnote>
  <w:endnote w:type="continuationSeparator" w:id="0">
    <w:p w14:paraId="2497BA46" w14:textId="77777777" w:rsidR="00A04987" w:rsidRDefault="00A04987">
      <w:pPr>
        <w:spacing w:after="0" w:line="240" w:lineRule="auto"/>
      </w:pPr>
      <w:r>
        <w:continuationSeparator/>
      </w:r>
    </w:p>
  </w:endnote>
  <w:endnote w:type="continuationNotice" w:id="1">
    <w:p w14:paraId="6DDDBA06" w14:textId="77777777" w:rsidR="00A04987" w:rsidRDefault="00A04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BA597" w14:textId="77777777" w:rsidR="00A04987" w:rsidRDefault="00A04987">
      <w:pPr>
        <w:spacing w:after="0" w:line="240" w:lineRule="auto"/>
      </w:pPr>
      <w:r>
        <w:separator/>
      </w:r>
    </w:p>
  </w:footnote>
  <w:footnote w:type="continuationSeparator" w:id="0">
    <w:p w14:paraId="60317FAA" w14:textId="77777777" w:rsidR="00A04987" w:rsidRDefault="00A04987">
      <w:pPr>
        <w:spacing w:after="0" w:line="240" w:lineRule="auto"/>
      </w:pPr>
      <w:r>
        <w:continuationSeparator/>
      </w:r>
    </w:p>
  </w:footnote>
  <w:footnote w:type="continuationNotice" w:id="1">
    <w:p w14:paraId="7DADBE79" w14:textId="77777777" w:rsidR="00A04987" w:rsidRDefault="00A04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5074C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6475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0018"/>
    <w:rsid w:val="00081CBF"/>
    <w:rsid w:val="00090EDD"/>
    <w:rsid w:val="000952D9"/>
    <w:rsid w:val="000A0344"/>
    <w:rsid w:val="000A0757"/>
    <w:rsid w:val="000A2D5D"/>
    <w:rsid w:val="000A3D4A"/>
    <w:rsid w:val="000B2F2F"/>
    <w:rsid w:val="000B3C60"/>
    <w:rsid w:val="000C6B54"/>
    <w:rsid w:val="000C7A9E"/>
    <w:rsid w:val="000D0C2A"/>
    <w:rsid w:val="000D1D9E"/>
    <w:rsid w:val="000D420F"/>
    <w:rsid w:val="000E151A"/>
    <w:rsid w:val="000E57FB"/>
    <w:rsid w:val="000F091A"/>
    <w:rsid w:val="000F0962"/>
    <w:rsid w:val="0010276A"/>
    <w:rsid w:val="00115ED1"/>
    <w:rsid w:val="00121BF6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7452F"/>
    <w:rsid w:val="00180194"/>
    <w:rsid w:val="001804F5"/>
    <w:rsid w:val="001822AD"/>
    <w:rsid w:val="00187202"/>
    <w:rsid w:val="001A509A"/>
    <w:rsid w:val="001A59F0"/>
    <w:rsid w:val="001A5B07"/>
    <w:rsid w:val="001A61EF"/>
    <w:rsid w:val="001B065F"/>
    <w:rsid w:val="001B2227"/>
    <w:rsid w:val="001B3EE7"/>
    <w:rsid w:val="001C41CB"/>
    <w:rsid w:val="001C54D5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62B01"/>
    <w:rsid w:val="0026434F"/>
    <w:rsid w:val="00280481"/>
    <w:rsid w:val="00285979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6877"/>
    <w:rsid w:val="002F7EE7"/>
    <w:rsid w:val="00306091"/>
    <w:rsid w:val="00306992"/>
    <w:rsid w:val="003157BC"/>
    <w:rsid w:val="003170B1"/>
    <w:rsid w:val="00330E3C"/>
    <w:rsid w:val="00336612"/>
    <w:rsid w:val="003609EA"/>
    <w:rsid w:val="003617EA"/>
    <w:rsid w:val="00370980"/>
    <w:rsid w:val="003749B3"/>
    <w:rsid w:val="003759F8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09BE"/>
    <w:rsid w:val="0043121D"/>
    <w:rsid w:val="00431955"/>
    <w:rsid w:val="0043384D"/>
    <w:rsid w:val="00434A9F"/>
    <w:rsid w:val="004359E5"/>
    <w:rsid w:val="004418E3"/>
    <w:rsid w:val="00441B74"/>
    <w:rsid w:val="00441FAC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68C"/>
    <w:rsid w:val="00494851"/>
    <w:rsid w:val="004B516D"/>
    <w:rsid w:val="004B5238"/>
    <w:rsid w:val="004C42FE"/>
    <w:rsid w:val="004C7450"/>
    <w:rsid w:val="004D2353"/>
    <w:rsid w:val="004E109D"/>
    <w:rsid w:val="004E28BB"/>
    <w:rsid w:val="004E64B1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65BF"/>
    <w:rsid w:val="00540BDB"/>
    <w:rsid w:val="00552557"/>
    <w:rsid w:val="00563C3A"/>
    <w:rsid w:val="00567D95"/>
    <w:rsid w:val="00577E2F"/>
    <w:rsid w:val="005C1797"/>
    <w:rsid w:val="005C30F7"/>
    <w:rsid w:val="005C7658"/>
    <w:rsid w:val="005D22CB"/>
    <w:rsid w:val="005D2372"/>
    <w:rsid w:val="005F27FE"/>
    <w:rsid w:val="005F2C9A"/>
    <w:rsid w:val="005F3D23"/>
    <w:rsid w:val="005F5849"/>
    <w:rsid w:val="005F6E3F"/>
    <w:rsid w:val="006009D8"/>
    <w:rsid w:val="006038B8"/>
    <w:rsid w:val="00603DC3"/>
    <w:rsid w:val="00604DB5"/>
    <w:rsid w:val="00607735"/>
    <w:rsid w:val="0061010C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21CF"/>
    <w:rsid w:val="00662C5D"/>
    <w:rsid w:val="00663A00"/>
    <w:rsid w:val="00666377"/>
    <w:rsid w:val="00667A5D"/>
    <w:rsid w:val="00677DAF"/>
    <w:rsid w:val="006822AE"/>
    <w:rsid w:val="00683793"/>
    <w:rsid w:val="0068550C"/>
    <w:rsid w:val="00692A3A"/>
    <w:rsid w:val="00697B86"/>
    <w:rsid w:val="006A4A23"/>
    <w:rsid w:val="006B5C5F"/>
    <w:rsid w:val="006C0D54"/>
    <w:rsid w:val="006C58FD"/>
    <w:rsid w:val="006D11B7"/>
    <w:rsid w:val="006D1FED"/>
    <w:rsid w:val="006D5411"/>
    <w:rsid w:val="006E0A4C"/>
    <w:rsid w:val="006E1605"/>
    <w:rsid w:val="006F1AE1"/>
    <w:rsid w:val="006F28A4"/>
    <w:rsid w:val="006F604E"/>
    <w:rsid w:val="00700497"/>
    <w:rsid w:val="00717262"/>
    <w:rsid w:val="00717F7F"/>
    <w:rsid w:val="00721DAC"/>
    <w:rsid w:val="00721DBE"/>
    <w:rsid w:val="0075007E"/>
    <w:rsid w:val="00752722"/>
    <w:rsid w:val="0075431D"/>
    <w:rsid w:val="00772020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018A4"/>
    <w:rsid w:val="00810D03"/>
    <w:rsid w:val="00810FE5"/>
    <w:rsid w:val="00812CB7"/>
    <w:rsid w:val="00815BD6"/>
    <w:rsid w:val="00821EB2"/>
    <w:rsid w:val="008233CB"/>
    <w:rsid w:val="0082436E"/>
    <w:rsid w:val="00827BDC"/>
    <w:rsid w:val="0083536D"/>
    <w:rsid w:val="00855DBA"/>
    <w:rsid w:val="00862C5F"/>
    <w:rsid w:val="00863F4F"/>
    <w:rsid w:val="00877648"/>
    <w:rsid w:val="0088367B"/>
    <w:rsid w:val="00887686"/>
    <w:rsid w:val="00887767"/>
    <w:rsid w:val="00891CCD"/>
    <w:rsid w:val="008A386C"/>
    <w:rsid w:val="008B297C"/>
    <w:rsid w:val="008B6EFD"/>
    <w:rsid w:val="008C027D"/>
    <w:rsid w:val="008C2086"/>
    <w:rsid w:val="008C5373"/>
    <w:rsid w:val="008C737D"/>
    <w:rsid w:val="008D0B65"/>
    <w:rsid w:val="008D19A2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83A81"/>
    <w:rsid w:val="00992E61"/>
    <w:rsid w:val="00993BFD"/>
    <w:rsid w:val="00993F44"/>
    <w:rsid w:val="009958FD"/>
    <w:rsid w:val="00995F4D"/>
    <w:rsid w:val="009972D6"/>
    <w:rsid w:val="009A0E70"/>
    <w:rsid w:val="009A213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4987"/>
    <w:rsid w:val="00A0555B"/>
    <w:rsid w:val="00A06420"/>
    <w:rsid w:val="00A1078A"/>
    <w:rsid w:val="00A17591"/>
    <w:rsid w:val="00A17CFB"/>
    <w:rsid w:val="00A22BCD"/>
    <w:rsid w:val="00A23DEA"/>
    <w:rsid w:val="00A26DA4"/>
    <w:rsid w:val="00A42696"/>
    <w:rsid w:val="00A4304D"/>
    <w:rsid w:val="00A5258E"/>
    <w:rsid w:val="00A526D6"/>
    <w:rsid w:val="00A53C54"/>
    <w:rsid w:val="00A55757"/>
    <w:rsid w:val="00A5746C"/>
    <w:rsid w:val="00A71DBD"/>
    <w:rsid w:val="00A76EE5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4B20"/>
    <w:rsid w:val="00AE78F8"/>
    <w:rsid w:val="00AE7C68"/>
    <w:rsid w:val="00AF0A01"/>
    <w:rsid w:val="00AF0EC7"/>
    <w:rsid w:val="00AF5DA5"/>
    <w:rsid w:val="00B0024C"/>
    <w:rsid w:val="00B02DB9"/>
    <w:rsid w:val="00B2186F"/>
    <w:rsid w:val="00B26535"/>
    <w:rsid w:val="00B33E63"/>
    <w:rsid w:val="00B3446A"/>
    <w:rsid w:val="00B466B7"/>
    <w:rsid w:val="00B51D81"/>
    <w:rsid w:val="00B639FC"/>
    <w:rsid w:val="00B73413"/>
    <w:rsid w:val="00B7424E"/>
    <w:rsid w:val="00B82409"/>
    <w:rsid w:val="00B87FE2"/>
    <w:rsid w:val="00B908EA"/>
    <w:rsid w:val="00B9225D"/>
    <w:rsid w:val="00B92A9F"/>
    <w:rsid w:val="00B9313D"/>
    <w:rsid w:val="00B956DA"/>
    <w:rsid w:val="00B95CCB"/>
    <w:rsid w:val="00BA46A6"/>
    <w:rsid w:val="00BA53B7"/>
    <w:rsid w:val="00BB2B4B"/>
    <w:rsid w:val="00BB2E22"/>
    <w:rsid w:val="00BB72AE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0D01"/>
    <w:rsid w:val="00C32231"/>
    <w:rsid w:val="00C32B09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6CEB"/>
    <w:rsid w:val="00D32172"/>
    <w:rsid w:val="00D32D05"/>
    <w:rsid w:val="00D42F38"/>
    <w:rsid w:val="00D55303"/>
    <w:rsid w:val="00D71E97"/>
    <w:rsid w:val="00D778C5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DF6DF9"/>
    <w:rsid w:val="00E017DB"/>
    <w:rsid w:val="00E20AFB"/>
    <w:rsid w:val="00E220BD"/>
    <w:rsid w:val="00E31437"/>
    <w:rsid w:val="00E426AB"/>
    <w:rsid w:val="00E46158"/>
    <w:rsid w:val="00E47981"/>
    <w:rsid w:val="00E62B25"/>
    <w:rsid w:val="00E631D3"/>
    <w:rsid w:val="00E652F9"/>
    <w:rsid w:val="00E74E10"/>
    <w:rsid w:val="00E76D22"/>
    <w:rsid w:val="00E81788"/>
    <w:rsid w:val="00E90020"/>
    <w:rsid w:val="00E95FD4"/>
    <w:rsid w:val="00EA2779"/>
    <w:rsid w:val="00EA441A"/>
    <w:rsid w:val="00EA7822"/>
    <w:rsid w:val="00EB6E67"/>
    <w:rsid w:val="00EB7537"/>
    <w:rsid w:val="00EC1797"/>
    <w:rsid w:val="00EC3C0A"/>
    <w:rsid w:val="00EC6FBC"/>
    <w:rsid w:val="00ED2484"/>
    <w:rsid w:val="00EE5901"/>
    <w:rsid w:val="00EF0E2C"/>
    <w:rsid w:val="00EF5844"/>
    <w:rsid w:val="00EF61F9"/>
    <w:rsid w:val="00F0095A"/>
    <w:rsid w:val="00F026F4"/>
    <w:rsid w:val="00F05258"/>
    <w:rsid w:val="00F3285F"/>
    <w:rsid w:val="00F360F2"/>
    <w:rsid w:val="00F41CE1"/>
    <w:rsid w:val="00F45C5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D3298"/>
    <w:rsid w:val="00FE19D3"/>
    <w:rsid w:val="00FE4AF0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6DRSaf1qiqncDaUcfIFUUPEhq7U82vOXP/M3toNqgGM=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9fu3waPRS7TzJmIWHv/Kl4bYGgRzJxJB4jR/+QA+SoE=</DigestValue>
    </Reference>
  </SignedInfo>
  <SignatureValue>Fc2+lrjMImQ2qYfH2pXNwa0Ue4aDCZJerBAOMJd7wArR3pGU9n8HSxSplR5mEe+yeKdGKZdK+IHO
d9Cho7mg/RxfjfJPkoCdGT6irFzFE4ll2Vj7PG5qaPwV+QCzN7bOQ9TTJUiXQF/II2eAdAU8eVSt
SlP03Q+7LUhrooe+JAuxaDIPiUwIh+t0OvLM4TY1pom5i/sHYyIcyhy+8JgR037dmBDunEDlBlHM
D3ckHWbdhcVfeDVdpoeIBCAgQP2qKobmMTTmQoYF0pM1+njSz/HfNUkow+PhZF0ulvA2ya31WSp0
hbne9STZ/yMWN7EANiJuz76iDBj92WOUb1Ynzw==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Ki0gCN4Gi3/bJJoKiSFfLtxbgw6UNkGHlyI8gMJOJn0=</DigestValue>
      </Reference>
      <Reference URI="/word/endnotes.xml?ContentType=application/vnd.openxmlformats-officedocument.wordprocessingml.endnotes+xml">
        <DigestMethod Algorithm="http://www.w3.org/2001/04/xmlenc#sha256"/>
        <DigestValue>44AIvS7rjTgfAgnBLU7EVbWTEnV8Fts/gNf4cfmwv0Y=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Epq4enG30u/dV6ruEX1wYXJXqcVXHYXA0+cSIqEq/oI=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J3uEUG4vSC7ZZDZkk4YiBTLOHUn/PIOHemox+evVpuc=</DigestValue>
      </Reference>
      <Reference URI="/word/settings.xml?ContentType=application/vnd.openxmlformats-officedocument.wordprocessingml.settings+xml">
        <DigestMethod Algorithm="http://www.w3.org/2001/04/xmlenc#sha256"/>
        <DigestValue>bbvbtwNwJPgNkHMl51MYoN+DNAx/swvtpZNWRlscPks=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2019-12-20T17:26:41Z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2019-12-20T17:26:41Z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54A8E-7C7E-4FF4-BB72-22684057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225B25-7125-4352-B496-02DCA0A6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Transf. Legais</vt:lpstr>
    </vt:vector>
  </TitlesOfParts>
  <Company>Controladoria-Geral da União</Company>
  <LinksUpToDate>false</LinksUpToDate>
  <CharactersWithSpaces>4368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Transf. Legais</dc:title>
  <dc:subject>Tomada de Contas Especial</dc:subject>
  <dc:creator>rafael.simoes@cgu.gov.br</dc:creator>
  <cp:keywords>CGU</cp:keywords>
  <dc:description/>
  <cp:lastModifiedBy>Rafael Simoes</cp:lastModifiedBy>
  <cp:revision>63</cp:revision>
  <dcterms:created xsi:type="dcterms:W3CDTF">2019-09-23T13:49:00Z</dcterms:created>
  <dcterms:modified xsi:type="dcterms:W3CDTF">2019-12-20T17:25:00Z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