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51B3C" w14:textId="77777777" w:rsidR="0032279A" w:rsidRPr="0032279A" w:rsidRDefault="0032279A" w:rsidP="0032279A">
      <w:pPr>
        <w:rPr>
          <w:b/>
          <w:sz w:val="24"/>
          <w:szCs w:val="24"/>
        </w:rPr>
      </w:pPr>
      <w:r w:rsidRPr="0032279A">
        <w:rPr>
          <w:b/>
          <w:sz w:val="24"/>
          <w:szCs w:val="24"/>
        </w:rPr>
        <w:t xml:space="preserve">Títulos em </w:t>
      </w:r>
      <w:proofErr w:type="spellStart"/>
      <w:r w:rsidRPr="0032279A">
        <w:rPr>
          <w:b/>
          <w:sz w:val="24"/>
          <w:szCs w:val="24"/>
        </w:rPr>
        <w:t>Calibri</w:t>
      </w:r>
      <w:proofErr w:type="spellEnd"/>
      <w:r w:rsidRPr="0032279A">
        <w:rPr>
          <w:b/>
          <w:sz w:val="24"/>
          <w:szCs w:val="24"/>
        </w:rPr>
        <w:t>, tam. 12, negrito</w:t>
      </w:r>
    </w:p>
    <w:p w14:paraId="6792B026" w14:textId="77777777" w:rsidR="0032279A" w:rsidRPr="0032279A" w:rsidRDefault="0032279A" w:rsidP="0032279A">
      <w:pPr>
        <w:rPr>
          <w:i/>
          <w:sz w:val="24"/>
          <w:szCs w:val="24"/>
        </w:rPr>
      </w:pPr>
      <w:r w:rsidRPr="0032279A">
        <w:rPr>
          <w:i/>
          <w:sz w:val="24"/>
          <w:szCs w:val="24"/>
        </w:rPr>
        <w:t xml:space="preserve">Subtítulos em </w:t>
      </w:r>
      <w:proofErr w:type="spellStart"/>
      <w:r w:rsidRPr="0032279A">
        <w:rPr>
          <w:i/>
          <w:sz w:val="24"/>
          <w:szCs w:val="24"/>
        </w:rPr>
        <w:t>Calibri</w:t>
      </w:r>
      <w:proofErr w:type="spellEnd"/>
      <w:r w:rsidRPr="0032279A">
        <w:rPr>
          <w:i/>
          <w:sz w:val="24"/>
          <w:szCs w:val="24"/>
        </w:rPr>
        <w:t>, tam. 12, itálico</w:t>
      </w:r>
    </w:p>
    <w:p w14:paraId="017C9C77" w14:textId="77777777" w:rsidR="0032279A" w:rsidRPr="00A82C90" w:rsidRDefault="0032279A" w:rsidP="0032279A">
      <w:pPr>
        <w:rPr>
          <w:sz w:val="24"/>
          <w:szCs w:val="24"/>
        </w:rPr>
      </w:pPr>
      <w:r w:rsidRPr="00A82C90">
        <w:rPr>
          <w:sz w:val="24"/>
          <w:szCs w:val="24"/>
        </w:rPr>
        <w:t xml:space="preserve">Texto em </w:t>
      </w:r>
      <w:proofErr w:type="spellStart"/>
      <w:r w:rsidRPr="00A82C90">
        <w:rPr>
          <w:sz w:val="24"/>
          <w:szCs w:val="24"/>
        </w:rPr>
        <w:t>Calibri</w:t>
      </w:r>
      <w:proofErr w:type="spellEnd"/>
      <w:r>
        <w:rPr>
          <w:sz w:val="24"/>
          <w:szCs w:val="24"/>
        </w:rPr>
        <w:t xml:space="preserve">, tam. </w:t>
      </w:r>
      <w:r w:rsidRPr="00A82C90">
        <w:rPr>
          <w:sz w:val="24"/>
          <w:szCs w:val="24"/>
        </w:rPr>
        <w:t xml:space="preserve"> 12</w:t>
      </w:r>
      <w:r>
        <w:rPr>
          <w:sz w:val="24"/>
          <w:szCs w:val="24"/>
        </w:rPr>
        <w:t>, normal</w:t>
      </w:r>
    </w:p>
    <w:p w14:paraId="248B41F8" w14:textId="77777777" w:rsidR="00A34C94" w:rsidRPr="0032279A" w:rsidRDefault="00A34C94" w:rsidP="0032279A"/>
    <w:sectPr w:rsidR="00A34C94" w:rsidRPr="0032279A" w:rsidSect="00EE4D1E">
      <w:headerReference w:type="default" r:id="rId8"/>
      <w:footerReference w:type="default" r:id="rId9"/>
      <w:pgSz w:w="11906" w:h="16838"/>
      <w:pgMar w:top="1440" w:right="1080" w:bottom="1440" w:left="1080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D20E0" w14:textId="77777777" w:rsidR="00541235" w:rsidRDefault="00541235" w:rsidP="00541235">
      <w:pPr>
        <w:spacing w:after="0" w:line="240" w:lineRule="auto"/>
      </w:pPr>
      <w:r>
        <w:separator/>
      </w:r>
    </w:p>
  </w:endnote>
  <w:endnote w:type="continuationSeparator" w:id="0">
    <w:p w14:paraId="4A2316AE" w14:textId="77777777" w:rsidR="00541235" w:rsidRDefault="00541235" w:rsidP="00541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927DE" w14:textId="77777777" w:rsidR="00541235" w:rsidRPr="00A45993" w:rsidRDefault="00541235" w:rsidP="006331CA">
    <w:pPr>
      <w:pStyle w:val="Rodap"/>
      <w:jc w:val="right"/>
      <w:rPr>
        <w:sz w:val="20"/>
        <w:szCs w:val="20"/>
      </w:rPr>
    </w:pPr>
  </w:p>
  <w:tbl>
    <w:tblPr>
      <w:tblStyle w:val="Tabelacomgrade"/>
      <w:tblW w:w="0" w:type="auto"/>
      <w:tblInd w:w="17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88"/>
      <w:gridCol w:w="4067"/>
    </w:tblGrid>
    <w:tr w:rsidR="006331CA" w:rsidRPr="00A45993" w14:paraId="4942A836" w14:textId="77777777" w:rsidTr="00A70331">
      <w:trPr>
        <w:trHeight w:val="294"/>
      </w:trPr>
      <w:tc>
        <w:tcPr>
          <w:tcW w:w="2270" w:type="dxa"/>
        </w:tcPr>
        <w:p w14:paraId="76FB3A59" w14:textId="77777777" w:rsidR="006331CA" w:rsidRPr="00A45993" w:rsidRDefault="005C7962" w:rsidP="00A70331">
          <w:pPr>
            <w:pStyle w:val="Rodap"/>
            <w:jc w:val="right"/>
            <w:rPr>
              <w:color w:val="002543"/>
              <w:sz w:val="20"/>
              <w:szCs w:val="20"/>
            </w:rPr>
          </w:pPr>
          <w:r>
            <w:rPr>
              <w:color w:val="002543"/>
              <w:sz w:val="20"/>
              <w:szCs w:val="20"/>
            </w:rPr>
            <w:t>imprensacgu</w:t>
          </w:r>
          <w:r w:rsidR="006331CA" w:rsidRPr="00A45993">
            <w:rPr>
              <w:color w:val="002543"/>
              <w:sz w:val="20"/>
              <w:szCs w:val="20"/>
            </w:rPr>
            <w:t>@cgu.gov.br</w:t>
          </w:r>
        </w:p>
        <w:p w14:paraId="1EFA6C35" w14:textId="77777777" w:rsidR="006331CA" w:rsidRPr="00A45993" w:rsidRDefault="006331CA" w:rsidP="005C7962">
          <w:pPr>
            <w:pStyle w:val="Rodap"/>
            <w:jc w:val="right"/>
            <w:rPr>
              <w:color w:val="002543"/>
              <w:sz w:val="20"/>
              <w:szCs w:val="20"/>
            </w:rPr>
          </w:pPr>
          <w:r w:rsidRPr="00A45993">
            <w:rPr>
              <w:color w:val="002543"/>
              <w:sz w:val="20"/>
              <w:szCs w:val="20"/>
            </w:rPr>
            <w:t xml:space="preserve">61 2020 </w:t>
          </w:r>
          <w:r w:rsidR="005C7962">
            <w:rPr>
              <w:color w:val="002543"/>
              <w:sz w:val="20"/>
              <w:szCs w:val="20"/>
            </w:rPr>
            <w:t>6740</w:t>
          </w:r>
        </w:p>
      </w:tc>
      <w:tc>
        <w:tcPr>
          <w:tcW w:w="4067" w:type="dxa"/>
        </w:tcPr>
        <w:p w14:paraId="0815FB1C" w14:textId="08A8D379" w:rsidR="006331CA" w:rsidRPr="00A45993" w:rsidRDefault="00A45993" w:rsidP="006331CA">
          <w:pPr>
            <w:pStyle w:val="Rodap"/>
            <w:rPr>
              <w:color w:val="002543"/>
              <w:sz w:val="20"/>
              <w:szCs w:val="20"/>
            </w:rPr>
          </w:pPr>
          <w:r w:rsidRPr="00A45993">
            <w:rPr>
              <w:noProof/>
              <w:color w:val="002543"/>
              <w:sz w:val="20"/>
              <w:szCs w:val="20"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414E802" wp14:editId="411577B5">
                    <wp:simplePos x="0" y="0"/>
                    <wp:positionH relativeFrom="column">
                      <wp:posOffset>-64135</wp:posOffset>
                    </wp:positionH>
                    <wp:positionV relativeFrom="paragraph">
                      <wp:posOffset>6032</wp:posOffset>
                    </wp:positionV>
                    <wp:extent cx="0" cy="360000"/>
                    <wp:effectExtent l="0" t="0" r="19050" b="21590"/>
                    <wp:wrapNone/>
                    <wp:docPr id="6" name="Conector reto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3600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002543"/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75892FB2" id="Conector reto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05pt,.45pt" to="-5.05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" strokecolor="#002543" strokeweight=".5pt">
                    <v:stroke joinstyle="miter"/>
                  </v:line>
                </w:pict>
              </mc:Fallback>
            </mc:AlternateContent>
          </w:r>
          <w:r w:rsidR="006331CA" w:rsidRPr="00A45993">
            <w:rPr>
              <w:color w:val="002543"/>
              <w:sz w:val="20"/>
              <w:szCs w:val="20"/>
            </w:rPr>
            <w:t>S</w:t>
          </w:r>
          <w:r w:rsidR="00AC26B7">
            <w:rPr>
              <w:color w:val="002543"/>
              <w:sz w:val="20"/>
              <w:szCs w:val="20"/>
            </w:rPr>
            <w:t>IG</w:t>
          </w:r>
          <w:r w:rsidR="006331CA" w:rsidRPr="00A45993">
            <w:rPr>
              <w:color w:val="002543"/>
              <w:sz w:val="20"/>
              <w:szCs w:val="20"/>
            </w:rPr>
            <w:t>, Quadra 0</w:t>
          </w:r>
          <w:r w:rsidR="00E2443A">
            <w:rPr>
              <w:color w:val="002543"/>
              <w:sz w:val="20"/>
              <w:szCs w:val="20"/>
            </w:rPr>
            <w:t>2</w:t>
          </w:r>
          <w:r w:rsidR="006331CA" w:rsidRPr="00A45993">
            <w:rPr>
              <w:color w:val="002543"/>
              <w:sz w:val="20"/>
              <w:szCs w:val="20"/>
            </w:rPr>
            <w:t xml:space="preserve">, </w:t>
          </w:r>
          <w:r w:rsidR="00E2443A">
            <w:rPr>
              <w:color w:val="002543"/>
              <w:sz w:val="20"/>
              <w:szCs w:val="20"/>
            </w:rPr>
            <w:t xml:space="preserve">lote 530/560 – Edifício </w:t>
          </w:r>
          <w:proofErr w:type="spellStart"/>
          <w:r w:rsidR="00E2443A">
            <w:rPr>
              <w:color w:val="002543"/>
              <w:sz w:val="20"/>
              <w:szCs w:val="20"/>
            </w:rPr>
            <w:t>Soheste</w:t>
          </w:r>
          <w:proofErr w:type="spellEnd"/>
        </w:p>
        <w:p w14:paraId="4E4F0A15" w14:textId="64B3DBD2" w:rsidR="006331CA" w:rsidRPr="00A45993" w:rsidRDefault="006331CA" w:rsidP="006331CA">
          <w:pPr>
            <w:pStyle w:val="Rodap"/>
            <w:rPr>
              <w:color w:val="002543"/>
              <w:sz w:val="20"/>
              <w:szCs w:val="20"/>
            </w:rPr>
          </w:pPr>
          <w:r w:rsidRPr="00A45993">
            <w:rPr>
              <w:color w:val="002543"/>
              <w:sz w:val="20"/>
              <w:szCs w:val="20"/>
            </w:rPr>
            <w:t xml:space="preserve">Brasília/DF - CEP </w:t>
          </w:r>
          <w:r w:rsidR="00807FEE">
            <w:rPr>
              <w:color w:val="002543"/>
              <w:sz w:val="20"/>
              <w:szCs w:val="20"/>
            </w:rPr>
            <w:t>70610-420</w:t>
          </w:r>
        </w:p>
      </w:tc>
    </w:tr>
  </w:tbl>
  <w:p w14:paraId="1D3BFEA1" w14:textId="77777777" w:rsidR="00541235" w:rsidRDefault="0054123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42641" w14:textId="77777777" w:rsidR="00541235" w:rsidRDefault="00541235" w:rsidP="00541235">
      <w:pPr>
        <w:spacing w:after="0" w:line="240" w:lineRule="auto"/>
      </w:pPr>
      <w:r>
        <w:separator/>
      </w:r>
    </w:p>
  </w:footnote>
  <w:footnote w:type="continuationSeparator" w:id="0">
    <w:p w14:paraId="315C5532" w14:textId="77777777" w:rsidR="00541235" w:rsidRDefault="00541235" w:rsidP="00541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7D44E" w14:textId="289415CB" w:rsidR="005E237D" w:rsidRPr="006C086D" w:rsidRDefault="005E237D" w:rsidP="00DA0241">
    <w:pPr>
      <w:spacing w:after="0" w:line="240" w:lineRule="auto"/>
      <w:rPr>
        <w:rFonts w:cstheme="minorHAnsi"/>
        <w:b/>
        <w:bCs/>
        <w:color w:val="002060"/>
        <w:sz w:val="36"/>
        <w:szCs w:val="36"/>
      </w:rPr>
    </w:pPr>
    <w:r w:rsidRPr="006C086D">
      <w:rPr>
        <w:rFonts w:cstheme="minorHAnsi"/>
        <w:b/>
        <w:bCs/>
        <w:color w:val="002060"/>
        <w:sz w:val="36"/>
        <w:szCs w:val="36"/>
      </w:rPr>
      <w:t>CGU</w:t>
    </w:r>
  </w:p>
  <w:p w14:paraId="67C4D222" w14:textId="1CED07C1" w:rsidR="00DA0241" w:rsidRPr="006C086D" w:rsidRDefault="00A70331" w:rsidP="00DA0241">
    <w:pPr>
      <w:spacing w:after="0" w:line="240" w:lineRule="auto"/>
      <w:rPr>
        <w:rFonts w:cstheme="minorHAnsi"/>
        <w:b/>
        <w:color w:val="002060"/>
        <w:sz w:val="44"/>
        <w:szCs w:val="44"/>
      </w:rPr>
    </w:pPr>
    <w:r w:rsidRPr="006C086D">
      <w:rPr>
        <w:rFonts w:cstheme="minorHAnsi"/>
        <w:b/>
        <w:noProof/>
        <w:color w:val="002060"/>
        <w:sz w:val="44"/>
        <w:szCs w:val="44"/>
        <w:lang w:eastAsia="pt-BR"/>
      </w:rPr>
      <w:drawing>
        <wp:anchor distT="0" distB="0" distL="114300" distR="114300" simplePos="0" relativeHeight="251668480" behindDoc="1" locked="0" layoutInCell="1" allowOverlap="1" wp14:anchorId="090A5EC5" wp14:editId="6DE24E41">
          <wp:simplePos x="0" y="0"/>
          <wp:positionH relativeFrom="margin">
            <wp:align>right</wp:align>
          </wp:positionH>
          <wp:positionV relativeFrom="paragraph">
            <wp:posOffset>-192807</wp:posOffset>
          </wp:positionV>
          <wp:extent cx="899160" cy="89916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asa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160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086D">
      <w:rPr>
        <w:rFonts w:cstheme="minorHAnsi"/>
        <w:color w:val="002060"/>
        <w:sz w:val="28"/>
        <w:szCs w:val="28"/>
      </w:rPr>
      <w:t>Controladoria-Geral da União</w:t>
    </w:r>
  </w:p>
  <w:p w14:paraId="04BE5B2D" w14:textId="77777777" w:rsidR="005C7962" w:rsidRPr="006C086D" w:rsidRDefault="005C7962" w:rsidP="00DA0241">
    <w:pPr>
      <w:spacing w:after="0" w:line="240" w:lineRule="auto"/>
      <w:rPr>
        <w:rFonts w:cstheme="minorHAnsi"/>
        <w:i/>
        <w:color w:val="002060"/>
        <w:sz w:val="24"/>
        <w:szCs w:val="24"/>
      </w:rPr>
    </w:pPr>
    <w:r w:rsidRPr="006C086D">
      <w:rPr>
        <w:rFonts w:cstheme="minorHAnsi"/>
        <w:i/>
        <w:color w:val="002060"/>
        <w:sz w:val="24"/>
        <w:szCs w:val="24"/>
      </w:rPr>
      <w:t>Gabinete do Ministro</w:t>
    </w:r>
  </w:p>
  <w:p w14:paraId="15BC9009" w14:textId="77777777" w:rsidR="00A70331" w:rsidRPr="006C086D" w:rsidRDefault="005C7962" w:rsidP="00DA0241">
    <w:pPr>
      <w:spacing w:after="0" w:line="240" w:lineRule="auto"/>
      <w:rPr>
        <w:rFonts w:cstheme="minorHAnsi"/>
        <w:i/>
        <w:color w:val="002060"/>
        <w:sz w:val="24"/>
        <w:szCs w:val="24"/>
      </w:rPr>
    </w:pPr>
    <w:r w:rsidRPr="006C086D">
      <w:rPr>
        <w:rFonts w:cstheme="minorHAnsi"/>
        <w:i/>
        <w:color w:val="002060"/>
        <w:sz w:val="24"/>
        <w:szCs w:val="24"/>
      </w:rPr>
      <w:t>Assessoria de Comunicação Social</w:t>
    </w:r>
  </w:p>
  <w:p w14:paraId="7DEE7611" w14:textId="77777777" w:rsidR="00DA0241" w:rsidRDefault="00DA0241">
    <w:pPr>
      <w:pStyle w:val="Cabealho"/>
    </w:pPr>
  </w:p>
  <w:p w14:paraId="40347159" w14:textId="77777777" w:rsidR="00A45993" w:rsidRDefault="00A4599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548D2"/>
    <w:multiLevelType w:val="hybridMultilevel"/>
    <w:tmpl w:val="C7A6E4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50EE2"/>
    <w:multiLevelType w:val="hybridMultilevel"/>
    <w:tmpl w:val="356CF5B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038935">
    <w:abstractNumId w:val="0"/>
  </w:num>
  <w:num w:numId="2" w16cid:durableId="679160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63D"/>
    <w:rsid w:val="000A2D05"/>
    <w:rsid w:val="000F595B"/>
    <w:rsid w:val="002579F7"/>
    <w:rsid w:val="00264C1D"/>
    <w:rsid w:val="0032279A"/>
    <w:rsid w:val="003B5827"/>
    <w:rsid w:val="003C2982"/>
    <w:rsid w:val="003E4B4D"/>
    <w:rsid w:val="00530F21"/>
    <w:rsid w:val="00541235"/>
    <w:rsid w:val="005C53C1"/>
    <w:rsid w:val="005C7962"/>
    <w:rsid w:val="005E2318"/>
    <w:rsid w:val="005E237D"/>
    <w:rsid w:val="00604211"/>
    <w:rsid w:val="006331CA"/>
    <w:rsid w:val="006C086D"/>
    <w:rsid w:val="006D205A"/>
    <w:rsid w:val="007641A8"/>
    <w:rsid w:val="007D363D"/>
    <w:rsid w:val="00807FEE"/>
    <w:rsid w:val="00A34C94"/>
    <w:rsid w:val="00A45993"/>
    <w:rsid w:val="00A70331"/>
    <w:rsid w:val="00A82C90"/>
    <w:rsid w:val="00AC26B7"/>
    <w:rsid w:val="00C8184C"/>
    <w:rsid w:val="00CA571D"/>
    <w:rsid w:val="00DA0241"/>
    <w:rsid w:val="00DE1334"/>
    <w:rsid w:val="00E2443A"/>
    <w:rsid w:val="00E97D51"/>
    <w:rsid w:val="00EE4D1E"/>
    <w:rsid w:val="00F85EC1"/>
    <w:rsid w:val="00FF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B05BE98"/>
  <w15:chartTrackingRefBased/>
  <w15:docId w15:val="{F33D487C-1AAD-4D0E-9C0B-9C0405E5A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7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41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1235"/>
  </w:style>
  <w:style w:type="paragraph" w:styleId="Rodap">
    <w:name w:val="footer"/>
    <w:basedOn w:val="Normal"/>
    <w:link w:val="RodapChar"/>
    <w:uiPriority w:val="99"/>
    <w:unhideWhenUsed/>
    <w:rsid w:val="00541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1235"/>
  </w:style>
  <w:style w:type="paragraph" w:styleId="Textodebalo">
    <w:name w:val="Balloon Text"/>
    <w:basedOn w:val="Normal"/>
    <w:link w:val="TextodebaloChar"/>
    <w:uiPriority w:val="99"/>
    <w:semiHidden/>
    <w:unhideWhenUsed/>
    <w:rsid w:val="002579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79F7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633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85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92771-111B-4AA3-9453-8F318065D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CONTROLADORIA-GERAL DA UNIÃO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Nogueira Hernandes</dc:creator>
  <cp:keywords/>
  <dc:description/>
  <cp:lastModifiedBy>Gabriela de Alencar Araripe Pereira</cp:lastModifiedBy>
  <cp:revision>10</cp:revision>
  <cp:lastPrinted>2023-02-27T14:42:00Z</cp:lastPrinted>
  <dcterms:created xsi:type="dcterms:W3CDTF">2016-02-23T19:52:00Z</dcterms:created>
  <dcterms:modified xsi:type="dcterms:W3CDTF">2023-02-27T14:42:00Z</dcterms:modified>
</cp:coreProperties>
</file>