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65" w:rsidRPr="005B58D2" w:rsidRDefault="007B3765" w:rsidP="007B376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5B58D2">
        <w:rPr>
          <w:rFonts w:ascii="Calibri" w:hAnsi="Calibri" w:cs="Calibri"/>
          <w:b/>
          <w:bCs/>
        </w:rPr>
        <w:t xml:space="preserve">ANEXO I </w:t>
      </w:r>
    </w:p>
    <w:p w:rsidR="007B3765" w:rsidRPr="005B58D2" w:rsidRDefault="007B3765" w:rsidP="007B376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5B58D2">
        <w:rPr>
          <w:rFonts w:ascii="Calibri" w:hAnsi="Calibri" w:cs="Calibri"/>
          <w:b/>
          <w:bCs/>
        </w:rPr>
        <w:t xml:space="preserve">PLANO DE TRABALHO </w:t>
      </w:r>
    </w:p>
    <w:p w:rsidR="007B3765" w:rsidRPr="005B58D2" w:rsidRDefault="007B3765" w:rsidP="007B3765">
      <w:pPr>
        <w:spacing w:line="360" w:lineRule="auto"/>
        <w:jc w:val="both"/>
        <w:rPr>
          <w:rFonts w:ascii="Calibri" w:hAnsi="Calibri" w:cs="Calibri"/>
        </w:rPr>
      </w:pPr>
    </w:p>
    <w:p w:rsidR="007B3765" w:rsidRPr="005B58D2" w:rsidRDefault="007B3765" w:rsidP="007B3765">
      <w:pPr>
        <w:spacing w:line="360" w:lineRule="auto"/>
        <w:jc w:val="both"/>
        <w:rPr>
          <w:rFonts w:ascii="Calibri" w:hAnsi="Calibri" w:cs="Calibri"/>
        </w:rPr>
      </w:pPr>
    </w:p>
    <w:p w:rsidR="007B3765" w:rsidRPr="005B58D2" w:rsidRDefault="007B3765" w:rsidP="007B3765">
      <w:pPr>
        <w:spacing w:line="360" w:lineRule="auto"/>
        <w:jc w:val="both"/>
        <w:rPr>
          <w:rFonts w:ascii="Calibri" w:hAnsi="Calibri" w:cs="Calibri"/>
        </w:rPr>
      </w:pPr>
      <w:r w:rsidRPr="005B58D2">
        <w:rPr>
          <w:rFonts w:ascii="Calibri" w:hAnsi="Calibri" w:cs="Calibri"/>
          <w:b/>
        </w:rPr>
        <w:t>Acordo de Parceria nº</w:t>
      </w:r>
      <w:proofErr w:type="gramStart"/>
      <w:r w:rsidRPr="005B58D2">
        <w:rPr>
          <w:rFonts w:ascii="Calibri" w:hAnsi="Calibri" w:cs="Calibri"/>
        </w:rPr>
        <w:t xml:space="preserve">  </w:t>
      </w:r>
      <w:proofErr w:type="spellStart"/>
      <w:proofErr w:type="gramEnd"/>
      <w:r w:rsidRPr="005B58D2">
        <w:rPr>
          <w:rFonts w:ascii="Calibri" w:hAnsi="Calibri" w:cs="Calibri"/>
          <w:color w:val="FF0000"/>
        </w:rPr>
        <w:t>xxxxxxxxxxxxxxx</w:t>
      </w:r>
      <w:proofErr w:type="spellEnd"/>
      <w:r w:rsidRPr="005B58D2">
        <w:rPr>
          <w:rFonts w:ascii="Calibri" w:hAnsi="Calibri" w:cs="Calibri"/>
          <w:color w:val="FF0000"/>
        </w:rPr>
        <w:t xml:space="preserve"> ________</w:t>
      </w:r>
    </w:p>
    <w:p w:rsidR="007B3765" w:rsidRPr="005B58D2" w:rsidRDefault="007B3765" w:rsidP="007B3765">
      <w:pPr>
        <w:spacing w:line="360" w:lineRule="auto"/>
        <w:jc w:val="both"/>
        <w:rPr>
          <w:rFonts w:ascii="Calibri" w:hAnsi="Calibri" w:cs="Calibri"/>
        </w:rPr>
      </w:pPr>
      <w:r w:rsidRPr="005B58D2">
        <w:rPr>
          <w:rFonts w:ascii="Calibri" w:hAnsi="Calibri" w:cs="Calibri"/>
          <w:b/>
        </w:rPr>
        <w:t>NUP:</w:t>
      </w:r>
      <w:r w:rsidRPr="005B58D2">
        <w:rPr>
          <w:rFonts w:ascii="Calibri" w:hAnsi="Calibri" w:cs="Calibri"/>
        </w:rPr>
        <w:t xml:space="preserve"> </w:t>
      </w:r>
      <w:proofErr w:type="spellStart"/>
      <w:r w:rsidRPr="005B58D2">
        <w:rPr>
          <w:rFonts w:ascii="Calibri" w:hAnsi="Calibri" w:cs="Calibri"/>
          <w:color w:val="FF0000"/>
        </w:rPr>
        <w:t>xxxxxxxxxxxxxxx</w:t>
      </w:r>
      <w:proofErr w:type="spellEnd"/>
      <w:r w:rsidRPr="005B58D2">
        <w:rPr>
          <w:rFonts w:ascii="Calibri" w:hAnsi="Calibri" w:cs="Calibri"/>
          <w:color w:val="FF0000"/>
        </w:rPr>
        <w:t xml:space="preserve"> ________</w:t>
      </w:r>
    </w:p>
    <w:p w:rsidR="007B3765" w:rsidRPr="005B58D2" w:rsidRDefault="007B3765" w:rsidP="007B3765">
      <w:pPr>
        <w:spacing w:line="360" w:lineRule="auto"/>
        <w:rPr>
          <w:rFonts w:ascii="Calibri" w:hAnsi="Calibri" w:cs="Calibri"/>
        </w:rPr>
      </w:pPr>
    </w:p>
    <w:p w:rsidR="007B3765" w:rsidRPr="005B58D2" w:rsidRDefault="007B3765" w:rsidP="007B3765">
      <w:pPr>
        <w:spacing w:line="360" w:lineRule="auto"/>
        <w:rPr>
          <w:rFonts w:ascii="Calibri" w:hAnsi="Calibri" w:cs="Calibri"/>
        </w:rPr>
      </w:pPr>
    </w:p>
    <w:p w:rsidR="007B3765" w:rsidRPr="005B58D2" w:rsidRDefault="007B3765" w:rsidP="007B37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Calibri"/>
          <w:b/>
        </w:rPr>
      </w:pPr>
      <w:r w:rsidRPr="005B58D2">
        <w:rPr>
          <w:rFonts w:ascii="Calibri" w:hAnsi="Calibri" w:cs="Calibri"/>
          <w:b/>
        </w:rPr>
        <w:t>1. QUALIFICAÇÃO DOS PARCEIROS</w:t>
      </w:r>
    </w:p>
    <w:p w:rsidR="007B3765" w:rsidRPr="005B58D2" w:rsidRDefault="007B3765" w:rsidP="007B3765">
      <w:pPr>
        <w:spacing w:line="360" w:lineRule="auto"/>
        <w:ind w:left="567"/>
        <w:rPr>
          <w:rFonts w:ascii="Calibri" w:hAnsi="Calibri" w:cs="Calibri"/>
        </w:rPr>
      </w:pPr>
    </w:p>
    <w:p w:rsidR="007B3765" w:rsidRPr="005B58D2" w:rsidRDefault="007B3765" w:rsidP="007B3765">
      <w:pPr>
        <w:pStyle w:val="PargrafodaLista"/>
        <w:numPr>
          <w:ilvl w:val="1"/>
          <w:numId w:val="1"/>
        </w:numPr>
        <w:spacing w:line="360" w:lineRule="auto"/>
        <w:rPr>
          <w:rFonts w:ascii="Calibri" w:hAnsi="Calibri" w:cs="Calibri"/>
        </w:rPr>
      </w:pPr>
      <w:r w:rsidRPr="005B58D2">
        <w:rPr>
          <w:rFonts w:ascii="Calibri" w:hAnsi="Calibri" w:cs="Calibri"/>
        </w:rPr>
        <w:t>Parceiro 001: Centro de Tecnologias Estratégicas do Nordeste – CETENE</w:t>
      </w:r>
    </w:p>
    <w:p w:rsidR="007B3765" w:rsidRPr="005B58D2" w:rsidRDefault="007B3765" w:rsidP="007B3765">
      <w:pPr>
        <w:pStyle w:val="PargrafodaLista"/>
        <w:numPr>
          <w:ilvl w:val="1"/>
          <w:numId w:val="1"/>
        </w:numPr>
        <w:spacing w:line="360" w:lineRule="auto"/>
        <w:rPr>
          <w:rFonts w:ascii="Calibri" w:hAnsi="Calibri" w:cs="Calibri"/>
        </w:rPr>
      </w:pPr>
      <w:r w:rsidRPr="005B58D2">
        <w:rPr>
          <w:rFonts w:ascii="Calibri" w:hAnsi="Calibri" w:cs="Calibri"/>
        </w:rPr>
        <w:t xml:space="preserve">Parceiro 002: </w:t>
      </w:r>
      <w:r w:rsidRPr="005B58D2">
        <w:rPr>
          <w:rFonts w:ascii="Calibri" w:hAnsi="Calibri" w:cs="Calibri"/>
          <w:color w:val="FF0000"/>
        </w:rPr>
        <w:t>XXXXXXXXX</w:t>
      </w:r>
    </w:p>
    <w:p w:rsidR="007B3765" w:rsidRPr="005B58D2" w:rsidRDefault="007B3765" w:rsidP="007B3765">
      <w:pPr>
        <w:pStyle w:val="PargrafodaLista"/>
        <w:spacing w:line="360" w:lineRule="auto"/>
        <w:ind w:left="390"/>
        <w:rPr>
          <w:rFonts w:ascii="Calibri" w:hAnsi="Calibri" w:cs="Calibri"/>
        </w:rPr>
      </w:pPr>
    </w:p>
    <w:p w:rsidR="007B3765" w:rsidRPr="005B58D2" w:rsidRDefault="007B3765" w:rsidP="007B3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</w:rPr>
      </w:pPr>
      <w:r w:rsidRPr="005B58D2">
        <w:rPr>
          <w:rFonts w:ascii="Calibri" w:hAnsi="Calibri" w:cs="Calibri"/>
          <w:b/>
        </w:rPr>
        <w:t>2. JUSTIFICATIVA DO ACORDO DE PARCERIA</w:t>
      </w:r>
    </w:p>
    <w:p w:rsidR="007B3765" w:rsidRPr="005B58D2" w:rsidRDefault="007B3765" w:rsidP="007B3765">
      <w:pPr>
        <w:spacing w:line="360" w:lineRule="auto"/>
        <w:ind w:left="567"/>
        <w:rPr>
          <w:rFonts w:ascii="Calibri" w:hAnsi="Calibri" w:cs="Calibri"/>
        </w:rPr>
      </w:pPr>
    </w:p>
    <w:p w:rsidR="007B3765" w:rsidRPr="005B58D2" w:rsidRDefault="007B3765" w:rsidP="007B3765">
      <w:pPr>
        <w:spacing w:line="360" w:lineRule="auto"/>
        <w:ind w:left="567"/>
        <w:rPr>
          <w:rFonts w:ascii="Calibri" w:hAnsi="Calibri" w:cs="Calibri"/>
        </w:rPr>
      </w:pPr>
      <w:r w:rsidRPr="005B58D2">
        <w:rPr>
          <w:rFonts w:ascii="Calibri" w:hAnsi="Calibri" w:cs="Calibri"/>
        </w:rPr>
        <w:t xml:space="preserve">2.1 </w:t>
      </w:r>
      <w:proofErr w:type="spellStart"/>
      <w:r w:rsidRPr="005B58D2">
        <w:rPr>
          <w:rFonts w:ascii="Calibri" w:hAnsi="Calibri" w:cs="Calibri"/>
          <w:color w:val="FF0000"/>
        </w:rPr>
        <w:t>xxxxxxxxxxxxxxx</w:t>
      </w:r>
      <w:proofErr w:type="spellEnd"/>
      <w:r w:rsidRPr="005B58D2">
        <w:rPr>
          <w:rFonts w:ascii="Calibri" w:hAnsi="Calibri" w:cs="Calibri"/>
          <w:color w:val="FF0000"/>
        </w:rPr>
        <w:t xml:space="preserve"> </w:t>
      </w:r>
    </w:p>
    <w:p w:rsidR="007B3765" w:rsidRPr="005B58D2" w:rsidRDefault="007B3765" w:rsidP="007B3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</w:rPr>
      </w:pPr>
      <w:r w:rsidRPr="005B58D2">
        <w:rPr>
          <w:rFonts w:ascii="Calibri" w:hAnsi="Calibri" w:cs="Calibri"/>
          <w:b/>
        </w:rPr>
        <w:t>3. RESULTADOS PRETENDIDOS COM A EXECUÇÃO DAS ATIVIDADES DO ACORDO DE PARCERIA:</w:t>
      </w:r>
    </w:p>
    <w:p w:rsidR="007B3765" w:rsidRPr="005B58D2" w:rsidRDefault="007B3765" w:rsidP="007B3765">
      <w:pPr>
        <w:spacing w:line="360" w:lineRule="auto"/>
        <w:ind w:left="567"/>
        <w:rPr>
          <w:rFonts w:ascii="Calibri" w:hAnsi="Calibri" w:cs="Calibri"/>
        </w:rPr>
      </w:pPr>
    </w:p>
    <w:p w:rsidR="007B3765" w:rsidRPr="005B58D2" w:rsidRDefault="007B3765" w:rsidP="007B3765">
      <w:pPr>
        <w:spacing w:line="360" w:lineRule="auto"/>
        <w:ind w:left="567"/>
        <w:rPr>
          <w:rFonts w:ascii="Calibri" w:hAnsi="Calibri" w:cs="Calibri"/>
          <w:color w:val="FF0000"/>
        </w:rPr>
      </w:pPr>
      <w:r w:rsidRPr="005B58D2">
        <w:rPr>
          <w:rFonts w:ascii="Calibri" w:hAnsi="Calibri" w:cs="Calibri"/>
        </w:rPr>
        <w:t>3.1</w:t>
      </w:r>
      <w:r w:rsidRPr="005B58D2">
        <w:rPr>
          <w:rFonts w:ascii="Calibri" w:hAnsi="Calibri" w:cs="Calibri"/>
          <w:color w:val="FF0000"/>
        </w:rPr>
        <w:t xml:space="preserve"> </w:t>
      </w:r>
      <w:proofErr w:type="spellStart"/>
      <w:r w:rsidRPr="005B58D2">
        <w:rPr>
          <w:rFonts w:ascii="Calibri" w:hAnsi="Calibri" w:cs="Calibri"/>
          <w:color w:val="FF0000"/>
        </w:rPr>
        <w:t>xxxxxxxxxxxxxxx</w:t>
      </w:r>
      <w:proofErr w:type="spellEnd"/>
    </w:p>
    <w:p w:rsidR="007B3765" w:rsidRPr="005B58D2" w:rsidRDefault="007B3765" w:rsidP="007B3765">
      <w:pPr>
        <w:spacing w:line="360" w:lineRule="auto"/>
        <w:ind w:left="567"/>
        <w:rPr>
          <w:rFonts w:ascii="Calibri" w:hAnsi="Calibri" w:cs="Calibri"/>
        </w:rPr>
      </w:pPr>
    </w:p>
    <w:p w:rsidR="007B3765" w:rsidRPr="005B58D2" w:rsidRDefault="007B3765" w:rsidP="007B3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</w:rPr>
      </w:pPr>
      <w:r w:rsidRPr="005B58D2">
        <w:rPr>
          <w:rFonts w:ascii="Calibri" w:hAnsi="Calibri" w:cs="Calibri"/>
          <w:b/>
        </w:rPr>
        <w:t>4. DESCRIÇÃO DAS ATIVIDADES CONJUNTAS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Calibri" w:eastAsiaTheme="minorEastAsia" w:hAnsi="Calibri" w:cs="Calibri"/>
        </w:rPr>
      </w:pP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4.1. Atividade Conjunta 01: -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xxxxxxxxxxxxxxx</w:t>
      </w:r>
      <w:proofErr w:type="spellEnd"/>
      <w:r w:rsidRPr="005B58D2">
        <w:rPr>
          <w:rFonts w:ascii="Calibri" w:eastAsiaTheme="minorEastAsia" w:hAnsi="Calibri" w:cs="Calibri"/>
        </w:rPr>
        <w:t xml:space="preserve"> (descrição pormenorizada)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4.2. Atividade Conjunta 02: -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xxxxxxxxxxxxxxx</w:t>
      </w:r>
      <w:proofErr w:type="spellEnd"/>
      <w:r w:rsidRPr="005B58D2">
        <w:rPr>
          <w:rFonts w:ascii="Calibri" w:eastAsiaTheme="minorEastAsia" w:hAnsi="Calibri" w:cs="Calibri"/>
        </w:rPr>
        <w:t xml:space="preserve"> (descrição pormenorizada)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4.3. Atividade Conjunta 03: -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xxxxxxxxxxxxxxx</w:t>
      </w:r>
      <w:proofErr w:type="spellEnd"/>
      <w:r w:rsidRPr="005B58D2">
        <w:rPr>
          <w:rFonts w:ascii="Calibri" w:eastAsiaTheme="minorEastAsia" w:hAnsi="Calibri" w:cs="Calibri"/>
        </w:rPr>
        <w:t xml:space="preserve"> (descrição pormenorizada)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jc w:val="both"/>
        <w:rPr>
          <w:rFonts w:ascii="Calibri" w:eastAsiaTheme="minorEastAsia" w:hAnsi="Calibri" w:cs="Calibri"/>
        </w:rPr>
      </w:pPr>
    </w:p>
    <w:p w:rsidR="007B3765" w:rsidRPr="005B58D2" w:rsidRDefault="007B3765" w:rsidP="007B376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Calibri" w:eastAsiaTheme="minorEastAsia" w:hAnsi="Calibri" w:cs="Calibri"/>
          <w:b/>
        </w:rPr>
      </w:pPr>
      <w:r w:rsidRPr="005B58D2">
        <w:rPr>
          <w:rFonts w:ascii="Calibri" w:eastAsiaTheme="minorEastAsia" w:hAnsi="Calibri" w:cs="Calibri"/>
          <w:b/>
        </w:rPr>
        <w:t>5. METAS E PRAZOS ESTIPULADOS POR ATIVIDADE CONJUNTA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Calibri" w:eastAsiaTheme="minorEastAsia" w:hAnsi="Calibri" w:cs="Calibri"/>
        </w:rPr>
      </w:pP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5.1. PARÂMETROS PARA CUMPRIMENTO DE CADA META E PRAZOS. 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lastRenderedPageBreak/>
        <w:t xml:space="preserve">5.1.1. Atividade Conjunta 01: -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  <w:r w:rsidRPr="005B58D2">
        <w:rPr>
          <w:rFonts w:ascii="Calibri" w:eastAsiaTheme="minorEastAsia" w:hAnsi="Calibri" w:cs="Calibri"/>
        </w:rPr>
        <w:t xml:space="preserve"> (meta, prazo e parâmetro(s) para cumprimento</w:t>
      </w:r>
      <w:proofErr w:type="gramStart"/>
      <w:r w:rsidRPr="005B58D2">
        <w:rPr>
          <w:rFonts w:ascii="Calibri" w:eastAsiaTheme="minorEastAsia" w:hAnsi="Calibri" w:cs="Calibri"/>
        </w:rPr>
        <w:t>)</w:t>
      </w:r>
      <w:proofErr w:type="gramEnd"/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5.1.2. Atividade Conjunta 02: -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  <w:r w:rsidRPr="005B58D2">
        <w:rPr>
          <w:rFonts w:ascii="Calibri" w:eastAsiaTheme="minorEastAsia" w:hAnsi="Calibri" w:cs="Calibri"/>
        </w:rPr>
        <w:t xml:space="preserve"> (meta, prazo e parâmetro(s) para cumprimento</w:t>
      </w:r>
      <w:proofErr w:type="gramStart"/>
      <w:r w:rsidRPr="005B58D2">
        <w:rPr>
          <w:rFonts w:ascii="Calibri" w:eastAsiaTheme="minorEastAsia" w:hAnsi="Calibri" w:cs="Calibri"/>
        </w:rPr>
        <w:t>)</w:t>
      </w:r>
      <w:proofErr w:type="gramEnd"/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5.1.3. Atividade Conjunta 03: -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  <w:r w:rsidRPr="005B58D2">
        <w:rPr>
          <w:rFonts w:ascii="Calibri" w:eastAsiaTheme="minorEastAsia" w:hAnsi="Calibri" w:cs="Calibri"/>
        </w:rPr>
        <w:t xml:space="preserve"> (meta, prazo e parâmetro(s) para cumprimento</w:t>
      </w:r>
      <w:proofErr w:type="gramStart"/>
      <w:r w:rsidRPr="005B58D2">
        <w:rPr>
          <w:rFonts w:ascii="Calibri" w:eastAsiaTheme="minorEastAsia" w:hAnsi="Calibri" w:cs="Calibri"/>
        </w:rPr>
        <w:t>)</w:t>
      </w:r>
      <w:proofErr w:type="gramEnd"/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jc w:val="both"/>
        <w:rPr>
          <w:rFonts w:ascii="Calibri" w:eastAsiaTheme="minorEastAsia" w:hAnsi="Calibri" w:cs="Calibri"/>
        </w:rPr>
      </w:pP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>5.2. RISCOS INERENTES A CADA META DE ATIVIDADE CONJUNTA.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5.2.1. Atividade Conjunta 01: -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  <w:r w:rsidRPr="005B58D2">
        <w:rPr>
          <w:rFonts w:ascii="Calibri" w:eastAsiaTheme="minorEastAsia" w:hAnsi="Calibri" w:cs="Calibri"/>
        </w:rPr>
        <w:t xml:space="preserve"> (riscos)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5.2.2. Atividade Conjunta 02: -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  <w:r w:rsidRPr="005B58D2">
        <w:rPr>
          <w:rFonts w:ascii="Calibri" w:eastAsiaTheme="minorEastAsia" w:hAnsi="Calibri" w:cs="Calibri"/>
          <w:color w:val="FF0000"/>
        </w:rPr>
        <w:t xml:space="preserve"> </w:t>
      </w:r>
      <w:r w:rsidRPr="005B58D2">
        <w:rPr>
          <w:rFonts w:ascii="Calibri" w:eastAsiaTheme="minorEastAsia" w:hAnsi="Calibri" w:cs="Calibri"/>
        </w:rPr>
        <w:t>(riscos)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5.2.3. Atividade Conjunta 03: -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  <w:r w:rsidRPr="005B58D2">
        <w:rPr>
          <w:rFonts w:ascii="Calibri" w:eastAsiaTheme="minorEastAsia" w:hAnsi="Calibri" w:cs="Calibri"/>
          <w:color w:val="FF0000"/>
        </w:rPr>
        <w:t xml:space="preserve"> </w:t>
      </w:r>
      <w:r w:rsidRPr="005B58D2">
        <w:rPr>
          <w:rFonts w:ascii="Calibri" w:eastAsiaTheme="minorEastAsia" w:hAnsi="Calibri" w:cs="Calibri"/>
        </w:rPr>
        <w:t>(riscos)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Calibri" w:eastAsiaTheme="minorEastAsia" w:hAnsi="Calibri" w:cs="Calibri"/>
        </w:rPr>
      </w:pPr>
    </w:p>
    <w:p w:rsidR="007B3765" w:rsidRPr="005B58D2" w:rsidRDefault="007B3765" w:rsidP="007B376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Calibri" w:eastAsiaTheme="minorEastAsia" w:hAnsi="Calibri" w:cs="Calibri"/>
          <w:b/>
        </w:rPr>
      </w:pPr>
      <w:r w:rsidRPr="005B58D2">
        <w:rPr>
          <w:rFonts w:ascii="Calibri" w:eastAsiaTheme="minorEastAsia" w:hAnsi="Calibri" w:cs="Calibri"/>
          <w:b/>
        </w:rPr>
        <w:t>6. DESCRIÇÃO DOS MEIOS QUE SERÃO EMPREGADOS PELOS PARCEIROS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ascii="Calibri" w:eastAsiaTheme="minorEastAsia" w:hAnsi="Calibri" w:cs="Calibri"/>
        </w:rPr>
      </w:pP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>6.1. Atividade Conjunta nº 1: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6.1.1. Recursos humanos envolvidos pelos parceiros (pesquisadores):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6.1.2. Recursos humanos envolvidos pelos parceiros (apoio/outros):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6.1.3. Equipamentos: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6.1.4. Laboratórios: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6.1.5. Infraestrutura: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6.1.6. Materiais: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6.1.7. Propriedade intelectual: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6.1.8. Outros: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>6.2. Atividade Conjunta nº 2: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6.2.1. Recursos humanos envolvidos pelos parceiros (pesquisadores):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6.2.2. Recursos humanos envolvidos pelos parceiros (apoio/outros):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6.2.3. Equipamentos: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6.2.4. Laboratórios: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6.2.5. Infraestrutura: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6.2.6. Materiais: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6.2.7. Propriedade intelectual: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lastRenderedPageBreak/>
        <w:t xml:space="preserve">6.2.8. Outros: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Calibri" w:eastAsiaTheme="minorEastAsia" w:hAnsi="Calibri" w:cs="Calibri"/>
        </w:rPr>
      </w:pP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>6.3. Atividade Conjunta nº 3: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jc w:val="both"/>
        <w:rPr>
          <w:rFonts w:ascii="Calibri" w:eastAsiaTheme="minorEastAsia" w:hAnsi="Calibri" w:cs="Calibri"/>
        </w:rPr>
      </w:pPr>
    </w:p>
    <w:p w:rsidR="007B3765" w:rsidRPr="005B58D2" w:rsidRDefault="007B3765" w:rsidP="007B376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Calibri" w:eastAsiaTheme="minorEastAsia" w:hAnsi="Calibri" w:cs="Calibri"/>
          <w:b/>
        </w:rPr>
      </w:pPr>
      <w:r w:rsidRPr="005B58D2">
        <w:rPr>
          <w:rFonts w:ascii="Calibri" w:eastAsiaTheme="minorEastAsia" w:hAnsi="Calibri" w:cs="Calibri"/>
          <w:b/>
        </w:rPr>
        <w:t>7. CONCESSÃO DE BOLSAS DE ESTÍMULO À INOVAÇÃO (§ 4º do art. 35 do Decreto nº 9.283/2018)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ascii="Calibri" w:eastAsiaTheme="minorEastAsia" w:hAnsi="Calibri" w:cs="Calibri"/>
        </w:rPr>
      </w:pP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Calibri" w:hAnsi="Calibri" w:cs="Calibri"/>
          <w:color w:val="000000"/>
        </w:rPr>
      </w:pPr>
      <w:r w:rsidRPr="005B58D2">
        <w:rPr>
          <w:rFonts w:ascii="Calibri" w:hAnsi="Calibri" w:cs="Calibri"/>
          <w:color w:val="000000"/>
        </w:rPr>
        <w:t>7.1. Não haverá concessão de bolsas de estímulo à inovação.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Calibri" w:eastAsiaTheme="minorEastAsia" w:hAnsi="Calibri" w:cs="Calibri"/>
        </w:rPr>
      </w:pPr>
    </w:p>
    <w:p w:rsidR="007B3765" w:rsidRPr="005B58D2" w:rsidRDefault="007B3765" w:rsidP="007B376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Calibri" w:eastAsiaTheme="minorEastAsia" w:hAnsi="Calibri" w:cs="Calibri"/>
          <w:b/>
        </w:rPr>
      </w:pPr>
      <w:r w:rsidRPr="005B58D2">
        <w:rPr>
          <w:rFonts w:ascii="Calibri" w:eastAsiaTheme="minorEastAsia" w:hAnsi="Calibri" w:cs="Calibri"/>
          <w:b/>
        </w:rPr>
        <w:t>8. CRITÉRIOS E FORMAS PARA ALTERAÇÃO DO PLANO DE TRABALHO (§ 2º do art. 35 do Decreto nº 9.283/2018)</w:t>
      </w:r>
    </w:p>
    <w:p w:rsidR="007B3765" w:rsidRPr="005B58D2" w:rsidRDefault="007B3765" w:rsidP="007B376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</w:rPr>
      </w:pPr>
    </w:p>
    <w:p w:rsidR="007B3765" w:rsidRPr="005B58D2" w:rsidRDefault="007B3765" w:rsidP="007B3765">
      <w:pPr>
        <w:pStyle w:val="textojustificadorecuoprimeiralinha"/>
        <w:spacing w:before="120" w:beforeAutospacing="0" w:after="120" w:afterAutospacing="0"/>
        <w:ind w:left="567" w:right="120"/>
        <w:jc w:val="both"/>
        <w:rPr>
          <w:rFonts w:ascii="Calibri" w:hAnsi="Calibri" w:cs="Calibri"/>
          <w:color w:val="000000"/>
        </w:rPr>
      </w:pPr>
      <w:r w:rsidRPr="005B58D2">
        <w:rPr>
          <w:rFonts w:ascii="Calibri" w:hAnsi="Calibri" w:cs="Calibri"/>
          <w:color w:val="000000"/>
        </w:rPr>
        <w:t>8.1 O plano de trabalho somente poderá ser modificado nas seguintes hipóteses:</w:t>
      </w:r>
    </w:p>
    <w:p w:rsidR="007B3765" w:rsidRPr="005B58D2" w:rsidRDefault="007B3765" w:rsidP="007B3765">
      <w:pPr>
        <w:pStyle w:val="textojustificadorecuoprimeiralinha"/>
        <w:spacing w:before="120" w:beforeAutospacing="0" w:after="120" w:afterAutospacing="0"/>
        <w:ind w:left="1134" w:right="120"/>
        <w:jc w:val="both"/>
        <w:rPr>
          <w:rFonts w:ascii="Calibri" w:hAnsi="Calibri" w:cs="Calibri"/>
          <w:color w:val="000000"/>
        </w:rPr>
      </w:pPr>
      <w:r w:rsidRPr="005B58D2">
        <w:rPr>
          <w:rFonts w:ascii="Calibri" w:hAnsi="Calibri" w:cs="Calibri"/>
          <w:color w:val="000000"/>
        </w:rPr>
        <w:t> 8.1.1 Mudança da equipe executora; </w:t>
      </w:r>
    </w:p>
    <w:p w:rsidR="007B3765" w:rsidRPr="005B58D2" w:rsidRDefault="007B3765" w:rsidP="007B3765">
      <w:pPr>
        <w:pStyle w:val="textojustificadorecuoprimeiralinha"/>
        <w:tabs>
          <w:tab w:val="left" w:pos="1134"/>
        </w:tabs>
        <w:spacing w:before="120" w:beforeAutospacing="0" w:after="120" w:afterAutospacing="0"/>
        <w:ind w:left="1134" w:right="120"/>
        <w:jc w:val="both"/>
        <w:rPr>
          <w:rFonts w:ascii="Calibri" w:hAnsi="Calibri" w:cs="Calibri"/>
          <w:color w:val="000000"/>
        </w:rPr>
      </w:pPr>
      <w:r w:rsidRPr="005B58D2">
        <w:rPr>
          <w:rFonts w:ascii="Calibri" w:hAnsi="Calibri" w:cs="Calibri"/>
          <w:color w:val="000000"/>
        </w:rPr>
        <w:t>8.1.2 Necessidade de acréscimos de técnicas de análises disponíveis nas instituições;</w:t>
      </w:r>
    </w:p>
    <w:p w:rsidR="007B3765" w:rsidRPr="005B58D2" w:rsidRDefault="007B3765" w:rsidP="007B3765">
      <w:pPr>
        <w:pStyle w:val="textojustificadorecuoprimeiralinha"/>
        <w:tabs>
          <w:tab w:val="left" w:pos="1134"/>
        </w:tabs>
        <w:spacing w:before="120" w:beforeAutospacing="0" w:after="120" w:afterAutospacing="0"/>
        <w:ind w:left="1134" w:right="120"/>
        <w:jc w:val="both"/>
        <w:rPr>
          <w:rFonts w:ascii="Calibri" w:hAnsi="Calibri" w:cs="Calibri"/>
          <w:color w:val="000000"/>
        </w:rPr>
      </w:pPr>
      <w:r w:rsidRPr="005B58D2">
        <w:rPr>
          <w:rFonts w:ascii="Calibri" w:hAnsi="Calibri" w:cs="Calibri"/>
          <w:color w:val="000000"/>
        </w:rPr>
        <w:t>8.1.3 Necessidade de dilatação de prazos;</w:t>
      </w:r>
    </w:p>
    <w:p w:rsidR="007B3765" w:rsidRPr="005B58D2" w:rsidRDefault="007B3765" w:rsidP="007B3765">
      <w:pPr>
        <w:pStyle w:val="textojustificadorecuoprimeiralinha"/>
        <w:tabs>
          <w:tab w:val="left" w:pos="1134"/>
        </w:tabs>
        <w:spacing w:before="120" w:beforeAutospacing="0" w:after="120" w:afterAutospacing="0"/>
        <w:ind w:left="1134" w:right="120"/>
        <w:jc w:val="both"/>
        <w:rPr>
          <w:rFonts w:ascii="Calibri" w:hAnsi="Calibri" w:cs="Calibri"/>
          <w:color w:val="000000"/>
        </w:rPr>
      </w:pPr>
      <w:r w:rsidRPr="005B58D2">
        <w:rPr>
          <w:rFonts w:ascii="Calibri" w:hAnsi="Calibri" w:cs="Calibri"/>
          <w:color w:val="000000"/>
        </w:rPr>
        <w:t>8.1.4 Redução do tempo estimado;</w:t>
      </w:r>
    </w:p>
    <w:p w:rsidR="007B3765" w:rsidRPr="005B58D2" w:rsidRDefault="007B3765" w:rsidP="007B3765">
      <w:pPr>
        <w:pStyle w:val="textojustificadorecuoprimeiralinha"/>
        <w:tabs>
          <w:tab w:val="left" w:pos="1134"/>
        </w:tabs>
        <w:spacing w:before="120" w:beforeAutospacing="0" w:after="120" w:afterAutospacing="0"/>
        <w:ind w:left="1134" w:right="120"/>
        <w:jc w:val="both"/>
        <w:rPr>
          <w:rFonts w:ascii="Calibri" w:hAnsi="Calibri" w:cs="Calibri"/>
          <w:color w:val="000000"/>
        </w:rPr>
      </w:pPr>
      <w:r w:rsidRPr="005B58D2">
        <w:rPr>
          <w:rFonts w:ascii="Calibri" w:hAnsi="Calibri" w:cs="Calibri"/>
          <w:color w:val="000000"/>
        </w:rPr>
        <w:t>8.1.5 Desistência de colaboração entre as instituições.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ascii="Calibri" w:eastAsiaTheme="minorEastAsia" w:hAnsi="Calibri" w:cs="Calibri"/>
        </w:rPr>
      </w:pPr>
    </w:p>
    <w:p w:rsidR="007B3765" w:rsidRPr="005B58D2" w:rsidRDefault="007B3765" w:rsidP="007B376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Calibri" w:eastAsiaTheme="minorEastAsia" w:hAnsi="Calibri" w:cs="Calibri"/>
          <w:b/>
        </w:rPr>
      </w:pPr>
      <w:r w:rsidRPr="005B58D2">
        <w:rPr>
          <w:rFonts w:ascii="Calibri" w:eastAsiaTheme="minorEastAsia" w:hAnsi="Calibri" w:cs="Calibri"/>
          <w:b/>
        </w:rPr>
        <w:t>9. REMUNERAÇÃO DO CAPITAL INTELECTUAL (§ 5º do art. 35 do Decreto nº 9.283/2018)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Calibri" w:eastAsiaTheme="minorEastAsia" w:hAnsi="Calibri" w:cs="Calibri"/>
        </w:rPr>
      </w:pP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Calibri" w:hAnsi="Calibri" w:cs="Calibri"/>
          <w:color w:val="000000"/>
        </w:rPr>
      </w:pPr>
      <w:r w:rsidRPr="005B58D2">
        <w:rPr>
          <w:rFonts w:ascii="Calibri" w:hAnsi="Calibri" w:cs="Calibri"/>
          <w:color w:val="000000"/>
        </w:rPr>
        <w:t>9.1. Não haverá remuneração do capital intelectual.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Calibri" w:eastAsiaTheme="minorEastAsia" w:hAnsi="Calibri" w:cs="Calibri"/>
        </w:rPr>
      </w:pPr>
    </w:p>
    <w:p w:rsidR="007B3765" w:rsidRPr="005B58D2" w:rsidRDefault="007B3765" w:rsidP="007B376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Calibri" w:eastAsiaTheme="minorEastAsia" w:hAnsi="Calibri" w:cs="Calibri"/>
          <w:b/>
        </w:rPr>
      </w:pPr>
      <w:r w:rsidRPr="005B58D2">
        <w:rPr>
          <w:rFonts w:ascii="Calibri" w:eastAsiaTheme="minorEastAsia" w:hAnsi="Calibri" w:cs="Calibri"/>
          <w:b/>
        </w:rPr>
        <w:t>10. TRANSFERÊNCIA DE RECURSOS FINANCEIROS DO PARCEIRO PRIVADO PARA O PARCEIRO PÚBLICO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jc w:val="both"/>
        <w:rPr>
          <w:rFonts w:ascii="Calibri" w:eastAsiaTheme="minorEastAsia" w:hAnsi="Calibri" w:cs="Calibri"/>
        </w:rPr>
      </w:pP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Calibri" w:eastAsiaTheme="minorEastAsia" w:hAnsi="Calibri" w:cs="Calibri"/>
          <w:iCs/>
        </w:rPr>
      </w:pPr>
      <w:r w:rsidRPr="005B58D2">
        <w:rPr>
          <w:rFonts w:ascii="Calibri" w:eastAsiaTheme="minorEastAsia" w:hAnsi="Calibri" w:cs="Calibri"/>
          <w:iCs/>
        </w:rPr>
        <w:t>10.1. Não haverá transferência de recursos financeiros do parceiro privado para o parceiro público.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Calibri" w:eastAsiaTheme="minorEastAsia" w:hAnsi="Calibri" w:cs="Calibri"/>
        </w:rPr>
      </w:pPr>
    </w:p>
    <w:p w:rsidR="007B3765" w:rsidRPr="005B58D2" w:rsidRDefault="007B3765" w:rsidP="007B376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Calibri" w:eastAsiaTheme="minorEastAsia" w:hAnsi="Calibri" w:cs="Calibri"/>
          <w:b/>
        </w:rPr>
      </w:pPr>
      <w:r w:rsidRPr="005B58D2">
        <w:rPr>
          <w:rFonts w:ascii="Calibri" w:eastAsiaTheme="minorEastAsia" w:hAnsi="Calibri" w:cs="Calibri"/>
          <w:b/>
        </w:rPr>
        <w:t>11. CRONOGRAMA DE EXECUÇÃO FÍSICO-FINANCEIRO DO ACORDO DE PARCERIA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Calibri" w:eastAsiaTheme="minorEastAsia" w:hAnsi="Calibri" w:cs="Calibri"/>
        </w:rPr>
      </w:pP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>11.1. O Acordo de Parceria será executado segundo o cronograma abaixo: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Calibri" w:eastAsiaTheme="minorEastAsia" w:hAnsi="Calibri" w:cs="Calibri"/>
          <w:color w:val="FF0000"/>
        </w:rPr>
      </w:pPr>
      <w:proofErr w:type="spellStart"/>
      <w:proofErr w:type="gramStart"/>
      <w:r w:rsidRPr="005B58D2">
        <w:rPr>
          <w:rFonts w:ascii="Calibri" w:eastAsiaTheme="minorEastAsia" w:hAnsi="Calibri" w:cs="Calibri"/>
          <w:color w:val="FF0000"/>
        </w:rPr>
        <w:t>xxxxxxxxxxxxxxxxxxxxxxxxxxxxxxxxxxxxxxxxxxx</w:t>
      </w:r>
      <w:proofErr w:type="spellEnd"/>
      <w:proofErr w:type="gramEnd"/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Calibri" w:eastAsiaTheme="minorEastAsia" w:hAnsi="Calibri" w:cs="Calibri"/>
        </w:rPr>
      </w:pPr>
    </w:p>
    <w:p w:rsidR="007B3765" w:rsidRPr="005B58D2" w:rsidRDefault="007B3765" w:rsidP="007B376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Calibri" w:eastAsiaTheme="minorEastAsia" w:hAnsi="Calibri" w:cs="Calibri"/>
          <w:b/>
        </w:rPr>
      </w:pPr>
      <w:r w:rsidRPr="005B58D2">
        <w:rPr>
          <w:rFonts w:ascii="Calibri" w:eastAsiaTheme="minorEastAsia" w:hAnsi="Calibri" w:cs="Calibri"/>
          <w:b/>
        </w:rPr>
        <w:t>12. RECURSOS FINANCEIROS E NÃO FINANCEIROS ESTIMADOS PARA A EXECUÇÃO DO ACORDO DE PARCERIA</w:t>
      </w:r>
    </w:p>
    <w:p w:rsidR="007B3765" w:rsidRPr="005B58D2" w:rsidRDefault="007B3765" w:rsidP="007B3765">
      <w:pPr>
        <w:pStyle w:val="Corpodetexto"/>
        <w:ind w:firstLine="525"/>
        <w:jc w:val="both"/>
        <w:rPr>
          <w:rFonts w:ascii="Calibri" w:eastAsiaTheme="minorEastAsia" w:hAnsi="Calibri" w:cs="Calibri"/>
        </w:rPr>
      </w:pPr>
    </w:p>
    <w:p w:rsidR="007B3765" w:rsidRPr="005B58D2" w:rsidRDefault="007B3765" w:rsidP="007B3765">
      <w:pPr>
        <w:pStyle w:val="Corpodetexto"/>
        <w:ind w:firstLine="525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12.1. O parceiro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</w:t>
      </w:r>
      <w:proofErr w:type="spellEnd"/>
      <w:r w:rsidRPr="005B58D2">
        <w:rPr>
          <w:rFonts w:ascii="Calibri" w:eastAsiaTheme="minorEastAsia" w:hAnsi="Calibri" w:cs="Calibri"/>
          <w:color w:val="FF0000"/>
        </w:rPr>
        <w:t xml:space="preserve"> </w:t>
      </w:r>
      <w:r w:rsidRPr="005B58D2">
        <w:rPr>
          <w:rFonts w:ascii="Calibri" w:eastAsiaTheme="minorEastAsia" w:hAnsi="Calibri" w:cs="Calibri"/>
        </w:rPr>
        <w:t>(ICT da União) participará com os seguintes recursos:</w:t>
      </w:r>
    </w:p>
    <w:p w:rsidR="007B3765" w:rsidRPr="005B58D2" w:rsidRDefault="007B3765" w:rsidP="007B3765">
      <w:pPr>
        <w:pStyle w:val="Corpodetex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12.1.1. Pessoal: (Servidores da ICT)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xxxxxxxxx</w:t>
      </w:r>
      <w:proofErr w:type="spellEnd"/>
      <w:r w:rsidRPr="005B58D2">
        <w:rPr>
          <w:rFonts w:ascii="Calibri" w:eastAsiaTheme="minorEastAsia" w:hAnsi="Calibri" w:cs="Calibri"/>
        </w:rPr>
        <w:t xml:space="preserve">, equivalente a R$ </w:t>
      </w:r>
      <w:proofErr w:type="spellStart"/>
      <w:proofErr w:type="gram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  <w:proofErr w:type="gramEnd"/>
    </w:p>
    <w:p w:rsidR="007B3765" w:rsidRPr="005B58D2" w:rsidRDefault="007B3765" w:rsidP="007B3765">
      <w:pPr>
        <w:pStyle w:val="Corpodetex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12.1.2. Material: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xxxxxxxxx</w:t>
      </w:r>
      <w:proofErr w:type="spellEnd"/>
      <w:r w:rsidRPr="005B58D2">
        <w:rPr>
          <w:rFonts w:ascii="Calibri" w:eastAsiaTheme="minorEastAsia" w:hAnsi="Calibri" w:cs="Calibri"/>
        </w:rPr>
        <w:t xml:space="preserve">, equivalente a R$ </w:t>
      </w:r>
      <w:proofErr w:type="spellStart"/>
      <w:proofErr w:type="gram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  <w:proofErr w:type="gramEnd"/>
    </w:p>
    <w:p w:rsidR="007B3765" w:rsidRPr="005B58D2" w:rsidRDefault="007B3765" w:rsidP="007B3765">
      <w:pPr>
        <w:pStyle w:val="Corpodetex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12.1.3. Uso de equipamentos da ICT: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xxxxxxxxx</w:t>
      </w:r>
      <w:proofErr w:type="spellEnd"/>
      <w:r w:rsidRPr="005B58D2">
        <w:rPr>
          <w:rFonts w:ascii="Calibri" w:eastAsiaTheme="minorEastAsia" w:hAnsi="Calibri" w:cs="Calibri"/>
        </w:rPr>
        <w:t xml:space="preserve">, equivalente a R$ </w:t>
      </w:r>
      <w:proofErr w:type="spellStart"/>
      <w:proofErr w:type="gram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  <w:proofErr w:type="gramEnd"/>
    </w:p>
    <w:p w:rsidR="007B3765" w:rsidRPr="005B58D2" w:rsidRDefault="007B3765" w:rsidP="007B3765">
      <w:pPr>
        <w:pStyle w:val="Corpodetex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12.1.4. Uso de laboratórios da ICT: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xxxxxxxxx</w:t>
      </w:r>
      <w:proofErr w:type="spellEnd"/>
      <w:r w:rsidRPr="005B58D2">
        <w:rPr>
          <w:rFonts w:ascii="Calibri" w:eastAsiaTheme="minorEastAsia" w:hAnsi="Calibri" w:cs="Calibri"/>
        </w:rPr>
        <w:t xml:space="preserve">, equivalente a R$ </w:t>
      </w:r>
      <w:proofErr w:type="spellStart"/>
      <w:proofErr w:type="gram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  <w:proofErr w:type="gramEnd"/>
    </w:p>
    <w:p w:rsidR="007B3765" w:rsidRPr="005B58D2" w:rsidRDefault="007B3765" w:rsidP="007B3765">
      <w:pPr>
        <w:pStyle w:val="Corpodetex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12.1.5. Uso de infraestrutura da ICT: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xxxxxxxxx</w:t>
      </w:r>
      <w:proofErr w:type="spellEnd"/>
      <w:r w:rsidRPr="005B58D2">
        <w:rPr>
          <w:rFonts w:ascii="Calibri" w:eastAsiaTheme="minorEastAsia" w:hAnsi="Calibri" w:cs="Calibri"/>
        </w:rPr>
        <w:t xml:space="preserve">, equivalente a R$ </w:t>
      </w:r>
      <w:proofErr w:type="spellStart"/>
      <w:proofErr w:type="gram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  <w:proofErr w:type="gramEnd"/>
    </w:p>
    <w:p w:rsidR="007B3765" w:rsidRPr="005B58D2" w:rsidRDefault="007B3765" w:rsidP="007B3765">
      <w:pPr>
        <w:pStyle w:val="Corpodetex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12.1.6. Uso de propriedade intelectual da ICT: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xxxxxxxxx</w:t>
      </w:r>
      <w:proofErr w:type="spellEnd"/>
      <w:r w:rsidRPr="005B58D2">
        <w:rPr>
          <w:rFonts w:ascii="Calibri" w:eastAsiaTheme="minorEastAsia" w:hAnsi="Calibri" w:cs="Calibri"/>
        </w:rPr>
        <w:t xml:space="preserve">, equivalente a R$ </w:t>
      </w:r>
      <w:proofErr w:type="spellStart"/>
      <w:proofErr w:type="gram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  <w:proofErr w:type="gramEnd"/>
      <w:r w:rsidRPr="005B58D2">
        <w:rPr>
          <w:rFonts w:ascii="Calibri" w:eastAsiaTheme="minorEastAsia" w:hAnsi="Calibri" w:cs="Calibri"/>
          <w:color w:val="FF0000"/>
        </w:rPr>
        <w:t xml:space="preserve"> </w:t>
      </w:r>
    </w:p>
    <w:p w:rsidR="007B3765" w:rsidRPr="005B58D2" w:rsidRDefault="007B3765" w:rsidP="007B3765">
      <w:pPr>
        <w:pStyle w:val="Corpodetex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12.1.7. Concessão de Bolsas: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xxxxxxxxx</w:t>
      </w:r>
      <w:proofErr w:type="spellEnd"/>
      <w:r w:rsidRPr="005B58D2">
        <w:rPr>
          <w:rFonts w:ascii="Calibri" w:eastAsiaTheme="minorEastAsia" w:hAnsi="Calibri" w:cs="Calibri"/>
        </w:rPr>
        <w:t xml:space="preserve">, equivalente a R$ </w:t>
      </w:r>
      <w:proofErr w:type="spellStart"/>
      <w:proofErr w:type="gram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  <w:proofErr w:type="gramEnd"/>
    </w:p>
    <w:p w:rsidR="007B3765" w:rsidRPr="005B58D2" w:rsidRDefault="007B3765" w:rsidP="007B3765">
      <w:pPr>
        <w:pStyle w:val="Corpodetex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12.1.8. Outros: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xxxxxxxxx</w:t>
      </w:r>
      <w:proofErr w:type="spellEnd"/>
      <w:r w:rsidRPr="005B58D2">
        <w:rPr>
          <w:rFonts w:ascii="Calibri" w:eastAsiaTheme="minorEastAsia" w:hAnsi="Calibri" w:cs="Calibri"/>
        </w:rPr>
        <w:t xml:space="preserve">, equivalente a R$ </w:t>
      </w:r>
      <w:proofErr w:type="spellStart"/>
      <w:proofErr w:type="gram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  <w:proofErr w:type="gramEnd"/>
    </w:p>
    <w:p w:rsidR="007B3765" w:rsidRPr="005B58D2" w:rsidRDefault="007B3765" w:rsidP="007B3765">
      <w:pPr>
        <w:pStyle w:val="Corpodetex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12.1.9. O valor econômico/financeiro total estimado da participação da ICT: R$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xxxxxxxxxxxx</w:t>
      </w:r>
      <w:proofErr w:type="spellEnd"/>
    </w:p>
    <w:p w:rsidR="007B3765" w:rsidRPr="005B58D2" w:rsidRDefault="007B3765" w:rsidP="007B3765">
      <w:pPr>
        <w:pStyle w:val="Corpodetexto"/>
        <w:ind w:firstLine="525"/>
        <w:jc w:val="both"/>
        <w:rPr>
          <w:rFonts w:ascii="Calibri" w:eastAsiaTheme="minorEastAsia" w:hAnsi="Calibri" w:cs="Calibri"/>
        </w:rPr>
      </w:pPr>
    </w:p>
    <w:p w:rsidR="007B3765" w:rsidRPr="005B58D2" w:rsidRDefault="007B3765" w:rsidP="007B3765">
      <w:pPr>
        <w:pStyle w:val="Corpodetexto"/>
        <w:ind w:firstLine="525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12.2. O parceiro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</w:t>
      </w:r>
      <w:proofErr w:type="spellEnd"/>
      <w:r w:rsidRPr="005B58D2">
        <w:rPr>
          <w:rFonts w:ascii="Calibri" w:eastAsiaTheme="minorEastAsia" w:hAnsi="Calibri" w:cs="Calibri"/>
          <w:color w:val="FF0000"/>
        </w:rPr>
        <w:t xml:space="preserve"> </w:t>
      </w:r>
      <w:r w:rsidRPr="005B58D2">
        <w:rPr>
          <w:rFonts w:ascii="Calibri" w:eastAsiaTheme="minorEastAsia" w:hAnsi="Calibri" w:cs="Calibri"/>
        </w:rPr>
        <w:t>(ICT da União) participará com os seguintes recursos:</w:t>
      </w:r>
    </w:p>
    <w:p w:rsidR="007B3765" w:rsidRPr="005B58D2" w:rsidRDefault="007B3765" w:rsidP="007B3765">
      <w:pPr>
        <w:pStyle w:val="Corpodetex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12.2.1. Pessoal: (Servidores da ICT)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xxxxxxxxx</w:t>
      </w:r>
      <w:proofErr w:type="spellEnd"/>
      <w:r w:rsidRPr="005B58D2">
        <w:rPr>
          <w:rFonts w:ascii="Calibri" w:eastAsiaTheme="minorEastAsia" w:hAnsi="Calibri" w:cs="Calibri"/>
        </w:rPr>
        <w:t xml:space="preserve">, equivalente a R$ </w:t>
      </w:r>
      <w:proofErr w:type="spellStart"/>
      <w:proofErr w:type="gram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  <w:proofErr w:type="gramEnd"/>
    </w:p>
    <w:p w:rsidR="007B3765" w:rsidRPr="005B58D2" w:rsidRDefault="007B3765" w:rsidP="007B3765">
      <w:pPr>
        <w:pStyle w:val="Corpodetex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12.2.2. Material: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xxxxxxxxx</w:t>
      </w:r>
      <w:proofErr w:type="spellEnd"/>
      <w:r w:rsidRPr="005B58D2">
        <w:rPr>
          <w:rFonts w:ascii="Calibri" w:eastAsiaTheme="minorEastAsia" w:hAnsi="Calibri" w:cs="Calibri"/>
        </w:rPr>
        <w:t xml:space="preserve">, equivalente a R$ </w:t>
      </w:r>
      <w:proofErr w:type="spellStart"/>
      <w:proofErr w:type="gram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  <w:proofErr w:type="gramEnd"/>
    </w:p>
    <w:p w:rsidR="007B3765" w:rsidRPr="005B58D2" w:rsidRDefault="007B3765" w:rsidP="007B3765">
      <w:pPr>
        <w:pStyle w:val="Corpodetex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12.2.3. Uso de equipamentos da ICT: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xxxxxxxxx</w:t>
      </w:r>
      <w:proofErr w:type="spellEnd"/>
      <w:r w:rsidRPr="005B58D2">
        <w:rPr>
          <w:rFonts w:ascii="Calibri" w:eastAsiaTheme="minorEastAsia" w:hAnsi="Calibri" w:cs="Calibri"/>
        </w:rPr>
        <w:t xml:space="preserve">, equivalente a R$ </w:t>
      </w:r>
      <w:proofErr w:type="spellStart"/>
      <w:proofErr w:type="gram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  <w:proofErr w:type="gramEnd"/>
    </w:p>
    <w:p w:rsidR="007B3765" w:rsidRPr="005B58D2" w:rsidRDefault="007B3765" w:rsidP="007B3765">
      <w:pPr>
        <w:pStyle w:val="Corpodetex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12.2.4. Uso de laboratórios da ICT: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xxxxxxxxx</w:t>
      </w:r>
      <w:proofErr w:type="spellEnd"/>
      <w:r w:rsidRPr="005B58D2">
        <w:rPr>
          <w:rFonts w:ascii="Calibri" w:eastAsiaTheme="minorEastAsia" w:hAnsi="Calibri" w:cs="Calibri"/>
        </w:rPr>
        <w:t xml:space="preserve">, equivalente a R$ </w:t>
      </w:r>
      <w:proofErr w:type="spellStart"/>
      <w:proofErr w:type="gram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  <w:proofErr w:type="gramEnd"/>
    </w:p>
    <w:p w:rsidR="007B3765" w:rsidRPr="005B58D2" w:rsidRDefault="007B3765" w:rsidP="007B3765">
      <w:pPr>
        <w:pStyle w:val="Corpodetex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12.2.5. Uso de infraestrutura da ICT: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xxxxxxxxx</w:t>
      </w:r>
      <w:proofErr w:type="spellEnd"/>
      <w:r w:rsidRPr="005B58D2">
        <w:rPr>
          <w:rFonts w:ascii="Calibri" w:eastAsiaTheme="minorEastAsia" w:hAnsi="Calibri" w:cs="Calibri"/>
        </w:rPr>
        <w:t xml:space="preserve">, equivalente a R$ </w:t>
      </w:r>
      <w:proofErr w:type="spellStart"/>
      <w:proofErr w:type="gram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  <w:proofErr w:type="gramEnd"/>
    </w:p>
    <w:p w:rsidR="007B3765" w:rsidRPr="005B58D2" w:rsidRDefault="007B3765" w:rsidP="007B3765">
      <w:pPr>
        <w:pStyle w:val="Corpodetex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lastRenderedPageBreak/>
        <w:t xml:space="preserve">12.2.6. Uso de propriedade intelectual da ICT: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xxxxxxxxx</w:t>
      </w:r>
      <w:proofErr w:type="spellEnd"/>
      <w:r w:rsidRPr="005B58D2">
        <w:rPr>
          <w:rFonts w:ascii="Calibri" w:eastAsiaTheme="minorEastAsia" w:hAnsi="Calibri" w:cs="Calibri"/>
        </w:rPr>
        <w:t xml:space="preserve">, equivalente a R$ </w:t>
      </w:r>
      <w:proofErr w:type="spellStart"/>
      <w:proofErr w:type="gram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  <w:proofErr w:type="gramEnd"/>
      <w:r w:rsidRPr="005B58D2">
        <w:rPr>
          <w:rFonts w:ascii="Calibri" w:eastAsiaTheme="minorEastAsia" w:hAnsi="Calibri" w:cs="Calibri"/>
          <w:color w:val="FF0000"/>
        </w:rPr>
        <w:t xml:space="preserve"> </w:t>
      </w:r>
    </w:p>
    <w:p w:rsidR="007B3765" w:rsidRPr="005B58D2" w:rsidRDefault="007B3765" w:rsidP="007B3765">
      <w:pPr>
        <w:pStyle w:val="Corpodetex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12.2.7. Concessão de Bolsas: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xxxxxxxxx</w:t>
      </w:r>
      <w:proofErr w:type="spellEnd"/>
      <w:r w:rsidRPr="005B58D2">
        <w:rPr>
          <w:rFonts w:ascii="Calibri" w:eastAsiaTheme="minorEastAsia" w:hAnsi="Calibri" w:cs="Calibri"/>
        </w:rPr>
        <w:t xml:space="preserve">, equivalente a R$ </w:t>
      </w:r>
      <w:proofErr w:type="spellStart"/>
      <w:proofErr w:type="gram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  <w:proofErr w:type="gramEnd"/>
    </w:p>
    <w:p w:rsidR="007B3765" w:rsidRPr="005B58D2" w:rsidRDefault="007B3765" w:rsidP="007B3765">
      <w:pPr>
        <w:pStyle w:val="Corpodetex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12.2.8. Outros: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xxxxxxxxx</w:t>
      </w:r>
      <w:proofErr w:type="spellEnd"/>
      <w:r w:rsidRPr="005B58D2">
        <w:rPr>
          <w:rFonts w:ascii="Calibri" w:eastAsiaTheme="minorEastAsia" w:hAnsi="Calibri" w:cs="Calibri"/>
        </w:rPr>
        <w:t xml:space="preserve">, equivalente a R$ </w:t>
      </w:r>
      <w:proofErr w:type="spellStart"/>
      <w:proofErr w:type="gramStart"/>
      <w:r w:rsidRPr="005B58D2">
        <w:rPr>
          <w:rFonts w:ascii="Calibri" w:eastAsiaTheme="minorEastAsia" w:hAnsi="Calibri" w:cs="Calibri"/>
          <w:color w:val="FF0000"/>
        </w:rPr>
        <w:t>xxxxxxxx</w:t>
      </w:r>
      <w:proofErr w:type="spellEnd"/>
      <w:proofErr w:type="gramEnd"/>
    </w:p>
    <w:p w:rsidR="007B3765" w:rsidRPr="005B58D2" w:rsidRDefault="007B3765" w:rsidP="007B3765">
      <w:pPr>
        <w:pStyle w:val="Corpodetex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12.2.9. O valor econômico/financeiro total estimado da participação da ICT: R$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xxxxxxxxxxxx</w:t>
      </w:r>
      <w:proofErr w:type="spellEnd"/>
    </w:p>
    <w:p w:rsidR="007B3765" w:rsidRPr="005B58D2" w:rsidRDefault="007B3765" w:rsidP="007B3765">
      <w:pPr>
        <w:pStyle w:val="Corpodetexto"/>
        <w:ind w:firstLine="525"/>
        <w:jc w:val="both"/>
        <w:rPr>
          <w:rFonts w:ascii="Calibri" w:eastAsiaTheme="minorEastAsia" w:hAnsi="Calibri" w:cs="Calibri"/>
        </w:rPr>
      </w:pPr>
    </w:p>
    <w:p w:rsidR="007B3765" w:rsidRPr="005B58D2" w:rsidRDefault="007B3765" w:rsidP="007B3765">
      <w:pPr>
        <w:pStyle w:val="Corpodetexto"/>
        <w:ind w:firstLine="525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12.3. Portanto, a participação </w:t>
      </w:r>
      <w:proofErr w:type="gramStart"/>
      <w:r w:rsidRPr="005B58D2">
        <w:rPr>
          <w:rFonts w:ascii="Calibri" w:eastAsiaTheme="minorEastAsia" w:hAnsi="Calibri" w:cs="Calibri"/>
        </w:rPr>
        <w:t>econômica/financeira</w:t>
      </w:r>
      <w:proofErr w:type="gramEnd"/>
      <w:r w:rsidRPr="005B58D2">
        <w:rPr>
          <w:rFonts w:ascii="Calibri" w:eastAsiaTheme="minorEastAsia" w:hAnsi="Calibri" w:cs="Calibri"/>
        </w:rPr>
        <w:t xml:space="preserve"> dos parceiros é na proporção d:</w:t>
      </w:r>
    </w:p>
    <w:p w:rsidR="007B3765" w:rsidRPr="005B58D2" w:rsidRDefault="007B3765" w:rsidP="007B3765">
      <w:pPr>
        <w:pStyle w:val="Corpodetex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- Parceiro 001: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</w:t>
      </w:r>
      <w:proofErr w:type="spellEnd"/>
      <w:r w:rsidRPr="005B58D2">
        <w:rPr>
          <w:rFonts w:ascii="Calibri" w:eastAsiaTheme="minorEastAsia" w:hAnsi="Calibri" w:cs="Calibri"/>
        </w:rPr>
        <w:t>%</w:t>
      </w:r>
    </w:p>
    <w:p w:rsidR="007B3765" w:rsidRPr="005B58D2" w:rsidRDefault="007B3765" w:rsidP="007B3765">
      <w:pPr>
        <w:pStyle w:val="Corpodetex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- Parceiro 002: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</w:t>
      </w:r>
      <w:proofErr w:type="spellEnd"/>
      <w:r w:rsidRPr="005B58D2">
        <w:rPr>
          <w:rFonts w:ascii="Calibri" w:eastAsiaTheme="minorEastAsia" w:hAnsi="Calibri" w:cs="Calibri"/>
        </w:rPr>
        <w:t>%</w:t>
      </w:r>
    </w:p>
    <w:p w:rsidR="007B3765" w:rsidRPr="005B58D2" w:rsidRDefault="007B3765" w:rsidP="007B3765">
      <w:pPr>
        <w:pStyle w:val="Corpodetexto"/>
        <w:ind w:firstLine="525"/>
        <w:jc w:val="both"/>
        <w:rPr>
          <w:rFonts w:ascii="Calibri" w:eastAsiaTheme="minorEastAsia" w:hAnsi="Calibri" w:cs="Calibri"/>
        </w:rPr>
      </w:pPr>
    </w:p>
    <w:p w:rsidR="007B3765" w:rsidRPr="005B58D2" w:rsidRDefault="007B3765" w:rsidP="007B376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Calibri" w:eastAsiaTheme="minorEastAsia" w:hAnsi="Calibri" w:cs="Calibri"/>
          <w:b/>
        </w:rPr>
      </w:pPr>
      <w:r w:rsidRPr="005B58D2">
        <w:rPr>
          <w:rFonts w:ascii="Calibri" w:eastAsiaTheme="minorEastAsia" w:hAnsi="Calibri" w:cs="Calibri"/>
          <w:b/>
        </w:rPr>
        <w:t>13. RELATÓRIO FINAL DO ACORDO DE PARCERIA</w:t>
      </w:r>
    </w:p>
    <w:p w:rsidR="007B3765" w:rsidRPr="005B58D2" w:rsidRDefault="007B3765" w:rsidP="007B3765">
      <w:pPr>
        <w:pStyle w:val="Corpodetexto"/>
        <w:ind w:firstLine="525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>13.1. No prazo de 30 (trinta) dias do término do Acordo de Parceria, será apresentado o relatório final da sua execução, elaborado pelos representantes de cada parceiro, cujo conteúdo mínimo deverá informar:</w:t>
      </w:r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  <w:color w:val="FF0000"/>
        </w:rPr>
      </w:pPr>
      <w:r w:rsidRPr="005B58D2">
        <w:rPr>
          <w:rFonts w:ascii="Calibri" w:eastAsiaTheme="minorEastAsia" w:hAnsi="Calibri" w:cs="Calibri"/>
        </w:rPr>
        <w:t xml:space="preserve">13.1.1. </w:t>
      </w:r>
      <w:proofErr w:type="spellStart"/>
      <w:proofErr w:type="gramStart"/>
      <w:r w:rsidRPr="005B58D2">
        <w:rPr>
          <w:rFonts w:ascii="Calibri" w:eastAsiaTheme="minorEastAsia" w:hAnsi="Calibri" w:cs="Calibri"/>
          <w:color w:val="FF0000"/>
        </w:rPr>
        <w:t>xxxxxxxxxxxxxxxxxxxxxxxxxxxxxxxxxxxxxxxxxxx</w:t>
      </w:r>
      <w:proofErr w:type="spellEnd"/>
      <w:proofErr w:type="gramEnd"/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13.1.2. </w:t>
      </w:r>
      <w:proofErr w:type="spellStart"/>
      <w:proofErr w:type="gramStart"/>
      <w:r w:rsidRPr="005B58D2">
        <w:rPr>
          <w:rFonts w:ascii="Calibri" w:eastAsiaTheme="minorEastAsia" w:hAnsi="Calibri" w:cs="Calibri"/>
          <w:color w:val="FF0000"/>
        </w:rPr>
        <w:t>xxxxxxxxxxxxxxxxxxxxxxxxxxxxxxxxxxxxxxxxxxx</w:t>
      </w:r>
      <w:proofErr w:type="spellEnd"/>
      <w:proofErr w:type="gramEnd"/>
    </w:p>
    <w:p w:rsidR="007B3765" w:rsidRPr="005B58D2" w:rsidRDefault="007B3765" w:rsidP="007B3765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Calibri" w:eastAsiaTheme="minorEastAsia" w:hAnsi="Calibri" w:cs="Calibri"/>
        </w:rPr>
      </w:pPr>
      <w:r w:rsidRPr="005B58D2">
        <w:rPr>
          <w:rFonts w:ascii="Calibri" w:eastAsiaTheme="minorEastAsia" w:hAnsi="Calibri" w:cs="Calibri"/>
        </w:rPr>
        <w:t xml:space="preserve">13.1.n. </w:t>
      </w:r>
      <w:proofErr w:type="spellStart"/>
      <w:r w:rsidRPr="005B58D2">
        <w:rPr>
          <w:rFonts w:ascii="Calibri" w:eastAsiaTheme="minorEastAsia" w:hAnsi="Calibri" w:cs="Calibri"/>
          <w:color w:val="FF0000"/>
        </w:rPr>
        <w:t>xxxxxxxxxxxxxxxxxxxxxxxxxxxxxxxxxxxxxxxxxxx</w:t>
      </w:r>
      <w:proofErr w:type="spellEnd"/>
    </w:p>
    <w:p w:rsidR="007B3765" w:rsidRPr="005B58D2" w:rsidRDefault="007B3765" w:rsidP="007B3765">
      <w:pPr>
        <w:jc w:val="both"/>
        <w:rPr>
          <w:rFonts w:ascii="Calibri" w:hAnsi="Calibri" w:cs="Calibri"/>
        </w:rPr>
      </w:pPr>
    </w:p>
    <w:p w:rsidR="007B3765" w:rsidRDefault="007B3765" w:rsidP="007B3765">
      <w:pPr>
        <w:jc w:val="both"/>
        <w:rPr>
          <w:rFonts w:ascii="Calibri" w:hAnsi="Calibri" w:cs="Calibri"/>
        </w:rPr>
      </w:pPr>
    </w:p>
    <w:p w:rsidR="007B3765" w:rsidRDefault="007B3765" w:rsidP="007B3765">
      <w:pPr>
        <w:jc w:val="both"/>
        <w:rPr>
          <w:rFonts w:ascii="Calibri" w:hAnsi="Calibri" w:cs="Calibri"/>
        </w:rPr>
      </w:pPr>
    </w:p>
    <w:p w:rsidR="007B3765" w:rsidRDefault="007B3765" w:rsidP="007B3765">
      <w:pPr>
        <w:jc w:val="both"/>
        <w:rPr>
          <w:rFonts w:ascii="Calibri" w:hAnsi="Calibri" w:cs="Calibri"/>
        </w:rPr>
      </w:pPr>
    </w:p>
    <w:p w:rsidR="007B3765" w:rsidRDefault="007B3765" w:rsidP="007B3765">
      <w:pPr>
        <w:jc w:val="both"/>
        <w:rPr>
          <w:rFonts w:ascii="Calibri" w:hAnsi="Calibri" w:cs="Calibri"/>
        </w:rPr>
      </w:pPr>
    </w:p>
    <w:p w:rsidR="007B3765" w:rsidRDefault="007B3765" w:rsidP="007B3765">
      <w:pPr>
        <w:jc w:val="both"/>
        <w:rPr>
          <w:rFonts w:ascii="Calibri" w:hAnsi="Calibri" w:cs="Calibri"/>
        </w:rPr>
      </w:pPr>
    </w:p>
    <w:p w:rsidR="007B3765" w:rsidRDefault="007B3765" w:rsidP="007B3765">
      <w:pPr>
        <w:jc w:val="both"/>
        <w:rPr>
          <w:rFonts w:ascii="Calibri" w:hAnsi="Calibri" w:cs="Calibri"/>
        </w:rPr>
      </w:pPr>
    </w:p>
    <w:p w:rsidR="007B3765" w:rsidRDefault="007B3765" w:rsidP="007B3765">
      <w:pPr>
        <w:jc w:val="both"/>
        <w:rPr>
          <w:rFonts w:ascii="Calibri" w:hAnsi="Calibri" w:cs="Calibri"/>
        </w:rPr>
      </w:pPr>
    </w:p>
    <w:p w:rsidR="007B3765" w:rsidRDefault="007B3765" w:rsidP="007B3765">
      <w:pPr>
        <w:jc w:val="both"/>
        <w:rPr>
          <w:rFonts w:ascii="Calibri" w:hAnsi="Calibri" w:cs="Calibri"/>
        </w:rPr>
      </w:pPr>
    </w:p>
    <w:p w:rsidR="007B3765" w:rsidRDefault="007B3765" w:rsidP="007B3765">
      <w:pPr>
        <w:jc w:val="both"/>
        <w:rPr>
          <w:rFonts w:ascii="Calibri" w:hAnsi="Calibri" w:cs="Calibri"/>
        </w:rPr>
      </w:pPr>
    </w:p>
    <w:p w:rsidR="007B3765" w:rsidRDefault="007B3765" w:rsidP="007B3765">
      <w:pPr>
        <w:jc w:val="both"/>
        <w:rPr>
          <w:rFonts w:ascii="Calibri" w:hAnsi="Calibri" w:cs="Calibri"/>
        </w:rPr>
      </w:pPr>
    </w:p>
    <w:p w:rsidR="007B3765" w:rsidRDefault="007B3765" w:rsidP="007B3765">
      <w:pPr>
        <w:jc w:val="both"/>
        <w:rPr>
          <w:rFonts w:ascii="Calibri" w:hAnsi="Calibri" w:cs="Calibri"/>
        </w:rPr>
      </w:pPr>
    </w:p>
    <w:p w:rsidR="007B3765" w:rsidRDefault="007B3765" w:rsidP="007B3765">
      <w:pPr>
        <w:jc w:val="both"/>
        <w:rPr>
          <w:rFonts w:ascii="Calibri" w:hAnsi="Calibri" w:cs="Calibri"/>
        </w:rPr>
      </w:pPr>
    </w:p>
    <w:p w:rsidR="007B3765" w:rsidRDefault="007B3765" w:rsidP="007B3765">
      <w:pPr>
        <w:jc w:val="both"/>
        <w:rPr>
          <w:rFonts w:ascii="Calibri" w:hAnsi="Calibri" w:cs="Calibri"/>
        </w:rPr>
      </w:pPr>
    </w:p>
    <w:p w:rsidR="007B3765" w:rsidRDefault="007B3765" w:rsidP="007B3765">
      <w:pPr>
        <w:jc w:val="both"/>
        <w:rPr>
          <w:rFonts w:ascii="Calibri" w:hAnsi="Calibri" w:cs="Calibri"/>
        </w:rPr>
      </w:pPr>
    </w:p>
    <w:p w:rsidR="007B3765" w:rsidRDefault="007B3765" w:rsidP="007B3765">
      <w:pPr>
        <w:jc w:val="both"/>
        <w:rPr>
          <w:rFonts w:ascii="Calibri" w:hAnsi="Calibri" w:cs="Calibri"/>
        </w:rPr>
      </w:pPr>
    </w:p>
    <w:p w:rsidR="007B3765" w:rsidRPr="005B58D2" w:rsidRDefault="007B3765" w:rsidP="007B3765">
      <w:pPr>
        <w:jc w:val="both"/>
        <w:rPr>
          <w:rFonts w:ascii="Calibri" w:hAnsi="Calibri" w:cs="Calibri"/>
        </w:rPr>
      </w:pPr>
      <w:bookmarkStart w:id="0" w:name="_GoBack"/>
      <w:bookmarkEnd w:id="0"/>
    </w:p>
    <w:sectPr w:rsidR="007B3765" w:rsidRPr="005B58D2">
      <w:pgSz w:w="11906" w:h="16838"/>
      <w:pgMar w:top="1418" w:right="1134" w:bottom="1418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906"/>
    <w:multiLevelType w:val="multilevel"/>
    <w:tmpl w:val="EEE6A13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957" w:hanging="39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65"/>
    <w:rsid w:val="007B3765"/>
    <w:rsid w:val="0094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765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3765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B376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7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7B3765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765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3765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B376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7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7B3765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Barbosa</dc:creator>
  <cp:lastModifiedBy>Pedro Barbosa</cp:lastModifiedBy>
  <cp:revision>1</cp:revision>
  <dcterms:created xsi:type="dcterms:W3CDTF">2026-01-07T11:43:00Z</dcterms:created>
  <dcterms:modified xsi:type="dcterms:W3CDTF">2026-01-07T11:45:00Z</dcterms:modified>
</cp:coreProperties>
</file>