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12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12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12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ATESTADO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VISITA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TÉCNICA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12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Declaramos para os devidos fins que a Empresa _________________________________________________________, estabelecida na _____________________________________________, devidamente inscrita no Cadastro Geral de Contribuintes do Ministério da Fazenda sob o nº ________________, realizou nesta data ____________, Visita Técnica nas dependências da CBTU-STU/RECIFE, referente à contratação de serviço de </w:t>
      </w:r>
      <w:r w:rsidDel="00000000" w:rsidR="00000000" w:rsidRPr="00000000">
        <w:rPr>
          <w:sz w:val="24"/>
          <w:szCs w:val="24"/>
          <w:rtl w:val="0"/>
        </w:rPr>
        <w:t xml:space="preserve">fabricação, pintura e recuperação em fibra de vidro das carenagens do VLT BOM SINAL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da CBTU STU-REC, para atendimento às demandas da CBTU/STU-RECIFE – Processo oriundo d</w:t>
      </w:r>
      <w:r w:rsidDel="00000000" w:rsidR="00000000" w:rsidRPr="00000000">
        <w:rPr>
          <w:sz w:val="24"/>
          <w:szCs w:val="24"/>
          <w:rtl w:val="0"/>
        </w:rPr>
        <w:t xml:space="preserve">o Pregão Eletrônico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Nº ________________, através do seu </w:t>
      </w:r>
      <w:r w:rsidDel="00000000" w:rsidR="00000000" w:rsidRPr="00000000">
        <w:rPr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epresentante Técnico 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12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12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Recife, _______ de ____________ de </w:t>
      </w:r>
      <w:r w:rsidDel="00000000" w:rsidR="00000000" w:rsidRPr="00000000">
        <w:rPr>
          <w:sz w:val="24"/>
          <w:szCs w:val="24"/>
          <w:rtl w:val="0"/>
        </w:rPr>
        <w:t xml:space="preserve">2025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12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12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Sérgio Marcelino do Nascimento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Coordenador de Locomotivas e Carros de Passageiros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CBTU-STU/RECIFE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Padrão">
    <w:name w:val="Padrão"/>
    <w:next w:val="Padrã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Times New Roman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Absatz-Standardschriftart0">
    <w:name w:val="Absatz-Standardschriftart"/>
    <w:next w:val="Absatz-Standardschriftart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Char">
    <w:name w:val="Título Char"/>
    <w:next w:val="Título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ítulo1">
    <w:name w:val="Título"/>
    <w:basedOn w:val="Padrão"/>
    <w:next w:val="Co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Tahoma" w:eastAsia="SimSun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WW-Padrão"/>
    <w:next w:val="Corpodetexto"/>
    <w:autoRedefine w:val="0"/>
    <w:hidden w:val="0"/>
    <w:qFormat w:val="0"/>
    <w:pPr>
      <w:widowControl w:val="1"/>
      <w:tabs>
        <w:tab w:val="left" w:leader="none" w:pos="708"/>
      </w:tabs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ahoma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1"/>
      <w:tabs>
        <w:tab w:val="left" w:leader="none" w:pos="708"/>
      </w:tabs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WW-Padrão"/>
    <w:next w:val="Legenda"/>
    <w:autoRedefine w:val="0"/>
    <w:hidden w:val="0"/>
    <w:qFormat w:val="0"/>
    <w:pPr>
      <w:widowControl w:val="1"/>
      <w:suppressLineNumbers w:val="1"/>
      <w:tabs>
        <w:tab w:val="left" w:leader="none" w:pos="708"/>
      </w:tabs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SimSu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WW-Padrão"/>
    <w:next w:val="Índice"/>
    <w:autoRedefine w:val="0"/>
    <w:hidden w:val="0"/>
    <w:qFormat w:val="0"/>
    <w:pPr>
      <w:widowControl w:val="1"/>
      <w:suppressLineNumbers w:val="1"/>
      <w:tabs>
        <w:tab w:val="left" w:leader="none" w:pos="708"/>
      </w:tabs>
      <w:suppressAutoHyphens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WW-Padrão">
    <w:name w:val="WW-Padrão"/>
    <w:next w:val="WW-Padrão"/>
    <w:autoRedefine w:val="0"/>
    <w:hidden w:val="0"/>
    <w:qFormat w:val="0"/>
    <w:pPr>
      <w:widowControl w:val="1"/>
      <w:tabs>
        <w:tab w:val="left" w:leader="none" w:pos="708"/>
      </w:tabs>
      <w:suppressAutoHyphens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ahoma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">
    <w:name w:val="Título"/>
    <w:basedOn w:val="WW-Padrão"/>
    <w:next w:val="Corpodetexto"/>
    <w:autoRedefine w:val="0"/>
    <w:hidden w:val="0"/>
    <w:qFormat w:val="0"/>
    <w:pPr>
      <w:keepNext w:val="1"/>
      <w:widowControl w:val="1"/>
      <w:tabs>
        <w:tab w:val="left" w:leader="none" w:pos="708"/>
      </w:tabs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Título"/>
    <w:next w:val="Corpodetexto"/>
    <w:autoRedefine w:val="0"/>
    <w:hidden w:val="0"/>
    <w:qFormat w:val="0"/>
    <w:pPr>
      <w:keepNext w:val="1"/>
      <w:widowControl w:val="1"/>
      <w:tabs>
        <w:tab w:val="left" w:leader="none" w:pos="708"/>
      </w:tabs>
      <w:suppressAutoHyphens w:val="0"/>
      <w:spacing w:after="120" w:before="24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Mangal" w:eastAsia="Microsoft YaHei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principal">
    <w:name w:val="Título principal"/>
    <w:basedOn w:val="WW-Padrão"/>
    <w:next w:val="Subtítulo"/>
    <w:autoRedefine w:val="0"/>
    <w:hidden w:val="0"/>
    <w:qFormat w:val="0"/>
    <w:pPr>
      <w:keepNext w:val="1"/>
      <w:widowControl w:val="1"/>
      <w:tabs>
        <w:tab w:val="left" w:leader="none" w:pos="708"/>
      </w:tabs>
      <w:suppressAutoHyphens w:val="0"/>
      <w:spacing w:after="120" w:before="24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Mangal" w:eastAsia="Microsoft YaHei" w:hAnsi="Arial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WW-Padrão"/>
    <w:next w:val="western"/>
    <w:autoRedefine w:val="0"/>
    <w:hidden w:val="0"/>
    <w:qFormat w:val="0"/>
    <w:pPr>
      <w:widowControl w:val="1"/>
      <w:tabs>
        <w:tab w:val="left" w:leader="none" w:pos="708"/>
      </w:tabs>
      <w:suppressAutoHyphens w:val="0"/>
      <w:spacing w:after="119" w:before="28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KV0NMB+kc0FLWZjZWku828PVsQ==">CgMxLjAyCGguZ2pkZ3hzOAByITFmSXExYzB0MEo0UzZIVm5WN1FtZXduTkVOdEtXSXRTVg==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2016-12-30T13:12:00Z</dcterms:created>
  <dc:creator>Anderson Walace Nascimento de Queiroz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