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B5C16" w:rsidRDefault="0047256C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B5C16">
              <w:rPr>
                <w:rFonts w:eastAsia="Times New Roman" w:cstheme="minorHAnsi"/>
                <w:sz w:val="24"/>
                <w:szCs w:val="24"/>
                <w:lang w:eastAsia="pt-BR"/>
              </w:rPr>
              <w:t>Secretário</w:t>
            </w:r>
            <w:r w:rsidR="00C53578" w:rsidRPr="003B5C16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Controle Interno da </w:t>
            </w:r>
            <w:r w:rsidR="002F03DE" w:rsidRPr="003B5C16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Secretaria de Controle Interno da </w:t>
            </w:r>
            <w:r w:rsidR="00C53578" w:rsidRPr="003B5C16">
              <w:rPr>
                <w:rFonts w:eastAsia="Times New Roman" w:cstheme="minorHAnsi"/>
                <w:sz w:val="24"/>
                <w:szCs w:val="24"/>
                <w:lang w:eastAsia="pt-BR"/>
              </w:rPr>
              <w:t>Secretaria-Executiva da Casa Civil</w:t>
            </w:r>
            <w:r w:rsidR="0066322F" w:rsidRPr="003B5C16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da Presidência da República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B5C16" w:rsidRDefault="0047256C" w:rsidP="004725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B5C16">
              <w:rPr>
                <w:rFonts w:eastAsia="Times New Roman" w:cstheme="minorHAnsi"/>
                <w:sz w:val="24"/>
                <w:szCs w:val="24"/>
                <w:lang w:eastAsia="pt-BR"/>
              </w:rPr>
              <w:t>FCE 1.17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B5C16" w:rsidRDefault="0047256C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B5C16">
              <w:rPr>
                <w:rFonts w:eastAsia="Times New Roman" w:cstheme="minorHAnsi"/>
                <w:sz w:val="24"/>
                <w:szCs w:val="24"/>
                <w:lang w:eastAsia="pt-BR"/>
              </w:rPr>
              <w:t>Secretaria de Controle Interno/SE/CC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B5C16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B5C16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885E0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256C" w:rsidRPr="003B5C16" w:rsidRDefault="0047256C" w:rsidP="0047256C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3B5C16">
              <w:rPr>
                <w:rFonts w:cstheme="minorHAnsi"/>
                <w:shd w:val="clear" w:color="auto" w:fill="FFFFFF"/>
              </w:rPr>
              <w:t>Gere</w:t>
            </w:r>
            <w:r w:rsidR="001B410D" w:rsidRPr="003B5C16">
              <w:rPr>
                <w:rFonts w:cstheme="minorHAnsi"/>
                <w:shd w:val="clear" w:color="auto" w:fill="FFFFFF"/>
              </w:rPr>
              <w:t>nciamento:</w:t>
            </w:r>
            <w:r w:rsidR="001B410D" w:rsidRPr="003B5C16">
              <w:rPr>
                <w:rFonts w:cstheme="minorHAnsi"/>
                <w:shd w:val="clear" w:color="auto" w:fill="FFFFFF"/>
              </w:rPr>
              <w:br/>
              <w:t>- das atividades do ó</w:t>
            </w:r>
            <w:r w:rsidRPr="003B5C16">
              <w:rPr>
                <w:rFonts w:cstheme="minorHAnsi"/>
                <w:shd w:val="clear" w:color="auto" w:fill="FFFFFF"/>
              </w:rPr>
              <w:t>rgão setorial de controle interno da Presidência da República e Vice-Presidência da República;</w:t>
            </w:r>
          </w:p>
          <w:p w:rsidR="00885E06" w:rsidRPr="003B5C16" w:rsidRDefault="0047256C" w:rsidP="0047256C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3B5C16">
              <w:rPr>
                <w:rFonts w:cstheme="minorHAnsi"/>
                <w:shd w:val="clear" w:color="auto" w:fill="FFFFFF"/>
              </w:rPr>
              <w:t>- das atividades de Unidade de Auditoria Interna Governamental (UAIG) da Controladoria-Geral da União;</w:t>
            </w:r>
            <w:r w:rsidRPr="003B5C16">
              <w:rPr>
                <w:rFonts w:cstheme="minorHAnsi"/>
                <w:shd w:val="clear" w:color="auto" w:fill="FFFFFF"/>
              </w:rPr>
              <w:br/>
              <w:t>- das atividades de Corregedoria da Presidência da República e Vice-Presidência da República (exceto Agencia Brasileira de Inteligência); e</w:t>
            </w:r>
            <w:r w:rsidRPr="003B5C16">
              <w:rPr>
                <w:rFonts w:cstheme="minorHAnsi"/>
                <w:shd w:val="clear" w:color="auto" w:fill="FFFFFF"/>
              </w:rPr>
              <w:br/>
              <w:t>- das atividades de Ouvidoria da Presidência da República e Vice-Presidência da República.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B5C16" w:rsidRDefault="0047256C" w:rsidP="004725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B5C16">
              <w:rPr>
                <w:rFonts w:ascii="Helvetica" w:hAnsi="Helvetica" w:cs="Helvetica"/>
                <w:shd w:val="clear" w:color="auto" w:fill="FFFFFF"/>
              </w:rPr>
              <w:t>a</w:t>
            </w:r>
            <w:r w:rsidRPr="003B5C16">
              <w:rPr>
                <w:rFonts w:cstheme="minorHAnsi"/>
                <w:shd w:val="clear" w:color="auto" w:fill="FFFFFF"/>
              </w:rPr>
              <w:t>) Gerencia os chefes:</w:t>
            </w:r>
            <w:r w:rsidRPr="003B5C16">
              <w:rPr>
                <w:rFonts w:cstheme="minorHAnsi"/>
                <w:shd w:val="clear" w:color="auto" w:fill="FFFFFF"/>
              </w:rPr>
              <w:br/>
              <w:t>- das unidades que compõem o órgão setorial de controle interno da Presidência da República e Vice-Presidência da República;</w:t>
            </w:r>
            <w:r w:rsidRPr="003B5C16">
              <w:rPr>
                <w:rFonts w:cstheme="minorHAnsi"/>
                <w:shd w:val="clear" w:color="auto" w:fill="FFFFFF"/>
              </w:rPr>
              <w:br/>
              <w:t>b) Gerencia, ainda:</w:t>
            </w:r>
            <w:r w:rsidRPr="003B5C16">
              <w:rPr>
                <w:rFonts w:cstheme="minorHAnsi"/>
                <w:shd w:val="clear" w:color="auto" w:fill="FFFFFF"/>
              </w:rPr>
              <w:br/>
              <w:t>- o Corregedor-Geral da Presidência da República e Vice-Presidência da República;</w:t>
            </w:r>
            <w:r w:rsidRPr="003B5C16">
              <w:rPr>
                <w:rFonts w:cstheme="minorHAnsi"/>
                <w:shd w:val="clear" w:color="auto" w:fill="FFFFFF"/>
              </w:rPr>
              <w:br/>
              <w:t>- o Ouvidor-Geral da Presidência da República e Vice-Presidência da República; e</w:t>
            </w:r>
            <w:r w:rsidRPr="003B5C16">
              <w:rPr>
                <w:rFonts w:cstheme="minorHAnsi"/>
                <w:shd w:val="clear" w:color="auto" w:fill="FFFFFF"/>
              </w:rPr>
              <w:br/>
              <w:t>- equipe de servidores com perfil diversificado (das diversas carreiras do serviço público)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B5C16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B5C16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B5C16" w:rsidRDefault="00076B2D" w:rsidP="002B2144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3B5C16">
              <w:rPr>
                <w:rFonts w:cstheme="minorHAnsi"/>
                <w:shd w:val="clear" w:color="auto" w:fill="FFFFFF"/>
              </w:rPr>
              <w:t>Conforme o art. 9º da Lei nº 14.204, de 2021:</w:t>
            </w:r>
          </w:p>
          <w:p w:rsidR="00076B2D" w:rsidRPr="003B5C16" w:rsidRDefault="00AC25C0" w:rsidP="002B2144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3B5C16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3B5C16">
              <w:rPr>
                <w:rFonts w:cstheme="minorHAnsi"/>
                <w:shd w:val="clear" w:color="auto" w:fill="FFFFFF"/>
              </w:rPr>
              <w:t>Idoneidade moral e reputação ilibada;</w:t>
            </w:r>
          </w:p>
          <w:p w:rsidR="00076B2D" w:rsidRPr="003B5C16" w:rsidRDefault="00AC25C0" w:rsidP="002B2144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3B5C16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3B5C16">
              <w:rPr>
                <w:rFonts w:cstheme="minorHAnsi"/>
                <w:shd w:val="clear" w:color="auto" w:fill="FFFFFF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3B5C16" w:rsidRDefault="00AC25C0" w:rsidP="002B214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lang w:eastAsia="pt-BR"/>
              </w:rPr>
            </w:pPr>
            <w:r w:rsidRPr="003B5C16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3B5C16">
              <w:rPr>
                <w:rFonts w:cstheme="minorHAnsi"/>
                <w:shd w:val="clear" w:color="auto" w:fill="FFFFFF"/>
              </w:rPr>
              <w:t>Não enquadramento nas hipóteses de inelegibilidade previstas no inciso I do caput do art. 1º da Lei Complementar nº 64, de 18 de maio de 1990 .</w:t>
            </w:r>
          </w:p>
        </w:tc>
      </w:tr>
      <w:tr w:rsidR="00076B2D" w:rsidRPr="00AC25C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256C" w:rsidRPr="003B5C16" w:rsidRDefault="0047256C" w:rsidP="0047256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3B5C16">
              <w:rPr>
                <w:rFonts w:cstheme="minorHAnsi"/>
                <w:shd w:val="clear" w:color="auto" w:fill="FFFFFF"/>
              </w:rPr>
              <w:t xml:space="preserve">Conforme o art. 19 do Decreto </w:t>
            </w:r>
            <w:r w:rsidR="00EA28AD" w:rsidRPr="003B5C16">
              <w:rPr>
                <w:rFonts w:cstheme="minorHAnsi"/>
                <w:shd w:val="clear" w:color="auto" w:fill="FFFFFF"/>
              </w:rPr>
              <w:t>nº 10.829/2021</w:t>
            </w:r>
            <w:r w:rsidR="003B5C16">
              <w:rPr>
                <w:rFonts w:cstheme="minorHAnsi"/>
                <w:shd w:val="clear" w:color="auto" w:fill="FFFFFF"/>
              </w:rPr>
              <w:t>, atender a, no mínimo, um dos seguintes critérios</w:t>
            </w:r>
            <w:bookmarkStart w:id="0" w:name="_GoBack"/>
            <w:bookmarkEnd w:id="0"/>
            <w:r w:rsidR="00EA28AD" w:rsidRPr="003B5C16">
              <w:rPr>
                <w:rFonts w:cstheme="minorHAnsi"/>
                <w:shd w:val="clear" w:color="auto" w:fill="FFFFFF"/>
              </w:rPr>
              <w:t>:</w:t>
            </w:r>
          </w:p>
          <w:p w:rsidR="0047256C" w:rsidRPr="003B5C16" w:rsidRDefault="0047256C" w:rsidP="0047256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3B5C1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B5C16">
              <w:rPr>
                <w:rFonts w:cstheme="minorHAnsi"/>
                <w:shd w:val="clear" w:color="auto" w:fill="FFFFFF"/>
              </w:rPr>
              <w:t xml:space="preserve">- </w:t>
            </w:r>
            <w:proofErr w:type="gramStart"/>
            <w:r w:rsidRPr="003B5C16">
              <w:rPr>
                <w:rFonts w:cstheme="minorHAnsi"/>
                <w:shd w:val="clear" w:color="auto" w:fill="FFFFFF"/>
              </w:rPr>
              <w:t>possuir</w:t>
            </w:r>
            <w:proofErr w:type="gramEnd"/>
            <w:r w:rsidRPr="003B5C16">
              <w:rPr>
                <w:rFonts w:cstheme="minorHAnsi"/>
                <w:shd w:val="clear" w:color="auto" w:fill="FFFFFF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47256C" w:rsidRPr="003B5C16" w:rsidRDefault="0047256C" w:rsidP="0047256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bookmarkStart w:id="1" w:name="art19ii"/>
            <w:bookmarkEnd w:id="1"/>
            <w:r w:rsidRPr="003B5C16">
              <w:rPr>
                <w:rFonts w:cstheme="minorHAnsi"/>
                <w:shd w:val="clear" w:color="auto" w:fill="FFFFFF"/>
              </w:rPr>
              <w:t xml:space="preserve">II - </w:t>
            </w:r>
            <w:proofErr w:type="gramStart"/>
            <w:r w:rsidRPr="003B5C16">
              <w:rPr>
                <w:rFonts w:cstheme="minorHAnsi"/>
                <w:shd w:val="clear" w:color="auto" w:fill="FFFFFF"/>
              </w:rPr>
              <w:t>ter</w:t>
            </w:r>
            <w:proofErr w:type="gramEnd"/>
            <w:r w:rsidRPr="003B5C16">
              <w:rPr>
                <w:rFonts w:cstheme="minorHAnsi"/>
                <w:shd w:val="clear" w:color="auto" w:fill="FFFFFF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47256C" w:rsidRPr="003B5C16" w:rsidRDefault="0047256C" w:rsidP="0047256C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bookmarkStart w:id="2" w:name="art19iii"/>
            <w:bookmarkEnd w:id="2"/>
            <w:r w:rsidRPr="003B5C16">
              <w:rPr>
                <w:rFonts w:cstheme="minorHAnsi"/>
                <w:shd w:val="clear" w:color="auto" w:fill="FFFFFF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3B5C16" w:rsidRDefault="0047256C" w:rsidP="004725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3" w:name="art19iv"/>
            <w:bookmarkEnd w:id="3"/>
            <w:r w:rsidRPr="003B5C16">
              <w:rPr>
                <w:rFonts w:cstheme="minorHAnsi"/>
                <w:shd w:val="clear" w:color="auto" w:fill="FFFFFF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B5C16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B5C16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B5C16" w:rsidRDefault="0047256C" w:rsidP="00076B2D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3B5C16">
              <w:rPr>
                <w:rFonts w:ascii="Helvetica" w:hAnsi="Helvetica" w:cs="Helvetica"/>
                <w:shd w:val="clear" w:color="auto" w:fill="FFFFFF"/>
              </w:rPr>
              <w:t xml:space="preserve">I </w:t>
            </w:r>
            <w:r w:rsidRPr="003B5C16">
              <w:rPr>
                <w:rFonts w:cstheme="minorHAnsi"/>
                <w:shd w:val="clear" w:color="auto" w:fill="FFFFFF"/>
              </w:rPr>
              <w:t>- ser da carreira de Finanças e Controle;</w:t>
            </w:r>
            <w:r w:rsidRPr="003B5C16">
              <w:rPr>
                <w:rFonts w:cstheme="minorHAnsi"/>
                <w:shd w:val="clear" w:color="auto" w:fill="FFFFFF"/>
              </w:rPr>
              <w:br/>
              <w:t>II - possuir certificação profissional em temáticas de controle (audit</w:t>
            </w:r>
            <w:r w:rsidR="00652109" w:rsidRPr="003B5C16">
              <w:rPr>
                <w:rFonts w:cstheme="minorHAnsi"/>
                <w:shd w:val="clear" w:color="auto" w:fill="FFFFFF"/>
              </w:rPr>
              <w:t>oria, corregedoria e ouvidoria);</w:t>
            </w:r>
          </w:p>
          <w:p w:rsidR="00652109" w:rsidRPr="003B5C16" w:rsidRDefault="00652109" w:rsidP="0065210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3B5C16">
              <w:rPr>
                <w:rFonts w:cstheme="minorHAnsi"/>
                <w:shd w:val="clear" w:color="auto" w:fill="FFFFFF"/>
              </w:rPr>
              <w:lastRenderedPageBreak/>
              <w:t>III- possui experiência de</w:t>
            </w:r>
            <w:r w:rsidR="00870049" w:rsidRPr="003B5C16">
              <w:rPr>
                <w:rFonts w:cstheme="minorHAnsi"/>
                <w:shd w:val="clear" w:color="auto" w:fill="FFFFFF"/>
              </w:rPr>
              <w:t>,</w:t>
            </w:r>
            <w:r w:rsidRPr="003B5C16">
              <w:rPr>
                <w:rFonts w:cstheme="minorHAnsi"/>
                <w:shd w:val="clear" w:color="auto" w:fill="FFFFFF"/>
              </w:rPr>
              <w:t xml:space="preserve"> no mínimo</w:t>
            </w:r>
            <w:r w:rsidR="00870049" w:rsidRPr="003B5C16">
              <w:rPr>
                <w:rFonts w:cstheme="minorHAnsi"/>
                <w:shd w:val="clear" w:color="auto" w:fill="FFFFFF"/>
              </w:rPr>
              <w:t>,</w:t>
            </w:r>
            <w:r w:rsidRPr="003B5C16">
              <w:rPr>
                <w:rFonts w:cstheme="minorHAnsi"/>
                <w:shd w:val="clear" w:color="auto" w:fill="FFFFFF"/>
              </w:rPr>
              <w:t xml:space="preserve"> 10 anos em atividades correlatas às áreas de atuação da Secretaria de Controle Interno. 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49BD" w:rsidRPr="003B5C16" w:rsidRDefault="0047256C" w:rsidP="002B214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3B5C16">
              <w:rPr>
                <w:rFonts w:cstheme="minorHAnsi"/>
                <w:shd w:val="clear" w:color="auto" w:fill="FFFFFF"/>
              </w:rPr>
              <w:t>Conhecimentos Técnicos em: </w:t>
            </w:r>
            <w:r w:rsidRPr="003B5C16">
              <w:rPr>
                <w:rFonts w:cstheme="minorHAnsi"/>
                <w:shd w:val="clear" w:color="auto" w:fill="FFFFFF"/>
              </w:rPr>
              <w:br/>
              <w:t>- Auditoria;</w:t>
            </w:r>
            <w:r w:rsidRPr="003B5C16">
              <w:rPr>
                <w:rFonts w:cstheme="minorHAnsi"/>
                <w:shd w:val="clear" w:color="auto" w:fill="FFFFFF"/>
              </w:rPr>
              <w:br/>
              <w:t>- Análise de riscos;</w:t>
            </w:r>
            <w:r w:rsidRPr="003B5C16">
              <w:rPr>
                <w:rFonts w:cstheme="minorHAnsi"/>
                <w:shd w:val="clear" w:color="auto" w:fill="FFFFFF"/>
              </w:rPr>
              <w:br/>
              <w:t>- Identificação de fraudes;</w:t>
            </w:r>
            <w:r w:rsidRPr="003B5C16">
              <w:rPr>
                <w:rFonts w:cstheme="minorHAnsi"/>
                <w:shd w:val="clear" w:color="auto" w:fill="FFFFFF"/>
              </w:rPr>
              <w:br/>
              <w:t>- Orçamento Público;</w:t>
            </w:r>
            <w:r w:rsidRPr="003B5C16">
              <w:rPr>
                <w:rFonts w:cstheme="minorHAnsi"/>
                <w:shd w:val="clear" w:color="auto" w:fill="FFFFFF"/>
              </w:rPr>
              <w:br/>
              <w:t>- Técnicas de Negociação;</w:t>
            </w:r>
            <w:r w:rsidRPr="003B5C16">
              <w:rPr>
                <w:rFonts w:cstheme="minorHAnsi"/>
                <w:shd w:val="clear" w:color="auto" w:fill="FFFFFF"/>
              </w:rPr>
              <w:br/>
              <w:t>- Correição;</w:t>
            </w:r>
            <w:r w:rsidRPr="003B5C16">
              <w:rPr>
                <w:rFonts w:cstheme="minorHAnsi"/>
                <w:shd w:val="clear" w:color="auto" w:fill="FFFFFF"/>
              </w:rPr>
              <w:br/>
              <w:t>- Gestão de Ouvidoria; e</w:t>
            </w:r>
            <w:r w:rsidRPr="003B5C16">
              <w:rPr>
                <w:rFonts w:cstheme="minorHAnsi"/>
                <w:shd w:val="clear" w:color="auto" w:fill="FFFFFF"/>
              </w:rPr>
              <w:br/>
              <w:t>- Transparência Pública;</w:t>
            </w:r>
            <w:r w:rsidRPr="003B5C16">
              <w:rPr>
                <w:rFonts w:cstheme="minorHAnsi"/>
                <w:shd w:val="clear" w:color="auto" w:fill="FFFFFF"/>
              </w:rPr>
              <w:br/>
            </w:r>
            <w:r w:rsidRPr="003B5C16">
              <w:rPr>
                <w:rFonts w:cstheme="minorHAnsi"/>
                <w:shd w:val="clear" w:color="auto" w:fill="FFFFFF"/>
              </w:rPr>
              <w:br/>
              <w:t>Habilidades: Integridade, Liderança, Orientação para o valor social, Pensamento crítico, Orientação para resultados,  Planejamento e Organização, Comunicação Escrita e oral, Gerenciamento de conflitos, Resiliência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3B5C16" w:rsidRDefault="002B2144" w:rsidP="002B2144">
            <w:pPr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  <w:r w:rsidRPr="003B5C16">
              <w:rPr>
                <w:rFonts w:ascii="Helvetica" w:hAnsi="Helvetica" w:cs="Helvetica"/>
                <w:shd w:val="clear" w:color="auto" w:fill="FFFFFF"/>
              </w:rPr>
              <w:t xml:space="preserve">- </w:t>
            </w:r>
            <w:r w:rsidRPr="003B5C16">
              <w:rPr>
                <w:rFonts w:cstheme="minorHAnsi"/>
                <w:shd w:val="clear" w:color="auto" w:fill="FFFFFF"/>
              </w:rPr>
              <w:t>Conhecimento de língua estrange</w:t>
            </w:r>
            <w:r w:rsidR="00881C84" w:rsidRPr="003B5C16">
              <w:rPr>
                <w:rFonts w:cstheme="minorHAnsi"/>
                <w:shd w:val="clear" w:color="auto" w:fill="FFFFFF"/>
              </w:rPr>
              <w:t>ir</w:t>
            </w:r>
            <w:r w:rsidRPr="003B5C16">
              <w:rPr>
                <w:rFonts w:cstheme="minorHAnsi"/>
                <w:shd w:val="clear" w:color="auto" w:fill="FFFFFF"/>
              </w:rPr>
              <w:t>a.</w:t>
            </w:r>
            <w:r w:rsidRPr="003B5C16">
              <w:rPr>
                <w:rFonts w:ascii="Helvetica" w:hAnsi="Helvetica" w:cs="Helvetica"/>
                <w:shd w:val="clear" w:color="auto" w:fill="FFFFFF"/>
              </w:rPr>
              <w:t xml:space="preserve"> 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7788"/>
    <w:multiLevelType w:val="hybridMultilevel"/>
    <w:tmpl w:val="60EE27DE"/>
    <w:lvl w:ilvl="0" w:tplc="A462BB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6F32"/>
    <w:rsid w:val="00076B2D"/>
    <w:rsid w:val="000A314D"/>
    <w:rsid w:val="001B410D"/>
    <w:rsid w:val="001E431D"/>
    <w:rsid w:val="002B2144"/>
    <w:rsid w:val="002F03DE"/>
    <w:rsid w:val="003B5C16"/>
    <w:rsid w:val="0047256C"/>
    <w:rsid w:val="004B4FFF"/>
    <w:rsid w:val="00652109"/>
    <w:rsid w:val="0066322F"/>
    <w:rsid w:val="0074044F"/>
    <w:rsid w:val="00870049"/>
    <w:rsid w:val="00881C84"/>
    <w:rsid w:val="00885E06"/>
    <w:rsid w:val="008E152D"/>
    <w:rsid w:val="008E579B"/>
    <w:rsid w:val="00AC25C0"/>
    <w:rsid w:val="00B86659"/>
    <w:rsid w:val="00C53578"/>
    <w:rsid w:val="00CE71CF"/>
    <w:rsid w:val="00D149BD"/>
    <w:rsid w:val="00E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04B4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214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8</cp:revision>
  <cp:lastPrinted>2023-08-17T18:38:00Z</cp:lastPrinted>
  <dcterms:created xsi:type="dcterms:W3CDTF">2023-08-22T18:28:00Z</dcterms:created>
  <dcterms:modified xsi:type="dcterms:W3CDTF">2026-03-30T20:29:00Z</dcterms:modified>
</cp:coreProperties>
</file>