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A1277F" w14:textId="77777777" w:rsidR="000A314D" w:rsidRPr="00B86659" w:rsidRDefault="000A314D" w:rsidP="000A314D">
      <w:pPr>
        <w:jc w:val="center"/>
        <w:rPr>
          <w:rFonts w:cstheme="minorHAnsi"/>
          <w:b/>
          <w:sz w:val="24"/>
          <w:szCs w:val="24"/>
        </w:rPr>
      </w:pPr>
      <w:r w:rsidRPr="00B86659">
        <w:rPr>
          <w:rFonts w:cstheme="minorHAnsi"/>
          <w:b/>
          <w:sz w:val="24"/>
          <w:szCs w:val="24"/>
        </w:rPr>
        <w:t>PERFIL PROFISSIONAL DESEJÁVEL</w:t>
      </w:r>
    </w:p>
    <w:tbl>
      <w:tblPr>
        <w:tblW w:w="10349" w:type="dxa"/>
        <w:tblInd w:w="-4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0"/>
        <w:gridCol w:w="7589"/>
      </w:tblGrid>
      <w:tr w:rsidR="00076B2D" w:rsidRPr="00B86659" w14:paraId="36FE6696" w14:textId="77777777" w:rsidTr="3A83545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6754BA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 CARGO OU FUNÇÃO</w:t>
            </w:r>
          </w:p>
        </w:tc>
      </w:tr>
      <w:tr w:rsidR="00076B2D" w:rsidRPr="00B86659" w14:paraId="07BE2CD9" w14:textId="77777777" w:rsidTr="3A83545D">
        <w:tc>
          <w:tcPr>
            <w:tcW w:w="27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D7E6E9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Nome do cargo ou função</w:t>
            </w:r>
          </w:p>
        </w:tc>
        <w:tc>
          <w:tcPr>
            <w:tcW w:w="758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863F35" w14:textId="4AD4849C" w:rsidR="00076B2D" w:rsidRPr="00B7107F" w:rsidRDefault="4FADE16F" w:rsidP="005F08F8">
            <w:pPr>
              <w:spacing w:after="0" w:line="240" w:lineRule="auto"/>
              <w:jc w:val="both"/>
              <w:rPr>
                <w:rFonts w:eastAsia="Times New Roman"/>
                <w:iCs/>
                <w:color w:val="162937"/>
                <w:sz w:val="24"/>
                <w:szCs w:val="24"/>
                <w:lang w:eastAsia="pt-BR"/>
              </w:rPr>
            </w:pPr>
            <w:r w:rsidRPr="00B7107F">
              <w:rPr>
                <w:rFonts w:eastAsia="Times New Roman"/>
                <w:iCs/>
                <w:color w:val="162937"/>
                <w:sz w:val="24"/>
                <w:szCs w:val="24"/>
                <w:lang w:eastAsia="pt-BR"/>
              </w:rPr>
              <w:t>Diretor de Tecnologia</w:t>
            </w:r>
            <w:r w:rsidR="005F08F8">
              <w:rPr>
                <w:rFonts w:eastAsia="Times New Roman"/>
                <w:iCs/>
                <w:color w:val="162937"/>
                <w:sz w:val="24"/>
                <w:szCs w:val="24"/>
                <w:lang w:eastAsia="pt-BR"/>
              </w:rPr>
              <w:t xml:space="preserve"> da Secretaria de Administração</w:t>
            </w:r>
          </w:p>
        </w:tc>
      </w:tr>
      <w:tr w:rsidR="00076B2D" w:rsidRPr="00B86659" w14:paraId="55442FB8" w14:textId="77777777" w:rsidTr="3A83545D">
        <w:tc>
          <w:tcPr>
            <w:tcW w:w="27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6125B2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Nível do cargo ou função</w:t>
            </w:r>
          </w:p>
        </w:tc>
        <w:tc>
          <w:tcPr>
            <w:tcW w:w="758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6FA2C5" w14:textId="6D70E808" w:rsidR="00076B2D" w:rsidRPr="00B7107F" w:rsidRDefault="00076B2D" w:rsidP="005F08F8">
            <w:pPr>
              <w:spacing w:after="0" w:line="240" w:lineRule="auto"/>
              <w:jc w:val="both"/>
              <w:rPr>
                <w:rFonts w:eastAsia="Times New Roman"/>
                <w:iCs/>
                <w:color w:val="162937"/>
                <w:sz w:val="24"/>
                <w:szCs w:val="24"/>
                <w:lang w:eastAsia="pt-BR"/>
              </w:rPr>
            </w:pPr>
            <w:r w:rsidRPr="00B7107F">
              <w:rPr>
                <w:rFonts w:eastAsia="Times New Roman"/>
                <w:iCs/>
                <w:color w:val="162937"/>
                <w:sz w:val="24"/>
                <w:szCs w:val="24"/>
                <w:lang w:eastAsia="pt-BR"/>
              </w:rPr>
              <w:t>CCE 1.1</w:t>
            </w:r>
            <w:r w:rsidR="2B6BA0EF" w:rsidRPr="00B7107F">
              <w:rPr>
                <w:rFonts w:eastAsia="Times New Roman"/>
                <w:iCs/>
                <w:color w:val="162937"/>
                <w:sz w:val="24"/>
                <w:szCs w:val="24"/>
                <w:lang w:eastAsia="pt-BR"/>
              </w:rPr>
              <w:t>5</w:t>
            </w:r>
          </w:p>
        </w:tc>
      </w:tr>
      <w:tr w:rsidR="00076B2D" w:rsidRPr="00B86659" w14:paraId="4234C188" w14:textId="77777777" w:rsidTr="3A83545D">
        <w:tc>
          <w:tcPr>
            <w:tcW w:w="27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68C544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Órgão ou entidade</w:t>
            </w:r>
          </w:p>
        </w:tc>
        <w:tc>
          <w:tcPr>
            <w:tcW w:w="758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3CC7B7" w14:textId="76F1156E" w:rsidR="00076B2D" w:rsidRPr="00B7107F" w:rsidRDefault="039450D3" w:rsidP="005F08F8">
            <w:pPr>
              <w:spacing w:after="0" w:line="240" w:lineRule="auto"/>
              <w:jc w:val="both"/>
              <w:rPr>
                <w:rFonts w:ascii="Calibri" w:eastAsia="Calibri" w:hAnsi="Calibri" w:cs="Calibri"/>
                <w:iCs/>
                <w:sz w:val="24"/>
                <w:szCs w:val="24"/>
              </w:rPr>
            </w:pPr>
            <w:r w:rsidRPr="00B7107F">
              <w:rPr>
                <w:rFonts w:eastAsia="Times New Roman"/>
                <w:iCs/>
                <w:color w:val="162937"/>
                <w:sz w:val="24"/>
                <w:szCs w:val="24"/>
                <w:lang w:eastAsia="pt-BR"/>
              </w:rPr>
              <w:t>Diretoria de Tecnologia</w:t>
            </w:r>
            <w:r w:rsidR="005F08F8">
              <w:rPr>
                <w:rFonts w:ascii="Calibri" w:eastAsia="Calibri" w:hAnsi="Calibri" w:cs="Calibri"/>
                <w:iCs/>
                <w:color w:val="162937"/>
                <w:sz w:val="24"/>
                <w:szCs w:val="24"/>
              </w:rPr>
              <w:t xml:space="preserve"> da Secretaria de Administração</w:t>
            </w:r>
          </w:p>
        </w:tc>
      </w:tr>
      <w:tr w:rsidR="00076B2D" w:rsidRPr="00B86659" w14:paraId="2D85A8B8" w14:textId="77777777" w:rsidTr="3A83545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D35F57" w14:textId="77777777" w:rsidR="00076B2D" w:rsidRPr="00B7107F" w:rsidRDefault="00076B2D" w:rsidP="005F08F8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B7107F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DAS RESPONSABILIDADES</w:t>
            </w:r>
          </w:p>
        </w:tc>
      </w:tr>
      <w:tr w:rsidR="00076B2D" w:rsidRPr="00B86659" w14:paraId="0284C955" w14:textId="77777777" w:rsidTr="3A83545D">
        <w:tc>
          <w:tcPr>
            <w:tcW w:w="27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D9D403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Principais responsabilidades</w:t>
            </w:r>
          </w:p>
        </w:tc>
        <w:tc>
          <w:tcPr>
            <w:tcW w:w="758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4C2A41" w14:textId="1E4D9E89" w:rsidR="00076B2D" w:rsidRPr="00B7107F" w:rsidRDefault="56B11E41" w:rsidP="005F08F8">
            <w:pPr>
              <w:spacing w:after="0" w:line="240" w:lineRule="auto"/>
              <w:jc w:val="both"/>
              <w:rPr>
                <w:rFonts w:eastAsia="Times New Roman"/>
                <w:iCs/>
                <w:color w:val="162937"/>
                <w:sz w:val="24"/>
                <w:szCs w:val="24"/>
                <w:lang w:eastAsia="pt-BR"/>
              </w:rPr>
            </w:pPr>
            <w:r w:rsidRPr="00B7107F">
              <w:rPr>
                <w:rFonts w:eastAsia="Times New Roman"/>
                <w:iCs/>
                <w:color w:val="162937"/>
                <w:sz w:val="24"/>
                <w:szCs w:val="24"/>
                <w:lang w:eastAsia="pt-BR"/>
              </w:rPr>
              <w:t>Planejar</w:t>
            </w:r>
            <w:r w:rsidR="240B2CA7" w:rsidRPr="00B7107F">
              <w:rPr>
                <w:rFonts w:eastAsia="Times New Roman"/>
                <w:iCs/>
                <w:color w:val="162937"/>
                <w:sz w:val="24"/>
                <w:szCs w:val="24"/>
                <w:lang w:eastAsia="pt-BR"/>
              </w:rPr>
              <w:t>, executar, coordenar e supervisionar as atividades relacionadas com:</w:t>
            </w:r>
            <w:r w:rsidR="00EC566A" w:rsidRPr="00B7107F">
              <w:rPr>
                <w:rFonts w:eastAsia="Times New Roman"/>
                <w:iCs/>
                <w:color w:val="162937"/>
                <w:sz w:val="24"/>
                <w:szCs w:val="24"/>
                <w:lang w:eastAsia="pt-BR"/>
              </w:rPr>
              <w:t xml:space="preserve"> </w:t>
            </w:r>
            <w:r w:rsidR="240B2CA7" w:rsidRPr="00B7107F">
              <w:rPr>
                <w:rFonts w:eastAsia="Times New Roman"/>
                <w:iCs/>
                <w:color w:val="162937"/>
                <w:sz w:val="24"/>
                <w:szCs w:val="24"/>
                <w:lang w:eastAsia="pt-BR"/>
              </w:rPr>
              <w:t xml:space="preserve">a política, as diretrizes e a administração de recursos de tecnologia da informação, </w:t>
            </w:r>
            <w:r w:rsidR="258D093C" w:rsidRPr="00B7107F">
              <w:rPr>
                <w:rFonts w:eastAsia="Times New Roman"/>
                <w:iCs/>
                <w:color w:val="162937"/>
                <w:sz w:val="24"/>
                <w:szCs w:val="24"/>
                <w:lang w:eastAsia="pt-BR"/>
              </w:rPr>
              <w:t>de telecomunicações</w:t>
            </w:r>
            <w:r w:rsidR="240B2CA7" w:rsidRPr="00B7107F">
              <w:rPr>
                <w:rFonts w:eastAsia="Times New Roman"/>
                <w:iCs/>
                <w:color w:val="162937"/>
                <w:sz w:val="24"/>
                <w:szCs w:val="24"/>
                <w:lang w:eastAsia="pt-BR"/>
              </w:rPr>
              <w:t xml:space="preserve"> e de eletrônica;</w:t>
            </w:r>
            <w:r w:rsidR="00EC566A" w:rsidRPr="00B7107F">
              <w:rPr>
                <w:rFonts w:eastAsia="Times New Roman"/>
                <w:iCs/>
                <w:color w:val="162937"/>
                <w:sz w:val="24"/>
                <w:szCs w:val="24"/>
                <w:lang w:eastAsia="pt-BR"/>
              </w:rPr>
              <w:t xml:space="preserve"> </w:t>
            </w:r>
            <w:r w:rsidR="240B2CA7" w:rsidRPr="00B7107F">
              <w:rPr>
                <w:rFonts w:eastAsia="Times New Roman"/>
                <w:iCs/>
                <w:color w:val="162937"/>
                <w:sz w:val="24"/>
                <w:szCs w:val="24"/>
                <w:lang w:eastAsia="pt-BR"/>
              </w:rPr>
              <w:t>o desenvolvimento, a contratação e a manutenção de soluções de tecnologia;</w:t>
            </w:r>
            <w:r w:rsidR="00EC566A" w:rsidRPr="00B7107F">
              <w:rPr>
                <w:rFonts w:eastAsia="Times New Roman"/>
                <w:iCs/>
                <w:color w:val="162937"/>
                <w:sz w:val="24"/>
                <w:szCs w:val="24"/>
                <w:lang w:eastAsia="pt-BR"/>
              </w:rPr>
              <w:t xml:space="preserve"> </w:t>
            </w:r>
            <w:r w:rsidR="240B2CA7" w:rsidRPr="00B7107F">
              <w:rPr>
                <w:rFonts w:eastAsia="Times New Roman"/>
                <w:iCs/>
                <w:color w:val="162937"/>
                <w:sz w:val="24"/>
                <w:szCs w:val="24"/>
                <w:lang w:eastAsia="pt-BR"/>
              </w:rPr>
              <w:t>a especificação de recursos, a implementação, a disseminação e o incentivo ao uso de soluções de tecnologia;</w:t>
            </w:r>
            <w:r w:rsidR="00EC566A" w:rsidRPr="00B7107F">
              <w:rPr>
                <w:rFonts w:eastAsia="Times New Roman"/>
                <w:iCs/>
                <w:color w:val="162937"/>
                <w:sz w:val="24"/>
                <w:szCs w:val="24"/>
                <w:lang w:eastAsia="pt-BR"/>
              </w:rPr>
              <w:t xml:space="preserve"> </w:t>
            </w:r>
            <w:r w:rsidR="240B2CA7" w:rsidRPr="00B7107F">
              <w:rPr>
                <w:rFonts w:eastAsia="Times New Roman"/>
                <w:iCs/>
                <w:color w:val="162937"/>
                <w:sz w:val="24"/>
                <w:szCs w:val="24"/>
                <w:lang w:eastAsia="pt-BR"/>
              </w:rPr>
              <w:t>a orientação e o suporte aos usuários na instalação, na configuração e no uso de equipamentos e na utilização de sistemas, aplicativos e serviços na área de tecnologia;</w:t>
            </w:r>
            <w:r w:rsidR="00EC566A" w:rsidRPr="00B7107F">
              <w:rPr>
                <w:rFonts w:eastAsia="Times New Roman"/>
                <w:iCs/>
                <w:color w:val="162937"/>
                <w:sz w:val="24"/>
                <w:szCs w:val="24"/>
                <w:lang w:eastAsia="pt-BR"/>
              </w:rPr>
              <w:t xml:space="preserve"> </w:t>
            </w:r>
            <w:r w:rsidR="240B2CA7" w:rsidRPr="00B7107F">
              <w:rPr>
                <w:rFonts w:eastAsia="Times New Roman"/>
                <w:iCs/>
                <w:color w:val="162937"/>
                <w:sz w:val="24"/>
                <w:szCs w:val="24"/>
                <w:lang w:eastAsia="pt-BR"/>
              </w:rPr>
              <w:t>a operação e a manutenção ininterrupta das centrais de comunicações, de atendimento, de informações e de Private Automatic Branch Exchange - PABX, no âmbito da Presidência da República e da Vice-Presidência da República; e as diretrizes e a administração de recursos de tecnologia da informação para segurança da informação em meios tecnológicos</w:t>
            </w:r>
            <w:r w:rsidR="00EC566A" w:rsidRPr="00B7107F">
              <w:rPr>
                <w:rFonts w:eastAsia="Times New Roman"/>
                <w:iCs/>
                <w:color w:val="162937"/>
                <w:sz w:val="24"/>
                <w:szCs w:val="24"/>
                <w:lang w:eastAsia="pt-BR"/>
              </w:rPr>
              <w:t xml:space="preserve">. </w:t>
            </w:r>
            <w:r w:rsidR="726A25D0" w:rsidRPr="00B7107F">
              <w:rPr>
                <w:rFonts w:eastAsia="Times New Roman"/>
                <w:iCs/>
                <w:color w:val="162937"/>
                <w:sz w:val="24"/>
                <w:szCs w:val="24"/>
                <w:lang w:eastAsia="pt-BR"/>
              </w:rPr>
              <w:t>P</w:t>
            </w:r>
            <w:r w:rsidR="240B2CA7" w:rsidRPr="00B7107F">
              <w:rPr>
                <w:rFonts w:eastAsia="Times New Roman"/>
                <w:iCs/>
                <w:color w:val="162937"/>
                <w:sz w:val="24"/>
                <w:szCs w:val="24"/>
                <w:lang w:eastAsia="pt-BR"/>
              </w:rPr>
              <w:t>lanejar, executar, coordenar e controlar as atividades da Autoridade Certificadora da Presidência da República, em articulação com a Autoridade Certificadora Raiz da ICP-Brasil</w:t>
            </w:r>
            <w:r w:rsidR="00EC566A" w:rsidRPr="00B7107F">
              <w:rPr>
                <w:rFonts w:eastAsia="Times New Roman"/>
                <w:iCs/>
                <w:color w:val="162937"/>
                <w:sz w:val="24"/>
                <w:szCs w:val="24"/>
                <w:lang w:eastAsia="pt-BR"/>
              </w:rPr>
              <w:t xml:space="preserve">. </w:t>
            </w:r>
            <w:r w:rsidR="420B3442" w:rsidRPr="00B7107F">
              <w:rPr>
                <w:rFonts w:eastAsia="Times New Roman"/>
                <w:iCs/>
                <w:color w:val="162937"/>
                <w:sz w:val="24"/>
                <w:szCs w:val="24"/>
                <w:lang w:eastAsia="pt-BR"/>
              </w:rPr>
              <w:t>P</w:t>
            </w:r>
            <w:r w:rsidR="240B2CA7" w:rsidRPr="00B7107F">
              <w:rPr>
                <w:rFonts w:eastAsia="Times New Roman"/>
                <w:iCs/>
                <w:color w:val="162937"/>
                <w:sz w:val="24"/>
                <w:szCs w:val="24"/>
                <w:lang w:eastAsia="pt-BR"/>
              </w:rPr>
              <w:t>romover a segurança das comunicações no âmbito da Presidência da República</w:t>
            </w:r>
            <w:r w:rsidR="00CF09E7" w:rsidRPr="00B7107F">
              <w:rPr>
                <w:rFonts w:eastAsia="Times New Roman"/>
                <w:iCs/>
                <w:color w:val="162937"/>
                <w:sz w:val="24"/>
                <w:szCs w:val="24"/>
                <w:lang w:eastAsia="pt-BR"/>
              </w:rPr>
              <w:t>.</w:t>
            </w:r>
            <w:r w:rsidR="240B2CA7" w:rsidRPr="00B7107F">
              <w:rPr>
                <w:rFonts w:eastAsia="Times New Roman"/>
                <w:iCs/>
                <w:color w:val="162937"/>
                <w:sz w:val="24"/>
                <w:szCs w:val="24"/>
                <w:lang w:eastAsia="pt-BR"/>
              </w:rPr>
              <w:t xml:space="preserve"> </w:t>
            </w:r>
            <w:r w:rsidR="10A001C1" w:rsidRPr="00B7107F">
              <w:rPr>
                <w:rFonts w:eastAsia="Times New Roman"/>
                <w:iCs/>
                <w:color w:val="162937"/>
                <w:sz w:val="24"/>
                <w:szCs w:val="24"/>
                <w:lang w:eastAsia="pt-BR"/>
              </w:rPr>
              <w:t>Planejar e executar</w:t>
            </w:r>
            <w:r w:rsidR="240B2CA7" w:rsidRPr="00B7107F">
              <w:rPr>
                <w:rFonts w:eastAsia="Times New Roman"/>
                <w:iCs/>
                <w:color w:val="162937"/>
                <w:sz w:val="24"/>
                <w:szCs w:val="24"/>
                <w:lang w:eastAsia="pt-BR"/>
              </w:rPr>
              <w:t>, em articulação com o Gabinete de Segurança Institucional da Presidência da República, as atividades técnicas de apoio de telecomunicações, de eletrônica, de rádio operação, de telefonia e de segurança eletrônica ao Presidente da República, incluídas aquelas relacionadas com viagens, deslocamentos e eventos dos quais ele participe.</w:t>
            </w:r>
          </w:p>
        </w:tc>
      </w:tr>
      <w:tr w:rsidR="00076B2D" w:rsidRPr="00B86659" w14:paraId="6179399C" w14:textId="77777777" w:rsidTr="3A83545D">
        <w:tc>
          <w:tcPr>
            <w:tcW w:w="27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367760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Escopo de Gestão/Equipe de Trabalho</w:t>
            </w:r>
          </w:p>
        </w:tc>
        <w:tc>
          <w:tcPr>
            <w:tcW w:w="758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316FB3" w14:textId="19D0263B" w:rsidR="00076B2D" w:rsidRPr="00B7107F" w:rsidRDefault="005428FA" w:rsidP="005F08F8">
            <w:pPr>
              <w:spacing w:after="0" w:line="240" w:lineRule="auto"/>
              <w:jc w:val="both"/>
              <w:rPr>
                <w:rFonts w:eastAsia="Times New Roman"/>
                <w:iCs/>
                <w:color w:val="162937"/>
                <w:sz w:val="24"/>
                <w:szCs w:val="24"/>
                <w:lang w:eastAsia="pt-BR"/>
              </w:rPr>
            </w:pPr>
            <w:r w:rsidRPr="00B7107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Estabelecimento e gerenciamento dos processos, projetos e ações necessários ao cumprimento das atribuições </w:t>
            </w:r>
            <w:r w:rsidRPr="00B7107F">
              <w:rPr>
                <w:rFonts w:ascii="Calibri" w:eastAsia="Calibri" w:hAnsi="Calibri" w:cs="Calibri"/>
                <w:iCs/>
                <w:color w:val="162937"/>
                <w:sz w:val="24"/>
                <w:szCs w:val="24"/>
              </w:rPr>
              <w:t>da Diretoria. Coordenação de equipe formada por 3 (três) coordenações</w:t>
            </w:r>
            <w:r w:rsidR="00D81C77" w:rsidRPr="00B7107F">
              <w:rPr>
                <w:rFonts w:ascii="Calibri" w:eastAsia="Calibri" w:hAnsi="Calibri" w:cs="Calibri"/>
                <w:iCs/>
                <w:color w:val="162937"/>
                <w:sz w:val="24"/>
                <w:szCs w:val="24"/>
              </w:rPr>
              <w:t xml:space="preserve">-gerais, </w:t>
            </w:r>
            <w:r w:rsidR="505668CA" w:rsidRPr="00B7107F">
              <w:rPr>
                <w:rFonts w:eastAsia="Times New Roman"/>
                <w:iCs/>
                <w:color w:val="162937"/>
                <w:sz w:val="24"/>
                <w:szCs w:val="24"/>
                <w:lang w:eastAsia="pt-BR"/>
              </w:rPr>
              <w:t>3</w:t>
            </w:r>
            <w:r w:rsidR="131DAC10" w:rsidRPr="00B7107F">
              <w:rPr>
                <w:rFonts w:eastAsia="Times New Roman"/>
                <w:iCs/>
                <w:color w:val="162937"/>
                <w:sz w:val="24"/>
                <w:szCs w:val="24"/>
                <w:lang w:eastAsia="pt-BR"/>
              </w:rPr>
              <w:t xml:space="preserve"> </w:t>
            </w:r>
            <w:r w:rsidR="7D073F88" w:rsidRPr="00B7107F">
              <w:rPr>
                <w:rFonts w:eastAsia="Times New Roman"/>
                <w:iCs/>
                <w:color w:val="162937"/>
                <w:sz w:val="24"/>
                <w:szCs w:val="24"/>
                <w:lang w:eastAsia="pt-BR"/>
              </w:rPr>
              <w:t>(</w:t>
            </w:r>
            <w:r w:rsidR="3E9A6814" w:rsidRPr="00B7107F">
              <w:rPr>
                <w:rFonts w:eastAsia="Times New Roman"/>
                <w:iCs/>
                <w:color w:val="162937"/>
                <w:sz w:val="24"/>
                <w:szCs w:val="24"/>
                <w:lang w:eastAsia="pt-BR"/>
              </w:rPr>
              <w:t>três</w:t>
            </w:r>
            <w:r w:rsidR="036DD5ED" w:rsidRPr="00B7107F">
              <w:rPr>
                <w:rFonts w:eastAsia="Times New Roman"/>
                <w:iCs/>
                <w:color w:val="162937"/>
                <w:sz w:val="24"/>
                <w:szCs w:val="24"/>
                <w:lang w:eastAsia="pt-BR"/>
              </w:rPr>
              <w:t>)</w:t>
            </w:r>
            <w:r w:rsidR="7D073F88" w:rsidRPr="00B7107F">
              <w:rPr>
                <w:rFonts w:eastAsia="Times New Roman"/>
                <w:iCs/>
                <w:color w:val="162937"/>
                <w:sz w:val="24"/>
                <w:szCs w:val="24"/>
                <w:lang w:eastAsia="pt-BR"/>
              </w:rPr>
              <w:t xml:space="preserve"> </w:t>
            </w:r>
            <w:r w:rsidR="7DDE240D" w:rsidRPr="00B7107F">
              <w:rPr>
                <w:rFonts w:eastAsia="Times New Roman"/>
                <w:iCs/>
                <w:color w:val="162937"/>
                <w:sz w:val="24"/>
                <w:szCs w:val="24"/>
                <w:lang w:eastAsia="pt-BR"/>
              </w:rPr>
              <w:t>C</w:t>
            </w:r>
            <w:r w:rsidR="7D073F88" w:rsidRPr="00B7107F">
              <w:rPr>
                <w:rFonts w:eastAsia="Times New Roman"/>
                <w:iCs/>
                <w:color w:val="162937"/>
                <w:sz w:val="24"/>
                <w:szCs w:val="24"/>
                <w:lang w:eastAsia="pt-BR"/>
              </w:rPr>
              <w:t>oordenações vinculadas diretamente à Diretoria</w:t>
            </w:r>
            <w:r w:rsidR="00D81C77" w:rsidRPr="00B7107F">
              <w:rPr>
                <w:rFonts w:eastAsia="Times New Roman"/>
                <w:iCs/>
                <w:color w:val="162937"/>
                <w:sz w:val="24"/>
                <w:szCs w:val="24"/>
                <w:lang w:eastAsia="pt-BR"/>
              </w:rPr>
              <w:t xml:space="preserve"> e 03 (três) u</w:t>
            </w:r>
            <w:r w:rsidR="13421C16" w:rsidRPr="00B7107F">
              <w:rPr>
                <w:rFonts w:eastAsia="Times New Roman"/>
                <w:iCs/>
                <w:color w:val="162937"/>
                <w:sz w:val="24"/>
                <w:szCs w:val="24"/>
                <w:lang w:eastAsia="pt-BR"/>
              </w:rPr>
              <w:t xml:space="preserve">nidades vinculadas diretamente ao Gabinete da </w:t>
            </w:r>
            <w:r w:rsidR="736BFF11" w:rsidRPr="00B7107F">
              <w:rPr>
                <w:rFonts w:eastAsia="Times New Roman"/>
                <w:iCs/>
                <w:color w:val="162937"/>
                <w:sz w:val="24"/>
                <w:szCs w:val="24"/>
                <w:lang w:eastAsia="pt-BR"/>
              </w:rPr>
              <w:t>Diretoria de Tecnologia</w:t>
            </w:r>
            <w:r w:rsidR="00D81C77" w:rsidRPr="00B7107F">
              <w:rPr>
                <w:rFonts w:eastAsia="Times New Roman"/>
                <w:iCs/>
                <w:color w:val="162937"/>
                <w:sz w:val="24"/>
                <w:szCs w:val="24"/>
                <w:lang w:eastAsia="pt-BR"/>
              </w:rPr>
              <w:t>.</w:t>
            </w:r>
          </w:p>
        </w:tc>
      </w:tr>
      <w:tr w:rsidR="00076B2D" w:rsidRPr="00B86659" w14:paraId="17126BD7" w14:textId="77777777" w:rsidTr="3A83545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631D0E" w14:textId="77777777" w:rsidR="00076B2D" w:rsidRPr="00B7107F" w:rsidRDefault="00076B2D" w:rsidP="005F08F8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B7107F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DOS CRITÉRIOS OBRIGATÓRIOS</w:t>
            </w:r>
          </w:p>
        </w:tc>
      </w:tr>
      <w:tr w:rsidR="00076B2D" w:rsidRPr="00B86659" w14:paraId="6CCBFA4C" w14:textId="77777777" w:rsidTr="3A83545D">
        <w:tc>
          <w:tcPr>
            <w:tcW w:w="27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2962E4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Critérios Gerais</w:t>
            </w:r>
          </w:p>
        </w:tc>
        <w:tc>
          <w:tcPr>
            <w:tcW w:w="758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163D8B" w14:textId="77777777" w:rsidR="00076B2D" w:rsidRPr="00B7107F" w:rsidRDefault="00076B2D" w:rsidP="005F08F8">
            <w:pPr>
              <w:spacing w:after="0" w:line="240" w:lineRule="auto"/>
              <w:jc w:val="both"/>
              <w:rPr>
                <w:rFonts w:eastAsia="Times New Roman"/>
                <w:iCs/>
                <w:color w:val="162937"/>
                <w:sz w:val="24"/>
                <w:szCs w:val="24"/>
                <w:lang w:eastAsia="pt-BR"/>
              </w:rPr>
            </w:pPr>
            <w:r w:rsidRPr="00B7107F">
              <w:rPr>
                <w:rFonts w:eastAsia="Times New Roman"/>
                <w:iCs/>
                <w:color w:val="162937"/>
                <w:sz w:val="24"/>
                <w:szCs w:val="24"/>
                <w:lang w:eastAsia="pt-BR"/>
              </w:rPr>
              <w:t>Conforme o art. 9º da Lei nº 14.204, de 2021:</w:t>
            </w:r>
          </w:p>
          <w:p w14:paraId="1E14DF61" w14:textId="77777777" w:rsidR="00076B2D" w:rsidRPr="005F08F8" w:rsidRDefault="00076B2D" w:rsidP="005F08F8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eastAsia="Times New Roman"/>
                <w:iCs/>
                <w:color w:val="162937"/>
                <w:sz w:val="24"/>
                <w:szCs w:val="24"/>
                <w:lang w:eastAsia="pt-BR"/>
              </w:rPr>
            </w:pPr>
            <w:r w:rsidRPr="005F08F8">
              <w:rPr>
                <w:rFonts w:eastAsia="Times New Roman"/>
                <w:iCs/>
                <w:color w:val="162937"/>
                <w:sz w:val="24"/>
                <w:szCs w:val="24"/>
                <w:lang w:eastAsia="pt-BR"/>
              </w:rPr>
              <w:t>Idoneidade moral e reputação ilibada;</w:t>
            </w:r>
          </w:p>
          <w:p w14:paraId="0374FFFF" w14:textId="77777777" w:rsidR="00076B2D" w:rsidRPr="005F08F8" w:rsidRDefault="00076B2D" w:rsidP="005F08F8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eastAsia="Times New Roman"/>
                <w:iCs/>
                <w:color w:val="162937"/>
                <w:sz w:val="24"/>
                <w:szCs w:val="24"/>
                <w:lang w:eastAsia="pt-BR"/>
              </w:rPr>
            </w:pPr>
            <w:r w:rsidRPr="005F08F8">
              <w:rPr>
                <w:rFonts w:eastAsia="Times New Roman"/>
                <w:iCs/>
                <w:color w:val="162937"/>
                <w:sz w:val="24"/>
                <w:szCs w:val="24"/>
                <w:lang w:eastAsia="pt-BR"/>
              </w:rPr>
              <w:t>Perfil profissional ou formação acadêmica compatível com o cargo em comissão ou com a função de confiança para o qual tenha sido indicado; e</w:t>
            </w:r>
          </w:p>
          <w:p w14:paraId="3E6F68F0" w14:textId="07DEE10B" w:rsidR="00076B2D" w:rsidRPr="005F08F8" w:rsidRDefault="00076B2D" w:rsidP="005F08F8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eastAsia="Times New Roman"/>
                <w:iCs/>
                <w:color w:val="162937"/>
                <w:sz w:val="24"/>
                <w:szCs w:val="24"/>
                <w:lang w:eastAsia="pt-BR"/>
              </w:rPr>
            </w:pPr>
            <w:r w:rsidRPr="005F08F8">
              <w:rPr>
                <w:rFonts w:eastAsia="Times New Roman"/>
                <w:iCs/>
                <w:color w:val="162937"/>
                <w:sz w:val="24"/>
                <w:szCs w:val="24"/>
                <w:lang w:eastAsia="pt-BR"/>
              </w:rPr>
              <w:t>Não enquadramento nas hipóteses de inelegibilidade previstas no inciso I do caput do art. 1º da Lei Complementar nº 64, de 18 de maio de 1990.</w:t>
            </w:r>
          </w:p>
        </w:tc>
      </w:tr>
      <w:tr w:rsidR="00076B2D" w:rsidRPr="00B86659" w14:paraId="28CD868B" w14:textId="77777777" w:rsidTr="3A83545D">
        <w:tc>
          <w:tcPr>
            <w:tcW w:w="27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D1BD14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Critérios específicos</w:t>
            </w:r>
          </w:p>
        </w:tc>
        <w:tc>
          <w:tcPr>
            <w:tcW w:w="758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3E77D4" w14:textId="622F4E6F" w:rsidR="005F08F8" w:rsidRPr="005F08F8" w:rsidRDefault="005F08F8" w:rsidP="005F08F8">
            <w:pPr>
              <w:pStyle w:val="PargrafodaLista"/>
              <w:numPr>
                <w:ilvl w:val="0"/>
                <w:numId w:val="7"/>
              </w:numPr>
              <w:spacing w:after="0"/>
              <w:jc w:val="both"/>
              <w:rPr>
                <w:rFonts w:eastAsia="Times New Roman"/>
                <w:iCs/>
                <w:color w:val="162937"/>
                <w:sz w:val="24"/>
                <w:szCs w:val="24"/>
                <w:lang w:eastAsia="pt-BR"/>
              </w:rPr>
            </w:pPr>
            <w:r w:rsidRPr="005F08F8">
              <w:rPr>
                <w:rFonts w:eastAsia="Times New Roman"/>
                <w:iCs/>
                <w:color w:val="162937"/>
                <w:sz w:val="24"/>
                <w:szCs w:val="24"/>
                <w:lang w:eastAsia="pt-BR"/>
              </w:rPr>
              <w:t>Atender, no mínimo, a um dos seguintes critérios:</w:t>
            </w:r>
          </w:p>
          <w:p w14:paraId="6508EFDE" w14:textId="77777777" w:rsidR="005F08F8" w:rsidRPr="005F08F8" w:rsidRDefault="003B5556" w:rsidP="005F08F8">
            <w:pPr>
              <w:pStyle w:val="PargrafodaLista"/>
              <w:numPr>
                <w:ilvl w:val="0"/>
                <w:numId w:val="7"/>
              </w:numPr>
              <w:spacing w:after="0"/>
              <w:jc w:val="both"/>
              <w:rPr>
                <w:rFonts w:eastAsia="Times New Roman"/>
                <w:iCs/>
                <w:color w:val="162937"/>
                <w:sz w:val="24"/>
                <w:szCs w:val="24"/>
                <w:lang w:eastAsia="pt-BR"/>
              </w:rPr>
            </w:pPr>
            <w:r w:rsidRPr="005F08F8">
              <w:rPr>
                <w:rFonts w:eastAsia="Times New Roman"/>
                <w:iCs/>
                <w:color w:val="162937"/>
                <w:sz w:val="24"/>
                <w:szCs w:val="24"/>
                <w:lang w:eastAsia="pt-BR"/>
              </w:rPr>
              <w:t xml:space="preserve">Possuir experiência profissional de, no mínimo, seis anos em atividades correlatas às áreas de atuação do órgão ou da entidade ou </w:t>
            </w:r>
            <w:r w:rsidRPr="005F08F8">
              <w:rPr>
                <w:rFonts w:eastAsia="Times New Roman"/>
                <w:iCs/>
                <w:color w:val="162937"/>
                <w:sz w:val="24"/>
                <w:szCs w:val="24"/>
                <w:lang w:eastAsia="pt-BR"/>
              </w:rPr>
              <w:lastRenderedPageBreak/>
              <w:t>em áreas relacionadas às atribuições e às competências do cargo ou da função;</w:t>
            </w:r>
            <w:bookmarkStart w:id="0" w:name="art19ii"/>
            <w:bookmarkEnd w:id="0"/>
            <w:r w:rsidRPr="005F08F8">
              <w:rPr>
                <w:rFonts w:eastAsia="Times New Roman"/>
                <w:iCs/>
                <w:color w:val="162937"/>
                <w:sz w:val="24"/>
                <w:szCs w:val="24"/>
                <w:lang w:eastAsia="pt-BR"/>
              </w:rPr>
              <w:t xml:space="preserve"> </w:t>
            </w:r>
          </w:p>
          <w:p w14:paraId="0CA33325" w14:textId="7E823A71" w:rsidR="005F08F8" w:rsidRPr="005F08F8" w:rsidRDefault="003B5556" w:rsidP="005F08F8">
            <w:pPr>
              <w:pStyle w:val="PargrafodaLista"/>
              <w:numPr>
                <w:ilvl w:val="0"/>
                <w:numId w:val="7"/>
              </w:numPr>
              <w:spacing w:after="0"/>
              <w:jc w:val="both"/>
              <w:rPr>
                <w:rFonts w:eastAsia="Times New Roman"/>
                <w:iCs/>
                <w:color w:val="162937"/>
                <w:sz w:val="24"/>
                <w:szCs w:val="24"/>
                <w:lang w:eastAsia="pt-BR"/>
              </w:rPr>
            </w:pPr>
            <w:r w:rsidRPr="005F08F8">
              <w:rPr>
                <w:rFonts w:eastAsia="Times New Roman"/>
                <w:iCs/>
                <w:color w:val="162937"/>
                <w:sz w:val="24"/>
                <w:szCs w:val="24"/>
                <w:lang w:eastAsia="pt-BR"/>
              </w:rPr>
              <w:t>Ter ocupado cargo em comissão ou função de confiança equivalente a CCE de nível 13 ou superior em qualquer Poder, inclusive na administração pública indireta, de qualquer ente federativo por, no mínimo, seis anos;</w:t>
            </w:r>
          </w:p>
          <w:p w14:paraId="47CF8085" w14:textId="77777777" w:rsidR="005F08F8" w:rsidRPr="005F08F8" w:rsidRDefault="003B5556" w:rsidP="005F08F8">
            <w:pPr>
              <w:pStyle w:val="PargrafodaLista"/>
              <w:numPr>
                <w:ilvl w:val="0"/>
                <w:numId w:val="7"/>
              </w:numPr>
              <w:spacing w:after="0"/>
              <w:jc w:val="both"/>
              <w:rPr>
                <w:rFonts w:eastAsia="Times New Roman"/>
                <w:iCs/>
                <w:color w:val="162937"/>
                <w:sz w:val="24"/>
                <w:szCs w:val="24"/>
                <w:lang w:eastAsia="pt-BR"/>
              </w:rPr>
            </w:pPr>
            <w:bookmarkStart w:id="1" w:name="art19iii"/>
            <w:bookmarkEnd w:id="1"/>
            <w:r w:rsidRPr="005F08F8">
              <w:rPr>
                <w:rFonts w:eastAsia="Times New Roman"/>
                <w:iCs/>
                <w:color w:val="162937"/>
                <w:sz w:val="24"/>
                <w:szCs w:val="24"/>
                <w:lang w:eastAsia="pt-BR"/>
              </w:rPr>
              <w:t>Possuir título de mestre ou doutor em área correlata às áreas de atuação do órgão ou da entidade ou em áreas relacionadas às atribuições do cargo ou da função; ou</w:t>
            </w:r>
            <w:bookmarkStart w:id="2" w:name="art19iv"/>
            <w:bookmarkEnd w:id="2"/>
            <w:r w:rsidRPr="005F08F8">
              <w:rPr>
                <w:rFonts w:eastAsia="Times New Roman"/>
                <w:iCs/>
                <w:color w:val="162937"/>
                <w:sz w:val="24"/>
                <w:szCs w:val="24"/>
                <w:lang w:eastAsia="pt-BR"/>
              </w:rPr>
              <w:t xml:space="preserve"> </w:t>
            </w:r>
          </w:p>
          <w:p w14:paraId="5BF6A852" w14:textId="1EFC1572" w:rsidR="00076B2D" w:rsidRPr="005F08F8" w:rsidRDefault="003B5556" w:rsidP="005F08F8">
            <w:pPr>
              <w:pStyle w:val="PargrafodaLista"/>
              <w:numPr>
                <w:ilvl w:val="0"/>
                <w:numId w:val="7"/>
              </w:numPr>
              <w:spacing w:after="0"/>
              <w:jc w:val="both"/>
              <w:rPr>
                <w:rFonts w:ascii="Calibri" w:eastAsia="Calibri" w:hAnsi="Calibri" w:cs="Calibri"/>
                <w:iCs/>
                <w:color w:val="162937"/>
                <w:sz w:val="24"/>
                <w:szCs w:val="24"/>
              </w:rPr>
            </w:pPr>
            <w:r w:rsidRPr="005F08F8">
              <w:rPr>
                <w:rFonts w:eastAsia="Times New Roman"/>
                <w:iCs/>
                <w:color w:val="162937"/>
                <w:sz w:val="24"/>
                <w:szCs w:val="24"/>
                <w:lang w:eastAsia="pt-BR"/>
              </w:rPr>
              <w:t>Ter realizado ações de desenvolvimento de liderança, estabelecidas pelo Ministério da Economia, com carga horária mínima de cento e vinte horas</w:t>
            </w:r>
            <w:r w:rsidRPr="005F08F8">
              <w:rPr>
                <w:rFonts w:ascii="Calibri" w:eastAsia="Calibri" w:hAnsi="Calibri" w:cs="Calibri"/>
                <w:iCs/>
                <w:color w:val="162937"/>
                <w:sz w:val="24"/>
                <w:szCs w:val="24"/>
              </w:rPr>
              <w:t>.</w:t>
            </w:r>
          </w:p>
        </w:tc>
      </w:tr>
      <w:tr w:rsidR="00076B2D" w:rsidRPr="00B86659" w14:paraId="1539BE35" w14:textId="77777777" w:rsidTr="3A83545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D9EBF0" w14:textId="77777777" w:rsidR="00076B2D" w:rsidRPr="00B7107F" w:rsidRDefault="00076B2D" w:rsidP="005F08F8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B7107F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lastRenderedPageBreak/>
              <w:t>DOS REQUISITOS DESEJÁVEIS</w:t>
            </w:r>
          </w:p>
        </w:tc>
      </w:tr>
      <w:tr w:rsidR="00076B2D" w:rsidRPr="00B86659" w14:paraId="77E6288C" w14:textId="77777777" w:rsidTr="3A83545D">
        <w:tc>
          <w:tcPr>
            <w:tcW w:w="27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01DFCC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Formação e Experiência Desejáveis</w:t>
            </w:r>
          </w:p>
        </w:tc>
        <w:tc>
          <w:tcPr>
            <w:tcW w:w="758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2235D6" w14:textId="00FB6638" w:rsidR="007B4213" w:rsidRPr="005F08F8" w:rsidRDefault="007B4213" w:rsidP="005F08F8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5F08F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Formação de nível superior em qualquer área da tecnologia da informação, com pós-graduação, preferencialmente em Gestão de TI, Governança de TI ou Gestão Pública.</w:t>
            </w:r>
          </w:p>
          <w:p w14:paraId="58949E47" w14:textId="24785F29" w:rsidR="00076B2D" w:rsidRPr="00B7107F" w:rsidRDefault="007B4213" w:rsidP="005F08F8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jc w:val="both"/>
            </w:pPr>
            <w:r w:rsidRPr="005F08F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Preferencialmente, possuir experiência profissional em áreas correlatas às atribuições da Diretoria de Tecnologia.</w:t>
            </w:r>
          </w:p>
        </w:tc>
      </w:tr>
      <w:tr w:rsidR="0074044F" w:rsidRPr="00B86659" w14:paraId="75717F71" w14:textId="77777777" w:rsidTr="3A83545D">
        <w:tc>
          <w:tcPr>
            <w:tcW w:w="27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0C6CD7" w14:textId="77777777" w:rsidR="0074044F" w:rsidRPr="00B86659" w:rsidRDefault="0074044F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Competências Desejáveis</w:t>
            </w:r>
          </w:p>
        </w:tc>
        <w:tc>
          <w:tcPr>
            <w:tcW w:w="758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EFCF31" w14:textId="358BCA59" w:rsidR="00892D23" w:rsidRPr="005F08F8" w:rsidRDefault="00892D23" w:rsidP="005F08F8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Calibri" w:eastAsia="Calibri" w:hAnsi="Calibri" w:cs="Calibri"/>
                <w:color w:val="162937"/>
                <w:sz w:val="24"/>
                <w:szCs w:val="24"/>
              </w:rPr>
            </w:pPr>
            <w:r w:rsidRPr="005F08F8">
              <w:rPr>
                <w:rFonts w:ascii="Calibri" w:eastAsia="Calibri" w:hAnsi="Calibri" w:cs="Calibri"/>
                <w:iCs/>
                <w:color w:val="162937"/>
                <w:sz w:val="24"/>
                <w:szCs w:val="24"/>
              </w:rPr>
              <w:t>Orientação para os resultados;</w:t>
            </w:r>
          </w:p>
          <w:p w14:paraId="6FEC4578" w14:textId="4B52ADE4" w:rsidR="00892D23" w:rsidRPr="005F08F8" w:rsidRDefault="00892D23" w:rsidP="005F08F8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Calibri" w:eastAsia="Calibri" w:hAnsi="Calibri" w:cs="Calibri"/>
                <w:iCs/>
                <w:color w:val="162937"/>
                <w:sz w:val="24"/>
                <w:szCs w:val="24"/>
              </w:rPr>
            </w:pPr>
            <w:r w:rsidRPr="005F08F8">
              <w:rPr>
                <w:rFonts w:ascii="Calibri" w:eastAsia="Calibri" w:hAnsi="Calibri" w:cs="Calibri"/>
                <w:iCs/>
                <w:color w:val="162937"/>
                <w:sz w:val="24"/>
                <w:szCs w:val="24"/>
              </w:rPr>
              <w:t>Visão sistêmica;</w:t>
            </w:r>
          </w:p>
          <w:p w14:paraId="5631EF0C" w14:textId="38F99DD3" w:rsidR="00892D23" w:rsidRPr="005F08F8" w:rsidRDefault="00892D23" w:rsidP="005F08F8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5F08F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Negociação;</w:t>
            </w:r>
          </w:p>
          <w:p w14:paraId="54AC9346" w14:textId="3B8F555C" w:rsidR="00892D23" w:rsidRPr="005F08F8" w:rsidRDefault="00892D23" w:rsidP="005F08F8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5F08F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Integridade;</w:t>
            </w:r>
          </w:p>
          <w:p w14:paraId="40C6C350" w14:textId="68A84B5B" w:rsidR="00327740" w:rsidRPr="005F08F8" w:rsidRDefault="00327740" w:rsidP="005F08F8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eastAsia="Times New Roman"/>
                <w:iCs/>
                <w:color w:val="162937"/>
                <w:sz w:val="24"/>
                <w:szCs w:val="24"/>
                <w:lang w:eastAsia="pt-BR"/>
              </w:rPr>
            </w:pPr>
            <w:r w:rsidRPr="005F08F8">
              <w:rPr>
                <w:rFonts w:eastAsia="Times New Roman"/>
                <w:iCs/>
                <w:color w:val="162937"/>
                <w:sz w:val="24"/>
                <w:szCs w:val="24"/>
                <w:lang w:eastAsia="pt-BR"/>
              </w:rPr>
              <w:t>Planejamento estratégico;</w:t>
            </w:r>
          </w:p>
          <w:p w14:paraId="0354376C" w14:textId="436A7035" w:rsidR="00A27303" w:rsidRPr="00B7107F" w:rsidRDefault="00A27303" w:rsidP="005F08F8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jc w:val="both"/>
            </w:pPr>
            <w:r w:rsidRPr="005F08F8">
              <w:rPr>
                <w:rFonts w:eastAsia="Times New Roman"/>
                <w:iCs/>
                <w:color w:val="162937"/>
                <w:sz w:val="24"/>
                <w:szCs w:val="24"/>
                <w:lang w:eastAsia="pt-BR"/>
              </w:rPr>
              <w:t>Capacidade de comunicação e interação interpessoal;</w:t>
            </w:r>
          </w:p>
          <w:p w14:paraId="13CB8FB1" w14:textId="1CE503AB" w:rsidR="00A27303" w:rsidRPr="005F08F8" w:rsidRDefault="00A27303" w:rsidP="005F08F8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eastAsia="Times New Roman"/>
                <w:iCs/>
                <w:color w:val="162937"/>
                <w:sz w:val="24"/>
                <w:szCs w:val="24"/>
                <w:lang w:eastAsia="pt-BR"/>
              </w:rPr>
            </w:pPr>
            <w:r w:rsidRPr="005F08F8">
              <w:rPr>
                <w:rFonts w:eastAsia="Times New Roman"/>
                <w:iCs/>
                <w:color w:val="162937"/>
                <w:sz w:val="24"/>
                <w:szCs w:val="24"/>
                <w:lang w:eastAsia="pt-BR"/>
              </w:rPr>
              <w:t>Autodesenvolvimento.</w:t>
            </w:r>
          </w:p>
          <w:p w14:paraId="18033337" w14:textId="28120523" w:rsidR="00327740" w:rsidRPr="00B7107F" w:rsidRDefault="00327740" w:rsidP="005F08F8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jc w:val="both"/>
            </w:pPr>
            <w:r w:rsidRPr="005F08F8">
              <w:rPr>
                <w:rFonts w:eastAsia="Times New Roman"/>
                <w:iCs/>
                <w:color w:val="162937"/>
                <w:sz w:val="24"/>
                <w:szCs w:val="24"/>
                <w:lang w:eastAsia="pt-BR"/>
              </w:rPr>
              <w:t>Gestão de pessoas, liderança de equipes e conflitos;</w:t>
            </w:r>
          </w:p>
          <w:p w14:paraId="7A7F4EDD" w14:textId="1A927282" w:rsidR="00892D23" w:rsidRPr="005F08F8" w:rsidRDefault="00892D23" w:rsidP="005F08F8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Calibri" w:eastAsia="Calibri" w:hAnsi="Calibri" w:cs="Calibri"/>
                <w:iCs/>
                <w:color w:val="162937"/>
                <w:sz w:val="24"/>
                <w:szCs w:val="24"/>
              </w:rPr>
            </w:pPr>
            <w:r w:rsidRPr="005F08F8">
              <w:rPr>
                <w:rFonts w:ascii="Calibri" w:eastAsia="Calibri" w:hAnsi="Calibri" w:cs="Calibri"/>
                <w:iCs/>
                <w:color w:val="162937"/>
                <w:sz w:val="24"/>
                <w:szCs w:val="24"/>
              </w:rPr>
              <w:t>Gestão da informação e do conhecimento;</w:t>
            </w:r>
          </w:p>
          <w:p w14:paraId="0101783D" w14:textId="480B2975" w:rsidR="00892D23" w:rsidRPr="005F08F8" w:rsidRDefault="00892D23" w:rsidP="005F08F8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Calibri" w:eastAsia="Calibri" w:hAnsi="Calibri" w:cs="Calibri"/>
                <w:iCs/>
                <w:color w:val="162937"/>
                <w:sz w:val="24"/>
                <w:szCs w:val="24"/>
              </w:rPr>
            </w:pPr>
            <w:r w:rsidRPr="005F08F8">
              <w:rPr>
                <w:rFonts w:ascii="Calibri" w:eastAsia="Calibri" w:hAnsi="Calibri" w:cs="Calibri"/>
                <w:iCs/>
                <w:color w:val="162937"/>
                <w:sz w:val="24"/>
                <w:szCs w:val="24"/>
              </w:rPr>
              <w:t>Gestão de processos, projetos e pessoas; e</w:t>
            </w:r>
          </w:p>
          <w:p w14:paraId="6CE72271" w14:textId="5B19DF43" w:rsidR="0074044F" w:rsidRPr="005F08F8" w:rsidRDefault="00892D23" w:rsidP="005F08F8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eastAsia="Times New Roman"/>
                <w:iCs/>
                <w:color w:val="162937"/>
                <w:sz w:val="24"/>
                <w:szCs w:val="24"/>
                <w:lang w:eastAsia="pt-BR"/>
              </w:rPr>
            </w:pPr>
            <w:r w:rsidRPr="005F08F8">
              <w:rPr>
                <w:rFonts w:ascii="Calibri" w:eastAsia="Calibri" w:hAnsi="Calibri" w:cs="Calibri"/>
                <w:iCs/>
                <w:color w:val="162937"/>
                <w:sz w:val="24"/>
                <w:szCs w:val="24"/>
              </w:rPr>
              <w:t>Conhecimento técnico em tecnologia da informação e telecomunicações.</w:t>
            </w:r>
          </w:p>
        </w:tc>
      </w:tr>
      <w:tr w:rsidR="0074044F" w:rsidRPr="00B86659" w14:paraId="11120239" w14:textId="77777777" w:rsidTr="3A83545D">
        <w:tc>
          <w:tcPr>
            <w:tcW w:w="27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60ACF3" w14:textId="77777777" w:rsidR="0074044F" w:rsidRPr="00B86659" w:rsidRDefault="0074044F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Outros Requisitos Desejáveis</w:t>
            </w:r>
          </w:p>
        </w:tc>
        <w:tc>
          <w:tcPr>
            <w:tcW w:w="758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A2B61F" w14:textId="6AB858B3" w:rsidR="00966BA0" w:rsidRPr="005F08F8" w:rsidRDefault="00966BA0" w:rsidP="005F08F8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5F08F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Pesquisa, análise de dados e produção de informações;</w:t>
            </w:r>
          </w:p>
          <w:p w14:paraId="1C318E1E" w14:textId="69DFD2C8" w:rsidR="00966BA0" w:rsidRPr="005F08F8" w:rsidRDefault="00966BA0" w:rsidP="005F08F8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5F08F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Mediador e facilitador de processos no ambiente de trabalho; e</w:t>
            </w:r>
          </w:p>
          <w:p w14:paraId="5F4AD51F" w14:textId="6423E8D6" w:rsidR="0074044F" w:rsidRPr="005F08F8" w:rsidRDefault="00966BA0" w:rsidP="005F08F8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eastAsia="Times New Roman"/>
                <w:iCs/>
                <w:color w:val="162937"/>
                <w:sz w:val="24"/>
                <w:szCs w:val="24"/>
                <w:lang w:eastAsia="pt-BR"/>
              </w:rPr>
            </w:pPr>
            <w:r w:rsidRPr="005F08F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Inteligência emocional.</w:t>
            </w:r>
          </w:p>
        </w:tc>
      </w:tr>
    </w:tbl>
    <w:p w14:paraId="5DAB6C7B" w14:textId="77777777" w:rsidR="00076B2D" w:rsidRPr="00B86659" w:rsidRDefault="00076B2D">
      <w:pPr>
        <w:rPr>
          <w:rFonts w:cstheme="minorHAnsi"/>
        </w:rPr>
      </w:pPr>
      <w:bookmarkStart w:id="3" w:name="_GoBack"/>
      <w:bookmarkEnd w:id="3"/>
    </w:p>
    <w:sectPr w:rsidR="00076B2D" w:rsidRPr="00B86659" w:rsidSect="00076B2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5623E"/>
    <w:multiLevelType w:val="hybridMultilevel"/>
    <w:tmpl w:val="FFFFFFFF"/>
    <w:lvl w:ilvl="0" w:tplc="E2465030">
      <w:start w:val="1"/>
      <w:numFmt w:val="lowerRoman"/>
      <w:lvlText w:val="%1."/>
      <w:lvlJc w:val="right"/>
      <w:pPr>
        <w:ind w:left="720" w:hanging="360"/>
      </w:pPr>
    </w:lvl>
    <w:lvl w:ilvl="1" w:tplc="CDE8F000">
      <w:start w:val="1"/>
      <w:numFmt w:val="lowerLetter"/>
      <w:lvlText w:val="%2."/>
      <w:lvlJc w:val="left"/>
      <w:pPr>
        <w:ind w:left="1440" w:hanging="360"/>
      </w:pPr>
    </w:lvl>
    <w:lvl w:ilvl="2" w:tplc="FA40168E">
      <w:start w:val="1"/>
      <w:numFmt w:val="lowerRoman"/>
      <w:lvlText w:val="%3."/>
      <w:lvlJc w:val="right"/>
      <w:pPr>
        <w:ind w:left="2160" w:hanging="180"/>
      </w:pPr>
    </w:lvl>
    <w:lvl w:ilvl="3" w:tplc="AC32A60C">
      <w:start w:val="1"/>
      <w:numFmt w:val="decimal"/>
      <w:lvlText w:val="%4."/>
      <w:lvlJc w:val="left"/>
      <w:pPr>
        <w:ind w:left="2880" w:hanging="360"/>
      </w:pPr>
    </w:lvl>
    <w:lvl w:ilvl="4" w:tplc="9DD0C24C">
      <w:start w:val="1"/>
      <w:numFmt w:val="lowerLetter"/>
      <w:lvlText w:val="%5."/>
      <w:lvlJc w:val="left"/>
      <w:pPr>
        <w:ind w:left="3600" w:hanging="360"/>
      </w:pPr>
    </w:lvl>
    <w:lvl w:ilvl="5" w:tplc="652C9EFC">
      <w:start w:val="1"/>
      <w:numFmt w:val="lowerRoman"/>
      <w:lvlText w:val="%6."/>
      <w:lvlJc w:val="right"/>
      <w:pPr>
        <w:ind w:left="4320" w:hanging="180"/>
      </w:pPr>
    </w:lvl>
    <w:lvl w:ilvl="6" w:tplc="BB181940">
      <w:start w:val="1"/>
      <w:numFmt w:val="decimal"/>
      <w:lvlText w:val="%7."/>
      <w:lvlJc w:val="left"/>
      <w:pPr>
        <w:ind w:left="5040" w:hanging="360"/>
      </w:pPr>
    </w:lvl>
    <w:lvl w:ilvl="7" w:tplc="1E422B94">
      <w:start w:val="1"/>
      <w:numFmt w:val="lowerLetter"/>
      <w:lvlText w:val="%8."/>
      <w:lvlJc w:val="left"/>
      <w:pPr>
        <w:ind w:left="5760" w:hanging="360"/>
      </w:pPr>
    </w:lvl>
    <w:lvl w:ilvl="8" w:tplc="258E311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65CD5"/>
    <w:multiLevelType w:val="hybridMultilevel"/>
    <w:tmpl w:val="327059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8C40B"/>
    <w:multiLevelType w:val="hybridMultilevel"/>
    <w:tmpl w:val="79A04CBE"/>
    <w:lvl w:ilvl="0" w:tplc="64E081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19033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CA28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706C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0CA7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AEC3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AE43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C42B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144A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61485"/>
    <w:multiLevelType w:val="hybridMultilevel"/>
    <w:tmpl w:val="BC0A3C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B34FE7"/>
    <w:multiLevelType w:val="hybridMultilevel"/>
    <w:tmpl w:val="AEF0D93C"/>
    <w:lvl w:ilvl="0" w:tplc="79C4CB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77AD5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D2FD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EC45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7A79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CC5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C4D1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0BC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6466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BCFCF9"/>
    <w:multiLevelType w:val="hybridMultilevel"/>
    <w:tmpl w:val="E9F01E52"/>
    <w:lvl w:ilvl="0" w:tplc="81A4FB3E">
      <w:start w:val="1"/>
      <w:numFmt w:val="lowerRoman"/>
      <w:lvlText w:val="%1."/>
      <w:lvlJc w:val="right"/>
      <w:pPr>
        <w:ind w:left="720" w:hanging="360"/>
      </w:pPr>
    </w:lvl>
    <w:lvl w:ilvl="1" w:tplc="4726E538">
      <w:start w:val="1"/>
      <w:numFmt w:val="lowerLetter"/>
      <w:lvlText w:val="%2."/>
      <w:lvlJc w:val="left"/>
      <w:pPr>
        <w:ind w:left="1440" w:hanging="360"/>
      </w:pPr>
    </w:lvl>
    <w:lvl w:ilvl="2" w:tplc="42843378">
      <w:start w:val="1"/>
      <w:numFmt w:val="lowerRoman"/>
      <w:lvlText w:val="%3."/>
      <w:lvlJc w:val="right"/>
      <w:pPr>
        <w:ind w:left="2160" w:hanging="180"/>
      </w:pPr>
    </w:lvl>
    <w:lvl w:ilvl="3" w:tplc="CC624C8A">
      <w:start w:val="1"/>
      <w:numFmt w:val="decimal"/>
      <w:lvlText w:val="%4."/>
      <w:lvlJc w:val="left"/>
      <w:pPr>
        <w:ind w:left="2880" w:hanging="360"/>
      </w:pPr>
    </w:lvl>
    <w:lvl w:ilvl="4" w:tplc="D07CBAEA">
      <w:start w:val="1"/>
      <w:numFmt w:val="lowerLetter"/>
      <w:lvlText w:val="%5."/>
      <w:lvlJc w:val="left"/>
      <w:pPr>
        <w:ind w:left="3600" w:hanging="360"/>
      </w:pPr>
    </w:lvl>
    <w:lvl w:ilvl="5" w:tplc="4540FF4C">
      <w:start w:val="1"/>
      <w:numFmt w:val="lowerRoman"/>
      <w:lvlText w:val="%6."/>
      <w:lvlJc w:val="right"/>
      <w:pPr>
        <w:ind w:left="4320" w:hanging="180"/>
      </w:pPr>
    </w:lvl>
    <w:lvl w:ilvl="6" w:tplc="C4742EF8">
      <w:start w:val="1"/>
      <w:numFmt w:val="decimal"/>
      <w:lvlText w:val="%7."/>
      <w:lvlJc w:val="left"/>
      <w:pPr>
        <w:ind w:left="5040" w:hanging="360"/>
      </w:pPr>
    </w:lvl>
    <w:lvl w:ilvl="7" w:tplc="6A723260">
      <w:start w:val="1"/>
      <w:numFmt w:val="lowerLetter"/>
      <w:lvlText w:val="%8."/>
      <w:lvlJc w:val="left"/>
      <w:pPr>
        <w:ind w:left="5760" w:hanging="360"/>
      </w:pPr>
    </w:lvl>
    <w:lvl w:ilvl="8" w:tplc="0312184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1F4218"/>
    <w:multiLevelType w:val="hybridMultilevel"/>
    <w:tmpl w:val="A9D0FEF4"/>
    <w:lvl w:ilvl="0" w:tplc="9222A0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AA0D4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7E58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F2EF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C823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9602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D8CD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805B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B4E6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64609E"/>
    <w:multiLevelType w:val="hybridMultilevel"/>
    <w:tmpl w:val="C4EC4F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4A438C"/>
    <w:multiLevelType w:val="hybridMultilevel"/>
    <w:tmpl w:val="3F60C9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856F10"/>
    <w:multiLevelType w:val="hybridMultilevel"/>
    <w:tmpl w:val="29FE55D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6"/>
  </w:num>
  <w:num w:numId="5">
    <w:abstractNumId w:val="5"/>
  </w:num>
  <w:num w:numId="6">
    <w:abstractNumId w:val="9"/>
  </w:num>
  <w:num w:numId="7">
    <w:abstractNumId w:val="3"/>
  </w:num>
  <w:num w:numId="8">
    <w:abstractNumId w:val="8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B2D"/>
    <w:rsid w:val="00022D8E"/>
    <w:rsid w:val="00076B2D"/>
    <w:rsid w:val="000A314D"/>
    <w:rsid w:val="001C1201"/>
    <w:rsid w:val="001E431D"/>
    <w:rsid w:val="00327740"/>
    <w:rsid w:val="003B5556"/>
    <w:rsid w:val="004B4FFF"/>
    <w:rsid w:val="00536ABA"/>
    <w:rsid w:val="005428FA"/>
    <w:rsid w:val="005B7CBE"/>
    <w:rsid w:val="005F08F8"/>
    <w:rsid w:val="00674CFF"/>
    <w:rsid w:val="00684D1B"/>
    <w:rsid w:val="0074044F"/>
    <w:rsid w:val="007B4213"/>
    <w:rsid w:val="0081350D"/>
    <w:rsid w:val="00892D23"/>
    <w:rsid w:val="008B3767"/>
    <w:rsid w:val="008E579B"/>
    <w:rsid w:val="00966BA0"/>
    <w:rsid w:val="00977B0F"/>
    <w:rsid w:val="00A27303"/>
    <w:rsid w:val="00B7107F"/>
    <w:rsid w:val="00B86659"/>
    <w:rsid w:val="00CE71CF"/>
    <w:rsid w:val="00CF09E7"/>
    <w:rsid w:val="00D81C77"/>
    <w:rsid w:val="00EC566A"/>
    <w:rsid w:val="00ED284A"/>
    <w:rsid w:val="036DD5ED"/>
    <w:rsid w:val="039450D3"/>
    <w:rsid w:val="046EC40B"/>
    <w:rsid w:val="06148862"/>
    <w:rsid w:val="069EFF57"/>
    <w:rsid w:val="076A4CBC"/>
    <w:rsid w:val="10A001C1"/>
    <w:rsid w:val="12977CCF"/>
    <w:rsid w:val="1316ED71"/>
    <w:rsid w:val="131DAC10"/>
    <w:rsid w:val="13421C16"/>
    <w:rsid w:val="16F674D4"/>
    <w:rsid w:val="18CA4B67"/>
    <w:rsid w:val="1A3CE784"/>
    <w:rsid w:val="1ACE4F9A"/>
    <w:rsid w:val="1C75255F"/>
    <w:rsid w:val="1D53A62F"/>
    <w:rsid w:val="23DD0C2F"/>
    <w:rsid w:val="240B2CA7"/>
    <w:rsid w:val="24F0B51A"/>
    <w:rsid w:val="258D093C"/>
    <w:rsid w:val="29C67721"/>
    <w:rsid w:val="29E7626B"/>
    <w:rsid w:val="2AB999CA"/>
    <w:rsid w:val="2B6BA0EF"/>
    <w:rsid w:val="2C6FF1F6"/>
    <w:rsid w:val="2E58B41E"/>
    <w:rsid w:val="2E659DE7"/>
    <w:rsid w:val="319629CD"/>
    <w:rsid w:val="32F081AE"/>
    <w:rsid w:val="339C1D30"/>
    <w:rsid w:val="353D12E8"/>
    <w:rsid w:val="36EFF890"/>
    <w:rsid w:val="392FB4A1"/>
    <w:rsid w:val="3A83545D"/>
    <w:rsid w:val="3B22E797"/>
    <w:rsid w:val="3E9A6814"/>
    <w:rsid w:val="3EDB3CCB"/>
    <w:rsid w:val="420B3442"/>
    <w:rsid w:val="432EF59B"/>
    <w:rsid w:val="486A7986"/>
    <w:rsid w:val="4E7899A9"/>
    <w:rsid w:val="4FADE16F"/>
    <w:rsid w:val="505668CA"/>
    <w:rsid w:val="52434CAA"/>
    <w:rsid w:val="5318B35B"/>
    <w:rsid w:val="536CECE3"/>
    <w:rsid w:val="5508BD44"/>
    <w:rsid w:val="55EAA04F"/>
    <w:rsid w:val="5684A7AD"/>
    <w:rsid w:val="56B11E41"/>
    <w:rsid w:val="56C86FAC"/>
    <w:rsid w:val="57EC247E"/>
    <w:rsid w:val="57F9C803"/>
    <w:rsid w:val="5B5818D0"/>
    <w:rsid w:val="5E13160F"/>
    <w:rsid w:val="62BB0EE6"/>
    <w:rsid w:val="651BECB1"/>
    <w:rsid w:val="653F2DAD"/>
    <w:rsid w:val="658EB21D"/>
    <w:rsid w:val="664A0A0D"/>
    <w:rsid w:val="678E8E6A"/>
    <w:rsid w:val="69A6062F"/>
    <w:rsid w:val="6B41D690"/>
    <w:rsid w:val="6B9E93B3"/>
    <w:rsid w:val="6BC106FB"/>
    <w:rsid w:val="6DE9B997"/>
    <w:rsid w:val="709420DD"/>
    <w:rsid w:val="710223D7"/>
    <w:rsid w:val="726A25D0"/>
    <w:rsid w:val="736BFF11"/>
    <w:rsid w:val="7832FFCD"/>
    <w:rsid w:val="794F2DB6"/>
    <w:rsid w:val="7A4B0F0A"/>
    <w:rsid w:val="7BB6ED8C"/>
    <w:rsid w:val="7D073F88"/>
    <w:rsid w:val="7DDE2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69251"/>
  <w15:chartTrackingRefBased/>
  <w15:docId w15:val="{900AC092-155F-40F2-9722-356BDD221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ou-paragraph">
    <w:name w:val="dou-paragraph"/>
    <w:basedOn w:val="Normal"/>
    <w:rsid w:val="00076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textbody">
    <w:name w:val="textbody"/>
    <w:basedOn w:val="Normal"/>
    <w:rsid w:val="003B5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9732740DA21354892D8926D24D7D433" ma:contentTypeVersion="17" ma:contentTypeDescription="Crie um novo documento." ma:contentTypeScope="" ma:versionID="b27ea4eb9628789abe957f773e042ace">
  <xsd:schema xmlns:xsd="http://www.w3.org/2001/XMLSchema" xmlns:xs="http://www.w3.org/2001/XMLSchema" xmlns:p="http://schemas.microsoft.com/office/2006/metadata/properties" xmlns:ns2="c37dfbd0-8a7a-46f1-9b69-638ad376c470" xmlns:ns3="8b9d5c6b-5c4d-49be-ab6a-c6bcea1e5aee" targetNamespace="http://schemas.microsoft.com/office/2006/metadata/properties" ma:root="true" ma:fieldsID="ffed324e42fe885e5323dafd7d52e462" ns2:_="" ns3:_="">
    <xsd:import namespace="c37dfbd0-8a7a-46f1-9b69-638ad376c470"/>
    <xsd:import namespace="8b9d5c6b-5c4d-49be-ab6a-c6bcea1e5a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7dfbd0-8a7a-46f1-9b69-638ad376c4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3eb10998-98aa-4c79-ad86-5c465d50d2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9d5c6b-5c4d-49be-ab6a-c6bcea1e5ae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71449801-5e5a-41a3-8c41-51c04f4bcdca}" ma:internalName="TaxCatchAll" ma:showField="CatchAllData" ma:web="8b9d5c6b-5c4d-49be-ab6a-c6bcea1e5a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9d5c6b-5c4d-49be-ab6a-c6bcea1e5aee" xsi:nil="true"/>
    <lcf76f155ced4ddcb4097134ff3c332f xmlns="c37dfbd0-8a7a-46f1-9b69-638ad376c47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A47041-D760-4055-BA61-5C9B08D6A9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7dfbd0-8a7a-46f1-9b69-638ad376c470"/>
    <ds:schemaRef ds:uri="8b9d5c6b-5c4d-49be-ab6a-c6bcea1e5a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8420F6-EB6D-4D4C-A692-02AB88194080}">
  <ds:schemaRefs>
    <ds:schemaRef ds:uri="http://schemas.microsoft.com/office/2006/metadata/properties"/>
    <ds:schemaRef ds:uri="http://schemas.microsoft.com/office/infopath/2007/PartnerControls"/>
    <ds:schemaRef ds:uri="8b9d5c6b-5c4d-49be-ab6a-c6bcea1e5aee"/>
    <ds:schemaRef ds:uri="c37dfbd0-8a7a-46f1-9b69-638ad376c470"/>
  </ds:schemaRefs>
</ds:datastoreItem>
</file>

<file path=customXml/itemProps3.xml><?xml version="1.0" encoding="utf-8"?>
<ds:datastoreItem xmlns:ds="http://schemas.openxmlformats.org/officeDocument/2006/customXml" ds:itemID="{D8F944AD-1353-4759-BE52-B5D599803D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671</Words>
  <Characters>3625</Characters>
  <Application>Microsoft Office Word</Application>
  <DocSecurity>0</DocSecurity>
  <Lines>30</Lines>
  <Paragraphs>8</Paragraphs>
  <ScaleCrop>false</ScaleCrop>
  <Company/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adelson.ramos@presidencia.gov.br</dc:creator>
  <cp:keywords/>
  <dc:description/>
  <cp:lastModifiedBy>Kassia Mourao Prado</cp:lastModifiedBy>
  <cp:revision>29</cp:revision>
  <dcterms:created xsi:type="dcterms:W3CDTF">2023-08-14T22:50:00Z</dcterms:created>
  <dcterms:modified xsi:type="dcterms:W3CDTF">2026-03-24T14:58:00Z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0x010100A9732740DA21354892D8926D24D7D433</vt:lpwstr>
  </property>
  <property fmtid="{D5CDD505-2E9C-101B-9397-08002B2CF9AE}" pid="3" name="MediaServiceImageTags">
    <vt:lpwstr/>
  </property>
</Properties>
</file>