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92591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19B8950C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32ECF1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7859368A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3AA960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80C02C" w14:textId="07913E2D" w:rsidR="00076B2D" w:rsidRPr="00AE2BC5" w:rsidRDefault="003A10B4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Diretor de Engenharia e Patrimônio</w:t>
            </w:r>
            <w:r w:rsidR="00F827E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Secretaria de Administração</w:t>
            </w:r>
          </w:p>
        </w:tc>
      </w:tr>
      <w:tr w:rsidR="00076B2D" w:rsidRPr="00B86659" w14:paraId="238BA95E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8E552E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6681BB" w14:textId="6176D723" w:rsidR="00076B2D" w:rsidRPr="00AE2BC5" w:rsidRDefault="00076B2D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 1.1</w:t>
            </w:r>
            <w:r w:rsidR="003A10B4"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5</w:t>
            </w:r>
          </w:p>
        </w:tc>
      </w:tr>
      <w:tr w:rsidR="003A10B4" w:rsidRPr="00B86659" w14:paraId="3C5F76F4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ED4B19" w14:textId="77777777" w:rsidR="003A10B4" w:rsidRPr="00B86659" w:rsidRDefault="003A10B4" w:rsidP="003A10B4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66D0A8" w14:textId="0AB62540" w:rsidR="003A10B4" w:rsidRPr="00AE2BC5" w:rsidRDefault="003A10B4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Diretoria de Engenharia e Patrimônio </w:t>
            </w:r>
            <w:r w:rsidR="00F827E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da Secretaria de Administração</w:t>
            </w:r>
            <w:bookmarkStart w:id="0" w:name="_GoBack"/>
            <w:bookmarkEnd w:id="0"/>
          </w:p>
        </w:tc>
      </w:tr>
      <w:tr w:rsidR="003A10B4" w:rsidRPr="00B86659" w14:paraId="39796F8B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6331C7" w14:textId="77777777" w:rsidR="003A10B4" w:rsidRPr="00AE2BC5" w:rsidRDefault="003A10B4" w:rsidP="00F827E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AE2BC5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3A10B4" w:rsidRPr="00B86659" w14:paraId="250D0F50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2B8EF95" w14:textId="77777777" w:rsidR="003A10B4" w:rsidRPr="00B86659" w:rsidRDefault="003A10B4" w:rsidP="003A10B4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4B4D5E" w14:textId="6071D475" w:rsidR="00CB76A2" w:rsidRPr="00AE2BC5" w:rsidRDefault="00CB76A2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proofErr w:type="gramEnd"/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manutenção predial, os reparos, a elaboração de projetos, as modificações e os serviços de engenharia em edifícios e imóveis funcionais, incluídas a manutenção de usinas geradoras de energia elétrica e de vapor e a urbanização de áreas verdes; e</w:t>
            </w:r>
          </w:p>
          <w:p w14:paraId="0BCBD091" w14:textId="439F23D8" w:rsidR="003A10B4" w:rsidRPr="00AE2BC5" w:rsidRDefault="00CB76A2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a administração patrimonial e de suprimento; </w:t>
            </w:r>
          </w:p>
        </w:tc>
      </w:tr>
      <w:tr w:rsidR="00CB76A2" w:rsidRPr="00B86659" w14:paraId="280DF3FB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114939" w14:textId="77777777" w:rsidR="00CB76A2" w:rsidRPr="00B86659" w:rsidRDefault="00CB76A2" w:rsidP="00CB76A2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5E24479" w14:textId="77777777" w:rsidR="00CB76A2" w:rsidRPr="00AE2BC5" w:rsidRDefault="00CB76A2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 função gerencial abrange a coordenação de equipes nas seguintes áreas:</w:t>
            </w:r>
          </w:p>
          <w:p w14:paraId="7469AAD9" w14:textId="2070FE12" w:rsidR="00CB76A2" w:rsidRPr="00AE2BC5" w:rsidRDefault="00CB76A2" w:rsidP="00F827E1">
            <w:pPr>
              <w:pStyle w:val="textoalinhadoesquerda"/>
              <w:spacing w:before="0" w:beforeAutospacing="0" w:after="0" w:afterAutospacing="0"/>
              <w:ind w:left="120" w:right="120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AE2BC5">
              <w:rPr>
                <w:rFonts w:asciiTheme="minorHAnsi" w:hAnsiTheme="minorHAnsi" w:cstheme="minorHAnsi"/>
                <w:color w:val="162937"/>
              </w:rPr>
              <w:t>- Coordenação- Geral de Engenharia;</w:t>
            </w:r>
          </w:p>
          <w:p w14:paraId="14CC3F52" w14:textId="3B93B935" w:rsidR="00CB76A2" w:rsidRPr="00AE2BC5" w:rsidRDefault="00CB76A2" w:rsidP="00F827E1">
            <w:pPr>
              <w:pStyle w:val="textoalinhadoesquerda"/>
              <w:spacing w:before="0" w:beforeAutospacing="0" w:after="0" w:afterAutospacing="0"/>
              <w:ind w:left="120" w:right="120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AE2BC5">
              <w:rPr>
                <w:rFonts w:asciiTheme="minorHAnsi" w:hAnsiTheme="minorHAnsi" w:cstheme="minorHAnsi"/>
                <w:color w:val="162937"/>
              </w:rPr>
              <w:t>- Coordenação-Geral de Gestão Patrimonial; e</w:t>
            </w:r>
          </w:p>
          <w:p w14:paraId="490C5D34" w14:textId="7BE87A83" w:rsidR="00CB76A2" w:rsidRPr="00AE2BC5" w:rsidRDefault="00CB76A2" w:rsidP="00F827E1">
            <w:pPr>
              <w:pStyle w:val="textoalinhadoesquerda"/>
              <w:spacing w:before="0" w:beforeAutospacing="0" w:after="0" w:afterAutospacing="0"/>
              <w:ind w:left="120" w:right="120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AE2BC5">
              <w:rPr>
                <w:rFonts w:asciiTheme="minorHAnsi" w:hAnsiTheme="minorHAnsi" w:cstheme="minorHAnsi"/>
                <w:color w:val="162937"/>
              </w:rPr>
              <w:t>- Divisão de Apoio Administrativo;</w:t>
            </w:r>
          </w:p>
          <w:p w14:paraId="0F32B9C8" w14:textId="0A166F22" w:rsidR="00CB76A2" w:rsidRPr="00AE2BC5" w:rsidRDefault="00CB76A2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Nesse papel, o profissional assume a responsabilidade de liderar uma equipe composta por cerca de 100 servidores.</w:t>
            </w:r>
          </w:p>
        </w:tc>
      </w:tr>
      <w:tr w:rsidR="003A10B4" w:rsidRPr="00B86659" w14:paraId="0234AE39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55A200" w14:textId="77777777" w:rsidR="003A10B4" w:rsidRPr="00AE2BC5" w:rsidRDefault="003A10B4" w:rsidP="00F827E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AE2BC5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3A10B4" w:rsidRPr="00B86659" w14:paraId="5D3A2AE8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0C7A7A" w14:textId="77777777" w:rsidR="003A10B4" w:rsidRPr="00B86659" w:rsidRDefault="003A10B4" w:rsidP="003A10B4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C375E3" w14:textId="77777777" w:rsidR="003A10B4" w:rsidRPr="00AE2BC5" w:rsidRDefault="003A10B4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14:paraId="648E4E98" w14:textId="77777777" w:rsidR="003A10B4" w:rsidRPr="00F827E1" w:rsidRDefault="003A10B4" w:rsidP="00F827E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827E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426A01D9" w14:textId="77777777" w:rsidR="003A10B4" w:rsidRPr="00F827E1" w:rsidRDefault="003A10B4" w:rsidP="00F827E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827E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77D5B97F" w14:textId="77777777" w:rsidR="003A10B4" w:rsidRPr="00F827E1" w:rsidRDefault="003A10B4" w:rsidP="00F827E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827E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F827E1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F827E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3A10B4" w:rsidRPr="00B86659" w14:paraId="0DE2BE50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8CE42B" w14:textId="77777777" w:rsidR="003A10B4" w:rsidRPr="00B86659" w:rsidRDefault="003A10B4" w:rsidP="003A10B4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A2AD50" w14:textId="77777777" w:rsidR="00E141B5" w:rsidRPr="00AE2BC5" w:rsidRDefault="00E141B5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Art. 19.  Além do disposto no art. 15, os ocupantes de CCE ou de FCE de níveis 15 a 17 atenderão, no mínimo, a um dos seguintes critérios específicos:</w:t>
            </w:r>
          </w:p>
          <w:p w14:paraId="78DF9706" w14:textId="77777777" w:rsidR="00E141B5" w:rsidRPr="00AE2BC5" w:rsidRDefault="00E141B5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1" w:name="art19i"/>
            <w:bookmarkEnd w:id="1"/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14:paraId="34B1AD87" w14:textId="77777777" w:rsidR="00E141B5" w:rsidRPr="00AE2BC5" w:rsidRDefault="00E141B5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2" w:name="art19ii"/>
            <w:bookmarkEnd w:id="2"/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14:paraId="1F5AE0B2" w14:textId="77777777" w:rsidR="00E141B5" w:rsidRPr="00AE2BC5" w:rsidRDefault="00E141B5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3" w:name="art19iii"/>
            <w:bookmarkEnd w:id="3"/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possuir título de mestre ou doutor em área correlata às áreas de atuação do órgão ou da entidade ou em áreas relacionadas às atribuições do cargo ou da função; ou</w:t>
            </w:r>
          </w:p>
          <w:p w14:paraId="071A0FF4" w14:textId="1DF54123" w:rsidR="003A10B4" w:rsidRPr="00AE2BC5" w:rsidRDefault="00E141B5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bookmarkStart w:id="4" w:name="art19iv"/>
            <w:bookmarkEnd w:id="4"/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 -  ter realizado ações de desenvolvimento de liderança, estabelecidas pelo Ministério da Economia, com carga horária mínima de cento e vinte horas.</w:t>
            </w:r>
          </w:p>
        </w:tc>
      </w:tr>
      <w:tr w:rsidR="003A10B4" w:rsidRPr="00B86659" w14:paraId="2DD12EEF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ABBF28" w14:textId="77777777" w:rsidR="003A10B4" w:rsidRPr="00AE2BC5" w:rsidRDefault="003A10B4" w:rsidP="00F827E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AE2BC5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REQUISITOS DESEJÁVEIS</w:t>
            </w:r>
          </w:p>
        </w:tc>
      </w:tr>
      <w:tr w:rsidR="00E141B5" w:rsidRPr="00B86659" w14:paraId="3EF51E9C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0252A7" w14:textId="77777777" w:rsidR="00E141B5" w:rsidRPr="00B86659" w:rsidRDefault="00E141B5" w:rsidP="00E141B5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C944F72" w14:textId="04A8088C" w:rsidR="00CB76A2" w:rsidRPr="00AE2BC5" w:rsidRDefault="00CB76A2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Adicionalmente aos critérios acima definidos pelo </w:t>
            </w:r>
            <w:r w:rsidR="00F827E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</w:t>
            </w:r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rt. 18 do Decreto nº 10.829, de 2021, são consideradas como desejáveis os seguintes requisitos:</w:t>
            </w:r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br/>
              <w:t>- Formação acadêmica em curso superior;</w:t>
            </w:r>
          </w:p>
          <w:p w14:paraId="00B87766" w14:textId="77777777" w:rsidR="00CB76A2" w:rsidRPr="00AE2BC5" w:rsidRDefault="00CB76A2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Cursos: </w:t>
            </w:r>
          </w:p>
          <w:p w14:paraId="3FC93343" w14:textId="77777777" w:rsidR="00CB76A2" w:rsidRPr="00F827E1" w:rsidRDefault="00CB76A2" w:rsidP="00F827E1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827E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Elaboração de Licitações;</w:t>
            </w:r>
          </w:p>
          <w:p w14:paraId="24C05574" w14:textId="77777777" w:rsidR="00CB76A2" w:rsidRPr="00F827E1" w:rsidRDefault="00CB76A2" w:rsidP="00F827E1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827E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Fiscalização de Contratos;</w:t>
            </w:r>
          </w:p>
          <w:p w14:paraId="019B065B" w14:textId="334F81EA" w:rsidR="00CB76A2" w:rsidRPr="00F827E1" w:rsidRDefault="00CB76A2" w:rsidP="00F827E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F827E1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lastRenderedPageBreak/>
              <w:t>Gestão de equipe;</w:t>
            </w:r>
          </w:p>
          <w:p w14:paraId="76F20D4C" w14:textId="57DA4EF3" w:rsidR="00E141B5" w:rsidRPr="00F827E1" w:rsidRDefault="00F827E1" w:rsidP="00F827E1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F827E1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Gestão Patrimonial.</w:t>
            </w:r>
          </w:p>
        </w:tc>
      </w:tr>
      <w:tr w:rsidR="00E141B5" w:rsidRPr="00B86659" w14:paraId="12D0F773" w14:textId="77777777" w:rsidTr="00E141B5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CA42634" w14:textId="77777777" w:rsidR="00E141B5" w:rsidRPr="00B86659" w:rsidRDefault="00E141B5" w:rsidP="00E141B5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08B280" w14:textId="340046A7" w:rsidR="00F827E1" w:rsidRDefault="00F827E1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Competências:</w:t>
            </w:r>
          </w:p>
          <w:p w14:paraId="4A691BB2" w14:textId="206A31E4" w:rsidR="00CB76A2" w:rsidRPr="00AE2BC5" w:rsidRDefault="00CB76A2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Conhecimento em Engenharia;</w:t>
            </w:r>
          </w:p>
          <w:p w14:paraId="3D585368" w14:textId="77777777" w:rsidR="00CB76A2" w:rsidRPr="00AE2BC5" w:rsidRDefault="00CB76A2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de Projetos;</w:t>
            </w:r>
          </w:p>
          <w:p w14:paraId="00848B29" w14:textId="77777777" w:rsidR="00CB76A2" w:rsidRPr="00AE2BC5" w:rsidRDefault="00CB76A2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Normas e Regulamentações;</w:t>
            </w:r>
          </w:p>
          <w:p w14:paraId="77DB5738" w14:textId="77777777" w:rsidR="00CB76A2" w:rsidRPr="00AE2BC5" w:rsidRDefault="00CB76A2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Tecnologias Emergentes; </w:t>
            </w:r>
          </w:p>
          <w:p w14:paraId="34ADE972" w14:textId="77777777" w:rsidR="00CB76A2" w:rsidRPr="00AE2BC5" w:rsidRDefault="00CB76A2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Análise de Riscos;</w:t>
            </w:r>
          </w:p>
          <w:p w14:paraId="0EE1813A" w14:textId="77777777" w:rsidR="00CB76A2" w:rsidRPr="00AE2BC5" w:rsidRDefault="00CB76A2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Orientação para os resultados;</w:t>
            </w:r>
          </w:p>
          <w:p w14:paraId="7C273421" w14:textId="3CDE38C1" w:rsidR="00CB76A2" w:rsidRPr="00AE2BC5" w:rsidRDefault="00CB76A2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Visão sistêmica; </w:t>
            </w:r>
          </w:p>
          <w:p w14:paraId="0707E0AF" w14:textId="7A9829DB" w:rsidR="00CB76A2" w:rsidRPr="00AE2BC5" w:rsidRDefault="00CB76A2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Gerenciamento de ativos;</w:t>
            </w:r>
          </w:p>
          <w:p w14:paraId="3A8ABAF5" w14:textId="4ECCC70B" w:rsidR="00CB76A2" w:rsidRPr="00AE2BC5" w:rsidRDefault="00CB76A2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Patrimonial; e</w:t>
            </w:r>
          </w:p>
          <w:p w14:paraId="389BA4B8" w14:textId="62FB8C2D" w:rsidR="00CB76A2" w:rsidRPr="00AE2BC5" w:rsidRDefault="00CB76A2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Desfazimento de bens;</w:t>
            </w:r>
          </w:p>
          <w:p w14:paraId="54435571" w14:textId="77777777" w:rsidR="00CB76A2" w:rsidRPr="00AE2BC5" w:rsidRDefault="00CB76A2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  <w:p w14:paraId="3631AEE9" w14:textId="77777777" w:rsidR="00CB76A2" w:rsidRPr="00AE2BC5" w:rsidRDefault="00CB76A2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Interpessoais:</w:t>
            </w:r>
          </w:p>
          <w:p w14:paraId="2B0FF8D6" w14:textId="77777777" w:rsidR="00CB76A2" w:rsidRPr="00AE2BC5" w:rsidRDefault="00CB76A2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Liderança de equipes;</w:t>
            </w:r>
          </w:p>
          <w:p w14:paraId="1EC9FB91" w14:textId="77777777" w:rsidR="00CB76A2" w:rsidRPr="00AE2BC5" w:rsidRDefault="00CB76A2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Compartilhamento de informações e conhecimentos;</w:t>
            </w:r>
          </w:p>
          <w:p w14:paraId="45C4AAA3" w14:textId="77777777" w:rsidR="00CB76A2" w:rsidRPr="00AE2BC5" w:rsidRDefault="00CB76A2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Empreendedorismo Governamental;</w:t>
            </w:r>
          </w:p>
          <w:p w14:paraId="24D31B90" w14:textId="77777777" w:rsidR="00CB76A2" w:rsidRPr="00AE2BC5" w:rsidRDefault="00CB76A2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Comunicação eficaz; e</w:t>
            </w:r>
          </w:p>
          <w:p w14:paraId="1E969B4F" w14:textId="51D52FD0" w:rsidR="00E141B5" w:rsidRPr="00AE2BC5" w:rsidRDefault="00CB76A2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Gestão de pessoas.</w:t>
            </w:r>
          </w:p>
        </w:tc>
      </w:tr>
      <w:tr w:rsidR="00E141B5" w:rsidRPr="00B86659" w14:paraId="2E723379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B1B0C5" w14:textId="77777777" w:rsidR="00E141B5" w:rsidRPr="00B86659" w:rsidRDefault="00E141B5" w:rsidP="00E141B5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5786BE5" w14:textId="26264646" w:rsidR="00F827E1" w:rsidRDefault="00F827E1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E141B5"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Demonstrar altos padrões éticos e valores sólidos para guiar as decisões e as ações; </w:t>
            </w:r>
          </w:p>
          <w:p w14:paraId="535A03DD" w14:textId="54BEAD36" w:rsidR="00F827E1" w:rsidRDefault="00F827E1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E141B5"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Habilidade em identificar problemas, encontrar soluções criativas e implementar ações corretivas; </w:t>
            </w:r>
          </w:p>
          <w:p w14:paraId="6EEE4203" w14:textId="6E734D3F" w:rsidR="00F827E1" w:rsidRDefault="00F827E1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E141B5"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Capacidade de analisar dados complexos, identificar padrões e tomar decisões fundamentadas; </w:t>
            </w: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</w:t>
            </w:r>
          </w:p>
          <w:p w14:paraId="3CD76609" w14:textId="0D953D33" w:rsidR="00E141B5" w:rsidRPr="00AE2BC5" w:rsidRDefault="00F827E1" w:rsidP="00F827E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E141B5" w:rsidRPr="00AE2BC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Capacidade de tomar decisões informadas, considerando múltiplos fatores, riscos e implicações.</w:t>
            </w:r>
          </w:p>
        </w:tc>
      </w:tr>
    </w:tbl>
    <w:p w14:paraId="6E2D7861" w14:textId="77777777" w:rsidR="00076B2D" w:rsidRPr="00B86659" w:rsidRDefault="00076B2D">
      <w:pPr>
        <w:rPr>
          <w:rFonts w:cstheme="minorHAnsi"/>
        </w:rPr>
      </w:pPr>
    </w:p>
    <w:sectPr w:rsidR="00076B2D" w:rsidRPr="00B86659" w:rsidSect="005C1FCE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40B"/>
    <w:multiLevelType w:val="hybridMultilevel"/>
    <w:tmpl w:val="C75C891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F6907"/>
    <w:multiLevelType w:val="hybridMultilevel"/>
    <w:tmpl w:val="D9982C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D12271F"/>
    <w:multiLevelType w:val="hybridMultilevel"/>
    <w:tmpl w:val="197E7C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0F482C"/>
    <w:rsid w:val="001652C0"/>
    <w:rsid w:val="001E431D"/>
    <w:rsid w:val="00351CE7"/>
    <w:rsid w:val="003A10B4"/>
    <w:rsid w:val="004B4FFF"/>
    <w:rsid w:val="004D3033"/>
    <w:rsid w:val="0053347E"/>
    <w:rsid w:val="005C1FCE"/>
    <w:rsid w:val="0063644C"/>
    <w:rsid w:val="0071304E"/>
    <w:rsid w:val="0074044F"/>
    <w:rsid w:val="007C6C92"/>
    <w:rsid w:val="008A0762"/>
    <w:rsid w:val="008E579B"/>
    <w:rsid w:val="00A074B1"/>
    <w:rsid w:val="00AE2BC5"/>
    <w:rsid w:val="00B2049F"/>
    <w:rsid w:val="00B86659"/>
    <w:rsid w:val="00C61122"/>
    <w:rsid w:val="00C960C3"/>
    <w:rsid w:val="00CB240B"/>
    <w:rsid w:val="00CB4D0D"/>
    <w:rsid w:val="00CB76A2"/>
    <w:rsid w:val="00CE71CF"/>
    <w:rsid w:val="00D02A5D"/>
    <w:rsid w:val="00E141B5"/>
    <w:rsid w:val="00E216E1"/>
    <w:rsid w:val="00E65F6D"/>
    <w:rsid w:val="00EC12BB"/>
    <w:rsid w:val="00ED4090"/>
    <w:rsid w:val="00F2142C"/>
    <w:rsid w:val="00F8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5C52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CB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1304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4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409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A10B4"/>
    <w:rPr>
      <w:b/>
      <w:bCs/>
    </w:rPr>
  </w:style>
  <w:style w:type="paragraph" w:customStyle="1" w:styleId="textoalinhadoesquerda">
    <w:name w:val="texto_alinhado_esquerda"/>
    <w:basedOn w:val="Normal"/>
    <w:rsid w:val="00CB7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82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4</cp:revision>
  <cp:lastPrinted>2023-08-18T17:26:00Z</cp:lastPrinted>
  <dcterms:created xsi:type="dcterms:W3CDTF">2023-08-25T18:32:00Z</dcterms:created>
  <dcterms:modified xsi:type="dcterms:W3CDTF">2026-03-24T15:11:00Z</dcterms:modified>
</cp:coreProperties>
</file>