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200DA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200DA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B200DA" w:rsidRPr="00B200DA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 CARGO OU FUNÇÃO</w:t>
            </w:r>
          </w:p>
        </w:tc>
      </w:tr>
      <w:tr w:rsidR="00B200DA" w:rsidRPr="00B200DA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bookmarkStart w:id="0" w:name="_GoBack" w:colFirst="1" w:colLast="1"/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6D5683A3" w:rsidR="00076B2D" w:rsidRPr="00136270" w:rsidRDefault="00091382" w:rsidP="001B2E47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Secretári</w:t>
            </w:r>
            <w:r w:rsidR="001B2E47"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o</w:t>
            </w:r>
            <w:r w:rsidR="007E593F"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Especial Adjunto</w:t>
            </w:r>
            <w:r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 xml:space="preserve"> da Secretaria Especial Para o Programa de Parcerias de Investimentos da Casa Civil</w:t>
            </w:r>
          </w:p>
        </w:tc>
      </w:tr>
      <w:tr w:rsidR="00B200DA" w:rsidRPr="00B200DA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7892B137" w:rsidR="00076B2D" w:rsidRPr="00136270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CCE 1.17</w:t>
            </w:r>
          </w:p>
        </w:tc>
      </w:tr>
      <w:tr w:rsidR="00B200DA" w:rsidRPr="00B200DA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136270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</w:pPr>
            <w:r w:rsidRPr="00136270">
              <w:rPr>
                <w:rFonts w:eastAsia="Times New Roman" w:cstheme="minorHAnsi"/>
                <w:b/>
                <w:bCs/>
                <w:iCs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bookmarkEnd w:id="0"/>
      <w:tr w:rsidR="00B200DA" w:rsidRPr="00B200DA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DAS RESPONSABILIDADES</w:t>
            </w:r>
          </w:p>
        </w:tc>
      </w:tr>
      <w:tr w:rsidR="00B200DA" w:rsidRPr="00B200DA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F8958" w14:textId="1063CB34" w:rsidR="003234DB" w:rsidRPr="00B200DA" w:rsidRDefault="003234DB" w:rsidP="003234DB">
            <w:pPr>
              <w:spacing w:after="0" w:line="240" w:lineRule="auto"/>
              <w:rPr>
                <w:sz w:val="24"/>
                <w:szCs w:val="24"/>
              </w:rPr>
            </w:pPr>
            <w:r w:rsidRPr="00B200DA">
              <w:rPr>
                <w:sz w:val="24"/>
                <w:szCs w:val="24"/>
              </w:rPr>
              <w:t>Ao</w:t>
            </w:r>
            <w:r w:rsidR="0049621F" w:rsidRPr="00B200DA">
              <w:rPr>
                <w:sz w:val="24"/>
                <w:szCs w:val="24"/>
              </w:rPr>
              <w:t>(a)</w:t>
            </w:r>
            <w:r w:rsidRPr="00B200DA">
              <w:rPr>
                <w:sz w:val="24"/>
                <w:szCs w:val="24"/>
              </w:rPr>
              <w:t xml:space="preserve"> </w:t>
            </w:r>
            <w:r w:rsidR="0049621F" w:rsidRPr="00B200DA">
              <w:rPr>
                <w:sz w:val="24"/>
                <w:szCs w:val="24"/>
              </w:rPr>
              <w:t xml:space="preserve">Secretário(a) Especial Adjunto(a) </w:t>
            </w:r>
            <w:r w:rsidRPr="00B200DA">
              <w:rPr>
                <w:sz w:val="24"/>
                <w:szCs w:val="24"/>
              </w:rPr>
              <w:t>da Secretaria Especial do Programa de Parcerias de Investimentos cabe:</w:t>
            </w:r>
          </w:p>
          <w:p w14:paraId="0116636D" w14:textId="63C0E43B" w:rsidR="00ED1F1A" w:rsidRPr="00B200DA" w:rsidRDefault="00ED1F1A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Coordenar, monitorar, avaliar e supervisionar as ações do Programa de Parcerias e Investimentos - PPI;</w:t>
            </w:r>
          </w:p>
          <w:p w14:paraId="0A3B07A2" w14:textId="41A8C524" w:rsidR="00ED1F1A" w:rsidRPr="00B200DA" w:rsidRDefault="00ED1F1A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Acompanhar e subsidiar, no exercício de suas competências, a atuação dos Ministérios, dos órgãos, das entidades setoriais e do Fundo de Apoio à Estruturação de Parcerias - Faep, sem prejuízo das competências legais dos Ministérios, dos órgãos e das entidades setoriais;</w:t>
            </w:r>
          </w:p>
          <w:p w14:paraId="15C96B17" w14:textId="52F109F7" w:rsidR="00027884" w:rsidRPr="00B200DA" w:rsidRDefault="00027884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Assessorar o(a) Secretário(a) Especial do Programa de Parcerias de Investimentos nas atividades técnicas e de gestão;</w:t>
            </w:r>
          </w:p>
          <w:p w14:paraId="53B7AB79" w14:textId="46940A79" w:rsidR="00027884" w:rsidRPr="00B200DA" w:rsidRDefault="00027884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Coordenar Projetos </w:t>
            </w:r>
            <w:r w:rsidR="00753FF2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designados pelo(a) Secretário(a) Especial</w:t>
            </w:r>
            <w:r w:rsidR="00A021B9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do Programa de Parcerias de Investimentos</w:t>
            </w:r>
            <w:r w:rsidR="00753FF2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65A76A01" w14:textId="11AE4CBE" w:rsidR="00753FF2" w:rsidRPr="00B200DA" w:rsidRDefault="00753FF2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Controlar fluxo de documentações oficiais e subsidiar </w:t>
            </w:r>
            <w:r w:rsidR="00A021B9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pelo(a) Secretário(a) Especial do Programa de Parcerias de Investimentos 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para devidas assinaturas;   </w:t>
            </w:r>
          </w:p>
          <w:p w14:paraId="5234C438" w14:textId="37418AF6" w:rsidR="00753FF2" w:rsidRPr="00B200DA" w:rsidRDefault="00753FF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Controlar Processos designados pelo(a) Secretário(a) Especial; </w:t>
            </w:r>
          </w:p>
          <w:p w14:paraId="03271D97" w14:textId="77777777" w:rsidR="002E6ED2" w:rsidRPr="00B200DA" w:rsidRDefault="00A803BD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Dialogar com equipes técnicas a fim </w:t>
            </w:r>
            <w:r w:rsidR="002E6ED2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estabelecer transversalidade entre os Projetos; </w:t>
            </w:r>
          </w:p>
          <w:p w14:paraId="13338A60" w14:textId="34ABE5D4" w:rsidR="00CF6662" w:rsidRPr="00B200DA" w:rsidRDefault="00CF666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Supervisionar e coordenar as atividades da Assessoria e das Secretarias vinculadas; </w:t>
            </w:r>
          </w:p>
          <w:p w14:paraId="0E82D1E7" w14:textId="0C18CE22" w:rsidR="00A021B9" w:rsidRPr="00B200DA" w:rsidRDefault="00337690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Avaliar a consistência das propostas a serem submetidas para qualificação no PPI;</w:t>
            </w:r>
          </w:p>
          <w:p w14:paraId="06DC644B" w14:textId="0AD4EEA6" w:rsidR="00CF6662" w:rsidRPr="00B200DA" w:rsidRDefault="005E7E5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Buscar a qualidade e a consistência técnica dos projetos de parcerias qualificados no âmbito do PPI;</w:t>
            </w:r>
          </w:p>
          <w:p w14:paraId="5B0A9DA3" w14:textId="67C14258" w:rsidR="005E7E52" w:rsidRPr="00B200DA" w:rsidRDefault="005E7E5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Acompanhar os empreendimentos qualificados no âmbito do PPI para garantir a previsibilidade dos cronogramas divulgados;</w:t>
            </w:r>
          </w:p>
          <w:p w14:paraId="0B45F0C4" w14:textId="7757937D" w:rsidR="005E7E52" w:rsidRPr="00B200DA" w:rsidRDefault="005E7E5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Participar da celebração de acordos, ajustes ou convênios com órgãos ou entidades da administração pública federal, estadual, distrital ou municipal, para a ação coordenada de projetos em regime de cooperação mútua; e</w:t>
            </w:r>
          </w:p>
          <w:p w14:paraId="7B177DB4" w14:textId="4F3E6EE1" w:rsidR="00624453" w:rsidRPr="00B200DA" w:rsidRDefault="005E7E52" w:rsidP="00753FF2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Exercer outras </w:t>
            </w:r>
            <w:r w:rsidR="00624453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competências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que lhe forem cometidas pelo(a)</w:t>
            </w:r>
            <w:r w:rsidR="00624453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Secretário(a) Especial. 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</w:p>
          <w:p w14:paraId="525E760E" w14:textId="50ABB1A8" w:rsidR="00027884" w:rsidRPr="00B200DA" w:rsidRDefault="00027884" w:rsidP="00027884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</w:p>
        </w:tc>
      </w:tr>
      <w:tr w:rsidR="00B200DA" w:rsidRPr="00B200DA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AED2C" w14:textId="617E2A6E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Dirigir, orientar, supervisionar e fiscalizar as atividades da Secretaria Especial Para o Programa de Parcerias de Investimento, com a equipe designada pelo (a) Secretário (a) Especial. </w:t>
            </w:r>
          </w:p>
          <w:p w14:paraId="58E3C9BA" w14:textId="77777777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</w:p>
          <w:p w14:paraId="72D7C596" w14:textId="6C80F9E6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Estrutura da Secretaria: </w:t>
            </w:r>
          </w:p>
          <w:p w14:paraId="3392C99C" w14:textId="77777777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</w:p>
          <w:p w14:paraId="28EC9465" w14:textId="5001DFDA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>- Gabinete;</w:t>
            </w:r>
            <w:r w:rsidR="009A7CE0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Assessoria do Gabinete; </w:t>
            </w:r>
            <w:r w:rsidR="00115438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03 Secretárias Adjuntas</w:t>
            </w:r>
            <w:r w:rsidR="009A7CE0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(áreas técnicas)</w:t>
            </w:r>
            <w:r w:rsidR="00115438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. </w:t>
            </w:r>
          </w:p>
          <w:p w14:paraId="3F37715C" w14:textId="1C62FEDD" w:rsidR="00115438" w:rsidRPr="00B200DA" w:rsidRDefault="00115438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Quantitativo</w:t>
            </w:r>
            <w:r w:rsidR="009D4F03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, aproximado, 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de </w:t>
            </w:r>
            <w:r w:rsidR="009D4F03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49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servidores.</w:t>
            </w:r>
          </w:p>
          <w:p w14:paraId="2D995941" w14:textId="28B9DB11" w:rsidR="001F67A5" w:rsidRPr="00B200DA" w:rsidRDefault="001F67A5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</w:p>
        </w:tc>
      </w:tr>
      <w:tr w:rsidR="00B200DA" w:rsidRPr="00B200DA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lastRenderedPageBreak/>
              <w:t>DOS CRITÉRIOS OBRIGATÓRIOS</w:t>
            </w:r>
          </w:p>
        </w:tc>
      </w:tr>
      <w:tr w:rsidR="00B200DA" w:rsidRPr="00B200DA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DD4EF" w14:textId="77777777" w:rsidR="004B3AE4" w:rsidRPr="00B200DA" w:rsidRDefault="004B3AE4" w:rsidP="004B3AE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B200DA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561ECEF5" w14:textId="77777777" w:rsidR="004B3AE4" w:rsidRPr="00B200DA" w:rsidRDefault="004B3AE4" w:rsidP="004B3AE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Idoneidade moral e reputação ilibada;</w:t>
            </w:r>
          </w:p>
          <w:p w14:paraId="76F669B0" w14:textId="77777777" w:rsidR="004B3AE4" w:rsidRPr="00B200DA" w:rsidRDefault="004B3AE4" w:rsidP="004B3AE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66417939" w:rsidR="00076B2D" w:rsidRPr="00B200DA" w:rsidRDefault="004B3AE4" w:rsidP="004B3AE4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 .</w:t>
            </w:r>
          </w:p>
        </w:tc>
      </w:tr>
      <w:tr w:rsidR="00B200DA" w:rsidRPr="00B200DA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9E8FCD0" w14:textId="25833320" w:rsidR="00950610" w:rsidRPr="00B200DA" w:rsidRDefault="00950610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</w:pPr>
            <w:r w:rsidRPr="00B200DA">
              <w:rPr>
                <w:rFonts w:eastAsia="Times New Roman" w:cstheme="minorHAnsi"/>
                <w:b/>
                <w:bCs/>
                <w:iCs/>
                <w:sz w:val="24"/>
                <w:szCs w:val="24"/>
                <w:u w:val="single"/>
                <w:lang w:eastAsia="pt-BR"/>
              </w:rPr>
              <w:t>Art. 19. Além do disposto no art. 15, os ocupantes de CCE ou de FCE de níveis 15 a 17 atenderão, no mínimo, a um dos seguintes critérios específicos:</w:t>
            </w:r>
          </w:p>
          <w:p w14:paraId="2A37B42B" w14:textId="354D0FFE" w:rsidR="00950610" w:rsidRPr="00B200DA" w:rsidRDefault="00950610" w:rsidP="004B3AE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 - possuir experiência profissional de, no mínimo, seis anos em atividades correlatas às áreas de atuação do órgão ou da entidade ou em áreas relacionadas às atribuições e às competências do cargo ou da função;</w:t>
            </w:r>
          </w:p>
          <w:p w14:paraId="3607B215" w14:textId="686B540B" w:rsidR="00950610" w:rsidRPr="00B200DA" w:rsidRDefault="00950610" w:rsidP="004B3AE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II - ter ocupado cargo em comissão ou função de confiança equivalente a CCE de nível 13 ou superior em qualquer Poder, inclusive na administração pública indireta, de qualquer ente federativo por, no mínimo, seis anos;</w:t>
            </w:r>
          </w:p>
          <w:p w14:paraId="6047AF03" w14:textId="788422DA" w:rsidR="00950610" w:rsidRPr="00B200DA" w:rsidRDefault="00950610" w:rsidP="004B3AE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14:paraId="5FAB8AB0" w14:textId="003A04E1" w:rsidR="00076B2D" w:rsidRPr="00B200DA" w:rsidRDefault="00950610" w:rsidP="004B3AE4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IV - ter realizado ações de desenvolvimento de liderança, estabelecidas pelo Ministério da Economia, com carga horária mínima de cento e vinte horas.</w:t>
            </w:r>
          </w:p>
        </w:tc>
      </w:tr>
      <w:tr w:rsidR="00B200DA" w:rsidRPr="00B200DA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b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B200DA" w:rsidRPr="00B200DA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B200DA" w:rsidRDefault="00076B2D" w:rsidP="00076B2D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1DAE2" w14:textId="3DD971F1" w:rsidR="006254DB" w:rsidRPr="00B200DA" w:rsidRDefault="006254DB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Apresentar formação acadêmica robusta e experiência profissional relevante, ambas correlatas com </w:t>
            </w:r>
            <w:r w:rsidR="009A7CE0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o cargo. 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</w:p>
          <w:p w14:paraId="17739D70" w14:textId="02BA3D97" w:rsidR="00506D4E" w:rsidRPr="00B200DA" w:rsidRDefault="00506D4E" w:rsidP="00076B2D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Possuir experiência profissional relevante e associada a</w:t>
            </w:r>
            <w:r w:rsidR="006C658C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s</w:t>
            </w: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áreas de atuação da Secretaria; </w:t>
            </w:r>
          </w:p>
          <w:p w14:paraId="38D2A486" w14:textId="59647606" w:rsidR="008D399C" w:rsidRPr="00B200DA" w:rsidRDefault="00506D4E" w:rsidP="00CA4BBE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highlight w:val="yellow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6C658C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Ter experiência em gestão de equipes multidisciplinar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</w:t>
            </w:r>
            <w:r w:rsidR="00F22718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e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em gestão pública.</w:t>
            </w:r>
          </w:p>
        </w:tc>
      </w:tr>
      <w:tr w:rsidR="00B200DA" w:rsidRPr="00B200DA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B200DA" w:rsidRDefault="0074044F" w:rsidP="007404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14986" w14:textId="12932E53" w:rsidR="007811BB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e Liderança de Equipes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56F59AEC" w14:textId="3364DEA6" w:rsidR="00A47516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Comunicação e oratória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22B45933" w14:textId="3FBE5E7F" w:rsidR="00A47516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Trabalho em Equipe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0CDE613C" w14:textId="053BFFF6" w:rsidR="00A47516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Flexibilidade e Resiliência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1E23AE72" w14:textId="69D74154" w:rsidR="00A47516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Pensamento crítico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7508344B" w14:textId="01F21FDE" w:rsidR="00A47516" w:rsidRPr="00B200DA" w:rsidRDefault="00A47516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Tomada de decisão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6C4A8A6D" w14:textId="40BD2DCA" w:rsidR="00AF06C4" w:rsidRPr="00B200DA" w:rsidRDefault="00AF06C4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Negociação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65E81D4D" w14:textId="3436B0A7" w:rsidR="00AF06C4" w:rsidRPr="00B200DA" w:rsidRDefault="00AF06C4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Gerenciamento de Projetos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09E33512" w14:textId="6EF90F76" w:rsidR="00D635F0" w:rsidRPr="00B200DA" w:rsidRDefault="009F7B3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de Conflitos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4F86DAE5" w14:textId="63D3176E" w:rsidR="00D635F0" w:rsidRPr="00B200DA" w:rsidRDefault="00D635F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Visão Sistêmica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4244C7AC" w14:textId="3123BA68" w:rsidR="00D635F0" w:rsidRPr="00B200DA" w:rsidRDefault="00D635F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Orientação para resultados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0A5CBDC7" w14:textId="42B2E30D" w:rsidR="00D635F0" w:rsidRPr="00B200DA" w:rsidRDefault="00D635F0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Elaboração de Estudos Técnicos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;</w:t>
            </w:r>
          </w:p>
          <w:p w14:paraId="26547881" w14:textId="285C9761" w:rsidR="007811BB" w:rsidRPr="00B200DA" w:rsidRDefault="00CA4BBE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lastRenderedPageBreak/>
              <w:t>- Monitoramento e Avaliação; e</w:t>
            </w:r>
          </w:p>
          <w:p w14:paraId="4ED3EE00" w14:textId="286DAD04" w:rsidR="007811BB" w:rsidRPr="00B200DA" w:rsidRDefault="00B200DA" w:rsidP="00CA4BBE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 Gestão de Processos</w:t>
            </w:r>
            <w:r w:rsidR="00CA4BBE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.</w:t>
            </w:r>
          </w:p>
        </w:tc>
      </w:tr>
      <w:tr w:rsidR="00B200DA" w:rsidRPr="00B200DA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B200DA" w:rsidRDefault="0074044F" w:rsidP="0074044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highlight w:val="yellow"/>
                <w:lang w:eastAsia="pt-BR"/>
              </w:rPr>
            </w:pPr>
            <w:r w:rsidRPr="00B200DA">
              <w:rPr>
                <w:rFonts w:eastAsia="Times New Roman" w:cstheme="minorHAnsi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22DD78" w14:textId="6D3FA1AB" w:rsidR="0074044F" w:rsidRPr="00B200DA" w:rsidRDefault="006254DB" w:rsidP="0074044F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-</w:t>
            </w:r>
            <w:r w:rsidR="00CF3B52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Formação Executiva atualizada</w:t>
            </w:r>
            <w:r w:rsidR="007E4660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 e relacionada as atividades</w:t>
            </w:r>
            <w:r w:rsidR="00CF3B52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; </w:t>
            </w:r>
          </w:p>
          <w:p w14:paraId="1A05228D" w14:textId="6EFE0384" w:rsidR="007E4660" w:rsidRPr="00B200DA" w:rsidRDefault="00CF3B52" w:rsidP="00B200D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</w:t>
            </w:r>
            <w:r w:rsidR="00B200DA"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>Idiomas, e</w:t>
            </w:r>
          </w:p>
          <w:p w14:paraId="45F3BD3A" w14:textId="7DC20630" w:rsidR="00B200DA" w:rsidRPr="00B200DA" w:rsidRDefault="00B200DA" w:rsidP="00B200DA">
            <w:pPr>
              <w:spacing w:after="0" w:line="240" w:lineRule="auto"/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</w:pPr>
            <w:r w:rsidRPr="00B200DA">
              <w:rPr>
                <w:rFonts w:eastAsia="Times New Roman" w:cstheme="minorHAnsi"/>
                <w:iCs/>
                <w:sz w:val="24"/>
                <w:szCs w:val="24"/>
                <w:lang w:eastAsia="pt-BR"/>
              </w:rPr>
              <w:t xml:space="preserve">- Mestrado e/ou Doutorado. </w:t>
            </w:r>
          </w:p>
        </w:tc>
      </w:tr>
    </w:tbl>
    <w:p w14:paraId="092D4360" w14:textId="77777777" w:rsidR="00076B2D" w:rsidRPr="00B200DA" w:rsidRDefault="00076B2D">
      <w:pPr>
        <w:rPr>
          <w:rFonts w:cstheme="minorHAnsi"/>
        </w:rPr>
      </w:pPr>
    </w:p>
    <w:sectPr w:rsidR="00076B2D" w:rsidRPr="00B200DA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605DA"/>
    <w:multiLevelType w:val="hybridMultilevel"/>
    <w:tmpl w:val="DF0C49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A167F"/>
    <w:multiLevelType w:val="hybridMultilevel"/>
    <w:tmpl w:val="58E01F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27884"/>
    <w:rsid w:val="00037530"/>
    <w:rsid w:val="00076B2D"/>
    <w:rsid w:val="00091382"/>
    <w:rsid w:val="000A314D"/>
    <w:rsid w:val="000E3BF4"/>
    <w:rsid w:val="00115438"/>
    <w:rsid w:val="00136270"/>
    <w:rsid w:val="001B2E47"/>
    <w:rsid w:val="001E431D"/>
    <w:rsid w:val="001F67A5"/>
    <w:rsid w:val="002E6ED2"/>
    <w:rsid w:val="003234DB"/>
    <w:rsid w:val="00337690"/>
    <w:rsid w:val="003B4C03"/>
    <w:rsid w:val="0049621F"/>
    <w:rsid w:val="004B3AE4"/>
    <w:rsid w:val="004B4FFF"/>
    <w:rsid w:val="00506D4E"/>
    <w:rsid w:val="005E7E52"/>
    <w:rsid w:val="00610966"/>
    <w:rsid w:val="00624453"/>
    <w:rsid w:val="006254DB"/>
    <w:rsid w:val="00680458"/>
    <w:rsid w:val="006C658C"/>
    <w:rsid w:val="0074044F"/>
    <w:rsid w:val="00753FF2"/>
    <w:rsid w:val="007811BB"/>
    <w:rsid w:val="007D6A8A"/>
    <w:rsid w:val="007E4660"/>
    <w:rsid w:val="007E593F"/>
    <w:rsid w:val="008D399C"/>
    <w:rsid w:val="008E579B"/>
    <w:rsid w:val="00950610"/>
    <w:rsid w:val="009A7CE0"/>
    <w:rsid w:val="009D4F03"/>
    <w:rsid w:val="009F7B30"/>
    <w:rsid w:val="00A021B9"/>
    <w:rsid w:val="00A47516"/>
    <w:rsid w:val="00A6039D"/>
    <w:rsid w:val="00A710A5"/>
    <w:rsid w:val="00A803BD"/>
    <w:rsid w:val="00A936C5"/>
    <w:rsid w:val="00AF06C4"/>
    <w:rsid w:val="00B200DA"/>
    <w:rsid w:val="00B611E5"/>
    <w:rsid w:val="00B86659"/>
    <w:rsid w:val="00BC62BF"/>
    <w:rsid w:val="00C30D35"/>
    <w:rsid w:val="00CA4BBE"/>
    <w:rsid w:val="00CE6237"/>
    <w:rsid w:val="00CE71CF"/>
    <w:rsid w:val="00CF3B52"/>
    <w:rsid w:val="00CF6662"/>
    <w:rsid w:val="00D635F0"/>
    <w:rsid w:val="00E51A70"/>
    <w:rsid w:val="00EC722E"/>
    <w:rsid w:val="00ED1F1A"/>
    <w:rsid w:val="00F22718"/>
    <w:rsid w:val="00F5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B3AE4"/>
    <w:pPr>
      <w:ind w:left="720"/>
      <w:contextualSpacing/>
    </w:pPr>
  </w:style>
  <w:style w:type="paragraph" w:customStyle="1" w:styleId="textbody">
    <w:name w:val="textbody"/>
    <w:basedOn w:val="Normal"/>
    <w:rsid w:val="009D4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730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7</cp:revision>
  <cp:lastPrinted>2023-08-23T19:48:00Z</cp:lastPrinted>
  <dcterms:created xsi:type="dcterms:W3CDTF">2023-08-25T20:45:00Z</dcterms:created>
  <dcterms:modified xsi:type="dcterms:W3CDTF">2026-03-30T22:17:00Z</dcterms:modified>
</cp:coreProperties>
</file>