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4974" w:rsidRDefault="00204D5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49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</w:t>
            </w:r>
            <w:r w:rsidR="006C49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6C4974" w:rsidRPr="0061290D">
              <w:rPr>
                <w:rFonts w:cstheme="minorHAnsi"/>
                <w:color w:val="000000"/>
              </w:rPr>
              <w:t>Secretaria</w:t>
            </w:r>
            <w:r w:rsidR="006C4974">
              <w:rPr>
                <w:rFonts w:cstheme="minorHAnsi"/>
                <w:color w:val="000000"/>
              </w:rPr>
              <w:t xml:space="preserve"> Adjunta de Assuntos Ambientais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4974" w:rsidRDefault="00076B2D" w:rsidP="00076B2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4974">
              <w:rPr>
                <w:rFonts w:cstheme="minorHAnsi"/>
                <w:color w:val="000000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4974" w:rsidRDefault="00B67387" w:rsidP="00076B2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4974">
              <w:rPr>
                <w:rFonts w:cstheme="minorHAnsi"/>
                <w:color w:val="000000"/>
              </w:rPr>
              <w:t>FCE 3.13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90D" w:rsidRDefault="0061290D" w:rsidP="006C497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90D">
              <w:rPr>
                <w:rFonts w:cstheme="minorHAnsi"/>
                <w:color w:val="000000"/>
              </w:rPr>
              <w:t>Secretaria</w:t>
            </w:r>
            <w:r w:rsidR="006C4974">
              <w:rPr>
                <w:rFonts w:cstheme="minorHAnsi"/>
                <w:color w:val="000000"/>
              </w:rPr>
              <w:t xml:space="preserve"> Adjunta de Assuntos Ambientais e</w:t>
            </w:r>
            <w:r w:rsidRPr="0061290D">
              <w:rPr>
                <w:rFonts w:cstheme="minorHAnsi"/>
                <w:color w:val="000000"/>
              </w:rPr>
              <w:t xml:space="preserve"> Sociais </w:t>
            </w:r>
            <w:r w:rsidRPr="0061290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204D53" w:rsidRPr="0061290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61290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B86659" w:rsidRDefault="0061290D" w:rsidP="0061290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51A4" w:rsidRPr="00E342F7" w:rsidRDefault="0061290D" w:rsidP="00E342F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E342F7">
              <w:rPr>
                <w:rFonts w:eastAsia="Times New Roman" w:cstheme="minorHAnsi"/>
                <w:lang w:eastAsia="pt-BR"/>
              </w:rPr>
              <w:t xml:space="preserve">Analisar a constitucionalidade e a legalidade dos atos normativos atinentes a </w:t>
            </w:r>
            <w:r w:rsidRPr="00E342F7">
              <w:rPr>
                <w:rFonts w:cstheme="minorHAnsi"/>
              </w:rPr>
              <w:t xml:space="preserve">Assuntos Ambientais, Sociais e de Justiça </w:t>
            </w:r>
            <w:r w:rsidRPr="00E342F7">
              <w:rPr>
                <w:rFonts w:eastAsia="Times New Roman" w:cstheme="minorHAnsi"/>
                <w:lang w:eastAsia="pt-BR"/>
              </w:rPr>
              <w:t>submetidos ao Presidente da República</w:t>
            </w:r>
            <w:r w:rsidR="004351A4" w:rsidRPr="00E342F7">
              <w:rPr>
                <w:rFonts w:eastAsia="Times New Roman" w:cstheme="minorHAnsi"/>
                <w:lang w:eastAsia="pt-BR"/>
              </w:rPr>
              <w:t>, além de outras atribuições designadas pelo Gabinete da Secretaria Especial para Assuntos Jurídicos</w:t>
            </w:r>
            <w:r w:rsidRPr="00E342F7">
              <w:rPr>
                <w:rFonts w:eastAsia="Times New Roman" w:cstheme="minorHAnsi"/>
                <w:lang w:eastAsia="pt-BR"/>
              </w:rPr>
              <w:t xml:space="preserve">. </w:t>
            </w:r>
          </w:p>
          <w:p w:rsidR="004351A4" w:rsidRPr="00E342F7" w:rsidRDefault="0061290D" w:rsidP="00E342F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E342F7">
              <w:rPr>
                <w:rFonts w:eastAsia="Times New Roman" w:cstheme="minorHAnsi"/>
                <w:lang w:eastAsia="pt-BR"/>
              </w:rPr>
              <w:t xml:space="preserve">Articular-se com os órgãos proponentes e com as suas unidades ou consultorias jurídicas sobre assuntos de natureza jurídica que envolvam atos presidenciais da área. </w:t>
            </w:r>
          </w:p>
          <w:p w:rsidR="0061290D" w:rsidRPr="00E342F7" w:rsidRDefault="0061290D" w:rsidP="00E342F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E342F7">
              <w:rPr>
                <w:rFonts w:eastAsia="Times New Roman" w:cstheme="minorHAnsi"/>
                <w:lang w:eastAsia="pt-BR"/>
              </w:rPr>
              <w:t xml:space="preserve">Elaborar parecer sobre a constitucionalidade, a legalidade, a compatibilidade com o ordenamento jurídico e a técnica legislativa das propostas de ato normativo da área de atuação. </w:t>
            </w:r>
          </w:p>
          <w:p w:rsidR="0061290D" w:rsidRPr="00E342F7" w:rsidRDefault="0061290D" w:rsidP="00E342F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E342F7">
              <w:rPr>
                <w:rFonts w:eastAsia="Times New Roman" w:cstheme="minorHAnsi"/>
                <w:lang w:eastAsia="pt-BR"/>
              </w:rPr>
              <w:t>Assessorar e assistir a Secretária Adjunta e ao Gabinete da Secretaria Especial de Assuntos Jurídicos em suas atribuições.</w:t>
            </w:r>
          </w:p>
        </w:tc>
      </w:tr>
      <w:tr w:rsidR="0061290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B86659" w:rsidRDefault="0061290D" w:rsidP="0061290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4351A4" w:rsidRDefault="0061290D" w:rsidP="004351A4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4351A4">
              <w:rPr>
                <w:rFonts w:eastAsia="Times New Roman" w:cstheme="minorHAnsi"/>
                <w:lang w:eastAsia="pt-BR"/>
              </w:rPr>
              <w:t>A atuação envolve o assessoramento e consultoria jurídica no âmbito das atribuições da Secretaria Especial para Assuntos Jurídicos da Casa Civil.</w:t>
            </w:r>
          </w:p>
        </w:tc>
      </w:tr>
      <w:tr w:rsidR="0061290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B86659" w:rsidRDefault="0061290D" w:rsidP="0061290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61290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B86659" w:rsidRDefault="0061290D" w:rsidP="0061290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290D" w:rsidRPr="004351A4" w:rsidRDefault="0061290D" w:rsidP="001B733F">
            <w:p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4351A4">
              <w:rPr>
                <w:rFonts w:eastAsia="Times New Roman" w:cstheme="minorHAnsi"/>
                <w:lang w:eastAsia="pt-BR"/>
              </w:rPr>
              <w:t>Conforme o art. 9º da Lei nº 14.204, de 2021:</w:t>
            </w:r>
          </w:p>
          <w:p w:rsidR="0061290D" w:rsidRPr="004351A4" w:rsidRDefault="00E343FA" w:rsidP="001B733F">
            <w:p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4351A4">
              <w:rPr>
                <w:rFonts w:eastAsia="Times New Roman" w:cstheme="minorHAnsi"/>
                <w:lang w:eastAsia="pt-BR"/>
              </w:rPr>
              <w:t xml:space="preserve">I - Possui </w:t>
            </w:r>
            <w:r w:rsidR="0061290D" w:rsidRPr="004351A4">
              <w:rPr>
                <w:rFonts w:eastAsia="Times New Roman" w:cstheme="minorHAnsi"/>
                <w:lang w:eastAsia="pt-BR"/>
              </w:rPr>
              <w:t>Idoneidade moral e reputação ilibada;</w:t>
            </w:r>
          </w:p>
          <w:p w:rsidR="0061290D" w:rsidRPr="004351A4" w:rsidRDefault="00E343FA" w:rsidP="001B733F">
            <w:p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4351A4">
              <w:rPr>
                <w:rFonts w:eastAsia="Times New Roman" w:cstheme="minorHAnsi"/>
                <w:lang w:eastAsia="pt-BR"/>
              </w:rPr>
              <w:t>II - Tem perfil profissional e</w:t>
            </w:r>
            <w:r w:rsidR="0061290D" w:rsidRPr="004351A4">
              <w:rPr>
                <w:rFonts w:eastAsia="Times New Roman" w:cstheme="minorHAnsi"/>
                <w:lang w:eastAsia="pt-BR"/>
              </w:rPr>
              <w:t xml:space="preserve"> formação acadêmica compatível com o cargo em comissão ou com a função de confiança para o qual tenha sido indicado; e</w:t>
            </w:r>
          </w:p>
          <w:p w:rsidR="0061290D" w:rsidRPr="0074044F" w:rsidRDefault="00E343FA" w:rsidP="001B733F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351A4">
              <w:rPr>
                <w:rFonts w:eastAsia="Times New Roman" w:cstheme="minorHAnsi"/>
                <w:lang w:eastAsia="pt-BR"/>
              </w:rPr>
              <w:t xml:space="preserve">III - </w:t>
            </w:r>
            <w:r w:rsidR="0061290D" w:rsidRPr="004351A4">
              <w:rPr>
                <w:rFonts w:eastAsia="Times New Roman" w:cstheme="minorHAnsi"/>
                <w:lang w:eastAsia="pt-BR"/>
              </w:rPr>
              <w:t xml:space="preserve">Não </w:t>
            </w:r>
            <w:r w:rsidRPr="004351A4">
              <w:rPr>
                <w:rFonts w:eastAsia="Times New Roman" w:cstheme="minorHAnsi"/>
                <w:lang w:eastAsia="pt-BR"/>
              </w:rPr>
              <w:t xml:space="preserve">se </w:t>
            </w:r>
            <w:r w:rsidR="0061290D" w:rsidRPr="004351A4">
              <w:rPr>
                <w:rFonts w:eastAsia="Times New Roman" w:cstheme="minorHAnsi"/>
                <w:lang w:eastAsia="pt-BR"/>
              </w:rPr>
              <w:t>enquadra nas hipóteses de inelegibilidade previstas no inciso I do caput do art. 1º da Lei Complementar nº 64, de 18 de maio de 1990 .</w:t>
            </w:r>
          </w:p>
        </w:tc>
      </w:tr>
      <w:tr w:rsidR="00E342F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86659" w:rsidRDefault="00E342F7" w:rsidP="00E342F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24DEF" w:rsidRDefault="00E342F7" w:rsidP="001B73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E342F7" w:rsidRPr="00B24DEF" w:rsidRDefault="00E342F7" w:rsidP="001B73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E342F7" w:rsidRPr="00B24DEF" w:rsidRDefault="00E342F7" w:rsidP="001B73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E342F7" w:rsidRPr="00B24DEF" w:rsidRDefault="00E342F7" w:rsidP="001B73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E342F7" w:rsidRPr="00B24DEF" w:rsidRDefault="00E342F7" w:rsidP="001B73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E342F7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86659" w:rsidRDefault="00E342F7" w:rsidP="00E342F7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E342F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86659" w:rsidRDefault="00E342F7" w:rsidP="00E342F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DC7C8B" w:rsidRDefault="00E342F7" w:rsidP="00E342F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acadêmica em Direito, com </w:t>
            </w: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título de especialista, mestre ou doutor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assuntos ambientais e/ou sociais.</w:t>
            </w:r>
          </w:p>
          <w:p w:rsidR="00E342F7" w:rsidRPr="00E342F7" w:rsidRDefault="00E342F7" w:rsidP="001B733F">
            <w:pPr>
              <w:spacing w:after="0" w:line="240" w:lineRule="auto"/>
              <w:jc w:val="both"/>
            </w:pP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Participação em f</w:t>
            </w:r>
            <w:r w:rsidR="001B733F"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</w:t>
            </w: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runs, conselho</w:t>
            </w:r>
            <w:r w:rsidR="001B733F"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instâncias </w:t>
            </w:r>
            <w:r w:rsidR="001B733F"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</w:t>
            </w:r>
            <w:r w:rsidRPr="00DC7C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debate relacionadas à área de atuação.</w:t>
            </w:r>
            <w:r>
              <w:t xml:space="preserve"> </w:t>
            </w:r>
          </w:p>
        </w:tc>
      </w:tr>
      <w:tr w:rsidR="00E342F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86659" w:rsidRDefault="00E342F7" w:rsidP="00E342F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DC7C8B" w:rsidRDefault="00E342F7" w:rsidP="00E342F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C7C8B">
              <w:rPr>
                <w:rFonts w:eastAsia="Times New Roman" w:cstheme="minorHAnsi"/>
                <w:sz w:val="24"/>
                <w:szCs w:val="24"/>
                <w:lang w:eastAsia="pt-BR"/>
              </w:rPr>
              <w:t>Conhecimen</w:t>
            </w:r>
            <w:bookmarkStart w:id="0" w:name="_GoBack"/>
            <w:bookmarkEnd w:id="0"/>
            <w:r w:rsidRPr="00DC7C8B">
              <w:rPr>
                <w:rFonts w:eastAsia="Times New Roman" w:cstheme="minorHAnsi"/>
                <w:sz w:val="24"/>
                <w:szCs w:val="24"/>
                <w:lang w:eastAsia="pt-BR"/>
              </w:rPr>
              <w:t>to em direito constitucional, administrativo, eleitoral, penal, civil, processual (civil e penal), direitos humanos, direito regulatório (ênfase em educação e saúde), direito das cidades, e legística.</w:t>
            </w:r>
          </w:p>
          <w:p w:rsidR="00E342F7" w:rsidRPr="00DC7C8B" w:rsidRDefault="00E342F7" w:rsidP="00E342F7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DC7C8B">
              <w:rPr>
                <w:rFonts w:eastAsia="Times New Roman" w:cstheme="minorHAnsi"/>
                <w:sz w:val="24"/>
                <w:szCs w:val="24"/>
                <w:lang w:eastAsia="pt-BR"/>
              </w:rPr>
              <w:t>Disponibilidade de horário, proatividade, organização, liderança de equipes, habilidade e experiência com gestão de pessoas, habilidade e experiência com gestão de crises, capacidade para atuar com mediação e negociação,  habilidades para o relacionamento interpessoal, boa redação, capacidade analítica, bom poder de síntese.</w:t>
            </w:r>
          </w:p>
        </w:tc>
      </w:tr>
      <w:tr w:rsidR="00E342F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B86659" w:rsidRDefault="00E342F7" w:rsidP="00E342F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2F7" w:rsidRPr="00DC7C8B" w:rsidRDefault="00E342F7" w:rsidP="00E342F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C7C8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Expressão escrita; conduta consistente; clareza; disponibilidade de horário; ﬂexibilidade e habilidade para lidar com diversos temas jurídicos ou de políticas públicas.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498"/>
    <w:multiLevelType w:val="hybridMultilevel"/>
    <w:tmpl w:val="ED4C0F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663BA"/>
    <w:rsid w:val="001B733F"/>
    <w:rsid w:val="001E431D"/>
    <w:rsid w:val="00204D53"/>
    <w:rsid w:val="004351A4"/>
    <w:rsid w:val="004B4FFF"/>
    <w:rsid w:val="005F0964"/>
    <w:rsid w:val="0061290D"/>
    <w:rsid w:val="006C4974"/>
    <w:rsid w:val="0074044F"/>
    <w:rsid w:val="008E579B"/>
    <w:rsid w:val="00B67387"/>
    <w:rsid w:val="00B86659"/>
    <w:rsid w:val="00BA039A"/>
    <w:rsid w:val="00CE71CF"/>
    <w:rsid w:val="00DC7C8B"/>
    <w:rsid w:val="00E342F7"/>
    <w:rsid w:val="00E343FA"/>
    <w:rsid w:val="00F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1BD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6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2023-08-23T13:41:00Z</dcterms:created>
  <dcterms:modified xsi:type="dcterms:W3CDTF">2026-03-30T21:14:00Z</dcterms:modified>
</cp:coreProperties>
</file>