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93EA" w14:textId="5216C490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PAUTA DE JULGAMENTO</w:t>
      </w:r>
    </w:p>
    <w:p w14:paraId="532C2E7B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6100008C" w14:textId="4E7FB842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Período da Reunião de 04 a 05/12/2025</w:t>
      </w:r>
      <w:r w:rsidR="003D6C85" w:rsidRPr="005601E8">
        <w:rPr>
          <w:rFonts w:ascii="Calibri" w:hAnsi="Calibri" w:cs="Calibri"/>
          <w:kern w:val="0"/>
          <w:szCs w:val="18"/>
        </w:rPr>
        <w:t>.</w:t>
      </w:r>
    </w:p>
    <w:p w14:paraId="5821D453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24DB4959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Pauta extraordinária de julgamento dos recursos da 1ª Turma Extraordinária da 1ª Seção, em reunião assíncrona, realizada por meio do Plenário Virtual, com duração de 2 (dois) dias, tendo início às 9h do dia 04/12/2025 e fim às 23h59min do dia 05/12/2025.</w:t>
      </w:r>
    </w:p>
    <w:p w14:paraId="0B99A2F8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200DAA16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OBSERVAÇÕES:</w:t>
      </w:r>
    </w:p>
    <w:p w14:paraId="4742C4FD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78C042F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01897CF5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28B7C7A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0C331404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E938534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1C69F060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73751DB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¿ SAPVI, com acesso pelo endereço https://sapvi.carf.economia.gov.br/home.</w:t>
      </w:r>
    </w:p>
    <w:p w14:paraId="4D89B9C1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37A8027C" w14:textId="14CC94B2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DIA 4 de Dezembro de 2025, ÀS 09:00 HORAS</w:t>
      </w:r>
    </w:p>
    <w:p w14:paraId="43741747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57ADDC87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Relator(a): GUSTAVO DE OLIVEIRA MACHADO</w:t>
      </w:r>
    </w:p>
    <w:p w14:paraId="43F209CC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376EC062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1 - Processo nº: 10580.726654/2013-60 - Recorrente: COMPANHIA DE SEGUROS ALIANCA DA BAHIA e Interessado: FAZENDA NACIONAL</w:t>
      </w:r>
    </w:p>
    <w:p w14:paraId="2ED7514F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15571825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2 - Processo nº: 10183.724059/2011-19 - Recorrente: CONSTIL CONSTRUCOES E TERRAPLENAGEM LTDA e Interessado: FAZENDA NACIONAL</w:t>
      </w:r>
    </w:p>
    <w:p w14:paraId="4946121E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2031D81A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 xml:space="preserve">3 - Processo nº: 16561.720166/2012-72 - Recorrente: HELLER </w:t>
      </w:r>
      <w:proofErr w:type="gramStart"/>
      <w:r w:rsidRPr="005601E8">
        <w:rPr>
          <w:rFonts w:ascii="Calibri" w:hAnsi="Calibri" w:cs="Calibri"/>
          <w:kern w:val="0"/>
          <w:szCs w:val="18"/>
        </w:rPr>
        <w:t>MAQUINAS</w:t>
      </w:r>
      <w:proofErr w:type="gramEnd"/>
      <w:r w:rsidRPr="005601E8">
        <w:rPr>
          <w:rFonts w:ascii="Calibri" w:hAnsi="Calibri" w:cs="Calibri"/>
          <w:kern w:val="0"/>
          <w:szCs w:val="18"/>
        </w:rPr>
        <w:t xml:space="preserve"> OPERATRIZES INDUSTRIA E COMERCIO LTDA e Interessado: FAZENDA NACIONAL</w:t>
      </w:r>
    </w:p>
    <w:p w14:paraId="333C10B3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22595FCC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Relator(a): ANA CLAUDIA BORGES DE OLIVEIRA</w:t>
      </w:r>
    </w:p>
    <w:p w14:paraId="59BCD47F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3C30FF9A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4 - Processo nº: 16095.720206/2011-49 - Recorrente: EMBALAGEM MONTE CASTELO INDUSTRIA E COMERCIO LTDA e Interessado: FAZENDA NACIONAL</w:t>
      </w:r>
    </w:p>
    <w:p w14:paraId="3ECA8D43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7B9A26C4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5 - Processo nº: 16682.720217/2014-51 - Recorrente: CNO S.A e Interessado: FAZENDA NACIONAL</w:t>
      </w:r>
    </w:p>
    <w:p w14:paraId="63CE2ED4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lastRenderedPageBreak/>
        <w:t> </w:t>
      </w:r>
    </w:p>
    <w:p w14:paraId="77E75E25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6 - Processo nº: 16682.902084/2014-30 - Recorrente: CNO S.A e Interessado: FAZENDA NACIONAL</w:t>
      </w:r>
    </w:p>
    <w:p w14:paraId="02139733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449C266A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7 - Processo nº: 15374.957982/2009-89 - Recorrente: MRS LOGISTICA S/A e Interessado: FAZENDA NACIONAL</w:t>
      </w:r>
    </w:p>
    <w:p w14:paraId="357A94C4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3AA9EF08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8 - Processo nº: 10410.900737/2012-06 - Recorrente: LIMPEL LIMPEZA URBANA LTDA e Interessado: FAZENDA NACIONAL</w:t>
      </w:r>
    </w:p>
    <w:p w14:paraId="2443D8DB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59E2FFF5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9 - Processo nº: 10410.902235/2012-10 - Recorrente: LIMPEL LIMPEZA URBANA LTDA e Interessado: FAZENDA NACIONAL</w:t>
      </w:r>
    </w:p>
    <w:p w14:paraId="74822EE5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414DFFAD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10 - Processo nº: 10410.902452/2012-00 - Recorrente: LIMPEL LIMPEZA URBANA LTDA e Interessado: FAZENDA NACIONAL</w:t>
      </w:r>
    </w:p>
    <w:p w14:paraId="68566CAF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5694516F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11 - Processo nº: 10410.902612/2016-36 - Recorrente: LIMPEL LIMPEZA URBANA LTDA e Interessado: FAZENDA NACIONAL</w:t>
      </w:r>
    </w:p>
    <w:p w14:paraId="130503B1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426B5426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Relator(a): ANA CECILIA LUSTOSA DA CRUZ</w:t>
      </w:r>
    </w:p>
    <w:p w14:paraId="2A880E26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40938133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12 - Processo nº: 10140.720783/2011-61 - Recorrente: AGROPECUARIA MIGUEL SERGIO LTDA e Interessado: FAZENDA NACIONAL</w:t>
      </w:r>
    </w:p>
    <w:p w14:paraId="75D0609C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56172DC4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 xml:space="preserve">13 - Processo nº: 13005.722374/2013-12 - Recorrente: </w:t>
      </w:r>
      <w:proofErr w:type="gramStart"/>
      <w:r w:rsidRPr="005601E8">
        <w:rPr>
          <w:rFonts w:ascii="Calibri" w:hAnsi="Calibri" w:cs="Calibri"/>
          <w:kern w:val="0"/>
          <w:szCs w:val="18"/>
        </w:rPr>
        <w:t>AUTO LOCADORA</w:t>
      </w:r>
      <w:proofErr w:type="gramEnd"/>
      <w:r w:rsidRPr="005601E8">
        <w:rPr>
          <w:rFonts w:ascii="Calibri" w:hAnsi="Calibri" w:cs="Calibri"/>
          <w:kern w:val="0"/>
          <w:szCs w:val="18"/>
        </w:rPr>
        <w:t xml:space="preserve"> IRIGARAY LTDA e Interessado: FAZENDA NACIONAL</w:t>
      </w:r>
    </w:p>
    <w:p w14:paraId="5243A406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07F862A2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14 - Processo nº: 10435.721939/2013-88 - Recorrente: ELIZABETH APARECIDA DE MELO COMBUSTIVEIS e Interessado: FAZENDA NACIONAL</w:t>
      </w:r>
    </w:p>
    <w:p w14:paraId="5EEC9C45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3633DE7B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15 - Processo nº: 10073.721865/2012-55 - Recorrente: OFS RJ LTDA e Interessado: FAZENDA NACIONAL</w:t>
      </w:r>
    </w:p>
    <w:p w14:paraId="7EEADF3C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1382F6BD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16 - Processo nº: 10140.720430/2011-61 - Recorrente: OUTBRAS - OUTSTANDING DO BRASIL ADMINISTRACOES E PARTCIPACOES S/A e Interessado: FAZENDA NACIONAL</w:t>
      </w:r>
    </w:p>
    <w:p w14:paraId="2240608B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1AC46A99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17 - Processo nº: 10283.720483/2011-58 - Embargante: FAZENDA NACIONAL e Interessado: SANTA CLAUDIA BEBIDAS E CONCENTRADOS DA AMAZONIA LTDA</w:t>
      </w:r>
    </w:p>
    <w:p w14:paraId="7C3A2899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5E347E8D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18 - Processo nº: 10380.727225/2013-66 - Recorrente: SAO LUIZ ADMINISTRADORA DE IMOVEIS E TRANSPORTES LTDA e Interessado: FAZENDA NACIONAL</w:t>
      </w:r>
    </w:p>
    <w:p w14:paraId="1EE7C290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 </w:t>
      </w:r>
    </w:p>
    <w:p w14:paraId="3C1FD1E6" w14:textId="77777777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19 - Processo nº: 10855.722120/2013-97 - Recorrente: SPICA INDUSTRIA E COMERCIO DE PECAS AUTOMOTIVAS EIRELI e Interessado: FAZENDA NACIONAL</w:t>
      </w:r>
    </w:p>
    <w:p w14:paraId="21AEC4F8" w14:textId="54496C26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8C73024" w14:textId="0771268B" w:rsidR="00000000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Carmen Ferreira Saraiva</w:t>
      </w:r>
    </w:p>
    <w:p w14:paraId="1C8EAAF3" w14:textId="1AE0469D" w:rsidR="00D125D7" w:rsidRPr="005601E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601E8">
        <w:rPr>
          <w:rFonts w:ascii="Calibri" w:hAnsi="Calibri" w:cs="Calibri"/>
          <w:kern w:val="0"/>
          <w:szCs w:val="18"/>
        </w:rPr>
        <w:t>Presidente da 1ª Turma Extraordinária da 1ª Seção do CARF</w:t>
      </w:r>
    </w:p>
    <w:sectPr w:rsidR="00D125D7" w:rsidRPr="005601E8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4EA"/>
    <w:rsid w:val="000D5AD3"/>
    <w:rsid w:val="001E3539"/>
    <w:rsid w:val="00332CA6"/>
    <w:rsid w:val="003B44EA"/>
    <w:rsid w:val="003D6C85"/>
    <w:rsid w:val="005601E8"/>
    <w:rsid w:val="00D1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512FF"/>
  <w14:defaultImageDpi w14:val="0"/>
  <w15:docId w15:val="{9BBB7698-740A-46B4-A372-CD86785D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2965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2025-11-17T13:19:00Z</dcterms:created>
  <dcterms:modified xsi:type="dcterms:W3CDTF">2025-11-17T13:19:00Z</dcterms:modified>
</cp:coreProperties>
</file>