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355D" w14:textId="3E923C22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PAUTA DE JULGAMENTO</w:t>
      </w:r>
    </w:p>
    <w:p w14:paraId="0FC8F845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2BE92D7C" w14:textId="0B19B640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Período da Reunião de 18</w:t>
      </w:r>
      <w:r w:rsidR="00E559C6" w:rsidRPr="000008BC">
        <w:rPr>
          <w:rFonts w:ascii="Calibri" w:hAnsi="Calibri" w:cs="Calibri"/>
          <w:kern w:val="0"/>
          <w:szCs w:val="18"/>
        </w:rPr>
        <w:t xml:space="preserve"> </w:t>
      </w:r>
      <w:r w:rsidRPr="000008BC">
        <w:rPr>
          <w:rFonts w:ascii="Calibri" w:hAnsi="Calibri" w:cs="Calibri"/>
          <w:kern w:val="0"/>
          <w:szCs w:val="18"/>
        </w:rPr>
        <w:t>a 19/11/2025</w:t>
      </w:r>
    </w:p>
    <w:p w14:paraId="2B82AD4A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4F3EAF0C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Pauta extraordinária de julgamento dos recursos da 2ª Turma Ordinária da 4ª Câmara da 3ª Seção, em sessões síncronas não presenciais a serem realizadas nas datas a seguir mencionadas.</w:t>
      </w:r>
    </w:p>
    <w:p w14:paraId="32CE3DEC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2D2A430E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OBSERVAÇÕES:</w:t>
      </w:r>
    </w:p>
    <w:p w14:paraId="495B2C07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008BC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49B4EE5F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D298695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008BC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7D1CD452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008BC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560A57F5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008BC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0008BC">
        <w:rPr>
          <w:rFonts w:ascii="Calibri" w:hAnsi="Calibri" w:cs="Calibri"/>
          <w:kern w:val="0"/>
          <w:szCs w:val="18"/>
        </w:rPr>
        <w:t>e-CAC</w:t>
      </w:r>
      <w:proofErr w:type="spellEnd"/>
      <w:r w:rsidRPr="000008BC">
        <w:rPr>
          <w:rFonts w:ascii="Calibri" w:hAnsi="Calibri" w:cs="Calibri"/>
          <w:kern w:val="0"/>
          <w:szCs w:val="18"/>
        </w:rPr>
        <w:t>.</w:t>
      </w:r>
    </w:p>
    <w:p w14:paraId="65DD29BE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09752C2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008BC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84EDC87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46F1138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008BC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3F453A8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F3A245B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3) As sessões de julgamento serão transmitidas ao vivo no canal do CARF na internet no seguinte endereço: https://www.youtube.com/channel/UCXuwg-xPYjmdGcqCk4rdvRg.</w:t>
      </w:r>
    </w:p>
    <w:p w14:paraId="3491861C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4DD2ABD9" w14:textId="74717D2E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DIA 18 de Novembro de 2025, ÀS 09:00 HORAS</w:t>
      </w:r>
    </w:p>
    <w:p w14:paraId="26178F35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70DDA2E4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Relator(a): MARIEL ORSI GAMEIRO</w:t>
      </w:r>
    </w:p>
    <w:p w14:paraId="01BEFF57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17565F7C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1 - Processo nº: 15444.720209/2021-84 - Recorrente: QSM DISTRIBUIDORA E LOGISTICA LTDA e Interessado: FAZENDA NACIONAL</w:t>
      </w:r>
    </w:p>
    <w:p w14:paraId="6799D856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140D463E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2 - Processo nº: 10314.005093/2008-44 - Recorrente: ITALTECNO DO BRASIL LTDA e Interessado: FAZENDA NACIONAL</w:t>
      </w:r>
    </w:p>
    <w:p w14:paraId="5C4C7AAF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7D0B7452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3 - Processo nº: 10611.000307/2011-37 - Recorrente: JULIANA CORREA CREPALDE MEDEIROS e Interessado: FAZENDA NACIONAL</w:t>
      </w:r>
    </w:p>
    <w:p w14:paraId="3B7A6B72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6278BF6A" w14:textId="40DC35F0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DIA 18 de Novembro de 2025, ÀS 14:00 HORAS</w:t>
      </w:r>
    </w:p>
    <w:p w14:paraId="4D543EE4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33FD948F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lastRenderedPageBreak/>
        <w:t>Relator(a): CYNTHIA ELENA DE CAMPOS</w:t>
      </w:r>
    </w:p>
    <w:p w14:paraId="223902B9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002A45B5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4 - Processo nº: 11020.912598/2012-10 - Recorrente: MARCOPOLO SA e Interessado: FAZENDA NACIONAL</w:t>
      </w:r>
    </w:p>
    <w:p w14:paraId="70C0E3B4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32EC5E03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5 - Processo nº: 11020.912599/2012-56 - Recorrente: MARCOPOLO SA e Interessado: FAZENDA NACIONAL</w:t>
      </w:r>
    </w:p>
    <w:p w14:paraId="30DF776D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07F55E61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6 - Processo nº: 11020.912600/2012-42 - Recorrente: MARCOPOLO SA e Interessado: FAZENDA NACIONAL</w:t>
      </w:r>
    </w:p>
    <w:p w14:paraId="6B32512E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0461366B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7 - Processo nº: 11020.912601/2012-97 - Recorrente: MARCOPOLO SA e Interessado: FAZENDA NACIONAL</w:t>
      </w:r>
    </w:p>
    <w:p w14:paraId="20715F25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385BD1BA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8 - Processo nº: 11020.912602/2012-31 - Recorrente: MARCOPOLO SA e Interessado: FAZENDA NACIONAL</w:t>
      </w:r>
    </w:p>
    <w:p w14:paraId="3589AAC2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7D689450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9 - Processo nº: 11020.912603/2012-86 - Recorrente: MARCOPOLO SA e Interessado: FAZENDA NACIONAL</w:t>
      </w:r>
    </w:p>
    <w:p w14:paraId="300EB7FA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3FB4AF7D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10 - Processo nº: 11020.912604/2012-21 - Recorrente: MARCOPOLO SA e Interessado: FAZENDA NACIONAL</w:t>
      </w:r>
    </w:p>
    <w:p w14:paraId="11BD14B2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1DCFB2AE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11 - Processo nº: 11020.912605/2012-75 - Recorrente: MARCOPOLO SA e Interessado: FAZENDA NACIONAL</w:t>
      </w:r>
    </w:p>
    <w:p w14:paraId="440671A9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46433FEE" w14:textId="5B0E0523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DIA 19 de Novembro de 2025, ÀS 09:00 HORAS</w:t>
      </w:r>
    </w:p>
    <w:p w14:paraId="1CF857A4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7E4701AC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Relator(a): MARIEL ORSI GAMEIRO</w:t>
      </w:r>
    </w:p>
    <w:p w14:paraId="05180E30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06E4EDBB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12 - Processo nº: 10283.721963/2021-16 - Recorrente: ESPLENDA IMPORTADORA DE PRODUTOS QUIMICOS LTDA e Interessado: FAZENDA NACIONAL</w:t>
      </w:r>
    </w:p>
    <w:p w14:paraId="1780CB72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430983D8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13 - Processo nº: 11020.721270/2011-05 - Recorrente: PAESE - COMERCIO DE FERRAGENS LTDA. e Interessado: FAZENDA NACIONAL</w:t>
      </w:r>
    </w:p>
    <w:p w14:paraId="5F13CE7B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15E53CCC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14 - Processo nº: 11051.720232/2011-60 - Recorrente: SPAL INDUSTRIA BRASILEIRA DE BEBIDAS S/A e Interessado: FAZENDA NACIONAL</w:t>
      </w:r>
    </w:p>
    <w:p w14:paraId="165A181B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195B8DEA" w14:textId="43E7FE75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DIA 19 de Novembro de 2025, ÀS 14:00 HORAS</w:t>
      </w:r>
    </w:p>
    <w:p w14:paraId="68601622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493E052C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Relator(a): CYNTHIA ELENA DE CAMPOS</w:t>
      </w:r>
    </w:p>
    <w:p w14:paraId="6B593542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585D21BB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 xml:space="preserve">15 - Processo nº: 10314.011026/2009-40 - Recorrente: LACHMANN </w:t>
      </w:r>
      <w:proofErr w:type="gramStart"/>
      <w:r w:rsidRPr="000008BC">
        <w:rPr>
          <w:rFonts w:ascii="Calibri" w:hAnsi="Calibri" w:cs="Calibri"/>
          <w:kern w:val="0"/>
          <w:szCs w:val="18"/>
        </w:rPr>
        <w:t>AGENCIA</w:t>
      </w:r>
      <w:proofErr w:type="gramEnd"/>
      <w:r w:rsidRPr="000008BC">
        <w:rPr>
          <w:rFonts w:ascii="Calibri" w:hAnsi="Calibri" w:cs="Calibri"/>
          <w:kern w:val="0"/>
          <w:szCs w:val="18"/>
        </w:rPr>
        <w:t xml:space="preserve"> MARITIMA </w:t>
      </w:r>
      <w:r w:rsidRPr="000008BC">
        <w:rPr>
          <w:rFonts w:ascii="Calibri" w:hAnsi="Calibri" w:cs="Calibri"/>
          <w:kern w:val="0"/>
          <w:szCs w:val="18"/>
        </w:rPr>
        <w:lastRenderedPageBreak/>
        <w:t>LTDA e Interessado: FAZENDA NACIONAL</w:t>
      </w:r>
    </w:p>
    <w:p w14:paraId="07E3ED69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4E178CE4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Relator(a): MARIEL ORSI GAMEIRO</w:t>
      </w:r>
    </w:p>
    <w:p w14:paraId="7884E60F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1D7AC87C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16 - Processo nº: 11128.007171/2010-20 - Recorrente: RF IMPORTACAO EXPORTACAO E COMERCIO LTDA e Interessado: FAZENDA NACIONAL</w:t>
      </w:r>
    </w:p>
    <w:p w14:paraId="0A69FA6B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1EB88548" w14:textId="77777777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> </w:t>
      </w:r>
    </w:p>
    <w:p w14:paraId="27DDEDA7" w14:textId="3619BA2D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 xml:space="preserve">Arnaldo </w:t>
      </w:r>
      <w:proofErr w:type="spellStart"/>
      <w:r w:rsidRPr="000008BC">
        <w:rPr>
          <w:rFonts w:ascii="Calibri" w:hAnsi="Calibri" w:cs="Calibri"/>
          <w:kern w:val="0"/>
          <w:szCs w:val="18"/>
        </w:rPr>
        <w:t>Diefenthaeler</w:t>
      </w:r>
      <w:proofErr w:type="spellEnd"/>
      <w:r w:rsidRPr="000008BC">
        <w:rPr>
          <w:rFonts w:ascii="Calibri" w:hAnsi="Calibri" w:cs="Calibri"/>
          <w:kern w:val="0"/>
          <w:szCs w:val="18"/>
        </w:rPr>
        <w:t xml:space="preserve"> Dornelles</w:t>
      </w:r>
    </w:p>
    <w:p w14:paraId="07F2F8FC" w14:textId="14082ADD" w:rsidR="004747E1" w:rsidRPr="000008BC" w:rsidRDefault="0047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008BC">
        <w:rPr>
          <w:rFonts w:ascii="Calibri" w:hAnsi="Calibri" w:cs="Calibri"/>
          <w:kern w:val="0"/>
          <w:szCs w:val="18"/>
        </w:rPr>
        <w:t xml:space="preserve">Presidente </w:t>
      </w:r>
      <w:r w:rsidR="00E559C6" w:rsidRPr="000008BC">
        <w:rPr>
          <w:rFonts w:ascii="Calibri" w:hAnsi="Calibri" w:cs="Calibri"/>
          <w:kern w:val="0"/>
          <w:szCs w:val="18"/>
        </w:rPr>
        <w:t>da</w:t>
      </w:r>
      <w:r w:rsidRPr="000008BC">
        <w:rPr>
          <w:rFonts w:ascii="Calibri" w:hAnsi="Calibri" w:cs="Calibri"/>
          <w:kern w:val="0"/>
          <w:szCs w:val="18"/>
        </w:rPr>
        <w:t xml:space="preserve"> 2ª Turma Ordinária da 4ª Câmara da 3ª Seção do CARF</w:t>
      </w:r>
    </w:p>
    <w:sectPr w:rsidR="004747E1" w:rsidRPr="000008BC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55FB2"/>
    <w:rsid w:val="000008BC"/>
    <w:rsid w:val="004747E1"/>
    <w:rsid w:val="00555FB2"/>
    <w:rsid w:val="00C525E5"/>
    <w:rsid w:val="00D267DF"/>
    <w:rsid w:val="00E5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F6C3F"/>
  <w14:defaultImageDpi w14:val="0"/>
  <w15:docId w15:val="{DBE2DB66-67CD-42D1-9D0D-D5DB418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3040</Characters>
  <Application>Microsoft Office Word</Application>
  <DocSecurity>0</DocSecurity>
  <Lines>101</Lines>
  <Paragraphs>45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Juliana Maselli Leite</cp:lastModifiedBy>
  <cp:revision>3</cp:revision>
  <dcterms:created xsi:type="dcterms:W3CDTF">2025-11-03T18:36:00Z</dcterms:created>
  <dcterms:modified xsi:type="dcterms:W3CDTF">2025-11-03T18:39:00Z</dcterms:modified>
</cp:coreProperties>
</file>