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8B5" w:rsidRPr="001A3E84" w:rsidRDefault="00F928B5" w:rsidP="00F928B5">
      <w:pPr>
        <w:spacing w:after="0" w:line="276" w:lineRule="auto"/>
        <w:contextualSpacing/>
        <w:jc w:val="center"/>
        <w:rPr>
          <w:rFonts w:ascii="Bahnschrift" w:eastAsia="Times New Roman" w:hAnsi="Bahnschrift" w:cs="Times New Roman"/>
          <w:b/>
          <w:color w:val="1F3864" w:themeColor="accent5" w:themeShade="80"/>
          <w:sz w:val="32"/>
          <w:szCs w:val="32"/>
        </w:rPr>
      </w:pPr>
      <w:r w:rsidRPr="001A3E84">
        <w:rPr>
          <w:rFonts w:ascii="Bahnschrift" w:eastAsia="Times New Roman" w:hAnsi="Bahnschrift" w:cs="Times New Roman"/>
          <w:b/>
          <w:color w:val="1F3864" w:themeColor="accent5" w:themeShade="80"/>
          <w:sz w:val="32"/>
          <w:szCs w:val="32"/>
        </w:rPr>
        <w:t xml:space="preserve">CRITÉRIOS PARA </w:t>
      </w:r>
      <w:r w:rsidR="001A3E84" w:rsidRPr="001A3E84">
        <w:rPr>
          <w:rFonts w:ascii="Bahnschrift" w:eastAsia="Times New Roman" w:hAnsi="Bahnschrift" w:cs="Times New Roman"/>
          <w:b/>
          <w:color w:val="1F3864" w:themeColor="accent5" w:themeShade="80"/>
          <w:sz w:val="32"/>
          <w:szCs w:val="32"/>
        </w:rPr>
        <w:t>PRIORIZAÇÃO</w:t>
      </w:r>
    </w:p>
    <w:p w:rsidR="00F928B5" w:rsidRPr="001A3E84" w:rsidRDefault="00F928B5" w:rsidP="00F928B5">
      <w:pPr>
        <w:spacing w:after="0" w:line="276" w:lineRule="auto"/>
        <w:contextualSpacing/>
        <w:jc w:val="both"/>
        <w:rPr>
          <w:rFonts w:ascii="Bahnschrift Light" w:eastAsia="Times New Roman" w:hAnsi="Bahnschrift Light" w:cs="Times New Roman"/>
          <w:color w:val="3B3838" w:themeColor="background2" w:themeShade="40"/>
          <w:sz w:val="24"/>
          <w:szCs w:val="24"/>
        </w:rPr>
      </w:pPr>
    </w:p>
    <w:p w:rsidR="001A3E84" w:rsidRPr="001A3E84" w:rsidRDefault="001A3E84" w:rsidP="001A3E84">
      <w:pPr>
        <w:tabs>
          <w:tab w:val="left" w:pos="1418"/>
        </w:tabs>
        <w:spacing w:after="0" w:line="276" w:lineRule="auto"/>
        <w:contextualSpacing/>
        <w:jc w:val="both"/>
        <w:rPr>
          <w:rFonts w:ascii="Bahnschrift Light" w:eastAsia="Times New Roman" w:hAnsi="Bahnschrift Light" w:cs="Times New Roman"/>
          <w:color w:val="3B3838" w:themeColor="background2" w:themeShade="40"/>
          <w:sz w:val="24"/>
          <w:szCs w:val="24"/>
          <w:lang w:eastAsia="pt-BR"/>
        </w:rPr>
      </w:pPr>
      <w:r w:rsidRPr="001A3E84">
        <w:rPr>
          <w:rFonts w:ascii="Bahnschrift Light" w:eastAsia="Times New Roman" w:hAnsi="Bahnschrift Light" w:cs="Times New Roman"/>
          <w:color w:val="3B3838" w:themeColor="background2" w:themeShade="40"/>
          <w:sz w:val="24"/>
          <w:szCs w:val="24"/>
          <w:lang w:eastAsia="pt-BR"/>
        </w:rPr>
        <w:t xml:space="preserve">Objetivo: A priorização de ações realizada no Plano Diretor de Tecnologia da Informação </w:t>
      </w:r>
      <w:bookmarkStart w:id="0" w:name="_GoBack"/>
      <w:bookmarkEnd w:id="0"/>
      <w:r w:rsidRPr="001A3E84">
        <w:rPr>
          <w:rFonts w:ascii="Bahnschrift Light" w:eastAsia="Times New Roman" w:hAnsi="Bahnschrift Light" w:cs="Times New Roman"/>
          <w:color w:val="3B3838" w:themeColor="background2" w:themeShade="40"/>
          <w:sz w:val="24"/>
          <w:szCs w:val="24"/>
          <w:lang w:eastAsia="pt-BR"/>
        </w:rPr>
        <w:t>e Comunicação – PDTIC 2020-2023 da CAPES se destina a apoiar a decisão dos gestores executores das mencionadas ações em situações nas quais seja inviável a sua execução de forma paralela, tais como: escassez de recursos humanos ou orçamentários e demais situações de conflito.</w:t>
      </w:r>
      <w:r w:rsidRPr="001A3E84">
        <w:rPr>
          <w:rFonts w:ascii="Bahnschrift Light" w:eastAsia="Times New Roman" w:hAnsi="Bahnschrift Light" w:cs="Times New Roman"/>
          <w:color w:val="3B3838" w:themeColor="background2" w:themeShade="40"/>
          <w:sz w:val="24"/>
          <w:szCs w:val="24"/>
          <w:lang w:eastAsia="pt-BR"/>
        </w:rPr>
        <w:tab/>
      </w:r>
    </w:p>
    <w:p w:rsidR="001A3E84" w:rsidRPr="001A3E84" w:rsidRDefault="001A3E84" w:rsidP="001A3E84">
      <w:pPr>
        <w:tabs>
          <w:tab w:val="left" w:pos="1418"/>
        </w:tabs>
        <w:spacing w:after="0" w:line="276" w:lineRule="auto"/>
        <w:contextualSpacing/>
        <w:jc w:val="both"/>
        <w:rPr>
          <w:rFonts w:ascii="Bahnschrift Light" w:eastAsia="Times New Roman" w:hAnsi="Bahnschrift Light" w:cs="Times New Roman"/>
          <w:color w:val="3B3838" w:themeColor="background2" w:themeShade="40"/>
          <w:sz w:val="24"/>
          <w:szCs w:val="24"/>
          <w:lang w:eastAsia="pt-BR"/>
        </w:rPr>
      </w:pPr>
    </w:p>
    <w:p w:rsidR="001A3E84" w:rsidRPr="001A3E84" w:rsidRDefault="001A3E84" w:rsidP="001A3E84">
      <w:pPr>
        <w:tabs>
          <w:tab w:val="left" w:pos="1418"/>
        </w:tabs>
        <w:spacing w:after="0" w:line="276" w:lineRule="auto"/>
        <w:contextualSpacing/>
        <w:jc w:val="both"/>
        <w:rPr>
          <w:rFonts w:ascii="Bahnschrift Light" w:eastAsia="Times New Roman" w:hAnsi="Bahnschrift Light" w:cs="Times New Roman"/>
          <w:color w:val="3B3838" w:themeColor="background2" w:themeShade="40"/>
          <w:sz w:val="24"/>
          <w:szCs w:val="24"/>
          <w:lang w:eastAsia="pt-BR"/>
        </w:rPr>
      </w:pPr>
      <w:r w:rsidRPr="001A3E84">
        <w:rPr>
          <w:rFonts w:ascii="Bahnschrift Light" w:eastAsia="Times New Roman" w:hAnsi="Bahnschrift Light" w:cs="Times New Roman"/>
          <w:color w:val="3B3838" w:themeColor="background2" w:themeShade="40"/>
          <w:sz w:val="24"/>
          <w:szCs w:val="24"/>
          <w:lang w:eastAsia="pt-BR"/>
        </w:rPr>
        <w:t>A priorização das ações é realizada por meio de um modelo de pontuação levando em consideração os critérios listados abaixo:</w:t>
      </w:r>
    </w:p>
    <w:p w:rsidR="001A3E84" w:rsidRPr="001A3E84" w:rsidRDefault="001A3E84" w:rsidP="001A3E84">
      <w:pPr>
        <w:spacing w:after="0" w:line="276" w:lineRule="auto"/>
        <w:ind w:left="1776"/>
        <w:contextualSpacing/>
        <w:jc w:val="both"/>
        <w:rPr>
          <w:rFonts w:ascii="Bahnschrift Light" w:eastAsia="Times New Roman" w:hAnsi="Bahnschrift Light" w:cs="Times New Roman"/>
          <w:color w:val="3B3838" w:themeColor="background2" w:themeShade="40"/>
          <w:sz w:val="24"/>
          <w:szCs w:val="24"/>
          <w:lang w:eastAsia="pt-BR"/>
        </w:rPr>
      </w:pPr>
    </w:p>
    <w:p w:rsidR="001A3E84" w:rsidRPr="001A3E84" w:rsidRDefault="001A3E84" w:rsidP="001A3E84">
      <w:pPr>
        <w:numPr>
          <w:ilvl w:val="0"/>
          <w:numId w:val="6"/>
        </w:numPr>
        <w:spacing w:after="0" w:line="276" w:lineRule="auto"/>
        <w:ind w:left="1843" w:hanging="425"/>
        <w:contextualSpacing/>
        <w:jc w:val="both"/>
        <w:rPr>
          <w:rFonts w:ascii="Bahnschrift Light" w:eastAsia="Times New Roman" w:hAnsi="Bahnschrift Light" w:cs="Times New Roman"/>
          <w:color w:val="3B3838" w:themeColor="background2" w:themeShade="40"/>
          <w:sz w:val="24"/>
          <w:szCs w:val="24"/>
          <w:lang w:eastAsia="pt-BR"/>
        </w:rPr>
      </w:pPr>
      <w:proofErr w:type="gramStart"/>
      <w:r w:rsidRPr="001A3E84">
        <w:rPr>
          <w:rFonts w:ascii="Bahnschrift Light" w:eastAsia="Times New Roman" w:hAnsi="Bahnschrift Light" w:cs="Times New Roman"/>
          <w:color w:val="3B3838" w:themeColor="background2" w:themeShade="40"/>
          <w:sz w:val="24"/>
          <w:szCs w:val="24"/>
          <w:lang w:eastAsia="pt-BR"/>
        </w:rPr>
        <w:t>contribuição</w:t>
      </w:r>
      <w:proofErr w:type="gramEnd"/>
      <w:r w:rsidRPr="001A3E84">
        <w:rPr>
          <w:rFonts w:ascii="Bahnschrift Light" w:eastAsia="Times New Roman" w:hAnsi="Bahnschrift Light" w:cs="Times New Roman"/>
          <w:color w:val="3B3838" w:themeColor="background2" w:themeShade="40"/>
          <w:sz w:val="24"/>
          <w:szCs w:val="24"/>
          <w:lang w:eastAsia="pt-BR"/>
        </w:rPr>
        <w:t xml:space="preserve"> estratégica;</w:t>
      </w:r>
    </w:p>
    <w:p w:rsidR="001A3E84" w:rsidRPr="001A3E84" w:rsidRDefault="001A3E84" w:rsidP="001A3E84">
      <w:pPr>
        <w:numPr>
          <w:ilvl w:val="0"/>
          <w:numId w:val="6"/>
        </w:numPr>
        <w:spacing w:after="0" w:line="276" w:lineRule="auto"/>
        <w:ind w:left="1843" w:hanging="425"/>
        <w:contextualSpacing/>
        <w:jc w:val="both"/>
        <w:rPr>
          <w:rFonts w:ascii="Bahnschrift Light" w:eastAsia="Times New Roman" w:hAnsi="Bahnschrift Light" w:cs="Times New Roman"/>
          <w:color w:val="3B3838" w:themeColor="background2" w:themeShade="40"/>
          <w:sz w:val="24"/>
          <w:szCs w:val="24"/>
          <w:lang w:eastAsia="pt-BR"/>
        </w:rPr>
      </w:pPr>
      <w:proofErr w:type="gramStart"/>
      <w:r w:rsidRPr="001A3E84">
        <w:rPr>
          <w:rFonts w:ascii="Bahnschrift Light" w:eastAsia="Times New Roman" w:hAnsi="Bahnschrift Light" w:cs="Times New Roman"/>
          <w:color w:val="3B3838" w:themeColor="background2" w:themeShade="40"/>
          <w:sz w:val="24"/>
          <w:szCs w:val="24"/>
          <w:lang w:eastAsia="pt-BR"/>
        </w:rPr>
        <w:t>urgência</w:t>
      </w:r>
      <w:proofErr w:type="gramEnd"/>
      <w:r w:rsidRPr="001A3E84">
        <w:rPr>
          <w:rFonts w:ascii="Bahnschrift Light" w:eastAsia="Times New Roman" w:hAnsi="Bahnschrift Light" w:cs="Times New Roman"/>
          <w:color w:val="3B3838" w:themeColor="background2" w:themeShade="40"/>
          <w:sz w:val="24"/>
          <w:szCs w:val="24"/>
          <w:lang w:eastAsia="pt-BR"/>
        </w:rPr>
        <w:t>;</w:t>
      </w:r>
    </w:p>
    <w:p w:rsidR="001A3E84" w:rsidRPr="001A3E84" w:rsidRDefault="001A3E84" w:rsidP="001A3E84">
      <w:pPr>
        <w:numPr>
          <w:ilvl w:val="0"/>
          <w:numId w:val="6"/>
        </w:numPr>
        <w:spacing w:after="0" w:line="276" w:lineRule="auto"/>
        <w:ind w:left="1843" w:hanging="425"/>
        <w:contextualSpacing/>
        <w:jc w:val="both"/>
        <w:rPr>
          <w:rFonts w:ascii="Bahnschrift Light" w:eastAsia="Times New Roman" w:hAnsi="Bahnschrift Light" w:cs="Times New Roman"/>
          <w:color w:val="3B3838" w:themeColor="background2" w:themeShade="40"/>
          <w:sz w:val="24"/>
          <w:szCs w:val="24"/>
          <w:lang w:eastAsia="pt-BR"/>
        </w:rPr>
      </w:pPr>
      <w:proofErr w:type="gramStart"/>
      <w:r w:rsidRPr="001A3E84">
        <w:rPr>
          <w:rFonts w:ascii="Bahnschrift Light" w:eastAsia="Times New Roman" w:hAnsi="Bahnschrift Light" w:cs="Times New Roman"/>
          <w:color w:val="3B3838" w:themeColor="background2" w:themeShade="40"/>
          <w:sz w:val="24"/>
          <w:szCs w:val="24"/>
          <w:lang w:eastAsia="pt-BR"/>
        </w:rPr>
        <w:t>impacto</w:t>
      </w:r>
      <w:proofErr w:type="gramEnd"/>
      <w:r w:rsidRPr="001A3E84">
        <w:rPr>
          <w:rFonts w:ascii="Bahnschrift Light" w:eastAsia="Times New Roman" w:hAnsi="Bahnschrift Light" w:cs="Times New Roman"/>
          <w:color w:val="3B3838" w:themeColor="background2" w:themeShade="40"/>
          <w:sz w:val="24"/>
          <w:szCs w:val="24"/>
          <w:lang w:eastAsia="pt-BR"/>
        </w:rPr>
        <w:t xml:space="preserve"> da não realização;</w:t>
      </w:r>
    </w:p>
    <w:p w:rsidR="001A3E84" w:rsidRPr="001A3E84" w:rsidRDefault="001A3E84" w:rsidP="001A3E84">
      <w:pPr>
        <w:numPr>
          <w:ilvl w:val="0"/>
          <w:numId w:val="6"/>
        </w:numPr>
        <w:spacing w:after="0" w:line="276" w:lineRule="auto"/>
        <w:ind w:left="1843" w:hanging="425"/>
        <w:contextualSpacing/>
        <w:jc w:val="both"/>
        <w:rPr>
          <w:rFonts w:ascii="Bahnschrift Light" w:eastAsia="Times New Roman" w:hAnsi="Bahnschrift Light" w:cs="Times New Roman"/>
          <w:color w:val="3B3838" w:themeColor="background2" w:themeShade="40"/>
          <w:sz w:val="24"/>
          <w:szCs w:val="24"/>
          <w:lang w:eastAsia="pt-BR"/>
        </w:rPr>
      </w:pPr>
      <w:proofErr w:type="gramStart"/>
      <w:r w:rsidRPr="001A3E84">
        <w:rPr>
          <w:rFonts w:ascii="Bahnschrift Light" w:eastAsia="Times New Roman" w:hAnsi="Bahnschrift Light" w:cs="Times New Roman"/>
          <w:color w:val="3B3838" w:themeColor="background2" w:themeShade="40"/>
          <w:sz w:val="24"/>
          <w:szCs w:val="24"/>
          <w:lang w:eastAsia="pt-BR"/>
        </w:rPr>
        <w:t>complexidade</w:t>
      </w:r>
      <w:proofErr w:type="gramEnd"/>
      <w:r w:rsidRPr="001A3E84">
        <w:rPr>
          <w:rFonts w:ascii="Bahnschrift Light" w:eastAsia="Times New Roman" w:hAnsi="Bahnschrift Light" w:cs="Times New Roman"/>
          <w:color w:val="3B3838" w:themeColor="background2" w:themeShade="40"/>
          <w:sz w:val="24"/>
          <w:szCs w:val="24"/>
          <w:lang w:eastAsia="pt-BR"/>
        </w:rPr>
        <w:t>;</w:t>
      </w:r>
    </w:p>
    <w:p w:rsidR="001A3E84" w:rsidRPr="001A3E84" w:rsidRDefault="001A3E84" w:rsidP="001A3E84">
      <w:pPr>
        <w:numPr>
          <w:ilvl w:val="0"/>
          <w:numId w:val="6"/>
        </w:numPr>
        <w:spacing w:after="0" w:line="276" w:lineRule="auto"/>
        <w:ind w:left="1843" w:hanging="425"/>
        <w:contextualSpacing/>
        <w:jc w:val="both"/>
        <w:rPr>
          <w:rFonts w:ascii="Bahnschrift Light" w:eastAsia="Times New Roman" w:hAnsi="Bahnschrift Light" w:cs="Times New Roman"/>
          <w:color w:val="3B3838" w:themeColor="background2" w:themeShade="40"/>
          <w:sz w:val="24"/>
          <w:szCs w:val="24"/>
          <w:lang w:eastAsia="pt-BR"/>
        </w:rPr>
      </w:pPr>
      <w:proofErr w:type="gramStart"/>
      <w:r w:rsidRPr="001A3E84">
        <w:rPr>
          <w:rFonts w:ascii="Bahnschrift Light" w:eastAsia="Times New Roman" w:hAnsi="Bahnschrift Light" w:cs="Times New Roman"/>
          <w:color w:val="3B3838" w:themeColor="background2" w:themeShade="40"/>
          <w:sz w:val="24"/>
          <w:szCs w:val="24"/>
          <w:lang w:eastAsia="pt-BR"/>
        </w:rPr>
        <w:t>esforço</w:t>
      </w:r>
      <w:proofErr w:type="gramEnd"/>
      <w:r w:rsidRPr="001A3E84">
        <w:rPr>
          <w:rFonts w:ascii="Bahnschrift Light" w:eastAsia="Times New Roman" w:hAnsi="Bahnschrift Light" w:cs="Times New Roman"/>
          <w:color w:val="3B3838" w:themeColor="background2" w:themeShade="40"/>
          <w:sz w:val="24"/>
          <w:szCs w:val="24"/>
          <w:lang w:eastAsia="pt-BR"/>
        </w:rPr>
        <w:t>;</w:t>
      </w:r>
    </w:p>
    <w:p w:rsidR="001A3E84" w:rsidRPr="001A3E84" w:rsidRDefault="001A3E84" w:rsidP="001A3E84">
      <w:pPr>
        <w:numPr>
          <w:ilvl w:val="0"/>
          <w:numId w:val="6"/>
        </w:numPr>
        <w:spacing w:after="0" w:line="276" w:lineRule="auto"/>
        <w:ind w:left="1843" w:hanging="425"/>
        <w:contextualSpacing/>
        <w:jc w:val="both"/>
        <w:rPr>
          <w:rFonts w:ascii="Bahnschrift Light" w:eastAsia="Times New Roman" w:hAnsi="Bahnschrift Light" w:cs="Times New Roman"/>
          <w:color w:val="3B3838" w:themeColor="background2" w:themeShade="40"/>
          <w:sz w:val="24"/>
          <w:szCs w:val="24"/>
          <w:lang w:eastAsia="pt-BR"/>
        </w:rPr>
      </w:pPr>
      <w:proofErr w:type="gramStart"/>
      <w:r w:rsidRPr="001A3E84">
        <w:rPr>
          <w:rFonts w:ascii="Bahnschrift Light" w:eastAsia="Times New Roman" w:hAnsi="Bahnschrift Light" w:cs="Times New Roman"/>
          <w:color w:val="3B3838" w:themeColor="background2" w:themeShade="40"/>
          <w:sz w:val="24"/>
          <w:szCs w:val="24"/>
          <w:lang w:eastAsia="pt-BR"/>
        </w:rPr>
        <w:t>maturidade</w:t>
      </w:r>
      <w:proofErr w:type="gramEnd"/>
      <w:r w:rsidRPr="001A3E84">
        <w:rPr>
          <w:rFonts w:ascii="Bahnschrift Light" w:eastAsia="Times New Roman" w:hAnsi="Bahnschrift Light" w:cs="Times New Roman"/>
          <w:color w:val="3B3838" w:themeColor="background2" w:themeShade="40"/>
          <w:sz w:val="24"/>
          <w:szCs w:val="24"/>
          <w:lang w:eastAsia="pt-BR"/>
        </w:rPr>
        <w:t>; e</w:t>
      </w:r>
    </w:p>
    <w:p w:rsidR="001A3E84" w:rsidRPr="001A3E84" w:rsidRDefault="001A3E84" w:rsidP="001A3E84">
      <w:pPr>
        <w:numPr>
          <w:ilvl w:val="0"/>
          <w:numId w:val="6"/>
        </w:numPr>
        <w:spacing w:after="0" w:line="276" w:lineRule="auto"/>
        <w:ind w:left="1843" w:hanging="425"/>
        <w:contextualSpacing/>
        <w:jc w:val="both"/>
        <w:rPr>
          <w:rFonts w:ascii="Bahnschrift Light" w:eastAsia="Times New Roman" w:hAnsi="Bahnschrift Light" w:cs="Times New Roman"/>
          <w:color w:val="3B3838" w:themeColor="background2" w:themeShade="40"/>
          <w:sz w:val="24"/>
          <w:szCs w:val="24"/>
          <w:lang w:eastAsia="pt-BR"/>
        </w:rPr>
      </w:pPr>
      <w:proofErr w:type="gramStart"/>
      <w:r w:rsidRPr="001A3E84">
        <w:rPr>
          <w:rFonts w:ascii="Bahnschrift Light" w:eastAsia="Times New Roman" w:hAnsi="Bahnschrift Light" w:cs="Times New Roman"/>
          <w:color w:val="3B3838" w:themeColor="background2" w:themeShade="40"/>
          <w:sz w:val="24"/>
          <w:szCs w:val="24"/>
          <w:lang w:eastAsia="pt-BR"/>
        </w:rPr>
        <w:t>dependência</w:t>
      </w:r>
      <w:proofErr w:type="gramEnd"/>
      <w:r w:rsidRPr="001A3E84">
        <w:rPr>
          <w:rFonts w:ascii="Bahnschrift Light" w:eastAsia="Times New Roman" w:hAnsi="Bahnschrift Light" w:cs="Times New Roman"/>
          <w:color w:val="3B3838" w:themeColor="background2" w:themeShade="40"/>
          <w:sz w:val="24"/>
          <w:szCs w:val="24"/>
          <w:lang w:eastAsia="pt-BR"/>
        </w:rPr>
        <w:t>.</w:t>
      </w:r>
    </w:p>
    <w:p w:rsidR="001A3E84" w:rsidRPr="001A3E84" w:rsidRDefault="001A3E84" w:rsidP="001A3E84">
      <w:pPr>
        <w:spacing w:after="0" w:line="360" w:lineRule="auto"/>
        <w:jc w:val="center"/>
        <w:rPr>
          <w:rFonts w:ascii="Bahnschrift Light" w:eastAsia="Times New Roman" w:hAnsi="Bahnschrift Light" w:cs="Times New Roman"/>
          <w:color w:val="3B3838" w:themeColor="background2" w:themeShade="40"/>
          <w:sz w:val="24"/>
          <w:szCs w:val="24"/>
          <w:lang w:eastAsia="pt-BR"/>
        </w:rPr>
      </w:pPr>
    </w:p>
    <w:p w:rsidR="001A3E84" w:rsidRPr="001A3E84" w:rsidRDefault="001A3E84" w:rsidP="001A3E84">
      <w:pPr>
        <w:spacing w:after="0" w:line="360" w:lineRule="auto"/>
        <w:jc w:val="center"/>
        <w:rPr>
          <w:rFonts w:ascii="Bahnschrift Light" w:eastAsia="Times New Roman" w:hAnsi="Bahnschrift Light" w:cs="Times New Roman"/>
          <w:b/>
          <w:bCs/>
          <w:color w:val="1F3864" w:themeColor="accent5" w:themeShade="80"/>
          <w:sz w:val="24"/>
          <w:szCs w:val="24"/>
          <w:lang w:eastAsia="pt-BR"/>
        </w:rPr>
      </w:pPr>
      <w:r w:rsidRPr="001A3E84">
        <w:rPr>
          <w:rFonts w:ascii="Bahnschrift Light" w:eastAsia="Times New Roman" w:hAnsi="Bahnschrift Light" w:cs="Times New Roman"/>
          <w:b/>
          <w:bCs/>
          <w:color w:val="1F3864" w:themeColor="accent5" w:themeShade="80"/>
          <w:sz w:val="24"/>
          <w:szCs w:val="24"/>
          <w:lang w:eastAsia="pt-BR"/>
        </w:rPr>
        <w:t>DETALHAMENTO DA PONTUAÇÃO</w:t>
      </w:r>
    </w:p>
    <w:tbl>
      <w:tblPr>
        <w:tblStyle w:val="TabeladeGrade1Clara-nfase31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381"/>
        <w:gridCol w:w="1730"/>
        <w:gridCol w:w="1984"/>
        <w:gridCol w:w="1276"/>
      </w:tblGrid>
      <w:tr w:rsidR="001A3E84" w:rsidRPr="001A3E84" w:rsidTr="006C7C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7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1F4E79" w:themeFill="accent1" w:themeFillShade="80"/>
            <w:vAlign w:val="center"/>
          </w:tcPr>
          <w:p w:rsidR="001A3E84" w:rsidRPr="001A3E84" w:rsidRDefault="001A3E84" w:rsidP="001A3E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Bahnschrift Light" w:hAnsi="Bahnschrift Light"/>
                <w:color w:val="FFFFFF" w:themeColor="background1"/>
                <w:sz w:val="18"/>
                <w:szCs w:val="18"/>
              </w:rPr>
            </w:pPr>
            <w:r w:rsidRPr="001A3E84">
              <w:rPr>
                <w:rFonts w:ascii="Bahnschrift Light" w:hAnsi="Bahnschrift Light"/>
                <w:color w:val="FFFFFF" w:themeColor="background1"/>
                <w:sz w:val="18"/>
                <w:szCs w:val="18"/>
              </w:rPr>
              <w:t>Critério</w:t>
            </w:r>
          </w:p>
        </w:tc>
        <w:tc>
          <w:tcPr>
            <w:tcW w:w="2381" w:type="dxa"/>
            <w:shd w:val="clear" w:color="auto" w:fill="1F4E79" w:themeFill="accent1" w:themeFillShade="80"/>
            <w:vAlign w:val="center"/>
          </w:tcPr>
          <w:p w:rsidR="001A3E84" w:rsidRPr="001A3E84" w:rsidRDefault="001A3E84" w:rsidP="001A3E84">
            <w:pPr>
              <w:autoSpaceDE w:val="0"/>
              <w:autoSpaceDN w:val="0"/>
              <w:adjustRightInd w:val="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color w:val="FFFFFF" w:themeColor="background1"/>
                <w:sz w:val="18"/>
                <w:szCs w:val="18"/>
              </w:rPr>
            </w:pPr>
            <w:r w:rsidRPr="001A3E84">
              <w:rPr>
                <w:rFonts w:ascii="Bahnschrift Light" w:hAnsi="Bahnschrift Light"/>
                <w:color w:val="FFFFFF" w:themeColor="background1"/>
                <w:sz w:val="18"/>
                <w:szCs w:val="18"/>
              </w:rPr>
              <w:t>Questões</w:t>
            </w:r>
          </w:p>
        </w:tc>
        <w:tc>
          <w:tcPr>
            <w:tcW w:w="1730" w:type="dxa"/>
            <w:shd w:val="clear" w:color="auto" w:fill="1F4E79" w:themeFill="accent1" w:themeFillShade="80"/>
            <w:vAlign w:val="center"/>
          </w:tcPr>
          <w:p w:rsidR="001A3E84" w:rsidRPr="001A3E84" w:rsidRDefault="001A3E84" w:rsidP="001A3E84">
            <w:pPr>
              <w:autoSpaceDE w:val="0"/>
              <w:autoSpaceDN w:val="0"/>
              <w:adjustRightInd w:val="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color w:val="FFFFFF" w:themeColor="background1"/>
                <w:sz w:val="18"/>
                <w:szCs w:val="18"/>
              </w:rPr>
            </w:pPr>
            <w:r w:rsidRPr="001A3E84">
              <w:rPr>
                <w:rFonts w:ascii="Bahnschrift Light" w:hAnsi="Bahnschrift Light"/>
                <w:color w:val="FFFFFF" w:themeColor="background1"/>
                <w:sz w:val="18"/>
                <w:szCs w:val="18"/>
              </w:rPr>
              <w:t>Instrução</w:t>
            </w:r>
          </w:p>
        </w:tc>
        <w:tc>
          <w:tcPr>
            <w:tcW w:w="1984" w:type="dxa"/>
            <w:shd w:val="clear" w:color="auto" w:fill="1F4E79" w:themeFill="accent1" w:themeFillShade="80"/>
            <w:vAlign w:val="center"/>
          </w:tcPr>
          <w:p w:rsidR="001A3E84" w:rsidRPr="001A3E84" w:rsidRDefault="001A3E84" w:rsidP="001A3E84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color w:val="FFFFFF" w:themeColor="background1"/>
                <w:sz w:val="18"/>
                <w:szCs w:val="18"/>
                <w:lang w:eastAsia="pt-BR"/>
              </w:rPr>
            </w:pPr>
            <w:r w:rsidRPr="001A3E84">
              <w:rPr>
                <w:rFonts w:ascii="Bahnschrift Light" w:hAnsi="Bahnschrift Light"/>
                <w:color w:val="FFFFFF" w:themeColor="background1"/>
                <w:sz w:val="18"/>
                <w:szCs w:val="18"/>
                <w:lang w:eastAsia="pt-BR"/>
              </w:rPr>
              <w:t>Pontuação</w:t>
            </w:r>
          </w:p>
        </w:tc>
        <w:tc>
          <w:tcPr>
            <w:tcW w:w="1276" w:type="dxa"/>
            <w:shd w:val="clear" w:color="auto" w:fill="1F4E79" w:themeFill="accent1" w:themeFillShade="80"/>
            <w:vAlign w:val="center"/>
          </w:tcPr>
          <w:p w:rsidR="001A3E84" w:rsidRPr="001A3E84" w:rsidRDefault="001A3E84" w:rsidP="001A3E84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color w:val="FFFFFF" w:themeColor="background1"/>
                <w:sz w:val="18"/>
                <w:szCs w:val="18"/>
                <w:lang w:eastAsia="pt-BR"/>
              </w:rPr>
            </w:pPr>
            <w:r w:rsidRPr="001A3E84">
              <w:rPr>
                <w:rFonts w:ascii="Bahnschrift Light" w:hAnsi="Bahnschrift Light"/>
                <w:color w:val="FFFFFF" w:themeColor="background1"/>
                <w:sz w:val="18"/>
                <w:szCs w:val="18"/>
                <w:lang w:eastAsia="pt-BR"/>
              </w:rPr>
              <w:t>Total</w:t>
            </w:r>
          </w:p>
          <w:p w:rsidR="001A3E84" w:rsidRPr="001A3E84" w:rsidRDefault="001A3E84" w:rsidP="001A3E84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color w:val="FFFFFF" w:themeColor="background1"/>
                <w:sz w:val="18"/>
                <w:szCs w:val="18"/>
                <w:lang w:eastAsia="pt-BR"/>
              </w:rPr>
            </w:pPr>
            <w:r w:rsidRPr="001A3E84">
              <w:rPr>
                <w:rFonts w:ascii="Bahnschrift Light" w:hAnsi="Bahnschrift Light"/>
                <w:color w:val="FFFFFF" w:themeColor="background1"/>
                <w:sz w:val="18"/>
                <w:szCs w:val="18"/>
                <w:lang w:eastAsia="pt-BR"/>
              </w:rPr>
              <w:t>(Máximo)</w:t>
            </w:r>
          </w:p>
        </w:tc>
      </w:tr>
      <w:tr w:rsidR="001A3E84" w:rsidRPr="001A3E84" w:rsidTr="006C7C90">
        <w:trPr>
          <w:cantSplit/>
          <w:trHeight w:val="27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1A3E84" w:rsidRPr="001A3E84" w:rsidRDefault="001A3E84" w:rsidP="001A3E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</w:pPr>
            <w:r w:rsidRPr="001A3E84"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  <w:t>Contribuição Estratégica:</w:t>
            </w:r>
          </w:p>
          <w:p w:rsidR="001A3E84" w:rsidRPr="001A3E84" w:rsidRDefault="001A3E84" w:rsidP="001A3E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</w:pPr>
            <w:r w:rsidRPr="001A3E84"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  <w:t>Considera a contribuição da ação com os objetivos estratégicos da CAPES (PEI) e objetivos de TIC (PDTIC).</w:t>
            </w:r>
          </w:p>
          <w:p w:rsidR="001A3E84" w:rsidRPr="001A3E84" w:rsidRDefault="001A3E84" w:rsidP="001A3E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:rsidR="001A3E84" w:rsidRPr="001A3E84" w:rsidRDefault="001A3E84" w:rsidP="001A3E84">
            <w:pPr>
              <w:autoSpaceDE w:val="0"/>
              <w:autoSpaceDN w:val="0"/>
              <w:adjustRightInd w:val="0"/>
              <w:ind w:left="36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</w:pPr>
            <w:r w:rsidRPr="001A3E84"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  <w:t xml:space="preserve">Alinhamento da ação com os objetivos estratégicos previstos no PEI e objetivos de TIC previstos no PDTIC. </w:t>
            </w:r>
          </w:p>
        </w:tc>
        <w:tc>
          <w:tcPr>
            <w:tcW w:w="1730" w:type="dxa"/>
            <w:vAlign w:val="center"/>
          </w:tcPr>
          <w:p w:rsidR="001A3E84" w:rsidRPr="001A3E84" w:rsidRDefault="001A3E84" w:rsidP="001A3E84">
            <w:pPr>
              <w:autoSpaceDE w:val="0"/>
              <w:autoSpaceDN w:val="0"/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</w:pPr>
            <w:r w:rsidRPr="001A3E84"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  <w:t xml:space="preserve">Para a avaliação </w:t>
            </w:r>
            <w:proofErr w:type="gramStart"/>
            <w:r w:rsidRPr="001A3E84"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  <w:t>do alinhamentos estratégicos</w:t>
            </w:r>
            <w:proofErr w:type="gramEnd"/>
            <w:r w:rsidRPr="001A3E84"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  <w:t>, segue-se uma escala que considera cada faixa de quantidade de objetivos alinhados à ação, que vai de 1 a mais de 5 objetivos.</w:t>
            </w:r>
          </w:p>
          <w:p w:rsidR="001A3E84" w:rsidRPr="001A3E84" w:rsidRDefault="001A3E84" w:rsidP="001A3E84">
            <w:pPr>
              <w:autoSpaceDE w:val="0"/>
              <w:autoSpaceDN w:val="0"/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</w:pPr>
          </w:p>
          <w:p w:rsidR="001A3E84" w:rsidRPr="001A3E84" w:rsidRDefault="001A3E84" w:rsidP="001A3E84">
            <w:pPr>
              <w:autoSpaceDE w:val="0"/>
              <w:autoSpaceDN w:val="0"/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</w:pPr>
            <w:r w:rsidRPr="001A3E84"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  <w:t>A contribuição estratégica será diretamente proporcional à prioridade (quanto maior a pontuação, maior a prioridade).</w:t>
            </w:r>
          </w:p>
        </w:tc>
        <w:tc>
          <w:tcPr>
            <w:tcW w:w="1984" w:type="dxa"/>
            <w:vAlign w:val="center"/>
          </w:tcPr>
          <w:p w:rsidR="001A3E84" w:rsidRPr="001A3E84" w:rsidRDefault="001A3E84" w:rsidP="001A3E84">
            <w:pPr>
              <w:autoSpaceDE w:val="0"/>
              <w:autoSpaceDN w:val="0"/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</w:pPr>
            <w:r w:rsidRPr="001A3E84"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  <w:t>Considerar os seguintes parâmetros:</w:t>
            </w:r>
          </w:p>
          <w:p w:rsidR="001A3E84" w:rsidRPr="001A3E84" w:rsidRDefault="001A3E84" w:rsidP="001A3E8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  <w:lang w:eastAsia="pt-BR"/>
              </w:rPr>
            </w:pPr>
          </w:p>
          <w:p w:rsidR="001A3E84" w:rsidRPr="001A3E84" w:rsidRDefault="001A3E84" w:rsidP="001A3E8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  <w:lang w:eastAsia="pt-BR"/>
              </w:rPr>
            </w:pPr>
            <w:r w:rsidRPr="001A3E84"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  <w:lang w:eastAsia="pt-BR"/>
              </w:rPr>
              <w:t>Contribui com 1 objetivo estratégico: 5</w:t>
            </w:r>
          </w:p>
          <w:p w:rsidR="001A3E84" w:rsidRPr="001A3E84" w:rsidRDefault="001A3E84" w:rsidP="001A3E8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  <w:lang w:eastAsia="pt-BR"/>
              </w:rPr>
            </w:pPr>
          </w:p>
          <w:p w:rsidR="001A3E84" w:rsidRPr="001A3E84" w:rsidRDefault="001A3E84" w:rsidP="001A3E8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  <w:lang w:eastAsia="pt-BR"/>
              </w:rPr>
            </w:pPr>
            <w:r w:rsidRPr="001A3E84"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  <w:lang w:eastAsia="pt-BR"/>
              </w:rPr>
              <w:t>Contribui com 2 objetivos estratégicos: 10</w:t>
            </w:r>
          </w:p>
          <w:p w:rsidR="001A3E84" w:rsidRPr="001A3E84" w:rsidRDefault="001A3E84" w:rsidP="001A3E8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  <w:lang w:eastAsia="pt-BR"/>
              </w:rPr>
            </w:pPr>
          </w:p>
          <w:p w:rsidR="001A3E84" w:rsidRPr="001A3E84" w:rsidRDefault="001A3E84" w:rsidP="001A3E8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  <w:lang w:eastAsia="pt-BR"/>
              </w:rPr>
            </w:pPr>
            <w:r w:rsidRPr="001A3E84"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  <w:lang w:eastAsia="pt-BR"/>
              </w:rPr>
              <w:t>Contribui com 3 objetivos estratégicos: 15</w:t>
            </w:r>
          </w:p>
          <w:p w:rsidR="001A3E84" w:rsidRPr="001A3E84" w:rsidRDefault="001A3E84" w:rsidP="001A3E8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  <w:lang w:eastAsia="pt-BR"/>
              </w:rPr>
            </w:pPr>
          </w:p>
          <w:p w:rsidR="001A3E84" w:rsidRPr="001A3E84" w:rsidRDefault="001A3E84" w:rsidP="001A3E8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  <w:lang w:eastAsia="pt-BR"/>
              </w:rPr>
            </w:pPr>
            <w:r w:rsidRPr="001A3E84"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  <w:lang w:eastAsia="pt-BR"/>
              </w:rPr>
              <w:t>Contribui com 4 objetivos estratégicos: 20</w:t>
            </w:r>
          </w:p>
          <w:p w:rsidR="001A3E84" w:rsidRPr="001A3E84" w:rsidRDefault="001A3E84" w:rsidP="001A3E8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  <w:lang w:eastAsia="pt-BR"/>
              </w:rPr>
            </w:pPr>
          </w:p>
          <w:p w:rsidR="001A3E84" w:rsidRPr="001A3E84" w:rsidRDefault="001A3E84" w:rsidP="001A3E8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  <w:lang w:eastAsia="pt-BR"/>
              </w:rPr>
            </w:pPr>
            <w:r w:rsidRPr="001A3E84"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  <w:lang w:eastAsia="pt-BR"/>
              </w:rPr>
              <w:t>Contribui com 5 ou mais objetivos estratégicos: 25</w:t>
            </w:r>
          </w:p>
        </w:tc>
        <w:tc>
          <w:tcPr>
            <w:tcW w:w="1276" w:type="dxa"/>
            <w:vAlign w:val="center"/>
          </w:tcPr>
          <w:p w:rsidR="001A3E84" w:rsidRPr="001A3E84" w:rsidRDefault="001A3E84" w:rsidP="001A3E8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  <w:lang w:eastAsia="pt-BR"/>
              </w:rPr>
            </w:pPr>
            <w:r w:rsidRPr="001A3E84"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  <w:lang w:eastAsia="pt-BR"/>
              </w:rPr>
              <w:t>25</w:t>
            </w:r>
          </w:p>
        </w:tc>
      </w:tr>
      <w:tr w:rsidR="001A3E84" w:rsidRPr="001A3E84" w:rsidTr="006C7C90">
        <w:trPr>
          <w:cantSplit/>
          <w:trHeight w:val="27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1A3E84" w:rsidRPr="001A3E84" w:rsidRDefault="001A3E84" w:rsidP="001A3E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</w:pPr>
            <w:r w:rsidRPr="001A3E84"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  <w:lastRenderedPageBreak/>
              <w:t>Urgência:</w:t>
            </w:r>
          </w:p>
          <w:p w:rsidR="001A3E84" w:rsidRPr="001A3E84" w:rsidRDefault="001A3E84" w:rsidP="001A3E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</w:pPr>
            <w:r w:rsidRPr="001A3E84"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  <w:t>Considera os aspectos relacionados às normas, leis, recomendações de controle interno ou compromissos assumidos com a alta administração.</w:t>
            </w:r>
          </w:p>
          <w:p w:rsidR="001A3E84" w:rsidRPr="001A3E84" w:rsidRDefault="001A3E84" w:rsidP="001A3E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:rsidR="001A3E84" w:rsidRPr="001A3E84" w:rsidRDefault="001A3E84" w:rsidP="001A3E8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</w:pPr>
            <w:r w:rsidRPr="001A3E84"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  <w:t>Esta ação contribui com conformidade legal (observância à normas, leis, regulamentos)?</w:t>
            </w:r>
          </w:p>
          <w:p w:rsidR="001A3E84" w:rsidRPr="001A3E84" w:rsidRDefault="001A3E84" w:rsidP="001A3E8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</w:pPr>
            <w:r w:rsidRPr="001A3E84"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  <w:t>Esta ação contribui com conformidade com o Controle (recomendações/determinações de controle interno)?</w:t>
            </w:r>
          </w:p>
          <w:p w:rsidR="001A3E84" w:rsidRPr="001A3E84" w:rsidRDefault="001A3E84" w:rsidP="001A3E8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b/>
                <w:color w:val="3B3838" w:themeColor="background2" w:themeShade="40"/>
                <w:sz w:val="18"/>
                <w:szCs w:val="18"/>
              </w:rPr>
            </w:pPr>
            <w:r w:rsidRPr="001A3E84"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  <w:t>Esta ação contribui com compromissos assumidos com a Alta Administração da CAPES (Presidência, Diretoria Executiva)?</w:t>
            </w:r>
          </w:p>
        </w:tc>
        <w:tc>
          <w:tcPr>
            <w:tcW w:w="1730" w:type="dxa"/>
            <w:vAlign w:val="center"/>
          </w:tcPr>
          <w:p w:rsidR="001A3E84" w:rsidRPr="001A3E84" w:rsidRDefault="001A3E84" w:rsidP="001A3E84">
            <w:pPr>
              <w:autoSpaceDE w:val="0"/>
              <w:autoSpaceDN w:val="0"/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</w:pPr>
            <w:r w:rsidRPr="001A3E84"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  <w:t>É urgente se pelo menos um dos questionamentos for verdadeiro.</w:t>
            </w:r>
          </w:p>
          <w:p w:rsidR="001A3E84" w:rsidRPr="001A3E84" w:rsidRDefault="001A3E84" w:rsidP="001A3E84">
            <w:pPr>
              <w:autoSpaceDE w:val="0"/>
              <w:autoSpaceDN w:val="0"/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</w:pPr>
          </w:p>
          <w:p w:rsidR="001A3E84" w:rsidRPr="001A3E84" w:rsidRDefault="001A3E84" w:rsidP="001A3E84">
            <w:pPr>
              <w:autoSpaceDE w:val="0"/>
              <w:autoSpaceDN w:val="0"/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b/>
                <w:color w:val="3B3838" w:themeColor="background2" w:themeShade="40"/>
                <w:sz w:val="18"/>
                <w:szCs w:val="18"/>
              </w:rPr>
            </w:pPr>
            <w:r w:rsidRPr="001A3E84"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  <w:t>A urgência será diretamente proporcional à prioridade (quanto maior a pontuação, maior a prioridade).</w:t>
            </w:r>
          </w:p>
        </w:tc>
        <w:tc>
          <w:tcPr>
            <w:tcW w:w="1984" w:type="dxa"/>
            <w:vAlign w:val="center"/>
          </w:tcPr>
          <w:p w:rsidR="001A3E84" w:rsidRPr="001A3E84" w:rsidRDefault="001A3E84" w:rsidP="001A3E8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  <w:lang w:eastAsia="pt-BR"/>
              </w:rPr>
            </w:pPr>
            <w:r w:rsidRPr="001A3E84"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  <w:lang w:eastAsia="pt-BR"/>
              </w:rPr>
              <w:t>Sim: 35</w:t>
            </w:r>
          </w:p>
          <w:p w:rsidR="001A3E84" w:rsidRPr="001A3E84" w:rsidRDefault="001A3E84" w:rsidP="001A3E8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b/>
                <w:color w:val="3B3838" w:themeColor="background2" w:themeShade="40"/>
                <w:sz w:val="18"/>
                <w:szCs w:val="18"/>
                <w:lang w:eastAsia="pt-BR"/>
              </w:rPr>
            </w:pPr>
            <w:r w:rsidRPr="001A3E84"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  <w:lang w:eastAsia="pt-BR"/>
              </w:rPr>
              <w:t>Não: 0</w:t>
            </w:r>
          </w:p>
        </w:tc>
        <w:tc>
          <w:tcPr>
            <w:tcW w:w="1276" w:type="dxa"/>
            <w:vAlign w:val="center"/>
          </w:tcPr>
          <w:p w:rsidR="001A3E84" w:rsidRPr="001A3E84" w:rsidRDefault="001A3E84" w:rsidP="001A3E8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  <w:lang w:eastAsia="pt-BR"/>
              </w:rPr>
            </w:pPr>
            <w:r w:rsidRPr="001A3E84"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  <w:lang w:eastAsia="pt-BR"/>
              </w:rPr>
              <w:t>105</w:t>
            </w:r>
          </w:p>
        </w:tc>
      </w:tr>
      <w:tr w:rsidR="001A3E84" w:rsidRPr="001A3E84" w:rsidTr="006C7C90">
        <w:trPr>
          <w:trHeight w:val="2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1A3E84" w:rsidRPr="001A3E84" w:rsidRDefault="001A3E84" w:rsidP="001A3E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</w:pPr>
            <w:r w:rsidRPr="001A3E84"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  <w:t>Impacto da não realização:</w:t>
            </w:r>
          </w:p>
          <w:p w:rsidR="001A3E84" w:rsidRPr="001A3E84" w:rsidRDefault="001A3E84" w:rsidP="001A3E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</w:pPr>
            <w:r w:rsidRPr="001A3E84"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  <w:t>Considera o impacto da não realização da ação em relação à segurança da informação, aos processos, projetos de negócio, serviços ou projetos da CAPES</w:t>
            </w:r>
          </w:p>
          <w:p w:rsidR="001A3E84" w:rsidRPr="001A3E84" w:rsidRDefault="001A3E84" w:rsidP="001A3E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:rsidR="001A3E84" w:rsidRPr="001A3E84" w:rsidRDefault="001A3E84" w:rsidP="001A3E8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</w:pPr>
            <w:r w:rsidRPr="001A3E84"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  <w:t>Não realizar a ação implicará em riscos de segurança da informação?</w:t>
            </w:r>
          </w:p>
          <w:p w:rsidR="001A3E84" w:rsidRPr="001A3E84" w:rsidRDefault="001A3E84" w:rsidP="001A3E8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</w:pPr>
            <w:r w:rsidRPr="001A3E84"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  <w:t>Não realizar a ação prejudicará processos de negócio?</w:t>
            </w:r>
          </w:p>
          <w:p w:rsidR="001A3E84" w:rsidRPr="001A3E84" w:rsidRDefault="001A3E84" w:rsidP="001A3E8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</w:pPr>
            <w:r w:rsidRPr="001A3E84"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  <w:t>Não realizar a ação prejudicará serviços prestados pela CAPES?</w:t>
            </w:r>
          </w:p>
          <w:p w:rsidR="001A3E84" w:rsidRPr="001A3E84" w:rsidRDefault="001A3E84" w:rsidP="001A3E8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</w:pPr>
            <w:r w:rsidRPr="001A3E84"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  <w:t>Não realizar a ação prejudicará projetos da CAPES?</w:t>
            </w:r>
          </w:p>
        </w:tc>
        <w:tc>
          <w:tcPr>
            <w:tcW w:w="1730" w:type="dxa"/>
            <w:vAlign w:val="center"/>
          </w:tcPr>
          <w:p w:rsidR="001A3E84" w:rsidRPr="001A3E84" w:rsidRDefault="001A3E84" w:rsidP="001A3E84">
            <w:pPr>
              <w:autoSpaceDE w:val="0"/>
              <w:autoSpaceDN w:val="0"/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</w:pPr>
            <w:r w:rsidRPr="001A3E84"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  <w:t>De acordo com o somatório das avaliações, segue-se uma escala que vai de insignificante a muito alto.</w:t>
            </w:r>
          </w:p>
          <w:p w:rsidR="001A3E84" w:rsidRPr="001A3E84" w:rsidRDefault="001A3E84" w:rsidP="001A3E84">
            <w:pPr>
              <w:autoSpaceDE w:val="0"/>
              <w:autoSpaceDN w:val="0"/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</w:pPr>
          </w:p>
          <w:p w:rsidR="001A3E84" w:rsidRPr="001A3E84" w:rsidRDefault="001A3E84" w:rsidP="001A3E84">
            <w:pPr>
              <w:autoSpaceDE w:val="0"/>
              <w:autoSpaceDN w:val="0"/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</w:pPr>
            <w:r w:rsidRPr="001A3E84"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  <w:t>O impacto será diretamente proporcional à prioridade (quanto maior a pontuação, maior a prioridade).</w:t>
            </w:r>
          </w:p>
        </w:tc>
        <w:tc>
          <w:tcPr>
            <w:tcW w:w="1984" w:type="dxa"/>
            <w:vAlign w:val="center"/>
          </w:tcPr>
          <w:p w:rsidR="001A3E84" w:rsidRPr="001A3E84" w:rsidRDefault="001A3E84" w:rsidP="001A3E84">
            <w:pPr>
              <w:autoSpaceDE w:val="0"/>
              <w:autoSpaceDN w:val="0"/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</w:pPr>
            <w:r w:rsidRPr="001A3E84"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  <w:t>Muito alto: 20</w:t>
            </w:r>
          </w:p>
          <w:p w:rsidR="001A3E84" w:rsidRPr="001A3E84" w:rsidRDefault="001A3E84" w:rsidP="001A3E84">
            <w:pPr>
              <w:autoSpaceDE w:val="0"/>
              <w:autoSpaceDN w:val="0"/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</w:pPr>
            <w:r w:rsidRPr="001A3E84"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  <w:t>Alto: 15</w:t>
            </w:r>
          </w:p>
          <w:p w:rsidR="001A3E84" w:rsidRPr="001A3E84" w:rsidRDefault="001A3E84" w:rsidP="001A3E84">
            <w:pPr>
              <w:autoSpaceDE w:val="0"/>
              <w:autoSpaceDN w:val="0"/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</w:pPr>
            <w:r w:rsidRPr="001A3E84"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  <w:t>Médio: 10</w:t>
            </w:r>
          </w:p>
          <w:p w:rsidR="001A3E84" w:rsidRPr="001A3E84" w:rsidRDefault="001A3E84" w:rsidP="001A3E84">
            <w:pPr>
              <w:autoSpaceDE w:val="0"/>
              <w:autoSpaceDN w:val="0"/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</w:pPr>
            <w:r w:rsidRPr="001A3E84"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  <w:t>Baixo: 5</w:t>
            </w:r>
          </w:p>
          <w:p w:rsidR="001A3E84" w:rsidRPr="001A3E84" w:rsidRDefault="001A3E84" w:rsidP="001A3E84">
            <w:pPr>
              <w:autoSpaceDE w:val="0"/>
              <w:autoSpaceDN w:val="0"/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</w:pPr>
            <w:r w:rsidRPr="001A3E84"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  <w:t>Inexistente: 0</w:t>
            </w:r>
          </w:p>
          <w:p w:rsidR="001A3E84" w:rsidRPr="001A3E84" w:rsidRDefault="001A3E84" w:rsidP="001A3E84">
            <w:pPr>
              <w:autoSpaceDE w:val="0"/>
              <w:autoSpaceDN w:val="0"/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</w:pPr>
          </w:p>
          <w:p w:rsidR="001A3E84" w:rsidRPr="001A3E84" w:rsidRDefault="001A3E84" w:rsidP="001A3E84">
            <w:pPr>
              <w:autoSpaceDE w:val="0"/>
              <w:autoSpaceDN w:val="0"/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</w:pPr>
            <w:r w:rsidRPr="001A3E84"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  <w:t>Considerar os seguintes parâmetros:</w:t>
            </w:r>
          </w:p>
          <w:p w:rsidR="001A3E84" w:rsidRPr="001A3E84" w:rsidRDefault="001A3E84" w:rsidP="001A3E84">
            <w:pPr>
              <w:autoSpaceDE w:val="0"/>
              <w:autoSpaceDN w:val="0"/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</w:pPr>
          </w:p>
          <w:p w:rsidR="001A3E84" w:rsidRPr="001A3E84" w:rsidRDefault="001A3E84" w:rsidP="001A3E84">
            <w:pPr>
              <w:autoSpaceDE w:val="0"/>
              <w:autoSpaceDN w:val="0"/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</w:pPr>
            <w:proofErr w:type="gramStart"/>
            <w:r w:rsidRPr="001A3E84"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  <w:t>Muito Alto</w:t>
            </w:r>
            <w:proofErr w:type="gramEnd"/>
            <w:r w:rsidRPr="001A3E84"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  <w:t>: Ação imediata, irá piorar rapidamente.</w:t>
            </w:r>
          </w:p>
          <w:p w:rsidR="001A3E84" w:rsidRPr="001A3E84" w:rsidRDefault="001A3E84" w:rsidP="001A3E84">
            <w:pPr>
              <w:autoSpaceDE w:val="0"/>
              <w:autoSpaceDN w:val="0"/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</w:pPr>
          </w:p>
          <w:p w:rsidR="001A3E84" w:rsidRPr="001A3E84" w:rsidRDefault="001A3E84" w:rsidP="001A3E84">
            <w:pPr>
              <w:autoSpaceDE w:val="0"/>
              <w:autoSpaceDN w:val="0"/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</w:pPr>
            <w:r w:rsidRPr="001A3E84"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  <w:t>Alto: Urgente, irá piorar se nada for feito.</w:t>
            </w:r>
          </w:p>
          <w:p w:rsidR="001A3E84" w:rsidRPr="001A3E84" w:rsidRDefault="001A3E84" w:rsidP="001A3E84">
            <w:pPr>
              <w:autoSpaceDE w:val="0"/>
              <w:autoSpaceDN w:val="0"/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</w:pPr>
          </w:p>
          <w:p w:rsidR="001A3E84" w:rsidRPr="001A3E84" w:rsidRDefault="001A3E84" w:rsidP="001A3E84">
            <w:pPr>
              <w:autoSpaceDE w:val="0"/>
              <w:autoSpaceDN w:val="0"/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</w:pPr>
            <w:r w:rsidRPr="001A3E84"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  <w:t>Médio: O mais cedo possível, irá piorar em médio prazo.</w:t>
            </w:r>
          </w:p>
          <w:p w:rsidR="001A3E84" w:rsidRPr="001A3E84" w:rsidRDefault="001A3E84" w:rsidP="001A3E84">
            <w:pPr>
              <w:autoSpaceDE w:val="0"/>
              <w:autoSpaceDN w:val="0"/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</w:pPr>
          </w:p>
          <w:p w:rsidR="001A3E84" w:rsidRPr="001A3E84" w:rsidRDefault="001A3E84" w:rsidP="001A3E84">
            <w:pPr>
              <w:autoSpaceDE w:val="0"/>
              <w:autoSpaceDN w:val="0"/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</w:pPr>
            <w:r w:rsidRPr="001A3E84"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  <w:t>Baixo: Pode esperar um pouco, irá piorar em longo prazo.</w:t>
            </w:r>
          </w:p>
          <w:p w:rsidR="001A3E84" w:rsidRPr="001A3E84" w:rsidRDefault="001A3E84" w:rsidP="001A3E84">
            <w:pPr>
              <w:autoSpaceDE w:val="0"/>
              <w:autoSpaceDN w:val="0"/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</w:pPr>
          </w:p>
          <w:p w:rsidR="001A3E84" w:rsidRPr="001A3E84" w:rsidRDefault="001A3E84" w:rsidP="001A3E84">
            <w:pPr>
              <w:autoSpaceDE w:val="0"/>
              <w:autoSpaceDN w:val="0"/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</w:pPr>
            <w:r w:rsidRPr="001A3E84"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  <w:t>Inexistente: Não vai piorar ou pode melhorar.</w:t>
            </w:r>
          </w:p>
        </w:tc>
        <w:tc>
          <w:tcPr>
            <w:tcW w:w="1276" w:type="dxa"/>
            <w:vAlign w:val="center"/>
          </w:tcPr>
          <w:p w:rsidR="001A3E84" w:rsidRPr="001A3E84" w:rsidRDefault="001A3E84" w:rsidP="001A3E8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  <w:lang w:eastAsia="pt-BR"/>
              </w:rPr>
            </w:pPr>
            <w:r w:rsidRPr="001A3E84"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  <w:lang w:eastAsia="pt-BR"/>
              </w:rPr>
              <w:t>80</w:t>
            </w:r>
          </w:p>
        </w:tc>
      </w:tr>
      <w:tr w:rsidR="001A3E84" w:rsidRPr="001A3E84" w:rsidTr="006C7C90">
        <w:trPr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1A3E84" w:rsidRPr="001A3E84" w:rsidRDefault="001A3E84" w:rsidP="001A3E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</w:pPr>
            <w:r w:rsidRPr="001A3E84"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  <w:t>Complexidade:</w:t>
            </w:r>
          </w:p>
          <w:p w:rsidR="001A3E84" w:rsidRPr="001A3E84" w:rsidRDefault="001A3E84" w:rsidP="001A3E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</w:pPr>
            <w:r w:rsidRPr="001A3E84"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  <w:t>Avalia a complexidade com relação à dificuldade de implementação da ação, como questões políticas, ambiguidades e orçamento necessário.</w:t>
            </w:r>
          </w:p>
        </w:tc>
        <w:tc>
          <w:tcPr>
            <w:tcW w:w="2381" w:type="dxa"/>
            <w:vAlign w:val="center"/>
          </w:tcPr>
          <w:p w:rsidR="001A3E84" w:rsidRPr="001A3E84" w:rsidRDefault="001A3E84" w:rsidP="001A3E8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</w:pPr>
            <w:r w:rsidRPr="001A3E84"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  <w:t>O que precisa ser feito implica em interdependência de componentes e sistemas?</w:t>
            </w:r>
          </w:p>
          <w:p w:rsidR="001A3E84" w:rsidRPr="001A3E84" w:rsidRDefault="001A3E84" w:rsidP="001A3E8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</w:pPr>
            <w:r w:rsidRPr="001A3E84"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  <w:t>O que precisa ser feito implica em ações combinadas entre pessoas e grupos diversificados?</w:t>
            </w:r>
          </w:p>
          <w:p w:rsidR="001A3E84" w:rsidRPr="001A3E84" w:rsidRDefault="001A3E84" w:rsidP="001A3E8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</w:pPr>
            <w:r w:rsidRPr="001A3E84"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  <w:lastRenderedPageBreak/>
              <w:t>O que precisa ser feito implica em ambiguidade (Incerteza sobre novas questões e/ou falta de compreensão sobre o assunto ou sua importância)?</w:t>
            </w:r>
          </w:p>
          <w:p w:rsidR="001A3E84" w:rsidRPr="001A3E84" w:rsidRDefault="001A3E84" w:rsidP="001A3E8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</w:pPr>
            <w:r w:rsidRPr="001A3E84"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  <w:t>O que precisa ser feito implica em orçamento igual ou superior a R$ 3 milhões de reais?</w:t>
            </w:r>
          </w:p>
        </w:tc>
        <w:tc>
          <w:tcPr>
            <w:tcW w:w="1730" w:type="dxa"/>
            <w:vAlign w:val="center"/>
          </w:tcPr>
          <w:p w:rsidR="001A3E84" w:rsidRPr="001A3E84" w:rsidRDefault="001A3E84" w:rsidP="001A3E84">
            <w:pPr>
              <w:autoSpaceDE w:val="0"/>
              <w:autoSpaceDN w:val="0"/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</w:pPr>
            <w:r w:rsidRPr="001A3E84"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  <w:lastRenderedPageBreak/>
              <w:t xml:space="preserve">Para cada resposta verdadeira aos questionamentos segue-se uma escala, considerando a faixa de quantidade de elementos de complexidade que </w:t>
            </w:r>
            <w:r w:rsidRPr="001A3E84"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  <w:lastRenderedPageBreak/>
              <w:t>envolvem a ação, que vai de insignificante a muito alta.</w:t>
            </w:r>
          </w:p>
          <w:p w:rsidR="001A3E84" w:rsidRPr="001A3E84" w:rsidRDefault="001A3E84" w:rsidP="001A3E84">
            <w:pPr>
              <w:autoSpaceDE w:val="0"/>
              <w:autoSpaceDN w:val="0"/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</w:pPr>
          </w:p>
          <w:p w:rsidR="001A3E84" w:rsidRPr="001A3E84" w:rsidRDefault="001A3E84" w:rsidP="001A3E84">
            <w:pPr>
              <w:autoSpaceDE w:val="0"/>
              <w:autoSpaceDN w:val="0"/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</w:pPr>
            <w:r w:rsidRPr="001A3E84"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  <w:t>A complexidade será inversamente proporcional à prioridade</w:t>
            </w:r>
          </w:p>
          <w:p w:rsidR="001A3E84" w:rsidRPr="001A3E84" w:rsidRDefault="001A3E84" w:rsidP="001A3E84">
            <w:pPr>
              <w:autoSpaceDE w:val="0"/>
              <w:autoSpaceDN w:val="0"/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</w:pPr>
            <w:r w:rsidRPr="001A3E84"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  <w:t>(</w:t>
            </w:r>
            <w:proofErr w:type="gramStart"/>
            <w:r w:rsidRPr="001A3E84"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  <w:t>quanto</w:t>
            </w:r>
            <w:proofErr w:type="gramEnd"/>
            <w:r w:rsidRPr="001A3E84"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  <w:t xml:space="preserve"> menor a complexidade, maior a pontuação e maior a prioridade).</w:t>
            </w:r>
          </w:p>
        </w:tc>
        <w:tc>
          <w:tcPr>
            <w:tcW w:w="1984" w:type="dxa"/>
            <w:vAlign w:val="center"/>
          </w:tcPr>
          <w:p w:rsidR="001A3E84" w:rsidRPr="001A3E84" w:rsidRDefault="001A3E84" w:rsidP="001A3E84">
            <w:pPr>
              <w:autoSpaceDE w:val="0"/>
              <w:autoSpaceDN w:val="0"/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</w:pPr>
            <w:r w:rsidRPr="001A3E84"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  <w:lastRenderedPageBreak/>
              <w:t>Muito Alta: 0</w:t>
            </w:r>
          </w:p>
          <w:p w:rsidR="001A3E84" w:rsidRPr="001A3E84" w:rsidRDefault="001A3E84" w:rsidP="001A3E84">
            <w:pPr>
              <w:autoSpaceDE w:val="0"/>
              <w:autoSpaceDN w:val="0"/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</w:pPr>
            <w:r w:rsidRPr="001A3E84"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  <w:t>Alta: 5</w:t>
            </w:r>
          </w:p>
          <w:p w:rsidR="001A3E84" w:rsidRPr="001A3E84" w:rsidRDefault="001A3E84" w:rsidP="001A3E84">
            <w:pPr>
              <w:autoSpaceDE w:val="0"/>
              <w:autoSpaceDN w:val="0"/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</w:pPr>
            <w:r w:rsidRPr="001A3E84"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  <w:t>Média: 10</w:t>
            </w:r>
          </w:p>
          <w:p w:rsidR="001A3E84" w:rsidRPr="001A3E84" w:rsidRDefault="001A3E84" w:rsidP="001A3E84">
            <w:pPr>
              <w:autoSpaceDE w:val="0"/>
              <w:autoSpaceDN w:val="0"/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</w:pPr>
            <w:r w:rsidRPr="001A3E84"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  <w:t>Baixa: 15</w:t>
            </w:r>
          </w:p>
          <w:p w:rsidR="001A3E84" w:rsidRPr="001A3E84" w:rsidRDefault="001A3E84" w:rsidP="001A3E84">
            <w:pPr>
              <w:autoSpaceDE w:val="0"/>
              <w:autoSpaceDN w:val="0"/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</w:pPr>
            <w:r w:rsidRPr="001A3E84"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  <w:t>Baixa: 15</w:t>
            </w:r>
          </w:p>
          <w:p w:rsidR="001A3E84" w:rsidRPr="001A3E84" w:rsidRDefault="001A3E84" w:rsidP="001A3E84">
            <w:pPr>
              <w:autoSpaceDE w:val="0"/>
              <w:autoSpaceDN w:val="0"/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</w:pPr>
            <w:r w:rsidRPr="001A3E84"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  <w:t>Inexistente: 20</w:t>
            </w:r>
          </w:p>
          <w:p w:rsidR="001A3E84" w:rsidRPr="001A3E84" w:rsidRDefault="001A3E84" w:rsidP="001A3E84">
            <w:pPr>
              <w:autoSpaceDE w:val="0"/>
              <w:autoSpaceDN w:val="0"/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</w:pPr>
          </w:p>
          <w:p w:rsidR="001A3E84" w:rsidRPr="001A3E84" w:rsidRDefault="001A3E84" w:rsidP="001A3E84">
            <w:pPr>
              <w:autoSpaceDE w:val="0"/>
              <w:autoSpaceDN w:val="0"/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</w:pPr>
            <w:r w:rsidRPr="001A3E84"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  <w:t>Considerar os seguintes parâmetros:</w:t>
            </w:r>
          </w:p>
          <w:p w:rsidR="001A3E84" w:rsidRPr="001A3E84" w:rsidRDefault="001A3E84" w:rsidP="001A3E84">
            <w:pPr>
              <w:autoSpaceDE w:val="0"/>
              <w:autoSpaceDN w:val="0"/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</w:pPr>
          </w:p>
          <w:p w:rsidR="001A3E84" w:rsidRPr="001A3E84" w:rsidRDefault="001A3E84" w:rsidP="001A3E84">
            <w:pPr>
              <w:autoSpaceDE w:val="0"/>
              <w:autoSpaceDN w:val="0"/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</w:pPr>
            <w:r w:rsidRPr="001A3E84"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  <w:lastRenderedPageBreak/>
              <w:t>Muito Alta: A execução da ação implica nos 4 elementos de complexidade</w:t>
            </w:r>
          </w:p>
          <w:p w:rsidR="001A3E84" w:rsidRPr="001A3E84" w:rsidRDefault="001A3E84" w:rsidP="001A3E84">
            <w:pPr>
              <w:autoSpaceDE w:val="0"/>
              <w:autoSpaceDN w:val="0"/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</w:pPr>
          </w:p>
          <w:p w:rsidR="001A3E84" w:rsidRPr="001A3E84" w:rsidRDefault="001A3E84" w:rsidP="001A3E84">
            <w:pPr>
              <w:autoSpaceDE w:val="0"/>
              <w:autoSpaceDN w:val="0"/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</w:pPr>
            <w:r w:rsidRPr="001A3E84"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  <w:t>Alta: A execução da ação implica em 3 elementos de complexidade</w:t>
            </w:r>
          </w:p>
          <w:p w:rsidR="001A3E84" w:rsidRPr="001A3E84" w:rsidRDefault="001A3E84" w:rsidP="001A3E84">
            <w:pPr>
              <w:autoSpaceDE w:val="0"/>
              <w:autoSpaceDN w:val="0"/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</w:pPr>
          </w:p>
          <w:p w:rsidR="001A3E84" w:rsidRPr="001A3E84" w:rsidRDefault="001A3E84" w:rsidP="001A3E84">
            <w:pPr>
              <w:autoSpaceDE w:val="0"/>
              <w:autoSpaceDN w:val="0"/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</w:pPr>
            <w:r w:rsidRPr="001A3E84"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  <w:t>Média: A execução da ação implica em 2 elementos de complexidade</w:t>
            </w:r>
          </w:p>
          <w:p w:rsidR="001A3E84" w:rsidRPr="001A3E84" w:rsidRDefault="001A3E84" w:rsidP="001A3E84">
            <w:pPr>
              <w:autoSpaceDE w:val="0"/>
              <w:autoSpaceDN w:val="0"/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</w:pPr>
          </w:p>
          <w:p w:rsidR="001A3E84" w:rsidRPr="001A3E84" w:rsidRDefault="001A3E84" w:rsidP="001A3E84">
            <w:pPr>
              <w:autoSpaceDE w:val="0"/>
              <w:autoSpaceDN w:val="0"/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</w:pPr>
            <w:r w:rsidRPr="001A3E84"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  <w:t>Baixa: A execução da ação implica em 1 elementos de complexidade</w:t>
            </w:r>
          </w:p>
          <w:p w:rsidR="001A3E84" w:rsidRPr="001A3E84" w:rsidRDefault="001A3E84" w:rsidP="001A3E84">
            <w:pPr>
              <w:autoSpaceDE w:val="0"/>
              <w:autoSpaceDN w:val="0"/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</w:pPr>
          </w:p>
          <w:p w:rsidR="001A3E84" w:rsidRPr="001A3E84" w:rsidRDefault="001A3E84" w:rsidP="001A3E84">
            <w:pPr>
              <w:autoSpaceDE w:val="0"/>
              <w:autoSpaceDN w:val="0"/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</w:pPr>
            <w:r w:rsidRPr="001A3E84"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  <w:t>Insignificante: A execução não implica em nenhum dos elementos de complexidade</w:t>
            </w:r>
          </w:p>
        </w:tc>
        <w:tc>
          <w:tcPr>
            <w:tcW w:w="1276" w:type="dxa"/>
            <w:vAlign w:val="center"/>
          </w:tcPr>
          <w:p w:rsidR="001A3E84" w:rsidRPr="001A3E84" w:rsidRDefault="001A3E84" w:rsidP="001A3E8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  <w:lang w:eastAsia="pt-BR"/>
              </w:rPr>
            </w:pPr>
            <w:r w:rsidRPr="001A3E84"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  <w:lang w:eastAsia="pt-BR"/>
              </w:rPr>
              <w:lastRenderedPageBreak/>
              <w:t>20</w:t>
            </w:r>
          </w:p>
        </w:tc>
      </w:tr>
      <w:tr w:rsidR="001A3E84" w:rsidRPr="001A3E84" w:rsidTr="006C7C90">
        <w:trPr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1A3E84" w:rsidRPr="001A3E84" w:rsidRDefault="001A3E84" w:rsidP="001A3E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</w:pPr>
            <w:r w:rsidRPr="001A3E84"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  <w:t>Esforço:</w:t>
            </w:r>
          </w:p>
          <w:p w:rsidR="001A3E84" w:rsidRPr="001A3E84" w:rsidRDefault="001A3E84" w:rsidP="001A3E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</w:pPr>
            <w:r w:rsidRPr="001A3E84"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  <w:t>Considera o esforço para a execução da ação (tempo).</w:t>
            </w:r>
          </w:p>
          <w:p w:rsidR="001A3E84" w:rsidRPr="001A3E84" w:rsidRDefault="001A3E84" w:rsidP="001A3E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:rsidR="001A3E84" w:rsidRPr="001A3E84" w:rsidRDefault="001A3E84" w:rsidP="001A3E84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7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</w:pPr>
            <w:r w:rsidRPr="001A3E84"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  <w:t>Mais de 1 ano</w:t>
            </w:r>
          </w:p>
          <w:p w:rsidR="001A3E84" w:rsidRPr="001A3E84" w:rsidRDefault="001A3E84" w:rsidP="001A3E84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7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</w:pPr>
            <w:r w:rsidRPr="001A3E84"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  <w:t>Entre 6 meses e 1 ano</w:t>
            </w:r>
          </w:p>
          <w:p w:rsidR="001A3E84" w:rsidRPr="001A3E84" w:rsidRDefault="001A3E84" w:rsidP="001A3E84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7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</w:pPr>
            <w:r w:rsidRPr="001A3E84"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  <w:t>Até 6 meses</w:t>
            </w:r>
          </w:p>
        </w:tc>
        <w:tc>
          <w:tcPr>
            <w:tcW w:w="1730" w:type="dxa"/>
            <w:vAlign w:val="center"/>
          </w:tcPr>
          <w:p w:rsidR="001A3E84" w:rsidRPr="001A3E84" w:rsidRDefault="001A3E84" w:rsidP="001A3E84">
            <w:pPr>
              <w:autoSpaceDE w:val="0"/>
              <w:autoSpaceDN w:val="0"/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</w:pPr>
            <w:r w:rsidRPr="001A3E84"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  <w:t>Para a avaliação do esforço, segue-se uma escala que vai de baixo a alto.</w:t>
            </w:r>
          </w:p>
          <w:p w:rsidR="001A3E84" w:rsidRPr="001A3E84" w:rsidRDefault="001A3E84" w:rsidP="001A3E84">
            <w:pPr>
              <w:autoSpaceDE w:val="0"/>
              <w:autoSpaceDN w:val="0"/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</w:pPr>
          </w:p>
          <w:p w:rsidR="001A3E84" w:rsidRPr="001A3E84" w:rsidRDefault="001A3E84" w:rsidP="001A3E84">
            <w:pPr>
              <w:autoSpaceDE w:val="0"/>
              <w:autoSpaceDN w:val="0"/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</w:pPr>
            <w:r w:rsidRPr="001A3E84"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  <w:t>O esforço será inversamente proporcional à prioridade (quanto menor o esforço, maior a pontuação e maior a prioridade).</w:t>
            </w:r>
          </w:p>
          <w:p w:rsidR="001A3E84" w:rsidRPr="001A3E84" w:rsidRDefault="001A3E84" w:rsidP="001A3E84">
            <w:pPr>
              <w:autoSpaceDE w:val="0"/>
              <w:autoSpaceDN w:val="0"/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1A3E84" w:rsidRPr="001A3E84" w:rsidRDefault="001A3E84" w:rsidP="001A3E8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  <w:lang w:eastAsia="pt-BR"/>
              </w:rPr>
            </w:pPr>
            <w:r w:rsidRPr="001A3E84"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  <w:lang w:eastAsia="pt-BR"/>
              </w:rPr>
              <w:t>Alto: 5</w:t>
            </w:r>
          </w:p>
          <w:p w:rsidR="001A3E84" w:rsidRPr="001A3E84" w:rsidRDefault="001A3E84" w:rsidP="001A3E8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  <w:lang w:eastAsia="pt-BR"/>
              </w:rPr>
            </w:pPr>
            <w:r w:rsidRPr="001A3E84"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  <w:lang w:eastAsia="pt-BR"/>
              </w:rPr>
              <w:t>Médio: 10</w:t>
            </w:r>
          </w:p>
          <w:p w:rsidR="001A3E84" w:rsidRPr="001A3E84" w:rsidRDefault="001A3E84" w:rsidP="001A3E8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  <w:lang w:eastAsia="pt-BR"/>
              </w:rPr>
            </w:pPr>
            <w:r w:rsidRPr="001A3E84"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  <w:lang w:eastAsia="pt-BR"/>
              </w:rPr>
              <w:t>Baixo: 15</w:t>
            </w:r>
          </w:p>
          <w:p w:rsidR="001A3E84" w:rsidRPr="001A3E84" w:rsidRDefault="001A3E84" w:rsidP="001A3E8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  <w:lang w:eastAsia="pt-BR"/>
              </w:rPr>
            </w:pPr>
          </w:p>
          <w:p w:rsidR="001A3E84" w:rsidRPr="001A3E84" w:rsidRDefault="001A3E84" w:rsidP="001A3E84">
            <w:pPr>
              <w:autoSpaceDE w:val="0"/>
              <w:autoSpaceDN w:val="0"/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</w:pPr>
            <w:r w:rsidRPr="001A3E84"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  <w:t>Considerar os seguintes parâmetros:</w:t>
            </w:r>
          </w:p>
          <w:p w:rsidR="001A3E84" w:rsidRPr="001A3E84" w:rsidRDefault="001A3E84" w:rsidP="001A3E84">
            <w:pPr>
              <w:autoSpaceDE w:val="0"/>
              <w:autoSpaceDN w:val="0"/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</w:pPr>
          </w:p>
          <w:p w:rsidR="001A3E84" w:rsidRPr="001A3E84" w:rsidRDefault="001A3E84" w:rsidP="001A3E8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  <w:lang w:eastAsia="pt-BR"/>
              </w:rPr>
            </w:pPr>
            <w:r w:rsidRPr="001A3E84"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  <w:lang w:eastAsia="pt-BR"/>
              </w:rPr>
              <w:t>Alto: mais de 1 ano</w:t>
            </w:r>
          </w:p>
          <w:p w:rsidR="001A3E84" w:rsidRPr="001A3E84" w:rsidRDefault="001A3E84" w:rsidP="001A3E8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  <w:lang w:eastAsia="pt-BR"/>
              </w:rPr>
            </w:pPr>
          </w:p>
          <w:p w:rsidR="001A3E84" w:rsidRPr="001A3E84" w:rsidRDefault="001A3E84" w:rsidP="001A3E8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  <w:lang w:eastAsia="pt-BR"/>
              </w:rPr>
            </w:pPr>
            <w:r w:rsidRPr="001A3E84"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  <w:lang w:eastAsia="pt-BR"/>
              </w:rPr>
              <w:t>Médio: entre 6 meses e 1 ano</w:t>
            </w:r>
          </w:p>
          <w:p w:rsidR="001A3E84" w:rsidRPr="001A3E84" w:rsidRDefault="001A3E84" w:rsidP="001A3E8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  <w:lang w:eastAsia="pt-BR"/>
              </w:rPr>
            </w:pPr>
          </w:p>
          <w:p w:rsidR="001A3E84" w:rsidRPr="001A3E84" w:rsidRDefault="001A3E84" w:rsidP="001A3E8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  <w:lang w:eastAsia="pt-BR"/>
              </w:rPr>
            </w:pPr>
            <w:r w:rsidRPr="001A3E84"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  <w:lang w:eastAsia="pt-BR"/>
              </w:rPr>
              <w:t>Baixo: Até 6 meses</w:t>
            </w:r>
          </w:p>
        </w:tc>
        <w:tc>
          <w:tcPr>
            <w:tcW w:w="1276" w:type="dxa"/>
            <w:vAlign w:val="center"/>
          </w:tcPr>
          <w:p w:rsidR="001A3E84" w:rsidRPr="001A3E84" w:rsidRDefault="001A3E84" w:rsidP="001A3E84">
            <w:pPr>
              <w:autoSpaceDE w:val="0"/>
              <w:autoSpaceDN w:val="0"/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</w:pPr>
            <w:r w:rsidRPr="001A3E84"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  <w:t>15</w:t>
            </w:r>
          </w:p>
        </w:tc>
      </w:tr>
      <w:tr w:rsidR="001A3E84" w:rsidRPr="001A3E84" w:rsidTr="006C7C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1A3E84" w:rsidRPr="001A3E84" w:rsidRDefault="001A3E84" w:rsidP="001A3E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</w:pPr>
            <w:r w:rsidRPr="001A3E84"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  <w:t>Maturidade:</w:t>
            </w:r>
          </w:p>
          <w:p w:rsidR="001A3E84" w:rsidRPr="001A3E84" w:rsidRDefault="001A3E84" w:rsidP="001A3E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</w:pPr>
            <w:r w:rsidRPr="001A3E84"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  <w:t>Avalia a maturidade atual para execução da ação a partir do processo/fluxo relacionado.</w:t>
            </w:r>
          </w:p>
        </w:tc>
        <w:tc>
          <w:tcPr>
            <w:tcW w:w="2381" w:type="dxa"/>
            <w:vAlign w:val="center"/>
          </w:tcPr>
          <w:p w:rsidR="001A3E84" w:rsidRPr="001A3E84" w:rsidRDefault="001A3E84" w:rsidP="001A3E8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bCs/>
                <w:color w:val="3B3838" w:themeColor="background2" w:themeShade="40"/>
                <w:sz w:val="18"/>
                <w:szCs w:val="18"/>
              </w:rPr>
            </w:pPr>
            <w:r w:rsidRPr="001A3E84">
              <w:rPr>
                <w:rFonts w:ascii="Bahnschrift Light" w:hAnsi="Bahnschrift Light"/>
                <w:bCs/>
                <w:color w:val="3B3838" w:themeColor="background2" w:themeShade="40"/>
                <w:sz w:val="18"/>
                <w:szCs w:val="18"/>
              </w:rPr>
              <w:t>Os Processos / Fluxos de trabalho estão documentados, comunicados, aplicados, monitorados e medidos?</w:t>
            </w:r>
          </w:p>
          <w:p w:rsidR="001A3E84" w:rsidRPr="001A3E84" w:rsidRDefault="001A3E84" w:rsidP="001A3E8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bCs/>
                <w:color w:val="3B3838" w:themeColor="background2" w:themeShade="40"/>
                <w:sz w:val="18"/>
                <w:szCs w:val="18"/>
              </w:rPr>
            </w:pPr>
            <w:r w:rsidRPr="001A3E84">
              <w:rPr>
                <w:rFonts w:ascii="Bahnschrift Light" w:hAnsi="Bahnschrift Light"/>
                <w:bCs/>
                <w:color w:val="3B3838" w:themeColor="background2" w:themeShade="40"/>
                <w:sz w:val="18"/>
                <w:szCs w:val="18"/>
              </w:rPr>
              <w:t>Os Processos / Fluxos de trabalho estão documentados, comunicados e aplicados?</w:t>
            </w:r>
          </w:p>
          <w:p w:rsidR="001A3E84" w:rsidRPr="001A3E84" w:rsidRDefault="001A3E84" w:rsidP="001A3E8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bCs/>
                <w:color w:val="3B3838" w:themeColor="background2" w:themeShade="40"/>
                <w:sz w:val="18"/>
                <w:szCs w:val="18"/>
              </w:rPr>
            </w:pPr>
            <w:r w:rsidRPr="001A3E84">
              <w:rPr>
                <w:rFonts w:ascii="Bahnschrift Light" w:hAnsi="Bahnschrift Light"/>
                <w:bCs/>
                <w:color w:val="3B3838" w:themeColor="background2" w:themeShade="40"/>
                <w:sz w:val="18"/>
                <w:szCs w:val="18"/>
              </w:rPr>
              <w:t xml:space="preserve">Os Processos / Fluxos de trabalho estão comunicados e aplicados de forma </w:t>
            </w:r>
            <w:r w:rsidRPr="001A3E84">
              <w:rPr>
                <w:rFonts w:ascii="Bahnschrift Light" w:hAnsi="Bahnschrift Light"/>
                <w:bCs/>
                <w:color w:val="3B3838" w:themeColor="background2" w:themeShade="40"/>
                <w:sz w:val="18"/>
                <w:szCs w:val="18"/>
              </w:rPr>
              <w:lastRenderedPageBreak/>
              <w:t>intuitiva e não documentada?</w:t>
            </w:r>
          </w:p>
          <w:p w:rsidR="001A3E84" w:rsidRPr="001A3E84" w:rsidRDefault="001A3E84" w:rsidP="001A3E8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</w:pPr>
            <w:r w:rsidRPr="001A3E84">
              <w:rPr>
                <w:rFonts w:ascii="Bahnschrift Light" w:hAnsi="Bahnschrift Light"/>
                <w:bCs/>
                <w:color w:val="3B3838" w:themeColor="background2" w:themeShade="40"/>
                <w:sz w:val="18"/>
                <w:szCs w:val="18"/>
              </w:rPr>
              <w:t>Os Processos / Fluxos de trabalho são inexistentes?</w:t>
            </w:r>
          </w:p>
        </w:tc>
        <w:tc>
          <w:tcPr>
            <w:tcW w:w="1730" w:type="dxa"/>
            <w:vAlign w:val="center"/>
          </w:tcPr>
          <w:p w:rsidR="001A3E84" w:rsidRPr="001A3E84" w:rsidRDefault="001A3E84" w:rsidP="001A3E84">
            <w:pPr>
              <w:autoSpaceDE w:val="0"/>
              <w:autoSpaceDN w:val="0"/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</w:pPr>
            <w:r w:rsidRPr="001A3E84"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  <w:lastRenderedPageBreak/>
              <w:t>Para avaliação da maturidade, segue-se uma escala que vai de insignificante a alto.</w:t>
            </w:r>
          </w:p>
          <w:p w:rsidR="001A3E84" w:rsidRPr="001A3E84" w:rsidRDefault="001A3E84" w:rsidP="001A3E84">
            <w:pPr>
              <w:autoSpaceDE w:val="0"/>
              <w:autoSpaceDN w:val="0"/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</w:pPr>
          </w:p>
          <w:p w:rsidR="001A3E84" w:rsidRPr="001A3E84" w:rsidRDefault="001A3E84" w:rsidP="001A3E84">
            <w:pPr>
              <w:autoSpaceDE w:val="0"/>
              <w:autoSpaceDN w:val="0"/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</w:pPr>
            <w:r w:rsidRPr="001A3E84"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  <w:t xml:space="preserve">A maturidade será diretamente proporcional à prioridade (quanto maior a pontuação, maior a prioridade). </w:t>
            </w:r>
          </w:p>
        </w:tc>
        <w:tc>
          <w:tcPr>
            <w:tcW w:w="1984" w:type="dxa"/>
            <w:vAlign w:val="center"/>
          </w:tcPr>
          <w:p w:rsidR="001A3E84" w:rsidRPr="001A3E84" w:rsidRDefault="001A3E84" w:rsidP="001A3E84">
            <w:pPr>
              <w:autoSpaceDE w:val="0"/>
              <w:autoSpaceDN w:val="0"/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</w:pPr>
            <w:r w:rsidRPr="001A3E84"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  <w:t>Alto: 15</w:t>
            </w:r>
          </w:p>
          <w:p w:rsidR="001A3E84" w:rsidRPr="001A3E84" w:rsidRDefault="001A3E84" w:rsidP="001A3E84">
            <w:pPr>
              <w:autoSpaceDE w:val="0"/>
              <w:autoSpaceDN w:val="0"/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</w:pPr>
            <w:r w:rsidRPr="001A3E84"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  <w:t>Médio: 10</w:t>
            </w:r>
          </w:p>
          <w:p w:rsidR="001A3E84" w:rsidRPr="001A3E84" w:rsidRDefault="001A3E84" w:rsidP="001A3E84">
            <w:pPr>
              <w:autoSpaceDE w:val="0"/>
              <w:autoSpaceDN w:val="0"/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</w:pPr>
            <w:r w:rsidRPr="001A3E84"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  <w:t>Baixo: 5</w:t>
            </w:r>
          </w:p>
          <w:p w:rsidR="001A3E84" w:rsidRPr="001A3E84" w:rsidRDefault="001A3E84" w:rsidP="001A3E8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  <w:lang w:eastAsia="pt-BR"/>
              </w:rPr>
            </w:pPr>
            <w:r w:rsidRPr="001A3E84"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  <w:lang w:eastAsia="pt-BR"/>
              </w:rPr>
              <w:t>Inexistente: 0</w:t>
            </w:r>
          </w:p>
          <w:p w:rsidR="001A3E84" w:rsidRPr="001A3E84" w:rsidRDefault="001A3E84" w:rsidP="001A3E8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  <w:lang w:eastAsia="pt-BR"/>
              </w:rPr>
            </w:pPr>
          </w:p>
          <w:p w:rsidR="001A3E84" w:rsidRPr="001A3E84" w:rsidRDefault="001A3E84" w:rsidP="001A3E8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  <w:lang w:eastAsia="pt-BR"/>
              </w:rPr>
            </w:pPr>
            <w:r w:rsidRPr="001A3E84"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  <w:lang w:eastAsia="pt-BR"/>
              </w:rPr>
              <w:t>Alto: Procedimentos e Práticas: De gerenciado a otimizado (processos monitorados, medidos, melhores práticas, processos otimizados e aplicado PDCA)</w:t>
            </w:r>
          </w:p>
          <w:p w:rsidR="001A3E84" w:rsidRPr="001A3E84" w:rsidRDefault="001A3E84" w:rsidP="001A3E8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  <w:lang w:eastAsia="pt-BR"/>
              </w:rPr>
            </w:pPr>
          </w:p>
          <w:p w:rsidR="001A3E84" w:rsidRPr="001A3E84" w:rsidRDefault="001A3E84" w:rsidP="001A3E8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  <w:lang w:eastAsia="pt-BR"/>
              </w:rPr>
            </w:pPr>
            <w:r w:rsidRPr="001A3E84"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  <w:lang w:eastAsia="pt-BR"/>
              </w:rPr>
              <w:t xml:space="preserve">Médio:  Procedimentos e </w:t>
            </w:r>
            <w:r w:rsidRPr="001A3E84"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  <w:lang w:eastAsia="pt-BR"/>
              </w:rPr>
              <w:lastRenderedPageBreak/>
              <w:t>Práticas: Registrados (Processos formais, documentados, comunicados e aplicados)</w:t>
            </w:r>
          </w:p>
          <w:p w:rsidR="001A3E84" w:rsidRPr="001A3E84" w:rsidRDefault="001A3E84" w:rsidP="001A3E8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  <w:lang w:eastAsia="pt-BR"/>
              </w:rPr>
            </w:pPr>
          </w:p>
          <w:p w:rsidR="001A3E84" w:rsidRPr="001A3E84" w:rsidRDefault="001A3E84" w:rsidP="001A3E8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  <w:lang w:eastAsia="pt-BR"/>
              </w:rPr>
            </w:pPr>
            <w:r w:rsidRPr="001A3E84"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  <w:lang w:eastAsia="pt-BR"/>
              </w:rPr>
              <w:t>Baixo: Procedimentos e Práticas: Repetitivo (processos intuitivos e segue padrão)</w:t>
            </w:r>
          </w:p>
          <w:p w:rsidR="001A3E84" w:rsidRPr="001A3E84" w:rsidRDefault="001A3E84" w:rsidP="001A3E8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  <w:lang w:eastAsia="pt-BR"/>
              </w:rPr>
            </w:pPr>
          </w:p>
          <w:p w:rsidR="001A3E84" w:rsidRPr="001A3E84" w:rsidRDefault="001A3E84" w:rsidP="001A3E8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  <w:lang w:eastAsia="pt-BR"/>
              </w:rPr>
            </w:pPr>
            <w:r w:rsidRPr="001A3E84"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  <w:lang w:eastAsia="pt-BR"/>
              </w:rPr>
              <w:t>Inexistente:  Procedimentos e Práticas: processos inexistentes, informais ou desorganizados</w:t>
            </w:r>
          </w:p>
        </w:tc>
        <w:tc>
          <w:tcPr>
            <w:tcW w:w="1276" w:type="dxa"/>
            <w:vAlign w:val="center"/>
          </w:tcPr>
          <w:p w:rsidR="001A3E84" w:rsidRPr="001A3E84" w:rsidRDefault="001A3E84" w:rsidP="001A3E8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  <w:lang w:eastAsia="pt-BR"/>
              </w:rPr>
            </w:pPr>
            <w:r w:rsidRPr="001A3E84"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  <w:lang w:eastAsia="pt-BR"/>
              </w:rPr>
              <w:lastRenderedPageBreak/>
              <w:t>15</w:t>
            </w:r>
          </w:p>
        </w:tc>
      </w:tr>
      <w:tr w:rsidR="001A3E84" w:rsidRPr="001A3E84" w:rsidTr="006C7C90">
        <w:trPr>
          <w:trHeight w:val="18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1A3E84" w:rsidRPr="001A3E84" w:rsidRDefault="001A3E84" w:rsidP="001A3E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</w:pPr>
            <w:r w:rsidRPr="001A3E84"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  <w:t>Dependência:</w:t>
            </w:r>
          </w:p>
          <w:p w:rsidR="001A3E84" w:rsidRPr="001A3E84" w:rsidRDefault="001A3E84" w:rsidP="001A3E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</w:pPr>
            <w:r w:rsidRPr="001A3E84"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  <w:t>Verifica se a ação é pré-requisito para as demais ações do PDTIC.</w:t>
            </w:r>
          </w:p>
        </w:tc>
        <w:tc>
          <w:tcPr>
            <w:tcW w:w="2381" w:type="dxa"/>
            <w:vAlign w:val="center"/>
          </w:tcPr>
          <w:p w:rsidR="001A3E84" w:rsidRPr="001A3E84" w:rsidRDefault="001A3E84" w:rsidP="001A3E84">
            <w:pPr>
              <w:autoSpaceDE w:val="0"/>
              <w:autoSpaceDN w:val="0"/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</w:pPr>
            <w:r w:rsidRPr="001A3E84"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  <w:t>Esta ação é pré-requisito para a realização de outras ações?</w:t>
            </w:r>
          </w:p>
        </w:tc>
        <w:tc>
          <w:tcPr>
            <w:tcW w:w="1730" w:type="dxa"/>
            <w:vAlign w:val="center"/>
          </w:tcPr>
          <w:p w:rsidR="001A3E84" w:rsidRPr="001A3E84" w:rsidRDefault="001A3E84" w:rsidP="001A3E84">
            <w:pPr>
              <w:autoSpaceDE w:val="0"/>
              <w:autoSpaceDN w:val="0"/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</w:pPr>
            <w:r w:rsidRPr="001A3E84"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  <w:t>Para avaliação da dependência, segue-se uma escala para cada faixa de quantidade de ações que dependem da ação em questão.</w:t>
            </w:r>
          </w:p>
          <w:p w:rsidR="001A3E84" w:rsidRPr="001A3E84" w:rsidRDefault="001A3E84" w:rsidP="001A3E84">
            <w:pPr>
              <w:autoSpaceDE w:val="0"/>
              <w:autoSpaceDN w:val="0"/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</w:pPr>
          </w:p>
          <w:p w:rsidR="001A3E84" w:rsidRPr="001A3E84" w:rsidRDefault="001A3E84" w:rsidP="001A3E84">
            <w:pPr>
              <w:autoSpaceDE w:val="0"/>
              <w:autoSpaceDN w:val="0"/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</w:pPr>
            <w:r w:rsidRPr="001A3E84"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  <w:t>A dependência será diretamente proporcional à prioridade (quanto maior a pontuação, maior a prioridade).</w:t>
            </w:r>
          </w:p>
        </w:tc>
        <w:tc>
          <w:tcPr>
            <w:tcW w:w="1984" w:type="dxa"/>
            <w:vAlign w:val="center"/>
          </w:tcPr>
          <w:p w:rsidR="001A3E84" w:rsidRPr="001A3E84" w:rsidRDefault="001A3E84" w:rsidP="001A3E84">
            <w:pPr>
              <w:autoSpaceDE w:val="0"/>
              <w:autoSpaceDN w:val="0"/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</w:pPr>
            <w:r w:rsidRPr="001A3E84"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  <w:t>Acima de 3 ações: 10</w:t>
            </w:r>
          </w:p>
          <w:p w:rsidR="001A3E84" w:rsidRPr="001A3E84" w:rsidRDefault="001A3E84" w:rsidP="001A3E84">
            <w:pPr>
              <w:autoSpaceDE w:val="0"/>
              <w:autoSpaceDN w:val="0"/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</w:pPr>
            <w:r w:rsidRPr="001A3E84"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</w:rPr>
              <w:t>De 1 a 3 ações: 5</w:t>
            </w:r>
          </w:p>
          <w:p w:rsidR="001A3E84" w:rsidRPr="001A3E84" w:rsidRDefault="001A3E84" w:rsidP="001A3E8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  <w:lang w:eastAsia="pt-BR"/>
              </w:rPr>
            </w:pPr>
            <w:r w:rsidRPr="001A3E84"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  <w:lang w:eastAsia="pt-BR"/>
              </w:rPr>
              <w:t>Nenhuma ação: 0</w:t>
            </w:r>
          </w:p>
        </w:tc>
        <w:tc>
          <w:tcPr>
            <w:tcW w:w="1276" w:type="dxa"/>
            <w:vAlign w:val="center"/>
          </w:tcPr>
          <w:p w:rsidR="001A3E84" w:rsidRPr="001A3E84" w:rsidRDefault="001A3E84" w:rsidP="001A3E8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  <w:lang w:eastAsia="pt-BR"/>
              </w:rPr>
            </w:pPr>
            <w:r w:rsidRPr="001A3E84">
              <w:rPr>
                <w:rFonts w:ascii="Bahnschrift Light" w:hAnsi="Bahnschrift Light"/>
                <w:color w:val="3B3838" w:themeColor="background2" w:themeShade="40"/>
                <w:sz w:val="18"/>
                <w:szCs w:val="18"/>
                <w:lang w:eastAsia="pt-BR"/>
              </w:rPr>
              <w:t>10</w:t>
            </w:r>
          </w:p>
        </w:tc>
      </w:tr>
    </w:tbl>
    <w:p w:rsidR="001A3E84" w:rsidRPr="001A3E84" w:rsidRDefault="001A3E84" w:rsidP="001A3E84">
      <w:pPr>
        <w:tabs>
          <w:tab w:val="left" w:pos="1418"/>
        </w:tabs>
        <w:spacing w:after="0" w:line="276" w:lineRule="auto"/>
        <w:contextualSpacing/>
        <w:jc w:val="both"/>
        <w:rPr>
          <w:rFonts w:ascii="Bahnschrift Light" w:eastAsia="Times New Roman" w:hAnsi="Bahnschrift Light" w:cs="Times New Roman"/>
          <w:color w:val="3B3838" w:themeColor="background2" w:themeShade="40"/>
          <w:sz w:val="24"/>
          <w:szCs w:val="24"/>
          <w:lang w:eastAsia="pt-BR"/>
        </w:rPr>
      </w:pPr>
      <w:r w:rsidRPr="001A3E84">
        <w:rPr>
          <w:rFonts w:ascii="Bahnschrift Light" w:eastAsia="Times New Roman" w:hAnsi="Bahnschrift Light" w:cs="Times New Roman"/>
          <w:color w:val="3B3838" w:themeColor="background2" w:themeShade="40"/>
          <w:sz w:val="24"/>
          <w:szCs w:val="24"/>
          <w:lang w:eastAsia="pt-BR"/>
        </w:rPr>
        <w:tab/>
      </w:r>
    </w:p>
    <w:p w:rsidR="001A3E84" w:rsidRPr="001A3E84" w:rsidRDefault="001A3E84" w:rsidP="001A3E84">
      <w:pPr>
        <w:tabs>
          <w:tab w:val="left" w:pos="1418"/>
        </w:tabs>
        <w:spacing w:after="0" w:line="276" w:lineRule="auto"/>
        <w:contextualSpacing/>
        <w:jc w:val="both"/>
        <w:rPr>
          <w:rFonts w:ascii="Bahnschrift Light" w:eastAsia="Times New Roman" w:hAnsi="Bahnschrift Light" w:cs="Times New Roman"/>
          <w:color w:val="3B3838" w:themeColor="background2" w:themeShade="40"/>
          <w:sz w:val="24"/>
          <w:szCs w:val="24"/>
          <w:lang w:eastAsia="pt-BR"/>
        </w:rPr>
      </w:pPr>
      <w:r w:rsidRPr="001A3E84">
        <w:rPr>
          <w:rFonts w:ascii="Bahnschrift Light" w:eastAsia="Times New Roman" w:hAnsi="Bahnschrift Light" w:cs="Times New Roman"/>
          <w:color w:val="3B3838" w:themeColor="background2" w:themeShade="40"/>
          <w:sz w:val="24"/>
          <w:szCs w:val="24"/>
          <w:lang w:eastAsia="pt-BR"/>
        </w:rPr>
        <w:t>PRIORIDADE DAS AÇÕES: A partir das informações fornecidas pelo demandante e pelo responsável pela ação na DTI, realizou-se o somatório da pontuação de cada uma delas, a partir dos critérios acima citados (ANEXO – Planilha de Priorização). A pontuação da ação é diretamente proporcional à sua prioridade (quanto maior a pontuação, maior a prioridade).</w:t>
      </w:r>
    </w:p>
    <w:p w:rsidR="00895148" w:rsidRPr="001A3E84" w:rsidRDefault="00081EAB" w:rsidP="001A3E84">
      <w:pPr>
        <w:spacing w:after="0" w:line="276" w:lineRule="auto"/>
        <w:contextualSpacing/>
        <w:jc w:val="both"/>
        <w:rPr>
          <w:rFonts w:ascii="Bahnschrift Light" w:hAnsi="Bahnschrift Light"/>
          <w:sz w:val="24"/>
          <w:szCs w:val="24"/>
        </w:rPr>
      </w:pPr>
    </w:p>
    <w:sectPr w:rsidR="00895148" w:rsidRPr="001A3E84" w:rsidSect="00F928B5">
      <w:headerReference w:type="default" r:id="rId7"/>
      <w:pgSz w:w="11906" w:h="16838"/>
      <w:pgMar w:top="2552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4832" w:rsidRDefault="00EE4832" w:rsidP="00EE4832">
      <w:pPr>
        <w:spacing w:after="0" w:line="240" w:lineRule="auto"/>
      </w:pPr>
      <w:r>
        <w:separator/>
      </w:r>
    </w:p>
  </w:endnote>
  <w:endnote w:type="continuationSeparator" w:id="0">
    <w:p w:rsidR="00EE4832" w:rsidRDefault="00EE4832" w:rsidP="00EE4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Overpass">
    <w:altName w:val="Courier New"/>
    <w:charset w:val="00"/>
    <w:family w:val="auto"/>
    <w:pitch w:val="variable"/>
    <w:sig w:usb0="00000007" w:usb1="00000020" w:usb2="00000000" w:usb3="00000000" w:csb0="00000093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4832" w:rsidRDefault="00EE4832" w:rsidP="00EE4832">
      <w:pPr>
        <w:spacing w:after="0" w:line="240" w:lineRule="auto"/>
      </w:pPr>
      <w:r>
        <w:separator/>
      </w:r>
    </w:p>
  </w:footnote>
  <w:footnote w:type="continuationSeparator" w:id="0">
    <w:p w:rsidR="00EE4832" w:rsidRDefault="00EE4832" w:rsidP="00EE4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4832" w:rsidRDefault="00081EA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26BE3EBC" wp14:editId="6B797DF9">
          <wp:simplePos x="0" y="0"/>
          <wp:positionH relativeFrom="rightMargin">
            <wp:posOffset>163830</wp:posOffset>
          </wp:positionH>
          <wp:positionV relativeFrom="paragraph">
            <wp:posOffset>280035</wp:posOffset>
          </wp:positionV>
          <wp:extent cx="381635" cy="381000"/>
          <wp:effectExtent l="0" t="0" r="0" b="0"/>
          <wp:wrapNone/>
          <wp:docPr id="45" name="Imagem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" name="logo-original-fundo-cla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35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4832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D15695" wp14:editId="61F33DCF">
              <wp:simplePos x="0" y="0"/>
              <wp:positionH relativeFrom="page">
                <wp:posOffset>107950</wp:posOffset>
              </wp:positionH>
              <wp:positionV relativeFrom="topMargin">
                <wp:posOffset>198120</wp:posOffset>
              </wp:positionV>
              <wp:extent cx="2487295" cy="665480"/>
              <wp:effectExtent l="0" t="0" r="0" b="1270"/>
              <wp:wrapNone/>
              <wp:docPr id="166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7295" cy="6654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E4832" w:rsidRPr="00DA31B9" w:rsidRDefault="00EE4832" w:rsidP="00EE4832">
                          <w:pPr>
                            <w:rPr>
                              <w:rFonts w:ascii="Overpass" w:hAnsi="Overpass"/>
                              <w:b/>
                              <w:color w:val="FFFFFF" w:themeColor="background1"/>
                            </w:rPr>
                          </w:pPr>
                          <w:r w:rsidRPr="006B6EF0">
                            <w:rPr>
                              <w:rFonts w:cstheme="minorHAnsi"/>
                              <w:b/>
                              <w:color w:val="FFFFFF" w:themeColor="background1"/>
                            </w:rPr>
                            <w:t xml:space="preserve">PDTIC </w:t>
                          </w:r>
                          <w:proofErr w:type="gramStart"/>
                          <w:r w:rsidRPr="006B6EF0">
                            <w:rPr>
                              <w:rFonts w:cstheme="minorHAnsi"/>
                              <w:b/>
                              <w:color w:val="FFFFFF" w:themeColor="background1"/>
                            </w:rPr>
                            <w:t>2020</w:t>
                          </w:r>
                          <w:r>
                            <w:rPr>
                              <w:rFonts w:ascii="Overpass" w:hAnsi="Overpass"/>
                              <w:b/>
                              <w:color w:val="FFFFFF" w:themeColor="background1"/>
                            </w:rPr>
                            <w:t xml:space="preserve"> </w:t>
                          </w:r>
                          <w:r>
                            <w:rPr>
                              <w:rFonts w:ascii="Overpass" w:hAnsi="Overpass"/>
                              <w:b/>
                              <w:bCs/>
                              <w:color w:val="FFFFFF" w:themeColor="background1"/>
                            </w:rPr>
                            <w:sym w:font="Wingdings 3" w:char="F067"/>
                          </w:r>
                          <w:r>
                            <w:rPr>
                              <w:rFonts w:ascii="Overpass" w:hAnsi="Overpass"/>
                              <w:b/>
                              <w:bCs/>
                              <w:color w:val="FFFFFF" w:themeColor="background1"/>
                            </w:rPr>
                            <w:t xml:space="preserve"> </w:t>
                          </w:r>
                          <w:r w:rsidRPr="006B6EF0">
                            <w:rPr>
                              <w:rFonts w:cstheme="minorHAnsi"/>
                              <w:b/>
                              <w:color w:val="FFFFFF" w:themeColor="background1"/>
                            </w:rPr>
                            <w:t>2023</w:t>
                          </w:r>
                          <w:proofErr w:type="gramEnd"/>
                          <w:r w:rsidRPr="00A35E89">
                            <w:rPr>
                              <w:rFonts w:ascii="Overpass" w:hAnsi="Overpass"/>
                              <w:color w:val="FFFFFF" w:themeColor="background1"/>
                            </w:rPr>
                            <w:br/>
                          </w:r>
                          <w:r w:rsidRPr="006B6EF0">
                            <w:rPr>
                              <w:rFonts w:cstheme="minorHAnsi"/>
                              <w:color w:val="FFFFFF" w:themeColor="background1"/>
                              <w:sz w:val="20"/>
                            </w:rPr>
                            <w:t xml:space="preserve">Plano Diretor de Tecnologia </w:t>
                          </w:r>
                          <w:r w:rsidRPr="006B6EF0">
                            <w:rPr>
                              <w:rFonts w:cstheme="minorHAnsi"/>
                              <w:color w:val="FFFFFF" w:themeColor="background1"/>
                              <w:sz w:val="20"/>
                            </w:rPr>
                            <w:br/>
                            <w:t>da Informação e Comunicação</w:t>
                          </w:r>
                        </w:p>
                        <w:p w:rsidR="00EE4832" w:rsidRPr="00DC5B0C" w:rsidRDefault="00EE4832" w:rsidP="00EE4832">
                          <w:pPr>
                            <w:rPr>
                              <w:color w:val="FF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D1569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.5pt;margin-top:15.6pt;width:195.85pt;height:52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" filled="f" stroked="f">
              <v:textbox>
                <w:txbxContent>
                  <w:p w:rsidR="00EE4832" w:rsidRPr="00DA31B9" w:rsidRDefault="00EE4832" w:rsidP="00EE4832">
                    <w:pPr>
                      <w:rPr>
                        <w:rFonts w:ascii="Overpass" w:hAnsi="Overpass"/>
                        <w:b/>
                        <w:color w:val="FFFFFF" w:themeColor="background1"/>
                      </w:rPr>
                    </w:pPr>
                    <w:r w:rsidRPr="006B6EF0">
                      <w:rPr>
                        <w:rFonts w:cstheme="minorHAnsi"/>
                        <w:b/>
                        <w:color w:val="FFFFFF" w:themeColor="background1"/>
                      </w:rPr>
                      <w:t xml:space="preserve">PDTIC </w:t>
                    </w:r>
                    <w:proofErr w:type="gramStart"/>
                    <w:r w:rsidRPr="006B6EF0">
                      <w:rPr>
                        <w:rFonts w:cstheme="minorHAnsi"/>
                        <w:b/>
                        <w:color w:val="FFFFFF" w:themeColor="background1"/>
                      </w:rPr>
                      <w:t>2020</w:t>
                    </w:r>
                    <w:r>
                      <w:rPr>
                        <w:rFonts w:ascii="Overpass" w:hAnsi="Overpass"/>
                        <w:b/>
                        <w:color w:val="FFFFFF" w:themeColor="background1"/>
                      </w:rPr>
                      <w:t xml:space="preserve"> </w:t>
                    </w:r>
                    <w:r>
                      <w:rPr>
                        <w:rFonts w:ascii="Overpass" w:hAnsi="Overpass"/>
                        <w:b/>
                        <w:bCs/>
                        <w:color w:val="FFFFFF" w:themeColor="background1"/>
                      </w:rPr>
                      <w:sym w:font="Wingdings 3" w:char="F067"/>
                    </w:r>
                    <w:r>
                      <w:rPr>
                        <w:rFonts w:ascii="Overpass" w:hAnsi="Overpass"/>
                        <w:b/>
                        <w:bCs/>
                        <w:color w:val="FFFFFF" w:themeColor="background1"/>
                      </w:rPr>
                      <w:t xml:space="preserve"> </w:t>
                    </w:r>
                    <w:r w:rsidRPr="006B6EF0">
                      <w:rPr>
                        <w:rFonts w:cstheme="minorHAnsi"/>
                        <w:b/>
                        <w:color w:val="FFFFFF" w:themeColor="background1"/>
                      </w:rPr>
                      <w:t>2023</w:t>
                    </w:r>
                    <w:proofErr w:type="gramEnd"/>
                    <w:r w:rsidRPr="00A35E89">
                      <w:rPr>
                        <w:rFonts w:ascii="Overpass" w:hAnsi="Overpass"/>
                        <w:color w:val="FFFFFF" w:themeColor="background1"/>
                      </w:rPr>
                      <w:br/>
                    </w:r>
                    <w:r w:rsidRPr="006B6EF0">
                      <w:rPr>
                        <w:rFonts w:cstheme="minorHAnsi"/>
                        <w:color w:val="FFFFFF" w:themeColor="background1"/>
                        <w:sz w:val="20"/>
                      </w:rPr>
                      <w:t xml:space="preserve">Plano Diretor de Tecnologia </w:t>
                    </w:r>
                    <w:r w:rsidRPr="006B6EF0">
                      <w:rPr>
                        <w:rFonts w:cstheme="minorHAnsi"/>
                        <w:color w:val="FFFFFF" w:themeColor="background1"/>
                        <w:sz w:val="20"/>
                      </w:rPr>
                      <w:br/>
                      <w:t>da Informação e Comunicação</w:t>
                    </w:r>
                  </w:p>
                  <w:p w:rsidR="00EE4832" w:rsidRPr="00DC5B0C" w:rsidRDefault="00EE4832" w:rsidP="00EE4832">
                    <w:pPr>
                      <w:rPr>
                        <w:color w:val="FF0000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 w:rsidR="00EE4832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974B468" wp14:editId="1D39C70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0714714" cy="1433779"/>
          <wp:effectExtent l="0" t="0" r="0" b="0"/>
          <wp:wrapNone/>
          <wp:docPr id="44" name="Imagem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opo4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14714" cy="14337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55229F"/>
    <w:multiLevelType w:val="hybridMultilevel"/>
    <w:tmpl w:val="CFCC7520"/>
    <w:lvl w:ilvl="0" w:tplc="0416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37F02E3D"/>
    <w:multiLevelType w:val="multilevel"/>
    <w:tmpl w:val="AB3ED47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1F3864" w:themeColor="accent5" w:themeShade="8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40135263"/>
    <w:multiLevelType w:val="hybridMultilevel"/>
    <w:tmpl w:val="B74A2AF8"/>
    <w:lvl w:ilvl="0" w:tplc="0416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C2C7753"/>
    <w:multiLevelType w:val="hybridMultilevel"/>
    <w:tmpl w:val="16285D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3DE7E26"/>
    <w:multiLevelType w:val="hybridMultilevel"/>
    <w:tmpl w:val="8EE8F3B2"/>
    <w:lvl w:ilvl="0" w:tplc="0416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9EC4E20"/>
    <w:multiLevelType w:val="hybridMultilevel"/>
    <w:tmpl w:val="C51EC014"/>
    <w:lvl w:ilvl="0" w:tplc="0416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7F4A0956"/>
    <w:multiLevelType w:val="hybridMultilevel"/>
    <w:tmpl w:val="D224668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832"/>
    <w:rsid w:val="00081EAB"/>
    <w:rsid w:val="001A3E84"/>
    <w:rsid w:val="002111E8"/>
    <w:rsid w:val="0048046B"/>
    <w:rsid w:val="00B25323"/>
    <w:rsid w:val="00B52F83"/>
    <w:rsid w:val="00EE4832"/>
    <w:rsid w:val="00F928B5"/>
    <w:rsid w:val="00FF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770BE37-E8C3-4D34-8F76-51C054CB8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E48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4832"/>
  </w:style>
  <w:style w:type="paragraph" w:styleId="Rodap">
    <w:name w:val="footer"/>
    <w:basedOn w:val="Normal"/>
    <w:link w:val="RodapChar"/>
    <w:uiPriority w:val="99"/>
    <w:unhideWhenUsed/>
    <w:rsid w:val="00EE48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4832"/>
  </w:style>
  <w:style w:type="paragraph" w:styleId="PargrafodaLista">
    <w:name w:val="List Paragraph"/>
    <w:basedOn w:val="Normal"/>
    <w:link w:val="PargrafodaListaChar"/>
    <w:uiPriority w:val="34"/>
    <w:qFormat/>
    <w:rsid w:val="00F928B5"/>
    <w:pPr>
      <w:ind w:left="720"/>
      <w:contextualSpacing/>
    </w:pPr>
    <w:rPr>
      <w:rFonts w:eastAsia="Times New Roman" w:cs="Times New Roman"/>
    </w:rPr>
  </w:style>
  <w:style w:type="paragraph" w:customStyle="1" w:styleId="Default">
    <w:name w:val="Default"/>
    <w:rsid w:val="001A3E8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table" w:customStyle="1" w:styleId="TabeladeGrade1Clara-nfase31">
    <w:name w:val="Tabela de Grade 1 Clara - Ênfase 31"/>
    <w:basedOn w:val="Tabelanormal"/>
    <w:uiPriority w:val="46"/>
    <w:rsid w:val="001A3E84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1A3E84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1062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Kenia Gontijo Passos</dc:creator>
  <cp:keywords/>
  <dc:description/>
  <cp:lastModifiedBy>Kenia Gontijo Passos</cp:lastModifiedBy>
  <cp:revision>6</cp:revision>
  <dcterms:created xsi:type="dcterms:W3CDTF">2021-12-09T23:58:00Z</dcterms:created>
  <dcterms:modified xsi:type="dcterms:W3CDTF">2021-12-10T00:28:00Z</dcterms:modified>
</cp:coreProperties>
</file>