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tabs>
          <w:tab w:pos="2936" w:val="left" w:leader="none"/>
        </w:tabs>
        <w:spacing w:before="70"/>
        <w:ind w:left="331" w:right="0" w:firstLine="0"/>
        <w:jc w:val="left"/>
        <w:rPr>
          <w:sz w:val="20"/>
        </w:rPr>
      </w:pPr>
      <w:r>
        <w:rPr>
          <w:sz w:val="20"/>
        </w:rPr>
        <w:t>SEI</w:t>
      </w:r>
      <w:r>
        <w:rPr>
          <w:spacing w:val="51"/>
          <w:sz w:val="20"/>
        </w:rPr>
        <w:t> </w:t>
      </w:r>
      <w:r>
        <w:rPr>
          <w:sz w:val="20"/>
        </w:rPr>
        <w:t>23038.003551/2026-</w:t>
      </w:r>
      <w:r>
        <w:rPr>
          <w:spacing w:val="-5"/>
          <w:sz w:val="20"/>
        </w:rPr>
        <w:t>41</w:t>
      </w:r>
      <w:r>
        <w:rPr>
          <w:sz w:val="20"/>
        </w:rPr>
        <w:tab/>
        <w:t>PORTARIA</w:t>
      </w:r>
      <w:r>
        <w:rPr>
          <w:spacing w:val="12"/>
          <w:sz w:val="20"/>
        </w:rPr>
        <w:t> </w:t>
      </w:r>
      <w:r>
        <w:rPr>
          <w:sz w:val="20"/>
        </w:rPr>
        <w:t>CAPES</w:t>
      </w:r>
      <w:r>
        <w:rPr>
          <w:spacing w:val="11"/>
          <w:sz w:val="20"/>
        </w:rPr>
        <w:t> </w:t>
      </w:r>
      <w:r>
        <w:rPr>
          <w:sz w:val="20"/>
        </w:rPr>
        <w:t>Nº</w:t>
      </w:r>
      <w:r>
        <w:rPr>
          <w:spacing w:val="17"/>
          <w:sz w:val="20"/>
        </w:rPr>
        <w:t> </w:t>
      </w:r>
      <w:r>
        <w:rPr>
          <w:sz w:val="20"/>
        </w:rPr>
        <w:t>308,</w:t>
      </w:r>
      <w:r>
        <w:rPr>
          <w:spacing w:val="12"/>
          <w:sz w:val="20"/>
        </w:rPr>
        <w:t> </w:t>
      </w:r>
      <w:r>
        <w:rPr>
          <w:sz w:val="20"/>
        </w:rPr>
        <w:t>DE</w:t>
      </w:r>
      <w:r>
        <w:rPr>
          <w:spacing w:val="13"/>
          <w:sz w:val="20"/>
        </w:rPr>
        <w:t> </w:t>
      </w:r>
      <w:r>
        <w:rPr>
          <w:sz w:val="20"/>
        </w:rPr>
        <w:t>17</w:t>
      </w:r>
      <w:r>
        <w:rPr>
          <w:spacing w:val="9"/>
          <w:sz w:val="20"/>
        </w:rPr>
        <w:t> </w:t>
      </w:r>
      <w:r>
        <w:rPr>
          <w:sz w:val="20"/>
        </w:rPr>
        <w:t>DE</w:t>
      </w:r>
      <w:r>
        <w:rPr>
          <w:spacing w:val="13"/>
          <w:sz w:val="20"/>
        </w:rPr>
        <w:t> </w:t>
      </w:r>
      <w:r>
        <w:rPr>
          <w:sz w:val="20"/>
        </w:rPr>
        <w:t>JULHO</w:t>
      </w:r>
      <w:r>
        <w:rPr>
          <w:spacing w:val="12"/>
          <w:sz w:val="20"/>
        </w:rPr>
        <w:t> </w:t>
      </w:r>
      <w:r>
        <w:rPr>
          <w:sz w:val="20"/>
        </w:rPr>
        <w:t>DE</w:t>
      </w:r>
      <w:r>
        <w:rPr>
          <w:spacing w:val="10"/>
          <w:sz w:val="20"/>
        </w:rPr>
        <w:t> </w:t>
      </w:r>
      <w:r>
        <w:rPr>
          <w:spacing w:val="-4"/>
          <w:sz w:val="20"/>
        </w:rPr>
        <w:t>2026</w:t>
      </w:r>
    </w:p>
    <w:p>
      <w:pPr>
        <w:pStyle w:val="BodyText"/>
        <w:spacing w:before="125"/>
        <w:ind w:left="0"/>
        <w:jc w:val="left"/>
        <w:rPr>
          <w:sz w:val="26"/>
        </w:rPr>
      </w:pPr>
    </w:p>
    <w:p>
      <w:pPr>
        <w:spacing w:before="0"/>
        <w:ind w:left="221" w:right="0" w:firstLine="0"/>
        <w:jc w:val="center"/>
        <w:rPr>
          <w:sz w:val="26"/>
        </w:rPr>
      </w:pPr>
      <w:r>
        <w:rPr>
          <w:sz w:val="26"/>
        </w:rPr>
        <w:t>ANEXO</w:t>
      </w:r>
      <w:r>
        <w:rPr>
          <w:spacing w:val="4"/>
          <w:sz w:val="26"/>
        </w:rPr>
        <w:t> </w:t>
      </w:r>
      <w:r>
        <w:rPr>
          <w:spacing w:val="-10"/>
          <w:sz w:val="26"/>
        </w:rPr>
        <w:t>I</w:t>
      </w:r>
    </w:p>
    <w:p>
      <w:pPr>
        <w:spacing w:line="242" w:lineRule="auto" w:before="64"/>
        <w:ind w:left="3427" w:right="3211" w:firstLine="2"/>
        <w:jc w:val="center"/>
        <w:rPr>
          <w:sz w:val="26"/>
        </w:rPr>
      </w:pPr>
      <w:r>
        <w:rPr>
          <w:sz w:val="26"/>
        </w:rPr>
        <w:t>Termo de Anuência Institucional Avalia Pibid: Ciclo Avaliativo</w:t>
      </w:r>
      <w:r>
        <w:rPr>
          <w:spacing w:val="-2"/>
          <w:sz w:val="26"/>
        </w:rPr>
        <w:t> </w:t>
      </w:r>
      <w:r>
        <w:rPr>
          <w:sz w:val="26"/>
        </w:rPr>
        <w:t>2026</w:t>
      </w:r>
    </w:p>
    <w:p>
      <w:pPr>
        <w:pStyle w:val="BodyText"/>
        <w:spacing w:before="4"/>
        <w:ind w:left="597"/>
        <w:jc w:val="left"/>
      </w:pPr>
      <w:r>
        <w:rPr>
          <w:spacing w:val="-10"/>
        </w:rPr>
        <w:t>À</w:t>
      </w:r>
    </w:p>
    <w:p>
      <w:pPr>
        <w:pStyle w:val="BodyText"/>
        <w:spacing w:line="244" w:lineRule="auto" w:before="6"/>
        <w:ind w:left="597" w:right="2580"/>
        <w:jc w:val="left"/>
      </w:pPr>
      <w:r>
        <w:rPr/>
        <w:t>Coordenação de Aperfeiçoamento de Pessoal de Nível Superior (CAPES) Diretoria</w:t>
      </w:r>
      <w:r>
        <w:rPr>
          <w:spacing w:val="11"/>
        </w:rPr>
        <w:t> </w:t>
      </w:r>
      <w:r>
        <w:rPr/>
        <w:t>de</w:t>
      </w:r>
      <w:r>
        <w:rPr>
          <w:spacing w:val="13"/>
        </w:rPr>
        <w:t> </w:t>
      </w:r>
      <w:r>
        <w:rPr/>
        <w:t>Formação</w:t>
      </w:r>
      <w:r>
        <w:rPr>
          <w:spacing w:val="13"/>
        </w:rPr>
        <w:t> </w:t>
      </w:r>
      <w:r>
        <w:rPr/>
        <w:t>de</w:t>
      </w:r>
      <w:r>
        <w:rPr>
          <w:spacing w:val="12"/>
        </w:rPr>
        <w:t> </w:t>
      </w:r>
      <w:r>
        <w:rPr/>
        <w:t>Professores</w:t>
      </w:r>
      <w:r>
        <w:rPr>
          <w:spacing w:val="13"/>
        </w:rPr>
        <w:t> </w:t>
      </w:r>
      <w:r>
        <w:rPr/>
        <w:t>da</w:t>
      </w:r>
      <w:r>
        <w:rPr>
          <w:spacing w:val="11"/>
        </w:rPr>
        <w:t> </w:t>
      </w:r>
      <w:r>
        <w:rPr/>
        <w:t>Educação</w:t>
      </w:r>
      <w:r>
        <w:rPr>
          <w:spacing w:val="13"/>
        </w:rPr>
        <w:t> </w:t>
      </w:r>
      <w:r>
        <w:rPr/>
        <w:t>Básica</w:t>
      </w:r>
      <w:r>
        <w:rPr>
          <w:spacing w:val="11"/>
        </w:rPr>
        <w:t> </w:t>
      </w:r>
      <w:r>
        <w:rPr>
          <w:spacing w:val="-2"/>
        </w:rPr>
        <w:t>(DEB/CAPES)</w:t>
      </w:r>
    </w:p>
    <w:p>
      <w:pPr>
        <w:pStyle w:val="BodyText"/>
        <w:spacing w:before="6"/>
        <w:ind w:left="0"/>
        <w:jc w:val="left"/>
      </w:pPr>
    </w:p>
    <w:p>
      <w:pPr>
        <w:pStyle w:val="BodyText"/>
        <w:spacing w:line="244" w:lineRule="auto" w:before="1"/>
        <w:ind w:right="253" w:firstLine="1329"/>
      </w:pPr>
      <w:r>
        <w:rPr/>
        <w:t>O presente Termo de Anuência Institucional tem como finalidade registrar a ciência, concordância e validação institucional das informações, documentos, registros e formulários submetidos no âmbito do primeiro ciclo da Avaliação do Programa Institucional de Bolsa de Iniciação à Docência (Avalia Pibid), regulamentado pela Portaria CAPES nº 357, de 15 de dezembro de 2025.</w:t>
      </w:r>
    </w:p>
    <w:p>
      <w:pPr>
        <w:pStyle w:val="BodyText"/>
        <w:spacing w:line="249" w:lineRule="auto" w:before="115"/>
        <w:ind w:right="252" w:firstLine="1329"/>
      </w:pPr>
      <w:r>
        <w:rPr/>
        <w:t>Eu, [NOME COMPLETO DO(A) PRÓ-REITOR(A) DE GRADUAÇÃO OU</w:t>
      </w:r>
      <w:r>
        <w:rPr>
          <w:spacing w:val="40"/>
        </w:rPr>
        <w:t> </w:t>
      </w:r>
      <w:r>
        <w:rPr/>
        <w:t>AUTORIDADE</w:t>
      </w:r>
      <w:r>
        <w:rPr>
          <w:spacing w:val="26"/>
        </w:rPr>
        <w:t> </w:t>
      </w:r>
      <w:r>
        <w:rPr/>
        <w:t>EQUIVALENTE]</w:t>
      </w:r>
      <w:r>
        <w:rPr>
          <w:spacing w:val="-3"/>
        </w:rPr>
        <w:t> </w:t>
      </w:r>
      <w:r>
        <w:rPr/>
        <w:t>,</w:t>
      </w:r>
      <w:r>
        <w:rPr>
          <w:spacing w:val="26"/>
        </w:rPr>
        <w:t> </w:t>
      </w:r>
      <w:r>
        <w:rPr/>
        <w:t>ocupante</w:t>
      </w:r>
      <w:r>
        <w:rPr>
          <w:spacing w:val="26"/>
        </w:rPr>
        <w:t> </w:t>
      </w:r>
      <w:r>
        <w:rPr/>
        <w:t>do</w:t>
      </w:r>
      <w:r>
        <w:rPr>
          <w:spacing w:val="26"/>
        </w:rPr>
        <w:t> </w:t>
      </w:r>
      <w:r>
        <w:rPr/>
        <w:t>cargo</w:t>
      </w:r>
      <w:r>
        <w:rPr>
          <w:spacing w:val="26"/>
        </w:rPr>
        <w:t> </w:t>
      </w:r>
      <w:r>
        <w:rPr/>
        <w:t>de [DENOMINAÇÃO</w:t>
      </w:r>
      <w:r>
        <w:rPr>
          <w:spacing w:val="24"/>
        </w:rPr>
        <w:t> </w:t>
      </w:r>
      <w:r>
        <w:rPr/>
        <w:t>DO</w:t>
      </w:r>
      <w:r>
        <w:rPr>
          <w:spacing w:val="29"/>
        </w:rPr>
        <w:t> </w:t>
      </w:r>
      <w:r>
        <w:rPr/>
        <w:t>CARGO],</w:t>
      </w:r>
      <w:r>
        <w:rPr>
          <w:spacing w:val="40"/>
        </w:rPr>
        <w:t> </w:t>
      </w:r>
      <w:r>
        <w:rPr/>
        <w:t>da [NOME</w:t>
      </w:r>
    </w:p>
    <w:p>
      <w:pPr>
        <w:pStyle w:val="BodyText"/>
        <w:spacing w:line="244" w:lineRule="auto"/>
        <w:ind w:right="254"/>
      </w:pPr>
      <w:r>
        <w:rPr/>
        <w:t>DA INSTITUIÇÃO DE ENSINO SUPERIOR], inscrita no CNPJ nº [XXXXXXXXXXXX], declaro, para</w:t>
      </w:r>
      <w:r>
        <w:rPr>
          <w:spacing w:val="80"/>
        </w:rPr>
        <w:t> </w:t>
      </w:r>
      <w:r>
        <w:rPr/>
        <w:t>os devidos fins, que as informações, documentos, registros e evidências submetidos pelo(a) Coordenador(a) Institucional do Pibid no âmbito do primeiro ciclo da Avalia Pibid foram analisados e chancelados por esta Instituição de Ensino Superior, em conformidade com o disposto na regulamentação</w:t>
      </w:r>
      <w:r>
        <w:rPr>
          <w:spacing w:val="33"/>
        </w:rPr>
        <w:t> </w:t>
      </w:r>
      <w:r>
        <w:rPr/>
        <w:t>do Programa.</w:t>
      </w:r>
    </w:p>
    <w:p>
      <w:pPr>
        <w:pStyle w:val="BodyText"/>
        <w:spacing w:before="114"/>
        <w:ind w:left="1891"/>
      </w:pPr>
      <w:r>
        <w:rPr/>
        <w:t>Identificação</w:t>
      </w:r>
      <w:r>
        <w:rPr>
          <w:spacing w:val="12"/>
        </w:rPr>
        <w:t> </w:t>
      </w:r>
      <w:r>
        <w:rPr/>
        <w:t>do</w:t>
      </w:r>
      <w:r>
        <w:rPr>
          <w:spacing w:val="5"/>
        </w:rPr>
        <w:t> </w:t>
      </w:r>
      <w:r>
        <w:rPr/>
        <w:t>Projeto</w:t>
      </w:r>
      <w:r>
        <w:rPr>
          <w:spacing w:val="13"/>
        </w:rPr>
        <w:t> </w:t>
      </w:r>
      <w:r>
        <w:rPr>
          <w:spacing w:val="-2"/>
        </w:rPr>
        <w:t>Avaliado:</w:t>
      </w:r>
    </w:p>
    <w:p>
      <w:pPr>
        <w:pStyle w:val="BodyText"/>
        <w:spacing w:before="119"/>
        <w:ind w:left="1891"/>
      </w:pPr>
      <w:r>
        <w:rPr/>
        <w:t>Coordenador(a)</w:t>
      </w:r>
      <w:r>
        <w:rPr>
          <w:spacing w:val="11"/>
        </w:rPr>
        <w:t> </w:t>
      </w:r>
      <w:r>
        <w:rPr/>
        <w:t>Institucional</w:t>
      </w:r>
      <w:r>
        <w:rPr>
          <w:spacing w:val="10"/>
        </w:rPr>
        <w:t> </w:t>
      </w:r>
      <w:r>
        <w:rPr/>
        <w:t>do</w:t>
      </w:r>
      <w:r>
        <w:rPr>
          <w:spacing w:val="6"/>
        </w:rPr>
        <w:t> </w:t>
      </w:r>
      <w:r>
        <w:rPr/>
        <w:t>Pibid:</w:t>
      </w:r>
      <w:r>
        <w:rPr>
          <w:spacing w:val="7"/>
        </w:rPr>
        <w:t> </w:t>
      </w:r>
      <w:r>
        <w:rPr/>
        <w:t>[NOME</w:t>
      </w:r>
      <w:r>
        <w:rPr>
          <w:spacing w:val="9"/>
        </w:rPr>
        <w:t> </w:t>
      </w:r>
      <w:r>
        <w:rPr/>
        <w:t>COMPLETO]</w:t>
      </w:r>
      <w:r>
        <w:rPr>
          <w:spacing w:val="16"/>
        </w:rPr>
        <w:t> </w:t>
      </w:r>
      <w:r>
        <w:rPr/>
        <w:t>Declaro,</w:t>
      </w:r>
      <w:r>
        <w:rPr>
          <w:spacing w:val="19"/>
        </w:rPr>
        <w:t> </w:t>
      </w:r>
      <w:r>
        <w:rPr/>
        <w:t>ainda,</w:t>
      </w:r>
      <w:r>
        <w:rPr>
          <w:spacing w:val="16"/>
        </w:rPr>
        <w:t> </w:t>
      </w:r>
      <w:r>
        <w:rPr>
          <w:spacing w:val="-4"/>
        </w:rPr>
        <w:t>que:</w:t>
      </w:r>
    </w:p>
    <w:p>
      <w:pPr>
        <w:pStyle w:val="ListParagraph"/>
        <w:numPr>
          <w:ilvl w:val="0"/>
          <w:numId w:val="1"/>
        </w:numPr>
        <w:tabs>
          <w:tab w:pos="2028" w:val="left" w:leader="none"/>
        </w:tabs>
        <w:spacing w:line="244" w:lineRule="auto" w:before="119" w:after="0"/>
        <w:ind w:left="561" w:right="255" w:firstLine="1329"/>
        <w:jc w:val="both"/>
        <w:rPr>
          <w:sz w:val="22"/>
        </w:rPr>
      </w:pPr>
      <w:r>
        <w:rPr>
          <w:sz w:val="22"/>
        </w:rPr>
        <w:t>–</w:t>
      </w:r>
      <w:r>
        <w:rPr>
          <w:spacing w:val="17"/>
          <w:sz w:val="22"/>
        </w:rPr>
        <w:t> </w:t>
      </w:r>
      <w:r>
        <w:rPr>
          <w:sz w:val="22"/>
        </w:rPr>
        <w:t>a</w:t>
      </w:r>
      <w:r>
        <w:rPr>
          <w:spacing w:val="19"/>
          <w:sz w:val="22"/>
        </w:rPr>
        <w:t> </w:t>
      </w:r>
      <w:r>
        <w:rPr>
          <w:sz w:val="22"/>
        </w:rPr>
        <w:t>Instituição</w:t>
      </w:r>
      <w:r>
        <w:rPr>
          <w:spacing w:val="21"/>
          <w:sz w:val="22"/>
        </w:rPr>
        <w:t> </w:t>
      </w:r>
      <w:r>
        <w:rPr>
          <w:sz w:val="22"/>
        </w:rPr>
        <w:t>reconhece</w:t>
      </w:r>
      <w:r>
        <w:rPr>
          <w:spacing w:val="22"/>
          <w:sz w:val="22"/>
        </w:rPr>
        <w:t> </w:t>
      </w:r>
      <w:r>
        <w:rPr>
          <w:sz w:val="22"/>
        </w:rPr>
        <w:t>e</w:t>
      </w:r>
      <w:r>
        <w:rPr>
          <w:spacing w:val="16"/>
          <w:sz w:val="22"/>
        </w:rPr>
        <w:t> </w:t>
      </w:r>
      <w:r>
        <w:rPr>
          <w:sz w:val="22"/>
        </w:rPr>
        <w:t>concorda</w:t>
      </w:r>
      <w:r>
        <w:rPr>
          <w:spacing w:val="19"/>
          <w:sz w:val="22"/>
        </w:rPr>
        <w:t> </w:t>
      </w:r>
      <w:r>
        <w:rPr>
          <w:sz w:val="22"/>
        </w:rPr>
        <w:t>com</w:t>
      </w:r>
      <w:r>
        <w:rPr>
          <w:spacing w:val="21"/>
          <w:sz w:val="22"/>
        </w:rPr>
        <w:t> </w:t>
      </w:r>
      <w:r>
        <w:rPr>
          <w:sz w:val="22"/>
        </w:rPr>
        <w:t>as</w:t>
      </w:r>
      <w:r>
        <w:rPr>
          <w:spacing w:val="17"/>
          <w:sz w:val="22"/>
        </w:rPr>
        <w:t> </w:t>
      </w:r>
      <w:r>
        <w:rPr>
          <w:sz w:val="22"/>
        </w:rPr>
        <w:t>normas,</w:t>
      </w:r>
      <w:r>
        <w:rPr>
          <w:spacing w:val="17"/>
          <w:sz w:val="22"/>
        </w:rPr>
        <w:t> </w:t>
      </w:r>
      <w:r>
        <w:rPr>
          <w:sz w:val="22"/>
        </w:rPr>
        <w:t>diretrizes,</w:t>
      </w:r>
      <w:r>
        <w:rPr>
          <w:spacing w:val="17"/>
          <w:sz w:val="22"/>
        </w:rPr>
        <w:t> </w:t>
      </w:r>
      <w:r>
        <w:rPr>
          <w:sz w:val="22"/>
        </w:rPr>
        <w:t>princípios,</w:t>
      </w:r>
      <w:r>
        <w:rPr>
          <w:spacing w:val="21"/>
          <w:sz w:val="22"/>
        </w:rPr>
        <w:t> </w:t>
      </w:r>
      <w:r>
        <w:rPr>
          <w:sz w:val="22"/>
        </w:rPr>
        <w:t>procedimentos e instrumentos relacionados à Avalia Pibid;</w:t>
      </w:r>
    </w:p>
    <w:p>
      <w:pPr>
        <w:pStyle w:val="ListParagraph"/>
        <w:numPr>
          <w:ilvl w:val="0"/>
          <w:numId w:val="1"/>
        </w:numPr>
        <w:tabs>
          <w:tab w:pos="2109" w:val="left" w:leader="none"/>
        </w:tabs>
        <w:spacing w:line="247" w:lineRule="auto" w:before="113" w:after="0"/>
        <w:ind w:left="561" w:right="254" w:firstLine="1329"/>
        <w:jc w:val="both"/>
        <w:rPr>
          <w:sz w:val="22"/>
        </w:rPr>
      </w:pPr>
      <w:r>
        <w:rPr>
          <w:sz w:val="22"/>
        </w:rPr>
        <w:t>– a Pró-Reitoria possui ciência e concorda com as informações, documentos, registros e formulários inseridos no Sistema de Monitoramento e Avaliação Integrada de Projetos Educacionais</w:t>
      </w:r>
      <w:r>
        <w:rPr>
          <w:spacing w:val="80"/>
          <w:sz w:val="22"/>
        </w:rPr>
        <w:t> </w:t>
      </w:r>
      <w:r>
        <w:rPr>
          <w:sz w:val="22"/>
        </w:rPr>
        <w:t>(Maipe) pelo(a) Coordenador(a) Institucional do Pibid;</w:t>
      </w:r>
    </w:p>
    <w:p>
      <w:pPr>
        <w:pStyle w:val="ListParagraph"/>
        <w:numPr>
          <w:ilvl w:val="0"/>
          <w:numId w:val="1"/>
        </w:numPr>
        <w:tabs>
          <w:tab w:pos="2179" w:val="left" w:leader="none"/>
        </w:tabs>
        <w:spacing w:line="244" w:lineRule="auto" w:before="111" w:after="0"/>
        <w:ind w:left="561" w:right="256" w:firstLine="1329"/>
        <w:jc w:val="both"/>
        <w:rPr>
          <w:sz w:val="22"/>
        </w:rPr>
      </w:pPr>
      <w:r>
        <w:rPr>
          <w:sz w:val="22"/>
        </w:rPr>
        <w:t>– as informações e documentos submetidos no âmbito da Avalia Pibid possuem relação com o Projeto Institucional e respectivos subprojetos vinculados à Instituição;</w:t>
      </w:r>
    </w:p>
    <w:p>
      <w:pPr>
        <w:pStyle w:val="ListParagraph"/>
        <w:numPr>
          <w:ilvl w:val="0"/>
          <w:numId w:val="1"/>
        </w:numPr>
        <w:tabs>
          <w:tab w:pos="2292" w:val="left" w:leader="none"/>
        </w:tabs>
        <w:spacing w:line="244" w:lineRule="auto" w:before="115" w:after="0"/>
        <w:ind w:left="561" w:right="253" w:firstLine="1329"/>
        <w:jc w:val="both"/>
        <w:rPr>
          <w:sz w:val="22"/>
        </w:rPr>
      </w:pPr>
      <w:r>
        <w:rPr>
          <w:sz w:val="22"/>
        </w:rPr>
        <w:t>– a</w:t>
      </w:r>
      <w:r>
        <w:rPr>
          <w:spacing w:val="40"/>
          <w:sz w:val="22"/>
        </w:rPr>
        <w:t> </w:t>
      </w:r>
      <w:r>
        <w:rPr>
          <w:sz w:val="22"/>
        </w:rPr>
        <w:t>Instituição compromete-se a garantir apoio institucional, administrativo e</w:t>
      </w:r>
      <w:r>
        <w:rPr>
          <w:spacing w:val="80"/>
          <w:sz w:val="22"/>
        </w:rPr>
        <w:t> </w:t>
      </w:r>
      <w:r>
        <w:rPr>
          <w:sz w:val="22"/>
        </w:rPr>
        <w:t>operacional necessário à execução do processo avaliativo e ao adequado preenchimento das informações no </w:t>
      </w:r>
      <w:r>
        <w:rPr>
          <w:spacing w:val="-2"/>
          <w:sz w:val="22"/>
        </w:rPr>
        <w:t>Maipe;</w:t>
      </w:r>
    </w:p>
    <w:p>
      <w:pPr>
        <w:pStyle w:val="ListParagraph"/>
        <w:numPr>
          <w:ilvl w:val="0"/>
          <w:numId w:val="1"/>
        </w:numPr>
        <w:tabs>
          <w:tab w:pos="2179" w:val="left" w:leader="none"/>
        </w:tabs>
        <w:spacing w:line="244" w:lineRule="auto" w:before="116" w:after="0"/>
        <w:ind w:left="561" w:right="255" w:firstLine="1329"/>
        <w:jc w:val="both"/>
        <w:rPr>
          <w:sz w:val="22"/>
        </w:rPr>
      </w:pPr>
      <w:r>
        <w:rPr>
          <w:sz w:val="22"/>
        </w:rPr>
        <w:t>– a Pró-Reitoria possui ciência das responsabilidades institucionais decorrentes da participação na Avalia Pibid, incluindo acompanhamento, monitoramento, prestação de informações e cumprimento das obrigações previstas na regulamentação vigente;</w:t>
      </w:r>
    </w:p>
    <w:p>
      <w:pPr>
        <w:pStyle w:val="ListParagraph"/>
        <w:numPr>
          <w:ilvl w:val="0"/>
          <w:numId w:val="1"/>
        </w:numPr>
        <w:tabs>
          <w:tab w:pos="2263" w:val="left" w:leader="none"/>
        </w:tabs>
        <w:spacing w:line="247" w:lineRule="auto" w:before="119" w:after="0"/>
        <w:ind w:left="561" w:right="255" w:firstLine="1329"/>
        <w:jc w:val="both"/>
        <w:rPr>
          <w:sz w:val="22"/>
        </w:rPr>
      </w:pPr>
      <w:r>
        <w:rPr>
          <w:sz w:val="22"/>
        </w:rPr>
        <w:t>– a Instituição autoriza a utilização, pela CAPES, das informações, registros e documentos</w:t>
      </w:r>
      <w:r>
        <w:rPr>
          <w:spacing w:val="40"/>
          <w:sz w:val="22"/>
        </w:rPr>
        <w:t> </w:t>
      </w:r>
      <w:r>
        <w:rPr>
          <w:sz w:val="22"/>
        </w:rPr>
        <w:t>submetidos no</w:t>
      </w:r>
      <w:r>
        <w:rPr>
          <w:spacing w:val="40"/>
          <w:sz w:val="22"/>
        </w:rPr>
        <w:t> </w:t>
      </w:r>
      <w:r>
        <w:rPr>
          <w:sz w:val="22"/>
        </w:rPr>
        <w:t>âmbito da</w:t>
      </w:r>
      <w:r>
        <w:rPr>
          <w:spacing w:val="40"/>
          <w:sz w:val="22"/>
        </w:rPr>
        <w:t> </w:t>
      </w:r>
      <w:r>
        <w:rPr>
          <w:sz w:val="22"/>
        </w:rPr>
        <w:t>Avalia</w:t>
      </w:r>
      <w:r>
        <w:rPr>
          <w:spacing w:val="40"/>
          <w:sz w:val="22"/>
        </w:rPr>
        <w:t> </w:t>
      </w:r>
      <w:r>
        <w:rPr>
          <w:sz w:val="22"/>
        </w:rPr>
        <w:t>Pibid para fins de acompanhamento, monitoramento, avaliação institucional e prestação de contas do Programa Institucional de Bolsa de Iniciação à Docência </w:t>
      </w:r>
      <w:r>
        <w:rPr>
          <w:spacing w:val="-2"/>
          <w:sz w:val="22"/>
        </w:rPr>
        <w:t>(Pibid);</w:t>
      </w:r>
    </w:p>
    <w:p>
      <w:pPr>
        <w:pStyle w:val="ListParagraph"/>
        <w:numPr>
          <w:ilvl w:val="0"/>
          <w:numId w:val="1"/>
        </w:numPr>
        <w:tabs>
          <w:tab w:pos="2345" w:val="left" w:leader="none"/>
        </w:tabs>
        <w:spacing w:line="244" w:lineRule="auto" w:before="110" w:after="0"/>
        <w:ind w:left="561" w:right="371" w:firstLine="1329"/>
        <w:jc w:val="left"/>
        <w:rPr>
          <w:sz w:val="22"/>
        </w:rPr>
      </w:pPr>
      <w:r>
        <w:rPr>
          <w:sz w:val="22"/>
        </w:rPr>
        <w:t>–</w:t>
      </w:r>
      <w:r>
        <w:rPr>
          <w:spacing w:val="80"/>
          <w:sz w:val="22"/>
        </w:rPr>
        <w:t> </w:t>
      </w:r>
      <w:r>
        <w:rPr>
          <w:sz w:val="22"/>
        </w:rPr>
        <w:t>a</w:t>
      </w:r>
      <w:r>
        <w:rPr>
          <w:spacing w:val="80"/>
          <w:sz w:val="22"/>
        </w:rPr>
        <w:t> </w:t>
      </w:r>
      <w:r>
        <w:rPr>
          <w:sz w:val="22"/>
        </w:rPr>
        <w:t>Instituição</w:t>
      </w:r>
      <w:r>
        <w:rPr>
          <w:spacing w:val="80"/>
          <w:sz w:val="22"/>
        </w:rPr>
        <w:t> </w:t>
      </w:r>
      <w:r>
        <w:rPr>
          <w:sz w:val="22"/>
        </w:rPr>
        <w:t>compromete-se</w:t>
      </w:r>
      <w:r>
        <w:rPr>
          <w:spacing w:val="80"/>
          <w:sz w:val="22"/>
        </w:rPr>
        <w:t> </w:t>
      </w:r>
      <w:r>
        <w:rPr>
          <w:sz w:val="22"/>
        </w:rPr>
        <w:t>a</w:t>
      </w:r>
      <w:r>
        <w:rPr>
          <w:spacing w:val="80"/>
          <w:sz w:val="22"/>
        </w:rPr>
        <w:t> </w:t>
      </w:r>
      <w:r>
        <w:rPr>
          <w:sz w:val="22"/>
        </w:rPr>
        <w:t>observar</w:t>
      </w:r>
      <w:r>
        <w:rPr>
          <w:spacing w:val="80"/>
          <w:sz w:val="22"/>
        </w:rPr>
        <w:t> </w:t>
      </w:r>
      <w:r>
        <w:rPr>
          <w:sz w:val="22"/>
        </w:rPr>
        <w:t>as</w:t>
      </w:r>
      <w:r>
        <w:rPr>
          <w:spacing w:val="80"/>
          <w:sz w:val="22"/>
        </w:rPr>
        <w:t> </w:t>
      </w:r>
      <w:r>
        <w:rPr>
          <w:sz w:val="22"/>
        </w:rPr>
        <w:t>disposições</w:t>
      </w:r>
      <w:r>
        <w:rPr>
          <w:spacing w:val="80"/>
          <w:sz w:val="22"/>
        </w:rPr>
        <w:t> </w:t>
      </w:r>
      <w:r>
        <w:rPr>
          <w:sz w:val="22"/>
        </w:rPr>
        <w:t>legais</w:t>
      </w:r>
      <w:r>
        <w:rPr>
          <w:spacing w:val="80"/>
          <w:sz w:val="22"/>
        </w:rPr>
        <w:t> </w:t>
      </w:r>
      <w:r>
        <w:rPr>
          <w:sz w:val="22"/>
        </w:rPr>
        <w:t>relacionadas</w:t>
      </w:r>
      <w:r>
        <w:rPr>
          <w:spacing w:val="80"/>
          <w:sz w:val="22"/>
        </w:rPr>
        <w:t> </w:t>
      </w:r>
      <w:r>
        <w:rPr>
          <w:sz w:val="22"/>
        </w:rPr>
        <w:t>à preservação da privacidade e proteção de dados pessoais, nos termos da legislação vigente.</w:t>
      </w:r>
    </w:p>
    <w:p>
      <w:pPr>
        <w:pStyle w:val="BodyText"/>
        <w:spacing w:before="234"/>
        <w:ind w:left="0"/>
        <w:jc w:val="left"/>
      </w:pPr>
    </w:p>
    <w:p>
      <w:pPr>
        <w:pStyle w:val="BodyText"/>
        <w:spacing w:line="244" w:lineRule="auto"/>
        <w:ind w:firstLine="1329"/>
        <w:jc w:val="left"/>
      </w:pPr>
      <w:r>
        <w:rPr/>
        <w:t>E,</w:t>
      </w:r>
      <w:r>
        <w:rPr>
          <w:spacing w:val="40"/>
        </w:rPr>
        <w:t> </w:t>
      </w:r>
      <w:r>
        <w:rPr/>
        <w:t>para</w:t>
      </w:r>
      <w:r>
        <w:rPr>
          <w:spacing w:val="40"/>
        </w:rPr>
        <w:t> </w:t>
      </w:r>
      <w:r>
        <w:rPr/>
        <w:t>que</w:t>
      </w:r>
      <w:r>
        <w:rPr>
          <w:spacing w:val="40"/>
        </w:rPr>
        <w:t> </w:t>
      </w:r>
      <w:r>
        <w:rPr/>
        <w:t>produza</w:t>
      </w:r>
      <w:r>
        <w:rPr>
          <w:spacing w:val="40"/>
        </w:rPr>
        <w:t> </w:t>
      </w:r>
      <w:r>
        <w:rPr/>
        <w:t>os</w:t>
      </w:r>
      <w:r>
        <w:rPr>
          <w:spacing w:val="40"/>
        </w:rPr>
        <w:t> </w:t>
      </w:r>
      <w:r>
        <w:rPr/>
        <w:t>efeitos</w:t>
      </w:r>
      <w:r>
        <w:rPr>
          <w:spacing w:val="40"/>
        </w:rPr>
        <w:t> </w:t>
      </w:r>
      <w:r>
        <w:rPr/>
        <w:t>institucionais</w:t>
      </w:r>
      <w:r>
        <w:rPr>
          <w:spacing w:val="40"/>
        </w:rPr>
        <w:t> </w:t>
      </w:r>
      <w:r>
        <w:rPr/>
        <w:t>pertinentes,</w:t>
      </w:r>
      <w:r>
        <w:rPr>
          <w:spacing w:val="40"/>
        </w:rPr>
        <w:t> </w:t>
      </w:r>
      <w:r>
        <w:rPr/>
        <w:t>firma-se</w:t>
      </w:r>
      <w:r>
        <w:rPr>
          <w:spacing w:val="40"/>
        </w:rPr>
        <w:t> </w:t>
      </w:r>
      <w:r>
        <w:rPr/>
        <w:t>o</w:t>
      </w:r>
      <w:r>
        <w:rPr>
          <w:spacing w:val="40"/>
        </w:rPr>
        <w:t> </w:t>
      </w:r>
      <w:r>
        <w:rPr/>
        <w:t>presente</w:t>
      </w:r>
      <w:r>
        <w:rPr>
          <w:spacing w:val="40"/>
        </w:rPr>
        <w:t> </w:t>
      </w:r>
      <w:r>
        <w:rPr/>
        <w:t>Termo</w:t>
      </w:r>
      <w:r>
        <w:rPr>
          <w:spacing w:val="40"/>
        </w:rPr>
        <w:t> </w:t>
      </w:r>
      <w:r>
        <w:rPr/>
        <w:t>de Anuência Institucional.</w:t>
      </w:r>
    </w:p>
    <w:p>
      <w:pPr>
        <w:pStyle w:val="BodyText"/>
        <w:spacing w:before="124"/>
        <w:ind w:left="0"/>
        <w:jc w:val="left"/>
      </w:pPr>
    </w:p>
    <w:p>
      <w:pPr>
        <w:pStyle w:val="BodyText"/>
        <w:jc w:val="left"/>
      </w:pPr>
      <w:r>
        <w:rPr/>
        <w:t>[LOCAL],</w:t>
      </w:r>
      <w:r>
        <w:rPr>
          <w:spacing w:val="8"/>
        </w:rPr>
        <w:t> </w:t>
      </w:r>
      <w:r>
        <w:rPr/>
        <w:t>[DIA]</w:t>
      </w:r>
      <w:r>
        <w:rPr>
          <w:spacing w:val="8"/>
        </w:rPr>
        <w:t> </w:t>
      </w:r>
      <w:r>
        <w:rPr/>
        <w:t>de</w:t>
      </w:r>
      <w:r>
        <w:rPr>
          <w:spacing w:val="4"/>
        </w:rPr>
        <w:t> </w:t>
      </w:r>
      <w:r>
        <w:rPr/>
        <w:t>[MÊS]</w:t>
      </w:r>
      <w:r>
        <w:rPr>
          <w:spacing w:val="8"/>
        </w:rPr>
        <w:t> </w:t>
      </w:r>
      <w:r>
        <w:rPr/>
        <w:t>de</w:t>
      </w:r>
      <w:r>
        <w:rPr>
          <w:spacing w:val="8"/>
        </w:rPr>
        <w:t> </w:t>
      </w:r>
      <w:r>
        <w:rPr>
          <w:spacing w:val="-2"/>
        </w:rPr>
        <w:t>[ANO].</w:t>
      </w:r>
    </w:p>
    <w:sectPr>
      <w:footerReference w:type="default" r:id="rId5"/>
      <w:type w:val="continuous"/>
      <w:pgSz w:w="12240" w:h="15840"/>
      <w:pgMar w:header="0" w:footer="842" w:top="600" w:bottom="1040" w:left="720" w:right="1080"/>
      <w:pgNumType w:start="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/>
      <w:jc w:val="left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59680">
              <wp:simplePos x="0" y="0"/>
              <wp:positionH relativeFrom="page">
                <wp:posOffset>2446019</wp:posOffset>
              </wp:positionH>
              <wp:positionV relativeFrom="page">
                <wp:posOffset>9400032</wp:posOffset>
              </wp:positionV>
              <wp:extent cx="2867025" cy="1270"/>
              <wp:effectExtent l="0" t="0" r="0" b="0"/>
              <wp:wrapNone/>
              <wp:docPr id="1" name="Graphic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Graphic 1"/>
                    <wps:cNvSpPr/>
                    <wps:spPr>
                      <a:xfrm>
                        <a:off x="0" y="0"/>
                        <a:ext cx="286702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867025" h="0">
                            <a:moveTo>
                              <a:pt x="0" y="0"/>
                            </a:moveTo>
                            <a:lnTo>
                              <a:pt x="2866644" y="0"/>
                            </a:lnTo>
                          </a:path>
                        </a:pathLst>
                      </a:custGeom>
                      <a:ln w="6096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line style="position:absolute;mso-position-horizontal-relative:page;mso-position-vertical-relative:page;z-index:-15756800" from="192.599991pt,740.160034pt" to="418.320007pt,740.160034pt" stroked="true" strokeweight=".48pt" strokecolor="#000000">
              <v:stroke dashstyle="solid"/>
              <w10:wrap type="none"/>
            </v:lin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60192">
              <wp:simplePos x="0" y="0"/>
              <wp:positionH relativeFrom="page">
                <wp:posOffset>2390648</wp:posOffset>
              </wp:positionH>
              <wp:positionV relativeFrom="page">
                <wp:posOffset>9394028</wp:posOffset>
              </wp:positionV>
              <wp:extent cx="2842895" cy="348615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2842895" cy="3486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15"/>
                            <w:ind w:left="18" w:right="18"/>
                            <w:jc w:val="center"/>
                          </w:pPr>
                          <w:r>
                            <w:rPr/>
                            <w:t>[NOME</w:t>
                          </w:r>
                          <w:r>
                            <w:rPr>
                              <w:spacing w:val="11"/>
                            </w:rPr>
                            <w:t> </w:t>
                          </w:r>
                          <w:r>
                            <w:rPr/>
                            <w:t>COMPLETO</w:t>
                          </w:r>
                          <w:r>
                            <w:rPr>
                              <w:spacing w:val="17"/>
                            </w:rPr>
                            <w:t> </w:t>
                          </w:r>
                          <w:r>
                            <w:rPr/>
                            <w:t>DO(A)</w:t>
                          </w:r>
                          <w:r>
                            <w:rPr>
                              <w:spacing w:val="11"/>
                            </w:rPr>
                            <w:t> </w:t>
                          </w:r>
                          <w:r>
                            <w:rPr/>
                            <w:t>PRÓ-</w:t>
                          </w:r>
                          <w:r>
                            <w:rPr>
                              <w:spacing w:val="-2"/>
                            </w:rPr>
                            <w:t>REITOR(A)]</w:t>
                          </w:r>
                        </w:p>
                        <w:p>
                          <w:pPr>
                            <w:pStyle w:val="BodyText"/>
                            <w:spacing w:before="6"/>
                            <w:ind w:left="18"/>
                            <w:jc w:val="center"/>
                          </w:pPr>
                          <w:r>
                            <w:rPr/>
                            <w:t>Pró-Reitor(a)</w:t>
                          </w:r>
                          <w:r>
                            <w:rPr>
                              <w:spacing w:val="2"/>
                            </w:rPr>
                            <w:t> </w:t>
                          </w:r>
                          <w:r>
                            <w:rPr/>
                            <w:t>–</w:t>
                          </w:r>
                          <w:r>
                            <w:rPr>
                              <w:spacing w:val="11"/>
                            </w:rPr>
                            <w:t> </w:t>
                          </w:r>
                          <w:r>
                            <w:rPr/>
                            <w:t>[NOME</w:t>
                          </w:r>
                          <w:r>
                            <w:rPr>
                              <w:spacing w:val="6"/>
                            </w:rPr>
                            <w:t> </w:t>
                          </w:r>
                          <w:r>
                            <w:rPr/>
                            <w:t>DA</w:t>
                          </w:r>
                          <w:r>
                            <w:rPr>
                              <w:spacing w:val="9"/>
                            </w:rPr>
                            <w:t> </w:t>
                          </w:r>
                          <w:r>
                            <w:rPr>
                              <w:spacing w:val="-4"/>
                            </w:rPr>
                            <w:t>IES]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188.240005pt;margin-top:739.687317pt;width:223.85pt;height:27.45pt;mso-position-horizontal-relative:page;mso-position-vertical-relative:page;z-index:-15756288" type="#_x0000_t202" id="docshape1" filled="false" stroked="false">
              <v:textbox inset="0,0,0,0">
                <w:txbxContent>
                  <w:p>
                    <w:pPr>
                      <w:pStyle w:val="BodyText"/>
                      <w:spacing w:before="15"/>
                      <w:ind w:left="18" w:right="18"/>
                      <w:jc w:val="center"/>
                    </w:pPr>
                    <w:r>
                      <w:rPr/>
                      <w:t>[NOME</w:t>
                    </w:r>
                    <w:r>
                      <w:rPr>
                        <w:spacing w:val="11"/>
                      </w:rPr>
                      <w:t> </w:t>
                    </w:r>
                    <w:r>
                      <w:rPr/>
                      <w:t>COMPLETO</w:t>
                    </w:r>
                    <w:r>
                      <w:rPr>
                        <w:spacing w:val="17"/>
                      </w:rPr>
                      <w:t> </w:t>
                    </w:r>
                    <w:r>
                      <w:rPr/>
                      <w:t>DO(A)</w:t>
                    </w:r>
                    <w:r>
                      <w:rPr>
                        <w:spacing w:val="11"/>
                      </w:rPr>
                      <w:t> </w:t>
                    </w:r>
                    <w:r>
                      <w:rPr/>
                      <w:t>PRÓ-</w:t>
                    </w:r>
                    <w:r>
                      <w:rPr>
                        <w:spacing w:val="-2"/>
                      </w:rPr>
                      <w:t>REITOR(A)]</w:t>
                    </w:r>
                  </w:p>
                  <w:p>
                    <w:pPr>
                      <w:pStyle w:val="BodyText"/>
                      <w:spacing w:before="6"/>
                      <w:ind w:left="18"/>
                      <w:jc w:val="center"/>
                    </w:pPr>
                    <w:r>
                      <w:rPr/>
                      <w:t>Pró-Reitor(a)</w:t>
                    </w:r>
                    <w:r>
                      <w:rPr>
                        <w:spacing w:val="2"/>
                      </w:rPr>
                      <w:t> </w:t>
                    </w:r>
                    <w:r>
                      <w:rPr/>
                      <w:t>–</w:t>
                    </w:r>
                    <w:r>
                      <w:rPr>
                        <w:spacing w:val="11"/>
                      </w:rPr>
                      <w:t> </w:t>
                    </w:r>
                    <w:r>
                      <w:rPr/>
                      <w:t>[NOME</w:t>
                    </w:r>
                    <w:r>
                      <w:rPr>
                        <w:spacing w:val="6"/>
                      </w:rPr>
                      <w:t> </w:t>
                    </w:r>
                    <w:r>
                      <w:rPr/>
                      <w:t>DA</w:t>
                    </w:r>
                    <w:r>
                      <w:rPr>
                        <w:spacing w:val="9"/>
                      </w:rPr>
                      <w:t> </w:t>
                    </w:r>
                    <w:r>
                      <w:rPr>
                        <w:spacing w:val="-4"/>
                      </w:rPr>
                      <w:t>IES]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upperRoman"/>
      <w:lvlText w:val="%1"/>
      <w:lvlJc w:val="left"/>
      <w:pPr>
        <w:ind w:left="561" w:hanging="14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2"/>
        <w:sz w:val="22"/>
        <w:szCs w:val="22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548" w:hanging="140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536" w:hanging="140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524" w:hanging="140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512" w:hanging="140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500" w:hanging="140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488" w:hanging="140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476" w:hanging="140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464" w:hanging="140"/>
      </w:pPr>
      <w:rPr>
        <w:rFonts w:hint="default"/>
        <w:lang w:val="pt-PT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pt-PT" w:eastAsia="en-US" w:bidi="ar-SA"/>
    </w:rPr>
  </w:style>
  <w:style w:styleId="BodyText" w:type="paragraph">
    <w:name w:val="Body Text"/>
    <w:basedOn w:val="Normal"/>
    <w:uiPriority w:val="1"/>
    <w:qFormat/>
    <w:pPr>
      <w:ind w:left="561"/>
      <w:jc w:val="both"/>
    </w:pPr>
    <w:rPr>
      <w:rFonts w:ascii="Times New Roman" w:hAnsi="Times New Roman" w:eastAsia="Times New Roman" w:cs="Times New Roman"/>
      <w:sz w:val="22"/>
      <w:szCs w:val="22"/>
      <w:lang w:val="pt-PT" w:eastAsia="en-US" w:bidi="ar-SA"/>
    </w:rPr>
  </w:style>
  <w:style w:styleId="ListParagraph" w:type="paragraph">
    <w:name w:val="List Paragraph"/>
    <w:basedOn w:val="Normal"/>
    <w:uiPriority w:val="1"/>
    <w:qFormat/>
    <w:pPr>
      <w:spacing w:before="119"/>
      <w:ind w:left="561" w:right="255" w:firstLine="1329"/>
      <w:jc w:val="both"/>
    </w:pPr>
    <w:rPr>
      <w:rFonts w:ascii="Times New Roman" w:hAnsi="Times New Roman" w:eastAsia="Times New Roman" w:cs="Times New Roman"/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Claudete Moura</dc:creator>
  <dc:title>Microsoft Word - ANEXO I - TERMO DE ANUÊNCIA</dc:title>
  <dcterms:created xsi:type="dcterms:W3CDTF">2026-07-28T18:47:02Z</dcterms:created>
  <dcterms:modified xsi:type="dcterms:W3CDTF">2026-07-28T18:47:02Z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2026-07-23T00:00:00Z</vt:filetime>
  </property>
  <property fmtid="{D5CDD505-2E9C-101B-9397-08002B2CF9AE}" pid="4" name="LastSaved">
    <vt:filetime>2026-07-28T00:00:00Z</vt:filetime>
  </property>
  <property fmtid="{D5CDD505-2E9C-101B-9397-08002B2CF9AE}" pid="5" name="Producer">
    <vt:lpwstr>Microsoft: Print To PDF</vt:lpwstr>
  </property>
</Properties>
</file>