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BF297" w14:textId="6E78DAB9" w:rsidR="00110FA9" w:rsidRDefault="00110FA9" w:rsidP="0036203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</w:pPr>
      <w:r>
        <w:rPr>
          <w:noProof/>
        </w:rPr>
        <w:drawing>
          <wp:inline distT="0" distB="0" distL="0" distR="0" wp14:anchorId="2D6BDD8D" wp14:editId="1E1F3BD2">
            <wp:extent cx="506413" cy="504825"/>
            <wp:effectExtent l="0" t="0" r="8255" b="0"/>
            <wp:docPr id="21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m 8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413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745CFFCD" w14:textId="3273E375" w:rsidR="0036203C" w:rsidRDefault="0036203C" w:rsidP="0036203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</w:pPr>
      <w:r w:rsidRPr="00441348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RELATÓRIO</w:t>
      </w:r>
      <w:r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 xml:space="preserve"> DE ACOMPANHAMENTO</w:t>
      </w:r>
    </w:p>
    <w:p w14:paraId="2ECE49C5" w14:textId="77777777" w:rsidR="0036203C" w:rsidRPr="00441348" w:rsidRDefault="0036203C" w:rsidP="0036203C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 xml:space="preserve">PDTIC - </w:t>
      </w:r>
      <w:r w:rsidRPr="00441348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2020</w:t>
      </w:r>
    </w:p>
    <w:p w14:paraId="2F5871A9" w14:textId="77777777" w:rsidR="002F4C0D" w:rsidRPr="00441348" w:rsidRDefault="002F4C0D" w:rsidP="002F4C0D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</w:pPr>
    </w:p>
    <w:p w14:paraId="6F0D1B5C" w14:textId="77777777" w:rsidR="002F4C0D" w:rsidRPr="00441348" w:rsidRDefault="002F4C0D" w:rsidP="002F4C0D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</w:pPr>
      <w:r w:rsidRPr="00441348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INTRODUÇÃO</w:t>
      </w:r>
    </w:p>
    <w:p w14:paraId="64DF96C0" w14:textId="77777777" w:rsidR="002F4C0D" w:rsidRDefault="002F4C0D" w:rsidP="002F4C0D">
      <w:pPr>
        <w:pStyle w:val="PargrafodaLista"/>
        <w:spacing w:after="0" w:line="276" w:lineRule="auto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70A7272D" w14:textId="77777777" w:rsidR="002F4C0D" w:rsidRDefault="002F4C0D" w:rsidP="002F4C0D">
      <w:pPr>
        <w:pStyle w:val="PargrafodaList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O presente relatório versa sobre o monitoramento do Plano Diretor de Tecnologia da Informação e Comunicação (PDTIC) 2020-2023, da CAPES, no ano de 2020.</w:t>
      </w:r>
    </w:p>
    <w:p w14:paraId="5796EAF9" w14:textId="77777777" w:rsidR="002F4C0D" w:rsidRDefault="002F4C0D" w:rsidP="002F4C0D">
      <w:pPr>
        <w:pStyle w:val="PargrafodaLista"/>
        <w:spacing w:after="0" w:line="276" w:lineRule="auto"/>
        <w:ind w:left="792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53C13596" w14:textId="77777777" w:rsidR="002F4C0D" w:rsidRDefault="002F4C0D" w:rsidP="002F4C0D">
      <w:pPr>
        <w:pStyle w:val="PargrafodaList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O Guia de PDTIC 2.0</w:t>
      </w:r>
      <w:r>
        <w:rPr>
          <w:rStyle w:val="Refdenotaderodap"/>
          <w:rFonts w:ascii="Times New Roman" w:hAnsi="Times New Roman" w:cs="Times New Roman"/>
          <w:color w:val="3B3838" w:themeColor="background2" w:themeShade="40"/>
          <w:sz w:val="24"/>
          <w:szCs w:val="24"/>
        </w:rPr>
        <w:footnoteReference w:id="1"/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, do </w:t>
      </w:r>
      <w:r w:rsidRPr="008D3785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Sistema de Administração dos Recursos de Tecnologia da Informação</w:t>
      </w:r>
      <w:r>
        <w:rPr>
          <w:rStyle w:val="Refdenotaderodap"/>
          <w:rFonts w:ascii="Times New Roman" w:hAnsi="Times New Roman" w:cs="Times New Roman"/>
          <w:color w:val="3B3838" w:themeColor="background2" w:themeShade="40"/>
          <w:sz w:val="24"/>
          <w:szCs w:val="24"/>
        </w:rPr>
        <w:footnoteReference w:id="2"/>
      </w:r>
      <w:r w:rsidRPr="008D3785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(</w:t>
      </w:r>
      <w:r w:rsidRPr="008D3785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SISP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), do qual a CAPES faz parte, conceitua o planejamento de TIC da seguinte forma:</w:t>
      </w:r>
    </w:p>
    <w:p w14:paraId="3631A13F" w14:textId="77777777" w:rsidR="002F4C0D" w:rsidRDefault="002F4C0D" w:rsidP="002F4C0D">
      <w:pPr>
        <w:pStyle w:val="PargrafodaLista"/>
        <w:spacing w:after="0" w:line="276" w:lineRule="auto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2903BAFD" w14:textId="77777777" w:rsidR="002F4C0D" w:rsidRPr="00152521" w:rsidRDefault="002F4C0D" w:rsidP="00152521">
      <w:pPr>
        <w:pStyle w:val="PargrafodaLista"/>
        <w:spacing w:after="0" w:line="240" w:lineRule="auto"/>
        <w:ind w:left="851"/>
        <w:jc w:val="both"/>
        <w:rPr>
          <w:rFonts w:ascii="Times New Roman" w:hAnsi="Times New Roman" w:cs="Times New Roman"/>
          <w:i/>
          <w:iCs/>
          <w:color w:val="3B3838" w:themeColor="background2" w:themeShade="40"/>
        </w:rPr>
      </w:pPr>
      <w:r w:rsidRPr="00152521">
        <w:rPr>
          <w:rFonts w:ascii="Times New Roman" w:hAnsi="Times New Roman" w:cs="Times New Roman"/>
          <w:i/>
          <w:iCs/>
          <w:color w:val="3B3838" w:themeColor="background2" w:themeShade="40"/>
        </w:rPr>
        <w:t>“O planejamento de TIC constitui um processo de gestão norteador para a execução das ações e projetos de TIC da organização. Visa conferir foco à atuação da área de TIC, apresentando estratégias e traçando planos de ação para implantá-las, o que possibilita o direcionamento de esforços e recursos para a consecução de metas. Ou seja, o planejamento de TIC pode ser entendido como um processo gerencial administrativo, de identificação e organização de pessoal, aplicações e ferramentas baseadas em TIC (recursos de TIC), necessário para apoiar a instituição na execução de seu plano de negócios e no cumprimento de seus objetivos institucionais”.</w:t>
      </w:r>
    </w:p>
    <w:p w14:paraId="0F29523B" w14:textId="77777777" w:rsidR="002F4C0D" w:rsidRDefault="002F4C0D" w:rsidP="002F4C0D">
      <w:pPr>
        <w:pStyle w:val="PargrafodaLista"/>
        <w:spacing w:after="0" w:line="276" w:lineRule="auto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3F445E80" w14:textId="77777777" w:rsidR="002F4C0D" w:rsidRPr="00BC50EE" w:rsidRDefault="002F4C0D" w:rsidP="002F4C0D">
      <w:pPr>
        <w:pStyle w:val="PargrafodaList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BC50EE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Nesse contexto, o Plano Diretor de Tecnologia da Informação e Comunicação (PDTIC) é o principal instrumento de planejamento de TIC e é mencionado em diversos referenciais de governança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e normativos</w:t>
      </w:r>
      <w:r w:rsidRPr="00BC50EE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, sendo válido citar a Portaria SGD/ME nº 778, de 4 de abril de 2019 e a Instrução Normativa SGD/ME nº 01/2019.</w:t>
      </w:r>
    </w:p>
    <w:p w14:paraId="3CEA2FC3" w14:textId="77777777" w:rsidR="002F4C0D" w:rsidRPr="00441348" w:rsidRDefault="002F4C0D" w:rsidP="002F4C0D">
      <w:pPr>
        <w:pStyle w:val="PargrafodaLista"/>
        <w:spacing w:after="0" w:line="276" w:lineRule="auto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7F372ED1" w14:textId="77777777" w:rsidR="002F4C0D" w:rsidRPr="00441348" w:rsidRDefault="002F4C0D" w:rsidP="002F4C0D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FORMALIZAÇÃO DO PDTIC</w:t>
      </w:r>
    </w:p>
    <w:p w14:paraId="030C061C" w14:textId="77777777" w:rsidR="002F4C0D" w:rsidRPr="00441348" w:rsidRDefault="002F4C0D" w:rsidP="002F4C0D">
      <w:pPr>
        <w:pStyle w:val="PargrafodaLista"/>
        <w:spacing w:after="0" w:line="276" w:lineRule="auto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7F530F26" w14:textId="77777777" w:rsidR="002F4C0D" w:rsidRPr="00891FE9" w:rsidRDefault="002F4C0D" w:rsidP="002F4C0D">
      <w:pPr>
        <w:pStyle w:val="PargrafodaList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891FE9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Na CAPES, o atual PDTIC abarca o período de 2020 a 2023 e suas formalizações se dão por meio dos seguintes instrumentos:  </w:t>
      </w:r>
    </w:p>
    <w:p w14:paraId="307920BD" w14:textId="77777777" w:rsidR="002F4C0D" w:rsidRPr="00891FE9" w:rsidRDefault="002F4C0D" w:rsidP="002F4C0D">
      <w:pPr>
        <w:pStyle w:val="PargrafodaLista"/>
        <w:spacing w:after="0" w:line="276" w:lineRule="auto"/>
        <w:ind w:left="794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31E9CDD9" w14:textId="77777777" w:rsidR="002F4C0D" w:rsidRPr="00891FE9" w:rsidRDefault="002F4C0D" w:rsidP="002F4C0D">
      <w:pPr>
        <w:pStyle w:val="PargrafodaLista"/>
        <w:numPr>
          <w:ilvl w:val="0"/>
          <w:numId w:val="2"/>
        </w:numPr>
        <w:spacing w:after="0" w:line="276" w:lineRule="auto"/>
        <w:ind w:left="1134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891FE9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elaboração do PDTIC 2020-2023: Processo 23038.014713/2019-47;</w:t>
      </w:r>
    </w:p>
    <w:p w14:paraId="718AD9D7" w14:textId="77777777" w:rsidR="002F4C0D" w:rsidRPr="00891FE9" w:rsidRDefault="002F4C0D" w:rsidP="002F4C0D">
      <w:pPr>
        <w:pStyle w:val="PargrafodaLista"/>
        <w:numPr>
          <w:ilvl w:val="0"/>
          <w:numId w:val="2"/>
        </w:numPr>
        <w:spacing w:after="0" w:line="276" w:lineRule="auto"/>
        <w:ind w:left="1134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891FE9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aprovação do PDTIC 2020-2023: Portaria GAB nº 75, de 26 de junho de 2020;</w:t>
      </w:r>
    </w:p>
    <w:p w14:paraId="76D40F67" w14:textId="77777777" w:rsidR="002F4C0D" w:rsidRPr="00891FE9" w:rsidRDefault="002F4C0D" w:rsidP="002F4C0D">
      <w:pPr>
        <w:pStyle w:val="PargrafodaLista"/>
        <w:numPr>
          <w:ilvl w:val="0"/>
          <w:numId w:val="2"/>
        </w:numPr>
        <w:spacing w:after="0" w:line="276" w:lineRule="auto"/>
        <w:ind w:left="1134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891FE9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instituição da equipe de acompanhamento do PDTIC 2020-2023: Portaria GAB nº 107, de 29 de julho de 2020; e</w:t>
      </w:r>
    </w:p>
    <w:p w14:paraId="405FDDD3" w14:textId="77777777" w:rsidR="002F4C0D" w:rsidRPr="00891FE9" w:rsidRDefault="002F4C0D" w:rsidP="002F4C0D">
      <w:pPr>
        <w:pStyle w:val="PargrafodaLista"/>
        <w:numPr>
          <w:ilvl w:val="0"/>
          <w:numId w:val="2"/>
        </w:numPr>
        <w:spacing w:after="0" w:line="276" w:lineRule="auto"/>
        <w:ind w:left="1134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891FE9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monitoramento do PDTIC 2020-2023: Processo 23038.016243/2020-90.</w:t>
      </w:r>
    </w:p>
    <w:p w14:paraId="38CDC7C9" w14:textId="77777777" w:rsidR="002F4C0D" w:rsidRPr="004A052C" w:rsidRDefault="002F4C0D" w:rsidP="002F4C0D">
      <w:pPr>
        <w:pStyle w:val="PargrafodaLista"/>
        <w:spacing w:after="0" w:line="276" w:lineRule="auto"/>
        <w:ind w:left="794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49764595" w14:textId="77777777" w:rsidR="002F4C0D" w:rsidRPr="004A052C" w:rsidRDefault="002F4C0D" w:rsidP="002F4C0D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</w:pPr>
      <w:r w:rsidRPr="004A052C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MONITORAMENTO</w:t>
      </w:r>
    </w:p>
    <w:p w14:paraId="59583D9E" w14:textId="77777777" w:rsidR="002F4C0D" w:rsidRPr="004A052C" w:rsidRDefault="002F4C0D" w:rsidP="002F4C0D">
      <w:pPr>
        <w:pStyle w:val="PargrafodaLista"/>
        <w:spacing w:after="0" w:line="276" w:lineRule="auto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34AFA390" w14:textId="7E9670F2" w:rsidR="002F4C0D" w:rsidRPr="004A052C" w:rsidRDefault="00D62AC5" w:rsidP="00D62AC5">
      <w:pPr>
        <w:pStyle w:val="PargrafodaList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</w:pPr>
      <w:r w:rsidRPr="004A052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O monitoramento do PDTIC 2020-2023 foi </w:t>
      </w:r>
      <w:r w:rsidR="004A052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efetivamente </w:t>
      </w:r>
      <w:r w:rsidRPr="004A052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realizado pela equipe designada na </w:t>
      </w:r>
      <w:r w:rsidR="00A5320E" w:rsidRPr="004A052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Portaria GAB nº 107, de 29 de julho de 2020, com o apoio d</w:t>
      </w:r>
      <w:r w:rsidR="00F162A1" w:rsidRPr="004A052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o corpo </w:t>
      </w:r>
      <w:r w:rsidR="00F162A1" w:rsidRPr="004A052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lastRenderedPageBreak/>
        <w:t>técnico e de gestão d</w:t>
      </w:r>
      <w:r w:rsidR="00A5320E" w:rsidRPr="004A052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a Diretoria de Tecnologia da Informação (DTI)</w:t>
      </w:r>
      <w:r w:rsidR="00F162A1" w:rsidRPr="004A052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, </w:t>
      </w:r>
      <w:r w:rsidR="00066A75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mensalmente, </w:t>
      </w:r>
      <w:r w:rsidR="00F162A1" w:rsidRPr="004A052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como se </w:t>
      </w:r>
      <w:r w:rsidR="00037673" w:rsidRPr="004A052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consta</w:t>
      </w:r>
      <w:r w:rsidR="00F162A1" w:rsidRPr="004A052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do</w:t>
      </w:r>
      <w:r w:rsidRPr="004A052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Processo 23038.016243/2020-90</w:t>
      </w:r>
      <w:r w:rsidR="00F162A1" w:rsidRPr="004A052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.</w:t>
      </w:r>
    </w:p>
    <w:p w14:paraId="40B5D0E7" w14:textId="2AB2E952" w:rsidR="00002657" w:rsidRPr="004A052C" w:rsidRDefault="00002657" w:rsidP="00002657">
      <w:pPr>
        <w:pStyle w:val="PargrafodaLista"/>
        <w:spacing w:after="0" w:line="276" w:lineRule="auto"/>
        <w:ind w:left="792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2CADC9C1" w14:textId="08EEC972" w:rsidR="000259B5" w:rsidRPr="004A052C" w:rsidRDefault="000259B5" w:rsidP="00FB5910">
      <w:pPr>
        <w:pStyle w:val="PargrafodaList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4A052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É válido destacar que</w:t>
      </w:r>
      <w:r w:rsidR="009535CB" w:rsidRPr="004A052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, para os órgãos inte</w:t>
      </w:r>
      <w:r w:rsidR="00FB5910" w:rsidRPr="004A052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grantes do Sistema de Administração dos Recursos de Tecnologia da Informação do Poder Executivo Federal – SISP, como é o caso da CAPES,</w:t>
      </w:r>
      <w:r w:rsidRPr="004A052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</w:t>
      </w:r>
      <w:r w:rsidR="009535CB" w:rsidRPr="004A052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o dever de monitorar o PDTIC está consignado na </w:t>
      </w:r>
      <w:r w:rsidRPr="004A052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P</w:t>
      </w:r>
      <w:r w:rsidR="009535CB" w:rsidRPr="004A052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ortaria </w:t>
      </w:r>
      <w:r w:rsidRPr="004A052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SGD/ME </w:t>
      </w:r>
      <w:r w:rsidR="009535CB" w:rsidRPr="004A052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n</w:t>
      </w:r>
      <w:r w:rsidRPr="004A052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º 778, </w:t>
      </w:r>
      <w:r w:rsidR="009535CB" w:rsidRPr="004A052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de</w:t>
      </w:r>
      <w:r w:rsidRPr="004A052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4 </w:t>
      </w:r>
      <w:r w:rsidR="009535CB" w:rsidRPr="004A052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de</w:t>
      </w:r>
      <w:r w:rsidRPr="004A052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</w:t>
      </w:r>
      <w:r w:rsidR="009535CB" w:rsidRPr="004A052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abril de </w:t>
      </w:r>
      <w:r w:rsidRPr="004A052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2019</w:t>
      </w:r>
      <w:r w:rsidR="00271007" w:rsidRPr="004A052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:</w:t>
      </w:r>
    </w:p>
    <w:p w14:paraId="2546B8DD" w14:textId="77777777" w:rsidR="00271007" w:rsidRPr="00271007" w:rsidRDefault="00271007" w:rsidP="00271007">
      <w:pPr>
        <w:pStyle w:val="PargrafodaLista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07A275C4" w14:textId="6AF858F5" w:rsidR="00002657" w:rsidRPr="00A73272" w:rsidRDefault="00A73272" w:rsidP="00A73272">
      <w:pPr>
        <w:pStyle w:val="PargrafodaLista"/>
        <w:spacing w:after="0" w:line="240" w:lineRule="auto"/>
        <w:ind w:left="794"/>
        <w:jc w:val="both"/>
        <w:rPr>
          <w:rFonts w:ascii="Times New Roman" w:hAnsi="Times New Roman" w:cs="Times New Roman"/>
          <w:i/>
          <w:iCs/>
          <w:color w:val="3B3838" w:themeColor="background2" w:themeShade="40"/>
        </w:rPr>
      </w:pPr>
      <w:r w:rsidRPr="00A73272">
        <w:rPr>
          <w:rFonts w:ascii="Times New Roman" w:hAnsi="Times New Roman" w:cs="Times New Roman"/>
          <w:i/>
          <w:iCs/>
          <w:color w:val="3B3838" w:themeColor="background2" w:themeShade="40"/>
        </w:rPr>
        <w:t>“</w:t>
      </w:r>
      <w:r w:rsidR="00002657" w:rsidRPr="00A73272">
        <w:rPr>
          <w:rFonts w:ascii="Times New Roman" w:hAnsi="Times New Roman" w:cs="Times New Roman"/>
          <w:i/>
          <w:iCs/>
          <w:color w:val="3B3838" w:themeColor="background2" w:themeShade="40"/>
        </w:rPr>
        <w:t>Art. 6º O PDTIC é o instrumento de alinhamento entre as estratégias e os planos de TIC e as estratégias organizacionais, e deverá:</w:t>
      </w:r>
    </w:p>
    <w:p w14:paraId="7E8C91CD" w14:textId="77777777" w:rsidR="00002657" w:rsidRPr="00A73272" w:rsidRDefault="00002657" w:rsidP="00A73272">
      <w:pPr>
        <w:pStyle w:val="PargrafodaLista"/>
        <w:spacing w:after="0" w:line="240" w:lineRule="auto"/>
        <w:ind w:left="794"/>
        <w:jc w:val="both"/>
        <w:rPr>
          <w:rFonts w:ascii="Times New Roman" w:hAnsi="Times New Roman" w:cs="Times New Roman"/>
          <w:i/>
          <w:iCs/>
          <w:color w:val="3B3838" w:themeColor="background2" w:themeShade="40"/>
        </w:rPr>
      </w:pPr>
    </w:p>
    <w:p w14:paraId="2FCEA686" w14:textId="2700A557" w:rsidR="00002657" w:rsidRPr="00A73272" w:rsidRDefault="00A73272" w:rsidP="00A73272">
      <w:pPr>
        <w:pStyle w:val="PargrafodaLista"/>
        <w:spacing w:after="0" w:line="240" w:lineRule="auto"/>
        <w:ind w:left="794"/>
        <w:jc w:val="both"/>
        <w:rPr>
          <w:rFonts w:ascii="Times New Roman" w:hAnsi="Times New Roman" w:cs="Times New Roman"/>
          <w:i/>
          <w:iCs/>
          <w:color w:val="3B3838" w:themeColor="background2" w:themeShade="40"/>
        </w:rPr>
      </w:pPr>
      <w:r w:rsidRPr="00A73272">
        <w:rPr>
          <w:rFonts w:ascii="Times New Roman" w:hAnsi="Times New Roman" w:cs="Times New Roman"/>
          <w:i/>
          <w:iCs/>
          <w:color w:val="3B3838" w:themeColor="background2" w:themeShade="40"/>
        </w:rPr>
        <w:t>(...)</w:t>
      </w:r>
    </w:p>
    <w:p w14:paraId="25D737F3" w14:textId="77777777" w:rsidR="00002657" w:rsidRPr="00A73272" w:rsidRDefault="00002657" w:rsidP="00A73272">
      <w:pPr>
        <w:pStyle w:val="PargrafodaLista"/>
        <w:spacing w:after="0" w:line="240" w:lineRule="auto"/>
        <w:ind w:left="794"/>
        <w:jc w:val="both"/>
        <w:rPr>
          <w:rFonts w:ascii="Times New Roman" w:hAnsi="Times New Roman" w:cs="Times New Roman"/>
          <w:i/>
          <w:iCs/>
          <w:color w:val="3B3838" w:themeColor="background2" w:themeShade="40"/>
        </w:rPr>
      </w:pPr>
    </w:p>
    <w:p w14:paraId="7017B565" w14:textId="7FAE8494" w:rsidR="00002657" w:rsidRPr="00A73272" w:rsidRDefault="00002657" w:rsidP="00A73272">
      <w:pPr>
        <w:pStyle w:val="PargrafodaLista"/>
        <w:spacing w:after="0" w:line="240" w:lineRule="auto"/>
        <w:ind w:left="794"/>
        <w:jc w:val="both"/>
        <w:rPr>
          <w:rFonts w:ascii="Times New Roman" w:hAnsi="Times New Roman" w:cs="Times New Roman"/>
          <w:i/>
          <w:iCs/>
          <w:color w:val="3B3838" w:themeColor="background2" w:themeShade="40"/>
        </w:rPr>
      </w:pPr>
      <w:r w:rsidRPr="00A73272">
        <w:rPr>
          <w:rFonts w:ascii="Times New Roman" w:hAnsi="Times New Roman" w:cs="Times New Roman"/>
          <w:i/>
          <w:iCs/>
          <w:color w:val="3B3838" w:themeColor="background2" w:themeShade="40"/>
        </w:rPr>
        <w:t>V - ter um processo de acompanhamento formalizado para monitorar e avaliar a implementação das ações, o uso dos recursos e a entrega dos serviços, com o objetivo de atender às estratégias e aos objetivos institucionais e, primordialmente, verificar o alcance das metas estabelecidas e, se necessário, estabelecer ações para corrigir possíveis desvios</w:t>
      </w:r>
      <w:r w:rsidR="00A73272" w:rsidRPr="00A73272">
        <w:rPr>
          <w:rFonts w:ascii="Times New Roman" w:hAnsi="Times New Roman" w:cs="Times New Roman"/>
          <w:i/>
          <w:iCs/>
          <w:color w:val="3B3838" w:themeColor="background2" w:themeShade="40"/>
        </w:rPr>
        <w:t>”.</w:t>
      </w:r>
    </w:p>
    <w:p w14:paraId="0D051F46" w14:textId="77777777" w:rsidR="00002657" w:rsidRPr="00D62AC5" w:rsidRDefault="00002657" w:rsidP="00002657">
      <w:pPr>
        <w:pStyle w:val="PargrafodaLista"/>
        <w:spacing w:after="0" w:line="276" w:lineRule="auto"/>
        <w:ind w:left="792"/>
        <w:jc w:val="both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</w:pPr>
    </w:p>
    <w:p w14:paraId="512292CB" w14:textId="0BEBDFE3" w:rsidR="002F4C0D" w:rsidRPr="00441348" w:rsidRDefault="002F4C0D" w:rsidP="002F4C0D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AÇÕES</w:t>
      </w:r>
    </w:p>
    <w:p w14:paraId="36665A87" w14:textId="77777777" w:rsidR="002F4C0D" w:rsidRPr="00441348" w:rsidRDefault="002F4C0D" w:rsidP="002F4C0D">
      <w:pPr>
        <w:pStyle w:val="PargrafodaLista"/>
        <w:spacing w:after="0" w:line="276" w:lineRule="auto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0FABAC49" w14:textId="1645F0E2" w:rsidR="002F4C0D" w:rsidRDefault="002F4C0D" w:rsidP="002F4C0D">
      <w:pPr>
        <w:pStyle w:val="PargrafodaList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O PDTIC 2020-2023 estabeleceu </w:t>
      </w:r>
      <w:r w:rsidRPr="009B7A39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181 ações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de TIC a serem executadas, divididas em ações </w:t>
      </w:r>
      <w:r w:rsidRPr="00CC309A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estratégicas e ações internas</w:t>
      </w:r>
      <w:r w:rsidR="00CC309A" w:rsidRPr="00CC309A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 xml:space="preserve"> (DTI)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, conforme a seguir exposto.</w:t>
      </w:r>
    </w:p>
    <w:p w14:paraId="47FD2BAF" w14:textId="77777777" w:rsidR="002F4C0D" w:rsidRDefault="002F4C0D" w:rsidP="002F4C0D">
      <w:pPr>
        <w:pStyle w:val="PargrafodaLista"/>
        <w:spacing w:after="0" w:line="276" w:lineRule="auto"/>
        <w:ind w:left="792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5681B722" w14:textId="77777777" w:rsidR="002F4C0D" w:rsidRPr="004A63BE" w:rsidRDefault="002F4C0D" w:rsidP="002F4C0D">
      <w:pPr>
        <w:pStyle w:val="PargrafodaList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</w:pPr>
      <w:r w:rsidRPr="004A63BE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Ações Estratégicas:</w:t>
      </w:r>
    </w:p>
    <w:p w14:paraId="495B7608" w14:textId="77D743F9" w:rsidR="002F4C0D" w:rsidRDefault="002F4C0D" w:rsidP="002F4C0D">
      <w:pPr>
        <w:pStyle w:val="PargrafodaLista"/>
        <w:spacing w:after="0" w:line="276" w:lineRule="auto"/>
        <w:ind w:left="792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1857A171" w14:textId="7D4DEB85" w:rsidR="008A6A9C" w:rsidRDefault="008A6A9C" w:rsidP="005B46AF">
      <w:pPr>
        <w:pStyle w:val="PargrafodaLista"/>
        <w:numPr>
          <w:ilvl w:val="2"/>
          <w:numId w:val="1"/>
        </w:numPr>
        <w:spacing w:after="0" w:line="276" w:lineRule="auto"/>
        <w:ind w:left="1418" w:hanging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Segue a visão quantitativa das ações </w:t>
      </w:r>
      <w:r w:rsidR="00BE7EF6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estratégicas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:</w:t>
      </w:r>
    </w:p>
    <w:p w14:paraId="18202D2B" w14:textId="77777777" w:rsidR="00BE7EF6" w:rsidRPr="00BE7EF6" w:rsidRDefault="00BE7EF6" w:rsidP="00BE7EF6">
      <w:pPr>
        <w:pStyle w:val="PargrafodaLista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54CBF336" w14:textId="56586F21" w:rsidR="002F4C0D" w:rsidRDefault="00EF5ED0" w:rsidP="005B46AF">
      <w:pPr>
        <w:pStyle w:val="PargrafodaLista"/>
        <w:spacing w:after="0" w:line="276" w:lineRule="auto"/>
        <w:ind w:left="1418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noProof/>
        </w:rPr>
        <w:drawing>
          <wp:inline distT="0" distB="0" distL="0" distR="0" wp14:anchorId="19AC164A" wp14:editId="562E2F6A">
            <wp:extent cx="4858247" cy="2740025"/>
            <wp:effectExtent l="0" t="0" r="0" b="3175"/>
            <wp:docPr id="20" name="Gráfico 20">
              <a:extLst xmlns:a="http://schemas.openxmlformats.org/drawingml/2006/main">
                <a:ext uri="{FF2B5EF4-FFF2-40B4-BE49-F238E27FC236}">
                  <a16:creationId xmlns:a16="http://schemas.microsoft.com/office/drawing/2014/main" id="{15CCD4E0-805C-4C9C-A250-084AA5DCE29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F3E4472" w14:textId="5470413F" w:rsidR="00021568" w:rsidRDefault="00021568" w:rsidP="002F4C0D">
      <w:pPr>
        <w:pStyle w:val="PargrafodaLista"/>
        <w:spacing w:after="0" w:line="276" w:lineRule="auto"/>
        <w:ind w:left="792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br w:type="page"/>
      </w:r>
    </w:p>
    <w:p w14:paraId="1A120311" w14:textId="0CF3B605" w:rsidR="00BE7EF6" w:rsidRDefault="00BE7EF6" w:rsidP="005B46AF">
      <w:pPr>
        <w:pStyle w:val="PargrafodaLista"/>
        <w:numPr>
          <w:ilvl w:val="2"/>
          <w:numId w:val="1"/>
        </w:numPr>
        <w:spacing w:after="0" w:line="276" w:lineRule="auto"/>
        <w:ind w:left="1418" w:hanging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lastRenderedPageBreak/>
        <w:t>Segue a distribuição percentual das ações estratégicas:</w:t>
      </w:r>
    </w:p>
    <w:p w14:paraId="7C9A9436" w14:textId="77777777" w:rsidR="009B326A" w:rsidRDefault="009B326A" w:rsidP="009B326A">
      <w:pPr>
        <w:pStyle w:val="PargrafodaLista"/>
        <w:spacing w:after="0" w:line="276" w:lineRule="auto"/>
        <w:ind w:left="1418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57D178BE" w14:textId="77777777" w:rsidR="00BE7EF6" w:rsidRDefault="00BE7EF6" w:rsidP="002F4C0D">
      <w:pPr>
        <w:pStyle w:val="PargrafodaLista"/>
        <w:spacing w:after="0" w:line="276" w:lineRule="auto"/>
        <w:ind w:left="792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4F98B9AC" w14:textId="7170A06D" w:rsidR="001108BC" w:rsidRDefault="00767C07" w:rsidP="00911617">
      <w:pPr>
        <w:pStyle w:val="PargrafodaLista"/>
        <w:spacing w:after="0" w:line="276" w:lineRule="auto"/>
        <w:ind w:left="1418"/>
        <w:jc w:val="center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noProof/>
        </w:rPr>
        <w:drawing>
          <wp:inline distT="0" distB="0" distL="0" distR="0" wp14:anchorId="08C771E8" wp14:editId="614BB7F3">
            <wp:extent cx="4136169" cy="3132814"/>
            <wp:effectExtent l="38100" t="0" r="55245" b="10795"/>
            <wp:docPr id="22" name="Gráfico 22">
              <a:extLst xmlns:a="http://schemas.openxmlformats.org/drawingml/2006/main">
                <a:ext uri="{FF2B5EF4-FFF2-40B4-BE49-F238E27FC236}">
                  <a16:creationId xmlns:a16="http://schemas.microsoft.com/office/drawing/2014/main" id="{4B6042EA-44CE-426E-BB5C-58EAF6BB5EB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2D49D7D" w14:textId="362649A3" w:rsidR="009B326A" w:rsidRPr="00021568" w:rsidRDefault="009B326A" w:rsidP="00021568">
      <w:pPr>
        <w:spacing w:after="0" w:line="276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31AA703F" w14:textId="70CCADD6" w:rsidR="002F4C0D" w:rsidRPr="004A63BE" w:rsidRDefault="002F4C0D" w:rsidP="002F4C0D">
      <w:pPr>
        <w:pStyle w:val="PargrafodaList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</w:pPr>
      <w:r w:rsidRPr="004A63BE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Ações Internas:</w:t>
      </w:r>
    </w:p>
    <w:p w14:paraId="23CAB42A" w14:textId="77777777" w:rsidR="004A63BE" w:rsidRDefault="004A63BE" w:rsidP="004A63BE">
      <w:pPr>
        <w:pStyle w:val="PargrafodaLista"/>
        <w:spacing w:after="0" w:line="276" w:lineRule="auto"/>
        <w:ind w:left="792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6559F5B2" w14:textId="2FFF195E" w:rsidR="002F4C0D" w:rsidRDefault="002F4C0D" w:rsidP="00084C95">
      <w:pPr>
        <w:pStyle w:val="PargrafodaLista"/>
        <w:numPr>
          <w:ilvl w:val="2"/>
          <w:numId w:val="1"/>
        </w:numPr>
        <w:spacing w:after="0" w:line="276" w:lineRule="auto"/>
        <w:ind w:left="1418" w:hanging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Além das ações estratégicas (63), estão previstas, no PDTIC 2020-2023, 118 ações internas demandadas e sob responsabilidade da Diretoria de Tecnologia da Informação (DTI). Segue a visão quantitativa das ações da DTI:</w:t>
      </w:r>
    </w:p>
    <w:p w14:paraId="47339E5B" w14:textId="77777777" w:rsidR="002F4C0D" w:rsidRDefault="002F4C0D" w:rsidP="002F4C0D">
      <w:pPr>
        <w:pStyle w:val="PargrafodaLista"/>
        <w:spacing w:after="0" w:line="276" w:lineRule="auto"/>
        <w:ind w:left="792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224EEA18" w14:textId="053D8397" w:rsidR="002F4C0D" w:rsidRDefault="00F60C21" w:rsidP="00084C95">
      <w:pPr>
        <w:pStyle w:val="PargrafodaLista"/>
        <w:spacing w:after="0" w:line="276" w:lineRule="auto"/>
        <w:ind w:left="1418"/>
        <w:jc w:val="center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noProof/>
        </w:rPr>
        <w:drawing>
          <wp:inline distT="0" distB="0" distL="0" distR="0" wp14:anchorId="23EDEEB4" wp14:editId="5EDD580F">
            <wp:extent cx="4570413" cy="2133599"/>
            <wp:effectExtent l="0" t="0" r="1905" b="635"/>
            <wp:docPr id="23" name="Gráfico 23">
              <a:extLst xmlns:a="http://schemas.openxmlformats.org/drawingml/2006/main">
                <a:ext uri="{FF2B5EF4-FFF2-40B4-BE49-F238E27FC236}">
                  <a16:creationId xmlns:a16="http://schemas.microsoft.com/office/drawing/2014/main" id="{9F7959E2-4B1B-406D-BA8A-4143A325048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76E8D9B" w14:textId="77777777" w:rsidR="002F4C0D" w:rsidRDefault="002F4C0D" w:rsidP="002F4C0D">
      <w:pPr>
        <w:pStyle w:val="PargrafodaLista"/>
        <w:spacing w:after="0" w:line="276" w:lineRule="auto"/>
        <w:ind w:left="792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51B395F2" w14:textId="5439C896" w:rsidR="00B21B08" w:rsidRDefault="00B21B08" w:rsidP="00084C95">
      <w:pPr>
        <w:pStyle w:val="PargrafodaLista"/>
        <w:numPr>
          <w:ilvl w:val="2"/>
          <w:numId w:val="1"/>
        </w:numPr>
        <w:spacing w:after="0" w:line="276" w:lineRule="auto"/>
        <w:ind w:left="1418" w:hanging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As ações internas</w:t>
      </w:r>
      <w:r w:rsidR="0085149D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(118)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</w:t>
      </w:r>
      <w:r w:rsidR="00F52EF0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se 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referem à implementação e aprimoramento de práticas de governança de TIC, contratações de TIC, sustentação de infraestrutura</w:t>
      </w:r>
      <w:r w:rsidR="007D6E6D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,</w:t>
      </w:r>
      <w:r w:rsidR="006C7C54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sustentação e evolução de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sistemas, dentre outras</w:t>
      </w:r>
      <w:r w:rsidR="006C7C54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. De forma resumida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, </w:t>
      </w:r>
      <w:r w:rsidR="006C7C54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essas ações podem ser 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distribuídas</w:t>
      </w:r>
      <w:r w:rsidR="008B3A1E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em grandes temas, da seguinte forma:</w:t>
      </w:r>
    </w:p>
    <w:p w14:paraId="59489CC8" w14:textId="18C861BB" w:rsidR="00B21B08" w:rsidRDefault="00B21B08" w:rsidP="002F4C0D">
      <w:pPr>
        <w:pStyle w:val="PargrafodaLista"/>
        <w:spacing w:after="0" w:line="276" w:lineRule="auto"/>
        <w:ind w:left="792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5A59FF53" w14:textId="67CB6194" w:rsidR="00367367" w:rsidRDefault="002852A0" w:rsidP="00084C95">
      <w:pPr>
        <w:pStyle w:val="PargrafodaLista"/>
        <w:spacing w:after="0" w:line="276" w:lineRule="auto"/>
        <w:ind w:left="1418"/>
        <w:jc w:val="center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3978267" wp14:editId="7C6BFA55">
            <wp:extent cx="4770755" cy="2361537"/>
            <wp:effectExtent l="0" t="0" r="10795" b="127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F010F18-E9DB-481F-8DB1-FA6E454235C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06B52EC" w14:textId="2A34ABCA" w:rsidR="00A30E56" w:rsidRDefault="00A30E56" w:rsidP="00084C95">
      <w:pPr>
        <w:pStyle w:val="PargrafodaLista"/>
        <w:spacing w:after="0" w:line="276" w:lineRule="auto"/>
        <w:ind w:left="1418"/>
        <w:jc w:val="center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41AF33F5" w14:textId="77777777" w:rsidR="00E61DB2" w:rsidRDefault="00E61DB2" w:rsidP="00084C95">
      <w:pPr>
        <w:pStyle w:val="PargrafodaLista"/>
        <w:spacing w:after="0" w:line="276" w:lineRule="auto"/>
        <w:ind w:left="1418"/>
        <w:jc w:val="center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5C6457BB" w14:textId="365CBE40" w:rsidR="00DD4EA8" w:rsidRDefault="00A30E56" w:rsidP="00A30E56">
      <w:pPr>
        <w:pStyle w:val="PargrafodaLista"/>
        <w:spacing w:after="0" w:line="276" w:lineRule="auto"/>
        <w:ind w:left="1418"/>
        <w:jc w:val="center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noProof/>
        </w:rPr>
        <w:drawing>
          <wp:inline distT="0" distB="0" distL="0" distR="0" wp14:anchorId="1EFB6CD4" wp14:editId="74BBFE0C">
            <wp:extent cx="3842329" cy="2018417"/>
            <wp:effectExtent l="0" t="0" r="6350" b="1270"/>
            <wp:docPr id="24" name="Gráfico 24">
              <a:extLst xmlns:a="http://schemas.openxmlformats.org/drawingml/2006/main">
                <a:ext uri="{FF2B5EF4-FFF2-40B4-BE49-F238E27FC236}">
                  <a16:creationId xmlns:a16="http://schemas.microsoft.com/office/drawing/2014/main" id="{716D1403-FAD5-4522-8339-04CD8B4374E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B9C9576" w14:textId="77777777" w:rsidR="004F55DC" w:rsidRPr="004F55DC" w:rsidRDefault="004F55DC" w:rsidP="004F55DC">
      <w:pPr>
        <w:pStyle w:val="PargrafodaLista"/>
        <w:spacing w:after="0" w:line="276" w:lineRule="auto"/>
        <w:ind w:left="792"/>
        <w:jc w:val="both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</w:pPr>
    </w:p>
    <w:p w14:paraId="624B282E" w14:textId="392C7B7A" w:rsidR="00152521" w:rsidRPr="004A63BE" w:rsidRDefault="00152521" w:rsidP="00152521">
      <w:pPr>
        <w:pStyle w:val="PargrafodaList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</w:pPr>
      <w:r w:rsidRPr="00152521">
        <w:rPr>
          <w:rFonts w:ascii="Times New Roman" w:hAnsi="Times New Roman" w:cs="Times New Roman"/>
          <w:b/>
          <w:bCs/>
          <w:i/>
          <w:iCs/>
          <w:color w:val="1F4E79" w:themeColor="accent5" w:themeShade="80"/>
          <w:sz w:val="24"/>
          <w:szCs w:val="24"/>
        </w:rPr>
        <w:t>Status</w:t>
      </w:r>
      <w:r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 xml:space="preserve"> das Ações </w:t>
      </w:r>
      <w:r w:rsidR="005971FA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 xml:space="preserve">do PDTIC </w:t>
      </w:r>
      <w:r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em 2020</w:t>
      </w:r>
      <w:r w:rsidRPr="004A63BE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:</w:t>
      </w:r>
    </w:p>
    <w:p w14:paraId="5D3C02FA" w14:textId="77777777" w:rsidR="00152521" w:rsidRDefault="00152521" w:rsidP="00152521">
      <w:pPr>
        <w:pStyle w:val="PargrafodaLista"/>
        <w:spacing w:after="0" w:line="276" w:lineRule="auto"/>
        <w:ind w:left="792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254A36F7" w14:textId="7FA8ADD4" w:rsidR="002F4C0D" w:rsidRDefault="002F4C0D" w:rsidP="00331E42">
      <w:pPr>
        <w:pStyle w:val="PargrafodaLista"/>
        <w:numPr>
          <w:ilvl w:val="2"/>
          <w:numId w:val="1"/>
        </w:numPr>
        <w:spacing w:after="0" w:line="276" w:lineRule="auto"/>
        <w:ind w:left="1418" w:hanging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No ano de 2020, aferiu-se os seguintes quantitativos, por </w:t>
      </w:r>
      <w:r w:rsidRPr="00590375">
        <w:rPr>
          <w:rFonts w:ascii="Times New Roman" w:hAnsi="Times New Roman" w:cs="Times New Roman"/>
          <w:i/>
          <w:iCs/>
          <w:color w:val="3B3838" w:themeColor="background2" w:themeShade="40"/>
          <w:sz w:val="24"/>
          <w:szCs w:val="24"/>
        </w:rPr>
        <w:t>status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:</w:t>
      </w:r>
    </w:p>
    <w:p w14:paraId="780A01B4" w14:textId="77777777" w:rsidR="00025134" w:rsidRPr="00025134" w:rsidRDefault="00025134" w:rsidP="00025134">
      <w:pPr>
        <w:pStyle w:val="PargrafodaLista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2B2B6D8F" w14:textId="1BE6A74B" w:rsidR="002F4C0D" w:rsidRDefault="0025486B" w:rsidP="00331E42">
      <w:pPr>
        <w:pStyle w:val="PargrafodaLista"/>
        <w:spacing w:after="0" w:line="276" w:lineRule="auto"/>
        <w:ind w:left="1418"/>
        <w:jc w:val="center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noProof/>
        </w:rPr>
        <w:drawing>
          <wp:inline distT="0" distB="0" distL="0" distR="0" wp14:anchorId="7AACB80B" wp14:editId="52F6C944">
            <wp:extent cx="4758634" cy="2639027"/>
            <wp:effectExtent l="0" t="0" r="4445" b="9525"/>
            <wp:docPr id="25" name="Gráfico 25">
              <a:extLst xmlns:a="http://schemas.openxmlformats.org/drawingml/2006/main">
                <a:ext uri="{FF2B5EF4-FFF2-40B4-BE49-F238E27FC236}">
                  <a16:creationId xmlns:a16="http://schemas.microsoft.com/office/drawing/2014/main" id="{BA12DDB7-8892-4A35-A6F3-D4AAB74F37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53B202F4" w14:textId="77777777" w:rsidR="002F4C0D" w:rsidRPr="006B4A39" w:rsidRDefault="002F4C0D" w:rsidP="00331E42">
      <w:pPr>
        <w:pStyle w:val="PargrafodaLista"/>
        <w:spacing w:after="0" w:line="276" w:lineRule="auto"/>
        <w:ind w:left="1418"/>
        <w:jc w:val="both"/>
        <w:rPr>
          <w:rFonts w:ascii="Times New Roman" w:hAnsi="Times New Roman" w:cs="Times New Roman"/>
          <w:color w:val="3B3838" w:themeColor="background2" w:themeShade="40"/>
          <w:sz w:val="20"/>
          <w:szCs w:val="20"/>
        </w:rPr>
      </w:pPr>
      <w:r>
        <w:rPr>
          <w:rFonts w:ascii="Times New Roman" w:hAnsi="Times New Roman" w:cs="Times New Roman"/>
          <w:color w:val="3B3838" w:themeColor="background2" w:themeShade="40"/>
          <w:sz w:val="20"/>
          <w:szCs w:val="20"/>
        </w:rPr>
        <w:t>*Canceladas – condicionada à aprovação do Comitê de Governança Digital (CGD) sobre o cancelamento.</w:t>
      </w:r>
    </w:p>
    <w:p w14:paraId="714E9CE3" w14:textId="48E35C0A" w:rsidR="004F55DC" w:rsidRDefault="004F55DC" w:rsidP="002F4C0D">
      <w:pPr>
        <w:pStyle w:val="PargrafodaLista"/>
        <w:spacing w:after="0" w:line="276" w:lineRule="auto"/>
        <w:ind w:left="792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br w:type="page"/>
      </w:r>
    </w:p>
    <w:p w14:paraId="2632EDB6" w14:textId="1E7C9F5F" w:rsidR="002F4C0D" w:rsidRPr="00441348" w:rsidRDefault="002F4C0D" w:rsidP="002F4C0D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lastRenderedPageBreak/>
        <w:t>INDICADOR</w:t>
      </w:r>
    </w:p>
    <w:p w14:paraId="0AD618D1" w14:textId="77777777" w:rsidR="002F4C0D" w:rsidRPr="00441348" w:rsidRDefault="002F4C0D" w:rsidP="002F4C0D">
      <w:pPr>
        <w:pStyle w:val="PargrafodaLista"/>
        <w:spacing w:after="0" w:line="276" w:lineRule="auto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5282B828" w14:textId="46C3C6ED" w:rsidR="002F4C0D" w:rsidRDefault="009F09AF" w:rsidP="002F4C0D">
      <w:pPr>
        <w:pStyle w:val="PargrafodaList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Em 2020, por meio do Planejamento Estratégico Institucional </w:t>
      </w:r>
      <w:r w:rsidR="00857E2B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(PEI) 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da CAPES</w:t>
      </w:r>
      <w:r w:rsidR="00857E2B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, </w:t>
      </w:r>
      <w:r w:rsidR="00BA7A9D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foi estabelecido o indicador de </w:t>
      </w:r>
      <w:r w:rsidR="007D36D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acompanhamento do PDTIC 2020-2023</w:t>
      </w:r>
      <w:r w:rsidR="00E01D1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, com a seguinte fórmula</w:t>
      </w:r>
      <w:r w:rsidR="00E01D1C">
        <w:rPr>
          <w:rStyle w:val="Refdenotaderodap"/>
          <w:rFonts w:ascii="Times New Roman" w:hAnsi="Times New Roman" w:cs="Times New Roman"/>
          <w:color w:val="3B3838" w:themeColor="background2" w:themeShade="40"/>
          <w:sz w:val="24"/>
          <w:szCs w:val="24"/>
        </w:rPr>
        <w:footnoteReference w:id="3"/>
      </w:r>
      <w:r w:rsidR="00E01D1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:</w:t>
      </w:r>
    </w:p>
    <w:p w14:paraId="34512BC7" w14:textId="77777777" w:rsidR="009C2361" w:rsidRDefault="009C2361" w:rsidP="00E01D1C">
      <w:pPr>
        <w:pStyle w:val="PargrafodaLista"/>
        <w:spacing w:after="0" w:line="276" w:lineRule="auto"/>
        <w:ind w:left="792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3BBFC3B5" w14:textId="7DA53A35" w:rsidR="00E01D1C" w:rsidRDefault="009C2361" w:rsidP="00E01D1C">
      <w:pPr>
        <w:pStyle w:val="PargrafodaLista"/>
        <w:spacing w:after="0" w:line="276" w:lineRule="auto"/>
        <w:ind w:left="792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9C2361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FÓRMULA:</w:t>
      </w:r>
      <w:r w:rsidRPr="009C2361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(soma do % de evolução das ações previstas para o período / número de ações previstas para o período) x 100</w:t>
      </w:r>
    </w:p>
    <w:p w14:paraId="46B7009C" w14:textId="347E4365" w:rsidR="00284BA8" w:rsidRDefault="00284BA8" w:rsidP="00E01D1C">
      <w:pPr>
        <w:pStyle w:val="PargrafodaLista"/>
        <w:spacing w:after="0" w:line="276" w:lineRule="auto"/>
        <w:ind w:left="792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Meta</w:t>
      </w:r>
      <w:r w:rsidRPr="009C2361">
        <w:rPr>
          <w:rFonts w:ascii="Times New Roman" w:hAnsi="Times New Roman" w:cs="Times New Roman"/>
          <w:b/>
          <w:bCs/>
          <w:color w:val="3B3838" w:themeColor="background2" w:themeShade="40"/>
          <w:sz w:val="24"/>
          <w:szCs w:val="24"/>
        </w:rPr>
        <w:t>:</w:t>
      </w:r>
      <w:r w:rsidRPr="009C2361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55%</w:t>
      </w:r>
    </w:p>
    <w:p w14:paraId="42BC6DF6" w14:textId="77777777" w:rsidR="001D401C" w:rsidRDefault="001D401C" w:rsidP="00E01D1C">
      <w:pPr>
        <w:pStyle w:val="PargrafodaLista"/>
        <w:spacing w:after="0" w:line="276" w:lineRule="auto"/>
        <w:ind w:left="792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7E4DB3BF" w14:textId="39B3268C" w:rsidR="00E01D1C" w:rsidRDefault="001D401C" w:rsidP="002F4C0D">
      <w:pPr>
        <w:pStyle w:val="PargrafodaList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A medição progressiva desse indicador, desde a publicação do PDTIC, em junho/2020, até</w:t>
      </w:r>
      <w:r w:rsidR="00B27096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dezembro/2020, </w:t>
      </w:r>
      <w:r w:rsidR="00732E0A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demonstrou a execução de </w:t>
      </w:r>
      <w:r w:rsidR="00921806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60% do previsto para o ano de 2020, segundo </w:t>
      </w:r>
      <w:r w:rsidR="00B27096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o</w:t>
      </w:r>
      <w:r w:rsidR="00974266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s percentuais de execução abaixo:</w:t>
      </w:r>
    </w:p>
    <w:p w14:paraId="28DAA998" w14:textId="77777777" w:rsidR="001041F0" w:rsidRDefault="001041F0" w:rsidP="001041F0">
      <w:pPr>
        <w:pStyle w:val="PargrafodaLista"/>
        <w:spacing w:after="0" w:line="276" w:lineRule="auto"/>
        <w:ind w:left="792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4D99DCA9" w14:textId="2ADE2430" w:rsidR="00974266" w:rsidRDefault="000C1EB9" w:rsidP="00634061">
      <w:pPr>
        <w:pStyle w:val="PargrafodaLista"/>
        <w:spacing w:after="0" w:line="276" w:lineRule="auto"/>
        <w:ind w:left="792"/>
        <w:jc w:val="center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noProof/>
        </w:rPr>
        <w:drawing>
          <wp:inline distT="0" distB="0" distL="0" distR="0" wp14:anchorId="271F10F8" wp14:editId="563F6FEA">
            <wp:extent cx="5169535" cy="1987357"/>
            <wp:effectExtent l="0" t="0" r="12065" b="13335"/>
            <wp:docPr id="26" name="Gráfico 26">
              <a:extLst xmlns:a="http://schemas.openxmlformats.org/drawingml/2006/main">
                <a:ext uri="{FF2B5EF4-FFF2-40B4-BE49-F238E27FC236}">
                  <a16:creationId xmlns:a16="http://schemas.microsoft.com/office/drawing/2014/main" id="{85B066FF-A6E8-4A0D-B4B9-9C5DA3FF02B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2DEA5534" w14:textId="7838E4EC" w:rsidR="00D61D5B" w:rsidRPr="00D61D5B" w:rsidRDefault="00D61D5B" w:rsidP="00D61D5B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D61D5B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Detalhes da execução </w:t>
      </w:r>
      <w:r w:rsidR="001041F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do</w:t>
      </w:r>
      <w:r w:rsidRPr="00D61D5B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 PDTIC</w:t>
      </w:r>
      <w:r w:rsidR="001041F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: </w:t>
      </w:r>
      <w:r w:rsidRPr="00D61D5B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"5.Ações Dezembro 2020"</w:t>
      </w:r>
      <w:r w:rsidR="001041F0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, </w:t>
      </w:r>
      <w:r w:rsidRPr="00D61D5B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no Processo SEI 23038.016243/2020-90</w:t>
      </w:r>
      <w:r w:rsidR="00B262F3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.</w:t>
      </w:r>
    </w:p>
    <w:p w14:paraId="7BDFB324" w14:textId="6767FA95" w:rsidR="002F4C0D" w:rsidRDefault="002F4C0D" w:rsidP="002F4C0D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2F2C4199" w14:textId="0061E6B6" w:rsidR="00BB78BC" w:rsidRPr="00802AA1" w:rsidRDefault="00BB78BC" w:rsidP="00BB78BC">
      <w:pPr>
        <w:pStyle w:val="PargrafodaList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802AA1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Análise</w:t>
      </w:r>
      <w:r w:rsidR="00FF7233" w:rsidRPr="00802AA1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 xml:space="preserve"> do Indicador</w:t>
      </w:r>
    </w:p>
    <w:p w14:paraId="4FDD44E0" w14:textId="77777777" w:rsidR="00BB78BC" w:rsidRPr="00802AA1" w:rsidRDefault="00BB78BC" w:rsidP="00BB78BC">
      <w:pPr>
        <w:pStyle w:val="PargrafodaLista"/>
        <w:spacing w:after="0" w:line="276" w:lineRule="auto"/>
        <w:ind w:left="1418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76A82B59" w14:textId="2FDADD30" w:rsidR="00BB78BC" w:rsidRPr="00802AA1" w:rsidRDefault="00284BA8" w:rsidP="00BB78BC">
      <w:pPr>
        <w:pStyle w:val="PargrafodaLista"/>
        <w:numPr>
          <w:ilvl w:val="2"/>
          <w:numId w:val="1"/>
        </w:numPr>
        <w:spacing w:after="0" w:line="276" w:lineRule="auto"/>
        <w:ind w:left="1418" w:hanging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802AA1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Considerando as adversidades enfrentada no ano de 2020</w:t>
      </w:r>
      <w:r w:rsidR="00AC672D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,</w:t>
      </w:r>
      <w:r w:rsidRPr="00802AA1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com</w:t>
      </w:r>
      <w:r w:rsidR="00AC672D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</w:t>
      </w:r>
      <w:r w:rsidRPr="00802AA1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a Pandemia de COVID-19, com adaptação ao trabalho remoto</w:t>
      </w:r>
      <w:r w:rsidR="00802AA1" w:rsidRPr="00802AA1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, aumentos dos afastamentos por problemas de saúde</w:t>
      </w:r>
      <w:r w:rsidRPr="00802AA1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e </w:t>
      </w:r>
      <w:r w:rsidR="00AC672D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forte </w:t>
      </w:r>
      <w:r w:rsidRPr="00802AA1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contingenciamento</w:t>
      </w:r>
      <w:r w:rsidR="00802AA1" w:rsidRPr="00802AA1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orçamentário, </w:t>
      </w:r>
      <w:r w:rsidR="00EB1067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é possível concluir que a CAPES obteve um bom desempenho</w:t>
      </w:r>
      <w:r w:rsidR="00B66CBB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na execução de seu planejamento de TIC.</w:t>
      </w:r>
    </w:p>
    <w:p w14:paraId="1B052369" w14:textId="12CB3359" w:rsidR="005971FA" w:rsidRDefault="005971FA" w:rsidP="002F4C0D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br w:type="page"/>
      </w:r>
    </w:p>
    <w:p w14:paraId="7575822E" w14:textId="0F696393" w:rsidR="00737ADB" w:rsidRPr="00441348" w:rsidRDefault="00737ADB" w:rsidP="00737ADB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lastRenderedPageBreak/>
        <w:t>ORÇAMENTO</w:t>
      </w:r>
    </w:p>
    <w:p w14:paraId="3810079D" w14:textId="77777777" w:rsidR="00737ADB" w:rsidRPr="00441348" w:rsidRDefault="00737ADB" w:rsidP="00737ADB">
      <w:pPr>
        <w:pStyle w:val="PargrafodaLista"/>
        <w:spacing w:after="0" w:line="276" w:lineRule="auto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6C75ECFC" w14:textId="57D74B63" w:rsidR="005B46AF" w:rsidRPr="00BE326A" w:rsidRDefault="00BB78BC" w:rsidP="005B46AF">
      <w:pPr>
        <w:pStyle w:val="PargrafodaList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Orçamento Previsto</w:t>
      </w:r>
    </w:p>
    <w:p w14:paraId="46F39C52" w14:textId="77777777" w:rsidR="000D2D8C" w:rsidRDefault="000D2D8C" w:rsidP="000D2D8C">
      <w:pPr>
        <w:pStyle w:val="PargrafodaLista"/>
        <w:spacing w:after="0" w:line="276" w:lineRule="auto"/>
        <w:ind w:left="1418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50FFDED7" w14:textId="766EFD45" w:rsidR="005B46AF" w:rsidRDefault="00031729" w:rsidP="005B46AF">
      <w:pPr>
        <w:pStyle w:val="PargrafodaLista"/>
        <w:numPr>
          <w:ilvl w:val="2"/>
          <w:numId w:val="1"/>
        </w:numPr>
        <w:spacing w:after="0" w:line="276" w:lineRule="auto"/>
        <w:ind w:left="1418" w:hanging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Segue os valores obtidos no Plano Orçamentário do PDTIC:</w:t>
      </w:r>
    </w:p>
    <w:p w14:paraId="1AF73BED" w14:textId="19C2B051" w:rsidR="00031729" w:rsidRDefault="00031729" w:rsidP="00031729">
      <w:pPr>
        <w:pStyle w:val="PargrafodaLista"/>
        <w:spacing w:after="0" w:line="276" w:lineRule="auto"/>
        <w:ind w:left="1418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5CF2D643" w14:textId="7BFEBA9E" w:rsidR="00031729" w:rsidRDefault="00C75AF7" w:rsidP="00031729">
      <w:pPr>
        <w:pStyle w:val="PargrafodaLista"/>
        <w:spacing w:after="0" w:line="276" w:lineRule="auto"/>
        <w:ind w:left="1418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noProof/>
        </w:rPr>
        <w:drawing>
          <wp:inline distT="0" distB="0" distL="0" distR="0" wp14:anchorId="764A44FE" wp14:editId="4C28302F">
            <wp:extent cx="5008880" cy="2456953"/>
            <wp:effectExtent l="0" t="0" r="1270" b="635"/>
            <wp:docPr id="27" name="Gráfico 27">
              <a:extLst xmlns:a="http://schemas.openxmlformats.org/drawingml/2006/main">
                <a:ext uri="{FF2B5EF4-FFF2-40B4-BE49-F238E27FC236}">
                  <a16:creationId xmlns:a16="http://schemas.microsoft.com/office/drawing/2014/main" id="{B8496888-504F-4A97-8BB3-C92D178BF6D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0ECD0F7" w14:textId="668CE69E" w:rsidR="00B65C23" w:rsidRDefault="00B65C23" w:rsidP="00B65C23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3B3838" w:themeColor="background2" w:themeShade="40"/>
          <w:sz w:val="20"/>
          <w:szCs w:val="20"/>
        </w:rPr>
      </w:pPr>
    </w:p>
    <w:p w14:paraId="6BB22DFD" w14:textId="77777777" w:rsidR="00B65C23" w:rsidRPr="00E471E3" w:rsidRDefault="00B65C23" w:rsidP="00E471E3">
      <w:pPr>
        <w:spacing w:after="0" w:line="276" w:lineRule="auto"/>
        <w:ind w:left="1418"/>
        <w:contextualSpacing/>
        <w:jc w:val="both"/>
        <w:rPr>
          <w:rFonts w:ascii="Times New Roman" w:hAnsi="Times New Roman" w:cs="Times New Roman"/>
          <w:color w:val="3B3838" w:themeColor="background2" w:themeShade="40"/>
          <w:sz w:val="20"/>
          <w:szCs w:val="20"/>
        </w:rPr>
      </w:pPr>
    </w:p>
    <w:p w14:paraId="1635787D" w14:textId="152D571A" w:rsidR="000F2B66" w:rsidRDefault="000F2B66" w:rsidP="000F2B66">
      <w:pPr>
        <w:pStyle w:val="PargrafodaLista"/>
        <w:numPr>
          <w:ilvl w:val="2"/>
          <w:numId w:val="1"/>
        </w:numPr>
        <w:spacing w:after="0" w:line="276" w:lineRule="auto"/>
        <w:ind w:left="1418" w:hanging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Distribuição percentual do orçamento </w:t>
      </w:r>
      <w:r w:rsidR="005D5D33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entre ações estratégicas e internas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:</w:t>
      </w:r>
    </w:p>
    <w:p w14:paraId="52FEDB72" w14:textId="77777777" w:rsidR="000F2B66" w:rsidRDefault="000F2B66" w:rsidP="002F4C0D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1BB37C4B" w14:textId="003A5A13" w:rsidR="00571C26" w:rsidRDefault="009C676D" w:rsidP="009C676D">
      <w:pPr>
        <w:spacing w:after="0" w:line="276" w:lineRule="auto"/>
        <w:ind w:left="1418"/>
        <w:contextualSpacing/>
        <w:jc w:val="center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noProof/>
        </w:rPr>
        <w:drawing>
          <wp:inline distT="0" distB="0" distL="0" distR="0" wp14:anchorId="599E2919" wp14:editId="1A2BC952">
            <wp:extent cx="4153838" cy="2226365"/>
            <wp:effectExtent l="0" t="0" r="18415" b="2540"/>
            <wp:docPr id="28" name="Gráfico 28">
              <a:extLst xmlns:a="http://schemas.openxmlformats.org/drawingml/2006/main">
                <a:ext uri="{FF2B5EF4-FFF2-40B4-BE49-F238E27FC236}">
                  <a16:creationId xmlns:a16="http://schemas.microsoft.com/office/drawing/2014/main" id="{5A9A2E3F-E5B2-438A-98A4-F227EAD8A16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49295D67" w14:textId="152260D3" w:rsidR="008A0037" w:rsidRDefault="008A0037" w:rsidP="002F4C0D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br w:type="page"/>
      </w:r>
    </w:p>
    <w:p w14:paraId="5D429253" w14:textId="4C281E96" w:rsidR="00BB78BC" w:rsidRPr="00BE326A" w:rsidRDefault="00BB78BC" w:rsidP="00BB78BC">
      <w:pPr>
        <w:pStyle w:val="PargrafodaList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lastRenderedPageBreak/>
        <w:t>Execução</w:t>
      </w:r>
    </w:p>
    <w:p w14:paraId="5DF457E3" w14:textId="77777777" w:rsidR="00BB78BC" w:rsidRDefault="00BB78BC" w:rsidP="00BB78BC">
      <w:pPr>
        <w:pStyle w:val="PargrafodaLista"/>
        <w:spacing w:after="0" w:line="276" w:lineRule="auto"/>
        <w:ind w:left="1418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01DC8239" w14:textId="7A6452ED" w:rsidR="00BB78BC" w:rsidRDefault="001D0910" w:rsidP="00BB78BC">
      <w:pPr>
        <w:pStyle w:val="PargrafodaLista"/>
        <w:numPr>
          <w:ilvl w:val="2"/>
          <w:numId w:val="1"/>
        </w:numPr>
        <w:spacing w:after="0" w:line="276" w:lineRule="auto"/>
        <w:ind w:left="1418" w:hanging="567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Segue</w:t>
      </w:r>
      <w:r w:rsidR="00086B03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m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</w:t>
      </w:r>
      <w:r w:rsidR="005876A0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informações sobre a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execução orçamentária do PDTIC em 2020:</w:t>
      </w:r>
    </w:p>
    <w:p w14:paraId="5E27712D" w14:textId="2A2DB047" w:rsidR="00AD02E8" w:rsidRDefault="00AD02E8" w:rsidP="002F4C0D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35D060F8" w14:textId="29BC73B4" w:rsidR="00AD02E8" w:rsidRDefault="0099323E" w:rsidP="00AD02E8">
      <w:pPr>
        <w:spacing w:after="0" w:line="276" w:lineRule="auto"/>
        <w:ind w:left="993"/>
        <w:contextualSpacing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noProof/>
        </w:rPr>
        <w:drawing>
          <wp:inline distT="0" distB="0" distL="0" distR="0" wp14:anchorId="3DAF979C" wp14:editId="1457FFA3">
            <wp:extent cx="5097463" cy="2740025"/>
            <wp:effectExtent l="0" t="0" r="8255" b="3175"/>
            <wp:docPr id="29" name="Gráfico 29">
              <a:extLst xmlns:a="http://schemas.openxmlformats.org/drawingml/2006/main">
                <a:ext uri="{FF2B5EF4-FFF2-40B4-BE49-F238E27FC236}">
                  <a16:creationId xmlns:a16="http://schemas.microsoft.com/office/drawing/2014/main" id="{B3F71EB2-20BC-486C-AB51-20F1B95EF18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AC43F25" w14:textId="77777777" w:rsidR="00AD02E8" w:rsidRPr="00AD02E8" w:rsidRDefault="00AD02E8" w:rsidP="00AD02E8">
      <w:pPr>
        <w:pStyle w:val="PargrafodaLista"/>
        <w:spacing w:after="0" w:line="276" w:lineRule="auto"/>
        <w:ind w:left="792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3694B404" w14:textId="030685C9" w:rsidR="00314BA4" w:rsidRPr="00441348" w:rsidRDefault="00314BA4" w:rsidP="00314BA4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OCORRÊNCIAS</w:t>
      </w:r>
    </w:p>
    <w:p w14:paraId="01CAC098" w14:textId="77777777" w:rsidR="00314BA4" w:rsidRPr="00441348" w:rsidRDefault="00314BA4" w:rsidP="00314BA4">
      <w:pPr>
        <w:pStyle w:val="PargrafodaLista"/>
        <w:spacing w:after="0" w:line="276" w:lineRule="auto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5A4B311A" w14:textId="0879F50C" w:rsidR="00314BA4" w:rsidRDefault="00BF6AFF" w:rsidP="00314BA4">
      <w:pPr>
        <w:pStyle w:val="PargrafodaList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Durante </w:t>
      </w:r>
      <w:r w:rsidR="004E73C7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a execução e 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o monitoramento </w:t>
      </w:r>
      <w:r w:rsidR="001C10C7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do PDTIC</w:t>
      </w:r>
      <w:r w:rsidR="00C50704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, em 2020,</w:t>
      </w:r>
      <w:r w:rsidR="001C10C7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a equipe de acompanhamento, instituída pela </w:t>
      </w:r>
      <w:r w:rsidR="00A8785F" w:rsidRPr="00A8785F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Portaria GAB nº 107, de 29 de julho de 2020</w:t>
      </w:r>
      <w:r w:rsidR="001C10C7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, juntamente com a </w:t>
      </w:r>
      <w:r w:rsidR="00A81B2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Diretoria de Tecnologia da Informação</w:t>
      </w:r>
      <w:r w:rsidR="0021473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(DTI)</w:t>
      </w:r>
      <w:r w:rsidR="00A81B2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, </w:t>
      </w:r>
      <w:r w:rsidR="0046037E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lidou com </w:t>
      </w:r>
      <w:r w:rsidR="0058216C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situ</w:t>
      </w:r>
      <w:r w:rsidR="004E73C7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ações</w:t>
      </w:r>
      <w:r w:rsidR="00710A9A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que result</w:t>
      </w:r>
      <w:r w:rsidR="004E73C7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aram na necessidade de </w:t>
      </w:r>
      <w:r w:rsidR="00D95445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ajustes de prazos, suspensão de ações, identificação da necessidade de cancelar ações</w:t>
      </w:r>
      <w:r w:rsidR="00A56C0F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, dentre outros, como </w:t>
      </w:r>
      <w:r w:rsidR="0018573E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detalhado no Processo </w:t>
      </w:r>
      <w:r w:rsidR="0018573E" w:rsidRPr="005D0134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SEI </w:t>
      </w:r>
      <w:r w:rsidR="0018573E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nº </w:t>
      </w:r>
      <w:r w:rsidR="0018573E" w:rsidRPr="005D0134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23038.016243/2020-90</w:t>
      </w:r>
      <w:r w:rsidR="0018573E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e </w:t>
      </w:r>
      <w:r w:rsidR="00A56C0F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listado abaixo:</w:t>
      </w:r>
    </w:p>
    <w:p w14:paraId="57146A21" w14:textId="0303EB2D" w:rsidR="00A56C0F" w:rsidRDefault="00A56C0F" w:rsidP="00A56C0F">
      <w:pPr>
        <w:pStyle w:val="PargrafodaLista"/>
        <w:spacing w:after="0" w:line="276" w:lineRule="auto"/>
        <w:ind w:left="792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tbl>
      <w:tblPr>
        <w:tblW w:w="906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807"/>
        <w:gridCol w:w="2264"/>
        <w:gridCol w:w="2697"/>
        <w:gridCol w:w="2547"/>
      </w:tblGrid>
      <w:tr w:rsidR="00785568" w:rsidRPr="00785568" w14:paraId="143DC4B6" w14:textId="77777777" w:rsidTr="00785568">
        <w:trPr>
          <w:trHeight w:val="740"/>
        </w:trPr>
        <w:tc>
          <w:tcPr>
            <w:tcW w:w="752" w:type="dxa"/>
            <w:shd w:val="clear" w:color="auto" w:fill="1F3864" w:themeFill="accent1" w:themeFillShade="80"/>
            <w:noWrap/>
            <w:vAlign w:val="center"/>
            <w:hideMark/>
          </w:tcPr>
          <w:p w14:paraId="5F24C21E" w14:textId="77777777" w:rsidR="00323B42" w:rsidRPr="00323B42" w:rsidRDefault="00323B42" w:rsidP="0032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807" w:type="dxa"/>
            <w:shd w:val="clear" w:color="auto" w:fill="1F3864" w:themeFill="accent1" w:themeFillShade="80"/>
            <w:noWrap/>
            <w:vAlign w:val="center"/>
            <w:hideMark/>
          </w:tcPr>
          <w:p w14:paraId="2037EAA4" w14:textId="77777777" w:rsidR="00323B42" w:rsidRPr="00323B42" w:rsidRDefault="00323B42" w:rsidP="0032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Nº Ação</w:t>
            </w:r>
          </w:p>
        </w:tc>
        <w:tc>
          <w:tcPr>
            <w:tcW w:w="2264" w:type="dxa"/>
            <w:shd w:val="clear" w:color="auto" w:fill="1F3864" w:themeFill="accent1" w:themeFillShade="80"/>
            <w:vAlign w:val="center"/>
            <w:hideMark/>
          </w:tcPr>
          <w:p w14:paraId="1C316514" w14:textId="77777777" w:rsidR="00323B42" w:rsidRPr="00323B42" w:rsidRDefault="00323B42" w:rsidP="0032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Nome da Ação</w:t>
            </w:r>
          </w:p>
        </w:tc>
        <w:tc>
          <w:tcPr>
            <w:tcW w:w="2697" w:type="dxa"/>
            <w:shd w:val="clear" w:color="auto" w:fill="1F3864" w:themeFill="accent1" w:themeFillShade="80"/>
            <w:vAlign w:val="center"/>
            <w:hideMark/>
          </w:tcPr>
          <w:p w14:paraId="2DFF7F64" w14:textId="77777777" w:rsidR="00323B42" w:rsidRPr="00323B42" w:rsidRDefault="00323B42" w:rsidP="0032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Alteração de Prazo</w:t>
            </w:r>
          </w:p>
        </w:tc>
        <w:tc>
          <w:tcPr>
            <w:tcW w:w="2547" w:type="dxa"/>
            <w:shd w:val="clear" w:color="auto" w:fill="1F3864" w:themeFill="accent1" w:themeFillShade="80"/>
            <w:vAlign w:val="center"/>
            <w:hideMark/>
          </w:tcPr>
          <w:p w14:paraId="3DC6F1F9" w14:textId="77777777" w:rsidR="00323B42" w:rsidRPr="00323B42" w:rsidRDefault="00323B42" w:rsidP="00323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Alteração Escopo</w:t>
            </w:r>
          </w:p>
        </w:tc>
      </w:tr>
      <w:tr w:rsidR="00785568" w:rsidRPr="00785568" w14:paraId="24C60A51" w14:textId="77777777" w:rsidTr="00785568">
        <w:trPr>
          <w:trHeight w:val="2250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20B03922" w14:textId="77777777" w:rsidR="00323B42" w:rsidRPr="00323B42" w:rsidRDefault="00323B42" w:rsidP="0096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jul/20</w:t>
            </w:r>
          </w:p>
        </w:tc>
        <w:tc>
          <w:tcPr>
            <w:tcW w:w="807" w:type="dxa"/>
            <w:shd w:val="clear" w:color="auto" w:fill="auto"/>
            <w:noWrap/>
            <w:vAlign w:val="center"/>
            <w:hideMark/>
          </w:tcPr>
          <w:p w14:paraId="238C9DFA" w14:textId="61ADE474" w:rsidR="00323B42" w:rsidRPr="00323B42" w:rsidRDefault="00785568" w:rsidP="0096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785568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Todas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14:paraId="64954461" w14:textId="0997D9FC" w:rsidR="00323B42" w:rsidRPr="00323B42" w:rsidRDefault="00785568" w:rsidP="0096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785568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Todas</w:t>
            </w:r>
          </w:p>
        </w:tc>
        <w:tc>
          <w:tcPr>
            <w:tcW w:w="2697" w:type="dxa"/>
            <w:shd w:val="clear" w:color="auto" w:fill="auto"/>
            <w:vAlign w:val="center"/>
            <w:hideMark/>
          </w:tcPr>
          <w:p w14:paraId="4D6D1ECB" w14:textId="4740FF3C" w:rsidR="00323B42" w:rsidRPr="00323B42" w:rsidRDefault="00323B42" w:rsidP="00321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Em relação às ações com início previsto para o 1º semestre de 2020, ficou acordada a alteração de prazo para o 2º semestre do mesmo ano, uma vez que</w:t>
            </w:r>
            <w:r w:rsidR="00BA4FE1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o PDTIC 2020-2023 foi publicado no segundo semestre de 2020</w:t>
            </w:r>
            <w:r w:rsidR="00BA4FE1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(junho)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e, portanto, essas ações iniciariam em atraso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14:paraId="6E433E9D" w14:textId="77777777" w:rsidR="00323B42" w:rsidRPr="00323B42" w:rsidRDefault="00323B42" w:rsidP="00321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 </w:t>
            </w:r>
          </w:p>
        </w:tc>
      </w:tr>
      <w:tr w:rsidR="00785568" w:rsidRPr="00785568" w14:paraId="6A739D2D" w14:textId="77777777" w:rsidTr="00785568">
        <w:trPr>
          <w:trHeight w:val="870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5C8693E0" w14:textId="77777777" w:rsidR="00323B42" w:rsidRPr="00323B42" w:rsidRDefault="00323B42" w:rsidP="0096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jul/20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14:paraId="31E3D909" w14:textId="77777777" w:rsidR="00323B42" w:rsidRPr="00323B42" w:rsidRDefault="00323B42" w:rsidP="0096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AE07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14:paraId="0D09EDE3" w14:textId="77777777" w:rsidR="00323B42" w:rsidRPr="00323B42" w:rsidRDefault="00323B42" w:rsidP="00321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Desenvolvimento e implementação do Sistema de Acompanhamento do Planejamento Estratégico e de Gestão de Riscos - PR2</w:t>
            </w:r>
          </w:p>
        </w:tc>
        <w:tc>
          <w:tcPr>
            <w:tcW w:w="2697" w:type="dxa"/>
            <w:shd w:val="clear" w:color="auto" w:fill="auto"/>
            <w:vAlign w:val="center"/>
            <w:hideMark/>
          </w:tcPr>
          <w:p w14:paraId="50F7D91B" w14:textId="57B703F5" w:rsidR="00323B42" w:rsidRPr="00323B42" w:rsidRDefault="00323B42" w:rsidP="00321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highlight w:val="yellow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Alterar o prazo de início e término da ação</w:t>
            </w:r>
            <w:r w:rsidR="00325FF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,</w:t>
            </w:r>
            <w:r w:rsidR="0011375E" w:rsidRPr="00B509BC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</w:t>
            </w:r>
            <w:r w:rsidR="0011375E"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uma vez que</w:t>
            </w:r>
            <w:r w:rsidR="0011375E" w:rsidRPr="00B509BC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</w:t>
            </w:r>
            <w:r w:rsidR="0011375E"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o PDTIC 2020-2023 foi publicado no segundo semestre de 2020</w:t>
            </w:r>
            <w:r w:rsidR="0011375E" w:rsidRPr="00B509BC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(junho)</w:t>
            </w:r>
            <w:r w:rsidR="0011375E"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e, portanto, essa aç</w:t>
            </w:r>
            <w:r w:rsidR="0011375E" w:rsidRPr="00B509BC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ão foi impactada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14:paraId="4F50D120" w14:textId="77777777" w:rsidR="00323B42" w:rsidRPr="00323B42" w:rsidRDefault="00323B42" w:rsidP="00321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 </w:t>
            </w:r>
          </w:p>
        </w:tc>
      </w:tr>
      <w:tr w:rsidR="00785568" w:rsidRPr="00785568" w14:paraId="12CDC5FF" w14:textId="77777777" w:rsidTr="00785568">
        <w:trPr>
          <w:trHeight w:val="870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7061BE68" w14:textId="77777777" w:rsidR="00323B42" w:rsidRPr="00323B42" w:rsidRDefault="00323B42" w:rsidP="0096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jul/20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14:paraId="70D28DAB" w14:textId="77777777" w:rsidR="00323B42" w:rsidRPr="00323B42" w:rsidRDefault="00323B42" w:rsidP="0096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AE35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14:paraId="5891DCEB" w14:textId="77777777" w:rsidR="00323B42" w:rsidRPr="00323B42" w:rsidRDefault="00323B42" w:rsidP="00321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Integração SISUAB/SGB – Automatização do cálculo das cotas de bolsas com inserção das mesmas do SGB -DEB/DED6</w:t>
            </w:r>
          </w:p>
        </w:tc>
        <w:tc>
          <w:tcPr>
            <w:tcW w:w="2697" w:type="dxa"/>
            <w:shd w:val="clear" w:color="auto" w:fill="auto"/>
            <w:vAlign w:val="center"/>
            <w:hideMark/>
          </w:tcPr>
          <w:p w14:paraId="6ED510B0" w14:textId="7BA3F9C9" w:rsidR="00323B42" w:rsidRPr="00323B42" w:rsidRDefault="00B509BC" w:rsidP="00321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highlight w:val="yellow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Alterar o prazo de início e término da ação.</w:t>
            </w:r>
            <w:r w:rsidRPr="00B509BC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uma vez que</w:t>
            </w:r>
            <w:r w:rsidRPr="00B509BC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o PDTIC 2020-2023 foi publicado no segundo semestre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lastRenderedPageBreak/>
              <w:t>de 2020</w:t>
            </w:r>
            <w:r w:rsidRPr="00B509BC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(junho)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e, portanto, essa aç</w:t>
            </w:r>
            <w:r w:rsidRPr="00B509BC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ão foi impactada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14:paraId="7EEE30A9" w14:textId="77777777" w:rsidR="00323B42" w:rsidRPr="00323B42" w:rsidRDefault="00323B42" w:rsidP="00321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lastRenderedPageBreak/>
              <w:t> </w:t>
            </w:r>
          </w:p>
        </w:tc>
      </w:tr>
      <w:tr w:rsidR="00785568" w:rsidRPr="00785568" w14:paraId="6CEB5A70" w14:textId="77777777" w:rsidTr="00785568">
        <w:trPr>
          <w:trHeight w:val="290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7B319230" w14:textId="77777777" w:rsidR="00323B42" w:rsidRPr="00323B42" w:rsidRDefault="00323B42" w:rsidP="0096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jul/20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14:paraId="37C23160" w14:textId="77777777" w:rsidR="00323B42" w:rsidRPr="00323B42" w:rsidRDefault="00323B42" w:rsidP="0096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AE53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14:paraId="2FED061E" w14:textId="77777777" w:rsidR="00323B42" w:rsidRPr="00323B42" w:rsidRDefault="00323B42" w:rsidP="00321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ChatBot para a Plataforma Sucupira - DAV12</w:t>
            </w:r>
          </w:p>
        </w:tc>
        <w:tc>
          <w:tcPr>
            <w:tcW w:w="2697" w:type="dxa"/>
            <w:shd w:val="clear" w:color="auto" w:fill="auto"/>
            <w:vAlign w:val="center"/>
            <w:hideMark/>
          </w:tcPr>
          <w:p w14:paraId="3310895C" w14:textId="1A1B1E09" w:rsidR="00323B42" w:rsidRPr="00323B42" w:rsidRDefault="00323B42" w:rsidP="00321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Postergar o início para o 1º semestre de 2021</w:t>
            </w:r>
            <w:r w:rsidR="00325FF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(prazo original: </w:t>
            </w:r>
            <w:r w:rsidR="00113C9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2º semestre de 2020)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14:paraId="1C726DCF" w14:textId="77777777" w:rsidR="00323B42" w:rsidRPr="00323B42" w:rsidRDefault="00323B42" w:rsidP="00321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 </w:t>
            </w:r>
          </w:p>
        </w:tc>
      </w:tr>
      <w:tr w:rsidR="00785568" w:rsidRPr="00785568" w14:paraId="13283B95" w14:textId="77777777" w:rsidTr="00785568">
        <w:trPr>
          <w:trHeight w:val="870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1BF97C64" w14:textId="77777777" w:rsidR="00323B42" w:rsidRPr="00323B42" w:rsidRDefault="00323B42" w:rsidP="0096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jul/20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14:paraId="4D25CBFD" w14:textId="77777777" w:rsidR="00323B42" w:rsidRPr="00323B42" w:rsidRDefault="00323B42" w:rsidP="0096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AE57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14:paraId="3E0F8393" w14:textId="77777777" w:rsidR="00323B42" w:rsidRPr="00323B42" w:rsidRDefault="00323B42" w:rsidP="00321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Sinalização Eletrônica para edifício Sede da CAPES, incluído elevadores e salas de reunião - PR16</w:t>
            </w:r>
          </w:p>
        </w:tc>
        <w:tc>
          <w:tcPr>
            <w:tcW w:w="2697" w:type="dxa"/>
            <w:shd w:val="clear" w:color="auto" w:fill="auto"/>
            <w:vAlign w:val="center"/>
            <w:hideMark/>
          </w:tcPr>
          <w:p w14:paraId="74376FFF" w14:textId="55C7DAA0" w:rsidR="00323B42" w:rsidRPr="00323B42" w:rsidRDefault="00497C14" w:rsidP="00321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highlight w:val="yellow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Alterar o prazo de início e término da ação</w:t>
            </w:r>
            <w:r w:rsidR="00956847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,</w:t>
            </w:r>
            <w:r w:rsidRPr="00B509BC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uma vez que</w:t>
            </w:r>
            <w:r w:rsidRPr="00B509BC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o PDTIC 2020-2023 foi publicado no segundo semestre de 2020</w:t>
            </w:r>
            <w:r w:rsidRPr="00B509BC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(junho)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e, portanto, essa aç</w:t>
            </w:r>
            <w:r w:rsidRPr="00B509BC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ão foi impactada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14:paraId="0DD0826D" w14:textId="77777777" w:rsidR="00323B42" w:rsidRPr="00323B42" w:rsidRDefault="00323B42" w:rsidP="00321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 </w:t>
            </w:r>
          </w:p>
        </w:tc>
      </w:tr>
      <w:tr w:rsidR="00785568" w:rsidRPr="00785568" w14:paraId="2A04F5A8" w14:textId="77777777" w:rsidTr="00785568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09828E83" w14:textId="77777777" w:rsidR="00323B42" w:rsidRPr="00323B42" w:rsidRDefault="00323B42" w:rsidP="0096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jul/20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14:paraId="70A1E0B9" w14:textId="77777777" w:rsidR="00323B42" w:rsidRPr="00323B42" w:rsidRDefault="00323B42" w:rsidP="0096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AI100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14:paraId="0D370EB3" w14:textId="77777777" w:rsidR="00323B42" w:rsidRPr="00323B42" w:rsidRDefault="00323B42" w:rsidP="00321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Desenvolvimento e implantação de ferramenta CAPES CLI (</w:t>
            </w:r>
            <w:r w:rsidRPr="00323B42">
              <w:rPr>
                <w:rFonts w:ascii="Times New Roman" w:eastAsia="Times New Roman" w:hAnsi="Times New Roman" w:cs="Times New Roman"/>
                <w:i/>
                <w:iCs/>
                <w:color w:val="3B3838" w:themeColor="background2" w:themeShade="40"/>
                <w:sz w:val="20"/>
                <w:szCs w:val="20"/>
                <w:lang w:eastAsia="pt-BR"/>
              </w:rPr>
              <w:t>Command Line Interface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697" w:type="dxa"/>
            <w:shd w:val="clear" w:color="auto" w:fill="auto"/>
            <w:vAlign w:val="center"/>
            <w:hideMark/>
          </w:tcPr>
          <w:p w14:paraId="143B9550" w14:textId="7D8C6632" w:rsidR="00323B42" w:rsidRPr="00323B42" w:rsidRDefault="00497C14" w:rsidP="00321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highlight w:val="yellow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Alterar o prazo de início e término da ação</w:t>
            </w:r>
            <w:r w:rsidR="00956847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,</w:t>
            </w:r>
            <w:r w:rsidRPr="00B509BC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uma vez que</w:t>
            </w:r>
            <w:r w:rsidRPr="00B509BC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o PDTIC 2020-2023 foi publicado no segundo semestre de 2020</w:t>
            </w:r>
            <w:r w:rsidRPr="00B509BC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(junho)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e, portanto, essa aç</w:t>
            </w:r>
            <w:r w:rsidRPr="00B509BC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ão foi impactada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14:paraId="4CDBDEF3" w14:textId="77777777" w:rsidR="00323B42" w:rsidRPr="00323B42" w:rsidRDefault="00323B42" w:rsidP="00321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 </w:t>
            </w:r>
          </w:p>
        </w:tc>
      </w:tr>
      <w:tr w:rsidR="000E5A7A" w:rsidRPr="00785568" w14:paraId="49638EAF" w14:textId="77777777" w:rsidTr="00785568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3CDF2E88" w14:textId="266101F2" w:rsidR="000E5A7A" w:rsidRPr="00323B42" w:rsidRDefault="00D23A5B" w:rsidP="0096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ago/20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5908D931" w14:textId="6A8836A4" w:rsidR="000E5A7A" w:rsidRPr="00323B42" w:rsidRDefault="00D23A5B" w:rsidP="0096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AE02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43811913" w14:textId="29E769B9" w:rsidR="000E5A7A" w:rsidRPr="00323B42" w:rsidRDefault="00537F91" w:rsidP="00321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537F91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Implementar sistema de cobrança administrativa e gestão de créditos da CAPES - DGES1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4AABB36F" w14:textId="5EC00240" w:rsidR="00B01F32" w:rsidRPr="00323B42" w:rsidRDefault="00537F91" w:rsidP="00321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Alterar o prazo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</w:t>
            </w:r>
            <w:r w:rsidR="00E433AD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de início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para</w:t>
            </w:r>
            <w:r w:rsidR="00EC53E1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</w:t>
            </w:r>
            <w:r w:rsidR="00B01F3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2º semestre de 2020</w:t>
            </w:r>
            <w:r w:rsidR="00EC53E1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(prazo original: 1º semestre de </w:t>
            </w:r>
            <w:r w:rsidR="005C6AE8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2020)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380F98BE" w14:textId="77777777" w:rsidR="000E5A7A" w:rsidRPr="00323B42" w:rsidRDefault="000E5A7A" w:rsidP="00321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</w:tr>
      <w:tr w:rsidR="00792A87" w:rsidRPr="00785568" w14:paraId="1CE7BFE7" w14:textId="77777777" w:rsidTr="00785568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5FC4A071" w14:textId="0FC20511" w:rsidR="00792A87" w:rsidRPr="00323B42" w:rsidRDefault="00792A87" w:rsidP="0079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ago/20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154BF7BB" w14:textId="21490FFB" w:rsidR="00792A87" w:rsidRPr="00323B42" w:rsidRDefault="00792A87" w:rsidP="0079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AE25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1E6B6AE5" w14:textId="0AF6C982" w:rsidR="00792A87" w:rsidRPr="00323B42" w:rsidRDefault="00792A87" w:rsidP="00792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 Desenvolvimento de novas funcionalidades no sistema do Prêmio CAPES de TESE e melhorias em funcionalidades já existentes - PR5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19F0A23E" w14:textId="389D31FB" w:rsidR="00792A87" w:rsidRPr="00323B42" w:rsidRDefault="00792A87" w:rsidP="00792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3F8CF034" w14:textId="0193350B" w:rsidR="00792A87" w:rsidRPr="00323B42" w:rsidRDefault="00792A87" w:rsidP="00792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Solicitação da CECOL para ajustes no escopo da ação com novo formulário enviado</w:t>
            </w:r>
          </w:p>
        </w:tc>
      </w:tr>
      <w:tr w:rsidR="00054FA0" w:rsidRPr="00785568" w14:paraId="3BBAE470" w14:textId="77777777" w:rsidTr="00785568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3A485F45" w14:textId="3A77B664" w:rsidR="00054FA0" w:rsidRPr="00323B42" w:rsidRDefault="00054FA0" w:rsidP="0079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ago/20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057BA8D2" w14:textId="6FAD7DC2" w:rsidR="00054FA0" w:rsidRPr="00323B42" w:rsidRDefault="00054FA0" w:rsidP="0079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AE35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74083017" w14:textId="2F24260F" w:rsidR="00054FA0" w:rsidRPr="00323B42" w:rsidRDefault="00604DE3" w:rsidP="00792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604DE3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Integração SISUAB/SGB – Automatização do cálculo das cotas de bolsas com inserção das mesmas do SGB - DEB/DED6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7929DE35" w14:textId="375CE1DC" w:rsidR="00054FA0" w:rsidRPr="00323B42" w:rsidRDefault="00726F5C" w:rsidP="00792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Alterar o prazo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</w:t>
            </w:r>
            <w:r w:rsidR="00F565D6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para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2º semestre de 2020</w:t>
            </w:r>
            <w:r w:rsidR="00DB640E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a</w:t>
            </w:r>
            <w:r w:rsidR="00B568C1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1º semestre de 2021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(prazo original: 1º semestre de 2020</w:t>
            </w:r>
            <w:r w:rsidR="0005001F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a 2º semestre de 2021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563EA132" w14:textId="77777777" w:rsidR="00054FA0" w:rsidRPr="00323B42" w:rsidRDefault="00054FA0" w:rsidP="00792A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</w:tr>
      <w:tr w:rsidR="00785568" w:rsidRPr="00785568" w14:paraId="5897DCF6" w14:textId="77777777" w:rsidTr="00785568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1B50FEA8" w14:textId="77777777" w:rsidR="00323B42" w:rsidRPr="00323B42" w:rsidRDefault="00323B42" w:rsidP="0096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ago/20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14:paraId="0D463798" w14:textId="77777777" w:rsidR="00323B42" w:rsidRPr="00323B42" w:rsidRDefault="00323B42" w:rsidP="0096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AE44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14:paraId="59CF7D69" w14:textId="77777777" w:rsidR="00323B42" w:rsidRPr="00323B42" w:rsidRDefault="00323B42" w:rsidP="00321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Sistema de Gerenciamento de Demandas do FalaBR - PR9</w:t>
            </w:r>
          </w:p>
        </w:tc>
        <w:tc>
          <w:tcPr>
            <w:tcW w:w="2697" w:type="dxa"/>
            <w:shd w:val="clear" w:color="auto" w:fill="auto"/>
            <w:vAlign w:val="center"/>
            <w:hideMark/>
          </w:tcPr>
          <w:p w14:paraId="080B1205" w14:textId="77777777" w:rsidR="00323B42" w:rsidRPr="00323B42" w:rsidRDefault="00323B42" w:rsidP="00321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14:paraId="2BBEFA5F" w14:textId="77777777" w:rsidR="00323B42" w:rsidRPr="00323B42" w:rsidRDefault="00323B42" w:rsidP="00321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Alterar responsável de CECOL para GAB/PR</w:t>
            </w:r>
          </w:p>
        </w:tc>
      </w:tr>
      <w:tr w:rsidR="00785568" w:rsidRPr="00785568" w14:paraId="19E1C18F" w14:textId="77777777" w:rsidTr="002B5D2E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5504AA06" w14:textId="77777777" w:rsidR="00323B42" w:rsidRPr="00323B42" w:rsidRDefault="00323B42" w:rsidP="0096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ago/20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14:paraId="2EFB8E29" w14:textId="77777777" w:rsidR="00323B42" w:rsidRPr="00323B42" w:rsidRDefault="00323B42" w:rsidP="0096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AE55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14:paraId="0389768B" w14:textId="77777777" w:rsidR="00323B42" w:rsidRPr="00323B42" w:rsidRDefault="00323B42" w:rsidP="00321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Desenvolvimento e implementação da nova Intranet - PR14</w:t>
            </w:r>
          </w:p>
        </w:tc>
        <w:tc>
          <w:tcPr>
            <w:tcW w:w="2697" w:type="dxa"/>
            <w:shd w:val="clear" w:color="auto" w:fill="auto"/>
            <w:vAlign w:val="center"/>
            <w:hideMark/>
          </w:tcPr>
          <w:p w14:paraId="4B955616" w14:textId="77777777" w:rsidR="00323B42" w:rsidRPr="00323B42" w:rsidRDefault="00323B42" w:rsidP="00321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14:paraId="3B146E8C" w14:textId="77777777" w:rsidR="00323B42" w:rsidRPr="00323B42" w:rsidRDefault="00323B42" w:rsidP="002B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  <w:t>Suspensa</w:t>
            </w:r>
          </w:p>
        </w:tc>
      </w:tr>
      <w:tr w:rsidR="005D3D9F" w:rsidRPr="00785568" w14:paraId="0FAFEECD" w14:textId="77777777" w:rsidTr="002B5D2E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70BA0CBF" w14:textId="65B86AAA" w:rsidR="005D3D9F" w:rsidRPr="00323B42" w:rsidRDefault="004903C8" w:rsidP="0096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ago/20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2C880136" w14:textId="6B88F738" w:rsidR="005D3D9F" w:rsidRPr="00323B42" w:rsidRDefault="004903C8" w:rsidP="0096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AE57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78A337F9" w14:textId="5ED6DBD1" w:rsidR="005D3D9F" w:rsidRPr="00323B42" w:rsidRDefault="004903C8" w:rsidP="00321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Sinalização Eletrônica para edifício Sede da CAPES, incluído elevadores e salas de reunião - PR16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28A756FA" w14:textId="309AB99F" w:rsidR="005D3D9F" w:rsidRPr="00323B42" w:rsidRDefault="004903C8" w:rsidP="00321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Alterar o prazo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</w:t>
            </w:r>
            <w:r w:rsidR="009474C3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para 1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º semestre de 202</w:t>
            </w:r>
            <w:r w:rsidR="009474C3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a</w:t>
            </w:r>
            <w:r w:rsidR="009474C3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º semestre de 2021 (prazo original: 1º semestre de 2020 a 2º semestre de 202</w:t>
            </w:r>
            <w:r w:rsidR="00CA677A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36C070B0" w14:textId="77777777" w:rsidR="005D3D9F" w:rsidRPr="00323B42" w:rsidRDefault="005D3D9F" w:rsidP="002B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</w:p>
        </w:tc>
      </w:tr>
      <w:tr w:rsidR="00B96CA4" w:rsidRPr="00785568" w14:paraId="1C2B7727" w14:textId="77777777" w:rsidTr="002B5D2E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7588843D" w14:textId="0369E10E" w:rsidR="00B96CA4" w:rsidRPr="00323B42" w:rsidRDefault="00B96CA4" w:rsidP="0096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ago/20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11461632" w14:textId="5F598489" w:rsidR="00B96CA4" w:rsidRDefault="00B96CA4" w:rsidP="0096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AI75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48CE28BF" w14:textId="7E0191AB" w:rsidR="00B96CA4" w:rsidRPr="00323B42" w:rsidRDefault="00640B06" w:rsidP="00321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640B06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Automação da integração SICAPES + PROCESSO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27FE0426" w14:textId="7C377435" w:rsidR="00B96CA4" w:rsidRPr="00323B42" w:rsidRDefault="00640B06" w:rsidP="00321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Alterar o prazo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para 1º semestre de 2021 a 2º semestre de 2021 (prazo original: </w:t>
            </w:r>
            <w:r w:rsidR="00816168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º semestre de 2020 a </w:t>
            </w:r>
            <w:r w:rsidR="00BC6B1B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º semestre de 202</w:t>
            </w:r>
            <w:r w:rsidR="00BC6B1B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56F1FAB3" w14:textId="77777777" w:rsidR="00B96CA4" w:rsidRPr="00323B42" w:rsidRDefault="00B96CA4" w:rsidP="002B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</w:p>
        </w:tc>
      </w:tr>
      <w:tr w:rsidR="00D42A63" w:rsidRPr="00785568" w14:paraId="45E752CD" w14:textId="77777777" w:rsidTr="002B5D2E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6B5B0275" w14:textId="080E396D" w:rsidR="00D42A63" w:rsidRPr="00323B42" w:rsidRDefault="00D42A63" w:rsidP="0096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ago/20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1D7A3AB1" w14:textId="5BF65215" w:rsidR="00D42A63" w:rsidRDefault="00D42A63" w:rsidP="00963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AI78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752A5943" w14:textId="0BE70E48" w:rsidR="00D42A63" w:rsidRPr="00640B06" w:rsidRDefault="00D42A63" w:rsidP="00321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D42A63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Indicadores, métricas e qualidade do dado na CSAB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74AF4BAF" w14:textId="574B36E3" w:rsidR="00D42A63" w:rsidRPr="00323B42" w:rsidRDefault="00D42A63" w:rsidP="003216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Alterar o prazo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</w:t>
            </w:r>
            <w:r w:rsidR="008A566F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inicial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para </w:t>
            </w:r>
            <w:r w:rsidR="005F624E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2º semestre de 2021 (prazo original: </w:t>
            </w:r>
            <w:r w:rsidR="00F408E3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º semestre de 2020 a </w:t>
            </w:r>
            <w:r w:rsidR="000F7E85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º semestre de 202</w:t>
            </w:r>
            <w:r w:rsidR="000F7E85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03F76B98" w14:textId="77777777" w:rsidR="00D42A63" w:rsidRPr="00323B42" w:rsidRDefault="00D42A63" w:rsidP="002B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</w:p>
        </w:tc>
      </w:tr>
      <w:tr w:rsidR="004907A7" w:rsidRPr="00785568" w14:paraId="69184930" w14:textId="77777777" w:rsidTr="002B5D2E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2D44A0E5" w14:textId="6EF9470F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ago/20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3CDD3514" w14:textId="2529CD92" w:rsidR="004907A7" w:rsidRDefault="00893C5C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AI81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0D4A0979" w14:textId="18099927" w:rsidR="004907A7" w:rsidRPr="00D42A63" w:rsidRDefault="00893C5C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893C5C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Reestruturação do atendimento de sustentação da CSAB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6C5A2C30" w14:textId="4AF337CA" w:rsidR="004907A7" w:rsidRPr="00323B42" w:rsidRDefault="00967471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Alterar o prazo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final para o 2º semestre de 2021 (prazo original: 2º semestre de 2020 a 2º semestre de 2022)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5A5E2758" w14:textId="77777777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</w:p>
        </w:tc>
      </w:tr>
      <w:tr w:rsidR="00274D14" w:rsidRPr="00785568" w14:paraId="719B8C43" w14:textId="77777777" w:rsidTr="002B5D2E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72E6BBE8" w14:textId="683A8700" w:rsidR="00274D14" w:rsidRPr="00323B42" w:rsidRDefault="00274D14" w:rsidP="0027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ago/20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18C3A241" w14:textId="3EDF5A3D" w:rsidR="00274D14" w:rsidRDefault="00274D14" w:rsidP="0027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AI88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24344B8A" w14:textId="24B5D568" w:rsidR="00274D14" w:rsidRPr="00893C5C" w:rsidRDefault="00274D14" w:rsidP="00274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274D14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Reestruturar gestão de ocorrências de negócio no sistema SCBA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0542C241" w14:textId="7CF59D20" w:rsidR="00274D14" w:rsidRPr="00323B42" w:rsidRDefault="00967471" w:rsidP="00274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Alterar o prazo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para </w:t>
            </w:r>
            <w:r w:rsidR="003F0654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1º semestre de 2021 a 2º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2021 (prazo original: 2º semestre de 2020 a </w:t>
            </w:r>
            <w:r w:rsidR="00843FEB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º semestre de 202</w:t>
            </w:r>
            <w:r w:rsidR="00843FEB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6D22F846" w14:textId="77777777" w:rsidR="00274D14" w:rsidRPr="00323B42" w:rsidRDefault="00274D14" w:rsidP="0027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</w:p>
        </w:tc>
      </w:tr>
      <w:tr w:rsidR="00486252" w:rsidRPr="00785568" w14:paraId="4A7975D1" w14:textId="77777777" w:rsidTr="002B5D2E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69F52F6A" w14:textId="07B0C87E" w:rsidR="00486252" w:rsidRPr="00323B42" w:rsidRDefault="00486252" w:rsidP="0027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lastRenderedPageBreak/>
              <w:t>ago/20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7E28E90B" w14:textId="6F83061B" w:rsidR="00486252" w:rsidRDefault="00486252" w:rsidP="0027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AI89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02814EA6" w14:textId="2F6981B5" w:rsidR="00486252" w:rsidRPr="00274D14" w:rsidRDefault="00E3193E" w:rsidP="00274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E3193E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Programa de Capacitação para servidores – Transformação Digital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35B2EF53" w14:textId="00A7C69E" w:rsidR="00486252" w:rsidRPr="00323B42" w:rsidRDefault="00E3193E" w:rsidP="00274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Alterar o prazo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</w:t>
            </w:r>
            <w:r w:rsidR="00C54A29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inicial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para 1º semestre de 2021 (prazo original: </w:t>
            </w:r>
            <w:r w:rsidR="00BE4B4A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º semestre de 2020 a </w:t>
            </w:r>
            <w:r w:rsidR="00BE4B4A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º semestre de 2021)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2C9425C3" w14:textId="77777777" w:rsidR="00486252" w:rsidRPr="00323B42" w:rsidRDefault="00486252" w:rsidP="0027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</w:p>
        </w:tc>
      </w:tr>
      <w:tr w:rsidR="00B40A5E" w:rsidRPr="00785568" w14:paraId="180ED0C9" w14:textId="77777777" w:rsidTr="002B5D2E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7F692E3C" w14:textId="58E8C9D9" w:rsidR="00B40A5E" w:rsidRPr="00323B42" w:rsidRDefault="00B40A5E" w:rsidP="0027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ago/20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011FB1E8" w14:textId="011F6840" w:rsidR="00B40A5E" w:rsidRDefault="00B40A5E" w:rsidP="0027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AI99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37F8B95E" w14:textId="0A08DF9A" w:rsidR="00B40A5E" w:rsidRPr="00E3193E" w:rsidRDefault="00B40A5E" w:rsidP="00274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B40A5E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Estruturar arquitetura de microserviços para as linguagens de programação Java, PHP e Python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5BEC2BCE" w14:textId="2BB32DB9" w:rsidR="00B40A5E" w:rsidRPr="00323B42" w:rsidRDefault="00B3194D" w:rsidP="00274D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Alterar o prazo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final para</w:t>
            </w:r>
            <w:r w:rsidR="00550346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1º semestre de 202</w:t>
            </w:r>
            <w:r w:rsidR="00550346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(prazo original: 1º semestre de 2020 a 2º semestre de 2021)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0E596F48" w14:textId="77777777" w:rsidR="00B40A5E" w:rsidRPr="00323B42" w:rsidRDefault="00B40A5E" w:rsidP="00274D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</w:p>
        </w:tc>
      </w:tr>
      <w:tr w:rsidR="004907A7" w:rsidRPr="00785568" w14:paraId="72ACB0E1" w14:textId="77777777" w:rsidTr="00792A87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04CB567B" w14:textId="0ED8A457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set/20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07C163C2" w14:textId="2825652A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AE03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211CD05C" w14:textId="3DA6C1A4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Integrar os sistemas orçamentários e financeiros ao ADDCAPES - DPB1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69722CD1" w14:textId="42D0E8F2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Possui duas datas no PDTIC.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br/>
              <w:t>PDTIC – PG 35: 01/2020 a 02/2020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br/>
              <w:t>PDTIC – PG 62: 01/2020 a 01/2021.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br/>
              <w:t>Formalizar a data de início do Projeto para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o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1º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2020 e a data de término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para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1º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2021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5C2E2E22" w14:textId="0A732F5B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 </w:t>
            </w:r>
          </w:p>
        </w:tc>
      </w:tr>
      <w:tr w:rsidR="004907A7" w:rsidRPr="00785568" w14:paraId="2D495E5D" w14:textId="77777777" w:rsidTr="00792A87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7994F261" w14:textId="5C167A4E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set/20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62235BFC" w14:textId="32038261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AE11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018CD05B" w14:textId="343F8217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DC187E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Sistematização do processo de renovação de projetos da DRI - DRI2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1221E590" w14:textId="1900D6C4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Alterar o prazo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de início para o 2º semestre de 2020 (prazo original: 1º semestre de 2020)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39708920" w14:textId="77777777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</w:tr>
      <w:tr w:rsidR="004907A7" w:rsidRPr="00785568" w14:paraId="17230900" w14:textId="77777777" w:rsidTr="00792A87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64BBC09D" w14:textId="47C5D866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set/20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11D92812" w14:textId="0E15B230" w:rsidR="004907A7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AE14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52E2F6A1" w14:textId="7EACD610" w:rsidR="004907A7" w:rsidRPr="00DC187E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8170AC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Modernização do SIPREC - DGES3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681C7240" w14:textId="1070192F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Alterar o prazo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de início para o 2º semestre de 2020 (prazo original: 1º semestre de 2020)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2657F371" w14:textId="77777777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</w:tr>
      <w:tr w:rsidR="004907A7" w:rsidRPr="00785568" w14:paraId="5D6FD4E9" w14:textId="77777777" w:rsidTr="00785568">
        <w:trPr>
          <w:trHeight w:val="870"/>
        </w:trPr>
        <w:tc>
          <w:tcPr>
            <w:tcW w:w="752" w:type="dxa"/>
            <w:shd w:val="clear" w:color="auto" w:fill="auto"/>
            <w:noWrap/>
            <w:vAlign w:val="center"/>
          </w:tcPr>
          <w:p w14:paraId="0FE0623C" w14:textId="4BF6A33D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set/20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2E2553D1" w14:textId="4FE14A5A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AE21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690D3F5B" w14:textId="10EE4DD1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Aquisição de software de biblioteca para do processo de contratação da biblioteca virtual Portal Periódicos CAPES - DPB4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3C447C5F" w14:textId="212C0CB7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2A641B16" w14:textId="31F08E64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Alterar responsável para CSAPG</w:t>
            </w:r>
          </w:p>
        </w:tc>
      </w:tr>
      <w:tr w:rsidR="004907A7" w:rsidRPr="00785568" w14:paraId="036099F8" w14:textId="77777777" w:rsidTr="00785568">
        <w:trPr>
          <w:trHeight w:val="1740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5D3DE1C4" w14:textId="77777777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set/20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14:paraId="2A0AF598" w14:textId="77777777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AE25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14:paraId="017C9673" w14:textId="77777777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Desenvolvimento de novas funcionalidades no sistema do Prêmio CAPES de TESE e melhorias em funcionalidades já existentes - PR5</w:t>
            </w:r>
          </w:p>
        </w:tc>
        <w:tc>
          <w:tcPr>
            <w:tcW w:w="2697" w:type="dxa"/>
            <w:shd w:val="clear" w:color="auto" w:fill="auto"/>
            <w:vAlign w:val="center"/>
            <w:hideMark/>
          </w:tcPr>
          <w:p w14:paraId="23A45F2B" w14:textId="77777777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14:paraId="73E3C099" w14:textId="6AD03849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Recebida a solicitação de alteração da descrição e nome da ação (despacho 1294501). Desta forma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,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a ação passará a englobar todos prêmios coordenados pela CECOL. Em análise pela CGS (despacho 1297878)</w:t>
            </w:r>
          </w:p>
        </w:tc>
      </w:tr>
      <w:tr w:rsidR="004907A7" w:rsidRPr="00785568" w14:paraId="793A5C4A" w14:textId="77777777" w:rsidTr="00746550">
        <w:trPr>
          <w:trHeight w:val="1301"/>
        </w:trPr>
        <w:tc>
          <w:tcPr>
            <w:tcW w:w="752" w:type="dxa"/>
            <w:shd w:val="clear" w:color="auto" w:fill="auto"/>
            <w:noWrap/>
            <w:vAlign w:val="center"/>
          </w:tcPr>
          <w:p w14:paraId="294C5620" w14:textId="5FA7C232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set/20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7090C03F" w14:textId="41D1E7BC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AE34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7C2C1AAF" w14:textId="2CB3DC88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Sistematização e Gestão dos Editais, Contratos e Acordos de Cooperação da DRI - DRI6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430897B2" w14:textId="0B2020F4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3BB065B3" w14:textId="6A9CF86B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lterar o cronograma para executar em conjunto com a ação AE27 da DPB. Escopo semelhante (Decisão entre DTI, DRI e DPB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)</w:t>
            </w:r>
          </w:p>
        </w:tc>
      </w:tr>
      <w:tr w:rsidR="004907A7" w:rsidRPr="00785568" w14:paraId="7121CEF3" w14:textId="77777777" w:rsidTr="00746550">
        <w:trPr>
          <w:trHeight w:val="1547"/>
        </w:trPr>
        <w:tc>
          <w:tcPr>
            <w:tcW w:w="752" w:type="dxa"/>
            <w:shd w:val="clear" w:color="auto" w:fill="auto"/>
            <w:noWrap/>
            <w:vAlign w:val="center"/>
          </w:tcPr>
          <w:p w14:paraId="090DA734" w14:textId="22F32186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set/20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6BD435E1" w14:textId="6459E6CC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AE49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4723D739" w14:textId="67F80722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Módulo Gestão de Polos UAB - SisUAB2 - DEB/DED10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4504817F" w14:textId="31369A30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Alterar o início para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o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º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2020, pois a ação teve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o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escopo adiantado em 2020. Estava Prevista para iniciar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no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º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2021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58E8AC2B" w14:textId="16C6006D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 </w:t>
            </w:r>
          </w:p>
        </w:tc>
      </w:tr>
      <w:tr w:rsidR="004907A7" w:rsidRPr="00785568" w14:paraId="2FE268A4" w14:textId="77777777" w:rsidTr="00785568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7B2C26D5" w14:textId="77777777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set/20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14:paraId="67DAA067" w14:textId="77777777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AI41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14:paraId="49488654" w14:textId="77777777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Implementar nova tecnologia de ativos de conectividade de rede de dados</w:t>
            </w:r>
          </w:p>
        </w:tc>
        <w:tc>
          <w:tcPr>
            <w:tcW w:w="2697" w:type="dxa"/>
            <w:shd w:val="clear" w:color="auto" w:fill="auto"/>
            <w:vAlign w:val="center"/>
            <w:hideMark/>
          </w:tcPr>
          <w:p w14:paraId="7E562877" w14:textId="77777777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Prorrogar para o último ano do PDTIC devido às restrições orçamentárias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14:paraId="4A5B6945" w14:textId="77777777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 </w:t>
            </w:r>
          </w:p>
        </w:tc>
      </w:tr>
      <w:tr w:rsidR="004907A7" w:rsidRPr="00785568" w14:paraId="7D01A2D7" w14:textId="77777777" w:rsidTr="00785568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58F66725" w14:textId="5F2D1D4A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set/20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7FDFCAA8" w14:textId="11E80243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AI66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476E9587" w14:textId="1A50EA94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1A2CE5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Plataforma de Fomento da CAPES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786B37AD" w14:textId="3A4E680F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Alterar o prazo inicial para o 2º semestre de 2020 (prazo original: 1º semestre de 2020)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4443EDAB" w14:textId="77777777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</w:tr>
      <w:tr w:rsidR="004907A7" w:rsidRPr="00785568" w14:paraId="0E32AD8A" w14:textId="77777777" w:rsidTr="00785568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5739A9EA" w14:textId="4E07CD1B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set/20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5A385460" w14:textId="51E8881B" w:rsidR="004907A7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AI67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3E09DAB7" w14:textId="7CF7DDB5" w:rsidR="004907A7" w:rsidRPr="001A2CE5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C74FE3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SCBA 3.0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1B187147" w14:textId="6C210E8B" w:rsidR="004907A7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Alterar o prazo inicial para o 2º semestre de 2020 (prazo original: 1º semestre de 2020)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13BE7F9F" w14:textId="77777777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</w:tr>
      <w:tr w:rsidR="004907A7" w:rsidRPr="00785568" w14:paraId="6E21DE13" w14:textId="77777777" w:rsidTr="00785568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40F94F95" w14:textId="63EDD2EB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lastRenderedPageBreak/>
              <w:t>set/20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376EE9E3" w14:textId="6765EC11" w:rsidR="004907A7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AI68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350F6C60" w14:textId="6CDE42C8" w:rsidR="004907A7" w:rsidRPr="00C74FE3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245EC4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SAP 4.0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2BBD8095" w14:textId="6D5DDC30" w:rsidR="004907A7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Alterar o prazo inicial para o 2º semestre de 2020 (prazo original: 1º semestre de 2020)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1FFAA893" w14:textId="77777777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</w:tr>
      <w:tr w:rsidR="004907A7" w:rsidRPr="00785568" w14:paraId="7BCB8428" w14:textId="77777777" w:rsidTr="00785568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6CA48884" w14:textId="28044905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set/20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7F16116E" w14:textId="2D11306C" w:rsidR="004907A7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AI70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0CA7B54E" w14:textId="5818B201" w:rsidR="004907A7" w:rsidRPr="00245EC4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D64B65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Evolução do aplicativo móvel Bolsista CAPES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18E32D0E" w14:textId="5D7DE1E4" w:rsidR="004907A7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Alterar o prazo inicial para o 2º semestre de 2020 (prazo original: 1º semestre de 2020)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5E444302" w14:textId="77777777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</w:tr>
      <w:tr w:rsidR="004907A7" w:rsidRPr="00785568" w14:paraId="3ACD4D0D" w14:textId="77777777" w:rsidTr="006B4B12">
        <w:trPr>
          <w:trHeight w:val="870"/>
        </w:trPr>
        <w:tc>
          <w:tcPr>
            <w:tcW w:w="752" w:type="dxa"/>
            <w:shd w:val="clear" w:color="auto" w:fill="auto"/>
            <w:noWrap/>
            <w:vAlign w:val="center"/>
          </w:tcPr>
          <w:p w14:paraId="5AE9ED3C" w14:textId="6B2E3948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set/20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5B3EF9A0" w14:textId="13467073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AI72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19FB5F5F" w14:textId="6767A33C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8D3378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Refatoração do SCPB e implementação do novo </w:t>
            </w:r>
            <w:r w:rsidRPr="00842DEE">
              <w:rPr>
                <w:rFonts w:ascii="Times New Roman" w:eastAsia="Times New Roman" w:hAnsi="Times New Roman" w:cs="Times New Roman"/>
                <w:i/>
                <w:iCs/>
                <w:color w:val="3B3838" w:themeColor="background2" w:themeShade="40"/>
                <w:sz w:val="20"/>
                <w:szCs w:val="20"/>
                <w:lang w:eastAsia="pt-BR"/>
              </w:rPr>
              <w:t>layout</w:t>
            </w:r>
            <w:r w:rsidRPr="008D3378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do </w:t>
            </w:r>
            <w:r w:rsidRPr="00842DEE">
              <w:rPr>
                <w:rFonts w:ascii="Times New Roman" w:eastAsia="Times New Roman" w:hAnsi="Times New Roman" w:cs="Times New Roman"/>
                <w:i/>
                <w:iCs/>
                <w:color w:val="3B3838" w:themeColor="background2" w:themeShade="40"/>
                <w:sz w:val="20"/>
                <w:szCs w:val="20"/>
                <w:lang w:eastAsia="pt-BR"/>
              </w:rPr>
              <w:t>frontend</w:t>
            </w:r>
            <w:r w:rsidRPr="008D3378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angular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5B8676BC" w14:textId="307F9F79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Alterar o prazo inicial para o 2º semestre de 2020 (prazo original: 1º semestre de 2020)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5085DF1D" w14:textId="0710F404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</w:tr>
      <w:tr w:rsidR="004907A7" w:rsidRPr="00785568" w14:paraId="2A10B62B" w14:textId="77777777" w:rsidTr="006B4B12">
        <w:trPr>
          <w:trHeight w:val="870"/>
        </w:trPr>
        <w:tc>
          <w:tcPr>
            <w:tcW w:w="752" w:type="dxa"/>
            <w:shd w:val="clear" w:color="auto" w:fill="auto"/>
            <w:noWrap/>
            <w:vAlign w:val="center"/>
          </w:tcPr>
          <w:p w14:paraId="2332F08F" w14:textId="0D773D32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set/20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74436FFE" w14:textId="01EA6B5A" w:rsidR="004907A7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AI79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5A2C5F81" w14:textId="03B33E73" w:rsidR="004907A7" w:rsidRPr="008D3378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FF0D64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Migração BEX Egressos para SCBA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7358B7FE" w14:textId="4FC5DC8D" w:rsidR="004907A7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Alterar o prazo inicial para o 2º semestre de 2020 (prazo original: 1º semestre de 2020)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2D978D33" w14:textId="77777777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</w:tr>
      <w:tr w:rsidR="004907A7" w:rsidRPr="00785568" w14:paraId="434A5CAC" w14:textId="77777777" w:rsidTr="006B4B12">
        <w:trPr>
          <w:trHeight w:val="870"/>
        </w:trPr>
        <w:tc>
          <w:tcPr>
            <w:tcW w:w="752" w:type="dxa"/>
            <w:shd w:val="clear" w:color="auto" w:fill="auto"/>
            <w:noWrap/>
            <w:vAlign w:val="center"/>
          </w:tcPr>
          <w:p w14:paraId="497EA63E" w14:textId="6DB2DAA6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set/20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1ABC71C4" w14:textId="7A4170E8" w:rsidR="004907A7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AI80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4A652C7E" w14:textId="066C986F" w:rsidR="004907A7" w:rsidRPr="00FF0D64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AC4B5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Finalização do BEX e guarda dos dados de processo no Memória BEX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2668B1C5" w14:textId="41F650AE" w:rsidR="004907A7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Alterar o prazo inicial para o 2º semestre de 2020 (prazo original: 1º semestre de 2020)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19789DCC" w14:textId="77777777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</w:tr>
      <w:tr w:rsidR="001F2101" w:rsidRPr="00785568" w14:paraId="2D3A9494" w14:textId="77777777" w:rsidTr="006B4B12">
        <w:trPr>
          <w:trHeight w:val="870"/>
        </w:trPr>
        <w:tc>
          <w:tcPr>
            <w:tcW w:w="752" w:type="dxa"/>
            <w:shd w:val="clear" w:color="auto" w:fill="auto"/>
            <w:noWrap/>
            <w:vAlign w:val="center"/>
          </w:tcPr>
          <w:p w14:paraId="01235A77" w14:textId="60F752DA" w:rsidR="001F2101" w:rsidRPr="00323B42" w:rsidRDefault="001F2101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set/20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4452255A" w14:textId="62D8B2E4" w:rsidR="001F2101" w:rsidRDefault="001F2101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</w:t>
            </w:r>
            <w:r w:rsidR="00730868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82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1E6FC84A" w14:textId="1D66612F" w:rsidR="001F2101" w:rsidRPr="00AC4B52" w:rsidRDefault="00846B73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846B73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Evolução, sustentação e manutenção do SICAPES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41636E9D" w14:textId="31EFF2C9" w:rsidR="001F2101" w:rsidRDefault="00846B73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Alterar o prazo inicial para o 2º semestre de 2020 (prazo original: 1º semestre de 2020</w:t>
            </w:r>
            <w:r w:rsidR="00413075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a 2º semestre de </w:t>
            </w:r>
            <w:r w:rsidR="00B20D2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2023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1E974B90" w14:textId="77777777" w:rsidR="001F2101" w:rsidRPr="00323B42" w:rsidRDefault="001F2101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</w:tr>
      <w:tr w:rsidR="00C6288F" w:rsidRPr="00785568" w14:paraId="546842E6" w14:textId="77777777" w:rsidTr="007D567D">
        <w:trPr>
          <w:trHeight w:val="870"/>
        </w:trPr>
        <w:tc>
          <w:tcPr>
            <w:tcW w:w="752" w:type="dxa"/>
            <w:shd w:val="clear" w:color="auto" w:fill="auto"/>
            <w:noWrap/>
            <w:vAlign w:val="center"/>
          </w:tcPr>
          <w:p w14:paraId="0F54266E" w14:textId="3042CEFA" w:rsidR="00C6288F" w:rsidRPr="00323B42" w:rsidRDefault="00C6288F" w:rsidP="007D5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set/20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2A52FA24" w14:textId="783CCA93" w:rsidR="00C6288F" w:rsidRDefault="00C6288F" w:rsidP="00A5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AI83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4C53090D" w14:textId="4667AE37" w:rsidR="00C6288F" w:rsidRPr="00846B73" w:rsidRDefault="00EC6B63" w:rsidP="007D5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EC6B63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Sustentação e Manutenção do SIPREC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288F06A0" w14:textId="5192AE6A" w:rsidR="00C6288F" w:rsidRDefault="00EC6B63" w:rsidP="007D5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Alterar o prazo inicial para o 2º semestre de 2020 (prazo original: 1º semestre de 2020 a 2º semestre de 2023)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11FDE5DE" w14:textId="77777777" w:rsidR="00C6288F" w:rsidRPr="00323B42" w:rsidRDefault="00C6288F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</w:tr>
      <w:tr w:rsidR="007D567D" w:rsidRPr="00785568" w14:paraId="5532AEBF" w14:textId="77777777" w:rsidTr="007D567D">
        <w:trPr>
          <w:trHeight w:val="870"/>
        </w:trPr>
        <w:tc>
          <w:tcPr>
            <w:tcW w:w="752" w:type="dxa"/>
            <w:shd w:val="clear" w:color="auto" w:fill="auto"/>
            <w:noWrap/>
            <w:vAlign w:val="center"/>
          </w:tcPr>
          <w:p w14:paraId="3B1984DF" w14:textId="0E955D15" w:rsidR="007D567D" w:rsidRPr="00323B42" w:rsidRDefault="007D567D" w:rsidP="007D5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set/20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5D0B26CB" w14:textId="4551FDDE" w:rsidR="007D567D" w:rsidRDefault="007D567D" w:rsidP="00A5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B10331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AI84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0FDC140A" w14:textId="75851845" w:rsidR="007D567D" w:rsidRPr="00EC6B63" w:rsidRDefault="007D567D" w:rsidP="007D5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B10331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Sustentação e Manutenção do SCBA e Linha Direta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08F97264" w14:textId="5131DC27" w:rsidR="007D567D" w:rsidRDefault="007D567D" w:rsidP="007D5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B25EF5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Alterar o prazo inicial para o 2º semestre de 2020 (prazo original: 1º semestre de 2020 a 2º semestre de 2023)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64A626FD" w14:textId="77777777" w:rsidR="007D567D" w:rsidRPr="00323B42" w:rsidRDefault="007D567D" w:rsidP="007D5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</w:tr>
      <w:tr w:rsidR="007D567D" w:rsidRPr="00785568" w14:paraId="21F4B1C2" w14:textId="77777777" w:rsidTr="007D567D">
        <w:trPr>
          <w:trHeight w:val="870"/>
        </w:trPr>
        <w:tc>
          <w:tcPr>
            <w:tcW w:w="752" w:type="dxa"/>
            <w:shd w:val="clear" w:color="auto" w:fill="auto"/>
            <w:noWrap/>
            <w:vAlign w:val="center"/>
          </w:tcPr>
          <w:p w14:paraId="5D4DBFC5" w14:textId="13209EBC" w:rsidR="007D567D" w:rsidRPr="00323B42" w:rsidRDefault="007D567D" w:rsidP="007D5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set/20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0AC2CB67" w14:textId="0E00FB1E" w:rsidR="007D567D" w:rsidRDefault="007D567D" w:rsidP="00A5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B10331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AI85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6E01D1EE" w14:textId="56AE5EAD" w:rsidR="007D567D" w:rsidRPr="00EC6B63" w:rsidRDefault="007D567D" w:rsidP="007D5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B10331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Sustentação e Manutenção do SAP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56DF9B69" w14:textId="00D79818" w:rsidR="007D567D" w:rsidRDefault="007D567D" w:rsidP="007D5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B25EF5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Alterar o prazo inicial para o 2º semestre de 2020 (prazo original: 1º semestre de 2020 a 2º semestre de 2023)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5B59E009" w14:textId="77777777" w:rsidR="007D567D" w:rsidRPr="00323B42" w:rsidRDefault="007D567D" w:rsidP="007D5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</w:tr>
      <w:tr w:rsidR="007D567D" w:rsidRPr="00785568" w14:paraId="1502952A" w14:textId="77777777" w:rsidTr="007D567D">
        <w:trPr>
          <w:trHeight w:val="870"/>
        </w:trPr>
        <w:tc>
          <w:tcPr>
            <w:tcW w:w="752" w:type="dxa"/>
            <w:shd w:val="clear" w:color="auto" w:fill="auto"/>
            <w:noWrap/>
            <w:vAlign w:val="center"/>
          </w:tcPr>
          <w:p w14:paraId="15EF2528" w14:textId="65765D4C" w:rsidR="007D567D" w:rsidRPr="00323B42" w:rsidRDefault="007D567D" w:rsidP="007D5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set/20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12712841" w14:textId="7A72F633" w:rsidR="007D567D" w:rsidRDefault="007D567D" w:rsidP="00A54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B10331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AI86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1A220C59" w14:textId="275BFD30" w:rsidR="007D567D" w:rsidRPr="00EC6B63" w:rsidRDefault="007D567D" w:rsidP="007D5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B10331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Sustentação e Manutenção dos aplicativos móveis Bolsista CAPES, Pesquisador CAPES e Gerenciador de Aplicativos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274077CB" w14:textId="69F26E9D" w:rsidR="007D567D" w:rsidRDefault="007D567D" w:rsidP="007D5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B25EF5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Alterar o prazo inicial para o 2º semestre de 2020 (prazo original: 1º semestre de 2020 a 2º semestre de 2023)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6F4068D5" w14:textId="77777777" w:rsidR="007D567D" w:rsidRPr="00323B42" w:rsidRDefault="007D567D" w:rsidP="007D56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</w:tr>
      <w:tr w:rsidR="004907A7" w:rsidRPr="00785568" w14:paraId="755E5097" w14:textId="77777777" w:rsidTr="002B5D2E">
        <w:trPr>
          <w:trHeight w:val="870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3E387980" w14:textId="77777777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out/20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14:paraId="179A0090" w14:textId="77777777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AE03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14:paraId="0A145EB8" w14:textId="77777777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Integrar os sistemas orçamentários e financeiros ao ADDCAPES - DPB1</w:t>
            </w:r>
          </w:p>
        </w:tc>
        <w:tc>
          <w:tcPr>
            <w:tcW w:w="2697" w:type="dxa"/>
            <w:shd w:val="clear" w:color="auto" w:fill="auto"/>
            <w:vAlign w:val="center"/>
            <w:hideMark/>
          </w:tcPr>
          <w:p w14:paraId="4A827A7B" w14:textId="1A30BC19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Alterar o prazo final para 1º semestre de 2021 (prazo original: 2º semestre de 2020)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14:paraId="706E35F2" w14:textId="77777777" w:rsidR="004907A7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  <w:t>Suspensa</w:t>
            </w:r>
          </w:p>
          <w:p w14:paraId="0AA19F06" w14:textId="79F2816D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FA6FB3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Obs.: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 ação voltou a ser executada em dezembro/2020</w:t>
            </w:r>
          </w:p>
        </w:tc>
      </w:tr>
      <w:tr w:rsidR="004907A7" w:rsidRPr="00785568" w14:paraId="1780F6B3" w14:textId="77777777" w:rsidTr="002B5D2E">
        <w:trPr>
          <w:trHeight w:val="870"/>
        </w:trPr>
        <w:tc>
          <w:tcPr>
            <w:tcW w:w="752" w:type="dxa"/>
            <w:shd w:val="clear" w:color="auto" w:fill="auto"/>
            <w:noWrap/>
            <w:vAlign w:val="center"/>
          </w:tcPr>
          <w:p w14:paraId="650E716A" w14:textId="4C663FEE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out/20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7621E165" w14:textId="0349FB89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AE06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0CD0E37E" w14:textId="59DD3C31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092AED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AVA-CAPES - DEB/DED1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44B41FBB" w14:textId="370D743B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Alterar o prazo para 1º semestre de 2021 a 1º semestre de 2022 (prazo original: 2º semestre de 2020 a 2º semestre de 2021)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4D32234C" w14:textId="77777777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</w:p>
        </w:tc>
      </w:tr>
      <w:tr w:rsidR="004907A7" w:rsidRPr="00785568" w14:paraId="14F0210B" w14:textId="77777777" w:rsidTr="002B5D2E">
        <w:trPr>
          <w:trHeight w:val="870"/>
        </w:trPr>
        <w:tc>
          <w:tcPr>
            <w:tcW w:w="752" w:type="dxa"/>
            <w:shd w:val="clear" w:color="auto" w:fill="auto"/>
            <w:noWrap/>
            <w:vAlign w:val="center"/>
          </w:tcPr>
          <w:p w14:paraId="2D47647C" w14:textId="2E7B7CED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out/20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26E6BDDE" w14:textId="3EC0EA6A" w:rsidR="004907A7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AE07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7D0EB8CC" w14:textId="176CC12C" w:rsidR="004907A7" w:rsidRPr="00092AED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261697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Desenvolvimento e implementação do Sistema de Acompanhamento do Planejamento Estratégico e de Gestão de Riscos - PR2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38D4716E" w14:textId="5934727B" w:rsidR="004907A7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Alterar o prazo de início para 2º semestre de 2020 (prazo original: 1º semestre de 2020)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49106499" w14:textId="77777777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</w:p>
        </w:tc>
      </w:tr>
      <w:tr w:rsidR="004907A7" w:rsidRPr="00785568" w14:paraId="1C27A41C" w14:textId="77777777" w:rsidTr="002B5D2E">
        <w:trPr>
          <w:trHeight w:val="870"/>
        </w:trPr>
        <w:tc>
          <w:tcPr>
            <w:tcW w:w="752" w:type="dxa"/>
            <w:shd w:val="clear" w:color="auto" w:fill="auto"/>
            <w:noWrap/>
            <w:vAlign w:val="center"/>
          </w:tcPr>
          <w:p w14:paraId="3AEC4350" w14:textId="4EB7092A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out/20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14DF1D6C" w14:textId="4290093E" w:rsidR="004907A7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AE20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4E78650A" w14:textId="40985F8A" w:rsidR="004907A7" w:rsidRPr="00261697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11584E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Implantar solução para aprimorar a gestão de contratos - DGES4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7BC9224C" w14:textId="1EB5818C" w:rsidR="004907A7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Alterar o prazo para 1º semestre de 2021 a 1º semestre de 2021 (prazo original: 1º semestre de 2020 a 2º semestre de 2020)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6E35AC80" w14:textId="77777777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</w:p>
        </w:tc>
      </w:tr>
      <w:tr w:rsidR="004907A7" w:rsidRPr="00785568" w14:paraId="7DE7368E" w14:textId="77777777" w:rsidTr="00785568">
        <w:trPr>
          <w:trHeight w:val="1450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68D0218C" w14:textId="77777777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lastRenderedPageBreak/>
              <w:t>out/20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14:paraId="13A3E4BC" w14:textId="77777777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AE25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14:paraId="118AB0DB" w14:textId="77777777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Desenvolvimento de novas funcionalidades no sistema do Prêmio CAPES de TESE e melhorias em funcionalidades já existentes - PR5</w:t>
            </w:r>
          </w:p>
        </w:tc>
        <w:tc>
          <w:tcPr>
            <w:tcW w:w="2697" w:type="dxa"/>
            <w:shd w:val="clear" w:color="auto" w:fill="auto"/>
            <w:vAlign w:val="center"/>
            <w:hideMark/>
          </w:tcPr>
          <w:p w14:paraId="10AF69A6" w14:textId="77777777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14:paraId="3474BF9A" w14:textId="6581D13D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lterada para construção, evolução e sustentação dos sistemas PCT, PCN e PCD e Construção do sistema Prêmios para parametrização e execução de todos os prêmios da CAPES, em uma única plataforma</w:t>
            </w:r>
          </w:p>
        </w:tc>
      </w:tr>
      <w:tr w:rsidR="004907A7" w:rsidRPr="00785568" w14:paraId="2B23C0D3" w14:textId="77777777" w:rsidTr="00785568">
        <w:trPr>
          <w:trHeight w:val="1160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4B186874" w14:textId="77777777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out/20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14:paraId="026C0E53" w14:textId="77777777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AE48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14:paraId="066E3403" w14:textId="77777777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Representação Semântica: Assistir a CAPES na seleção, definição e implementação de padrões e tecnologias de Web Semântica dos programas de Pós-Graduação - DAV10</w:t>
            </w:r>
          </w:p>
        </w:tc>
        <w:tc>
          <w:tcPr>
            <w:tcW w:w="2697" w:type="dxa"/>
            <w:shd w:val="clear" w:color="auto" w:fill="auto"/>
            <w:vAlign w:val="center"/>
            <w:hideMark/>
          </w:tcPr>
          <w:p w14:paraId="4CCE10DD" w14:textId="77777777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14:paraId="1869BA7B" w14:textId="77777777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Retomar o que está previsto no PDP</w:t>
            </w:r>
          </w:p>
        </w:tc>
      </w:tr>
      <w:tr w:rsidR="004907A7" w:rsidRPr="00785568" w14:paraId="5195F18D" w14:textId="77777777" w:rsidTr="00785568">
        <w:trPr>
          <w:trHeight w:val="1160"/>
        </w:trPr>
        <w:tc>
          <w:tcPr>
            <w:tcW w:w="752" w:type="dxa"/>
            <w:shd w:val="clear" w:color="auto" w:fill="auto"/>
            <w:noWrap/>
            <w:vAlign w:val="center"/>
          </w:tcPr>
          <w:p w14:paraId="5D76A410" w14:textId="00E989E1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out/20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2B80D1EE" w14:textId="462E0BF9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AE49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08026251" w14:textId="01F96F66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5B2B5F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Módulo Gestão de Polos UAB - SisUAB2 - DEB/DED10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5E828282" w14:textId="20FD42DF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Alterar o prazo de início e término da ação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,</w:t>
            </w:r>
            <w:r w:rsidRPr="00B509BC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uma vez que</w:t>
            </w:r>
            <w:r w:rsidRPr="00B509BC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o PDTIC 2020-2023 foi publicado no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2º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2020</w:t>
            </w:r>
            <w:r w:rsidRPr="00B509BC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(junho)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e, portanto, essa aç</w:t>
            </w:r>
            <w:r w:rsidRPr="00B509BC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ão foi impactada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4FD5A133" w14:textId="77777777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</w:tr>
      <w:tr w:rsidR="004907A7" w:rsidRPr="00785568" w14:paraId="3CFF878E" w14:textId="77777777" w:rsidTr="00785568">
        <w:trPr>
          <w:trHeight w:val="1160"/>
        </w:trPr>
        <w:tc>
          <w:tcPr>
            <w:tcW w:w="752" w:type="dxa"/>
            <w:shd w:val="clear" w:color="auto" w:fill="auto"/>
            <w:noWrap/>
            <w:vAlign w:val="center"/>
          </w:tcPr>
          <w:p w14:paraId="26222CE9" w14:textId="3649AAF5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out/20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0821AAAF" w14:textId="392BA998" w:rsidR="004907A7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AE53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0E9DAC5B" w14:textId="71A348E5" w:rsidR="004907A7" w:rsidRPr="005B2B5F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F008EF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ChatBot para a Plataforma Sucupira  - DAV12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51E9DC0D" w14:textId="2281620D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Alterar o prazo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inicial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para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o 1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º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1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(prazo original: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2º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2020 a 2º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3)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13ABB305" w14:textId="77777777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</w:tr>
      <w:tr w:rsidR="004907A7" w:rsidRPr="00785568" w14:paraId="16E5C583" w14:textId="77777777" w:rsidTr="00785568">
        <w:trPr>
          <w:trHeight w:val="1160"/>
        </w:trPr>
        <w:tc>
          <w:tcPr>
            <w:tcW w:w="752" w:type="dxa"/>
            <w:shd w:val="clear" w:color="auto" w:fill="auto"/>
            <w:noWrap/>
            <w:vAlign w:val="center"/>
          </w:tcPr>
          <w:p w14:paraId="48BE8BF9" w14:textId="2F724678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out/20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510CB715" w14:textId="709F8522" w:rsidR="004907A7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AI57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6FD8827C" w14:textId="32C36762" w:rsidR="004907A7" w:rsidRPr="00F008EF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Gerenciar serviços de usuários da WIFI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6012B16D" w14:textId="7FDF0951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Alterar o prazo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inicial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para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o 1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º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1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(prazo original: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1º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2020 a 2º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3)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482D8F78" w14:textId="7F2E0446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 </w:t>
            </w:r>
          </w:p>
        </w:tc>
      </w:tr>
      <w:tr w:rsidR="004907A7" w:rsidRPr="00785568" w14:paraId="62C94DB1" w14:textId="77777777" w:rsidTr="00785568">
        <w:trPr>
          <w:trHeight w:val="1160"/>
        </w:trPr>
        <w:tc>
          <w:tcPr>
            <w:tcW w:w="752" w:type="dxa"/>
            <w:shd w:val="clear" w:color="auto" w:fill="auto"/>
            <w:noWrap/>
            <w:vAlign w:val="center"/>
          </w:tcPr>
          <w:p w14:paraId="41D431D0" w14:textId="7A480504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out/20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0487E19E" w14:textId="37365A39" w:rsidR="004907A7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AI07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6BE710D6" w14:textId="3B2FFCD9" w:rsidR="004907A7" w:rsidRPr="00F008EF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Aprimorar a Governança de TIC, adotando boas práticas relacionadas à gestão de riscos, controles internos e governança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1A7DC28D" w14:textId="5191CCAD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ltera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r o prazo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final para 2023 (com o fim do PDTIC). Aprimoramento da governança ocorrerá em projetos sucessivos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659D68C5" w14:textId="1D57BC4D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 </w:t>
            </w:r>
          </w:p>
        </w:tc>
      </w:tr>
      <w:tr w:rsidR="004907A7" w:rsidRPr="00785568" w14:paraId="7C69EC48" w14:textId="77777777" w:rsidTr="00785568">
        <w:trPr>
          <w:trHeight w:val="1160"/>
        </w:trPr>
        <w:tc>
          <w:tcPr>
            <w:tcW w:w="752" w:type="dxa"/>
            <w:shd w:val="clear" w:color="auto" w:fill="auto"/>
            <w:noWrap/>
            <w:vAlign w:val="center"/>
          </w:tcPr>
          <w:p w14:paraId="56A95F61" w14:textId="07EDD99A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out/20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3ABCDE10" w14:textId="6217123B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AI44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7A9FCCC6" w14:textId="2A234AB6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Avaliar e implementar estrutura de gerenciamento de identidade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5F7FB446" w14:textId="5DAA27CE" w:rsidR="004907A7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lterar o prazo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início para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o 1º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2021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,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devido à despriorização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(prazo original: 1º semestre de 2020)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4133D472" w14:textId="4223FA50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 </w:t>
            </w:r>
          </w:p>
        </w:tc>
      </w:tr>
      <w:tr w:rsidR="004907A7" w:rsidRPr="00785568" w14:paraId="20713FA7" w14:textId="77777777" w:rsidTr="00785568">
        <w:trPr>
          <w:trHeight w:val="1160"/>
        </w:trPr>
        <w:tc>
          <w:tcPr>
            <w:tcW w:w="752" w:type="dxa"/>
            <w:shd w:val="clear" w:color="auto" w:fill="auto"/>
            <w:noWrap/>
            <w:vAlign w:val="center"/>
          </w:tcPr>
          <w:p w14:paraId="23868A9B" w14:textId="6FD15E6B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out/20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7B802729" w14:textId="5EF04204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AI47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7E6B3B57" w14:textId="42217CCD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Implementar solução de balanceamento de carga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72D064B9" w14:textId="6D360377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lterar o prazo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início para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o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1º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2021 devido a restrições orçamentárias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(prazo original: 1º semestre/2020)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3FB5119B" w14:textId="1CA85B21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 </w:t>
            </w:r>
          </w:p>
        </w:tc>
      </w:tr>
      <w:tr w:rsidR="004907A7" w:rsidRPr="00785568" w14:paraId="4CF85ECC" w14:textId="77777777" w:rsidTr="00785568">
        <w:trPr>
          <w:trHeight w:val="1160"/>
        </w:trPr>
        <w:tc>
          <w:tcPr>
            <w:tcW w:w="752" w:type="dxa"/>
            <w:shd w:val="clear" w:color="auto" w:fill="auto"/>
            <w:noWrap/>
            <w:vAlign w:val="center"/>
          </w:tcPr>
          <w:p w14:paraId="0B378DB6" w14:textId="09671950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out/20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6D44263A" w14:textId="3F25BE5A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AI49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6A7B783A" w14:textId="26045D36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Configurar e implantar o protocolo de endereçamento IPv6 nos sistemas e aplicações da CAPES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1DC03E56" w14:textId="31165C37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lterar o prazo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início para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o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1º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2021 devido a restrições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de recursos humanos (prazo original: 1º semestre/2020)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732426FB" w14:textId="77777777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</w:tr>
      <w:tr w:rsidR="004907A7" w:rsidRPr="00785568" w14:paraId="1530ED1A" w14:textId="77777777" w:rsidTr="00785568">
        <w:trPr>
          <w:trHeight w:val="1160"/>
        </w:trPr>
        <w:tc>
          <w:tcPr>
            <w:tcW w:w="752" w:type="dxa"/>
            <w:shd w:val="clear" w:color="auto" w:fill="auto"/>
            <w:noWrap/>
            <w:vAlign w:val="center"/>
          </w:tcPr>
          <w:p w14:paraId="08445449" w14:textId="23BF31D9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out/20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40623675" w14:textId="56209AC2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AI53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12CFFA5A" w14:textId="3BDDDF84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Automatização de gerenciamento de software de prateleira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4FC40BFC" w14:textId="0A01014E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lterar o prazo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início para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o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º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2021 devido às restrições orçamentárias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(prazo original: 1º semestre/2020)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2F0CB2B7" w14:textId="77777777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</w:tr>
      <w:tr w:rsidR="004907A7" w:rsidRPr="00785568" w14:paraId="2FEBF95F" w14:textId="77777777" w:rsidTr="00785568">
        <w:trPr>
          <w:trHeight w:val="1160"/>
        </w:trPr>
        <w:tc>
          <w:tcPr>
            <w:tcW w:w="752" w:type="dxa"/>
            <w:shd w:val="clear" w:color="auto" w:fill="auto"/>
            <w:noWrap/>
            <w:vAlign w:val="center"/>
          </w:tcPr>
          <w:p w14:paraId="35F16A8F" w14:textId="087E03A3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out/20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0991CCCA" w14:textId="01EFB4F0" w:rsidR="004907A7" w:rsidRPr="00323B42" w:rsidRDefault="004907A7" w:rsidP="004907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AI71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396A16E2" w14:textId="63FD103C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Evolução do aplicativo móvel Pesquisador CAPES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35FCAA1A" w14:textId="7EDB87EF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Alterar o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prazo de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início para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o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º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2020, pois a ação teve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o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escopo adiantado em 2020. Estava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p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revista para iniciar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no 1º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2022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391684A8" w14:textId="7BAE673C" w:rsidR="004907A7" w:rsidRPr="00323B42" w:rsidRDefault="004907A7" w:rsidP="004907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 </w:t>
            </w:r>
          </w:p>
        </w:tc>
      </w:tr>
      <w:tr w:rsidR="00550F4D" w:rsidRPr="00785568" w14:paraId="2D30C6E7" w14:textId="77777777" w:rsidTr="00785568">
        <w:trPr>
          <w:trHeight w:val="1160"/>
        </w:trPr>
        <w:tc>
          <w:tcPr>
            <w:tcW w:w="752" w:type="dxa"/>
            <w:shd w:val="clear" w:color="auto" w:fill="auto"/>
            <w:noWrap/>
            <w:vAlign w:val="center"/>
          </w:tcPr>
          <w:p w14:paraId="21B74E2C" w14:textId="55B4A566" w:rsidR="00550F4D" w:rsidRPr="00323B42" w:rsidRDefault="003F645A" w:rsidP="0055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lastRenderedPageBreak/>
              <w:t>out/20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103EA4AF" w14:textId="47467980" w:rsidR="00550F4D" w:rsidRPr="00323B42" w:rsidRDefault="00550F4D" w:rsidP="0055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AI96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4E4097FA" w14:textId="75AFFF8C" w:rsidR="00550F4D" w:rsidRPr="00323B42" w:rsidRDefault="00550F4D" w:rsidP="00550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Aprimoramento Catálogo de Teses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1F1339D3" w14:textId="2C7451A1" w:rsidR="00550F4D" w:rsidRPr="00323B42" w:rsidRDefault="00550F4D" w:rsidP="00550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Alteração</w:t>
            </w:r>
            <w:r w:rsidR="006A4511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do prazo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de início para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o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1º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2021</w:t>
            </w:r>
            <w:r w:rsidR="00500F83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,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acordad</w:t>
            </w:r>
            <w:r w:rsidR="00500F83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o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com a DAV durante a reunião Weekly,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do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dia 14/09/2020 </w:t>
            </w:r>
            <w:r w:rsidR="00500F83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(prazo original: </w:t>
            </w:r>
            <w:r w:rsidR="00871DF1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2º semestre de 2020 a 2º semestre </w:t>
            </w:r>
            <w:r w:rsidR="007D4D56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2023)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3F9E0BA0" w14:textId="1713550C" w:rsidR="00550F4D" w:rsidRPr="00323B42" w:rsidRDefault="00550F4D" w:rsidP="00550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 </w:t>
            </w:r>
          </w:p>
        </w:tc>
      </w:tr>
      <w:tr w:rsidR="00B837BB" w:rsidRPr="00785568" w14:paraId="7BB5E2B8" w14:textId="77777777" w:rsidTr="00785568">
        <w:trPr>
          <w:trHeight w:val="1160"/>
        </w:trPr>
        <w:tc>
          <w:tcPr>
            <w:tcW w:w="752" w:type="dxa"/>
            <w:shd w:val="clear" w:color="auto" w:fill="auto"/>
            <w:noWrap/>
            <w:vAlign w:val="center"/>
          </w:tcPr>
          <w:p w14:paraId="11C71A37" w14:textId="0F2C7338" w:rsidR="00B837BB" w:rsidRPr="00323B42" w:rsidRDefault="00B837BB" w:rsidP="0055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out/20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1E457C56" w14:textId="22DCAE2B" w:rsidR="00B837BB" w:rsidRPr="00323B42" w:rsidRDefault="00B837BB" w:rsidP="0055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AI100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6ABFA63D" w14:textId="399B579A" w:rsidR="00B837BB" w:rsidRPr="00323B42" w:rsidRDefault="00B837BB" w:rsidP="00550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B837BB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Desenvolvimento e implantação de ferramenta CAPES CLI (</w:t>
            </w:r>
            <w:r w:rsidRPr="00B837BB">
              <w:rPr>
                <w:rFonts w:ascii="Times New Roman" w:eastAsia="Times New Roman" w:hAnsi="Times New Roman" w:cs="Times New Roman"/>
                <w:i/>
                <w:iCs/>
                <w:color w:val="3B3838" w:themeColor="background2" w:themeShade="40"/>
                <w:sz w:val="20"/>
                <w:szCs w:val="20"/>
                <w:lang w:eastAsia="pt-BR"/>
              </w:rPr>
              <w:t>Command Line Interface</w:t>
            </w:r>
            <w:r w:rsidRPr="00B837BB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55595870" w14:textId="2BF7DED9" w:rsidR="00B837BB" w:rsidRPr="00323B42" w:rsidRDefault="0061422F" w:rsidP="00550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Alterar o prazo para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o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2º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</w:t>
            </w:r>
            <w:r w:rsidR="00486114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1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a 1º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</w:t>
            </w:r>
            <w:r w:rsidR="00486114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(prazo original: 1º</w:t>
            </w:r>
            <w:r w:rsidR="00486114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2020 a 2º</w:t>
            </w:r>
            <w:r w:rsidR="00486114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</w:t>
            </w:r>
            <w:r w:rsidR="009D5BF6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1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).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5FA29834" w14:textId="77777777" w:rsidR="00B837BB" w:rsidRPr="00323B42" w:rsidRDefault="00B837BB" w:rsidP="00550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</w:tr>
      <w:tr w:rsidR="00550F4D" w:rsidRPr="00785568" w14:paraId="303F3FBE" w14:textId="77777777" w:rsidTr="002B5D2E">
        <w:trPr>
          <w:trHeight w:val="870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45E0F4CB" w14:textId="77777777" w:rsidR="00550F4D" w:rsidRPr="00323B42" w:rsidRDefault="00550F4D" w:rsidP="0055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nov/20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14:paraId="621BEA1C" w14:textId="77777777" w:rsidR="00550F4D" w:rsidRPr="00323B42" w:rsidRDefault="00550F4D" w:rsidP="0055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AE19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14:paraId="63F11042" w14:textId="77777777" w:rsidR="00550F4D" w:rsidRPr="00323B42" w:rsidRDefault="00550F4D" w:rsidP="00550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Desenvolvimento e implantação do sistema de Consulta à Atuação do Consultor na CAPES - ATUACAPES - PR4</w:t>
            </w:r>
          </w:p>
        </w:tc>
        <w:tc>
          <w:tcPr>
            <w:tcW w:w="2697" w:type="dxa"/>
            <w:shd w:val="clear" w:color="auto" w:fill="auto"/>
            <w:vAlign w:val="center"/>
            <w:hideMark/>
          </w:tcPr>
          <w:p w14:paraId="320996E2" w14:textId="77777777" w:rsidR="00550F4D" w:rsidRPr="00323B42" w:rsidRDefault="00550F4D" w:rsidP="00550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14:paraId="34EE2CF3" w14:textId="470466B1" w:rsidR="00550F4D" w:rsidRPr="00323B42" w:rsidRDefault="00550F4D" w:rsidP="0055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  <w:t>Suspensa</w:t>
            </w:r>
          </w:p>
        </w:tc>
      </w:tr>
      <w:tr w:rsidR="00550F4D" w:rsidRPr="00785568" w14:paraId="0D81387D" w14:textId="77777777" w:rsidTr="002B5D2E">
        <w:trPr>
          <w:trHeight w:val="870"/>
        </w:trPr>
        <w:tc>
          <w:tcPr>
            <w:tcW w:w="752" w:type="dxa"/>
            <w:shd w:val="clear" w:color="auto" w:fill="auto"/>
            <w:noWrap/>
            <w:vAlign w:val="center"/>
          </w:tcPr>
          <w:p w14:paraId="02EEAF55" w14:textId="7A1413FB" w:rsidR="00550F4D" w:rsidRPr="00323B42" w:rsidRDefault="00550F4D" w:rsidP="0055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nov/20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19C91231" w14:textId="526B774F" w:rsidR="00550F4D" w:rsidRPr="00323B42" w:rsidRDefault="00550F4D" w:rsidP="0055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AE21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51CBB220" w14:textId="7FCCFB45" w:rsidR="00550F4D" w:rsidRPr="00323B42" w:rsidRDefault="00550F4D" w:rsidP="00550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Aquisição de </w:t>
            </w:r>
            <w:r w:rsidRPr="00252499">
              <w:rPr>
                <w:rFonts w:ascii="Times New Roman" w:eastAsia="Times New Roman" w:hAnsi="Times New Roman" w:cs="Times New Roman"/>
                <w:i/>
                <w:iCs/>
                <w:color w:val="3B3838" w:themeColor="background2" w:themeShade="40"/>
                <w:sz w:val="20"/>
                <w:szCs w:val="20"/>
                <w:lang w:eastAsia="pt-BR"/>
              </w:rPr>
              <w:t>software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de biblioteca para do processo de contratação da biblioteca virtual Portal Periódicos CAPES - DPB4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0E7D5BAE" w14:textId="29EC7ADC" w:rsidR="00550F4D" w:rsidRPr="00323B42" w:rsidRDefault="00550F4D" w:rsidP="00550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Alterar o prazo para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o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2º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2020 a 1º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2021 (prazo original 1º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2020 a 2º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2020)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7A32E4D2" w14:textId="5B573B43" w:rsidR="00550F4D" w:rsidRPr="00323B42" w:rsidRDefault="00550F4D" w:rsidP="0055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 </w:t>
            </w:r>
          </w:p>
        </w:tc>
      </w:tr>
      <w:tr w:rsidR="00550F4D" w:rsidRPr="00785568" w14:paraId="1646EA68" w14:textId="77777777" w:rsidTr="00785568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057D3139" w14:textId="77777777" w:rsidR="00550F4D" w:rsidRPr="00323B42" w:rsidRDefault="00550F4D" w:rsidP="0055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nov/20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14:paraId="2ED5F8FA" w14:textId="77777777" w:rsidR="00550F4D" w:rsidRPr="00323B42" w:rsidRDefault="00550F4D" w:rsidP="0055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AE23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14:paraId="61BD5B2C" w14:textId="77777777" w:rsidR="00550F4D" w:rsidRPr="00323B42" w:rsidRDefault="00550F4D" w:rsidP="00550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Sistematizar o modelo de Gestão de Demandas da DRI - DRI4</w:t>
            </w:r>
          </w:p>
        </w:tc>
        <w:tc>
          <w:tcPr>
            <w:tcW w:w="2697" w:type="dxa"/>
            <w:shd w:val="clear" w:color="auto" w:fill="auto"/>
            <w:vAlign w:val="center"/>
            <w:hideMark/>
          </w:tcPr>
          <w:p w14:paraId="385F8459" w14:textId="77777777" w:rsidR="00550F4D" w:rsidRPr="00323B42" w:rsidRDefault="00550F4D" w:rsidP="00550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Avaliar com a área demandante o replanejamento do prazo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14:paraId="43650A3F" w14:textId="77777777" w:rsidR="00550F4D" w:rsidRPr="00323B42" w:rsidRDefault="00550F4D" w:rsidP="00550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 </w:t>
            </w:r>
          </w:p>
        </w:tc>
      </w:tr>
      <w:tr w:rsidR="00550F4D" w:rsidRPr="00785568" w14:paraId="18E96EBF" w14:textId="77777777" w:rsidTr="00785568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2392BD32" w14:textId="0F459015" w:rsidR="00550F4D" w:rsidRPr="00323B42" w:rsidRDefault="00550F4D" w:rsidP="0055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nov/20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4F70F6AA" w14:textId="5A070C94" w:rsidR="00550F4D" w:rsidRPr="00323B42" w:rsidRDefault="00550F4D" w:rsidP="0055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AE27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3BB3A6E2" w14:textId="5B7A6973" w:rsidR="00550F4D" w:rsidRPr="00323B42" w:rsidRDefault="00550F4D" w:rsidP="00550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Sistema de Gestão da Base de Conhecimento das iniciativas implementadas pela Diretoria - DPB5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7615FEBF" w14:textId="022C38E6" w:rsidR="00550F4D" w:rsidRPr="00323B42" w:rsidRDefault="00550F4D" w:rsidP="00550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Alterar o prazo final para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o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2º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2021 (prazo original: 2º/2020 a 1º/2021)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44DACCA3" w14:textId="758F740B" w:rsidR="00550F4D" w:rsidRPr="00323B42" w:rsidRDefault="00550F4D" w:rsidP="00550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 </w:t>
            </w:r>
          </w:p>
        </w:tc>
      </w:tr>
      <w:tr w:rsidR="00550F4D" w:rsidRPr="00785568" w14:paraId="7C98758E" w14:textId="77777777" w:rsidTr="00785568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1DC32592" w14:textId="6F0EF88E" w:rsidR="00550F4D" w:rsidRPr="00323B42" w:rsidRDefault="00550F4D" w:rsidP="0055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nov/20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62850450" w14:textId="492748D2" w:rsidR="00550F4D" w:rsidRPr="00323B42" w:rsidRDefault="00550F4D" w:rsidP="0055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AE40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24036CB2" w14:textId="0321738A" w:rsidR="00550F4D" w:rsidRPr="00323B42" w:rsidRDefault="00550F4D" w:rsidP="00550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Criação de perfil de Controle Interno em todos os sistemas da CAPES - PR8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326DB744" w14:textId="0CC0D5D1" w:rsidR="00550F4D" w:rsidRPr="00323B42" w:rsidRDefault="00550F4D" w:rsidP="00550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lteração do prazo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final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de inserção do perfil de auditoria para o sistema SIAPG para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o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1º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2021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(p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razo original: 1º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semestre de 2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020 a 2º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361C73EF" w14:textId="3AE5E7EE" w:rsidR="00550F4D" w:rsidRPr="00323B42" w:rsidRDefault="00550F4D" w:rsidP="00550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</w:tr>
      <w:tr w:rsidR="00550F4D" w:rsidRPr="00785568" w14:paraId="7C889348" w14:textId="77777777" w:rsidTr="002B5D2E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1C8593C8" w14:textId="77777777" w:rsidR="00550F4D" w:rsidRPr="00323B42" w:rsidRDefault="00550F4D" w:rsidP="0055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nov/20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14:paraId="4B832CAF" w14:textId="77777777" w:rsidR="00550F4D" w:rsidRPr="00323B42" w:rsidRDefault="00550F4D" w:rsidP="0055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AI60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14:paraId="025604ED" w14:textId="77777777" w:rsidR="00550F4D" w:rsidRPr="00323B42" w:rsidRDefault="00550F4D" w:rsidP="00550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Implantar solução para gerência de dispositivos móveis</w:t>
            </w:r>
          </w:p>
        </w:tc>
        <w:tc>
          <w:tcPr>
            <w:tcW w:w="2697" w:type="dxa"/>
            <w:shd w:val="clear" w:color="auto" w:fill="auto"/>
            <w:vAlign w:val="center"/>
            <w:hideMark/>
          </w:tcPr>
          <w:p w14:paraId="3907B949" w14:textId="77777777" w:rsidR="00550F4D" w:rsidRPr="00323B42" w:rsidRDefault="00550F4D" w:rsidP="00550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14:paraId="785C0068" w14:textId="7FBFCB54" w:rsidR="00550F4D" w:rsidRPr="00323B42" w:rsidRDefault="00550F4D" w:rsidP="0055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7F18A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Cancelada</w:t>
            </w:r>
          </w:p>
        </w:tc>
      </w:tr>
      <w:tr w:rsidR="00550F4D" w:rsidRPr="00785568" w14:paraId="10B7D24F" w14:textId="77777777" w:rsidTr="002B5D2E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  <w:hideMark/>
          </w:tcPr>
          <w:p w14:paraId="46B3F0E8" w14:textId="77777777" w:rsidR="00550F4D" w:rsidRPr="00323B42" w:rsidRDefault="00550F4D" w:rsidP="0055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nov/20</w:t>
            </w:r>
          </w:p>
        </w:tc>
        <w:tc>
          <w:tcPr>
            <w:tcW w:w="807" w:type="dxa"/>
            <w:shd w:val="clear" w:color="auto" w:fill="auto"/>
            <w:vAlign w:val="center"/>
            <w:hideMark/>
          </w:tcPr>
          <w:p w14:paraId="002DD445" w14:textId="77777777" w:rsidR="00550F4D" w:rsidRPr="00323B42" w:rsidRDefault="00550F4D" w:rsidP="0055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AI81</w:t>
            </w:r>
          </w:p>
        </w:tc>
        <w:tc>
          <w:tcPr>
            <w:tcW w:w="2264" w:type="dxa"/>
            <w:shd w:val="clear" w:color="auto" w:fill="auto"/>
            <w:vAlign w:val="center"/>
            <w:hideMark/>
          </w:tcPr>
          <w:p w14:paraId="79350253" w14:textId="77777777" w:rsidR="00550F4D" w:rsidRPr="00323B42" w:rsidRDefault="00550F4D" w:rsidP="00550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Reestruturação do atendimento de sustentação da CSAB</w:t>
            </w:r>
          </w:p>
        </w:tc>
        <w:tc>
          <w:tcPr>
            <w:tcW w:w="2697" w:type="dxa"/>
            <w:shd w:val="clear" w:color="auto" w:fill="auto"/>
            <w:vAlign w:val="center"/>
            <w:hideMark/>
          </w:tcPr>
          <w:p w14:paraId="01A73141" w14:textId="77777777" w:rsidR="00550F4D" w:rsidRPr="00323B42" w:rsidRDefault="00550F4D" w:rsidP="00550F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47" w:type="dxa"/>
            <w:shd w:val="clear" w:color="auto" w:fill="auto"/>
            <w:vAlign w:val="center"/>
            <w:hideMark/>
          </w:tcPr>
          <w:p w14:paraId="0619394C" w14:textId="218E9070" w:rsidR="00550F4D" w:rsidRPr="00323B42" w:rsidRDefault="00550F4D" w:rsidP="00550F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7F18A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Cancelada</w:t>
            </w:r>
          </w:p>
        </w:tc>
      </w:tr>
      <w:tr w:rsidR="007812BC" w:rsidRPr="00785568" w14:paraId="2BCB2045" w14:textId="77777777" w:rsidTr="002B5D2E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0BDF5BE8" w14:textId="5A630835" w:rsidR="007812BC" w:rsidRPr="00323B42" w:rsidRDefault="007812BC" w:rsidP="00781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nov/20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12D58AA8" w14:textId="6CC2AA98" w:rsidR="007812BC" w:rsidRPr="00323B42" w:rsidRDefault="007812BC" w:rsidP="00781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AI110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25350B6D" w14:textId="031781EF" w:rsidR="007812BC" w:rsidRPr="00323B42" w:rsidRDefault="007812BC" w:rsidP="00781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Automatização da Operação dos Contratos na CGS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7F041781" w14:textId="12C75897" w:rsidR="007812BC" w:rsidRPr="00323B42" w:rsidRDefault="007812BC" w:rsidP="007812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Alterar o prazo para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o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2º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2020 a 2º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2021 (prazo original: 1º</w:t>
            </w:r>
            <w:r w:rsidR="004D70AE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2020 a 2º</w:t>
            </w:r>
            <w:r w:rsidR="004D70AE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5B06B7EF" w14:textId="33D9B17A" w:rsidR="007812BC" w:rsidRPr="007F18AD" w:rsidRDefault="007812BC" w:rsidP="00781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 </w:t>
            </w:r>
          </w:p>
        </w:tc>
      </w:tr>
      <w:tr w:rsidR="00F60B13" w:rsidRPr="00785568" w14:paraId="790117E8" w14:textId="77777777" w:rsidTr="002B5D2E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766AA666" w14:textId="35495C79" w:rsidR="00F60B13" w:rsidRPr="00323B42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nov/20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747E9A8D" w14:textId="6809AF26" w:rsidR="00F60B13" w:rsidRPr="00323B42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AI112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37FC0B09" w14:textId="56913BDD" w:rsidR="00F60B13" w:rsidRPr="00323B42" w:rsidRDefault="00F60B13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Implantação de solução de estações de trabalho virtualizadas – VDI CAPES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5B401CD4" w14:textId="3F2DC093" w:rsidR="00F60B13" w:rsidRPr="00323B42" w:rsidRDefault="00F60B13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Alterar o prazo para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o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2º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2020 a 1º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2023 (prazo original: 1º</w:t>
            </w:r>
            <w:r w:rsidR="00AF2EDC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2020 a 2º</w:t>
            </w:r>
            <w:r w:rsidR="00AF2EDC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2022). 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459ED292" w14:textId="77777777" w:rsidR="00F60B13" w:rsidRPr="00323B42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</w:tr>
      <w:tr w:rsidR="00F42C1E" w:rsidRPr="00785568" w14:paraId="3D6CA506" w14:textId="77777777" w:rsidTr="002B5D2E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35291E05" w14:textId="015804C6" w:rsidR="00F42C1E" w:rsidRPr="00323B42" w:rsidRDefault="00F42C1E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dez/20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0571728C" w14:textId="14A86284" w:rsidR="00F42C1E" w:rsidRPr="00323B42" w:rsidRDefault="00F42C1E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AE24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6C441855" w14:textId="4EEEF011" w:rsidR="00F42C1E" w:rsidRPr="00323B42" w:rsidRDefault="00D0298E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D0298E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Aperfeiçoamento da Plataforma da Educação Básica da CAPES para atendimento das ofertas (novas e atuais) dos programas de formação de professores - DEB/DED4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0B666CEB" w14:textId="687D63F9" w:rsidR="00F42C1E" w:rsidRPr="00323B42" w:rsidRDefault="00D0298E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Alterar o prazo </w:t>
            </w:r>
            <w:r w:rsidR="00FA59B0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final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para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o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2º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</w:t>
            </w:r>
            <w:r w:rsidR="00FA59B0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2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(prazo original: 1º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2020 a 2º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</w:t>
            </w:r>
            <w:r w:rsidR="00CE2FA1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1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).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736D268B" w14:textId="77777777" w:rsidR="00F42C1E" w:rsidRPr="00323B42" w:rsidRDefault="00F42C1E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</w:tr>
      <w:tr w:rsidR="00F60B13" w:rsidRPr="00785568" w14:paraId="04A64315" w14:textId="77777777" w:rsidTr="002B5D2E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4360FD7C" w14:textId="3AF8B298" w:rsidR="00F60B13" w:rsidRPr="00323B42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dez/20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7AE94AEC" w14:textId="31724407" w:rsidR="00F60B13" w:rsidRPr="00323B42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AE35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62EC2782" w14:textId="785BBDB2" w:rsidR="00F60B13" w:rsidRPr="00323B42" w:rsidRDefault="00F60B13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8B6FD5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Integração SISUAB/SGB – Automatização do cálculo das cotas de bolsas </w:t>
            </w:r>
            <w:r w:rsidRPr="008B6FD5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lastRenderedPageBreak/>
              <w:t>com inserção das mesmas do SGB - DEB/DED6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18B49619" w14:textId="77777777" w:rsidR="00F60B13" w:rsidRPr="00323B42" w:rsidRDefault="00F60B13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62EEF7D3" w14:textId="334D8857" w:rsidR="00F60B13" w:rsidRPr="00DC71DB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  <w:t>Suspensa</w:t>
            </w:r>
          </w:p>
        </w:tc>
      </w:tr>
      <w:tr w:rsidR="00F60B13" w:rsidRPr="00785568" w14:paraId="15E83906" w14:textId="77777777" w:rsidTr="002B5D2E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5682DFE1" w14:textId="11F156D3" w:rsidR="00F60B13" w:rsidRPr="00323B42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124F16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dez/20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75D3A043" w14:textId="3FE0D45A" w:rsidR="00F60B13" w:rsidRPr="00323B42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AI23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52B82F43" w14:textId="7E9B740F" w:rsidR="00F60B13" w:rsidRPr="00323B42" w:rsidRDefault="00F60B13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D92BEE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Desenvolver projetos de painéis gerenciais para a CAPES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7EFA002B" w14:textId="77777777" w:rsidR="00F60B13" w:rsidRPr="00323B42" w:rsidRDefault="00F60B13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57E561DD" w14:textId="40743D82" w:rsidR="00F60B13" w:rsidRPr="00DC71DB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  <w:t>Suspensa</w:t>
            </w:r>
          </w:p>
        </w:tc>
      </w:tr>
      <w:tr w:rsidR="00F60B13" w:rsidRPr="00785568" w14:paraId="48E1CFB0" w14:textId="77777777" w:rsidTr="002B5D2E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48516C11" w14:textId="722052E8" w:rsidR="00F60B13" w:rsidRPr="00124F16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124F16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dez/20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76ABB545" w14:textId="751BCADA" w:rsidR="00F60B13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AE24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345603E4" w14:textId="4641F8F1" w:rsidR="00F60B13" w:rsidRPr="00D92BEE" w:rsidRDefault="00F60B13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Aperfeiçoamento da Plataforma da Educação Básica da CAPES para atendimento das ofertas (novas e atuais) dos programas de formação de professores - DEB/DED4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62E003FD" w14:textId="6A3BD704" w:rsidR="00F60B13" w:rsidRPr="00323B42" w:rsidRDefault="00F60B13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Alterar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o prazo final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para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o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2º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2022 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br/>
              <w:t xml:space="preserve">(Prazo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o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riginal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: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1º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2020 a 2º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2021)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4705E9A9" w14:textId="279E338D" w:rsidR="00F60B13" w:rsidRPr="00323B42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 </w:t>
            </w:r>
          </w:p>
        </w:tc>
      </w:tr>
      <w:tr w:rsidR="00F60B13" w:rsidRPr="00785568" w14:paraId="3DF62964" w14:textId="77777777" w:rsidTr="002B5D2E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5FBCC494" w14:textId="6DF7A4F3" w:rsidR="00F60B13" w:rsidRPr="00124F16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124F16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dez/20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67CE4498" w14:textId="0EF74426" w:rsidR="00F60B13" w:rsidRPr="00323B42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AE44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6F2A6B75" w14:textId="3EFE257E" w:rsidR="00F60B13" w:rsidRPr="00323B42" w:rsidRDefault="00F60B13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Sistema de Gerenciamento de Demandas do FalaBR - PR9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49696B74" w14:textId="21208C15" w:rsidR="00F60B13" w:rsidRPr="00323B42" w:rsidRDefault="00F60B13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Alterar o prazo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final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para o 1º semestre de 2021 (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p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razo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o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riginal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: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1º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2020)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6C4C1608" w14:textId="77777777" w:rsidR="00F60B13" w:rsidRPr="00323B42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</w:tr>
      <w:tr w:rsidR="00F60B13" w:rsidRPr="00785568" w14:paraId="31CDDBC3" w14:textId="77777777" w:rsidTr="002B5D2E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1BE39A00" w14:textId="729C888F" w:rsidR="00F60B13" w:rsidRPr="00323B42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124F16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dez/20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0597B8A9" w14:textId="248D6797" w:rsidR="00F60B13" w:rsidRPr="00323B42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AI31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2893E9E3" w14:textId="3832FF71" w:rsidR="00F60B13" w:rsidRPr="00323B42" w:rsidRDefault="00F60B13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E530F6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Melhorar o ambiente físico de trabalho do NADC e NDI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4D806FAC" w14:textId="77777777" w:rsidR="00F60B13" w:rsidRPr="00323B42" w:rsidRDefault="00F60B13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5348FAE4" w14:textId="46687E24" w:rsidR="00F60B13" w:rsidRPr="00DC71DB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  <w:t>Suspensa</w:t>
            </w:r>
          </w:p>
        </w:tc>
      </w:tr>
      <w:tr w:rsidR="00F60B13" w:rsidRPr="00785568" w14:paraId="203F7105" w14:textId="77777777" w:rsidTr="002B5D2E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0F8A5379" w14:textId="42A82AEA" w:rsidR="00F60B13" w:rsidRPr="00124F16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124F16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dez/20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48B112E9" w14:textId="57EC7F35" w:rsidR="00F60B13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AI32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4C2F5933" w14:textId="26D8E793" w:rsidR="00F60B13" w:rsidRPr="00E530F6" w:rsidRDefault="00F60B13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Implantar Solução de BIGDATA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4F7DCA39" w14:textId="706519EB" w:rsidR="00F60B13" w:rsidRPr="00323B42" w:rsidRDefault="00F60B13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Alterar o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prazo de início para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o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º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2021 (prazo original: 1º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2020 a 2º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2023)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27C3DE9A" w14:textId="1FE9393B" w:rsidR="00F60B13" w:rsidRPr="00323B42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 </w:t>
            </w:r>
          </w:p>
        </w:tc>
      </w:tr>
      <w:tr w:rsidR="00F60B13" w:rsidRPr="00785568" w14:paraId="2EB09A98" w14:textId="77777777" w:rsidTr="002B5D2E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51E9761D" w14:textId="59DCC2BA" w:rsidR="00F60B13" w:rsidRPr="00124F16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124F16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dez/20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0465165F" w14:textId="0EAE10BC" w:rsidR="00F60B13" w:rsidRPr="00323B42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AI33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3517FA34" w14:textId="46C4ABBA" w:rsidR="00F60B13" w:rsidRPr="00323B42" w:rsidRDefault="00F60B13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Implementar a contingência de dados no INEP (PCN)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73E65F80" w14:textId="03CF03B0" w:rsidR="00F60B13" w:rsidRDefault="00F60B13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Alterar o prazo de início para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o 1º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2021 (prazo original: 1º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2020 a 2º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2023)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67EA9DB2" w14:textId="5BE7673D" w:rsidR="00F60B13" w:rsidRPr="00323B42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 </w:t>
            </w:r>
          </w:p>
        </w:tc>
      </w:tr>
      <w:tr w:rsidR="00F60B13" w:rsidRPr="00785568" w14:paraId="5FFDA5FC" w14:textId="77777777" w:rsidTr="002B5D2E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6463AC74" w14:textId="4F17D9BB" w:rsidR="00F60B13" w:rsidRPr="00124F16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124F16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dez/20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5EDBDA5F" w14:textId="477D979B" w:rsidR="00F60B13" w:rsidRPr="00323B42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AI46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33554E7F" w14:textId="382DFF40" w:rsidR="00F60B13" w:rsidRPr="00323B42" w:rsidRDefault="00F60B13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Implementar site de contingência para serviços prioritários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6AB12BC3" w14:textId="5235E043" w:rsidR="00F60B13" w:rsidRPr="00323B42" w:rsidRDefault="00F60B13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Alterar o prazo de início para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o 2º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2021 e manter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a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data final (prazo original: 1º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2020 a 2º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2023)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29E8B893" w14:textId="16276D04" w:rsidR="00F60B13" w:rsidRPr="00323B42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 </w:t>
            </w:r>
          </w:p>
        </w:tc>
      </w:tr>
      <w:tr w:rsidR="00F60B13" w:rsidRPr="00785568" w14:paraId="269434CC" w14:textId="77777777" w:rsidTr="002B5D2E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43B4D952" w14:textId="7A2FC0B8" w:rsidR="00F60B13" w:rsidRPr="00323B42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124F16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dez/20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0C01E719" w14:textId="1DA9A128" w:rsidR="00F60B13" w:rsidRPr="00323B42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AI51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400B686C" w14:textId="6532FDCB" w:rsidR="00F60B13" w:rsidRPr="00323B42" w:rsidRDefault="00F60B13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2C7F69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Manter serviços de infraestrutura física da Sala Cofre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10B1D5DF" w14:textId="77777777" w:rsidR="00F60B13" w:rsidRPr="00323B42" w:rsidRDefault="00F60B13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11668F4D" w14:textId="31BC03B8" w:rsidR="00F60B13" w:rsidRPr="00DC71DB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  <w:t>Suspensa</w:t>
            </w:r>
          </w:p>
        </w:tc>
      </w:tr>
      <w:tr w:rsidR="00F60B13" w:rsidRPr="00785568" w14:paraId="5AC68B92" w14:textId="77777777" w:rsidTr="002B5D2E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2AEF5CAF" w14:textId="40102F22" w:rsidR="00F60B13" w:rsidRPr="00124F16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124F16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dez/20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3BC36D35" w14:textId="4B0BD0C2" w:rsidR="00F60B13" w:rsidRPr="00323B42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AI54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5341569B" w14:textId="76EAC25C" w:rsidR="00F60B13" w:rsidRPr="00323B42" w:rsidRDefault="00F60B13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7F18AD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Continuidade de padronização do ambiente de virtualização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0CA455AC" w14:textId="77777777" w:rsidR="00F60B13" w:rsidRPr="00323B42" w:rsidRDefault="00F60B13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17776767" w14:textId="47ED0EA2" w:rsidR="00F60B13" w:rsidRPr="00323B42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  <w:t>Suspensa</w:t>
            </w:r>
          </w:p>
        </w:tc>
      </w:tr>
      <w:tr w:rsidR="00F60B13" w:rsidRPr="00785568" w14:paraId="62A2AE85" w14:textId="77777777" w:rsidTr="002B5D2E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28F6AEE6" w14:textId="6C572A2D" w:rsidR="00F60B13" w:rsidRPr="00124F16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124F16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dez/20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1AA06B73" w14:textId="0E6C7618" w:rsidR="00F60B13" w:rsidRPr="00323B42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AI65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1746CF9B" w14:textId="69DC2658" w:rsidR="00F60B13" w:rsidRPr="00323B42" w:rsidRDefault="00F60B13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6C12EA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Padronização do ambiente de virtualização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129722F6" w14:textId="77777777" w:rsidR="00F60B13" w:rsidRPr="00323B42" w:rsidRDefault="00F60B13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4B24ECF1" w14:textId="66F9EB91" w:rsidR="00F60B13" w:rsidRPr="00323B42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  <w:t>Suspensa</w:t>
            </w:r>
          </w:p>
        </w:tc>
      </w:tr>
      <w:tr w:rsidR="00F60B13" w:rsidRPr="00785568" w14:paraId="734ADC28" w14:textId="77777777" w:rsidTr="002B5D2E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5F738D88" w14:textId="22E10EF5" w:rsidR="00F60B13" w:rsidRPr="00124F16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124F16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dez/20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6F0970CC" w14:textId="07D14042" w:rsidR="00F60B13" w:rsidRPr="00323B42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AI66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58392C82" w14:textId="7081D656" w:rsidR="00F60B13" w:rsidRPr="00323B42" w:rsidRDefault="00F60B13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C40746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Plataforma de Fomento da CAPE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S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246D4E5F" w14:textId="77777777" w:rsidR="00F60B13" w:rsidRPr="00323B42" w:rsidRDefault="00F60B13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10644F82" w14:textId="39CB6763" w:rsidR="00F60B13" w:rsidRPr="00323B42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  <w:t>Suspensa</w:t>
            </w:r>
          </w:p>
        </w:tc>
      </w:tr>
      <w:tr w:rsidR="00F60B13" w:rsidRPr="00785568" w14:paraId="10E58E7F" w14:textId="77777777" w:rsidTr="002B5D2E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0477DF14" w14:textId="4B4A24B2" w:rsidR="00F60B13" w:rsidRPr="00124F16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124F16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dez/20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05B5B512" w14:textId="280FEAC6" w:rsidR="00F60B13" w:rsidRPr="00323B42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4E7453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AI67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26F02CDC" w14:textId="05AE7856" w:rsidR="00F60B13" w:rsidRPr="00323B42" w:rsidRDefault="00F60B13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4E7453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SCBA 3.0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66F5CC09" w14:textId="77777777" w:rsidR="00F60B13" w:rsidRPr="00323B42" w:rsidRDefault="00F60B13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7EA1667C" w14:textId="26B40C77" w:rsidR="00F60B13" w:rsidRPr="00323B42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  <w:t>Suspensa</w:t>
            </w:r>
          </w:p>
        </w:tc>
      </w:tr>
      <w:tr w:rsidR="00F60B13" w:rsidRPr="00785568" w14:paraId="52A1EBE0" w14:textId="77777777" w:rsidTr="002B5D2E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6D5CAA7B" w14:textId="4616FDC3" w:rsidR="00F60B13" w:rsidRPr="00124F16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124F16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dez/20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170526A0" w14:textId="5430C80D" w:rsidR="00F60B13" w:rsidRPr="004E7453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AI76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3BA77801" w14:textId="6E777AB4" w:rsidR="00F60B13" w:rsidRPr="004E7453" w:rsidRDefault="00F60B13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Refatoração do </w:t>
            </w:r>
            <w:r w:rsidRPr="00F77C0D">
              <w:rPr>
                <w:rFonts w:ascii="Times New Roman" w:eastAsia="Times New Roman" w:hAnsi="Times New Roman" w:cs="Times New Roman"/>
                <w:i/>
                <w:iCs/>
                <w:color w:val="3B3838" w:themeColor="background2" w:themeShade="40"/>
                <w:sz w:val="20"/>
                <w:szCs w:val="20"/>
                <w:lang w:eastAsia="pt-BR"/>
              </w:rPr>
              <w:t>frontend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do SICAPES 3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22B39AD4" w14:textId="28EF9B36" w:rsidR="00F60B13" w:rsidRPr="00323B42" w:rsidRDefault="00F60B13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Alterar o prazo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final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para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o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1º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2021 (prazo original: 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1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º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2020 a 2º</w:t>
            </w:r>
            <w:r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 semestre de </w:t>
            </w:r>
            <w:r w:rsidRPr="00323B42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2020)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5F477009" w14:textId="63D9302C" w:rsidR="00F60B13" w:rsidRPr="00323B42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  <w:t>Suspensa</w:t>
            </w:r>
          </w:p>
        </w:tc>
      </w:tr>
      <w:tr w:rsidR="00F60B13" w:rsidRPr="00785568" w14:paraId="6DD38B47" w14:textId="77777777" w:rsidTr="00380423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70011D64" w14:textId="44FD23EF" w:rsidR="00F60B13" w:rsidRPr="00124F16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D67EAE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dez/20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75D171BF" w14:textId="6038304F" w:rsidR="00F60B13" w:rsidRPr="004E7453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8151D6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AI78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7F05A64B" w14:textId="66A23391" w:rsidR="00F60B13" w:rsidRPr="004E7453" w:rsidRDefault="00F60B13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8151D6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Indicadores, métricas e qualidade do dado na CSAB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16C97978" w14:textId="77777777" w:rsidR="00F60B13" w:rsidRPr="00323B42" w:rsidRDefault="00F60B13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4A45AB90" w14:textId="479CD0BD" w:rsidR="00F60B13" w:rsidRPr="00323B42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  <w:t>Suspensa</w:t>
            </w:r>
          </w:p>
        </w:tc>
      </w:tr>
      <w:tr w:rsidR="00F60B13" w:rsidRPr="00785568" w14:paraId="0952B46D" w14:textId="77777777" w:rsidTr="00380423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33089490" w14:textId="3E585E11" w:rsidR="00F60B13" w:rsidRPr="00124F16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D67EAE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dez/20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6B382A6E" w14:textId="77A13EF4" w:rsidR="00F60B13" w:rsidRPr="004E7453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8151D6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AI97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64C0C129" w14:textId="7FF90B73" w:rsidR="00F60B13" w:rsidRPr="004E7453" w:rsidRDefault="00F60B13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8151D6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Desenvolvimento e implantação do sistema de Consulta à Atuação do Consultor na CAPES - ATUACAPES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51BF1DD5" w14:textId="77777777" w:rsidR="00F60B13" w:rsidRPr="00323B42" w:rsidRDefault="00F60B13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2BE84959" w14:textId="6600AE1C" w:rsidR="00F60B13" w:rsidRPr="00323B42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  <w:t>Suspensa</w:t>
            </w:r>
          </w:p>
        </w:tc>
      </w:tr>
      <w:tr w:rsidR="00F60B13" w:rsidRPr="00785568" w14:paraId="46A3F333" w14:textId="77777777" w:rsidTr="00380423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05B3CBC8" w14:textId="5F1D8EA3" w:rsidR="00F60B13" w:rsidRPr="00124F16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D67EAE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dez/20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5D9D7D30" w14:textId="103941E0" w:rsidR="00F60B13" w:rsidRPr="004E7453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8151D6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AI107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7DD889DA" w14:textId="7FA0F507" w:rsidR="00F60B13" w:rsidRPr="004E7453" w:rsidRDefault="00F60B13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8151D6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Contratação de apoio à gestão de fábrica de </w:t>
            </w:r>
            <w:r w:rsidRPr="000931D7">
              <w:rPr>
                <w:rFonts w:ascii="Times New Roman" w:eastAsia="Times New Roman" w:hAnsi="Times New Roman" w:cs="Times New Roman"/>
                <w:i/>
                <w:iCs/>
                <w:color w:val="3B3838" w:themeColor="background2" w:themeShade="40"/>
                <w:sz w:val="20"/>
                <w:szCs w:val="20"/>
                <w:lang w:eastAsia="pt-BR"/>
              </w:rPr>
              <w:t>software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772D7437" w14:textId="77777777" w:rsidR="00F60B13" w:rsidRPr="00323B42" w:rsidRDefault="00F60B13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25D06448" w14:textId="43246501" w:rsidR="00F60B13" w:rsidRPr="00323B42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  <w:t>Suspensa</w:t>
            </w:r>
          </w:p>
        </w:tc>
      </w:tr>
      <w:tr w:rsidR="00F60B13" w:rsidRPr="00785568" w14:paraId="375F6434" w14:textId="77777777" w:rsidTr="00380423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4331FE10" w14:textId="32BB2399" w:rsidR="00F60B13" w:rsidRPr="00D67EAE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D67EAE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dez/20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6FEC86B3" w14:textId="12874C05" w:rsidR="00F60B13" w:rsidRPr="008151D6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0931D7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AI108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5FF86787" w14:textId="6B7C2877" w:rsidR="00F60B13" w:rsidRPr="008151D6" w:rsidRDefault="00F60B13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0931D7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 xml:space="preserve">Contratação de desenvolvimento de </w:t>
            </w:r>
            <w:r w:rsidRPr="000931D7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lastRenderedPageBreak/>
              <w:t>aplicativos multiplataforma para dispositivos móveis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57A89277" w14:textId="77777777" w:rsidR="00F60B13" w:rsidRPr="00323B42" w:rsidRDefault="00F60B13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7907B2B3" w14:textId="45566EAD" w:rsidR="00F60B13" w:rsidRPr="00323B42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323B4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  <w:t>Suspensa</w:t>
            </w:r>
          </w:p>
        </w:tc>
      </w:tr>
      <w:tr w:rsidR="00F60B13" w:rsidRPr="00785568" w14:paraId="70855DA8" w14:textId="77777777" w:rsidTr="00380423">
        <w:trPr>
          <w:trHeight w:val="580"/>
        </w:trPr>
        <w:tc>
          <w:tcPr>
            <w:tcW w:w="752" w:type="dxa"/>
            <w:shd w:val="clear" w:color="auto" w:fill="auto"/>
            <w:noWrap/>
            <w:vAlign w:val="center"/>
          </w:tcPr>
          <w:p w14:paraId="4ABFD81B" w14:textId="5A47F8F1" w:rsidR="00F60B13" w:rsidRPr="00D67EAE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D67EAE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dez/20</w:t>
            </w:r>
          </w:p>
        </w:tc>
        <w:tc>
          <w:tcPr>
            <w:tcW w:w="807" w:type="dxa"/>
            <w:shd w:val="clear" w:color="auto" w:fill="auto"/>
            <w:vAlign w:val="center"/>
          </w:tcPr>
          <w:p w14:paraId="3CD2661D" w14:textId="3CA2AA2F" w:rsidR="00F60B13" w:rsidRPr="000931D7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FA68CC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AE59</w:t>
            </w:r>
          </w:p>
        </w:tc>
        <w:tc>
          <w:tcPr>
            <w:tcW w:w="2264" w:type="dxa"/>
            <w:shd w:val="clear" w:color="auto" w:fill="auto"/>
            <w:vAlign w:val="center"/>
          </w:tcPr>
          <w:p w14:paraId="6EA44C5C" w14:textId="4767B00E" w:rsidR="00F60B13" w:rsidRPr="000931D7" w:rsidRDefault="00F60B13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  <w:r w:rsidRPr="00FA68CC"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  <w:t>Elaborar e implementar o Plano de Continuidade de Negócios – PCN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30125FDB" w14:textId="77777777" w:rsidR="00F60B13" w:rsidRPr="00323B42" w:rsidRDefault="00F60B13" w:rsidP="00F60B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B3838" w:themeColor="background2" w:themeShade="40"/>
                <w:sz w:val="20"/>
                <w:szCs w:val="20"/>
                <w:lang w:eastAsia="pt-BR"/>
              </w:rPr>
            </w:pPr>
          </w:p>
        </w:tc>
        <w:tc>
          <w:tcPr>
            <w:tcW w:w="2547" w:type="dxa"/>
            <w:shd w:val="clear" w:color="auto" w:fill="auto"/>
            <w:vAlign w:val="center"/>
          </w:tcPr>
          <w:p w14:paraId="4BF426E8" w14:textId="2CCAC0D5" w:rsidR="00F60B13" w:rsidRPr="00323B42" w:rsidRDefault="00F60B13" w:rsidP="00F60B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  <w:r w:rsidRPr="007F18A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Cancelada</w:t>
            </w:r>
          </w:p>
        </w:tc>
      </w:tr>
    </w:tbl>
    <w:p w14:paraId="4861DB03" w14:textId="6D1BEEBC" w:rsidR="00323B42" w:rsidRDefault="00323B42" w:rsidP="00A56C0F">
      <w:pPr>
        <w:pStyle w:val="PargrafodaLista"/>
        <w:spacing w:after="0" w:line="276" w:lineRule="auto"/>
        <w:ind w:left="792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531ED46C" w14:textId="589CF604" w:rsidR="00022D56" w:rsidRDefault="000647A2" w:rsidP="00803D06">
      <w:pPr>
        <w:pStyle w:val="PargrafodaList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Importante ressaltar que</w:t>
      </w:r>
      <w:r w:rsidR="00BA3679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, como informado anteriormente,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a execução do PDTIC sofreu impactos da Pandemia de COVID-19, especialmente no que tange </w:t>
      </w:r>
      <w:r w:rsidR="004E15BD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a</w:t>
      </w:r>
      <w:r w:rsidR="00237672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adaptações ao trabalho remoto e a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restrições orçamentárias. Ademais, </w:t>
      </w:r>
      <w:r w:rsidR="00830D54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em 2020, o contrato de fábrica de </w:t>
      </w:r>
      <w:r w:rsidR="00830D54" w:rsidRPr="003D7EC3">
        <w:rPr>
          <w:rFonts w:ascii="Times New Roman" w:hAnsi="Times New Roman" w:cs="Times New Roman"/>
          <w:i/>
          <w:iCs/>
          <w:color w:val="3B3838" w:themeColor="background2" w:themeShade="40"/>
          <w:sz w:val="24"/>
          <w:szCs w:val="24"/>
        </w:rPr>
        <w:t>software</w:t>
      </w:r>
      <w:r w:rsidR="00830D54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</w:t>
      </w:r>
      <w:r w:rsidR="003D7EC3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da CAPES </w:t>
      </w:r>
      <w:r w:rsidR="00830D54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estava em seu último ano de vigência</w:t>
      </w:r>
      <w:r w:rsidR="009E27EB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, ou seja, no sexto ano, com prorrogação excepcional</w:t>
      </w:r>
      <w:r w:rsidR="00830D54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. Dessa forma, foi realizada licitação e houve transição de um fornecedor para outro</w:t>
      </w:r>
      <w:r w:rsidR="00127130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. Esse processo, que ocorre </w:t>
      </w:r>
      <w:r w:rsidR="003D26BA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na Administração Pública</w:t>
      </w:r>
      <w:r w:rsidR="00C3433E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de tempos em tempos</w:t>
      </w:r>
      <w:r w:rsidR="003D26BA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, tr</w:t>
      </w:r>
      <w:r w:rsidR="00C3433E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ouxe</w:t>
      </w:r>
      <w:r w:rsidR="00830D54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impactos </w:t>
      </w:r>
      <w:r w:rsidR="003D7EC3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para a execução d</w:t>
      </w:r>
      <w:r w:rsidR="00C3433E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e</w:t>
      </w:r>
      <w:r w:rsidR="003D7EC3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ações que dependiam de desenvolvimento ou manutenção de </w:t>
      </w:r>
      <w:r w:rsidR="003D7EC3" w:rsidRPr="003D7EC3">
        <w:rPr>
          <w:rFonts w:ascii="Times New Roman" w:hAnsi="Times New Roman" w:cs="Times New Roman"/>
          <w:i/>
          <w:iCs/>
          <w:color w:val="3B3838" w:themeColor="background2" w:themeShade="40"/>
          <w:sz w:val="24"/>
          <w:szCs w:val="24"/>
        </w:rPr>
        <w:t>software</w:t>
      </w:r>
      <w:r w:rsidR="00D83B41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em 2020</w:t>
      </w:r>
      <w:r w:rsidR="003D7EC3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.</w:t>
      </w:r>
    </w:p>
    <w:p w14:paraId="4AD79D76" w14:textId="60C81012" w:rsidR="00DF50D5" w:rsidRDefault="00DF50D5" w:rsidP="00022D56">
      <w:pPr>
        <w:pStyle w:val="PargrafodaLista"/>
        <w:spacing w:after="0" w:line="276" w:lineRule="auto"/>
        <w:ind w:left="792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40A217E6" w14:textId="7B8C3E8D" w:rsidR="003A1A66" w:rsidRDefault="003D7EC3" w:rsidP="00803D06">
      <w:pPr>
        <w:pStyle w:val="PargrafodaList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Como os </w:t>
      </w:r>
      <w:r w:rsidR="00CA0A1D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resultados</w:t>
      </w:r>
      <w:r w:rsidR="006A194A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</w:t>
      </w:r>
      <w:r w:rsidR="00BB5E56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completos 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do PDTIC</w:t>
      </w:r>
      <w:r w:rsidR="006A194A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, </w:t>
      </w:r>
      <w:r w:rsidR="004B0440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referentes a</w:t>
      </w:r>
      <w:r w:rsidR="006A194A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2020, 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foram avaliados</w:t>
      </w:r>
      <w:r w:rsidR="00237A60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pela equipe de monitoramento </w:t>
      </w:r>
      <w:r w:rsidR="00532F3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em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reunião realizada em fevereiro de 2021, </w:t>
      </w:r>
      <w:r w:rsidR="004B0440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repo</w:t>
      </w:r>
      <w:r w:rsidR="00774EB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r</w:t>
      </w:r>
      <w:r w:rsidR="004B0440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tamos as </w:t>
      </w:r>
      <w:r w:rsidR="006F6852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deliberações</w:t>
      </w:r>
      <w:r w:rsidR="004B0440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</w:t>
      </w:r>
      <w:r w:rsidR="00532F38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registradas nessa agenda:</w:t>
      </w:r>
    </w:p>
    <w:p w14:paraId="38D65996" w14:textId="59E87401" w:rsidR="006351E2" w:rsidRDefault="006351E2" w:rsidP="002F4C0D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3"/>
        <w:gridCol w:w="851"/>
        <w:gridCol w:w="2256"/>
        <w:gridCol w:w="2671"/>
        <w:gridCol w:w="2531"/>
      </w:tblGrid>
      <w:tr w:rsidR="00033241" w:rsidRPr="007D51EE" w14:paraId="4F47795E" w14:textId="77777777" w:rsidTr="00662FDB">
        <w:trPr>
          <w:trHeight w:val="740"/>
        </w:trPr>
        <w:tc>
          <w:tcPr>
            <w:tcW w:w="763" w:type="dxa"/>
            <w:shd w:val="clear" w:color="auto" w:fill="1F3864" w:themeFill="accent1" w:themeFillShade="80"/>
            <w:noWrap/>
            <w:vAlign w:val="center"/>
            <w:hideMark/>
          </w:tcPr>
          <w:p w14:paraId="66CF191D" w14:textId="77777777" w:rsidR="007D51EE" w:rsidRPr="007D51EE" w:rsidRDefault="007D51EE" w:rsidP="00033241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Mês</w:t>
            </w:r>
          </w:p>
        </w:tc>
        <w:tc>
          <w:tcPr>
            <w:tcW w:w="851" w:type="dxa"/>
            <w:shd w:val="clear" w:color="auto" w:fill="1F3864" w:themeFill="accent1" w:themeFillShade="80"/>
            <w:noWrap/>
            <w:vAlign w:val="center"/>
            <w:hideMark/>
          </w:tcPr>
          <w:p w14:paraId="32034B7F" w14:textId="77777777" w:rsidR="007D51EE" w:rsidRPr="007D51EE" w:rsidRDefault="007D51EE" w:rsidP="00033241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Nº Ação</w:t>
            </w:r>
          </w:p>
        </w:tc>
        <w:tc>
          <w:tcPr>
            <w:tcW w:w="2256" w:type="dxa"/>
            <w:shd w:val="clear" w:color="auto" w:fill="1F3864" w:themeFill="accent1" w:themeFillShade="80"/>
            <w:vAlign w:val="center"/>
            <w:hideMark/>
          </w:tcPr>
          <w:p w14:paraId="4374186F" w14:textId="77777777" w:rsidR="007D51EE" w:rsidRPr="007D51EE" w:rsidRDefault="007D51EE" w:rsidP="00033241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Nome da Ação</w:t>
            </w:r>
          </w:p>
        </w:tc>
        <w:tc>
          <w:tcPr>
            <w:tcW w:w="2671" w:type="dxa"/>
            <w:shd w:val="clear" w:color="auto" w:fill="1F3864" w:themeFill="accent1" w:themeFillShade="80"/>
            <w:vAlign w:val="center"/>
            <w:hideMark/>
          </w:tcPr>
          <w:p w14:paraId="57DA373C" w14:textId="77777777" w:rsidR="007D51EE" w:rsidRPr="007D51EE" w:rsidRDefault="007D51EE" w:rsidP="00033241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Alteração de Prazo</w:t>
            </w:r>
          </w:p>
        </w:tc>
        <w:tc>
          <w:tcPr>
            <w:tcW w:w="2531" w:type="dxa"/>
            <w:shd w:val="clear" w:color="auto" w:fill="1F3864" w:themeFill="accent1" w:themeFillShade="80"/>
            <w:vAlign w:val="center"/>
            <w:hideMark/>
          </w:tcPr>
          <w:p w14:paraId="6985DBA0" w14:textId="77777777" w:rsidR="007D51EE" w:rsidRPr="007D51EE" w:rsidRDefault="007D51EE" w:rsidP="00033241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pt-BR"/>
              </w:rPr>
              <w:t>Alteração Escopo</w:t>
            </w:r>
          </w:p>
        </w:tc>
      </w:tr>
      <w:tr w:rsidR="00AF5D08" w:rsidRPr="007D51EE" w14:paraId="4EA682D2" w14:textId="77777777" w:rsidTr="00662FDB">
        <w:trPr>
          <w:trHeight w:val="740"/>
        </w:trPr>
        <w:tc>
          <w:tcPr>
            <w:tcW w:w="763" w:type="dxa"/>
            <w:shd w:val="clear" w:color="auto" w:fill="FFFFFF" w:themeFill="background1"/>
            <w:noWrap/>
            <w:vAlign w:val="center"/>
          </w:tcPr>
          <w:p w14:paraId="5BFDD40A" w14:textId="4B619F1C" w:rsidR="00AF5D08" w:rsidRPr="001335BB" w:rsidRDefault="00845C2C" w:rsidP="00AF5D08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Fev/21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33BC674A" w14:textId="11815008" w:rsidR="00AF5D08" w:rsidRPr="001335BB" w:rsidRDefault="00AF5D08" w:rsidP="00E70712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F5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AE02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14:paraId="5DD34BB0" w14:textId="28E81089" w:rsidR="00AF5D08" w:rsidRPr="001335BB" w:rsidRDefault="00AF5D08" w:rsidP="00E70712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F5D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Implementar sistema de cobrança administrativa e gestão de créditos da CAPES - DGES1</w:t>
            </w:r>
          </w:p>
        </w:tc>
        <w:tc>
          <w:tcPr>
            <w:tcW w:w="2671" w:type="dxa"/>
            <w:shd w:val="clear" w:color="auto" w:fill="FFFFFF" w:themeFill="background1"/>
            <w:vAlign w:val="center"/>
          </w:tcPr>
          <w:p w14:paraId="0E0B758F" w14:textId="17F698B3" w:rsidR="00AF5D08" w:rsidRPr="001335BB" w:rsidRDefault="00AF5D08" w:rsidP="00E70712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31" w:type="dxa"/>
            <w:shd w:val="clear" w:color="auto" w:fill="FFFFFF" w:themeFill="background1"/>
            <w:vAlign w:val="center"/>
          </w:tcPr>
          <w:p w14:paraId="68A9A186" w14:textId="04684230" w:rsidR="00AF5D08" w:rsidRPr="00AF5D08" w:rsidRDefault="00AF5D08" w:rsidP="00AF5D08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AF5D08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  <w:t>Suspensa</w:t>
            </w:r>
          </w:p>
        </w:tc>
      </w:tr>
      <w:tr w:rsidR="00845C2C" w:rsidRPr="007D51EE" w14:paraId="420B3880" w14:textId="77777777" w:rsidTr="00845C2C">
        <w:trPr>
          <w:trHeight w:val="740"/>
        </w:trPr>
        <w:tc>
          <w:tcPr>
            <w:tcW w:w="763" w:type="dxa"/>
            <w:shd w:val="clear" w:color="auto" w:fill="FFFFFF" w:themeFill="background1"/>
            <w:noWrap/>
            <w:vAlign w:val="center"/>
          </w:tcPr>
          <w:p w14:paraId="6031F0C7" w14:textId="15D2C745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0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Fev/21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76EEFE12" w14:textId="0924F06F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AE10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14:paraId="4995FB70" w14:textId="69288952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Qualis: Aprimoramento e ampliação do escopo de produções qualificadas - DAV2</w:t>
            </w:r>
          </w:p>
        </w:tc>
        <w:tc>
          <w:tcPr>
            <w:tcW w:w="2671" w:type="dxa"/>
            <w:shd w:val="clear" w:color="auto" w:fill="FFFFFF" w:themeFill="background1"/>
            <w:vAlign w:val="center"/>
          </w:tcPr>
          <w:p w14:paraId="19DBDE1E" w14:textId="63FFDD4E" w:rsidR="00845C2C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Alterar o prazo para o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2021</w:t>
            </w:r>
            <w:r w:rsidR="00FC39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ao 2º semestre de 2021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(p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razo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original: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1º</w:t>
            </w:r>
            <w:r w:rsidR="00115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2020 a 2º</w:t>
            </w:r>
            <w:r w:rsidR="0011565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531" w:type="dxa"/>
            <w:shd w:val="clear" w:color="auto" w:fill="FFFFFF" w:themeFill="background1"/>
            <w:vAlign w:val="center"/>
          </w:tcPr>
          <w:p w14:paraId="22E4E3FD" w14:textId="654E64B1" w:rsidR="00845C2C" w:rsidRPr="007D51EE" w:rsidRDefault="00845C2C" w:rsidP="00845C2C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45C2C" w:rsidRPr="007D51EE" w14:paraId="6146301A" w14:textId="77777777" w:rsidTr="00845C2C">
        <w:trPr>
          <w:trHeight w:val="740"/>
        </w:trPr>
        <w:tc>
          <w:tcPr>
            <w:tcW w:w="763" w:type="dxa"/>
            <w:shd w:val="clear" w:color="auto" w:fill="FFFFFF" w:themeFill="background1"/>
            <w:noWrap/>
            <w:vAlign w:val="center"/>
          </w:tcPr>
          <w:p w14:paraId="4AF94A11" w14:textId="19C3E05F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0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Fev/21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589B4C82" w14:textId="2060AA5E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2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AE19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14:paraId="58D30B5D" w14:textId="3774A5DA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2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Desenvolvimento e implantação do sistema de Consulta à Atuação do Consultor na CAPES - ATUACAPES - PR4</w:t>
            </w:r>
          </w:p>
        </w:tc>
        <w:tc>
          <w:tcPr>
            <w:tcW w:w="2671" w:type="dxa"/>
            <w:shd w:val="clear" w:color="auto" w:fill="FFFFFF" w:themeFill="background1"/>
            <w:vAlign w:val="center"/>
          </w:tcPr>
          <w:p w14:paraId="3367DD75" w14:textId="77777777" w:rsidR="00845C2C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31" w:type="dxa"/>
            <w:shd w:val="clear" w:color="auto" w:fill="FFFFFF" w:themeFill="background1"/>
            <w:vAlign w:val="center"/>
          </w:tcPr>
          <w:p w14:paraId="32A78FD8" w14:textId="0B127F2D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F5D08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  <w:t>Suspensa</w:t>
            </w:r>
          </w:p>
        </w:tc>
      </w:tr>
      <w:tr w:rsidR="00845C2C" w:rsidRPr="007D51EE" w14:paraId="30049F6E" w14:textId="77777777" w:rsidTr="00845C2C">
        <w:trPr>
          <w:trHeight w:val="740"/>
        </w:trPr>
        <w:tc>
          <w:tcPr>
            <w:tcW w:w="763" w:type="dxa"/>
            <w:shd w:val="clear" w:color="auto" w:fill="FFFFFF" w:themeFill="background1"/>
            <w:noWrap/>
            <w:vAlign w:val="center"/>
          </w:tcPr>
          <w:p w14:paraId="55D3DB13" w14:textId="6F017C24" w:rsidR="00845C2C" w:rsidRPr="001335BB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0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Fev/21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3B885DEA" w14:textId="68E6AE32" w:rsidR="00845C2C" w:rsidRPr="001335BB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AE23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14:paraId="7987B711" w14:textId="74B593D8" w:rsidR="00845C2C" w:rsidRPr="001335BB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Sistematizar o modelo de Gestão de Demandas da DRI - DRI4</w:t>
            </w:r>
          </w:p>
        </w:tc>
        <w:tc>
          <w:tcPr>
            <w:tcW w:w="2671" w:type="dxa"/>
            <w:shd w:val="clear" w:color="auto" w:fill="FFFFFF" w:themeFill="background1"/>
            <w:vAlign w:val="center"/>
          </w:tcPr>
          <w:p w14:paraId="6686F7F1" w14:textId="6FF4517E" w:rsidR="00845C2C" w:rsidRPr="001335BB" w:rsidRDefault="00C52352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Alterar o prazo para o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ao 2º semestre de 2021 (p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razo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original: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2020 a 2º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531" w:type="dxa"/>
            <w:shd w:val="clear" w:color="auto" w:fill="FFFFFF" w:themeFill="background1"/>
            <w:vAlign w:val="center"/>
          </w:tcPr>
          <w:p w14:paraId="62E2C0A0" w14:textId="136B0C22" w:rsidR="00845C2C" w:rsidRPr="001335BB" w:rsidRDefault="00845C2C" w:rsidP="00845C2C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45C2C" w:rsidRPr="007D51EE" w14:paraId="2F735713" w14:textId="77777777" w:rsidTr="00845C2C">
        <w:trPr>
          <w:trHeight w:val="740"/>
        </w:trPr>
        <w:tc>
          <w:tcPr>
            <w:tcW w:w="763" w:type="dxa"/>
            <w:shd w:val="clear" w:color="auto" w:fill="FFFFFF" w:themeFill="background1"/>
            <w:noWrap/>
            <w:vAlign w:val="center"/>
          </w:tcPr>
          <w:p w14:paraId="68187CD8" w14:textId="7104A2B1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0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Fev/21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0E7A56F8" w14:textId="082040E1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2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AE35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14:paraId="06671C2C" w14:textId="5865A957" w:rsidR="00845C2C" w:rsidRPr="007D51EE" w:rsidRDefault="00845C2C" w:rsidP="00FF4475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210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Integração SISUAB/SGB – Automatização do cálculo das cotas de bolsas com inserção das mesmas do SGB - DEB/DED6</w:t>
            </w:r>
          </w:p>
        </w:tc>
        <w:tc>
          <w:tcPr>
            <w:tcW w:w="2671" w:type="dxa"/>
            <w:shd w:val="clear" w:color="auto" w:fill="FFFFFF" w:themeFill="background1"/>
            <w:vAlign w:val="center"/>
          </w:tcPr>
          <w:p w14:paraId="3CB080AD" w14:textId="77777777" w:rsidR="00845C2C" w:rsidRDefault="00845C2C" w:rsidP="00FF4475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31" w:type="dxa"/>
            <w:shd w:val="clear" w:color="auto" w:fill="FFFFFF" w:themeFill="background1"/>
            <w:vAlign w:val="center"/>
          </w:tcPr>
          <w:p w14:paraId="5A454BA1" w14:textId="6A3CDF65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F5D08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  <w:t>Suspensa</w:t>
            </w:r>
          </w:p>
        </w:tc>
      </w:tr>
      <w:tr w:rsidR="00845C2C" w:rsidRPr="007D51EE" w14:paraId="4A09F497" w14:textId="77777777" w:rsidTr="00845C2C">
        <w:trPr>
          <w:trHeight w:val="740"/>
        </w:trPr>
        <w:tc>
          <w:tcPr>
            <w:tcW w:w="763" w:type="dxa"/>
            <w:shd w:val="clear" w:color="auto" w:fill="FFFFFF" w:themeFill="background1"/>
            <w:noWrap/>
            <w:vAlign w:val="center"/>
          </w:tcPr>
          <w:p w14:paraId="573802FF" w14:textId="5CB125C7" w:rsidR="00845C2C" w:rsidRPr="001335BB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072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Fev/21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1AD7E2E8" w14:textId="5254232A" w:rsidR="00845C2C" w:rsidRPr="001335BB" w:rsidRDefault="00845C2C" w:rsidP="00845C2C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AE43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14:paraId="672891D4" w14:textId="00D5F487" w:rsidR="00845C2C" w:rsidRPr="001335BB" w:rsidRDefault="00845C2C" w:rsidP="00FF4475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Aplicativo de Monitoramento de Polos UAB / Polos stricto sensu – Mobile / APP - DEB/DED8</w:t>
            </w:r>
          </w:p>
        </w:tc>
        <w:tc>
          <w:tcPr>
            <w:tcW w:w="2671" w:type="dxa"/>
            <w:shd w:val="clear" w:color="auto" w:fill="FFFFFF" w:themeFill="background1"/>
            <w:vAlign w:val="center"/>
          </w:tcPr>
          <w:p w14:paraId="1A6F7106" w14:textId="207E8BB5" w:rsidR="00845C2C" w:rsidRPr="001335BB" w:rsidRDefault="00FF4475" w:rsidP="00FF4475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Alterar o prazo para o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ao 2º semestre de 2021 (p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razo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original: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2020 a 2º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531" w:type="dxa"/>
            <w:shd w:val="clear" w:color="auto" w:fill="FFFFFF" w:themeFill="background1"/>
            <w:vAlign w:val="center"/>
          </w:tcPr>
          <w:p w14:paraId="404FA216" w14:textId="028EA9DD" w:rsidR="00845C2C" w:rsidRPr="001335BB" w:rsidRDefault="00845C2C" w:rsidP="00845C2C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45C2C" w:rsidRPr="007D51EE" w14:paraId="2D5A3598" w14:textId="77777777" w:rsidTr="00845C2C">
        <w:trPr>
          <w:trHeight w:val="740"/>
        </w:trPr>
        <w:tc>
          <w:tcPr>
            <w:tcW w:w="763" w:type="dxa"/>
            <w:shd w:val="clear" w:color="auto" w:fill="FFFFFF" w:themeFill="background1"/>
            <w:noWrap/>
            <w:vAlign w:val="center"/>
          </w:tcPr>
          <w:p w14:paraId="256F0D01" w14:textId="2CD6E943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A5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Fev/21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3052B84E" w14:textId="51BD8DF2" w:rsidR="00845C2C" w:rsidRPr="007D51EE" w:rsidRDefault="00845C2C" w:rsidP="00845C2C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AE47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14:paraId="7075531D" w14:textId="6FFB6031" w:rsidR="00845C2C" w:rsidRPr="007D51EE" w:rsidRDefault="00845C2C" w:rsidP="00FF4475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Disponibilizar ferramenta de disparo de e-mail, e gerenciamento de listas de endereços - PR10</w:t>
            </w:r>
          </w:p>
        </w:tc>
        <w:tc>
          <w:tcPr>
            <w:tcW w:w="2671" w:type="dxa"/>
            <w:shd w:val="clear" w:color="auto" w:fill="FFFFFF" w:themeFill="background1"/>
            <w:vAlign w:val="center"/>
          </w:tcPr>
          <w:p w14:paraId="60026403" w14:textId="09E47010" w:rsidR="00845C2C" w:rsidRDefault="00FF4475" w:rsidP="00FF4475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Alterar o prazo para o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ao 2º semestre de 2021 (p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razo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original: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2020 a 2º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531" w:type="dxa"/>
            <w:shd w:val="clear" w:color="auto" w:fill="FFFFFF" w:themeFill="background1"/>
            <w:vAlign w:val="center"/>
          </w:tcPr>
          <w:p w14:paraId="56C3B742" w14:textId="16DF45A3" w:rsidR="00845C2C" w:rsidRPr="007D51EE" w:rsidRDefault="00845C2C" w:rsidP="00845C2C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 </w:t>
            </w:r>
          </w:p>
        </w:tc>
      </w:tr>
      <w:tr w:rsidR="00845C2C" w:rsidRPr="007D51EE" w14:paraId="21DAF433" w14:textId="77777777" w:rsidTr="00845C2C">
        <w:trPr>
          <w:trHeight w:val="740"/>
        </w:trPr>
        <w:tc>
          <w:tcPr>
            <w:tcW w:w="763" w:type="dxa"/>
            <w:shd w:val="clear" w:color="auto" w:fill="FFFFFF" w:themeFill="background1"/>
            <w:noWrap/>
            <w:vAlign w:val="center"/>
          </w:tcPr>
          <w:p w14:paraId="54358AC8" w14:textId="0E912BCB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A5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Fev/21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251A01AF" w14:textId="4037C9C2" w:rsidR="00845C2C" w:rsidRPr="007D51EE" w:rsidRDefault="00845C2C" w:rsidP="00845C2C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AE53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14:paraId="71BF670B" w14:textId="3743EFE5" w:rsidR="00845C2C" w:rsidRPr="007D51EE" w:rsidRDefault="00845C2C" w:rsidP="007C284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ChatBot para a Plataforma Sucupira - DAV12</w:t>
            </w:r>
          </w:p>
        </w:tc>
        <w:tc>
          <w:tcPr>
            <w:tcW w:w="2671" w:type="dxa"/>
            <w:shd w:val="clear" w:color="auto" w:fill="FFFFFF" w:themeFill="background1"/>
            <w:vAlign w:val="center"/>
          </w:tcPr>
          <w:p w14:paraId="56E11458" w14:textId="7F5F0740" w:rsidR="00845C2C" w:rsidRDefault="007C284C" w:rsidP="007C284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Alterar o prazo, por questões orçamentárias, para o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</w:t>
            </w:r>
            <w:r w:rsidR="007A5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ao 2º semestre de 202</w:t>
            </w:r>
            <w:r w:rsidR="007A5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(p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razo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original: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7A5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2020 a 2º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</w:t>
            </w:r>
            <w:r w:rsidR="007A51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531" w:type="dxa"/>
            <w:shd w:val="clear" w:color="auto" w:fill="FFFFFF" w:themeFill="background1"/>
            <w:vAlign w:val="center"/>
          </w:tcPr>
          <w:p w14:paraId="13D65DD8" w14:textId="548AF68C" w:rsidR="00845C2C" w:rsidRPr="007D51EE" w:rsidRDefault="00845C2C" w:rsidP="00845C2C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45C2C" w:rsidRPr="007D51EE" w14:paraId="3827EB83" w14:textId="77777777" w:rsidTr="00845C2C">
        <w:trPr>
          <w:trHeight w:val="740"/>
        </w:trPr>
        <w:tc>
          <w:tcPr>
            <w:tcW w:w="763" w:type="dxa"/>
            <w:shd w:val="clear" w:color="auto" w:fill="FFFFFF" w:themeFill="background1"/>
            <w:noWrap/>
            <w:vAlign w:val="center"/>
          </w:tcPr>
          <w:p w14:paraId="646E4875" w14:textId="13A5D047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A5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Fev/21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75DE9F52" w14:textId="5F449E26" w:rsidR="00845C2C" w:rsidRPr="007D51EE" w:rsidRDefault="00845C2C" w:rsidP="00845C2C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3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AE55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14:paraId="7892FF6D" w14:textId="66740460" w:rsidR="00845C2C" w:rsidRPr="007D51EE" w:rsidRDefault="00845C2C" w:rsidP="007C284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368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Desenvolvimento e implementação da nova Intranet - PR14</w:t>
            </w:r>
          </w:p>
        </w:tc>
        <w:tc>
          <w:tcPr>
            <w:tcW w:w="2671" w:type="dxa"/>
            <w:shd w:val="clear" w:color="auto" w:fill="FFFFFF" w:themeFill="background1"/>
            <w:vAlign w:val="center"/>
          </w:tcPr>
          <w:p w14:paraId="3A5DF581" w14:textId="77777777" w:rsidR="00845C2C" w:rsidRDefault="00845C2C" w:rsidP="007C284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31" w:type="dxa"/>
            <w:shd w:val="clear" w:color="auto" w:fill="FFFFFF" w:themeFill="background1"/>
            <w:vAlign w:val="center"/>
          </w:tcPr>
          <w:p w14:paraId="41A027E9" w14:textId="201AFB4F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F5D08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  <w:t>Suspensa</w:t>
            </w:r>
          </w:p>
        </w:tc>
      </w:tr>
      <w:tr w:rsidR="00845C2C" w:rsidRPr="007D51EE" w14:paraId="174019A5" w14:textId="77777777" w:rsidTr="00845C2C">
        <w:trPr>
          <w:trHeight w:val="740"/>
        </w:trPr>
        <w:tc>
          <w:tcPr>
            <w:tcW w:w="763" w:type="dxa"/>
            <w:shd w:val="clear" w:color="auto" w:fill="FFFFFF" w:themeFill="background1"/>
            <w:noWrap/>
            <w:vAlign w:val="center"/>
          </w:tcPr>
          <w:p w14:paraId="1CD4E32C" w14:textId="70F716D7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A5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Fev/21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14:paraId="2E1BC29D" w14:textId="40FB648A" w:rsidR="00845C2C" w:rsidRPr="007D51EE" w:rsidRDefault="00845C2C" w:rsidP="00845C2C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AE57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14:paraId="7A05BA47" w14:textId="074CE411" w:rsidR="00845C2C" w:rsidRPr="007D51EE" w:rsidRDefault="00845C2C" w:rsidP="007C284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Sinalização Eletrônica para edifício Sede da CAPES, incluído elevadores e salas de reunião - PR16</w:t>
            </w:r>
          </w:p>
        </w:tc>
        <w:tc>
          <w:tcPr>
            <w:tcW w:w="2671" w:type="dxa"/>
            <w:shd w:val="clear" w:color="auto" w:fill="FFFFFF" w:themeFill="background1"/>
            <w:vAlign w:val="center"/>
          </w:tcPr>
          <w:p w14:paraId="48C82D4E" w14:textId="791B5580" w:rsidR="00845C2C" w:rsidRDefault="000E2913" w:rsidP="007C284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Alterar o prazo para o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A54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ao </w:t>
            </w:r>
            <w:r w:rsidR="00A54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º semestre de 202</w:t>
            </w:r>
            <w:r w:rsidR="00A54BF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(p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razo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original: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2020 a 2º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531" w:type="dxa"/>
            <w:shd w:val="clear" w:color="auto" w:fill="FFFFFF" w:themeFill="background1"/>
            <w:vAlign w:val="center"/>
          </w:tcPr>
          <w:p w14:paraId="427ED863" w14:textId="510FC492" w:rsidR="00845C2C" w:rsidRPr="007D51EE" w:rsidRDefault="00845C2C" w:rsidP="00845C2C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45C2C" w:rsidRPr="007D51EE" w14:paraId="557E44C8" w14:textId="77777777" w:rsidTr="00845C2C">
        <w:trPr>
          <w:trHeight w:val="870"/>
        </w:trPr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18247CAE" w14:textId="35962328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A5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Fev/21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ACFCF51" w14:textId="77777777" w:rsidR="00845C2C" w:rsidRPr="007D51EE" w:rsidRDefault="00845C2C" w:rsidP="00845C2C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AE59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14:paraId="2151216E" w14:textId="77777777" w:rsidR="00845C2C" w:rsidRPr="007D51EE" w:rsidRDefault="00845C2C" w:rsidP="007C284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Elaborar e implementar o Plano de Continuidade de Negócios – PCN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14:paraId="407C4BFB" w14:textId="77777777" w:rsidR="00845C2C" w:rsidRPr="007D51EE" w:rsidRDefault="00845C2C" w:rsidP="007C284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14:paraId="21A560D1" w14:textId="77777777" w:rsidR="00845C2C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0261C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Cancelada</w:t>
            </w:r>
          </w:p>
          <w:p w14:paraId="7B7BBFE9" w14:textId="1FC81EE2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Obs: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por restrições orçamentárias. A ação foi suprimida do Contrato nº 38/2017.</w:t>
            </w:r>
          </w:p>
        </w:tc>
      </w:tr>
      <w:tr w:rsidR="00845C2C" w:rsidRPr="007D51EE" w14:paraId="6623A58F" w14:textId="77777777" w:rsidTr="00845C2C">
        <w:trPr>
          <w:trHeight w:val="870"/>
        </w:trPr>
        <w:tc>
          <w:tcPr>
            <w:tcW w:w="763" w:type="dxa"/>
            <w:shd w:val="clear" w:color="auto" w:fill="auto"/>
            <w:noWrap/>
            <w:vAlign w:val="center"/>
          </w:tcPr>
          <w:p w14:paraId="68217F4D" w14:textId="44D5E005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A5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Fev/21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1D9439" w14:textId="5E88FF67" w:rsidR="00845C2C" w:rsidRPr="007D51EE" w:rsidRDefault="00845C2C" w:rsidP="00845C2C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AE62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51CC3416" w14:textId="48BAE8BC" w:rsidR="00845C2C" w:rsidRPr="007D51EE" w:rsidRDefault="00845C2C" w:rsidP="007C284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Adequação à LGPD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21F7009E" w14:textId="1497E73C" w:rsidR="00845C2C" w:rsidRPr="007D51EE" w:rsidRDefault="00581889" w:rsidP="007C284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Alterar o prazo final </w:t>
            </w:r>
            <w:r w:rsidR="00A34E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para </w:t>
            </w:r>
            <w:r w:rsidR="00845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2º</w:t>
            </w:r>
            <w:r w:rsidR="00845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(p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razo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original: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2020 a 2º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1BDF71F6" w14:textId="415555D5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45C2C" w:rsidRPr="007D51EE" w14:paraId="6E57A98B" w14:textId="77777777" w:rsidTr="00845C2C">
        <w:trPr>
          <w:trHeight w:val="1450"/>
        </w:trPr>
        <w:tc>
          <w:tcPr>
            <w:tcW w:w="763" w:type="dxa"/>
            <w:shd w:val="clear" w:color="auto" w:fill="auto"/>
            <w:noWrap/>
            <w:vAlign w:val="center"/>
          </w:tcPr>
          <w:p w14:paraId="5D34B6C3" w14:textId="06391249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A5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Fev/21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A5437F2" w14:textId="30344441" w:rsidR="00845C2C" w:rsidRPr="007D51EE" w:rsidRDefault="00845C2C" w:rsidP="00845C2C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AI03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BF32857" w14:textId="602B4A2D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Dimensionar a capacidade de trabalho da DTI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5A5F5AE2" w14:textId="36A47F18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ltera</w:t>
            </w:r>
            <w:r w:rsidR="00A97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o início da ação para o 2º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2021 e o fim para o 2º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2022. Pretende-se implementar os requisitos do Plano de Capacidade em 2021</w:t>
            </w:r>
            <w:r w:rsidR="00A97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(p</w:t>
            </w:r>
            <w:r w:rsidR="00A9794E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razo </w:t>
            </w:r>
            <w:r w:rsidR="00A97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original:</w:t>
            </w:r>
            <w:r w:rsidR="00A9794E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1º</w:t>
            </w:r>
            <w:r w:rsidR="00A97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="00A9794E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2020 a 2º</w:t>
            </w:r>
            <w:r w:rsidR="00A97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="00A9794E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</w:t>
            </w:r>
            <w:r w:rsidR="00A979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1)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172E82AB" w14:textId="0B6666D0" w:rsidR="00845C2C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45C2C" w:rsidRPr="007D51EE" w14:paraId="25ADA33B" w14:textId="77777777" w:rsidTr="00845C2C">
        <w:trPr>
          <w:trHeight w:val="1450"/>
        </w:trPr>
        <w:tc>
          <w:tcPr>
            <w:tcW w:w="763" w:type="dxa"/>
            <w:shd w:val="clear" w:color="auto" w:fill="auto"/>
            <w:noWrap/>
            <w:vAlign w:val="center"/>
          </w:tcPr>
          <w:p w14:paraId="3189A1F7" w14:textId="66F7CE1C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A5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Fev/21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8175CAC" w14:textId="582225F7" w:rsidR="00845C2C" w:rsidRPr="007D51EE" w:rsidRDefault="00845C2C" w:rsidP="00845C2C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AI04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034AE118" w14:textId="31174774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Adquirir bens ou serviços de TIC para sustentar as soluções disponibilizadas pela DTI para atender demandas emergenciais, não previstas no PAC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6AAA0871" w14:textId="651CF4FF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7C881004" w14:textId="13D01829" w:rsidR="00845C2C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261CD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Cancelada</w:t>
            </w:r>
          </w:p>
          <w:p w14:paraId="1812D622" w14:textId="2BE88F59" w:rsidR="00845C2C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Obs: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com fundamento no art. 6º, inciso II, da IN SGD/ME 01/2019.</w:t>
            </w:r>
          </w:p>
        </w:tc>
      </w:tr>
      <w:tr w:rsidR="00845C2C" w:rsidRPr="007D51EE" w14:paraId="368B12D4" w14:textId="77777777" w:rsidTr="00845C2C">
        <w:trPr>
          <w:trHeight w:val="966"/>
        </w:trPr>
        <w:tc>
          <w:tcPr>
            <w:tcW w:w="763" w:type="dxa"/>
            <w:shd w:val="clear" w:color="auto" w:fill="auto"/>
            <w:noWrap/>
            <w:vAlign w:val="center"/>
          </w:tcPr>
          <w:p w14:paraId="0CF05D89" w14:textId="79425581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A5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Fev/21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40F8DA" w14:textId="28FDEF7C" w:rsidR="00845C2C" w:rsidRPr="007D51EE" w:rsidRDefault="00845C2C" w:rsidP="00845C2C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5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AI23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6397CA37" w14:textId="30D92D82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155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Desenvolver projetos de painéis gerenciais para a CAPES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5135861B" w14:textId="77777777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0D66A9C1" w14:textId="0997E3F5" w:rsidR="00845C2C" w:rsidRPr="000261CD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  <w:t>Suspensa</w:t>
            </w:r>
          </w:p>
        </w:tc>
      </w:tr>
      <w:tr w:rsidR="00845C2C" w:rsidRPr="007D51EE" w14:paraId="374D7B26" w14:textId="77777777" w:rsidTr="00845C2C">
        <w:trPr>
          <w:trHeight w:val="1263"/>
        </w:trPr>
        <w:tc>
          <w:tcPr>
            <w:tcW w:w="763" w:type="dxa"/>
            <w:shd w:val="clear" w:color="auto" w:fill="auto"/>
            <w:noWrap/>
            <w:vAlign w:val="center"/>
          </w:tcPr>
          <w:p w14:paraId="198D74C2" w14:textId="59A6EE57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A5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Fev/21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C4EEAC" w14:textId="74C7C538" w:rsidR="00845C2C" w:rsidRPr="007D51EE" w:rsidRDefault="00845C2C" w:rsidP="00845C2C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AI28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38051F2A" w14:textId="2EE5F09A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Sustentação dos Acervos de Dados Digitais da CAPES 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37897091" w14:textId="464C1624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559CD87E" w14:textId="0E8CB09E" w:rsidR="00845C2C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  <w:t>Suspensa</w:t>
            </w:r>
          </w:p>
          <w:p w14:paraId="2EB02A24" w14:textId="0C27D182" w:rsidR="00845C2C" w:rsidRPr="000261CD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</w:pPr>
            <w:r w:rsidRPr="00A62434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Obs.:</w:t>
            </w:r>
            <w:r w:rsidRPr="00A624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atualmente, não há manutenção de painéis de acervos digitais. O responsável será o NADC.</w:t>
            </w:r>
          </w:p>
        </w:tc>
      </w:tr>
      <w:tr w:rsidR="00845C2C" w:rsidRPr="007D51EE" w14:paraId="59EAD63C" w14:textId="77777777" w:rsidTr="00845C2C">
        <w:trPr>
          <w:trHeight w:val="1263"/>
        </w:trPr>
        <w:tc>
          <w:tcPr>
            <w:tcW w:w="763" w:type="dxa"/>
            <w:shd w:val="clear" w:color="auto" w:fill="auto"/>
            <w:noWrap/>
            <w:vAlign w:val="center"/>
          </w:tcPr>
          <w:p w14:paraId="69F70FD1" w14:textId="0100D068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A5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Fev/21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26B6D1" w14:textId="48D06A20" w:rsidR="00845C2C" w:rsidRPr="007D51EE" w:rsidRDefault="00845C2C" w:rsidP="00845C2C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6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AI29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56404D5C" w14:textId="7E8426F0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A66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Manter painéis gerenciais 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7BE4AFAA" w14:textId="77777777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0F340685" w14:textId="125E5F89" w:rsidR="00845C2C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  <w:t>Suspensa</w:t>
            </w:r>
          </w:p>
        </w:tc>
      </w:tr>
      <w:tr w:rsidR="00845C2C" w:rsidRPr="007D51EE" w14:paraId="0F8AD0DC" w14:textId="77777777" w:rsidTr="00845C2C">
        <w:trPr>
          <w:trHeight w:val="1450"/>
        </w:trPr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79370E13" w14:textId="37D72823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A5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Fev/21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023E3B7" w14:textId="77777777" w:rsidR="00845C2C" w:rsidRPr="007D51EE" w:rsidRDefault="00845C2C" w:rsidP="00845C2C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AI31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14:paraId="0BE3C437" w14:textId="77777777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Melhorar o ambiente físico de trabalho do NADC e NDI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14:paraId="3BEB3890" w14:textId="44A94E47" w:rsidR="00845C2C" w:rsidRPr="007D51EE" w:rsidRDefault="00836350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Alterar o prazo para </w:t>
            </w:r>
            <w:r w:rsidR="00845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1º</w:t>
            </w:r>
            <w:r w:rsidR="00845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 2022</w:t>
            </w:r>
            <w:r w:rsidR="000F2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, pois o </w:t>
            </w:r>
            <w:r w:rsidR="00845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rojeto aguarda o fim da pandemia para ser retomado, pois se trata da reformulação do espaço físico</w:t>
            </w:r>
            <w:r w:rsidR="000F2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(p</w:t>
            </w:r>
            <w:r w:rsidR="000F22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razo </w:t>
            </w:r>
            <w:r w:rsidR="000F2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original:</w:t>
            </w:r>
            <w:r w:rsidR="000F22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1º</w:t>
            </w:r>
            <w:r w:rsidR="000F2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="000F22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2020 a 2º</w:t>
            </w:r>
            <w:r w:rsidR="000F2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="000F22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</w:t>
            </w:r>
            <w:r w:rsidR="000F22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0)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14:paraId="49E5CA33" w14:textId="238AFA2A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  <w:lastRenderedPageBreak/>
              <w:t>Suspensa</w:t>
            </w:r>
          </w:p>
        </w:tc>
      </w:tr>
      <w:tr w:rsidR="00845C2C" w:rsidRPr="007D51EE" w14:paraId="79BDF173" w14:textId="77777777" w:rsidTr="00845C2C">
        <w:trPr>
          <w:trHeight w:val="870"/>
        </w:trPr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5B7B4297" w14:textId="2777D7D9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A5A9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Fev/21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2B67D50" w14:textId="77777777" w:rsidR="00845C2C" w:rsidRPr="007D51EE" w:rsidRDefault="00845C2C" w:rsidP="00845C2C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AI32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14:paraId="4DF23377" w14:textId="77777777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Implantar solução de BIGDATA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14:paraId="5FAD280E" w14:textId="2FC833B1" w:rsidR="00845C2C" w:rsidRPr="007D51EE" w:rsidRDefault="009D7068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Alterar o prazo 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para</w:t>
            </w:r>
            <w:r w:rsidR="00845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o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2º</w:t>
            </w:r>
            <w:r w:rsidR="00845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 2021 a</w:t>
            </w:r>
            <w:r w:rsidR="00ED0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o 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2º</w:t>
            </w:r>
            <w:r w:rsidR="00845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 2023</w:t>
            </w:r>
            <w:r w:rsidR="00ED0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(p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razo </w:t>
            </w:r>
            <w:r w:rsidR="00ED0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original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 1º</w:t>
            </w:r>
            <w:r w:rsidR="00ED0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2021 a 2º</w:t>
            </w:r>
            <w:r w:rsidR="00ED0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2023</w:t>
            </w:r>
            <w:r w:rsidR="00ED06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14:paraId="10E69A66" w14:textId="77777777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45C2C" w:rsidRPr="007D51EE" w14:paraId="749FF0EB" w14:textId="77777777" w:rsidTr="00845C2C">
        <w:trPr>
          <w:trHeight w:val="870"/>
        </w:trPr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06E4C40A" w14:textId="36EF797C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3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Fev/21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1415F78" w14:textId="77777777" w:rsidR="00845C2C" w:rsidRPr="007D51EE" w:rsidRDefault="00845C2C" w:rsidP="00845C2C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AI39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14:paraId="13F83C0A" w14:textId="77777777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Implantar solução de gerenciamento de serviço de TIC (ITSM)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14:paraId="3523FD03" w14:textId="3CA3C99B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Ação concluída integralmente em 2020. Alterar o prazo para 1°</w:t>
            </w:r>
            <w:r w:rsidR="00F25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2020 a 2º</w:t>
            </w:r>
            <w:r w:rsidR="00F25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2020</w:t>
            </w:r>
            <w:r w:rsidR="00F25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(p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razo </w:t>
            </w:r>
            <w:r w:rsidR="00F25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original: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1º</w:t>
            </w:r>
            <w:r w:rsidR="00F25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2020 a 2º</w:t>
            </w:r>
            <w:r w:rsidR="00F25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2023</w:t>
            </w:r>
            <w:r w:rsidR="00F255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14:paraId="40AE2A77" w14:textId="77777777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45C2C" w:rsidRPr="007D51EE" w14:paraId="2380B2B2" w14:textId="77777777" w:rsidTr="00845C2C">
        <w:trPr>
          <w:trHeight w:val="870"/>
        </w:trPr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36EA5178" w14:textId="5534AE0A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3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Fev/21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6444A39" w14:textId="77777777" w:rsidR="00845C2C" w:rsidRPr="007D51EE" w:rsidRDefault="00845C2C" w:rsidP="00845C2C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AI47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14:paraId="14E0608D" w14:textId="77777777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Implementar solução de balanceamento de carga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14:paraId="7EE4ADA7" w14:textId="3822B188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lterar </w:t>
            </w:r>
            <w:r w:rsidR="00C75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o prazo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início para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o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2022 por quest</w:t>
            </w:r>
            <w:r w:rsidR="00C75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ões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orçamentária</w:t>
            </w:r>
            <w:r w:rsidR="00C75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 (p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razo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tual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1º</w:t>
            </w:r>
            <w:r w:rsidR="00C75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2021 a 2º</w:t>
            </w:r>
            <w:r w:rsidR="00C75E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</w:t>
            </w:r>
            <w:r w:rsidR="00365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2023</w:t>
            </w:r>
            <w:r w:rsidR="003651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14:paraId="25E6D4DC" w14:textId="77777777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45C2C" w:rsidRPr="007D51EE" w14:paraId="74D2BAAC" w14:textId="77777777" w:rsidTr="00845C2C">
        <w:trPr>
          <w:trHeight w:val="870"/>
        </w:trPr>
        <w:tc>
          <w:tcPr>
            <w:tcW w:w="763" w:type="dxa"/>
            <w:shd w:val="clear" w:color="auto" w:fill="auto"/>
            <w:noWrap/>
            <w:vAlign w:val="center"/>
          </w:tcPr>
          <w:p w14:paraId="58CF4787" w14:textId="319F559E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3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Fev/21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2F7D877" w14:textId="27AEFABE" w:rsidR="00845C2C" w:rsidRPr="007D51EE" w:rsidRDefault="00845C2C" w:rsidP="00845C2C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4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AI60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19381F94" w14:textId="7ED60B15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42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Implantar solução para gerência de dispositivos móveis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19203C25" w14:textId="77777777" w:rsidR="00845C2C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04B026F2" w14:textId="041A928D" w:rsidR="00845C2C" w:rsidRPr="004242D1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242D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Cancelada</w:t>
            </w:r>
          </w:p>
        </w:tc>
      </w:tr>
      <w:tr w:rsidR="00845C2C" w:rsidRPr="007D51EE" w14:paraId="5C180C4E" w14:textId="77777777" w:rsidTr="00845C2C">
        <w:trPr>
          <w:trHeight w:val="870"/>
        </w:trPr>
        <w:tc>
          <w:tcPr>
            <w:tcW w:w="763" w:type="dxa"/>
            <w:shd w:val="clear" w:color="auto" w:fill="auto"/>
            <w:noWrap/>
            <w:vAlign w:val="center"/>
          </w:tcPr>
          <w:p w14:paraId="53D58ACA" w14:textId="62154DCF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CD368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Fev/21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3A517B" w14:textId="1E2D4829" w:rsidR="00845C2C" w:rsidRPr="007D51EE" w:rsidRDefault="00845C2C" w:rsidP="00845C2C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AI66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5254BD50" w14:textId="4A35FECC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Plataforma de Fomento da CAPES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17EF99E8" w14:textId="147CB0E7" w:rsidR="00845C2C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531" w:type="dxa"/>
            <w:shd w:val="clear" w:color="auto" w:fill="auto"/>
            <w:vAlign w:val="center"/>
          </w:tcPr>
          <w:p w14:paraId="5DF005B6" w14:textId="0E9B4AC3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Alteração do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demandante para APE/PR e atualizar para Ação Estratégica, em virtude de alinhamento realizado na reunião de avaliação estratégica (RAE) das diretorias e da Presidência, realizada em 18/12/2020.</w:t>
            </w:r>
          </w:p>
        </w:tc>
      </w:tr>
      <w:tr w:rsidR="00845C2C" w:rsidRPr="007D51EE" w14:paraId="51DF5F6F" w14:textId="77777777" w:rsidTr="00845C2C">
        <w:trPr>
          <w:trHeight w:val="870"/>
        </w:trPr>
        <w:tc>
          <w:tcPr>
            <w:tcW w:w="763" w:type="dxa"/>
            <w:shd w:val="clear" w:color="auto" w:fill="auto"/>
            <w:noWrap/>
            <w:vAlign w:val="center"/>
          </w:tcPr>
          <w:p w14:paraId="7A7487DE" w14:textId="2F29D6AA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21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Fev/21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38D407D" w14:textId="001171D3" w:rsidR="00845C2C" w:rsidRPr="007D51EE" w:rsidRDefault="00845C2C" w:rsidP="00845C2C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E1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AI67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3CEFEA88" w14:textId="38486892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DE11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SCBA 3.0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5B052531" w14:textId="77777777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6F70B512" w14:textId="5D4D98F8" w:rsidR="00845C2C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  <w:t>Suspensa</w:t>
            </w:r>
          </w:p>
        </w:tc>
      </w:tr>
      <w:tr w:rsidR="00845C2C" w:rsidRPr="007D51EE" w14:paraId="4178EFE0" w14:textId="77777777" w:rsidTr="00845C2C">
        <w:trPr>
          <w:trHeight w:val="870"/>
        </w:trPr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1B54280A" w14:textId="3A75CC12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21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Fev/21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690C527" w14:textId="77777777" w:rsidR="00845C2C" w:rsidRPr="007D51EE" w:rsidRDefault="00845C2C" w:rsidP="00845C2C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AI74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14:paraId="7AE82183" w14:textId="77777777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Unificação das parametrizações dos sistemas da plataforma de fomento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14:paraId="365A8F35" w14:textId="319F60DC" w:rsidR="00845C2C" w:rsidRPr="007D51EE" w:rsidRDefault="00CE7DA3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Alterar o prazo</w:t>
            </w:r>
            <w:r w:rsidR="00F90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para</w:t>
            </w:r>
            <w:r w:rsidR="00845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o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2º</w:t>
            </w:r>
            <w:r w:rsidR="00845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 2021 a</w:t>
            </w:r>
            <w:r w:rsidR="00F90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1º</w:t>
            </w:r>
            <w:r w:rsidR="00F90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 2022</w:t>
            </w:r>
            <w:r w:rsidR="00F90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(p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razo </w:t>
            </w:r>
            <w:r w:rsidR="00F90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original: 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1º</w:t>
            </w:r>
            <w:r w:rsidR="00F90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2021 a 2º</w:t>
            </w:r>
            <w:r w:rsidR="00F90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2021</w:t>
            </w:r>
            <w:r w:rsidR="00F906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14:paraId="4B34BE64" w14:textId="77777777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45C2C" w:rsidRPr="007D51EE" w14:paraId="5C2BE111" w14:textId="77777777" w:rsidTr="00845C2C">
        <w:trPr>
          <w:trHeight w:val="870"/>
        </w:trPr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57972D47" w14:textId="4D4409B5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21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Fev/21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DB0F2E1" w14:textId="77777777" w:rsidR="00845C2C" w:rsidRPr="007D51EE" w:rsidRDefault="00845C2C" w:rsidP="00845C2C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AI75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14:paraId="686285C4" w14:textId="77777777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Automação da integração SICAPES + PROCESSO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14:paraId="26B29CDA" w14:textId="3D383D95" w:rsidR="00845C2C" w:rsidRPr="007D51EE" w:rsidRDefault="00124BBE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Alterar o prazo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para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45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o 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2º</w:t>
            </w:r>
            <w:r w:rsidR="00845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 2021 a</w:t>
            </w:r>
            <w:r w:rsidR="00845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1º</w:t>
            </w:r>
            <w:r w:rsidR="00845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 2022</w:t>
            </w:r>
            <w:r w:rsidR="002D1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(p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razo </w:t>
            </w:r>
            <w:r w:rsidR="002D1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original</w:t>
            </w:r>
            <w:r w:rsidR="00845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1º</w:t>
            </w:r>
            <w:r w:rsidR="002D1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2021 a 2º</w:t>
            </w:r>
            <w:r w:rsidR="002D1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2021</w:t>
            </w:r>
            <w:r w:rsidR="002D10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14:paraId="2D381935" w14:textId="77777777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45C2C" w:rsidRPr="007D51EE" w14:paraId="633C404A" w14:textId="77777777" w:rsidTr="00845C2C">
        <w:trPr>
          <w:trHeight w:val="870"/>
        </w:trPr>
        <w:tc>
          <w:tcPr>
            <w:tcW w:w="763" w:type="dxa"/>
            <w:shd w:val="clear" w:color="auto" w:fill="auto"/>
            <w:noWrap/>
            <w:vAlign w:val="center"/>
          </w:tcPr>
          <w:p w14:paraId="6F8DBD5B" w14:textId="04EB50AB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21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Fev/21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A64D03" w14:textId="091E087D" w:rsidR="00845C2C" w:rsidRPr="007D51EE" w:rsidRDefault="00845C2C" w:rsidP="00845C2C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AI78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25E536CC" w14:textId="60385C5B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547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Indicadores, métricas e qualidade do dado na CSAB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6573E741" w14:textId="77777777" w:rsidR="00845C2C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2A7B9CD4" w14:textId="24C8329D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  <w:t>Suspensa</w:t>
            </w:r>
          </w:p>
        </w:tc>
      </w:tr>
      <w:tr w:rsidR="00845C2C" w:rsidRPr="007D51EE" w14:paraId="1EB52C9A" w14:textId="77777777" w:rsidTr="00845C2C">
        <w:trPr>
          <w:trHeight w:val="870"/>
        </w:trPr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1A6628B6" w14:textId="7030AADF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21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Fev/21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C34984B" w14:textId="77777777" w:rsidR="00845C2C" w:rsidRPr="007D51EE" w:rsidRDefault="00845C2C" w:rsidP="00845C2C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AI79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14:paraId="68C36EB4" w14:textId="77777777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Migração BEX Egressos para SCBA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14:paraId="2C7ADA17" w14:textId="38C6DD6C" w:rsidR="00845C2C" w:rsidRPr="007D51EE" w:rsidRDefault="00FC4556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Alterar o prazo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para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45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o 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2º</w:t>
            </w:r>
            <w:r w:rsidR="00845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2021</w:t>
            </w:r>
            <w:r w:rsidR="001535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ao 1º semestre de 2022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(p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razo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original</w:t>
            </w:r>
            <w:r w:rsidR="00845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2020 a 2º</w:t>
            </w:r>
            <w:r w:rsidR="00920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2020</w:t>
            </w:r>
            <w:r w:rsidR="00920A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14:paraId="000D7103" w14:textId="77777777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45C2C" w:rsidRPr="007D51EE" w14:paraId="29D59A17" w14:textId="77777777" w:rsidTr="00845C2C">
        <w:trPr>
          <w:trHeight w:val="870"/>
        </w:trPr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277CBF61" w14:textId="35DF4782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021D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Fev/21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7C6AC86" w14:textId="77777777" w:rsidR="00845C2C" w:rsidRPr="007D51EE" w:rsidRDefault="00845C2C" w:rsidP="00845C2C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AI80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14:paraId="1BD58B0A" w14:textId="77777777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Finalização do BEX e guarda dos dados de processo no Memória BEX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14:paraId="6A43C9EF" w14:textId="5BD735C7" w:rsidR="00845C2C" w:rsidRPr="007D51EE" w:rsidRDefault="00921881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Alterar o prazo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para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o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ao 1º semestre de 2022 (p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razo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original: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2020 a 2º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14:paraId="45A6C4B8" w14:textId="77777777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45C2C" w:rsidRPr="007D51EE" w14:paraId="3C81FE48" w14:textId="77777777" w:rsidTr="00845C2C">
        <w:trPr>
          <w:trHeight w:val="870"/>
        </w:trPr>
        <w:tc>
          <w:tcPr>
            <w:tcW w:w="763" w:type="dxa"/>
            <w:shd w:val="clear" w:color="auto" w:fill="auto"/>
            <w:noWrap/>
            <w:vAlign w:val="center"/>
          </w:tcPr>
          <w:p w14:paraId="57C7104B" w14:textId="49162B96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6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lastRenderedPageBreak/>
              <w:t>Fev/21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C8E597" w14:textId="5FEC3DC3" w:rsidR="00845C2C" w:rsidRPr="007D51EE" w:rsidRDefault="00845C2C" w:rsidP="00845C2C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5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AI81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581C8B40" w14:textId="050A42F3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95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Reestruturação do atendimento de sustentação da</w:t>
            </w:r>
            <w:r w:rsidRPr="00695C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br/>
              <w:t>CSAB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5A16F555" w14:textId="77777777" w:rsidR="00845C2C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3DCEAAFA" w14:textId="4242572C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4242D1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pt-BR"/>
              </w:rPr>
              <w:t>Cancelada</w:t>
            </w:r>
          </w:p>
        </w:tc>
      </w:tr>
      <w:tr w:rsidR="00845C2C" w:rsidRPr="007D51EE" w14:paraId="3277D82E" w14:textId="77777777" w:rsidTr="00845C2C">
        <w:trPr>
          <w:trHeight w:val="870"/>
        </w:trPr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028536A1" w14:textId="091266A0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6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Fev/21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B8D82E6" w14:textId="77777777" w:rsidR="00845C2C" w:rsidRPr="007D51EE" w:rsidRDefault="00845C2C" w:rsidP="00845C2C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AI88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14:paraId="0EE3852E" w14:textId="77777777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Reestruturar gestão de ocorrências de negócio no sistema SCBA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14:paraId="4978F51A" w14:textId="65BF9F8F" w:rsidR="00845C2C" w:rsidRPr="007D51EE" w:rsidRDefault="001F5392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Alterar o prazo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para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45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2º</w:t>
            </w:r>
            <w:r w:rsidR="00845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de 2021 a</w:t>
            </w:r>
            <w:r w:rsidR="00845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1º </w:t>
            </w:r>
            <w:r w:rsidR="00845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semestre 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 2022</w:t>
            </w:r>
            <w:r w:rsidR="00807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(p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razo </w:t>
            </w:r>
            <w:r w:rsidR="00807C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original</w:t>
            </w:r>
            <w:r w:rsidR="00845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3C7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º</w:t>
            </w:r>
            <w:r w:rsidR="003C7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</w:t>
            </w:r>
            <w:r w:rsidR="003C7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 </w:t>
            </w:r>
            <w:r w:rsidR="003C7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1 semestre de 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2021</w:t>
            </w:r>
            <w:r w:rsidR="003C71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14:paraId="405FB38C" w14:textId="77777777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45C2C" w:rsidRPr="007D51EE" w14:paraId="2B38A58B" w14:textId="77777777" w:rsidTr="00845C2C">
        <w:trPr>
          <w:trHeight w:val="870"/>
        </w:trPr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3AAD19C7" w14:textId="38E1C93D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6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Fev/21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DC2C28F" w14:textId="77777777" w:rsidR="00845C2C" w:rsidRPr="007D51EE" w:rsidRDefault="00845C2C" w:rsidP="00845C2C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AI89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14:paraId="53AEA491" w14:textId="77777777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Programa de Capacitação para servidores – Transformação Digital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14:paraId="6DEC267D" w14:textId="261FC919" w:rsidR="00845C2C" w:rsidRPr="007D51EE" w:rsidRDefault="001F5392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Alterar o prazo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para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45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1º</w:t>
            </w:r>
            <w:r w:rsidR="00845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2022 a</w:t>
            </w:r>
            <w:r w:rsidR="00845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o 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  <w:r w:rsidR="00845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º semestre de 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2022</w:t>
            </w:r>
            <w:r w:rsidR="00A92E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(p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razo </w:t>
            </w:r>
            <w:r w:rsidR="00A92E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original</w:t>
            </w:r>
            <w:r w:rsidR="00845C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1º</w:t>
            </w:r>
            <w:r w:rsidR="003544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2020 a 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2º</w:t>
            </w:r>
            <w:r w:rsidR="00D4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="00845C2C"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2021</w:t>
            </w:r>
            <w:r w:rsidR="00D430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14:paraId="178D851F" w14:textId="77777777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845C2C" w:rsidRPr="007D51EE" w14:paraId="2D8FF8CC" w14:textId="77777777" w:rsidTr="00845C2C">
        <w:trPr>
          <w:trHeight w:val="870"/>
        </w:trPr>
        <w:tc>
          <w:tcPr>
            <w:tcW w:w="763" w:type="dxa"/>
            <w:shd w:val="clear" w:color="auto" w:fill="auto"/>
            <w:noWrap/>
            <w:vAlign w:val="center"/>
          </w:tcPr>
          <w:p w14:paraId="207BCC65" w14:textId="04BDC775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3F64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Fev/21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85D0CC4" w14:textId="11D8C253" w:rsidR="00845C2C" w:rsidRPr="007D51EE" w:rsidRDefault="00845C2C" w:rsidP="00845C2C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41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AI97</w:t>
            </w:r>
          </w:p>
        </w:tc>
        <w:tc>
          <w:tcPr>
            <w:tcW w:w="2256" w:type="dxa"/>
            <w:shd w:val="clear" w:color="auto" w:fill="auto"/>
            <w:vAlign w:val="center"/>
          </w:tcPr>
          <w:p w14:paraId="34BF9F62" w14:textId="43A397B5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6414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Desenvolvimento e implantação do sistema de Consulta à Atuação do Consultor na CAPES - ATUACAPES</w:t>
            </w:r>
          </w:p>
        </w:tc>
        <w:tc>
          <w:tcPr>
            <w:tcW w:w="2671" w:type="dxa"/>
            <w:shd w:val="clear" w:color="auto" w:fill="auto"/>
            <w:vAlign w:val="center"/>
          </w:tcPr>
          <w:p w14:paraId="365246D2" w14:textId="77777777" w:rsidR="00845C2C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31" w:type="dxa"/>
            <w:shd w:val="clear" w:color="auto" w:fill="auto"/>
            <w:vAlign w:val="center"/>
          </w:tcPr>
          <w:p w14:paraId="0D73C66D" w14:textId="21814472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  <w:t>Suspensa</w:t>
            </w:r>
          </w:p>
        </w:tc>
      </w:tr>
      <w:tr w:rsidR="00845C2C" w:rsidRPr="007D51EE" w14:paraId="4CEF02EC" w14:textId="77777777" w:rsidTr="00845C2C">
        <w:trPr>
          <w:trHeight w:val="870"/>
        </w:trPr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37339093" w14:textId="6CC64FA8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E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Fev/21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03E3164" w14:textId="77777777" w:rsidR="00845C2C" w:rsidRPr="007D51EE" w:rsidRDefault="00845C2C" w:rsidP="00845C2C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AI107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14:paraId="7CF9A8EF" w14:textId="77777777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Contratação de apoio à gestão de fábrica de software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14:paraId="10D2D057" w14:textId="162F42E2" w:rsidR="00845C2C" w:rsidRPr="007D51EE" w:rsidRDefault="00E31F57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Alterar o prazo para o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ao 2º semestre de 2021 (p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razo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original: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2020 a 2º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14:paraId="028F424C" w14:textId="64C87209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</w:p>
        </w:tc>
      </w:tr>
      <w:tr w:rsidR="00845C2C" w:rsidRPr="007D51EE" w14:paraId="6BC3C8B2" w14:textId="77777777" w:rsidTr="00845C2C">
        <w:trPr>
          <w:trHeight w:val="870"/>
        </w:trPr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0850031D" w14:textId="62F9D781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E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Fev/21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0941ED2" w14:textId="77777777" w:rsidR="00845C2C" w:rsidRPr="007D51EE" w:rsidRDefault="00845C2C" w:rsidP="00845C2C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AI108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14:paraId="4D6F0301" w14:textId="77777777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Contratação de desenvolvimento de aplicativos multiplataforma para dispositivos móveis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14:paraId="36D3175B" w14:textId="73708FC1" w:rsidR="00845C2C" w:rsidRPr="007D51EE" w:rsidRDefault="00A92C8F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Alterar o prazo para o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 ao 2º semestre de 2022 (p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razo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original: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2020 a 2º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14:paraId="5B33C2C4" w14:textId="57C56577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pt-BR"/>
              </w:rPr>
              <w:t>Suspensa</w:t>
            </w:r>
          </w:p>
        </w:tc>
      </w:tr>
      <w:tr w:rsidR="00845C2C" w:rsidRPr="007D51EE" w14:paraId="752D3853" w14:textId="77777777" w:rsidTr="00845C2C">
        <w:trPr>
          <w:trHeight w:val="580"/>
        </w:trPr>
        <w:tc>
          <w:tcPr>
            <w:tcW w:w="763" w:type="dxa"/>
            <w:shd w:val="clear" w:color="auto" w:fill="auto"/>
            <w:noWrap/>
            <w:vAlign w:val="center"/>
            <w:hideMark/>
          </w:tcPr>
          <w:p w14:paraId="50F7394B" w14:textId="54C4342F" w:rsidR="00845C2C" w:rsidRPr="007D51EE" w:rsidRDefault="00845C2C" w:rsidP="00845C2C">
            <w:pPr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E28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Fev/21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75DC9FD" w14:textId="77777777" w:rsidR="00845C2C" w:rsidRPr="007D51EE" w:rsidRDefault="00845C2C" w:rsidP="00845C2C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AI117</w:t>
            </w: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14:paraId="241ABD4A" w14:textId="77777777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Aderência ao Plano de Transformação Digital do MEC</w:t>
            </w:r>
          </w:p>
        </w:tc>
        <w:tc>
          <w:tcPr>
            <w:tcW w:w="2671" w:type="dxa"/>
            <w:shd w:val="clear" w:color="auto" w:fill="auto"/>
            <w:vAlign w:val="center"/>
            <w:hideMark/>
          </w:tcPr>
          <w:p w14:paraId="30DC7336" w14:textId="475E2CF1" w:rsidR="00845C2C" w:rsidRPr="007D51EE" w:rsidRDefault="00A92C8F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Alterar o prazo para o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ao 2º semestre de 2021 (p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razo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original: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1º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2020 a 2º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semestre de </w:t>
            </w: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2020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2531" w:type="dxa"/>
            <w:shd w:val="clear" w:color="auto" w:fill="auto"/>
            <w:vAlign w:val="center"/>
            <w:hideMark/>
          </w:tcPr>
          <w:p w14:paraId="143CA25B" w14:textId="77777777" w:rsidR="00845C2C" w:rsidRPr="007D51EE" w:rsidRDefault="00845C2C" w:rsidP="00845C2C">
            <w:pPr>
              <w:spacing w:after="0" w:line="240" w:lineRule="auto"/>
              <w:ind w:left="67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D51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45B72B05" w14:textId="41AD7061" w:rsidR="007D51EE" w:rsidRDefault="007D51EE" w:rsidP="002F4C0D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3388C14E" w14:textId="4F5EBB96" w:rsidR="00385D2E" w:rsidRDefault="00385D2E" w:rsidP="00385D2E">
      <w:pPr>
        <w:pStyle w:val="PargrafodaList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É de grande importância que as </w:t>
      </w:r>
      <w:r w:rsidR="003A2E64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ocorrências acima sejam conhecidas </w:t>
      </w:r>
      <w:r w:rsidR="00970CB2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e ratificadas </w:t>
      </w:r>
      <w:r w:rsidR="003A2E64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pelo Comitê de Governança Digital (CGD), a fim de que </w:t>
      </w:r>
      <w:r w:rsidR="004B6A49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este tenha </w:t>
      </w:r>
      <w:r w:rsidR="00CD6E1A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um retrato fiel </w:t>
      </w:r>
      <w:r w:rsidR="004B6A49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da execução do PDTIC 2020-2023 e possa adotar as melhores decisões </w:t>
      </w:r>
      <w:r w:rsidR="00D749C0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para a estratégia de governança de TIC, </w:t>
      </w:r>
      <w:r w:rsidR="00A94A02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na busca </w:t>
      </w:r>
      <w:r w:rsidR="00265675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de atingir os</w:t>
      </w:r>
      <w:r w:rsidR="00A94A02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objetivos estratégicos da CAPES.</w:t>
      </w:r>
    </w:p>
    <w:p w14:paraId="35BD2031" w14:textId="77777777" w:rsidR="00385D2E" w:rsidRDefault="00385D2E" w:rsidP="002F4C0D">
      <w:pPr>
        <w:spacing w:after="0" w:line="276" w:lineRule="auto"/>
        <w:contextualSpacing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4FE85966" w14:textId="7B6AF056" w:rsidR="002F4C0D" w:rsidRPr="00441348" w:rsidRDefault="006F1558" w:rsidP="00385D2E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 xml:space="preserve">GERENCIAMENTO DE </w:t>
      </w:r>
      <w:r w:rsidR="002F4C0D"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RISCOS</w:t>
      </w:r>
    </w:p>
    <w:p w14:paraId="1FBA787F" w14:textId="77777777" w:rsidR="002F4C0D" w:rsidRPr="00441348" w:rsidRDefault="002F4C0D" w:rsidP="002F4C0D">
      <w:pPr>
        <w:pStyle w:val="PargrafodaLista"/>
        <w:spacing w:after="0" w:line="276" w:lineRule="auto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4FAD5CD4" w14:textId="5405E8F7" w:rsidR="002F4C0D" w:rsidRDefault="00B901A8" w:rsidP="00385D2E">
      <w:pPr>
        <w:pStyle w:val="PargrafodaList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Consta em a</w:t>
      </w:r>
      <w:r w:rsidR="00AA7E99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nexo a este Relatório</w:t>
      </w:r>
      <w:r w:rsidR="009C36A2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a análise dos riscos elencados no PDTIC 2020-2023.</w:t>
      </w:r>
    </w:p>
    <w:p w14:paraId="48CF0FCD" w14:textId="1D5537EF" w:rsidR="002F4C0D" w:rsidRDefault="002F4C0D" w:rsidP="002F4C0D">
      <w:pPr>
        <w:spacing w:after="0" w:line="276" w:lineRule="auto"/>
        <w:contextualSpacing/>
        <w:jc w:val="both"/>
      </w:pPr>
    </w:p>
    <w:p w14:paraId="2C5481CE" w14:textId="63127956" w:rsidR="00E5774D" w:rsidRPr="00441348" w:rsidRDefault="00E5774D" w:rsidP="00E5774D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ALTERAÇÃO DO PDTIC 2020-2023</w:t>
      </w:r>
    </w:p>
    <w:p w14:paraId="410496F3" w14:textId="77777777" w:rsidR="00E5774D" w:rsidRPr="00441348" w:rsidRDefault="00E5774D" w:rsidP="00E5774D">
      <w:pPr>
        <w:pStyle w:val="PargrafodaLista"/>
        <w:spacing w:after="0" w:line="276" w:lineRule="auto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48886649" w14:textId="3D4AEC51" w:rsidR="00FB5910" w:rsidRDefault="00E5774D" w:rsidP="00D7129F">
      <w:pPr>
        <w:pStyle w:val="PargrafodaList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 w:rsidRPr="00CB2ABE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Durante o monitoramento do </w:t>
      </w:r>
      <w:r w:rsidR="00F9627A" w:rsidRPr="00CB2ABE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PDTIC 2020-2023, no ano de 2020, observou-se a necessidade de ajustes para melhor ad</w:t>
      </w:r>
      <w:r w:rsidR="00C315E7" w:rsidRPr="00CB2ABE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e</w:t>
      </w:r>
      <w:r w:rsidR="00F9627A" w:rsidRPr="00CB2ABE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quá</w:t>
      </w:r>
      <w:r w:rsidR="00C315E7" w:rsidRPr="00CB2ABE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-lo às necessidades atuais da CAPES. Além disso, a </w:t>
      </w:r>
      <w:r w:rsidR="00167C5B" w:rsidRPr="00CB2ABE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revisão do mencio</w:t>
      </w:r>
      <w:r w:rsidR="00CB2ABE" w:rsidRPr="00CB2ABE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na</w:t>
      </w:r>
      <w:r w:rsidR="00167C5B" w:rsidRPr="00CB2ABE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do Plano</w:t>
      </w:r>
      <w:r w:rsidR="00CB2ABE" w:rsidRPr="00CB2ABE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é medida de conformidade com os normativos relacionados à governança de TIC, especialmente a </w:t>
      </w:r>
      <w:r w:rsidR="00FB5910" w:rsidRPr="00CB2ABE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Portaria SGD/ME nº 778, de 4 de abril de 2019</w:t>
      </w:r>
      <w:r w:rsidR="00CB2ABE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, que dispõe</w:t>
      </w:r>
      <w:r w:rsidR="000C5E55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: </w:t>
      </w:r>
    </w:p>
    <w:p w14:paraId="7E58C327" w14:textId="77777777" w:rsidR="000C5E55" w:rsidRPr="00CB2ABE" w:rsidRDefault="000C5E55" w:rsidP="000C5E55">
      <w:pPr>
        <w:pStyle w:val="PargrafodaLista"/>
        <w:spacing w:after="0" w:line="276" w:lineRule="auto"/>
        <w:ind w:left="792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33C8EB77" w14:textId="35111470" w:rsidR="00FB5910" w:rsidRPr="000C5E55" w:rsidRDefault="000C5E55" w:rsidP="000C5E55">
      <w:pPr>
        <w:pStyle w:val="PargrafodaLista"/>
        <w:spacing w:after="0" w:line="240" w:lineRule="auto"/>
        <w:ind w:left="794"/>
        <w:jc w:val="both"/>
        <w:rPr>
          <w:rFonts w:ascii="Times New Roman" w:hAnsi="Times New Roman" w:cs="Times New Roman"/>
          <w:i/>
          <w:iCs/>
          <w:color w:val="3B3838" w:themeColor="background2" w:themeShade="40"/>
        </w:rPr>
      </w:pPr>
      <w:r w:rsidRPr="000C5E55">
        <w:rPr>
          <w:rFonts w:ascii="Times New Roman" w:hAnsi="Times New Roman" w:cs="Times New Roman"/>
          <w:i/>
          <w:iCs/>
          <w:color w:val="3B3838" w:themeColor="background2" w:themeShade="40"/>
        </w:rPr>
        <w:t>“</w:t>
      </w:r>
      <w:r w:rsidR="00FB5910" w:rsidRPr="000C5E55">
        <w:rPr>
          <w:rFonts w:ascii="Times New Roman" w:hAnsi="Times New Roman" w:cs="Times New Roman"/>
          <w:i/>
          <w:iCs/>
          <w:color w:val="3B3838" w:themeColor="background2" w:themeShade="40"/>
        </w:rPr>
        <w:t>Art. 6º O PDTIC é o instrumento de alinhamento entre as estratégias e os planos de TIC e as estratégias organizacionais, e deverá:</w:t>
      </w:r>
    </w:p>
    <w:p w14:paraId="3DFE121E" w14:textId="62F45249" w:rsidR="00FB5910" w:rsidRPr="000C5E55" w:rsidRDefault="000C5E55" w:rsidP="000C5E55">
      <w:pPr>
        <w:pStyle w:val="PargrafodaLista"/>
        <w:spacing w:after="0" w:line="240" w:lineRule="auto"/>
        <w:ind w:left="794"/>
        <w:jc w:val="both"/>
        <w:rPr>
          <w:rFonts w:ascii="Times New Roman" w:hAnsi="Times New Roman" w:cs="Times New Roman"/>
          <w:i/>
          <w:iCs/>
          <w:color w:val="3B3838" w:themeColor="background2" w:themeShade="40"/>
        </w:rPr>
      </w:pPr>
      <w:r w:rsidRPr="000C5E55">
        <w:rPr>
          <w:rFonts w:ascii="Times New Roman" w:hAnsi="Times New Roman" w:cs="Times New Roman"/>
          <w:i/>
          <w:iCs/>
          <w:color w:val="3B3838" w:themeColor="background2" w:themeShade="40"/>
        </w:rPr>
        <w:t>(...)</w:t>
      </w:r>
    </w:p>
    <w:p w14:paraId="00167251" w14:textId="6A4DF743" w:rsidR="00FB5910" w:rsidRDefault="00FB5910" w:rsidP="000C5E55">
      <w:pPr>
        <w:pStyle w:val="PargrafodaLista"/>
        <w:spacing w:after="0" w:line="240" w:lineRule="auto"/>
        <w:ind w:left="794"/>
        <w:jc w:val="both"/>
        <w:rPr>
          <w:rFonts w:ascii="Times New Roman" w:hAnsi="Times New Roman" w:cs="Times New Roman"/>
          <w:color w:val="3B3838" w:themeColor="background2" w:themeShade="40"/>
        </w:rPr>
      </w:pPr>
      <w:r w:rsidRPr="000C5E55">
        <w:rPr>
          <w:rFonts w:ascii="Times New Roman" w:hAnsi="Times New Roman" w:cs="Times New Roman"/>
          <w:i/>
          <w:iCs/>
          <w:color w:val="3B3838" w:themeColor="background2" w:themeShade="40"/>
        </w:rPr>
        <w:t xml:space="preserve">VI - ter vigência mínima de dois anos com </w:t>
      </w:r>
      <w:r w:rsidRPr="000C5E55">
        <w:rPr>
          <w:rFonts w:ascii="Times New Roman" w:hAnsi="Times New Roman" w:cs="Times New Roman"/>
          <w:b/>
          <w:bCs/>
          <w:i/>
          <w:iCs/>
          <w:color w:val="3B3838" w:themeColor="background2" w:themeShade="40"/>
        </w:rPr>
        <w:t>revisão anual</w:t>
      </w:r>
      <w:r w:rsidR="000C5E55" w:rsidRPr="000C5E55">
        <w:rPr>
          <w:rFonts w:ascii="Times New Roman" w:hAnsi="Times New Roman" w:cs="Times New Roman"/>
          <w:i/>
          <w:iCs/>
          <w:color w:val="3B3838" w:themeColor="background2" w:themeShade="40"/>
        </w:rPr>
        <w:t>”</w:t>
      </w:r>
      <w:r w:rsidR="000C5E55">
        <w:rPr>
          <w:rFonts w:ascii="Times New Roman" w:hAnsi="Times New Roman" w:cs="Times New Roman"/>
          <w:i/>
          <w:iCs/>
          <w:color w:val="3B3838" w:themeColor="background2" w:themeShade="40"/>
        </w:rPr>
        <w:t xml:space="preserve"> </w:t>
      </w:r>
      <w:r w:rsidR="000C5E55">
        <w:rPr>
          <w:rFonts w:ascii="Times New Roman" w:hAnsi="Times New Roman" w:cs="Times New Roman"/>
          <w:color w:val="3B3838" w:themeColor="background2" w:themeShade="40"/>
        </w:rPr>
        <w:t>(</w:t>
      </w:r>
      <w:r w:rsidR="00571FE2">
        <w:rPr>
          <w:rFonts w:ascii="Times New Roman" w:hAnsi="Times New Roman" w:cs="Times New Roman"/>
          <w:color w:val="3B3838" w:themeColor="background2" w:themeShade="40"/>
        </w:rPr>
        <w:t>grifamos)”</w:t>
      </w:r>
    </w:p>
    <w:p w14:paraId="4C13A805" w14:textId="77777777" w:rsidR="00571FE2" w:rsidRPr="00571FE2" w:rsidRDefault="00571FE2" w:rsidP="000C5E55">
      <w:pPr>
        <w:pStyle w:val="PargrafodaLista"/>
        <w:spacing w:after="0" w:line="240" w:lineRule="auto"/>
        <w:ind w:left="794"/>
        <w:jc w:val="both"/>
        <w:rPr>
          <w:rFonts w:ascii="Times New Roman" w:hAnsi="Times New Roman" w:cs="Times New Roman"/>
          <w:color w:val="3B3838" w:themeColor="background2" w:themeShade="40"/>
        </w:rPr>
      </w:pPr>
    </w:p>
    <w:p w14:paraId="0B884D18" w14:textId="3A0A3828" w:rsidR="00571FE2" w:rsidRDefault="00571FE2" w:rsidP="00571FE2">
      <w:pPr>
        <w:pStyle w:val="PargrafodaLista"/>
        <w:numPr>
          <w:ilvl w:val="1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Portanto, com </w:t>
      </w:r>
      <w:r w:rsidR="00FA1C30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autorização do Comitê de Governança Digital (CGD) da CAPES, </w:t>
      </w:r>
      <w:r w:rsidR="000B72FE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o PDTIC 2020-2023 deverá ser revisado no primeiro semestre de 2021.</w:t>
      </w: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</w:t>
      </w:r>
    </w:p>
    <w:p w14:paraId="155066E7" w14:textId="77777777" w:rsidR="00FB5910" w:rsidRPr="00364619" w:rsidRDefault="00FB5910" w:rsidP="002F4C0D">
      <w:pPr>
        <w:spacing w:after="0" w:line="276" w:lineRule="auto"/>
        <w:contextualSpacing/>
        <w:jc w:val="both"/>
      </w:pPr>
    </w:p>
    <w:p w14:paraId="4A9DFCB2" w14:textId="423843CF" w:rsidR="002F4C0D" w:rsidRPr="001755CC" w:rsidRDefault="00FD2C66" w:rsidP="00385D2E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F4E79" w:themeColor="accent5" w:themeShade="80"/>
          <w:sz w:val="24"/>
          <w:szCs w:val="24"/>
        </w:rPr>
        <w:t>CONCLUSÃO</w:t>
      </w:r>
    </w:p>
    <w:p w14:paraId="29F40E9C" w14:textId="77777777" w:rsidR="002F4C0D" w:rsidRPr="001755CC" w:rsidRDefault="002F4C0D" w:rsidP="002F4C0D">
      <w:pPr>
        <w:pStyle w:val="PargrafodaLista"/>
        <w:spacing w:after="0" w:line="276" w:lineRule="auto"/>
        <w:ind w:left="360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</w:p>
    <w:p w14:paraId="02516895" w14:textId="6EBBBC6B" w:rsidR="00FD2C66" w:rsidRDefault="00FD2C66" w:rsidP="00E5774D">
      <w:pPr>
        <w:pStyle w:val="PargrafodaLista"/>
        <w:numPr>
          <w:ilvl w:val="1"/>
          <w:numId w:val="1"/>
        </w:numPr>
        <w:spacing w:after="0" w:line="276" w:lineRule="auto"/>
        <w:ind w:left="851" w:hanging="491"/>
        <w:jc w:val="both"/>
        <w:rPr>
          <w:rFonts w:ascii="Times New Roman" w:hAnsi="Times New Roman" w:cs="Times New Roman"/>
          <w:color w:val="3B3838" w:themeColor="background2" w:themeShade="40"/>
          <w:sz w:val="24"/>
          <w:szCs w:val="24"/>
        </w:rPr>
      </w:pPr>
      <w:r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Com base nas informações elencadas neste Relatório</w:t>
      </w:r>
      <w:r w:rsidR="00B70B1E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 é possível concluir que, apesar das inúmeras dificuldades enfrentadas pela CAPES em 2020, com adaptação ao trabalho remoto e fortes restrições orçamentárias, </w:t>
      </w:r>
      <w:r w:rsidR="00702B5B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foi possível atingir a meta anual de execução do PDTIC</w:t>
      </w:r>
      <w:r w:rsidR="00230977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, </w:t>
      </w:r>
      <w:r w:rsidR="00AD0FC5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que vem sendo efetivamente monitorado pelas autoridades que compõe a estrutura de governança de TIC da CAPES</w:t>
      </w:r>
      <w:r w:rsidR="00850AFB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 xml:space="preserve">, como consta do </w:t>
      </w:r>
      <w:r w:rsidR="00850AFB" w:rsidRPr="00891FE9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Processo 23038.016243/2020-90</w:t>
      </w:r>
      <w:r w:rsidR="00AD0FC5">
        <w:rPr>
          <w:rFonts w:ascii="Times New Roman" w:hAnsi="Times New Roman" w:cs="Times New Roman"/>
          <w:color w:val="3B3838" w:themeColor="background2" w:themeShade="40"/>
          <w:sz w:val="24"/>
          <w:szCs w:val="24"/>
        </w:rPr>
        <w:t>.</w:t>
      </w:r>
    </w:p>
    <w:p w14:paraId="07265A11" w14:textId="77777777" w:rsidR="002F4C0D" w:rsidRDefault="002F4C0D"/>
    <w:sectPr w:rsidR="002F4C0D" w:rsidSect="002F4C0D">
      <w:headerReference w:type="default" r:id="rId19"/>
      <w:footerReference w:type="default" r:id="rId20"/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4A841" w14:textId="77777777" w:rsidR="002C1D2D" w:rsidRDefault="002C1D2D" w:rsidP="002F4C0D">
      <w:pPr>
        <w:spacing w:after="0" w:line="240" w:lineRule="auto"/>
      </w:pPr>
      <w:r>
        <w:separator/>
      </w:r>
    </w:p>
  </w:endnote>
  <w:endnote w:type="continuationSeparator" w:id="0">
    <w:p w14:paraId="7A1FA0C4" w14:textId="77777777" w:rsidR="002C1D2D" w:rsidRDefault="002C1D2D" w:rsidP="002F4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0"/>
        <w:szCs w:val="20"/>
      </w:rPr>
      <w:id w:val="82062211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1A9FE8" w14:textId="5EDE7D2C" w:rsidR="00D7129F" w:rsidRPr="000C6A99" w:rsidRDefault="00D7129F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C6A99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0C6A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0C6A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0C6A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0C6A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0C6A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0C6A99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0C6A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0C6A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0C6A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0C6A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0C6A9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15CAA37" w14:textId="77777777" w:rsidR="00D7129F" w:rsidRDefault="00D7129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07C54F" w14:textId="77777777" w:rsidR="002C1D2D" w:rsidRDefault="002C1D2D" w:rsidP="002F4C0D">
      <w:pPr>
        <w:spacing w:after="0" w:line="240" w:lineRule="auto"/>
      </w:pPr>
      <w:r>
        <w:separator/>
      </w:r>
    </w:p>
  </w:footnote>
  <w:footnote w:type="continuationSeparator" w:id="0">
    <w:p w14:paraId="54B976DF" w14:textId="77777777" w:rsidR="002C1D2D" w:rsidRDefault="002C1D2D" w:rsidP="002F4C0D">
      <w:pPr>
        <w:spacing w:after="0" w:line="240" w:lineRule="auto"/>
      </w:pPr>
      <w:r>
        <w:continuationSeparator/>
      </w:r>
    </w:p>
  </w:footnote>
  <w:footnote w:id="1">
    <w:p w14:paraId="1FD3FFBC" w14:textId="77777777" w:rsidR="00D7129F" w:rsidRDefault="00D7129F" w:rsidP="002F4C0D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8D3785">
        <w:rPr>
          <w:rFonts w:ascii="Times New Roman" w:hAnsi="Times New Roman" w:cs="Times New Roman"/>
        </w:rPr>
        <w:t xml:space="preserve">Disponível em: </w:t>
      </w:r>
      <w:hyperlink r:id="rId1" w:history="1">
        <w:r w:rsidRPr="008D3785">
          <w:rPr>
            <w:rStyle w:val="Hyperlink"/>
            <w:rFonts w:ascii="Times New Roman" w:hAnsi="Times New Roman" w:cs="Times New Roman"/>
          </w:rPr>
          <w:t>https://www.gov.br/governodigital/pt-br/sisp/documentos/arquivos/guia_de_pdtic_do_sisp_v2-0.pdf</w:t>
        </w:r>
      </w:hyperlink>
      <w:r w:rsidRPr="008D3785">
        <w:rPr>
          <w:rFonts w:ascii="Times New Roman" w:hAnsi="Times New Roman" w:cs="Times New Roman"/>
        </w:rPr>
        <w:t>. Acessado em 26/01/2021</w:t>
      </w:r>
    </w:p>
    <w:p w14:paraId="23068459" w14:textId="77777777" w:rsidR="00D7129F" w:rsidRDefault="00D7129F" w:rsidP="002F4C0D">
      <w:pPr>
        <w:pStyle w:val="Textodenotaderodap"/>
      </w:pPr>
    </w:p>
  </w:footnote>
  <w:footnote w:id="2">
    <w:p w14:paraId="4C1014E3" w14:textId="77777777" w:rsidR="00D7129F" w:rsidRDefault="00D7129F" w:rsidP="002F4C0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9E7D5D">
        <w:rPr>
          <w:rFonts w:ascii="Times New Roman" w:hAnsi="Times New Roman" w:cs="Times New Roman"/>
        </w:rPr>
        <w:t>Decreto nº 7.579 de 11 de novembro de 2011</w:t>
      </w:r>
      <w:r>
        <w:rPr>
          <w:rFonts w:ascii="Times New Roman" w:hAnsi="Times New Roman" w:cs="Times New Roman"/>
        </w:rPr>
        <w:t>.</w:t>
      </w:r>
    </w:p>
  </w:footnote>
  <w:footnote w:id="3">
    <w:p w14:paraId="5FB35992" w14:textId="2A7A2037" w:rsidR="00D7129F" w:rsidRDefault="00D7129F">
      <w:pPr>
        <w:pStyle w:val="Textodenotaderodap"/>
      </w:pPr>
      <w:r>
        <w:rPr>
          <w:rStyle w:val="Refdenotaderodap"/>
        </w:rPr>
        <w:footnoteRef/>
      </w:r>
      <w:r>
        <w:t xml:space="preserve"> Reunião de Avaliação Estratégica (RAE) de 18/12/2020.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77E28" w14:textId="3CDECD56" w:rsidR="00D7129F" w:rsidRDefault="00D7129F" w:rsidP="006C1DAC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7B12F6"/>
    <w:multiLevelType w:val="multilevel"/>
    <w:tmpl w:val="62246C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color w:val="3B3838" w:themeColor="background2" w:themeShade="4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4E148E6"/>
    <w:multiLevelType w:val="multilevel"/>
    <w:tmpl w:val="5AD4E8D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1F3864" w:themeColor="accent1" w:themeShade="8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color w:val="3B3838" w:themeColor="background2" w:themeShade="4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1AD7E16"/>
    <w:multiLevelType w:val="hybridMultilevel"/>
    <w:tmpl w:val="C33C5B86"/>
    <w:lvl w:ilvl="0" w:tplc="04160017">
      <w:start w:val="1"/>
      <w:numFmt w:val="lowerLetter"/>
      <w:lvlText w:val="%1)"/>
      <w:lvlJc w:val="left"/>
      <w:pPr>
        <w:ind w:left="1514" w:hanging="360"/>
      </w:pPr>
    </w:lvl>
    <w:lvl w:ilvl="1" w:tplc="04160019" w:tentative="1">
      <w:start w:val="1"/>
      <w:numFmt w:val="lowerLetter"/>
      <w:lvlText w:val="%2."/>
      <w:lvlJc w:val="left"/>
      <w:pPr>
        <w:ind w:left="2234" w:hanging="360"/>
      </w:pPr>
    </w:lvl>
    <w:lvl w:ilvl="2" w:tplc="0416001B" w:tentative="1">
      <w:start w:val="1"/>
      <w:numFmt w:val="lowerRoman"/>
      <w:lvlText w:val="%3."/>
      <w:lvlJc w:val="right"/>
      <w:pPr>
        <w:ind w:left="2954" w:hanging="180"/>
      </w:pPr>
    </w:lvl>
    <w:lvl w:ilvl="3" w:tplc="0416000F" w:tentative="1">
      <w:start w:val="1"/>
      <w:numFmt w:val="decimal"/>
      <w:lvlText w:val="%4."/>
      <w:lvlJc w:val="left"/>
      <w:pPr>
        <w:ind w:left="3674" w:hanging="360"/>
      </w:pPr>
    </w:lvl>
    <w:lvl w:ilvl="4" w:tplc="04160019" w:tentative="1">
      <w:start w:val="1"/>
      <w:numFmt w:val="lowerLetter"/>
      <w:lvlText w:val="%5."/>
      <w:lvlJc w:val="left"/>
      <w:pPr>
        <w:ind w:left="4394" w:hanging="360"/>
      </w:pPr>
    </w:lvl>
    <w:lvl w:ilvl="5" w:tplc="0416001B" w:tentative="1">
      <w:start w:val="1"/>
      <w:numFmt w:val="lowerRoman"/>
      <w:lvlText w:val="%6."/>
      <w:lvlJc w:val="right"/>
      <w:pPr>
        <w:ind w:left="5114" w:hanging="180"/>
      </w:pPr>
    </w:lvl>
    <w:lvl w:ilvl="6" w:tplc="0416000F" w:tentative="1">
      <w:start w:val="1"/>
      <w:numFmt w:val="decimal"/>
      <w:lvlText w:val="%7."/>
      <w:lvlJc w:val="left"/>
      <w:pPr>
        <w:ind w:left="5834" w:hanging="360"/>
      </w:pPr>
    </w:lvl>
    <w:lvl w:ilvl="7" w:tplc="04160019" w:tentative="1">
      <w:start w:val="1"/>
      <w:numFmt w:val="lowerLetter"/>
      <w:lvlText w:val="%8."/>
      <w:lvlJc w:val="left"/>
      <w:pPr>
        <w:ind w:left="6554" w:hanging="360"/>
      </w:pPr>
    </w:lvl>
    <w:lvl w:ilvl="8" w:tplc="0416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" w15:restartNumberingAfterBreak="0">
    <w:nsid w:val="66D000E9"/>
    <w:multiLevelType w:val="multilevel"/>
    <w:tmpl w:val="5AD4E8D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1F3864" w:themeColor="accent1" w:themeShade="8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color w:val="3B3838" w:themeColor="background2" w:themeShade="4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1A810E3"/>
    <w:multiLevelType w:val="hybridMultilevel"/>
    <w:tmpl w:val="298C41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C0D"/>
    <w:rsid w:val="00002657"/>
    <w:rsid w:val="0000511B"/>
    <w:rsid w:val="00010AA3"/>
    <w:rsid w:val="0001517C"/>
    <w:rsid w:val="00021568"/>
    <w:rsid w:val="00022D56"/>
    <w:rsid w:val="0002486B"/>
    <w:rsid w:val="00025134"/>
    <w:rsid w:val="000259B5"/>
    <w:rsid w:val="000261CD"/>
    <w:rsid w:val="00030601"/>
    <w:rsid w:val="00031729"/>
    <w:rsid w:val="0003180B"/>
    <w:rsid w:val="00033241"/>
    <w:rsid w:val="0003682B"/>
    <w:rsid w:val="00037673"/>
    <w:rsid w:val="000440F1"/>
    <w:rsid w:val="0005001F"/>
    <w:rsid w:val="00051DE6"/>
    <w:rsid w:val="00054FA0"/>
    <w:rsid w:val="0005782B"/>
    <w:rsid w:val="0006011A"/>
    <w:rsid w:val="000647A2"/>
    <w:rsid w:val="000666E9"/>
    <w:rsid w:val="00066A75"/>
    <w:rsid w:val="000775A3"/>
    <w:rsid w:val="000810A3"/>
    <w:rsid w:val="000825D6"/>
    <w:rsid w:val="00084C95"/>
    <w:rsid w:val="00085F5A"/>
    <w:rsid w:val="00086B03"/>
    <w:rsid w:val="00092AED"/>
    <w:rsid w:val="00092F72"/>
    <w:rsid w:val="000931D7"/>
    <w:rsid w:val="000B0BBB"/>
    <w:rsid w:val="000B72FE"/>
    <w:rsid w:val="000C1EB9"/>
    <w:rsid w:val="000C5E55"/>
    <w:rsid w:val="000C6A99"/>
    <w:rsid w:val="000D2D8C"/>
    <w:rsid w:val="000E2913"/>
    <w:rsid w:val="000E5A7A"/>
    <w:rsid w:val="000F222C"/>
    <w:rsid w:val="000F2B66"/>
    <w:rsid w:val="000F3CBB"/>
    <w:rsid w:val="000F6750"/>
    <w:rsid w:val="000F7E85"/>
    <w:rsid w:val="001041F0"/>
    <w:rsid w:val="001108BC"/>
    <w:rsid w:val="00110FA9"/>
    <w:rsid w:val="0011375E"/>
    <w:rsid w:val="00113C92"/>
    <w:rsid w:val="00115655"/>
    <w:rsid w:val="0011584E"/>
    <w:rsid w:val="00123747"/>
    <w:rsid w:val="00124167"/>
    <w:rsid w:val="00124BBE"/>
    <w:rsid w:val="00127130"/>
    <w:rsid w:val="00127DA1"/>
    <w:rsid w:val="001335BB"/>
    <w:rsid w:val="00137D6F"/>
    <w:rsid w:val="00144D1D"/>
    <w:rsid w:val="00145A88"/>
    <w:rsid w:val="00150BA4"/>
    <w:rsid w:val="00150DC1"/>
    <w:rsid w:val="00152521"/>
    <w:rsid w:val="00153512"/>
    <w:rsid w:val="001541CD"/>
    <w:rsid w:val="00155302"/>
    <w:rsid w:val="00167C5B"/>
    <w:rsid w:val="001705D0"/>
    <w:rsid w:val="00170C72"/>
    <w:rsid w:val="00173367"/>
    <w:rsid w:val="0018573E"/>
    <w:rsid w:val="00185BF7"/>
    <w:rsid w:val="00187FEF"/>
    <w:rsid w:val="00192015"/>
    <w:rsid w:val="00192E5F"/>
    <w:rsid w:val="0019423B"/>
    <w:rsid w:val="001A2CE5"/>
    <w:rsid w:val="001A5579"/>
    <w:rsid w:val="001B1340"/>
    <w:rsid w:val="001C10C7"/>
    <w:rsid w:val="001C2470"/>
    <w:rsid w:val="001D0910"/>
    <w:rsid w:val="001D401C"/>
    <w:rsid w:val="001E0E33"/>
    <w:rsid w:val="001E56F5"/>
    <w:rsid w:val="001E5A32"/>
    <w:rsid w:val="001E5D7B"/>
    <w:rsid w:val="001F2101"/>
    <w:rsid w:val="001F5392"/>
    <w:rsid w:val="001F569B"/>
    <w:rsid w:val="002035FF"/>
    <w:rsid w:val="00207AD7"/>
    <w:rsid w:val="00214738"/>
    <w:rsid w:val="00214C0E"/>
    <w:rsid w:val="00215B0C"/>
    <w:rsid w:val="00222ACA"/>
    <w:rsid w:val="00230977"/>
    <w:rsid w:val="00235A46"/>
    <w:rsid w:val="00237672"/>
    <w:rsid w:val="00237A60"/>
    <w:rsid w:val="00243F7C"/>
    <w:rsid w:val="00245676"/>
    <w:rsid w:val="00245EC4"/>
    <w:rsid w:val="00247116"/>
    <w:rsid w:val="00250B49"/>
    <w:rsid w:val="00252499"/>
    <w:rsid w:val="002542D5"/>
    <w:rsid w:val="0025486B"/>
    <w:rsid w:val="00261425"/>
    <w:rsid w:val="00261697"/>
    <w:rsid w:val="00262CF8"/>
    <w:rsid w:val="00265675"/>
    <w:rsid w:val="00267B48"/>
    <w:rsid w:val="00271007"/>
    <w:rsid w:val="00274D14"/>
    <w:rsid w:val="00284BA8"/>
    <w:rsid w:val="002852A0"/>
    <w:rsid w:val="00286643"/>
    <w:rsid w:val="00296305"/>
    <w:rsid w:val="002963C9"/>
    <w:rsid w:val="00297DCB"/>
    <w:rsid w:val="002B1FA6"/>
    <w:rsid w:val="002B5D2E"/>
    <w:rsid w:val="002C1D2D"/>
    <w:rsid w:val="002C2FD1"/>
    <w:rsid w:val="002C2FF3"/>
    <w:rsid w:val="002C6D04"/>
    <w:rsid w:val="002C7D0E"/>
    <w:rsid w:val="002C7F69"/>
    <w:rsid w:val="002D1076"/>
    <w:rsid w:val="002D1E1C"/>
    <w:rsid w:val="002D3EFD"/>
    <w:rsid w:val="002D4E8E"/>
    <w:rsid w:val="002E2873"/>
    <w:rsid w:val="002F040D"/>
    <w:rsid w:val="002F35B5"/>
    <w:rsid w:val="002F4C0D"/>
    <w:rsid w:val="002F6452"/>
    <w:rsid w:val="003017D0"/>
    <w:rsid w:val="00313DFE"/>
    <w:rsid w:val="00314BA4"/>
    <w:rsid w:val="003216A6"/>
    <w:rsid w:val="00323718"/>
    <w:rsid w:val="00323B42"/>
    <w:rsid w:val="00325FF2"/>
    <w:rsid w:val="00331E42"/>
    <w:rsid w:val="00332CF4"/>
    <w:rsid w:val="00344051"/>
    <w:rsid w:val="00344CFC"/>
    <w:rsid w:val="003507D9"/>
    <w:rsid w:val="003544A3"/>
    <w:rsid w:val="003548A2"/>
    <w:rsid w:val="00357BC7"/>
    <w:rsid w:val="0036203C"/>
    <w:rsid w:val="0036514B"/>
    <w:rsid w:val="00367367"/>
    <w:rsid w:val="0037375D"/>
    <w:rsid w:val="00380423"/>
    <w:rsid w:val="00382145"/>
    <w:rsid w:val="0038303F"/>
    <w:rsid w:val="00385D2E"/>
    <w:rsid w:val="00390518"/>
    <w:rsid w:val="00397A9A"/>
    <w:rsid w:val="003A1A66"/>
    <w:rsid w:val="003A2E64"/>
    <w:rsid w:val="003A6839"/>
    <w:rsid w:val="003C08E8"/>
    <w:rsid w:val="003C3A3F"/>
    <w:rsid w:val="003C7195"/>
    <w:rsid w:val="003D0853"/>
    <w:rsid w:val="003D26BA"/>
    <w:rsid w:val="003D7EC3"/>
    <w:rsid w:val="003E1575"/>
    <w:rsid w:val="003E699E"/>
    <w:rsid w:val="003F0654"/>
    <w:rsid w:val="003F0D79"/>
    <w:rsid w:val="003F5DC2"/>
    <w:rsid w:val="003F645A"/>
    <w:rsid w:val="003F685B"/>
    <w:rsid w:val="00413075"/>
    <w:rsid w:val="00414486"/>
    <w:rsid w:val="004209E3"/>
    <w:rsid w:val="004242D1"/>
    <w:rsid w:val="00427675"/>
    <w:rsid w:val="0044229D"/>
    <w:rsid w:val="0046037E"/>
    <w:rsid w:val="004609E4"/>
    <w:rsid w:val="0046250B"/>
    <w:rsid w:val="00465E3B"/>
    <w:rsid w:val="00470124"/>
    <w:rsid w:val="004746AE"/>
    <w:rsid w:val="00482455"/>
    <w:rsid w:val="004850A6"/>
    <w:rsid w:val="00486114"/>
    <w:rsid w:val="00486252"/>
    <w:rsid w:val="004903C8"/>
    <w:rsid w:val="004907A7"/>
    <w:rsid w:val="0049192A"/>
    <w:rsid w:val="00493B3E"/>
    <w:rsid w:val="0049653D"/>
    <w:rsid w:val="00497C14"/>
    <w:rsid w:val="004A052C"/>
    <w:rsid w:val="004A1EE3"/>
    <w:rsid w:val="004A63BE"/>
    <w:rsid w:val="004B0440"/>
    <w:rsid w:val="004B6A49"/>
    <w:rsid w:val="004B6FC6"/>
    <w:rsid w:val="004B759C"/>
    <w:rsid w:val="004C0F9D"/>
    <w:rsid w:val="004C17DB"/>
    <w:rsid w:val="004D0A71"/>
    <w:rsid w:val="004D2440"/>
    <w:rsid w:val="004D70AE"/>
    <w:rsid w:val="004E15BD"/>
    <w:rsid w:val="004E73C7"/>
    <w:rsid w:val="004E7453"/>
    <w:rsid w:val="004F25A1"/>
    <w:rsid w:val="004F415D"/>
    <w:rsid w:val="004F55DC"/>
    <w:rsid w:val="00500F83"/>
    <w:rsid w:val="0052109B"/>
    <w:rsid w:val="00524848"/>
    <w:rsid w:val="0052521E"/>
    <w:rsid w:val="005268FD"/>
    <w:rsid w:val="00532F38"/>
    <w:rsid w:val="005376D9"/>
    <w:rsid w:val="00537F91"/>
    <w:rsid w:val="00541122"/>
    <w:rsid w:val="00545044"/>
    <w:rsid w:val="00550346"/>
    <w:rsid w:val="00550AD8"/>
    <w:rsid w:val="00550F4D"/>
    <w:rsid w:val="005523D0"/>
    <w:rsid w:val="00552B2F"/>
    <w:rsid w:val="00571C26"/>
    <w:rsid w:val="00571FE2"/>
    <w:rsid w:val="00581889"/>
    <w:rsid w:val="0058216C"/>
    <w:rsid w:val="0058505B"/>
    <w:rsid w:val="005876A0"/>
    <w:rsid w:val="00595B05"/>
    <w:rsid w:val="00595FA3"/>
    <w:rsid w:val="005971FA"/>
    <w:rsid w:val="005A6FF0"/>
    <w:rsid w:val="005B1A88"/>
    <w:rsid w:val="005B2B5F"/>
    <w:rsid w:val="005B46AF"/>
    <w:rsid w:val="005C6AE8"/>
    <w:rsid w:val="005C7F03"/>
    <w:rsid w:val="005D0134"/>
    <w:rsid w:val="005D038A"/>
    <w:rsid w:val="005D29F6"/>
    <w:rsid w:val="005D3D9F"/>
    <w:rsid w:val="005D582D"/>
    <w:rsid w:val="005D5D33"/>
    <w:rsid w:val="005D7CC0"/>
    <w:rsid w:val="005D7EF8"/>
    <w:rsid w:val="005F11D5"/>
    <w:rsid w:val="005F624E"/>
    <w:rsid w:val="005F65F1"/>
    <w:rsid w:val="00600237"/>
    <w:rsid w:val="00600760"/>
    <w:rsid w:val="00603F15"/>
    <w:rsid w:val="00604DE3"/>
    <w:rsid w:val="00611B51"/>
    <w:rsid w:val="00612296"/>
    <w:rsid w:val="0061422F"/>
    <w:rsid w:val="0062027D"/>
    <w:rsid w:val="006234E3"/>
    <w:rsid w:val="00634061"/>
    <w:rsid w:val="006351E2"/>
    <w:rsid w:val="00640B06"/>
    <w:rsid w:val="00641413"/>
    <w:rsid w:val="00646117"/>
    <w:rsid w:val="00656C9D"/>
    <w:rsid w:val="00662FDB"/>
    <w:rsid w:val="00665D85"/>
    <w:rsid w:val="00670754"/>
    <w:rsid w:val="006718A3"/>
    <w:rsid w:val="00687316"/>
    <w:rsid w:val="00690030"/>
    <w:rsid w:val="00695C9A"/>
    <w:rsid w:val="006A163B"/>
    <w:rsid w:val="006A194A"/>
    <w:rsid w:val="006A3246"/>
    <w:rsid w:val="006A4511"/>
    <w:rsid w:val="006B4B12"/>
    <w:rsid w:val="006C12EA"/>
    <w:rsid w:val="006C1DAC"/>
    <w:rsid w:val="006C7C54"/>
    <w:rsid w:val="006E027E"/>
    <w:rsid w:val="006E2BE3"/>
    <w:rsid w:val="006E5CF0"/>
    <w:rsid w:val="006F1558"/>
    <w:rsid w:val="006F2283"/>
    <w:rsid w:val="006F6852"/>
    <w:rsid w:val="00702B5B"/>
    <w:rsid w:val="00704248"/>
    <w:rsid w:val="00710A9A"/>
    <w:rsid w:val="00726F5C"/>
    <w:rsid w:val="00727C48"/>
    <w:rsid w:val="00730868"/>
    <w:rsid w:val="00732E0A"/>
    <w:rsid w:val="0073358D"/>
    <w:rsid w:val="00736017"/>
    <w:rsid w:val="00737ADB"/>
    <w:rsid w:val="00737B89"/>
    <w:rsid w:val="00746550"/>
    <w:rsid w:val="007547E2"/>
    <w:rsid w:val="00766199"/>
    <w:rsid w:val="00767C07"/>
    <w:rsid w:val="00774EB8"/>
    <w:rsid w:val="007812BC"/>
    <w:rsid w:val="00783B8A"/>
    <w:rsid w:val="00784C87"/>
    <w:rsid w:val="00785568"/>
    <w:rsid w:val="00786476"/>
    <w:rsid w:val="00790D9F"/>
    <w:rsid w:val="00792A87"/>
    <w:rsid w:val="007A027B"/>
    <w:rsid w:val="007A342D"/>
    <w:rsid w:val="007A4A38"/>
    <w:rsid w:val="007A518A"/>
    <w:rsid w:val="007C284C"/>
    <w:rsid w:val="007C664E"/>
    <w:rsid w:val="007D003E"/>
    <w:rsid w:val="007D36D8"/>
    <w:rsid w:val="007D4D56"/>
    <w:rsid w:val="007D4FD4"/>
    <w:rsid w:val="007D51EE"/>
    <w:rsid w:val="007D567D"/>
    <w:rsid w:val="007D5768"/>
    <w:rsid w:val="007D6E6D"/>
    <w:rsid w:val="007F18AD"/>
    <w:rsid w:val="00802AA1"/>
    <w:rsid w:val="00803D06"/>
    <w:rsid w:val="00807CF7"/>
    <w:rsid w:val="008151D6"/>
    <w:rsid w:val="00816168"/>
    <w:rsid w:val="008170AC"/>
    <w:rsid w:val="00830D54"/>
    <w:rsid w:val="00834BF5"/>
    <w:rsid w:val="00834C39"/>
    <w:rsid w:val="00835A12"/>
    <w:rsid w:val="00836350"/>
    <w:rsid w:val="00842DEE"/>
    <w:rsid w:val="00843FEB"/>
    <w:rsid w:val="00845C2C"/>
    <w:rsid w:val="00846B73"/>
    <w:rsid w:val="008478E8"/>
    <w:rsid w:val="00850AFB"/>
    <w:rsid w:val="0085149D"/>
    <w:rsid w:val="00852DD1"/>
    <w:rsid w:val="00857DBF"/>
    <w:rsid w:val="00857E2B"/>
    <w:rsid w:val="00867663"/>
    <w:rsid w:val="00870914"/>
    <w:rsid w:val="00871DF1"/>
    <w:rsid w:val="00871E77"/>
    <w:rsid w:val="00873406"/>
    <w:rsid w:val="008764FF"/>
    <w:rsid w:val="00880710"/>
    <w:rsid w:val="00882410"/>
    <w:rsid w:val="00891FE9"/>
    <w:rsid w:val="00892206"/>
    <w:rsid w:val="00893C5C"/>
    <w:rsid w:val="00896A71"/>
    <w:rsid w:val="008A0037"/>
    <w:rsid w:val="008A02AE"/>
    <w:rsid w:val="008A2AF1"/>
    <w:rsid w:val="008A38EC"/>
    <w:rsid w:val="008A566F"/>
    <w:rsid w:val="008A6A9C"/>
    <w:rsid w:val="008B0221"/>
    <w:rsid w:val="008B0555"/>
    <w:rsid w:val="008B3A1E"/>
    <w:rsid w:val="008B6FD5"/>
    <w:rsid w:val="008C481E"/>
    <w:rsid w:val="008C5543"/>
    <w:rsid w:val="008D1041"/>
    <w:rsid w:val="008D268C"/>
    <w:rsid w:val="008D3378"/>
    <w:rsid w:val="008D5FE2"/>
    <w:rsid w:val="008D6B0D"/>
    <w:rsid w:val="008E082E"/>
    <w:rsid w:val="008E1441"/>
    <w:rsid w:val="008E42D1"/>
    <w:rsid w:val="008E7714"/>
    <w:rsid w:val="008F41F4"/>
    <w:rsid w:val="009005B9"/>
    <w:rsid w:val="00903CBC"/>
    <w:rsid w:val="00905D23"/>
    <w:rsid w:val="00911617"/>
    <w:rsid w:val="00920A3C"/>
    <w:rsid w:val="00921806"/>
    <w:rsid w:val="00921881"/>
    <w:rsid w:val="00922410"/>
    <w:rsid w:val="009344BC"/>
    <w:rsid w:val="009474C3"/>
    <w:rsid w:val="00950E29"/>
    <w:rsid w:val="009535CB"/>
    <w:rsid w:val="00956847"/>
    <w:rsid w:val="00957B8A"/>
    <w:rsid w:val="0096342E"/>
    <w:rsid w:val="009636C7"/>
    <w:rsid w:val="00967471"/>
    <w:rsid w:val="009709D9"/>
    <w:rsid w:val="00970CB2"/>
    <w:rsid w:val="00973C36"/>
    <w:rsid w:val="00974266"/>
    <w:rsid w:val="00982A65"/>
    <w:rsid w:val="0099323E"/>
    <w:rsid w:val="009A202E"/>
    <w:rsid w:val="009B326A"/>
    <w:rsid w:val="009B7A39"/>
    <w:rsid w:val="009C2361"/>
    <w:rsid w:val="009C36A2"/>
    <w:rsid w:val="009C36D7"/>
    <w:rsid w:val="009C676D"/>
    <w:rsid w:val="009D5BF6"/>
    <w:rsid w:val="009D7068"/>
    <w:rsid w:val="009E27EB"/>
    <w:rsid w:val="009F09AF"/>
    <w:rsid w:val="00A12DFC"/>
    <w:rsid w:val="00A13700"/>
    <w:rsid w:val="00A1606F"/>
    <w:rsid w:val="00A24773"/>
    <w:rsid w:val="00A30E56"/>
    <w:rsid w:val="00A34EBD"/>
    <w:rsid w:val="00A51254"/>
    <w:rsid w:val="00A52CB8"/>
    <w:rsid w:val="00A5320E"/>
    <w:rsid w:val="00A5417F"/>
    <w:rsid w:val="00A54BF9"/>
    <w:rsid w:val="00A56C0F"/>
    <w:rsid w:val="00A57D51"/>
    <w:rsid w:val="00A62434"/>
    <w:rsid w:val="00A667E4"/>
    <w:rsid w:val="00A73272"/>
    <w:rsid w:val="00A7509A"/>
    <w:rsid w:val="00A81B2C"/>
    <w:rsid w:val="00A82E67"/>
    <w:rsid w:val="00A8785F"/>
    <w:rsid w:val="00A90818"/>
    <w:rsid w:val="00A913A1"/>
    <w:rsid w:val="00A92C8F"/>
    <w:rsid w:val="00A92E70"/>
    <w:rsid w:val="00A94A02"/>
    <w:rsid w:val="00A95D57"/>
    <w:rsid w:val="00A9794E"/>
    <w:rsid w:val="00AA0979"/>
    <w:rsid w:val="00AA0F5D"/>
    <w:rsid w:val="00AA7E99"/>
    <w:rsid w:val="00AB07D1"/>
    <w:rsid w:val="00AB3585"/>
    <w:rsid w:val="00AB36A8"/>
    <w:rsid w:val="00AB41F9"/>
    <w:rsid w:val="00AC4B52"/>
    <w:rsid w:val="00AC672D"/>
    <w:rsid w:val="00AD02E8"/>
    <w:rsid w:val="00AD0FC5"/>
    <w:rsid w:val="00AD1415"/>
    <w:rsid w:val="00AD312C"/>
    <w:rsid w:val="00AD4CCA"/>
    <w:rsid w:val="00AE4DF8"/>
    <w:rsid w:val="00AF2EDC"/>
    <w:rsid w:val="00AF5D08"/>
    <w:rsid w:val="00B01F32"/>
    <w:rsid w:val="00B02998"/>
    <w:rsid w:val="00B10331"/>
    <w:rsid w:val="00B112C1"/>
    <w:rsid w:val="00B20D22"/>
    <w:rsid w:val="00B21131"/>
    <w:rsid w:val="00B21B08"/>
    <w:rsid w:val="00B25E23"/>
    <w:rsid w:val="00B262F3"/>
    <w:rsid w:val="00B26665"/>
    <w:rsid w:val="00B27096"/>
    <w:rsid w:val="00B271C5"/>
    <w:rsid w:val="00B3194D"/>
    <w:rsid w:val="00B371EF"/>
    <w:rsid w:val="00B40877"/>
    <w:rsid w:val="00B40A5E"/>
    <w:rsid w:val="00B435D4"/>
    <w:rsid w:val="00B509BC"/>
    <w:rsid w:val="00B51BB3"/>
    <w:rsid w:val="00B568C1"/>
    <w:rsid w:val="00B65C23"/>
    <w:rsid w:val="00B666AE"/>
    <w:rsid w:val="00B66CBB"/>
    <w:rsid w:val="00B70B1E"/>
    <w:rsid w:val="00B73D48"/>
    <w:rsid w:val="00B76673"/>
    <w:rsid w:val="00B837BB"/>
    <w:rsid w:val="00B901A8"/>
    <w:rsid w:val="00B96CA4"/>
    <w:rsid w:val="00BA2367"/>
    <w:rsid w:val="00BA2A1A"/>
    <w:rsid w:val="00BA3679"/>
    <w:rsid w:val="00BA4FE1"/>
    <w:rsid w:val="00BA671A"/>
    <w:rsid w:val="00BA7A9D"/>
    <w:rsid w:val="00BB1D30"/>
    <w:rsid w:val="00BB2108"/>
    <w:rsid w:val="00BB4D8A"/>
    <w:rsid w:val="00BB5E56"/>
    <w:rsid w:val="00BB78BC"/>
    <w:rsid w:val="00BC6B1B"/>
    <w:rsid w:val="00BD5477"/>
    <w:rsid w:val="00BE0B60"/>
    <w:rsid w:val="00BE25B0"/>
    <w:rsid w:val="00BE4B4A"/>
    <w:rsid w:val="00BE7EF6"/>
    <w:rsid w:val="00BF5248"/>
    <w:rsid w:val="00BF6AFF"/>
    <w:rsid w:val="00C0032B"/>
    <w:rsid w:val="00C0775F"/>
    <w:rsid w:val="00C104A5"/>
    <w:rsid w:val="00C22329"/>
    <w:rsid w:val="00C315E7"/>
    <w:rsid w:val="00C31725"/>
    <w:rsid w:val="00C3433E"/>
    <w:rsid w:val="00C37988"/>
    <w:rsid w:val="00C40746"/>
    <w:rsid w:val="00C50704"/>
    <w:rsid w:val="00C50903"/>
    <w:rsid w:val="00C52352"/>
    <w:rsid w:val="00C54A29"/>
    <w:rsid w:val="00C6288F"/>
    <w:rsid w:val="00C634A2"/>
    <w:rsid w:val="00C661E5"/>
    <w:rsid w:val="00C74FE3"/>
    <w:rsid w:val="00C7543D"/>
    <w:rsid w:val="00C75AF7"/>
    <w:rsid w:val="00C75EF2"/>
    <w:rsid w:val="00C93171"/>
    <w:rsid w:val="00C969C0"/>
    <w:rsid w:val="00CA0A1D"/>
    <w:rsid w:val="00CA5C15"/>
    <w:rsid w:val="00CA677A"/>
    <w:rsid w:val="00CB2ABE"/>
    <w:rsid w:val="00CB7027"/>
    <w:rsid w:val="00CC0BDA"/>
    <w:rsid w:val="00CC309A"/>
    <w:rsid w:val="00CC3245"/>
    <w:rsid w:val="00CC7E32"/>
    <w:rsid w:val="00CD1B1E"/>
    <w:rsid w:val="00CD6E1A"/>
    <w:rsid w:val="00CD7058"/>
    <w:rsid w:val="00CE2FA1"/>
    <w:rsid w:val="00CE7DA3"/>
    <w:rsid w:val="00D0298E"/>
    <w:rsid w:val="00D0592C"/>
    <w:rsid w:val="00D21213"/>
    <w:rsid w:val="00D23A5B"/>
    <w:rsid w:val="00D32F03"/>
    <w:rsid w:val="00D36381"/>
    <w:rsid w:val="00D377D3"/>
    <w:rsid w:val="00D37CB6"/>
    <w:rsid w:val="00D4267E"/>
    <w:rsid w:val="00D42A63"/>
    <w:rsid w:val="00D43024"/>
    <w:rsid w:val="00D430C1"/>
    <w:rsid w:val="00D46F4E"/>
    <w:rsid w:val="00D5461C"/>
    <w:rsid w:val="00D61D5B"/>
    <w:rsid w:val="00D62AC5"/>
    <w:rsid w:val="00D63085"/>
    <w:rsid w:val="00D64A62"/>
    <w:rsid w:val="00D64B65"/>
    <w:rsid w:val="00D66867"/>
    <w:rsid w:val="00D7129F"/>
    <w:rsid w:val="00D749C0"/>
    <w:rsid w:val="00D80260"/>
    <w:rsid w:val="00D83B41"/>
    <w:rsid w:val="00D84945"/>
    <w:rsid w:val="00D92BEE"/>
    <w:rsid w:val="00D95445"/>
    <w:rsid w:val="00DB001E"/>
    <w:rsid w:val="00DB45B0"/>
    <w:rsid w:val="00DB640E"/>
    <w:rsid w:val="00DB7A0D"/>
    <w:rsid w:val="00DC187E"/>
    <w:rsid w:val="00DC71DB"/>
    <w:rsid w:val="00DD4EA8"/>
    <w:rsid w:val="00DD68F7"/>
    <w:rsid w:val="00DE112E"/>
    <w:rsid w:val="00DE57B5"/>
    <w:rsid w:val="00DF098C"/>
    <w:rsid w:val="00DF50D5"/>
    <w:rsid w:val="00E01D1C"/>
    <w:rsid w:val="00E048A5"/>
    <w:rsid w:val="00E118AF"/>
    <w:rsid w:val="00E11DED"/>
    <w:rsid w:val="00E14B3F"/>
    <w:rsid w:val="00E207B0"/>
    <w:rsid w:val="00E256CC"/>
    <w:rsid w:val="00E3193E"/>
    <w:rsid w:val="00E31F57"/>
    <w:rsid w:val="00E433AD"/>
    <w:rsid w:val="00E46186"/>
    <w:rsid w:val="00E471E3"/>
    <w:rsid w:val="00E518B8"/>
    <w:rsid w:val="00E530F6"/>
    <w:rsid w:val="00E55237"/>
    <w:rsid w:val="00E5774D"/>
    <w:rsid w:val="00E61DB2"/>
    <w:rsid w:val="00E656CA"/>
    <w:rsid w:val="00E70712"/>
    <w:rsid w:val="00E83019"/>
    <w:rsid w:val="00E85EB7"/>
    <w:rsid w:val="00E93C6E"/>
    <w:rsid w:val="00E95117"/>
    <w:rsid w:val="00E96217"/>
    <w:rsid w:val="00EA3BB9"/>
    <w:rsid w:val="00EA55BB"/>
    <w:rsid w:val="00EA7F7D"/>
    <w:rsid w:val="00EB1067"/>
    <w:rsid w:val="00EC53E1"/>
    <w:rsid w:val="00EC6B63"/>
    <w:rsid w:val="00ED0680"/>
    <w:rsid w:val="00EF5ED0"/>
    <w:rsid w:val="00F008EF"/>
    <w:rsid w:val="00F07920"/>
    <w:rsid w:val="00F162A1"/>
    <w:rsid w:val="00F162CA"/>
    <w:rsid w:val="00F2419A"/>
    <w:rsid w:val="00F255A7"/>
    <w:rsid w:val="00F4033C"/>
    <w:rsid w:val="00F408E3"/>
    <w:rsid w:val="00F42C1E"/>
    <w:rsid w:val="00F518CB"/>
    <w:rsid w:val="00F51E67"/>
    <w:rsid w:val="00F52EF0"/>
    <w:rsid w:val="00F565D6"/>
    <w:rsid w:val="00F60B13"/>
    <w:rsid w:val="00F60C21"/>
    <w:rsid w:val="00F60C91"/>
    <w:rsid w:val="00F64D05"/>
    <w:rsid w:val="00F67686"/>
    <w:rsid w:val="00F75293"/>
    <w:rsid w:val="00F77C0D"/>
    <w:rsid w:val="00F80FE2"/>
    <w:rsid w:val="00F90629"/>
    <w:rsid w:val="00F9348A"/>
    <w:rsid w:val="00F9627A"/>
    <w:rsid w:val="00FA1C30"/>
    <w:rsid w:val="00FA59B0"/>
    <w:rsid w:val="00FA68CC"/>
    <w:rsid w:val="00FA6FB3"/>
    <w:rsid w:val="00FB5910"/>
    <w:rsid w:val="00FB775D"/>
    <w:rsid w:val="00FC39D6"/>
    <w:rsid w:val="00FC4556"/>
    <w:rsid w:val="00FC4A92"/>
    <w:rsid w:val="00FD0360"/>
    <w:rsid w:val="00FD2374"/>
    <w:rsid w:val="00FD2C66"/>
    <w:rsid w:val="00FD4B80"/>
    <w:rsid w:val="00FE09F1"/>
    <w:rsid w:val="00FE4F1E"/>
    <w:rsid w:val="00FF0D64"/>
    <w:rsid w:val="00FF4475"/>
    <w:rsid w:val="00F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FB74"/>
  <w15:chartTrackingRefBased/>
  <w15:docId w15:val="{096CDE03-3A0B-4AFB-B33C-031785EAD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F4C0D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F4C0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F4C0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F4C0D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F4C0D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45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5676"/>
  </w:style>
  <w:style w:type="paragraph" w:styleId="Rodap">
    <w:name w:val="footer"/>
    <w:basedOn w:val="Normal"/>
    <w:link w:val="RodapChar"/>
    <w:uiPriority w:val="99"/>
    <w:unhideWhenUsed/>
    <w:rsid w:val="002456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5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sisp/documentos/arquivos/guia_de_pdtic_do_sisp_v2-0.pdf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00301ab4df2df506/Documentos/K&#234;nia/CAPES/Governan&#231;a/PDTIC%202020-2023/5.A&#231;&#245;es%20Dezembro%2020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00301ab4df2df506/Documentos/K&#234;nia/CAPES/Governan&#231;a/PDTIC%202020-2023/5.A&#231;&#245;es%20Dezembro%202020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00301ab4df2df506/Documentos/K&#234;nia/CAPES/Governan&#231;a/PDTIC%202020-2023/5.A&#231;&#245;es%20Dezembro%2020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00301ab4df2df506/Documentos/K&#234;nia/CAPES/Governan&#231;a/PDTIC%202020-2023/5.A&#231;&#245;es%20Dezembro%2020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00301ab4df2df506/Documentos/K&#234;nia/CAPES/Governan&#231;a/PDTIC%202020-2023/5.A&#231;&#245;es%20Dezembro%2020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00301ab4df2df506/Documentos/K&#234;nia/CAPES/Governan&#231;a/PDTIC%202020-2023/5.A&#231;&#245;es%20Dezembro%2020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00301ab4df2df506/Documentos/K&#234;nia/CAPES/Governan&#231;a/PDTIC%202020-2023/5.A&#231;&#245;es%20Dezembro%2020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00301ab4df2df506/Documentos/K&#234;nia/CAPES/Governan&#231;a/PDTIC%202020-2023/5.A&#231;&#245;es%20Dezembro%2020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00301ab4df2df506/Documentos/K&#234;nia/CAPES/Governan&#231;a/PDTIC%202020-2023/5.A&#231;&#245;es%20Dezembro%2020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00301ab4df2df506/Documentos/K&#234;nia/CAPES/Governan&#231;a/PDTIC%202020-2023/5.A&#231;&#245;es%20Dezembro%202020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>
                <a:solidFill>
                  <a:schemeClr val="accent5">
                    <a:lumMod val="50000"/>
                  </a:schemeClr>
                </a:solidFill>
              </a:rPr>
              <a:t>Quantidade de Ações Estratégicas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90E7-43FA-A630-94C517730E6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'[5.Ações Dezembro 2020.xlsx]Graficos2'!$A$2:$A$9</c:f>
              <c:strCache>
                <c:ptCount val="8"/>
                <c:pt idx="0">
                  <c:v>Total</c:v>
                </c:pt>
                <c:pt idx="1">
                  <c:v>Presidencia </c:v>
                </c:pt>
                <c:pt idx="2">
                  <c:v>DAV</c:v>
                </c:pt>
                <c:pt idx="3">
                  <c:v>DEB/DED</c:v>
                </c:pt>
                <c:pt idx="4">
                  <c:v>DPB</c:v>
                </c:pt>
                <c:pt idx="5">
                  <c:v>DRI</c:v>
                </c:pt>
                <c:pt idx="6">
                  <c:v>DGES</c:v>
                </c:pt>
                <c:pt idx="7">
                  <c:v>DTI</c:v>
                </c:pt>
              </c:strCache>
            </c:strRef>
          </c:cat>
          <c:val>
            <c:numRef>
              <c:f>'[5.Ações Dezembro 2020.xlsx]Graficos2'!$B$2:$B$9</c:f>
              <c:numCache>
                <c:formatCode>General</c:formatCode>
                <c:ptCount val="8"/>
                <c:pt idx="0">
                  <c:v>63</c:v>
                </c:pt>
                <c:pt idx="1">
                  <c:v>17</c:v>
                </c:pt>
                <c:pt idx="2">
                  <c:v>12</c:v>
                </c:pt>
                <c:pt idx="3">
                  <c:v>10</c:v>
                </c:pt>
                <c:pt idx="4">
                  <c:v>8</c:v>
                </c:pt>
                <c:pt idx="5">
                  <c:v>6</c:v>
                </c:pt>
                <c:pt idx="6">
                  <c:v>5</c:v>
                </c:pt>
                <c:pt idx="7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0E7-43FA-A630-94C517730E6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78683696"/>
        <c:axId val="1362181392"/>
        <c:axId val="0"/>
      </c:bar3DChart>
      <c:catAx>
        <c:axId val="1178683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62181392"/>
        <c:crosses val="autoZero"/>
        <c:auto val="1"/>
        <c:lblAlgn val="ctr"/>
        <c:lblOffset val="100"/>
        <c:noMultiLvlLbl val="0"/>
      </c:catAx>
      <c:valAx>
        <c:axId val="13621813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78683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accent5">
                    <a:lumMod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chemeClr val="accent5">
                    <a:lumMod val="50000"/>
                  </a:schemeClr>
                </a:solidFill>
              </a:rPr>
              <a:t>Execução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accent5">
                  <a:lumMod val="50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2105-4355-B362-325DB221B669}"/>
              </c:ext>
            </c:extLst>
          </c:dPt>
          <c:dLbls>
            <c:dLbl>
              <c:idx val="0"/>
              <c:layout>
                <c:manualLayout>
                  <c:x val="-8.5892627452485534E-2"/>
                  <c:y val="-4.63499420625724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105-4355-B362-325DB221B669}"/>
                </c:ext>
              </c:extLst>
            </c:dLbl>
            <c:dLbl>
              <c:idx val="1"/>
              <c:layout>
                <c:manualLayout>
                  <c:x val="-0.15696043306248619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105-4355-B362-325DB221B669}"/>
                </c:ext>
              </c:extLst>
            </c:dLbl>
            <c:dLbl>
              <c:idx val="2"/>
              <c:layout>
                <c:manualLayout>
                  <c:x val="-0.15945186850792256"/>
                  <c:y val="-4.63499420625724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105-4355-B362-325DB221B66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'[5.Ações Dezembro 2020.xlsx]Graficos2'!$A$104:$A$106</c:f>
              <c:strCache>
                <c:ptCount val="3"/>
                <c:pt idx="0">
                  <c:v>Total</c:v>
                </c:pt>
                <c:pt idx="1">
                  <c:v>Ações Internas</c:v>
                </c:pt>
                <c:pt idx="2">
                  <c:v>Ações Estratégicas</c:v>
                </c:pt>
              </c:strCache>
            </c:strRef>
          </c:cat>
          <c:val>
            <c:numRef>
              <c:f>'[5.Ações Dezembro 2020.xlsx]Graficos2'!$B$104:$B$106</c:f>
              <c:numCache>
                <c:formatCode>#,##0.00</c:formatCode>
                <c:ptCount val="3"/>
                <c:pt idx="0">
                  <c:v>39840027.840000004</c:v>
                </c:pt>
                <c:pt idx="1">
                  <c:v>20715888.550000001</c:v>
                </c:pt>
                <c:pt idx="2">
                  <c:v>19124139.289999999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105-4355-B362-325DB221B66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36836320"/>
        <c:axId val="1171848480"/>
        <c:axId val="0"/>
      </c:bar3DChart>
      <c:catAx>
        <c:axId val="13368363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71848480"/>
        <c:crosses val="autoZero"/>
        <c:auto val="1"/>
        <c:lblAlgn val="ctr"/>
        <c:lblOffset val="100"/>
        <c:noMultiLvlLbl val="0"/>
      </c:catAx>
      <c:valAx>
        <c:axId val="1171848480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crossAx val="13368363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pt-BR" b="0">
                <a:solidFill>
                  <a:schemeClr val="accent5">
                    <a:lumMod val="50000"/>
                  </a:schemeClr>
                </a:solidFill>
              </a:rPr>
              <a:t>Ações Estratégicas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9564-4C20-814A-9171AA6574E7}"/>
              </c:ext>
            </c:extLst>
          </c:dPt>
          <c:dPt>
            <c:idx val="1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9564-4C20-814A-9171AA6574E7}"/>
              </c:ext>
            </c:extLst>
          </c:dPt>
          <c:dPt>
            <c:idx val="2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9564-4C20-814A-9171AA6574E7}"/>
              </c:ext>
            </c:extLst>
          </c:dPt>
          <c:dPt>
            <c:idx val="3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9564-4C20-814A-9171AA6574E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9564-4C20-814A-9171AA6574E7}"/>
              </c:ext>
            </c:extLst>
          </c:dPt>
          <c:dPt>
            <c:idx val="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9564-4C20-814A-9171AA6574E7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9564-4C20-814A-9171AA6574E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'[5.Ações Dezembro 2020.xlsx]Graficos2'!$A$3:$A$9</c:f>
              <c:strCache>
                <c:ptCount val="7"/>
                <c:pt idx="0">
                  <c:v>Presidencia </c:v>
                </c:pt>
                <c:pt idx="1">
                  <c:v>DAV</c:v>
                </c:pt>
                <c:pt idx="2">
                  <c:v>DEB/DED</c:v>
                </c:pt>
                <c:pt idx="3">
                  <c:v>DPB</c:v>
                </c:pt>
                <c:pt idx="4">
                  <c:v>DRI</c:v>
                </c:pt>
                <c:pt idx="5">
                  <c:v>DGES</c:v>
                </c:pt>
                <c:pt idx="6">
                  <c:v>DTI</c:v>
                </c:pt>
              </c:strCache>
            </c:strRef>
          </c:cat>
          <c:val>
            <c:numRef>
              <c:f>'[5.Ações Dezembro 2020.xlsx]Graficos2'!$B$3:$B$9</c:f>
              <c:numCache>
                <c:formatCode>General</c:formatCode>
                <c:ptCount val="7"/>
                <c:pt idx="0">
                  <c:v>17</c:v>
                </c:pt>
                <c:pt idx="1">
                  <c:v>12</c:v>
                </c:pt>
                <c:pt idx="2">
                  <c:v>10</c:v>
                </c:pt>
                <c:pt idx="3">
                  <c:v>8</c:v>
                </c:pt>
                <c:pt idx="4">
                  <c:v>6</c:v>
                </c:pt>
                <c:pt idx="5">
                  <c:v>5</c:v>
                </c:pt>
                <c:pt idx="6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9564-4C20-814A-9171AA6574E7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>
                <a:solidFill>
                  <a:schemeClr val="accent5">
                    <a:lumMod val="50000"/>
                  </a:schemeClr>
                </a:solidFill>
              </a:rPr>
              <a:t>Ações DTI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894678338196369E-2"/>
                  <c:y val="-5.954153021732658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140-49F2-8FA8-A4AE3F73FA3C}"/>
                </c:ext>
              </c:extLst>
            </c:dLbl>
            <c:dLbl>
              <c:idx val="1"/>
              <c:layout>
                <c:manualLayout>
                  <c:x val="8.3368070029178828E-3"/>
                  <c:y val="-1.78624590651979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140-49F2-8FA8-A4AE3F73FA3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'[5.Ações Dezembro 2020.xlsx]Graficos2'!$A$21:$A$22</c:f>
              <c:strCache>
                <c:ptCount val="2"/>
                <c:pt idx="0">
                  <c:v>Ações Internas</c:v>
                </c:pt>
                <c:pt idx="1">
                  <c:v>Ações Estratégicas</c:v>
                </c:pt>
              </c:strCache>
            </c:strRef>
          </c:cat>
          <c:val>
            <c:numRef>
              <c:f>'[5.Ações Dezembro 2020.xlsx]Graficos2'!$B$21:$B$22</c:f>
              <c:numCache>
                <c:formatCode>General</c:formatCode>
                <c:ptCount val="2"/>
                <c:pt idx="0">
                  <c:v>118</c:v>
                </c:pt>
                <c:pt idx="1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40-49F2-8FA8-A4AE3F73FA3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022795200"/>
        <c:axId val="1362187216"/>
        <c:axId val="0"/>
      </c:bar3DChart>
      <c:catAx>
        <c:axId val="10227952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62187216"/>
        <c:crosses val="autoZero"/>
        <c:auto val="1"/>
        <c:lblAlgn val="ctr"/>
        <c:lblOffset val="100"/>
        <c:noMultiLvlLbl val="0"/>
      </c:catAx>
      <c:valAx>
        <c:axId val="13621872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022795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>
                <a:solidFill>
                  <a:schemeClr val="accent5">
                    <a:lumMod val="50000"/>
                  </a:schemeClr>
                </a:solidFill>
              </a:rPr>
              <a:t>Ações</a:t>
            </a:r>
            <a:r>
              <a:rPr lang="pt-BR" baseline="0">
                <a:solidFill>
                  <a:schemeClr val="accent5">
                    <a:lumMod val="50000"/>
                  </a:schemeClr>
                </a:solidFill>
              </a:rPr>
              <a:t> Internas por Tema</a:t>
            </a:r>
            <a:endParaRPr lang="pt-BR">
              <a:solidFill>
                <a:schemeClr val="accent5">
                  <a:lumMod val="50000"/>
                </a:schemeClr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DF1F-4231-8169-9842608CEFED}"/>
              </c:ext>
            </c:extLst>
          </c:dPt>
          <c:dPt>
            <c:idx val="2"/>
            <c:invertIfNegative val="0"/>
            <c:bubble3D val="0"/>
            <c:spPr>
              <a:solidFill>
                <a:schemeClr val="bg2">
                  <a:lumMod val="65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DF1F-4231-8169-9842608CEFED}"/>
              </c:ext>
            </c:extLst>
          </c:dPt>
          <c:dLbls>
            <c:dLbl>
              <c:idx val="0"/>
              <c:layout>
                <c:manualLayout>
                  <c:x val="1.1111111111111112E-2"/>
                  <c:y val="-4.62962962962971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F1F-4231-8169-9842608CEFED}"/>
                </c:ext>
              </c:extLst>
            </c:dLbl>
            <c:dLbl>
              <c:idx val="1"/>
              <c:layout>
                <c:manualLayout>
                  <c:x val="1.3888888888888788E-2"/>
                  <c:y val="-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F1F-4231-8169-9842608CEFED}"/>
                </c:ext>
              </c:extLst>
            </c:dLbl>
            <c:dLbl>
              <c:idx val="2"/>
              <c:layout>
                <c:manualLayout>
                  <c:x val="1.1111111111111009E-2"/>
                  <c:y val="-9.25925925925925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F1F-4231-8169-9842608CEF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'[5.Ações Dezembro 2020.xlsx]Graficos2'!$A$34:$A$36</c:f>
              <c:strCache>
                <c:ptCount val="3"/>
                <c:pt idx="0">
                  <c:v>Sistemas </c:v>
                </c:pt>
                <c:pt idx="1">
                  <c:v>Infraestrutura</c:v>
                </c:pt>
                <c:pt idx="2">
                  <c:v>Governança</c:v>
                </c:pt>
              </c:strCache>
            </c:strRef>
          </c:cat>
          <c:val>
            <c:numRef>
              <c:f>'[5.Ações Dezembro 2020.xlsx]Graficos2'!$B$34:$B$36</c:f>
              <c:numCache>
                <c:formatCode>General</c:formatCode>
                <c:ptCount val="3"/>
                <c:pt idx="0">
                  <c:v>49</c:v>
                </c:pt>
                <c:pt idx="1">
                  <c:v>44</c:v>
                </c:pt>
                <c:pt idx="2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F1F-4231-8169-9842608CEFE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50316784"/>
        <c:axId val="1171843488"/>
        <c:axId val="0"/>
      </c:bar3DChart>
      <c:catAx>
        <c:axId val="13503167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71843488"/>
        <c:crosses val="autoZero"/>
        <c:auto val="1"/>
        <c:lblAlgn val="ctr"/>
        <c:lblOffset val="100"/>
        <c:noMultiLvlLbl val="0"/>
      </c:catAx>
      <c:valAx>
        <c:axId val="11718434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50316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8A17-4317-AC64-E2127BCD13D2}"/>
              </c:ext>
            </c:extLst>
          </c:dPt>
          <c:dPt>
            <c:idx val="1"/>
            <c:bubble3D val="0"/>
            <c:spPr>
              <a:solidFill>
                <a:srgbClr val="92D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8A17-4317-AC64-E2127BCD13D2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8A17-4317-AC64-E2127BCD13D2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8A17-4317-AC64-E2127BCD13D2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1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EFAF00B-601B-46B2-8919-5A6648AAEF85}" type="CATEGORYNAME">
                      <a:rPr lang="en-US" b="1"/>
                      <a:pPr>
                        <a:defRPr b="1"/>
                      </a:pPr>
                      <a:t>[NOME DA CATEGORIA]</a:t>
                    </a:fld>
                    <a:r>
                      <a:rPr lang="en-US" b="1"/>
                      <a:t>
</a:t>
                    </a:r>
                    <a:fld id="{023B6C54-AF71-4684-B372-393CDDF4BDA5}" type="PERCENTAGE">
                      <a:rPr lang="en-US" b="1"/>
                      <a:pPr>
                        <a:defRPr b="1"/>
                      </a:pPr>
                      <a:t>[PORCENTAGEM]</a:t>
                    </a:fld>
                    <a:endParaRPr lang="en-US" b="1"/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8A17-4317-AC64-E2127BCD13D2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5-8A17-4317-AC64-E2127BCD13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'[5.Ações Dezembro 2020.xlsx]Graficos2'!$A$34:$A$36</c:f>
              <c:strCache>
                <c:ptCount val="3"/>
                <c:pt idx="0">
                  <c:v>Sistemas </c:v>
                </c:pt>
                <c:pt idx="1">
                  <c:v>Infraestrutura</c:v>
                </c:pt>
                <c:pt idx="2">
                  <c:v>Governança</c:v>
                </c:pt>
              </c:strCache>
            </c:strRef>
          </c:cat>
          <c:val>
            <c:numRef>
              <c:f>'[5.Ações Dezembro 2020.xlsx]Graficos2'!$B$34:$B$36</c:f>
              <c:numCache>
                <c:formatCode>General</c:formatCode>
                <c:ptCount val="3"/>
                <c:pt idx="0">
                  <c:v>49</c:v>
                </c:pt>
                <c:pt idx="1">
                  <c:v>44</c:v>
                </c:pt>
                <c:pt idx="2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A17-4317-AC64-E2127BCD13D2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b="0" i="1" baseline="0">
                <a:solidFill>
                  <a:schemeClr val="accent5">
                    <a:lumMod val="50000"/>
                  </a:schemeClr>
                </a:solidFill>
                <a:effectLst/>
              </a:rPr>
              <a:t>Status</a:t>
            </a:r>
            <a:r>
              <a:rPr lang="en-US" sz="1800" b="0" i="0" baseline="0">
                <a:solidFill>
                  <a:schemeClr val="accent5">
                    <a:lumMod val="50000"/>
                  </a:schemeClr>
                </a:solidFill>
                <a:effectLst/>
              </a:rPr>
              <a:t> das Ações em 2020</a:t>
            </a:r>
            <a:endParaRPr lang="pt-BR" b="0">
              <a:solidFill>
                <a:schemeClr val="accent5">
                  <a:lumMod val="50000"/>
                </a:schemeClr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A2C4-4023-A64A-578CFF19C624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'[5.Ações Dezembro 2020.xlsx]Graficos2'!$A$49:$A$54</c:f>
              <c:strCache>
                <c:ptCount val="6"/>
                <c:pt idx="0">
                  <c:v>Ações Previstas</c:v>
                </c:pt>
                <c:pt idx="1">
                  <c:v>Concluídas</c:v>
                </c:pt>
                <c:pt idx="2">
                  <c:v>Não Iniciadas</c:v>
                </c:pt>
                <c:pt idx="3">
                  <c:v>Em Andamento</c:v>
                </c:pt>
                <c:pt idx="4">
                  <c:v>Suspensas</c:v>
                </c:pt>
                <c:pt idx="5">
                  <c:v>Canceladas*</c:v>
                </c:pt>
              </c:strCache>
            </c:strRef>
          </c:cat>
          <c:val>
            <c:numRef>
              <c:f>'[5.Ações Dezembro 2020.xlsx]Graficos2'!$B$49:$B$54</c:f>
              <c:numCache>
                <c:formatCode>General</c:formatCode>
                <c:ptCount val="6"/>
                <c:pt idx="0">
                  <c:v>181</c:v>
                </c:pt>
                <c:pt idx="1">
                  <c:v>84</c:v>
                </c:pt>
                <c:pt idx="2">
                  <c:v>43</c:v>
                </c:pt>
                <c:pt idx="3">
                  <c:v>36</c:v>
                </c:pt>
                <c:pt idx="4">
                  <c:v>15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2C4-4023-A64A-578CFF19C62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69168800"/>
        <c:axId val="1171848896"/>
        <c:axId val="0"/>
      </c:bar3DChart>
      <c:catAx>
        <c:axId val="13691688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171848896"/>
        <c:crosses val="autoZero"/>
        <c:auto val="1"/>
        <c:lblAlgn val="ctr"/>
        <c:lblOffset val="100"/>
        <c:noMultiLvlLbl val="0"/>
      </c:catAx>
      <c:valAx>
        <c:axId val="11718488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691688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>
                <a:solidFill>
                  <a:schemeClr val="accent5">
                    <a:lumMod val="50000"/>
                  </a:schemeClr>
                </a:solidFill>
              </a:rPr>
              <a:t>Índice de Execução do PDTIC em</a:t>
            </a:r>
            <a:r>
              <a:rPr lang="pt-BR" baseline="0">
                <a:solidFill>
                  <a:schemeClr val="accent5">
                    <a:lumMod val="50000"/>
                  </a:schemeClr>
                </a:solidFill>
              </a:rPr>
              <a:t> 2020</a:t>
            </a:r>
            <a:endParaRPr lang="pt-BR">
              <a:solidFill>
                <a:schemeClr val="accent5">
                  <a:lumMod val="50000"/>
                </a:schemeClr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3E8E-4663-9860-CC9C1DF4C0E3}"/>
              </c:ext>
            </c:extLst>
          </c:dPt>
          <c:dLbls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accent5">
                          <a:lumMod val="50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pt-B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3E8E-4663-9860-CC9C1DF4C0E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'[5.Ações Dezembro 2020.xlsx]Graficos2'!$A$69:$A$74</c:f>
              <c:strCache>
                <c:ptCount val="6"/>
                <c:pt idx="0">
                  <c:v>Julho</c:v>
                </c:pt>
                <c:pt idx="1">
                  <c:v>Agosto</c:v>
                </c:pt>
                <c:pt idx="2">
                  <c:v>Setembro</c:v>
                </c:pt>
                <c:pt idx="3">
                  <c:v>Outubro</c:v>
                </c:pt>
                <c:pt idx="4">
                  <c:v>Novembro</c:v>
                </c:pt>
                <c:pt idx="5">
                  <c:v>Dezembro</c:v>
                </c:pt>
              </c:strCache>
            </c:strRef>
          </c:cat>
          <c:val>
            <c:numRef>
              <c:f>'[5.Ações Dezembro 2020.xlsx]Graficos2'!$B$69:$B$74</c:f>
              <c:numCache>
                <c:formatCode>0%</c:formatCode>
                <c:ptCount val="6"/>
                <c:pt idx="0">
                  <c:v>0.34</c:v>
                </c:pt>
                <c:pt idx="1">
                  <c:v>0.38</c:v>
                </c:pt>
                <c:pt idx="2">
                  <c:v>0.42</c:v>
                </c:pt>
                <c:pt idx="3">
                  <c:v>0.47</c:v>
                </c:pt>
                <c:pt idx="4">
                  <c:v>0.55000000000000004</c:v>
                </c:pt>
                <c:pt idx="5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E8E-4663-9860-CC9C1DF4C0E3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376338080"/>
        <c:axId val="1362186800"/>
        <c:axId val="0"/>
      </c:bar3DChart>
      <c:catAx>
        <c:axId val="1376338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62186800"/>
        <c:crosses val="autoZero"/>
        <c:auto val="1"/>
        <c:lblAlgn val="ctr"/>
        <c:lblOffset val="100"/>
        <c:noMultiLvlLbl val="0"/>
      </c:catAx>
      <c:valAx>
        <c:axId val="1362186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3763380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pt-BR">
                <a:solidFill>
                  <a:schemeClr val="accent5">
                    <a:lumMod val="50000"/>
                  </a:schemeClr>
                </a:solidFill>
              </a:rPr>
              <a:t>Orçamento Previsto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23B3-4328-BBB7-0FC5B547E6FF}"/>
              </c:ext>
            </c:extLst>
          </c:dPt>
          <c:dLbls>
            <c:dLbl>
              <c:idx val="0"/>
              <c:layout>
                <c:manualLayout>
                  <c:x val="-0.15466012362045009"/>
                  <c:y val="3.03004038127748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3B3-4328-BBB7-0FC5B547E6FF}"/>
                </c:ext>
              </c:extLst>
            </c:dLbl>
            <c:dLbl>
              <c:idx val="1"/>
              <c:layout>
                <c:manualLayout>
                  <c:x val="-0.16031088786315503"/>
                  <c:y val="-9.27013674518458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3B3-4328-BBB7-0FC5B547E6FF}"/>
                </c:ext>
              </c:extLst>
            </c:dLbl>
            <c:dLbl>
              <c:idx val="2"/>
              <c:layout>
                <c:manualLayout>
                  <c:x val="-0.1554696858379519"/>
                  <c:y val="-1.39047606348105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3B3-4328-BBB7-0FC5B547E6F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'[5.Ações Dezembro 2020.xlsx]Graficos2'!$A$85:$A$87</c:f>
              <c:strCache>
                <c:ptCount val="3"/>
                <c:pt idx="0">
                  <c:v>Total</c:v>
                </c:pt>
                <c:pt idx="1">
                  <c:v>Ações Internas</c:v>
                </c:pt>
                <c:pt idx="2">
                  <c:v>Ações Estratégicas</c:v>
                </c:pt>
              </c:strCache>
            </c:strRef>
          </c:cat>
          <c:val>
            <c:numRef>
              <c:f>'[5.Ações Dezembro 2020.xlsx]Graficos2'!$B$85:$B$87</c:f>
              <c:numCache>
                <c:formatCode>#,##0.00</c:formatCode>
                <c:ptCount val="3"/>
                <c:pt idx="0">
                  <c:v>52778074.939999998</c:v>
                </c:pt>
                <c:pt idx="1">
                  <c:v>28231244.129999999</c:v>
                </c:pt>
                <c:pt idx="2">
                  <c:v>24546830.809999999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3B3-4328-BBB7-0FC5B547E6F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022766000"/>
        <c:axId val="953311744"/>
        <c:axId val="0"/>
      </c:bar3DChart>
      <c:catAx>
        <c:axId val="10227660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953311744"/>
        <c:crosses val="autoZero"/>
        <c:auto val="1"/>
        <c:lblAlgn val="ctr"/>
        <c:lblOffset val="100"/>
        <c:noMultiLvlLbl val="0"/>
      </c:catAx>
      <c:valAx>
        <c:axId val="95331174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crossAx val="10227660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B1A7-462C-AD58-AE5FB601B8EF}"/>
              </c:ext>
            </c:extLst>
          </c:dPt>
          <c:dPt>
            <c:idx val="1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B1A7-462C-AD58-AE5FB601B8EF}"/>
              </c:ext>
            </c:extLst>
          </c:dPt>
          <c:dLbls>
            <c:dLbl>
              <c:idx val="0"/>
              <c:layout>
                <c:manualLayout>
                  <c:x val="-0.27769427896847348"/>
                  <c:y val="-0.1207190387152452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1A7-462C-AD58-AE5FB601B8EF}"/>
                </c:ext>
              </c:extLst>
            </c:dLbl>
            <c:dLbl>
              <c:idx val="1"/>
              <c:layout>
                <c:manualLayout>
                  <c:x val="0.2455402045615975"/>
                  <c:y val="5.02995994646855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1A7-462C-AD58-AE5FB601B8E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'[5.Ações Dezembro 2020.xlsx]Graficos2'!$A$86:$A$87</c:f>
              <c:strCache>
                <c:ptCount val="2"/>
                <c:pt idx="0">
                  <c:v>Ações Internas</c:v>
                </c:pt>
                <c:pt idx="1">
                  <c:v>Ações Estratégicas</c:v>
                </c:pt>
              </c:strCache>
            </c:strRef>
          </c:cat>
          <c:val>
            <c:numRef>
              <c:f>'[5.Ações Dezembro 2020.xlsx]Graficos2'!$B$86:$B$87</c:f>
              <c:numCache>
                <c:formatCode>#,##0.00</c:formatCode>
                <c:ptCount val="2"/>
                <c:pt idx="0">
                  <c:v>28231244.129999999</c:v>
                </c:pt>
                <c:pt idx="1">
                  <c:v>24546830.809999999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1A7-462C-AD58-AE5FB601B8EF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E837D-6595-458F-9966-007D9320C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18</Pages>
  <Words>4578</Words>
  <Characters>24724</Characters>
  <Application>Microsoft Office Word</Application>
  <DocSecurity>0</DocSecurity>
  <Lines>206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kenia Gontijo Passos</dc:creator>
  <cp:keywords/>
  <dc:description/>
  <cp:lastModifiedBy>Webert Goncalves de Santana</cp:lastModifiedBy>
  <cp:revision>8</cp:revision>
  <dcterms:created xsi:type="dcterms:W3CDTF">2021-02-24T17:52:00Z</dcterms:created>
  <dcterms:modified xsi:type="dcterms:W3CDTF">2021-06-09T21:26:00Z</dcterms:modified>
</cp:coreProperties>
</file>