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58B" w:rsidRPr="00DC4A82" w:rsidRDefault="004B1A5F" w:rsidP="00CE59C2">
      <w:pPr>
        <w:pStyle w:val="PargrafodaLista"/>
        <w:numPr>
          <w:ilvl w:val="0"/>
          <w:numId w:val="1"/>
        </w:numPr>
        <w:spacing w:before="160" w:afterLines="80" w:after="192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que é a Novação</w:t>
      </w:r>
      <w:r w:rsidR="006B458B" w:rsidRPr="00DC4A82">
        <w:rPr>
          <w:rFonts w:ascii="Arial" w:hAnsi="Arial" w:cs="Arial"/>
          <w:b/>
        </w:rPr>
        <w:t>?</w:t>
      </w:r>
    </w:p>
    <w:p w:rsidR="00AC433A" w:rsidRDefault="00EF5846" w:rsidP="00CE59C2">
      <w:pPr>
        <w:spacing w:before="120" w:afterLines="80" w:after="192" w:line="276" w:lineRule="auto"/>
        <w:ind w:firstLine="360"/>
        <w:jc w:val="both"/>
        <w:rPr>
          <w:rFonts w:ascii="Arial" w:hAnsi="Arial" w:cs="Arial"/>
        </w:rPr>
      </w:pPr>
      <w:r w:rsidRPr="00EF5846">
        <w:rPr>
          <w:rFonts w:ascii="Arial" w:hAnsi="Arial" w:cs="Arial"/>
        </w:rPr>
        <w:t>A Novação</w:t>
      </w:r>
      <w:r w:rsidR="00AC433A" w:rsidRPr="003B0FA3">
        <w:rPr>
          <w:rFonts w:ascii="Arial" w:hAnsi="Arial" w:cs="Arial"/>
        </w:rPr>
        <w:t xml:space="preserve">, no âmbito dos programas da Diretoria de Relações Internacionais, </w:t>
      </w:r>
      <w:r w:rsidRPr="00EF5846">
        <w:rPr>
          <w:rFonts w:ascii="Arial" w:hAnsi="Arial" w:cs="Arial"/>
        </w:rPr>
        <w:t xml:space="preserve">consiste na substituição das obrigações </w:t>
      </w:r>
      <w:r w:rsidR="00FC3373">
        <w:rPr>
          <w:rFonts w:ascii="Arial" w:hAnsi="Arial" w:cs="Arial"/>
        </w:rPr>
        <w:t xml:space="preserve">originalmente </w:t>
      </w:r>
      <w:r w:rsidRPr="00EF5846">
        <w:rPr>
          <w:rFonts w:ascii="Arial" w:hAnsi="Arial" w:cs="Arial"/>
        </w:rPr>
        <w:t xml:space="preserve">assumidas pelo bolsista quando da aceitação da bolsa e assinatura do Termo de Compromisso ou </w:t>
      </w:r>
      <w:r w:rsidR="00736F74">
        <w:rPr>
          <w:rFonts w:ascii="Arial" w:hAnsi="Arial" w:cs="Arial"/>
        </w:rPr>
        <w:t xml:space="preserve">de </w:t>
      </w:r>
      <w:r w:rsidRPr="00EF5846">
        <w:rPr>
          <w:rFonts w:ascii="Arial" w:hAnsi="Arial" w:cs="Arial"/>
        </w:rPr>
        <w:t xml:space="preserve">Outorga por </w:t>
      </w:r>
      <w:r w:rsidR="0067215E">
        <w:rPr>
          <w:rFonts w:ascii="Arial" w:hAnsi="Arial" w:cs="Arial"/>
        </w:rPr>
        <w:t xml:space="preserve">novas obrigações, financeiramente mensuráveis e </w:t>
      </w:r>
      <w:r w:rsidRPr="00EF5846">
        <w:rPr>
          <w:rFonts w:ascii="Arial" w:hAnsi="Arial" w:cs="Arial"/>
        </w:rPr>
        <w:t xml:space="preserve">que correspondam </w:t>
      </w:r>
      <w:r w:rsidR="0067215E">
        <w:rPr>
          <w:rFonts w:ascii="Arial" w:hAnsi="Arial" w:cs="Arial"/>
        </w:rPr>
        <w:t xml:space="preserve">ao </w:t>
      </w:r>
      <w:r w:rsidRPr="00EF5846">
        <w:rPr>
          <w:rFonts w:ascii="Arial" w:hAnsi="Arial" w:cs="Arial"/>
        </w:rPr>
        <w:t>investimento feito pelo País em sua formação</w:t>
      </w:r>
      <w:r w:rsidR="004B1A5F" w:rsidRPr="004B1A5F">
        <w:rPr>
          <w:rFonts w:ascii="Arial" w:hAnsi="Arial" w:cs="Arial"/>
        </w:rPr>
        <w:t>.</w:t>
      </w:r>
    </w:p>
    <w:p w:rsidR="002741B3" w:rsidRDefault="002741B3" w:rsidP="00CE59C2">
      <w:pPr>
        <w:pStyle w:val="PargrafodaLista"/>
        <w:numPr>
          <w:ilvl w:val="0"/>
          <w:numId w:val="1"/>
        </w:numPr>
        <w:spacing w:before="120" w:afterLines="80" w:after="192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Qual o objetivo da Novação</w:t>
      </w:r>
      <w:r w:rsidR="00AC433A">
        <w:rPr>
          <w:rFonts w:ascii="Arial" w:hAnsi="Arial" w:cs="Arial"/>
          <w:b/>
        </w:rPr>
        <w:t>?</w:t>
      </w:r>
    </w:p>
    <w:p w:rsidR="00A936AC" w:rsidRDefault="00736F74" w:rsidP="00CE59C2">
      <w:pPr>
        <w:pStyle w:val="NormalWeb"/>
        <w:shd w:val="clear" w:color="auto" w:fill="FFFFFF"/>
        <w:spacing w:before="120" w:beforeAutospacing="0" w:afterLines="80" w:after="192" w:afterAutospacing="0" w:line="276" w:lineRule="auto"/>
        <w:ind w:firstLine="360"/>
        <w:jc w:val="both"/>
        <w:textAlignment w:val="baseline"/>
        <w:rPr>
          <w:rFonts w:ascii="Arial" w:eastAsiaTheme="minorHAnsi" w:hAnsi="Arial" w:cs="Arial"/>
          <w:sz w:val="22"/>
          <w:szCs w:val="22"/>
          <w:lang w:eastAsia="en-US"/>
        </w:rPr>
      </w:pPr>
      <w:r w:rsidRPr="00736F74">
        <w:rPr>
          <w:rFonts w:ascii="Arial" w:eastAsiaTheme="minorHAnsi" w:hAnsi="Arial" w:cs="Arial"/>
          <w:sz w:val="22"/>
          <w:szCs w:val="22"/>
          <w:lang w:eastAsia="en-US"/>
        </w:rPr>
        <w:t>N</w:t>
      </w:r>
      <w:r w:rsidRPr="003B0FA3">
        <w:rPr>
          <w:rFonts w:ascii="Arial" w:eastAsiaTheme="minorHAnsi" w:hAnsi="Arial" w:cs="Arial"/>
          <w:sz w:val="22"/>
          <w:szCs w:val="22"/>
          <w:lang w:eastAsia="en-US"/>
        </w:rPr>
        <w:t xml:space="preserve">a impossibilidade de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o bolsista/ex-bolsista </w:t>
      </w:r>
      <w:r w:rsidRPr="003B0FA3">
        <w:rPr>
          <w:rFonts w:ascii="Arial" w:eastAsiaTheme="minorHAnsi" w:hAnsi="Arial" w:cs="Arial"/>
          <w:sz w:val="22"/>
          <w:szCs w:val="22"/>
          <w:lang w:eastAsia="en-US"/>
        </w:rPr>
        <w:t xml:space="preserve">cumprir as obrigações </w:t>
      </w:r>
      <w:r>
        <w:rPr>
          <w:rFonts w:ascii="Arial" w:eastAsiaTheme="minorHAnsi" w:hAnsi="Arial" w:cs="Arial"/>
          <w:sz w:val="22"/>
          <w:szCs w:val="22"/>
          <w:lang w:eastAsia="en-US"/>
        </w:rPr>
        <w:t>originalmente</w:t>
      </w:r>
      <w:r w:rsidRPr="003B0FA3">
        <w:rPr>
          <w:rFonts w:ascii="Arial" w:eastAsiaTheme="minorHAnsi" w:hAnsi="Arial" w:cs="Arial"/>
          <w:sz w:val="22"/>
          <w:szCs w:val="22"/>
          <w:lang w:eastAsia="en-US"/>
        </w:rPr>
        <w:t xml:space="preserve"> assumidas</w:t>
      </w:r>
      <w:r>
        <w:rPr>
          <w:rFonts w:ascii="Arial" w:eastAsiaTheme="minorHAnsi" w:hAnsi="Arial" w:cs="Arial"/>
          <w:sz w:val="22"/>
          <w:szCs w:val="22"/>
          <w:lang w:eastAsia="en-US"/>
        </w:rPr>
        <w:t>, a</w:t>
      </w:r>
      <w:r w:rsidR="00EF5846" w:rsidRPr="003B0FA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C433A" w:rsidRPr="003B0FA3">
        <w:rPr>
          <w:rFonts w:ascii="Arial" w:eastAsiaTheme="minorHAnsi" w:hAnsi="Arial" w:cs="Arial"/>
          <w:sz w:val="22"/>
          <w:szCs w:val="22"/>
          <w:lang w:eastAsia="en-US"/>
        </w:rPr>
        <w:t>N</w:t>
      </w:r>
      <w:r w:rsidR="00EF5846" w:rsidRPr="003B0FA3">
        <w:rPr>
          <w:rFonts w:ascii="Arial" w:eastAsiaTheme="minorHAnsi" w:hAnsi="Arial" w:cs="Arial"/>
          <w:sz w:val="22"/>
          <w:szCs w:val="22"/>
          <w:lang w:eastAsia="en-US"/>
        </w:rPr>
        <w:t>ovação foi instituída com o propósito de</w:t>
      </w:r>
      <w:r w:rsidR="00AC433A" w:rsidRPr="003B0FA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dar a ele a oportunidade de contribuir </w:t>
      </w:r>
      <w:r w:rsidR="00EF5846" w:rsidRPr="003B0FA3">
        <w:rPr>
          <w:rFonts w:ascii="Arial" w:eastAsiaTheme="minorHAnsi" w:hAnsi="Arial" w:cs="Arial"/>
          <w:sz w:val="22"/>
          <w:szCs w:val="22"/>
          <w:lang w:eastAsia="en-US"/>
        </w:rPr>
        <w:t xml:space="preserve">para o desenvolvimento do </w:t>
      </w:r>
      <w:r w:rsidR="00AC433A" w:rsidRPr="003B0FA3">
        <w:rPr>
          <w:rFonts w:ascii="Arial" w:eastAsiaTheme="minorHAnsi" w:hAnsi="Arial" w:cs="Arial"/>
          <w:sz w:val="22"/>
          <w:szCs w:val="22"/>
          <w:lang w:eastAsia="en-US"/>
        </w:rPr>
        <w:t>Brasil de forma significativa</w:t>
      </w:r>
      <w:r>
        <w:rPr>
          <w:rFonts w:ascii="Arial" w:eastAsiaTheme="minorHAnsi" w:hAnsi="Arial" w:cs="Arial"/>
          <w:sz w:val="22"/>
          <w:szCs w:val="22"/>
          <w:lang w:eastAsia="en-US"/>
        </w:rPr>
        <w:t>, mesmo permanecendo no exterior</w:t>
      </w:r>
      <w:r w:rsidR="00EF5846" w:rsidRPr="003B0FA3">
        <w:rPr>
          <w:rFonts w:ascii="Arial" w:eastAsiaTheme="minorHAnsi" w:hAnsi="Arial" w:cs="Arial"/>
          <w:sz w:val="22"/>
          <w:szCs w:val="22"/>
          <w:lang w:eastAsia="en-US"/>
        </w:rPr>
        <w:t xml:space="preserve">. Portanto, a proposta </w:t>
      </w:r>
      <w:r w:rsidR="00AC433A" w:rsidRPr="003B0FA3">
        <w:rPr>
          <w:rFonts w:ascii="Arial" w:eastAsiaTheme="minorHAnsi" w:hAnsi="Arial" w:cs="Arial"/>
          <w:sz w:val="22"/>
          <w:szCs w:val="22"/>
          <w:lang w:eastAsia="en-US"/>
        </w:rPr>
        <w:t xml:space="preserve">de Novação </w:t>
      </w:r>
      <w:r w:rsidR="00EF5846" w:rsidRPr="003B0FA3">
        <w:rPr>
          <w:rFonts w:ascii="Arial" w:eastAsiaTheme="minorHAnsi" w:hAnsi="Arial" w:cs="Arial"/>
          <w:sz w:val="22"/>
          <w:szCs w:val="22"/>
          <w:lang w:eastAsia="en-US"/>
        </w:rPr>
        <w:t xml:space="preserve">deverá ter valor </w:t>
      </w:r>
      <w:r w:rsidR="00AC433A" w:rsidRPr="003B0FA3">
        <w:rPr>
          <w:rFonts w:ascii="Arial" w:eastAsiaTheme="minorHAnsi" w:hAnsi="Arial" w:cs="Arial"/>
          <w:sz w:val="22"/>
          <w:szCs w:val="22"/>
          <w:lang w:eastAsia="en-US"/>
        </w:rPr>
        <w:t xml:space="preserve">financeiro </w:t>
      </w:r>
      <w:r w:rsidR="00EF5846" w:rsidRPr="003B0FA3">
        <w:rPr>
          <w:rFonts w:ascii="Arial" w:eastAsiaTheme="minorHAnsi" w:hAnsi="Arial" w:cs="Arial"/>
          <w:sz w:val="22"/>
          <w:szCs w:val="22"/>
          <w:lang w:eastAsia="en-US"/>
        </w:rPr>
        <w:t>equivalente ou superior ao investimento aplicado na sua formação</w:t>
      </w:r>
      <w:r w:rsidR="00AC433A" w:rsidRPr="003B0FA3">
        <w:rPr>
          <w:rFonts w:ascii="Arial" w:eastAsiaTheme="minorHAnsi" w:hAnsi="Arial" w:cs="Arial"/>
          <w:sz w:val="22"/>
          <w:szCs w:val="22"/>
          <w:lang w:eastAsia="en-US"/>
        </w:rPr>
        <w:t>, bem como demonstrar o potencial acadêmico, científico e tecnológico para o país.</w:t>
      </w:r>
    </w:p>
    <w:p w:rsidR="00A936AC" w:rsidRPr="00DD168F" w:rsidRDefault="00A936AC" w:rsidP="00CE59C2">
      <w:pPr>
        <w:pStyle w:val="PargrafodaLista"/>
        <w:numPr>
          <w:ilvl w:val="0"/>
          <w:numId w:val="1"/>
        </w:numPr>
        <w:spacing w:before="120" w:afterLines="80" w:after="192" w:line="276" w:lineRule="auto"/>
        <w:jc w:val="both"/>
        <w:rPr>
          <w:rFonts w:ascii="Arial" w:hAnsi="Arial" w:cs="Arial"/>
          <w:b/>
        </w:rPr>
      </w:pPr>
      <w:r w:rsidRPr="00DD168F">
        <w:rPr>
          <w:rFonts w:ascii="Arial" w:hAnsi="Arial" w:cs="Arial"/>
          <w:b/>
        </w:rPr>
        <w:t xml:space="preserve">O que é considerado, no entendimento da Capes, impossibilidade de cumprimento do período de interstício?  </w:t>
      </w:r>
    </w:p>
    <w:p w:rsidR="00AC433A" w:rsidRPr="00DD168F" w:rsidRDefault="00A936AC" w:rsidP="00CE59C2">
      <w:pPr>
        <w:pStyle w:val="NormalWeb"/>
        <w:shd w:val="clear" w:color="auto" w:fill="FFFFFF"/>
        <w:spacing w:before="120" w:beforeAutospacing="0" w:afterLines="80" w:after="192" w:afterAutospacing="0" w:line="276" w:lineRule="auto"/>
        <w:ind w:firstLine="360"/>
        <w:jc w:val="both"/>
        <w:textAlignment w:val="baseline"/>
        <w:rPr>
          <w:rFonts w:ascii="Arial" w:eastAsiaTheme="minorHAnsi" w:hAnsi="Arial" w:cs="Arial"/>
          <w:sz w:val="22"/>
          <w:szCs w:val="22"/>
          <w:lang w:eastAsia="en-US"/>
        </w:rPr>
      </w:pPr>
      <w:r w:rsidRPr="00DD168F">
        <w:rPr>
          <w:rFonts w:ascii="Arial" w:eastAsiaTheme="minorHAnsi" w:hAnsi="Arial" w:cs="Arial"/>
          <w:sz w:val="22"/>
          <w:szCs w:val="22"/>
          <w:lang w:eastAsia="en-US"/>
        </w:rPr>
        <w:t>A Capes entende que é aquela situação que, justificada e aceita pela instituição consoante ritos formais estabelecidos, faz com que o ex-bolsista opte por não retornar ao Brasil e aqui permanecer pelo mesmo período da bolsa usufruída.</w:t>
      </w:r>
    </w:p>
    <w:p w:rsidR="00AC433A" w:rsidRPr="008D6604" w:rsidRDefault="00D747C4" w:rsidP="00CE59C2">
      <w:pPr>
        <w:pStyle w:val="PargrafodaLista"/>
        <w:numPr>
          <w:ilvl w:val="0"/>
          <w:numId w:val="1"/>
        </w:numPr>
        <w:spacing w:before="120" w:afterLines="80" w:after="192" w:line="276" w:lineRule="auto"/>
        <w:jc w:val="both"/>
        <w:rPr>
          <w:rFonts w:ascii="Arial" w:hAnsi="Arial" w:cs="Arial"/>
          <w:b/>
        </w:rPr>
      </w:pPr>
      <w:r w:rsidRPr="008D6604">
        <w:rPr>
          <w:rFonts w:ascii="Arial" w:hAnsi="Arial" w:cs="Arial"/>
          <w:b/>
        </w:rPr>
        <w:t>Como funciona a solicitação de Novação?</w:t>
      </w:r>
    </w:p>
    <w:p w:rsidR="00AC433A" w:rsidRPr="000519C0" w:rsidRDefault="001E45C9" w:rsidP="00CE59C2">
      <w:pPr>
        <w:spacing w:before="120" w:afterLines="80" w:after="192" w:line="276" w:lineRule="auto"/>
        <w:ind w:firstLine="36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Ela se inicia </w:t>
      </w:r>
      <w:r w:rsidR="001E024D" w:rsidRPr="008D6604">
        <w:rPr>
          <w:rFonts w:ascii="Arial" w:hAnsi="Arial" w:cs="Arial"/>
        </w:rPr>
        <w:t xml:space="preserve">com a submissão do pedido </w:t>
      </w:r>
      <w:proofErr w:type="gramStart"/>
      <w:r>
        <w:rPr>
          <w:rFonts w:ascii="Arial" w:hAnsi="Arial" w:cs="Arial"/>
        </w:rPr>
        <w:t>pel</w:t>
      </w:r>
      <w:r w:rsidR="001E024D" w:rsidRPr="008D6604">
        <w:rPr>
          <w:rFonts w:ascii="Arial" w:hAnsi="Arial" w:cs="Arial"/>
        </w:rPr>
        <w:t>o(</w:t>
      </w:r>
      <w:proofErr w:type="gramEnd"/>
      <w:r w:rsidR="001E024D" w:rsidRPr="008D6604">
        <w:rPr>
          <w:rFonts w:ascii="Arial" w:hAnsi="Arial" w:cs="Arial"/>
        </w:rPr>
        <w:t xml:space="preserve">a) bolsista ou ex-bolsista, respeitadas as condições </w:t>
      </w:r>
      <w:r w:rsidR="008C3BB6" w:rsidRPr="008D6604">
        <w:rPr>
          <w:rFonts w:ascii="Arial" w:hAnsi="Arial" w:cs="Arial"/>
        </w:rPr>
        <w:t xml:space="preserve">para o envio </w:t>
      </w:r>
      <w:r w:rsidR="001E024D" w:rsidRPr="008D6604">
        <w:rPr>
          <w:rFonts w:ascii="Arial" w:hAnsi="Arial" w:cs="Arial"/>
        </w:rPr>
        <w:t>da proposta</w:t>
      </w:r>
      <w:r>
        <w:rPr>
          <w:rFonts w:ascii="Arial" w:hAnsi="Arial" w:cs="Arial"/>
        </w:rPr>
        <w:t xml:space="preserve"> </w:t>
      </w:r>
      <w:r w:rsidR="005F19EC">
        <w:rPr>
          <w:rFonts w:ascii="Arial" w:hAnsi="Arial" w:cs="Arial"/>
        </w:rPr>
        <w:t>(itens 9,10,11 e 12 do FAQ)</w:t>
      </w:r>
      <w:r w:rsidR="001E024D" w:rsidRPr="008D6604">
        <w:rPr>
          <w:rFonts w:ascii="Arial" w:hAnsi="Arial" w:cs="Arial"/>
        </w:rPr>
        <w:t xml:space="preserve">, </w:t>
      </w:r>
      <w:r w:rsidR="00AC433A" w:rsidRPr="008D6604">
        <w:rPr>
          <w:rFonts w:ascii="Arial" w:hAnsi="Arial" w:cs="Arial"/>
        </w:rPr>
        <w:t>previstas na Portaria n</w:t>
      </w:r>
      <w:r w:rsidR="00455C98">
        <w:rPr>
          <w:rFonts w:ascii="Arial" w:hAnsi="Arial" w:cs="Arial"/>
        </w:rPr>
        <w:t>º</w:t>
      </w:r>
      <w:r w:rsidR="00AC433A" w:rsidRPr="008D6604">
        <w:rPr>
          <w:rFonts w:ascii="Arial" w:hAnsi="Arial" w:cs="Arial"/>
        </w:rPr>
        <w:t xml:space="preserve"> 291</w:t>
      </w:r>
      <w:r w:rsidR="00455C98">
        <w:rPr>
          <w:rFonts w:ascii="Arial" w:hAnsi="Arial" w:cs="Arial"/>
        </w:rPr>
        <w:t>,</w:t>
      </w:r>
      <w:r w:rsidR="00455C98" w:rsidRPr="00455C98">
        <w:rPr>
          <w:rFonts w:ascii="Arial" w:hAnsi="Arial" w:cs="Arial"/>
        </w:rPr>
        <w:t xml:space="preserve"> </w:t>
      </w:r>
      <w:r w:rsidR="00455C98" w:rsidRPr="00A45AE8">
        <w:rPr>
          <w:rFonts w:ascii="Arial" w:hAnsi="Arial" w:cs="Arial"/>
        </w:rPr>
        <w:t xml:space="preserve">de </w:t>
      </w:r>
      <w:r w:rsidR="00455C98" w:rsidRPr="00281296">
        <w:rPr>
          <w:rFonts w:ascii="Arial" w:hAnsi="Arial" w:cs="Arial"/>
        </w:rPr>
        <w:t>28 de dezembro de 2018</w:t>
      </w:r>
      <w:r w:rsidR="00AC433A" w:rsidRPr="008D6604">
        <w:rPr>
          <w:rFonts w:ascii="Arial" w:hAnsi="Arial" w:cs="Arial"/>
        </w:rPr>
        <w:t xml:space="preserve">, com posterior </w:t>
      </w:r>
      <w:r w:rsidR="008C3BB6" w:rsidRPr="008D6604">
        <w:rPr>
          <w:rFonts w:ascii="Arial" w:hAnsi="Arial" w:cs="Arial"/>
        </w:rPr>
        <w:t xml:space="preserve">análise </w:t>
      </w:r>
      <w:r>
        <w:rPr>
          <w:rFonts w:ascii="Arial" w:hAnsi="Arial" w:cs="Arial"/>
        </w:rPr>
        <w:t>técnica</w:t>
      </w:r>
      <w:r w:rsidR="008C3BB6" w:rsidRPr="008D6604">
        <w:rPr>
          <w:rFonts w:ascii="Arial" w:hAnsi="Arial" w:cs="Arial"/>
        </w:rPr>
        <w:t xml:space="preserve">, de mérito e </w:t>
      </w:r>
      <w:r w:rsidR="008E6F9C" w:rsidRPr="008D6604">
        <w:rPr>
          <w:rFonts w:ascii="Arial" w:hAnsi="Arial" w:cs="Arial"/>
        </w:rPr>
        <w:t xml:space="preserve">homologação </w:t>
      </w:r>
      <w:r w:rsidR="001E024D" w:rsidRPr="008D6604">
        <w:rPr>
          <w:rFonts w:ascii="Arial" w:hAnsi="Arial" w:cs="Arial"/>
        </w:rPr>
        <w:t>pela Capes</w:t>
      </w:r>
      <w:r w:rsidR="005E6EA8">
        <w:rPr>
          <w:rFonts w:ascii="Arial" w:hAnsi="Arial" w:cs="Arial"/>
        </w:rPr>
        <w:t>.</w:t>
      </w:r>
    </w:p>
    <w:p w:rsidR="00532281" w:rsidRPr="000519C0" w:rsidRDefault="004B1A5F" w:rsidP="00CE59C2">
      <w:pPr>
        <w:pStyle w:val="PargrafodaLista"/>
        <w:numPr>
          <w:ilvl w:val="0"/>
          <w:numId w:val="1"/>
        </w:numPr>
        <w:spacing w:before="120" w:afterLines="80" w:after="192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Qual </w:t>
      </w:r>
      <w:r w:rsidR="006A5BC9">
        <w:rPr>
          <w:rFonts w:ascii="Arial" w:hAnsi="Arial" w:cs="Arial"/>
          <w:b/>
        </w:rPr>
        <w:t>instrumento legal regula</w:t>
      </w:r>
      <w:r w:rsidR="0023036C">
        <w:rPr>
          <w:rFonts w:ascii="Arial" w:hAnsi="Arial" w:cs="Arial"/>
          <w:b/>
        </w:rPr>
        <w:t xml:space="preserve"> </w:t>
      </w:r>
      <w:r w:rsidR="006A5BC9">
        <w:rPr>
          <w:rFonts w:ascii="Arial" w:hAnsi="Arial" w:cs="Arial"/>
          <w:b/>
        </w:rPr>
        <w:t xml:space="preserve">o instituto da Novação no âmbito dos programas geridos pela Diretoria de Relações Internacionais da </w:t>
      </w:r>
      <w:r w:rsidR="001006F2">
        <w:rPr>
          <w:rFonts w:ascii="Arial" w:hAnsi="Arial" w:cs="Arial"/>
          <w:b/>
        </w:rPr>
        <w:t>Capes?</w:t>
      </w:r>
      <w:r w:rsidR="007C6C44" w:rsidRPr="004B1A5F">
        <w:rPr>
          <w:rFonts w:ascii="Arial" w:hAnsi="Arial" w:cs="Arial"/>
        </w:rPr>
        <w:t xml:space="preserve"> </w:t>
      </w:r>
    </w:p>
    <w:p w:rsidR="006F5FEA" w:rsidRDefault="00532281" w:rsidP="00CE59C2">
      <w:pPr>
        <w:spacing w:afterLines="80" w:after="192" w:line="276" w:lineRule="auto"/>
        <w:ind w:firstLine="360"/>
        <w:jc w:val="both"/>
        <w:rPr>
          <w:rFonts w:ascii="Arial" w:hAnsi="Arial" w:cs="Arial"/>
        </w:rPr>
      </w:pPr>
      <w:r w:rsidRPr="00A45AE8">
        <w:rPr>
          <w:rFonts w:ascii="Arial" w:hAnsi="Arial" w:cs="Arial"/>
        </w:rPr>
        <w:t>A Po</w:t>
      </w:r>
      <w:r w:rsidR="000915A5" w:rsidRPr="00A45AE8">
        <w:rPr>
          <w:rFonts w:ascii="Arial" w:hAnsi="Arial" w:cs="Arial"/>
        </w:rPr>
        <w:t xml:space="preserve">rtaria </w:t>
      </w:r>
      <w:r w:rsidRPr="00A45AE8">
        <w:rPr>
          <w:rFonts w:ascii="Arial" w:hAnsi="Arial" w:cs="Arial"/>
        </w:rPr>
        <w:t xml:space="preserve">nº 291, de </w:t>
      </w:r>
      <w:r w:rsidRPr="00281296">
        <w:rPr>
          <w:rFonts w:ascii="Arial" w:hAnsi="Arial" w:cs="Arial"/>
        </w:rPr>
        <w:t>28 de dezembro de 2018</w:t>
      </w:r>
      <w:r w:rsidRPr="00A45AE8">
        <w:rPr>
          <w:rFonts w:ascii="Arial" w:hAnsi="Arial" w:cs="Arial"/>
        </w:rPr>
        <w:t xml:space="preserve"> é o instrumento legal </w:t>
      </w:r>
      <w:r w:rsidR="008E6F9C">
        <w:rPr>
          <w:rFonts w:ascii="Arial" w:hAnsi="Arial" w:cs="Arial"/>
        </w:rPr>
        <w:t>que regulamenta</w:t>
      </w:r>
      <w:r w:rsidRPr="00A45AE8">
        <w:rPr>
          <w:rFonts w:ascii="Arial" w:hAnsi="Arial" w:cs="Arial"/>
        </w:rPr>
        <w:t xml:space="preserve"> a Novação</w:t>
      </w:r>
      <w:r w:rsidR="006B3221">
        <w:rPr>
          <w:rFonts w:ascii="Arial" w:hAnsi="Arial" w:cs="Arial"/>
        </w:rPr>
        <w:t xml:space="preserve">, </w:t>
      </w:r>
      <w:r w:rsidR="006F5FEA">
        <w:rPr>
          <w:rFonts w:ascii="Arial" w:hAnsi="Arial" w:cs="Arial"/>
        </w:rPr>
        <w:t>disponível no link:</w:t>
      </w:r>
    </w:p>
    <w:p w:rsidR="00532281" w:rsidRPr="000519C0" w:rsidRDefault="002E11FC" w:rsidP="00CE59C2">
      <w:pPr>
        <w:spacing w:before="120" w:afterLines="80" w:after="192" w:line="276" w:lineRule="auto"/>
        <w:jc w:val="both"/>
        <w:rPr>
          <w:rFonts w:ascii="Arial" w:hAnsi="Arial" w:cs="Arial"/>
          <w:sz w:val="20"/>
          <w:szCs w:val="20"/>
        </w:rPr>
      </w:pPr>
      <w:hyperlink r:id="rId8" w:history="1">
        <w:r w:rsidR="006F5FEA" w:rsidRPr="00281296">
          <w:rPr>
            <w:rStyle w:val="Hyperlink"/>
            <w:rFonts w:ascii="Arial" w:hAnsi="Arial" w:cs="Arial"/>
            <w:sz w:val="20"/>
            <w:szCs w:val="20"/>
          </w:rPr>
          <w:t>http://www.capes.gov.br/images/stories/download/legislacao/02012018-Portaria-291-de-28-12-2018.pdf</w:t>
        </w:r>
      </w:hyperlink>
    </w:p>
    <w:p w:rsidR="00465424" w:rsidRDefault="00FF607C" w:rsidP="00CE59C2">
      <w:pPr>
        <w:pStyle w:val="PargrafodaLista"/>
        <w:numPr>
          <w:ilvl w:val="0"/>
          <w:numId w:val="1"/>
        </w:numPr>
        <w:spacing w:before="120" w:afterLines="80" w:after="192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prazo de vigência da minha bolsa terminou antes da publicação da Portaria nº 291</w:t>
      </w:r>
      <w:r w:rsidR="00281296">
        <w:rPr>
          <w:rFonts w:ascii="Arial" w:hAnsi="Arial" w:cs="Arial"/>
          <w:b/>
        </w:rPr>
        <w:t>/2018</w:t>
      </w:r>
      <w:r>
        <w:rPr>
          <w:rFonts w:ascii="Arial" w:hAnsi="Arial" w:cs="Arial"/>
          <w:b/>
        </w:rPr>
        <w:t>, posso submeter proposta de novação</w:t>
      </w:r>
      <w:r w:rsidR="00465424" w:rsidRPr="00DC4A82">
        <w:rPr>
          <w:rFonts w:ascii="Arial" w:hAnsi="Arial" w:cs="Arial"/>
          <w:b/>
        </w:rPr>
        <w:t>?</w:t>
      </w:r>
    </w:p>
    <w:p w:rsidR="00E57382" w:rsidRDefault="00FF607C" w:rsidP="00CE59C2">
      <w:pPr>
        <w:spacing w:before="120" w:afterLines="80" w:after="192" w:line="276" w:lineRule="auto"/>
        <w:ind w:firstLine="360"/>
        <w:jc w:val="both"/>
        <w:rPr>
          <w:rFonts w:ascii="Arial" w:hAnsi="Arial" w:cs="Arial"/>
        </w:rPr>
      </w:pPr>
      <w:r w:rsidRPr="00FF607C">
        <w:rPr>
          <w:rFonts w:ascii="Arial" w:hAnsi="Arial" w:cs="Arial"/>
        </w:rPr>
        <w:t xml:space="preserve">Para o caso de ex-bolsistas, a novação somente será admitida e processada se protocolada junto à Capes no prazo de </w:t>
      </w:r>
      <w:r w:rsidRPr="00FF607C">
        <w:rPr>
          <w:rFonts w:ascii="Arial" w:hAnsi="Arial" w:cs="Arial"/>
          <w:b/>
        </w:rPr>
        <w:t>sessenta dias</w:t>
      </w:r>
      <w:r w:rsidRPr="00FF607C">
        <w:rPr>
          <w:rFonts w:ascii="Arial" w:hAnsi="Arial" w:cs="Arial"/>
        </w:rPr>
        <w:t>, contados da data da publicação d</w:t>
      </w:r>
      <w:r>
        <w:rPr>
          <w:rFonts w:ascii="Arial" w:hAnsi="Arial" w:cs="Arial"/>
        </w:rPr>
        <w:t>a</w:t>
      </w:r>
      <w:r w:rsidRPr="00FF607C">
        <w:rPr>
          <w:rFonts w:ascii="Arial" w:hAnsi="Arial" w:cs="Arial"/>
        </w:rPr>
        <w:t xml:space="preserve"> Portaria </w:t>
      </w:r>
      <w:r>
        <w:rPr>
          <w:rFonts w:ascii="Arial" w:hAnsi="Arial" w:cs="Arial"/>
        </w:rPr>
        <w:t>nº 291</w:t>
      </w:r>
      <w:r w:rsidR="00FD5759">
        <w:rPr>
          <w:rFonts w:ascii="Arial" w:hAnsi="Arial" w:cs="Arial"/>
        </w:rPr>
        <w:t xml:space="preserve">, </w:t>
      </w:r>
      <w:r w:rsidR="00FD5759" w:rsidRPr="00A45AE8">
        <w:rPr>
          <w:rFonts w:ascii="Arial" w:hAnsi="Arial" w:cs="Arial"/>
        </w:rPr>
        <w:t xml:space="preserve">de </w:t>
      </w:r>
      <w:r w:rsidR="00FD5759" w:rsidRPr="00281296">
        <w:rPr>
          <w:rFonts w:ascii="Arial" w:hAnsi="Arial" w:cs="Arial"/>
        </w:rPr>
        <w:t>28 de dezembro de 2018</w:t>
      </w:r>
      <w:r w:rsidR="00FD575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65605F">
        <w:rPr>
          <w:rFonts w:ascii="Arial" w:hAnsi="Arial" w:cs="Arial"/>
        </w:rPr>
        <w:t>no Diário Oficial da União</w:t>
      </w:r>
      <w:r w:rsidR="00E57382" w:rsidRPr="00871683">
        <w:rPr>
          <w:rFonts w:ascii="Arial" w:hAnsi="Arial" w:cs="Arial"/>
        </w:rPr>
        <w:t xml:space="preserve">. </w:t>
      </w:r>
    </w:p>
    <w:p w:rsidR="00DD168F" w:rsidRPr="00DD168F" w:rsidRDefault="00DD168F" w:rsidP="00CE59C2">
      <w:pPr>
        <w:pStyle w:val="PargrafodaLista"/>
        <w:numPr>
          <w:ilvl w:val="0"/>
          <w:numId w:val="1"/>
        </w:numPr>
        <w:spacing w:afterLines="80" w:after="192"/>
        <w:jc w:val="both"/>
        <w:rPr>
          <w:rFonts w:ascii="Arial" w:hAnsi="Arial" w:cs="Arial"/>
          <w:b/>
        </w:rPr>
      </w:pPr>
      <w:r w:rsidRPr="00DD168F">
        <w:rPr>
          <w:rFonts w:ascii="Arial" w:hAnsi="Arial" w:cs="Arial"/>
          <w:b/>
        </w:rPr>
        <w:t>Qual (</w:t>
      </w:r>
      <w:proofErr w:type="spellStart"/>
      <w:proofErr w:type="gramStart"/>
      <w:r w:rsidRPr="00DD168F">
        <w:rPr>
          <w:rFonts w:ascii="Arial" w:hAnsi="Arial" w:cs="Arial"/>
          <w:b/>
        </w:rPr>
        <w:t>is</w:t>
      </w:r>
      <w:proofErr w:type="spellEnd"/>
      <w:r w:rsidRPr="00DD168F">
        <w:rPr>
          <w:rFonts w:ascii="Arial" w:hAnsi="Arial" w:cs="Arial"/>
          <w:b/>
        </w:rPr>
        <w:t>)critério</w:t>
      </w:r>
      <w:proofErr w:type="gramEnd"/>
      <w:r w:rsidRPr="00DD168F">
        <w:rPr>
          <w:rFonts w:ascii="Arial" w:hAnsi="Arial" w:cs="Arial"/>
          <w:b/>
        </w:rPr>
        <w:t>(s) é utilizado pela Capes para classificar um ex-bolsista? (</w:t>
      </w:r>
      <w:proofErr w:type="gramStart"/>
      <w:r w:rsidRPr="00DD168F">
        <w:rPr>
          <w:rFonts w:ascii="Arial" w:hAnsi="Arial" w:cs="Arial"/>
          <w:b/>
        </w:rPr>
        <w:t>e.g.</w:t>
      </w:r>
      <w:proofErr w:type="gramEnd"/>
      <w:r w:rsidRPr="00DD168F">
        <w:rPr>
          <w:rFonts w:ascii="Arial" w:hAnsi="Arial" w:cs="Arial"/>
          <w:b/>
        </w:rPr>
        <w:t xml:space="preserve">, data de fim do termo de compromisso, data da última mensalidade da bolsa, migração para o </w:t>
      </w:r>
      <w:r>
        <w:rPr>
          <w:rFonts w:ascii="Arial" w:hAnsi="Arial" w:cs="Arial"/>
          <w:b/>
        </w:rPr>
        <w:t>Divisão de Egressos</w:t>
      </w:r>
      <w:r w:rsidRPr="00DD168F">
        <w:rPr>
          <w:rFonts w:ascii="Arial" w:hAnsi="Arial" w:cs="Arial"/>
          <w:b/>
        </w:rPr>
        <w:t>, data da defesa da tese).</w:t>
      </w:r>
    </w:p>
    <w:p w:rsidR="00DD168F" w:rsidRPr="00DD168F" w:rsidRDefault="00DD168F" w:rsidP="00CE59C2">
      <w:pPr>
        <w:spacing w:afterLines="80" w:after="192"/>
        <w:ind w:firstLine="360"/>
        <w:jc w:val="both"/>
        <w:rPr>
          <w:rFonts w:ascii="Arial" w:hAnsi="Arial" w:cs="Arial"/>
        </w:rPr>
      </w:pPr>
      <w:r w:rsidRPr="00DD168F">
        <w:rPr>
          <w:rFonts w:ascii="Arial" w:eastAsia="Calibri" w:hAnsi="Arial" w:cs="Arial"/>
        </w:rPr>
        <w:t xml:space="preserve">No âmbito dos programas da Diretoria de Relações Internacionais, é considerado ex-bolsista todo beneficiário cuja bolsa tenha sido finalizada em decorrência do cumprimento de todas as atividades aprovadas quando da concessão. </w:t>
      </w:r>
    </w:p>
    <w:p w:rsidR="00047512" w:rsidRPr="00DD168F" w:rsidRDefault="00047512" w:rsidP="00CE59C2">
      <w:pPr>
        <w:pStyle w:val="PargrafodaLista"/>
        <w:numPr>
          <w:ilvl w:val="0"/>
          <w:numId w:val="1"/>
        </w:numPr>
        <w:spacing w:before="120" w:afterLines="80" w:after="192" w:line="276" w:lineRule="auto"/>
        <w:jc w:val="both"/>
        <w:rPr>
          <w:rFonts w:ascii="Arial" w:hAnsi="Arial" w:cs="Arial"/>
          <w:b/>
        </w:rPr>
      </w:pPr>
      <w:r w:rsidRPr="00DD168F">
        <w:rPr>
          <w:rFonts w:ascii="Arial" w:hAnsi="Arial" w:cs="Arial"/>
          <w:b/>
        </w:rPr>
        <w:t>Estou em adiamento de interstício, ne</w:t>
      </w:r>
      <w:r w:rsidR="00DD168F" w:rsidRPr="00DD168F">
        <w:rPr>
          <w:rFonts w:ascii="Arial" w:hAnsi="Arial" w:cs="Arial"/>
          <w:b/>
        </w:rPr>
        <w:t>sse</w:t>
      </w:r>
      <w:r w:rsidRPr="00DD168F">
        <w:rPr>
          <w:rFonts w:ascii="Arial" w:hAnsi="Arial" w:cs="Arial"/>
          <w:b/>
        </w:rPr>
        <w:t xml:space="preserve"> caso posso pedir novação? </w:t>
      </w:r>
    </w:p>
    <w:p w:rsidR="00047512" w:rsidRPr="00047512" w:rsidRDefault="00047512" w:rsidP="00CE59C2">
      <w:pPr>
        <w:spacing w:before="120" w:afterLines="80" w:after="192" w:line="276" w:lineRule="auto"/>
        <w:ind w:firstLine="360"/>
        <w:jc w:val="both"/>
        <w:rPr>
          <w:rFonts w:ascii="Arial" w:hAnsi="Arial" w:cs="Arial"/>
        </w:rPr>
      </w:pPr>
      <w:r w:rsidRPr="00DD168F">
        <w:rPr>
          <w:rFonts w:ascii="Arial" w:hAnsi="Arial" w:cs="Arial"/>
        </w:rPr>
        <w:t xml:space="preserve">Sim. O solicitante que está no período de adiamento de interstício </w:t>
      </w:r>
      <w:r w:rsidR="00064002" w:rsidRPr="00DD168F">
        <w:rPr>
          <w:rFonts w:ascii="Arial" w:hAnsi="Arial" w:cs="Arial"/>
        </w:rPr>
        <w:t xml:space="preserve">é considerado ex-bolsista, portanto o prazo para solicitação de será de </w:t>
      </w:r>
      <w:r w:rsidR="00064002" w:rsidRPr="00DD168F">
        <w:rPr>
          <w:rFonts w:ascii="Arial" w:hAnsi="Arial" w:cs="Arial"/>
          <w:b/>
        </w:rPr>
        <w:t>sessenta dias</w:t>
      </w:r>
      <w:r w:rsidR="00064002" w:rsidRPr="00DD168F">
        <w:rPr>
          <w:rFonts w:ascii="Arial" w:hAnsi="Arial" w:cs="Arial"/>
        </w:rPr>
        <w:t xml:space="preserve">, contados da data da publicação da Portaria nº 291, de 28 de dezembro de 2018, no Diário Oficial da União. </w:t>
      </w:r>
    </w:p>
    <w:p w:rsidR="00E57382" w:rsidRPr="00997AB7" w:rsidRDefault="00E57382" w:rsidP="00CE59C2">
      <w:pPr>
        <w:pStyle w:val="PargrafodaLista"/>
        <w:numPr>
          <w:ilvl w:val="0"/>
          <w:numId w:val="1"/>
        </w:numPr>
        <w:spacing w:before="120" w:afterLines="80" w:after="192" w:line="276" w:lineRule="auto"/>
        <w:jc w:val="both"/>
        <w:rPr>
          <w:rFonts w:ascii="Arial" w:hAnsi="Arial" w:cs="Arial"/>
          <w:b/>
        </w:rPr>
      </w:pPr>
      <w:r w:rsidRPr="00997AB7">
        <w:rPr>
          <w:rFonts w:ascii="Arial" w:hAnsi="Arial" w:cs="Arial"/>
          <w:b/>
        </w:rPr>
        <w:t>Sou ex-bolsista e já firmei o termo de confissão de dívida, posso submeter proposta de Novação?</w:t>
      </w:r>
    </w:p>
    <w:p w:rsidR="00EA4249" w:rsidRDefault="00E57382" w:rsidP="00CE59C2">
      <w:pPr>
        <w:spacing w:before="120" w:afterLines="80" w:after="192" w:line="276" w:lineRule="auto"/>
        <w:ind w:firstLine="360"/>
        <w:jc w:val="both"/>
        <w:rPr>
          <w:rFonts w:ascii="Arial" w:hAnsi="Arial" w:cs="Arial"/>
        </w:rPr>
      </w:pPr>
      <w:r w:rsidRPr="00EF245A">
        <w:rPr>
          <w:rFonts w:ascii="Arial" w:hAnsi="Arial" w:cs="Arial"/>
        </w:rPr>
        <w:t>Não</w:t>
      </w:r>
      <w:r w:rsidR="00FD5759">
        <w:rPr>
          <w:rFonts w:ascii="Arial" w:hAnsi="Arial" w:cs="Arial"/>
        </w:rPr>
        <w:t>. A</w:t>
      </w:r>
      <w:r w:rsidRPr="00EF245A">
        <w:rPr>
          <w:rFonts w:ascii="Arial" w:hAnsi="Arial" w:cs="Arial"/>
        </w:rPr>
        <w:t xml:space="preserve"> Novação não se aplica aos ex-bolsista</w:t>
      </w:r>
      <w:r w:rsidR="00281296">
        <w:rPr>
          <w:rFonts w:ascii="Arial" w:hAnsi="Arial" w:cs="Arial"/>
        </w:rPr>
        <w:t>s</w:t>
      </w:r>
      <w:r w:rsidRPr="00EF245A">
        <w:rPr>
          <w:rFonts w:ascii="Arial" w:hAnsi="Arial" w:cs="Arial"/>
        </w:rPr>
        <w:t xml:space="preserve"> que já firmaram </w:t>
      </w:r>
      <w:r w:rsidR="008E6F9C">
        <w:rPr>
          <w:rFonts w:ascii="Arial" w:hAnsi="Arial" w:cs="Arial"/>
        </w:rPr>
        <w:t>T</w:t>
      </w:r>
      <w:r w:rsidRPr="00EF245A">
        <w:rPr>
          <w:rFonts w:ascii="Arial" w:hAnsi="Arial" w:cs="Arial"/>
        </w:rPr>
        <w:t xml:space="preserve">ermo de </w:t>
      </w:r>
      <w:r w:rsidR="008E6F9C">
        <w:rPr>
          <w:rFonts w:ascii="Arial" w:hAnsi="Arial" w:cs="Arial"/>
        </w:rPr>
        <w:t>C</w:t>
      </w:r>
      <w:r w:rsidRPr="00EF245A">
        <w:rPr>
          <w:rFonts w:ascii="Arial" w:hAnsi="Arial" w:cs="Arial"/>
        </w:rPr>
        <w:t xml:space="preserve">onfissão de </w:t>
      </w:r>
      <w:r w:rsidR="008E6F9C">
        <w:rPr>
          <w:rFonts w:ascii="Arial" w:hAnsi="Arial" w:cs="Arial"/>
        </w:rPr>
        <w:t>D</w:t>
      </w:r>
      <w:r w:rsidRPr="00EF245A">
        <w:rPr>
          <w:rFonts w:ascii="Arial" w:hAnsi="Arial" w:cs="Arial"/>
        </w:rPr>
        <w:t xml:space="preserve">ívida. </w:t>
      </w:r>
    </w:p>
    <w:p w:rsidR="00EF245A" w:rsidRPr="00EF245A" w:rsidRDefault="00EF245A" w:rsidP="00CE59C2">
      <w:pPr>
        <w:pStyle w:val="PargrafodaLista"/>
        <w:numPr>
          <w:ilvl w:val="0"/>
          <w:numId w:val="1"/>
        </w:numPr>
        <w:spacing w:before="120" w:afterLines="80" w:after="192" w:line="276" w:lineRule="auto"/>
        <w:jc w:val="both"/>
        <w:rPr>
          <w:rFonts w:ascii="Arial" w:hAnsi="Arial" w:cs="Arial"/>
          <w:b/>
        </w:rPr>
      </w:pPr>
      <w:r w:rsidRPr="00EF245A">
        <w:rPr>
          <w:rFonts w:ascii="Arial" w:hAnsi="Arial" w:cs="Arial"/>
          <w:b/>
        </w:rPr>
        <w:t xml:space="preserve">Me afastarei temporariamente do país, posso solicitar Novação? </w:t>
      </w:r>
    </w:p>
    <w:p w:rsidR="004E3475" w:rsidRPr="000519C0" w:rsidRDefault="00EF245A" w:rsidP="00CE59C2">
      <w:pPr>
        <w:spacing w:before="120" w:afterLines="80" w:after="192" w:line="276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Não</w:t>
      </w:r>
      <w:r w:rsidR="00FD5759">
        <w:rPr>
          <w:rFonts w:ascii="Arial" w:hAnsi="Arial" w:cs="Arial"/>
        </w:rPr>
        <w:t>. A</w:t>
      </w:r>
      <w:r w:rsidRPr="00EF245A">
        <w:rPr>
          <w:rFonts w:ascii="Arial" w:hAnsi="Arial" w:cs="Arial"/>
        </w:rPr>
        <w:t xml:space="preserve"> Novação se aplica </w:t>
      </w:r>
      <w:r w:rsidR="00FD5759">
        <w:rPr>
          <w:rFonts w:ascii="Arial" w:hAnsi="Arial" w:cs="Arial"/>
        </w:rPr>
        <w:t xml:space="preserve">apenas </w:t>
      </w:r>
      <w:r w:rsidRPr="00EF245A">
        <w:rPr>
          <w:rFonts w:ascii="Arial" w:hAnsi="Arial" w:cs="Arial"/>
        </w:rPr>
        <w:t xml:space="preserve">a pedidos de afastamento </w:t>
      </w:r>
      <w:r w:rsidR="00FD5759">
        <w:rPr>
          <w:rFonts w:ascii="Arial" w:hAnsi="Arial" w:cs="Arial"/>
        </w:rPr>
        <w:t>permanente</w:t>
      </w:r>
      <w:r w:rsidR="00FD5759" w:rsidRPr="00EF245A">
        <w:rPr>
          <w:rFonts w:ascii="Arial" w:hAnsi="Arial" w:cs="Arial"/>
        </w:rPr>
        <w:t xml:space="preserve"> </w:t>
      </w:r>
      <w:r w:rsidRPr="00EF245A">
        <w:rPr>
          <w:rFonts w:ascii="Arial" w:hAnsi="Arial" w:cs="Arial"/>
        </w:rPr>
        <w:t xml:space="preserve">do país. </w:t>
      </w:r>
    </w:p>
    <w:p w:rsidR="00465424" w:rsidRPr="00DC4A82" w:rsidRDefault="00FF607C" w:rsidP="00CE59C2">
      <w:pPr>
        <w:pStyle w:val="PargrafodaLista"/>
        <w:numPr>
          <w:ilvl w:val="0"/>
          <w:numId w:val="1"/>
        </w:numPr>
        <w:spacing w:before="120" w:afterLines="80" w:after="192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Minha bolsa estava vigente</w:t>
      </w:r>
      <w:r w:rsidR="00FD6848">
        <w:rPr>
          <w:rFonts w:ascii="Arial" w:hAnsi="Arial" w:cs="Arial"/>
          <w:b/>
        </w:rPr>
        <w:t xml:space="preserve"> na data da publicação da Portaria nº 291, posso submeter proposta de Novação</w:t>
      </w:r>
      <w:r w:rsidR="00465424" w:rsidRPr="00DC4A82">
        <w:rPr>
          <w:rFonts w:ascii="Arial" w:hAnsi="Arial" w:cs="Arial"/>
          <w:b/>
        </w:rPr>
        <w:t>?</w:t>
      </w:r>
    </w:p>
    <w:p w:rsidR="008E6F9C" w:rsidRDefault="0065605F" w:rsidP="00CE59C2">
      <w:pPr>
        <w:spacing w:before="120" w:afterLines="80" w:after="192" w:line="276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Sim</w:t>
      </w:r>
      <w:r w:rsidR="00FD5759">
        <w:rPr>
          <w:rFonts w:ascii="Arial" w:hAnsi="Arial" w:cs="Arial"/>
        </w:rPr>
        <w:t>. Os</w:t>
      </w:r>
      <w:r w:rsidR="00A45AE8" w:rsidRPr="00A45AE8">
        <w:rPr>
          <w:rFonts w:ascii="Arial" w:hAnsi="Arial" w:cs="Arial"/>
        </w:rPr>
        <w:t xml:space="preserve"> bol</w:t>
      </w:r>
      <w:r w:rsidR="000C2C85">
        <w:rPr>
          <w:rFonts w:ascii="Arial" w:hAnsi="Arial" w:cs="Arial"/>
        </w:rPr>
        <w:t xml:space="preserve">sistas </w:t>
      </w:r>
      <w:r w:rsidR="00A45AE8" w:rsidRPr="00A45AE8">
        <w:rPr>
          <w:rFonts w:ascii="Arial" w:hAnsi="Arial" w:cs="Arial"/>
        </w:rPr>
        <w:t xml:space="preserve">poderão submeter propostas </w:t>
      </w:r>
      <w:r w:rsidR="00FD5759">
        <w:rPr>
          <w:rFonts w:ascii="Arial" w:hAnsi="Arial" w:cs="Arial"/>
        </w:rPr>
        <w:t xml:space="preserve">de Novação </w:t>
      </w:r>
      <w:r w:rsidR="000A01FD">
        <w:rPr>
          <w:rFonts w:ascii="Arial" w:hAnsi="Arial" w:cs="Arial"/>
        </w:rPr>
        <w:t xml:space="preserve">até </w:t>
      </w:r>
      <w:r w:rsidR="00A45AE8" w:rsidRPr="00A45AE8">
        <w:rPr>
          <w:rFonts w:ascii="Arial" w:hAnsi="Arial" w:cs="Arial"/>
          <w:b/>
        </w:rPr>
        <w:t>120</w:t>
      </w:r>
      <w:r w:rsidR="008E6F9C">
        <w:rPr>
          <w:rFonts w:ascii="Arial" w:hAnsi="Arial" w:cs="Arial"/>
          <w:b/>
        </w:rPr>
        <w:t xml:space="preserve"> </w:t>
      </w:r>
      <w:r w:rsidR="00A45AE8">
        <w:rPr>
          <w:rFonts w:ascii="Arial" w:hAnsi="Arial" w:cs="Arial"/>
          <w:b/>
        </w:rPr>
        <w:t>(cento e vinte)</w:t>
      </w:r>
      <w:r w:rsidR="00A45AE8" w:rsidRPr="00A45AE8">
        <w:rPr>
          <w:rFonts w:ascii="Arial" w:hAnsi="Arial" w:cs="Arial"/>
          <w:b/>
        </w:rPr>
        <w:t xml:space="preserve"> dias</w:t>
      </w:r>
      <w:r w:rsidR="00A45AE8" w:rsidRPr="00A45AE8">
        <w:rPr>
          <w:rFonts w:ascii="Arial" w:hAnsi="Arial" w:cs="Arial"/>
        </w:rPr>
        <w:t xml:space="preserve"> antes da finalização da bolsa.</w:t>
      </w:r>
      <w:r w:rsidR="00FD5759">
        <w:rPr>
          <w:rFonts w:ascii="Arial" w:hAnsi="Arial" w:cs="Arial"/>
        </w:rPr>
        <w:t xml:space="preserve"> </w:t>
      </w:r>
      <w:r w:rsidR="00AB1F20">
        <w:rPr>
          <w:rFonts w:ascii="Arial" w:hAnsi="Arial" w:cs="Arial"/>
        </w:rPr>
        <w:t>Propostas enviadas fora do prazo indicado serão rejeitadas.</w:t>
      </w:r>
    </w:p>
    <w:p w:rsidR="00BC162E" w:rsidRPr="00990E08" w:rsidRDefault="008E6F9C" w:rsidP="00CE59C2">
      <w:pPr>
        <w:pStyle w:val="PargrafodaLista"/>
        <w:numPr>
          <w:ilvl w:val="0"/>
          <w:numId w:val="1"/>
        </w:numPr>
        <w:spacing w:before="120" w:afterLines="80" w:after="192" w:line="276" w:lineRule="auto"/>
        <w:jc w:val="both"/>
        <w:rPr>
          <w:rFonts w:ascii="Arial" w:hAnsi="Arial" w:cs="Arial"/>
        </w:rPr>
      </w:pPr>
      <w:r w:rsidRPr="00990E08">
        <w:rPr>
          <w:rFonts w:ascii="Arial" w:hAnsi="Arial" w:cs="Arial"/>
          <w:b/>
        </w:rPr>
        <w:t>O que deverá ser demonstrado para que meu pedido de permanência no exterior possa ser considerado pela Capes</w:t>
      </w:r>
      <w:r w:rsidR="00BC162E" w:rsidRPr="00990E08">
        <w:rPr>
          <w:rFonts w:ascii="Arial" w:hAnsi="Arial" w:cs="Arial"/>
          <w:b/>
        </w:rPr>
        <w:t>?</w:t>
      </w:r>
    </w:p>
    <w:p w:rsidR="00BC162E" w:rsidRPr="005A2F49" w:rsidRDefault="00BC162E" w:rsidP="00CE59C2">
      <w:pPr>
        <w:spacing w:before="120" w:afterLines="80" w:after="192" w:line="276" w:lineRule="auto"/>
        <w:ind w:firstLine="360"/>
        <w:contextualSpacing/>
        <w:jc w:val="both"/>
        <w:rPr>
          <w:rFonts w:ascii="Arial" w:hAnsi="Arial" w:cs="Arial"/>
        </w:rPr>
      </w:pPr>
      <w:proofErr w:type="gramStart"/>
      <w:r w:rsidRPr="005A2F49">
        <w:rPr>
          <w:rFonts w:ascii="Arial" w:hAnsi="Arial" w:cs="Arial"/>
        </w:rPr>
        <w:t>O(</w:t>
      </w:r>
      <w:proofErr w:type="gramEnd"/>
      <w:r w:rsidRPr="005A2F49">
        <w:rPr>
          <w:rFonts w:ascii="Arial" w:hAnsi="Arial" w:cs="Arial"/>
        </w:rPr>
        <w:t>A) bolsista ou ex-bolsista deverá demonstrar que a sua permanência fora do país:</w:t>
      </w:r>
    </w:p>
    <w:p w:rsidR="00BC162E" w:rsidRPr="005A2F49" w:rsidRDefault="003A278D" w:rsidP="00CE59C2">
      <w:pPr>
        <w:pStyle w:val="PargrafodaLista"/>
        <w:shd w:val="clear" w:color="auto" w:fill="FFFFFF"/>
        <w:spacing w:before="120" w:afterLines="80" w:after="192"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- </w:t>
      </w:r>
      <w:proofErr w:type="gramStart"/>
      <w:r w:rsidR="00BC162E" w:rsidRPr="005A2F49">
        <w:rPr>
          <w:rFonts w:ascii="Arial" w:hAnsi="Arial" w:cs="Arial"/>
        </w:rPr>
        <w:t>terá</w:t>
      </w:r>
      <w:proofErr w:type="gramEnd"/>
      <w:r w:rsidR="00BC162E" w:rsidRPr="005A2F49">
        <w:rPr>
          <w:rFonts w:ascii="Arial" w:hAnsi="Arial" w:cs="Arial"/>
        </w:rPr>
        <w:t xml:space="preserve"> relevância estratégica para o desenvolvimento da ciência, tecnologia e inovação do Brasil; e</w:t>
      </w:r>
      <w:r w:rsidR="00CE59C2">
        <w:rPr>
          <w:rFonts w:ascii="Arial" w:hAnsi="Arial" w:cs="Arial"/>
        </w:rPr>
        <w:t>,</w:t>
      </w:r>
    </w:p>
    <w:p w:rsidR="00465424" w:rsidRDefault="003A278D" w:rsidP="00CE59C2">
      <w:pPr>
        <w:pStyle w:val="PargrafodaLista"/>
        <w:shd w:val="clear" w:color="auto" w:fill="FFFFFF"/>
        <w:spacing w:before="120" w:afterLines="80" w:after="192"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- </w:t>
      </w:r>
      <w:proofErr w:type="gramStart"/>
      <w:r w:rsidR="00BC162E" w:rsidRPr="005A2F49">
        <w:rPr>
          <w:rFonts w:ascii="Arial" w:hAnsi="Arial" w:cs="Arial"/>
        </w:rPr>
        <w:t>promoverá</w:t>
      </w:r>
      <w:proofErr w:type="gramEnd"/>
      <w:r w:rsidR="00BC162E" w:rsidRPr="005A2F49">
        <w:rPr>
          <w:rFonts w:ascii="Arial" w:hAnsi="Arial" w:cs="Arial"/>
        </w:rPr>
        <w:t xml:space="preserve"> o fortalecimento do laço institucional entre a instituição no exterior contemplada na proposta e a Instituição de Ensino Superior (IES) brasileira.</w:t>
      </w:r>
    </w:p>
    <w:p w:rsidR="00C54095" w:rsidRPr="00DC4A82" w:rsidRDefault="00C54095" w:rsidP="00CE59C2">
      <w:pPr>
        <w:pStyle w:val="PargrafodaLista"/>
        <w:shd w:val="clear" w:color="auto" w:fill="FFFFFF"/>
        <w:spacing w:before="120" w:afterLines="80" w:after="192" w:line="276" w:lineRule="auto"/>
        <w:ind w:left="0"/>
        <w:jc w:val="both"/>
        <w:rPr>
          <w:rFonts w:ascii="Arial" w:hAnsi="Arial" w:cs="Arial"/>
        </w:rPr>
      </w:pPr>
    </w:p>
    <w:p w:rsidR="00465424" w:rsidRPr="00DC4A82" w:rsidRDefault="00BA1162" w:rsidP="00CE59C2">
      <w:pPr>
        <w:pStyle w:val="PargrafodaLista"/>
        <w:numPr>
          <w:ilvl w:val="0"/>
          <w:numId w:val="1"/>
        </w:numPr>
        <w:spacing w:before="120" w:afterLines="80" w:after="192" w:line="276" w:lineRule="auto"/>
        <w:ind w:left="357" w:hanging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Quais são os requisitos para submissão de proposta de Novação</w:t>
      </w:r>
      <w:r w:rsidR="00465424" w:rsidRPr="00DC4A82">
        <w:rPr>
          <w:rFonts w:ascii="Arial" w:hAnsi="Arial" w:cs="Arial"/>
          <w:b/>
        </w:rPr>
        <w:t>?</w:t>
      </w:r>
    </w:p>
    <w:p w:rsidR="00EB0701" w:rsidRDefault="00BA1162" w:rsidP="00CE59C2">
      <w:pPr>
        <w:pStyle w:val="PargrafodaLista"/>
        <w:shd w:val="clear" w:color="auto" w:fill="FFFFFF"/>
        <w:spacing w:before="120" w:afterLines="80" w:after="192" w:line="276" w:lineRule="auto"/>
        <w:ind w:left="0" w:firstLine="35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</w:t>
      </w:r>
      <w:r w:rsidR="0000497E">
        <w:rPr>
          <w:rFonts w:ascii="Arial" w:hAnsi="Arial" w:cs="Arial"/>
        </w:rPr>
        <w:t>(</w:t>
      </w:r>
      <w:proofErr w:type="gramEnd"/>
      <w:r w:rsidR="0000497E">
        <w:rPr>
          <w:rFonts w:ascii="Arial" w:hAnsi="Arial" w:cs="Arial"/>
        </w:rPr>
        <w:t xml:space="preserve">a) bolsista ou ex-bolsista </w:t>
      </w:r>
      <w:r>
        <w:rPr>
          <w:rFonts w:ascii="Arial" w:hAnsi="Arial" w:cs="Arial"/>
        </w:rPr>
        <w:t>deverá:</w:t>
      </w:r>
    </w:p>
    <w:p w:rsidR="00BA1162" w:rsidRPr="00BA1162" w:rsidRDefault="00061832" w:rsidP="00CE59C2">
      <w:pPr>
        <w:pStyle w:val="PargrafodaLista"/>
        <w:shd w:val="clear" w:color="auto" w:fill="FFFFFF"/>
        <w:spacing w:before="120" w:afterLines="80" w:after="192" w:line="276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- </w:t>
      </w:r>
      <w:proofErr w:type="gramStart"/>
      <w:r w:rsidR="00BA1162" w:rsidRPr="00BA1162">
        <w:rPr>
          <w:rFonts w:ascii="Arial" w:hAnsi="Arial" w:cs="Arial"/>
        </w:rPr>
        <w:t>justificar</w:t>
      </w:r>
      <w:proofErr w:type="gramEnd"/>
      <w:r w:rsidR="00BA1162" w:rsidRPr="00BA1162">
        <w:rPr>
          <w:rFonts w:ascii="Arial" w:hAnsi="Arial" w:cs="Arial"/>
        </w:rPr>
        <w:t xml:space="preserve"> a concessão da novação pretendida;</w:t>
      </w:r>
    </w:p>
    <w:p w:rsidR="00BA1162" w:rsidRPr="00BA1162" w:rsidRDefault="00061832" w:rsidP="00CE59C2">
      <w:pPr>
        <w:pStyle w:val="PargrafodaLista"/>
        <w:shd w:val="clear" w:color="auto" w:fill="FFFFFF"/>
        <w:spacing w:before="120" w:afterLines="80" w:after="192" w:line="276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- </w:t>
      </w:r>
      <w:proofErr w:type="gramStart"/>
      <w:r w:rsidR="00BA1162" w:rsidRPr="00BA1162">
        <w:rPr>
          <w:rFonts w:ascii="Arial" w:hAnsi="Arial" w:cs="Arial"/>
        </w:rPr>
        <w:t>demonstrar</w:t>
      </w:r>
      <w:proofErr w:type="gramEnd"/>
      <w:r w:rsidR="00BA1162" w:rsidRPr="00BA1162">
        <w:rPr>
          <w:rFonts w:ascii="Arial" w:hAnsi="Arial" w:cs="Arial"/>
        </w:rPr>
        <w:t xml:space="preserve"> a excepcionalidade da solicitação e a comprovação, inclusive, pecuniária e quantitativa, do retorno do investimento realizado para o país;</w:t>
      </w:r>
    </w:p>
    <w:p w:rsidR="0047305C" w:rsidRDefault="00061832" w:rsidP="00CE59C2">
      <w:pPr>
        <w:pStyle w:val="PargrafodaLista"/>
        <w:shd w:val="clear" w:color="auto" w:fill="FFFFFF"/>
        <w:spacing w:before="120" w:afterLines="80" w:after="192" w:line="276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 - </w:t>
      </w:r>
      <w:r w:rsidR="00BA1162" w:rsidRPr="00BA1162">
        <w:rPr>
          <w:rFonts w:ascii="Arial" w:hAnsi="Arial" w:cs="Arial"/>
        </w:rPr>
        <w:t>propor detalhadamente as obrigações alternativas, com demonstração de relevância e duração compatíveis com o custo e a duração da bolsa usufruída.</w:t>
      </w:r>
    </w:p>
    <w:p w:rsidR="00330262" w:rsidRDefault="00330262" w:rsidP="00CE59C2">
      <w:pPr>
        <w:pStyle w:val="PargrafodaLista"/>
        <w:shd w:val="clear" w:color="auto" w:fill="FFFFFF"/>
        <w:spacing w:before="120" w:afterLines="80" w:after="192" w:line="276" w:lineRule="auto"/>
        <w:ind w:left="0"/>
        <w:jc w:val="both"/>
        <w:rPr>
          <w:rFonts w:ascii="Arial" w:hAnsi="Arial" w:cs="Arial"/>
        </w:rPr>
      </w:pPr>
    </w:p>
    <w:p w:rsidR="00330262" w:rsidRPr="00DD168F" w:rsidRDefault="00330262" w:rsidP="00CE59C2">
      <w:pPr>
        <w:pStyle w:val="PargrafodaLista"/>
        <w:numPr>
          <w:ilvl w:val="0"/>
          <w:numId w:val="1"/>
        </w:numPr>
        <w:spacing w:afterLines="80" w:after="192"/>
        <w:jc w:val="both"/>
        <w:rPr>
          <w:rFonts w:ascii="Arial" w:hAnsi="Arial" w:cs="Arial"/>
          <w:b/>
        </w:rPr>
      </w:pPr>
      <w:r w:rsidRPr="00DD168F">
        <w:rPr>
          <w:rFonts w:ascii="Arial" w:hAnsi="Arial" w:cs="Arial"/>
          <w:b/>
        </w:rPr>
        <w:t xml:space="preserve">O que a Capes considera como “excepcionalidade”?  </w:t>
      </w:r>
    </w:p>
    <w:p w:rsidR="00330262" w:rsidRPr="00DD168F" w:rsidRDefault="00330262" w:rsidP="00CE59C2">
      <w:pPr>
        <w:spacing w:afterLines="80" w:after="192"/>
        <w:ind w:firstLine="357"/>
        <w:jc w:val="both"/>
        <w:rPr>
          <w:rFonts w:ascii="Arial" w:hAnsi="Arial" w:cs="Arial"/>
        </w:rPr>
      </w:pPr>
      <w:r w:rsidRPr="00DD168F">
        <w:rPr>
          <w:rFonts w:ascii="Arial" w:hAnsi="Arial" w:cs="Arial"/>
        </w:rPr>
        <w:t xml:space="preserve">Excepcionalidade é a situação de exceção que, comprovada e aceita pela instituição, justifique a permanência dos bolsistas ou ex-bolsista no exterior. </w:t>
      </w:r>
    </w:p>
    <w:p w:rsidR="00031F9A" w:rsidRDefault="00031F9A" w:rsidP="00CE59C2">
      <w:pPr>
        <w:pStyle w:val="PargrafodaLista"/>
        <w:numPr>
          <w:ilvl w:val="0"/>
          <w:numId w:val="1"/>
        </w:numPr>
        <w:spacing w:before="120" w:afterLines="80" w:after="192" w:line="276" w:lineRule="auto"/>
        <w:ind w:left="357" w:hanging="357"/>
        <w:contextualSpacing w:val="0"/>
        <w:jc w:val="both"/>
        <w:rPr>
          <w:rFonts w:ascii="Arial" w:hAnsi="Arial" w:cs="Arial"/>
          <w:b/>
        </w:rPr>
      </w:pPr>
      <w:r w:rsidRPr="00BA1162">
        <w:rPr>
          <w:rFonts w:ascii="Arial" w:hAnsi="Arial" w:cs="Arial"/>
          <w:b/>
        </w:rPr>
        <w:t xml:space="preserve">O que deve conter no detalhamento da proposta? </w:t>
      </w:r>
    </w:p>
    <w:p w:rsidR="006B3221" w:rsidRPr="006E6622" w:rsidRDefault="006B3221" w:rsidP="00CE59C2">
      <w:pPr>
        <w:spacing w:before="120" w:afterLines="80" w:after="192" w:line="276" w:lineRule="auto"/>
        <w:ind w:firstLine="357"/>
        <w:jc w:val="both"/>
        <w:rPr>
          <w:rFonts w:ascii="Arial" w:hAnsi="Arial" w:cs="Arial"/>
        </w:rPr>
      </w:pPr>
      <w:r w:rsidRPr="006E6622">
        <w:rPr>
          <w:rFonts w:ascii="Arial" w:hAnsi="Arial" w:cs="Arial"/>
        </w:rPr>
        <w:t>A proposta deverá possuir os seguintes itens:</w:t>
      </w:r>
    </w:p>
    <w:p w:rsidR="00031F9A" w:rsidRPr="00DF3217" w:rsidRDefault="00031F9A" w:rsidP="00CE59C2">
      <w:pPr>
        <w:pStyle w:val="PargrafodaLista"/>
        <w:shd w:val="clear" w:color="auto" w:fill="FFFFFF"/>
        <w:spacing w:before="120" w:afterLines="80" w:after="192" w:line="276" w:lineRule="auto"/>
        <w:ind w:left="357"/>
        <w:jc w:val="both"/>
        <w:rPr>
          <w:rFonts w:ascii="Arial" w:hAnsi="Arial" w:cs="Arial"/>
        </w:rPr>
      </w:pPr>
      <w:r w:rsidRPr="00DF3217">
        <w:rPr>
          <w:rFonts w:ascii="Arial" w:hAnsi="Arial" w:cs="Arial"/>
        </w:rPr>
        <w:t xml:space="preserve">I - </w:t>
      </w:r>
      <w:proofErr w:type="gramStart"/>
      <w:r w:rsidRPr="00DF3217">
        <w:rPr>
          <w:rFonts w:ascii="Arial" w:hAnsi="Arial" w:cs="Arial"/>
        </w:rPr>
        <w:t>metas</w:t>
      </w:r>
      <w:proofErr w:type="gramEnd"/>
      <w:r w:rsidRPr="00DF3217">
        <w:rPr>
          <w:rFonts w:ascii="Arial" w:hAnsi="Arial" w:cs="Arial"/>
        </w:rPr>
        <w:t>;</w:t>
      </w:r>
    </w:p>
    <w:p w:rsidR="00031F9A" w:rsidRPr="00DF3217" w:rsidRDefault="00031F9A" w:rsidP="00CE59C2">
      <w:pPr>
        <w:pStyle w:val="PargrafodaLista"/>
        <w:shd w:val="clear" w:color="auto" w:fill="FFFFFF"/>
        <w:spacing w:before="120" w:afterLines="80" w:after="192" w:line="276" w:lineRule="auto"/>
        <w:ind w:left="357"/>
        <w:jc w:val="both"/>
        <w:rPr>
          <w:rFonts w:ascii="Arial" w:hAnsi="Arial" w:cs="Arial"/>
        </w:rPr>
      </w:pPr>
      <w:r w:rsidRPr="00DF3217">
        <w:rPr>
          <w:rFonts w:ascii="Arial" w:hAnsi="Arial" w:cs="Arial"/>
        </w:rPr>
        <w:t xml:space="preserve">II - </w:t>
      </w:r>
      <w:proofErr w:type="gramStart"/>
      <w:r w:rsidRPr="00DF3217">
        <w:rPr>
          <w:rFonts w:ascii="Arial" w:hAnsi="Arial" w:cs="Arial"/>
        </w:rPr>
        <w:t>cronograma</w:t>
      </w:r>
      <w:proofErr w:type="gramEnd"/>
      <w:r w:rsidRPr="00DF3217">
        <w:rPr>
          <w:rFonts w:ascii="Arial" w:hAnsi="Arial" w:cs="Arial"/>
        </w:rPr>
        <w:t xml:space="preserve"> de execução;</w:t>
      </w:r>
    </w:p>
    <w:p w:rsidR="00031F9A" w:rsidRPr="00DF3217" w:rsidRDefault="00031F9A" w:rsidP="00CE59C2">
      <w:pPr>
        <w:pStyle w:val="PargrafodaLista"/>
        <w:shd w:val="clear" w:color="auto" w:fill="FFFFFF"/>
        <w:spacing w:before="120" w:afterLines="80" w:after="192" w:line="276" w:lineRule="auto"/>
        <w:ind w:left="357"/>
        <w:jc w:val="both"/>
        <w:rPr>
          <w:rFonts w:ascii="Arial" w:hAnsi="Arial" w:cs="Arial"/>
        </w:rPr>
      </w:pPr>
      <w:r w:rsidRPr="00DF3217">
        <w:rPr>
          <w:rFonts w:ascii="Arial" w:hAnsi="Arial" w:cs="Arial"/>
        </w:rPr>
        <w:t>III - previsão do tempo de realização de cada atividade;</w:t>
      </w:r>
    </w:p>
    <w:p w:rsidR="00031F9A" w:rsidRPr="00DF3217" w:rsidRDefault="00031F9A" w:rsidP="00CE59C2">
      <w:pPr>
        <w:pStyle w:val="PargrafodaLista"/>
        <w:shd w:val="clear" w:color="auto" w:fill="FFFFFF"/>
        <w:spacing w:before="120" w:afterLines="80" w:after="192" w:line="276" w:lineRule="auto"/>
        <w:ind w:left="357"/>
        <w:jc w:val="both"/>
        <w:rPr>
          <w:rFonts w:ascii="Arial" w:hAnsi="Arial" w:cs="Arial"/>
        </w:rPr>
      </w:pPr>
      <w:r w:rsidRPr="00DF3217">
        <w:rPr>
          <w:rFonts w:ascii="Arial" w:hAnsi="Arial" w:cs="Arial"/>
        </w:rPr>
        <w:t xml:space="preserve">IV - </w:t>
      </w:r>
      <w:proofErr w:type="gramStart"/>
      <w:r w:rsidRPr="00DF3217">
        <w:rPr>
          <w:rFonts w:ascii="Arial" w:hAnsi="Arial" w:cs="Arial"/>
        </w:rPr>
        <w:t>instituições</w:t>
      </w:r>
      <w:proofErr w:type="gramEnd"/>
      <w:r w:rsidRPr="00DF3217">
        <w:rPr>
          <w:rFonts w:ascii="Arial" w:hAnsi="Arial" w:cs="Arial"/>
        </w:rPr>
        <w:t xml:space="preserve"> parceiras envolvidas;</w:t>
      </w:r>
    </w:p>
    <w:p w:rsidR="00031F9A" w:rsidRPr="00DF3217" w:rsidRDefault="00031F9A" w:rsidP="00CE59C2">
      <w:pPr>
        <w:pStyle w:val="PargrafodaLista"/>
        <w:shd w:val="clear" w:color="auto" w:fill="FFFFFF"/>
        <w:spacing w:before="120" w:afterLines="80" w:after="192" w:line="276" w:lineRule="auto"/>
        <w:ind w:left="357"/>
        <w:jc w:val="both"/>
        <w:rPr>
          <w:rFonts w:ascii="Arial" w:hAnsi="Arial" w:cs="Arial"/>
        </w:rPr>
      </w:pPr>
      <w:r w:rsidRPr="00DF3217">
        <w:rPr>
          <w:rFonts w:ascii="Arial" w:hAnsi="Arial" w:cs="Arial"/>
        </w:rPr>
        <w:t xml:space="preserve">V - </w:t>
      </w:r>
      <w:proofErr w:type="gramStart"/>
      <w:r w:rsidRPr="00DF3217">
        <w:rPr>
          <w:rFonts w:ascii="Arial" w:hAnsi="Arial" w:cs="Arial"/>
        </w:rPr>
        <w:t>valor e fontes</w:t>
      </w:r>
      <w:proofErr w:type="gramEnd"/>
      <w:r w:rsidRPr="00DF3217">
        <w:rPr>
          <w:rFonts w:ascii="Arial" w:hAnsi="Arial" w:cs="Arial"/>
        </w:rPr>
        <w:t xml:space="preserve"> do respectivo financiamento; </w:t>
      </w:r>
    </w:p>
    <w:p w:rsidR="00031F9A" w:rsidRPr="00DF3217" w:rsidRDefault="00031F9A" w:rsidP="00CE59C2">
      <w:pPr>
        <w:pStyle w:val="PargrafodaLista"/>
        <w:shd w:val="clear" w:color="auto" w:fill="FFFFFF"/>
        <w:spacing w:before="120" w:afterLines="80" w:after="192" w:line="276" w:lineRule="auto"/>
        <w:ind w:left="357"/>
        <w:jc w:val="both"/>
        <w:rPr>
          <w:rFonts w:ascii="Arial" w:hAnsi="Arial" w:cs="Arial"/>
        </w:rPr>
      </w:pPr>
      <w:r w:rsidRPr="00DF3217">
        <w:rPr>
          <w:rFonts w:ascii="Arial" w:hAnsi="Arial" w:cs="Arial"/>
        </w:rPr>
        <w:t xml:space="preserve">VI - Currículo Lattes e </w:t>
      </w:r>
      <w:r w:rsidRPr="00281296">
        <w:rPr>
          <w:rFonts w:ascii="Arial" w:hAnsi="Arial" w:cs="Arial"/>
          <w:i/>
        </w:rPr>
        <w:t xml:space="preserve">Open </w:t>
      </w:r>
      <w:proofErr w:type="spellStart"/>
      <w:r w:rsidRPr="00281296">
        <w:rPr>
          <w:rFonts w:ascii="Arial" w:hAnsi="Arial" w:cs="Arial"/>
          <w:i/>
        </w:rPr>
        <w:t>Researcher</w:t>
      </w:r>
      <w:proofErr w:type="spellEnd"/>
      <w:r w:rsidRPr="00281296">
        <w:rPr>
          <w:rFonts w:ascii="Arial" w:hAnsi="Arial" w:cs="Arial"/>
          <w:i/>
        </w:rPr>
        <w:t xml:space="preserve"> </w:t>
      </w:r>
      <w:proofErr w:type="spellStart"/>
      <w:r w:rsidRPr="00281296">
        <w:rPr>
          <w:rFonts w:ascii="Arial" w:hAnsi="Arial" w:cs="Arial"/>
          <w:i/>
        </w:rPr>
        <w:t>and</w:t>
      </w:r>
      <w:proofErr w:type="spellEnd"/>
      <w:r w:rsidRPr="00281296">
        <w:rPr>
          <w:rFonts w:ascii="Arial" w:hAnsi="Arial" w:cs="Arial"/>
          <w:i/>
        </w:rPr>
        <w:t xml:space="preserve"> </w:t>
      </w:r>
      <w:proofErr w:type="spellStart"/>
      <w:r w:rsidRPr="00281296">
        <w:rPr>
          <w:rFonts w:ascii="Arial" w:hAnsi="Arial" w:cs="Arial"/>
          <w:i/>
        </w:rPr>
        <w:t>Contributor</w:t>
      </w:r>
      <w:proofErr w:type="spellEnd"/>
      <w:r w:rsidRPr="00281296">
        <w:rPr>
          <w:rFonts w:ascii="Arial" w:hAnsi="Arial" w:cs="Arial"/>
          <w:i/>
        </w:rPr>
        <w:t xml:space="preserve"> ID (</w:t>
      </w:r>
      <w:proofErr w:type="spellStart"/>
      <w:r w:rsidRPr="00281296">
        <w:rPr>
          <w:rFonts w:ascii="Arial" w:hAnsi="Arial" w:cs="Arial"/>
          <w:i/>
        </w:rPr>
        <w:t>ORCiD</w:t>
      </w:r>
      <w:proofErr w:type="spellEnd"/>
      <w:r w:rsidRPr="00281296">
        <w:rPr>
          <w:rFonts w:ascii="Arial" w:hAnsi="Arial" w:cs="Arial"/>
          <w:i/>
        </w:rPr>
        <w:t>)</w:t>
      </w:r>
      <w:r w:rsidRPr="00DF3217">
        <w:rPr>
          <w:rFonts w:ascii="Arial" w:hAnsi="Arial" w:cs="Arial"/>
        </w:rPr>
        <w:t xml:space="preserve"> atualizados;</w:t>
      </w:r>
    </w:p>
    <w:p w:rsidR="00792822" w:rsidRDefault="00031F9A" w:rsidP="00CE59C2">
      <w:pPr>
        <w:pStyle w:val="PargrafodaLista"/>
        <w:shd w:val="clear" w:color="auto" w:fill="FFFFFF"/>
        <w:spacing w:before="160" w:afterLines="80" w:after="192" w:line="276" w:lineRule="auto"/>
        <w:ind w:left="357"/>
        <w:jc w:val="both"/>
        <w:rPr>
          <w:rFonts w:ascii="Arial" w:hAnsi="Arial" w:cs="Arial"/>
        </w:rPr>
      </w:pPr>
      <w:r w:rsidRPr="00DF3217">
        <w:rPr>
          <w:rFonts w:ascii="Arial" w:hAnsi="Arial" w:cs="Arial"/>
        </w:rPr>
        <w:t>VII - outros aspectos considerados relevantes</w:t>
      </w:r>
      <w:r w:rsidR="00FD5759">
        <w:rPr>
          <w:rFonts w:ascii="Arial" w:hAnsi="Arial" w:cs="Arial"/>
        </w:rPr>
        <w:t xml:space="preserve"> para avaliação de mérito da proposta</w:t>
      </w:r>
      <w:r w:rsidRPr="00DF3217">
        <w:rPr>
          <w:rFonts w:ascii="Arial" w:hAnsi="Arial" w:cs="Arial"/>
        </w:rPr>
        <w:t>.</w:t>
      </w:r>
    </w:p>
    <w:p w:rsidR="00C54095" w:rsidRPr="00DF3217" w:rsidRDefault="00C54095" w:rsidP="00CE59C2">
      <w:pPr>
        <w:pStyle w:val="PargrafodaLista"/>
        <w:shd w:val="clear" w:color="auto" w:fill="FFFFFF"/>
        <w:spacing w:before="160" w:afterLines="80" w:after="192" w:line="276" w:lineRule="auto"/>
        <w:ind w:left="0"/>
        <w:jc w:val="both"/>
        <w:rPr>
          <w:rFonts w:ascii="Arial" w:hAnsi="Arial" w:cs="Arial"/>
        </w:rPr>
      </w:pPr>
    </w:p>
    <w:p w:rsidR="00792822" w:rsidRDefault="00792822" w:rsidP="00CE59C2">
      <w:pPr>
        <w:pStyle w:val="PargrafodaLista"/>
        <w:numPr>
          <w:ilvl w:val="0"/>
          <w:numId w:val="1"/>
        </w:numPr>
        <w:spacing w:before="160" w:afterLines="80" w:after="192" w:line="276" w:lineRule="auto"/>
        <w:ind w:left="357" w:hanging="357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Quais novas obrigações poderão ser admitidas</w:t>
      </w:r>
      <w:r w:rsidRPr="0023475D">
        <w:rPr>
          <w:rFonts w:ascii="Arial" w:hAnsi="Arial" w:cs="Arial"/>
          <w:b/>
        </w:rPr>
        <w:t>?</w:t>
      </w:r>
    </w:p>
    <w:p w:rsidR="002801C0" w:rsidRDefault="00792822" w:rsidP="00CE59C2">
      <w:pPr>
        <w:spacing w:before="160" w:afterLines="80" w:after="192" w:line="276" w:lineRule="auto"/>
        <w:ind w:firstLine="357"/>
        <w:jc w:val="both"/>
        <w:rPr>
          <w:rFonts w:ascii="Arial" w:hAnsi="Arial" w:cs="Arial"/>
        </w:rPr>
      </w:pPr>
      <w:r w:rsidRPr="00532416">
        <w:rPr>
          <w:rFonts w:ascii="Arial" w:hAnsi="Arial" w:cs="Arial"/>
        </w:rPr>
        <w:t>As novas obrigações estão lista</w:t>
      </w:r>
      <w:r>
        <w:rPr>
          <w:rFonts w:ascii="Arial" w:hAnsi="Arial" w:cs="Arial"/>
        </w:rPr>
        <w:t>da</w:t>
      </w:r>
      <w:r w:rsidRPr="00532416">
        <w:rPr>
          <w:rFonts w:ascii="Arial" w:hAnsi="Arial" w:cs="Arial"/>
        </w:rPr>
        <w:t>s no §1º do Art. 4º da Portaria nº 291, de 28 de dezembro de 2018</w:t>
      </w:r>
      <w:r w:rsidR="002801C0">
        <w:rPr>
          <w:rFonts w:ascii="Arial" w:hAnsi="Arial" w:cs="Arial"/>
        </w:rPr>
        <w:t xml:space="preserve">: </w:t>
      </w:r>
    </w:p>
    <w:p w:rsidR="002801C0" w:rsidRPr="002801C0" w:rsidRDefault="003A278D" w:rsidP="00CE59C2">
      <w:pPr>
        <w:pStyle w:val="PargrafodaLista"/>
        <w:shd w:val="clear" w:color="auto" w:fill="FFFFFF"/>
        <w:spacing w:before="120" w:afterLines="80" w:after="192" w:line="276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- </w:t>
      </w:r>
      <w:proofErr w:type="gramStart"/>
      <w:r w:rsidR="002801C0" w:rsidRPr="002801C0">
        <w:rPr>
          <w:rFonts w:ascii="Arial" w:hAnsi="Arial" w:cs="Arial"/>
        </w:rPr>
        <w:t>ações</w:t>
      </w:r>
      <w:proofErr w:type="gramEnd"/>
      <w:r w:rsidR="002801C0" w:rsidRPr="002801C0">
        <w:rPr>
          <w:rFonts w:ascii="Arial" w:hAnsi="Arial" w:cs="Arial"/>
        </w:rPr>
        <w:t xml:space="preserve"> de fortalecimento do sistema nacional de formação de alto nível</w:t>
      </w:r>
      <w:r w:rsidR="00281296">
        <w:rPr>
          <w:rFonts w:ascii="Arial" w:hAnsi="Arial" w:cs="Arial"/>
        </w:rPr>
        <w:t>;</w:t>
      </w:r>
    </w:p>
    <w:p w:rsidR="002801C0" w:rsidRPr="002801C0" w:rsidRDefault="003A278D" w:rsidP="00CE59C2">
      <w:pPr>
        <w:pStyle w:val="PargrafodaLista"/>
        <w:shd w:val="clear" w:color="auto" w:fill="FFFFFF"/>
        <w:spacing w:before="120" w:afterLines="80" w:after="192" w:line="276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- </w:t>
      </w:r>
      <w:proofErr w:type="gramStart"/>
      <w:r w:rsidR="002801C0" w:rsidRPr="002801C0">
        <w:rPr>
          <w:rFonts w:ascii="Arial" w:hAnsi="Arial" w:cs="Arial"/>
        </w:rPr>
        <w:t>realização e financiamento</w:t>
      </w:r>
      <w:proofErr w:type="gramEnd"/>
      <w:r w:rsidR="002801C0" w:rsidRPr="002801C0">
        <w:rPr>
          <w:rFonts w:ascii="Arial" w:hAnsi="Arial" w:cs="Arial"/>
        </w:rPr>
        <w:t xml:space="preserve"> de pesquisas científicas ou tecnológicas em conjunto com pesquisadores radicados no Brasil;</w:t>
      </w:r>
    </w:p>
    <w:p w:rsidR="002801C0" w:rsidRPr="002801C0" w:rsidRDefault="003A278D" w:rsidP="00CE59C2">
      <w:pPr>
        <w:pStyle w:val="PargrafodaLista"/>
        <w:shd w:val="clear" w:color="auto" w:fill="FFFFFF"/>
        <w:spacing w:before="120" w:afterLines="80" w:after="192" w:line="276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 - </w:t>
      </w:r>
      <w:r w:rsidR="002801C0" w:rsidRPr="002801C0">
        <w:rPr>
          <w:rFonts w:ascii="Arial" w:hAnsi="Arial" w:cs="Arial"/>
        </w:rPr>
        <w:t>promoção de parcerias co</w:t>
      </w:r>
      <w:r w:rsidR="00281296">
        <w:rPr>
          <w:rFonts w:ascii="Arial" w:hAnsi="Arial" w:cs="Arial"/>
        </w:rPr>
        <w:t>m o setor produtivo brasileiro;</w:t>
      </w:r>
    </w:p>
    <w:p w:rsidR="002801C0" w:rsidRPr="002801C0" w:rsidRDefault="003A278D" w:rsidP="00CE59C2">
      <w:pPr>
        <w:pStyle w:val="PargrafodaLista"/>
        <w:shd w:val="clear" w:color="auto" w:fill="FFFFFF"/>
        <w:spacing w:before="120" w:afterLines="80" w:after="192" w:line="276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 - </w:t>
      </w:r>
      <w:proofErr w:type="gramStart"/>
      <w:r w:rsidR="002801C0" w:rsidRPr="002801C0">
        <w:rPr>
          <w:rFonts w:ascii="Arial" w:hAnsi="Arial" w:cs="Arial"/>
        </w:rPr>
        <w:t>promoção</w:t>
      </w:r>
      <w:proofErr w:type="gramEnd"/>
      <w:r w:rsidR="002801C0" w:rsidRPr="002801C0">
        <w:rPr>
          <w:rFonts w:ascii="Arial" w:hAnsi="Arial" w:cs="Arial"/>
        </w:rPr>
        <w:t xml:space="preserve"> de ações de fortalecimento das capacidades nacionais de pesquisa, ciência, </w:t>
      </w:r>
      <w:r>
        <w:rPr>
          <w:rFonts w:ascii="Arial" w:hAnsi="Arial" w:cs="Arial"/>
        </w:rPr>
        <w:t xml:space="preserve">V - </w:t>
      </w:r>
      <w:r w:rsidR="002801C0" w:rsidRPr="002801C0">
        <w:rPr>
          <w:rFonts w:ascii="Arial" w:hAnsi="Arial" w:cs="Arial"/>
        </w:rPr>
        <w:t xml:space="preserve">tecnologia e inovação no Brasil; e </w:t>
      </w:r>
    </w:p>
    <w:p w:rsidR="002801C0" w:rsidRDefault="003A278D" w:rsidP="00CE59C2">
      <w:pPr>
        <w:pStyle w:val="PargrafodaLista"/>
        <w:shd w:val="clear" w:color="auto" w:fill="FFFFFF"/>
        <w:spacing w:before="120" w:afterLines="80" w:after="192" w:line="276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 - </w:t>
      </w:r>
      <w:proofErr w:type="gramStart"/>
      <w:r w:rsidR="002801C0" w:rsidRPr="002801C0">
        <w:rPr>
          <w:rFonts w:ascii="Arial" w:hAnsi="Arial" w:cs="Arial"/>
        </w:rPr>
        <w:t>contribuição</w:t>
      </w:r>
      <w:proofErr w:type="gramEnd"/>
      <w:r w:rsidR="002801C0" w:rsidRPr="002801C0">
        <w:rPr>
          <w:rFonts w:ascii="Arial" w:hAnsi="Arial" w:cs="Arial"/>
        </w:rPr>
        <w:t xml:space="preserve"> para a geração </w:t>
      </w:r>
      <w:r w:rsidR="00953936">
        <w:rPr>
          <w:rFonts w:ascii="Arial" w:hAnsi="Arial" w:cs="Arial"/>
        </w:rPr>
        <w:t xml:space="preserve">de </w:t>
      </w:r>
      <w:r w:rsidR="002801C0" w:rsidRPr="002801C0">
        <w:rPr>
          <w:rFonts w:ascii="Arial" w:hAnsi="Arial" w:cs="Arial"/>
        </w:rPr>
        <w:t>patentes no Brasil.</w:t>
      </w:r>
    </w:p>
    <w:p w:rsidR="00C54095" w:rsidRPr="002801C0" w:rsidRDefault="00C54095" w:rsidP="00CE59C2">
      <w:pPr>
        <w:pStyle w:val="PargrafodaLista"/>
        <w:shd w:val="clear" w:color="auto" w:fill="FFFFFF"/>
        <w:spacing w:before="120" w:afterLines="80" w:after="192" w:line="276" w:lineRule="auto"/>
        <w:ind w:left="0"/>
        <w:jc w:val="both"/>
        <w:rPr>
          <w:rFonts w:ascii="Arial" w:hAnsi="Arial" w:cs="Arial"/>
        </w:rPr>
      </w:pPr>
    </w:p>
    <w:p w:rsidR="00D8597B" w:rsidRPr="00D8597B" w:rsidRDefault="00D8597B" w:rsidP="00CE59C2">
      <w:pPr>
        <w:pStyle w:val="PargrafodaLista"/>
        <w:numPr>
          <w:ilvl w:val="0"/>
          <w:numId w:val="1"/>
        </w:numPr>
        <w:spacing w:before="120" w:afterLines="80" w:after="192" w:line="276" w:lineRule="auto"/>
        <w:jc w:val="both"/>
        <w:rPr>
          <w:rFonts w:ascii="Arial" w:hAnsi="Arial" w:cs="Arial"/>
          <w:b/>
        </w:rPr>
      </w:pPr>
      <w:r w:rsidRPr="00D8597B">
        <w:rPr>
          <w:rFonts w:ascii="Arial" w:hAnsi="Arial" w:cs="Arial"/>
          <w:b/>
        </w:rPr>
        <w:t>Há necessidade de vinculação com instituição no exterior?</w:t>
      </w:r>
    </w:p>
    <w:p w:rsidR="00B552BE" w:rsidRDefault="00D8597B" w:rsidP="00CE59C2">
      <w:pPr>
        <w:spacing w:before="120" w:afterLines="80" w:after="192" w:line="276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Sim. </w:t>
      </w:r>
      <w:r w:rsidRPr="00B567B8">
        <w:rPr>
          <w:rFonts w:ascii="Arial" w:hAnsi="Arial" w:cs="Arial"/>
        </w:rPr>
        <w:t>A Capes somente apreciará a proposta de novação se</w:t>
      </w:r>
      <w:r w:rsidR="00817515">
        <w:rPr>
          <w:rFonts w:ascii="Arial" w:hAnsi="Arial" w:cs="Arial"/>
        </w:rPr>
        <w:t xml:space="preserve"> for</w:t>
      </w:r>
      <w:r w:rsidRPr="00B567B8">
        <w:rPr>
          <w:rFonts w:ascii="Arial" w:hAnsi="Arial" w:cs="Arial"/>
        </w:rPr>
        <w:t xml:space="preserve"> comprovado que </w:t>
      </w:r>
      <w:proofErr w:type="gramStart"/>
      <w:r w:rsidRPr="00B567B8">
        <w:rPr>
          <w:rFonts w:ascii="Arial" w:hAnsi="Arial" w:cs="Arial"/>
        </w:rPr>
        <w:t>o(</w:t>
      </w:r>
      <w:proofErr w:type="gramEnd"/>
      <w:r w:rsidRPr="00B567B8">
        <w:rPr>
          <w:rFonts w:ascii="Arial" w:hAnsi="Arial" w:cs="Arial"/>
        </w:rPr>
        <w:t xml:space="preserve">a) proponente se mantém inserido(a) em instituição de notória excelência </w:t>
      </w:r>
      <w:r w:rsidR="002073A8">
        <w:rPr>
          <w:rFonts w:ascii="Arial" w:hAnsi="Arial" w:cs="Arial"/>
        </w:rPr>
        <w:t>no exterior</w:t>
      </w:r>
      <w:r>
        <w:rPr>
          <w:rFonts w:ascii="Arial" w:hAnsi="Arial" w:cs="Arial"/>
        </w:rPr>
        <w:t>.</w:t>
      </w:r>
      <w:r w:rsidR="00BA1162" w:rsidRPr="00BA1162">
        <w:rPr>
          <w:rFonts w:ascii="Arial" w:hAnsi="Arial" w:cs="Arial"/>
        </w:rPr>
        <w:t xml:space="preserve"> </w:t>
      </w:r>
    </w:p>
    <w:p w:rsidR="006B4FFE" w:rsidRPr="00055426" w:rsidRDefault="006B4FFE" w:rsidP="00CE59C2">
      <w:pPr>
        <w:pStyle w:val="PargrafodaLista"/>
        <w:numPr>
          <w:ilvl w:val="0"/>
          <w:numId w:val="1"/>
        </w:numPr>
        <w:spacing w:before="120" w:afterLines="80" w:after="192" w:line="276" w:lineRule="auto"/>
        <w:jc w:val="both"/>
        <w:rPr>
          <w:rFonts w:ascii="Arial" w:hAnsi="Arial" w:cs="Arial"/>
          <w:b/>
        </w:rPr>
      </w:pPr>
      <w:r w:rsidRPr="00055426">
        <w:rPr>
          <w:rFonts w:ascii="Arial" w:hAnsi="Arial" w:cs="Arial"/>
          <w:b/>
        </w:rPr>
        <w:t>E se eu não comprovar a inserção em instituição de notória excelência?</w:t>
      </w:r>
    </w:p>
    <w:p w:rsidR="006B4FFE" w:rsidRPr="00990E08" w:rsidRDefault="008E6F9C" w:rsidP="00CE59C2">
      <w:pPr>
        <w:spacing w:before="120" w:afterLines="80" w:after="192" w:line="276" w:lineRule="auto"/>
        <w:ind w:firstLine="360"/>
        <w:jc w:val="both"/>
        <w:rPr>
          <w:rFonts w:ascii="Arial" w:hAnsi="Arial" w:cs="Arial"/>
        </w:rPr>
      </w:pPr>
      <w:r w:rsidRPr="00990E08">
        <w:rPr>
          <w:rFonts w:ascii="Arial" w:hAnsi="Arial" w:cs="Arial"/>
        </w:rPr>
        <w:t>No caso de beneficiário com bolsa vigente, a</w:t>
      </w:r>
      <w:r w:rsidR="006B4FFE" w:rsidRPr="00990E08">
        <w:rPr>
          <w:rFonts w:ascii="Arial" w:hAnsi="Arial" w:cs="Arial"/>
        </w:rPr>
        <w:t xml:space="preserve"> </w:t>
      </w:r>
      <w:r w:rsidRPr="00990E08">
        <w:rPr>
          <w:rFonts w:ascii="Arial" w:hAnsi="Arial" w:cs="Arial"/>
        </w:rPr>
        <w:t>N</w:t>
      </w:r>
      <w:r w:rsidR="006B4FFE" w:rsidRPr="00990E08">
        <w:rPr>
          <w:rFonts w:ascii="Arial" w:hAnsi="Arial" w:cs="Arial"/>
        </w:rPr>
        <w:t>ovação concedida será imediatamente revogada e o proponente será obrigado à restituição pecuniária a que se refere o Termo de Compromisso ou de Outorga</w:t>
      </w:r>
      <w:r w:rsidRPr="00990E08">
        <w:rPr>
          <w:rFonts w:ascii="Arial" w:hAnsi="Arial" w:cs="Arial"/>
        </w:rPr>
        <w:t xml:space="preserve"> caso a comprovação não seja enviada em até </w:t>
      </w:r>
      <w:r w:rsidR="00745FBA" w:rsidRPr="00990E08">
        <w:rPr>
          <w:rFonts w:ascii="Arial" w:hAnsi="Arial" w:cs="Arial"/>
        </w:rPr>
        <w:t>180</w:t>
      </w:r>
      <w:r w:rsidRPr="00990E08">
        <w:rPr>
          <w:rFonts w:ascii="Arial" w:hAnsi="Arial" w:cs="Arial"/>
        </w:rPr>
        <w:t xml:space="preserve"> dia</w:t>
      </w:r>
      <w:r w:rsidR="00745FBA" w:rsidRPr="00990E08">
        <w:rPr>
          <w:rFonts w:ascii="Arial" w:hAnsi="Arial" w:cs="Arial"/>
        </w:rPr>
        <w:t>s</w:t>
      </w:r>
      <w:r w:rsidRPr="00990E08">
        <w:rPr>
          <w:rFonts w:ascii="Arial" w:hAnsi="Arial" w:cs="Arial"/>
        </w:rPr>
        <w:t>.</w:t>
      </w:r>
    </w:p>
    <w:p w:rsidR="006B4FFE" w:rsidRDefault="008E6F9C" w:rsidP="00CE59C2">
      <w:pPr>
        <w:spacing w:afterLines="80" w:after="192" w:line="276" w:lineRule="auto"/>
        <w:ind w:firstLine="360"/>
        <w:jc w:val="both"/>
        <w:rPr>
          <w:rFonts w:ascii="Arial" w:hAnsi="Arial" w:cs="Arial"/>
        </w:rPr>
      </w:pPr>
      <w:r w:rsidRPr="00CE59C2">
        <w:rPr>
          <w:rFonts w:ascii="Arial" w:hAnsi="Arial" w:cs="Arial"/>
          <w:b/>
          <w:u w:val="single"/>
        </w:rPr>
        <w:t>Para o ex-bolsista</w:t>
      </w:r>
      <w:r w:rsidRPr="00990E08">
        <w:rPr>
          <w:rFonts w:ascii="Arial" w:hAnsi="Arial" w:cs="Arial"/>
        </w:rPr>
        <w:t>, a comprovação deverá ser enviada juntamente com a proposta</w:t>
      </w:r>
      <w:r w:rsidR="00745FBA" w:rsidRPr="00990E08">
        <w:rPr>
          <w:rFonts w:ascii="Arial" w:hAnsi="Arial" w:cs="Arial"/>
        </w:rPr>
        <w:t>, sob pena de ter o</w:t>
      </w:r>
      <w:r w:rsidR="002073A8">
        <w:rPr>
          <w:rFonts w:ascii="Arial" w:hAnsi="Arial" w:cs="Arial"/>
        </w:rPr>
        <w:t xml:space="preserve"> </w:t>
      </w:r>
      <w:r w:rsidR="00745FBA" w:rsidRPr="00990E08">
        <w:rPr>
          <w:rFonts w:ascii="Arial" w:hAnsi="Arial" w:cs="Arial"/>
        </w:rPr>
        <w:t>pedido indeferido na fase de análise documental.</w:t>
      </w:r>
    </w:p>
    <w:p w:rsidR="00CC3B73" w:rsidRPr="00DD168F" w:rsidRDefault="00CC3B73" w:rsidP="00CE59C2">
      <w:pPr>
        <w:pStyle w:val="PargrafodaLista"/>
        <w:numPr>
          <w:ilvl w:val="0"/>
          <w:numId w:val="1"/>
        </w:numPr>
        <w:spacing w:afterLines="80" w:after="192"/>
        <w:jc w:val="both"/>
        <w:rPr>
          <w:rFonts w:ascii="Arial" w:hAnsi="Arial" w:cs="Arial"/>
          <w:b/>
        </w:rPr>
      </w:pPr>
      <w:r w:rsidRPr="00DD168F">
        <w:rPr>
          <w:rFonts w:ascii="Arial" w:hAnsi="Arial" w:cs="Arial"/>
          <w:b/>
        </w:rPr>
        <w:t xml:space="preserve">Cooperação internacional com instituições privadas no exterior (exemplo: indústria) serão aceitas? </w:t>
      </w:r>
    </w:p>
    <w:p w:rsidR="00F24E1D" w:rsidRPr="00DD168F" w:rsidRDefault="00F24E1D" w:rsidP="00CE59C2">
      <w:pPr>
        <w:spacing w:afterLines="80" w:after="192"/>
        <w:ind w:firstLine="360"/>
        <w:jc w:val="both"/>
        <w:rPr>
          <w:rFonts w:ascii="Arial" w:eastAsia="Calibri" w:hAnsi="Arial" w:cs="Arial"/>
        </w:rPr>
      </w:pPr>
      <w:r w:rsidRPr="00DD168F">
        <w:rPr>
          <w:rFonts w:ascii="Arial" w:hAnsi="Arial" w:cs="Arial"/>
        </w:rPr>
        <w:t xml:space="preserve">Sim, </w:t>
      </w:r>
      <w:r w:rsidRPr="00DD168F">
        <w:rPr>
          <w:rFonts w:ascii="Arial" w:eastAsia="Calibri" w:hAnsi="Arial" w:cs="Arial"/>
        </w:rPr>
        <w:t xml:space="preserve">mediante avaliação da proposta que deverá demonstrar ganhos para a sociedade brasileira. </w:t>
      </w:r>
    </w:p>
    <w:p w:rsidR="0047305C" w:rsidRDefault="0047305C" w:rsidP="00CE59C2">
      <w:pPr>
        <w:pStyle w:val="PargrafodaLista"/>
        <w:numPr>
          <w:ilvl w:val="0"/>
          <w:numId w:val="1"/>
        </w:numPr>
        <w:spacing w:before="120" w:afterLines="80" w:after="192" w:line="276" w:lineRule="auto"/>
        <w:jc w:val="both"/>
        <w:rPr>
          <w:rFonts w:ascii="Arial" w:hAnsi="Arial" w:cs="Arial"/>
          <w:b/>
        </w:rPr>
      </w:pPr>
      <w:r w:rsidRPr="008F736D">
        <w:rPr>
          <w:rFonts w:ascii="Arial" w:hAnsi="Arial" w:cs="Arial"/>
          <w:b/>
        </w:rPr>
        <w:t>A proposta</w:t>
      </w:r>
      <w:r>
        <w:rPr>
          <w:rFonts w:ascii="Arial" w:hAnsi="Arial" w:cs="Arial"/>
          <w:b/>
        </w:rPr>
        <w:t xml:space="preserve"> de novação </w:t>
      </w:r>
      <w:r w:rsidRPr="008F736D">
        <w:rPr>
          <w:rFonts w:ascii="Arial" w:hAnsi="Arial" w:cs="Arial"/>
          <w:b/>
        </w:rPr>
        <w:t xml:space="preserve">deverá conter acordos de </w:t>
      </w:r>
      <w:r w:rsidR="002073A8">
        <w:rPr>
          <w:rFonts w:ascii="Arial" w:hAnsi="Arial" w:cs="Arial"/>
          <w:b/>
        </w:rPr>
        <w:t>c</w:t>
      </w:r>
      <w:r w:rsidRPr="008F736D">
        <w:rPr>
          <w:rFonts w:ascii="Arial" w:hAnsi="Arial" w:cs="Arial"/>
          <w:b/>
        </w:rPr>
        <w:t xml:space="preserve">ooperação entre instituições estrangeiras </w:t>
      </w:r>
      <w:r w:rsidR="000F21C0">
        <w:rPr>
          <w:rFonts w:ascii="Arial" w:hAnsi="Arial" w:cs="Arial"/>
          <w:b/>
        </w:rPr>
        <w:t>e</w:t>
      </w:r>
      <w:r w:rsidRPr="008F736D">
        <w:rPr>
          <w:rFonts w:ascii="Arial" w:hAnsi="Arial" w:cs="Arial"/>
          <w:b/>
        </w:rPr>
        <w:t xml:space="preserve"> instituições brasileiras?</w:t>
      </w:r>
    </w:p>
    <w:p w:rsidR="00745FBA" w:rsidRDefault="0047305C" w:rsidP="00CE59C2">
      <w:pPr>
        <w:spacing w:before="120" w:afterLines="80" w:after="192" w:line="276" w:lineRule="auto"/>
        <w:ind w:firstLine="360"/>
        <w:jc w:val="both"/>
        <w:rPr>
          <w:rFonts w:ascii="Arial" w:hAnsi="Arial" w:cs="Arial"/>
        </w:rPr>
      </w:pPr>
      <w:r w:rsidRPr="008F736D">
        <w:rPr>
          <w:rFonts w:ascii="Arial" w:hAnsi="Arial" w:cs="Arial"/>
        </w:rPr>
        <w:t>Sim</w:t>
      </w:r>
      <w:r>
        <w:rPr>
          <w:rFonts w:ascii="Arial" w:hAnsi="Arial" w:cs="Arial"/>
        </w:rPr>
        <w:t xml:space="preserve">. </w:t>
      </w:r>
      <w:r w:rsidR="007413F0">
        <w:rPr>
          <w:rFonts w:ascii="Arial" w:hAnsi="Arial" w:cs="Arial"/>
        </w:rPr>
        <w:t xml:space="preserve">Obrigatoriamente. </w:t>
      </w:r>
    </w:p>
    <w:p w:rsidR="00C74406" w:rsidRPr="000519C0" w:rsidRDefault="00DC3019" w:rsidP="00CE59C2">
      <w:pPr>
        <w:pStyle w:val="PargrafodaLista"/>
        <w:numPr>
          <w:ilvl w:val="0"/>
          <w:numId w:val="1"/>
        </w:numPr>
        <w:spacing w:before="120" w:afterLines="80" w:after="192" w:line="276" w:lineRule="auto"/>
        <w:jc w:val="both"/>
        <w:rPr>
          <w:rFonts w:ascii="Arial" w:hAnsi="Arial" w:cs="Arial"/>
          <w:b/>
        </w:rPr>
      </w:pPr>
      <w:r w:rsidRPr="00EF245A">
        <w:rPr>
          <w:rFonts w:ascii="Arial" w:hAnsi="Arial" w:cs="Arial"/>
          <w:b/>
        </w:rPr>
        <w:t xml:space="preserve">Como funciona o procedimento de envio da proposta de novação? </w:t>
      </w:r>
    </w:p>
    <w:p w:rsidR="006E6622" w:rsidRPr="00F53A7F" w:rsidRDefault="006E6622" w:rsidP="00CE59C2">
      <w:pPr>
        <w:spacing w:before="120" w:afterLines="80" w:after="192" w:line="276" w:lineRule="auto"/>
        <w:ind w:firstLine="360"/>
        <w:jc w:val="both"/>
        <w:rPr>
          <w:rFonts w:ascii="Arial" w:hAnsi="Arial" w:cs="Arial"/>
        </w:rPr>
      </w:pPr>
      <w:r w:rsidRPr="00F53A7F">
        <w:rPr>
          <w:rFonts w:ascii="Arial" w:hAnsi="Arial" w:cs="Arial"/>
        </w:rPr>
        <w:t>No Sistema de Controle e Bolsas e Auxílios – SCBA: O proponente deverá preencher o formulário disponível no Portal da Capes</w:t>
      </w:r>
      <w:r w:rsidR="000F21C0">
        <w:rPr>
          <w:rFonts w:ascii="Arial" w:hAnsi="Arial" w:cs="Arial"/>
        </w:rPr>
        <w:t xml:space="preserve"> </w:t>
      </w:r>
      <w:r w:rsidRPr="00F53A7F">
        <w:rPr>
          <w:rFonts w:ascii="Arial" w:hAnsi="Arial" w:cs="Arial"/>
        </w:rPr>
        <w:t>bem com</w:t>
      </w:r>
      <w:r w:rsidR="000F21C0">
        <w:rPr>
          <w:rFonts w:ascii="Arial" w:hAnsi="Arial" w:cs="Arial"/>
        </w:rPr>
        <w:t>o</w:t>
      </w:r>
      <w:r w:rsidRPr="00F53A7F">
        <w:rPr>
          <w:rFonts w:ascii="Arial" w:hAnsi="Arial" w:cs="Arial"/>
        </w:rPr>
        <w:t xml:space="preserve"> adicionar todos os documentos comprobatórios e encaminhá-los via </w:t>
      </w:r>
      <w:r w:rsidR="000F21C0">
        <w:rPr>
          <w:rFonts w:ascii="Arial" w:hAnsi="Arial" w:cs="Arial"/>
        </w:rPr>
        <w:t>L</w:t>
      </w:r>
      <w:r w:rsidRPr="00F53A7F">
        <w:rPr>
          <w:rFonts w:ascii="Arial" w:hAnsi="Arial" w:cs="Arial"/>
        </w:rPr>
        <w:t xml:space="preserve">inha </w:t>
      </w:r>
      <w:r w:rsidR="000F21C0">
        <w:rPr>
          <w:rFonts w:ascii="Arial" w:hAnsi="Arial" w:cs="Arial"/>
        </w:rPr>
        <w:t>D</w:t>
      </w:r>
      <w:r w:rsidRPr="00F53A7F">
        <w:rPr>
          <w:rFonts w:ascii="Arial" w:hAnsi="Arial" w:cs="Arial"/>
        </w:rPr>
        <w:t xml:space="preserve">ireta juntamente com notificação de proposta de Novação. </w:t>
      </w:r>
    </w:p>
    <w:p w:rsidR="00EA4249" w:rsidRDefault="006E6622" w:rsidP="00CE59C2">
      <w:pPr>
        <w:spacing w:before="120" w:afterLines="80" w:after="192" w:line="276" w:lineRule="auto"/>
        <w:ind w:firstLine="360"/>
        <w:jc w:val="both"/>
        <w:rPr>
          <w:rFonts w:ascii="Arial" w:hAnsi="Arial" w:cs="Arial"/>
        </w:rPr>
      </w:pPr>
      <w:r w:rsidRPr="00F53A7F">
        <w:rPr>
          <w:rFonts w:ascii="Arial" w:hAnsi="Arial" w:cs="Arial"/>
        </w:rPr>
        <w:t>No Sistema de Acompanhamento de Concessões – SAC: O proponente deverá preencher o formulário disponível no Portal da Capes bem com</w:t>
      </w:r>
      <w:r w:rsidR="000F21C0">
        <w:rPr>
          <w:rFonts w:ascii="Arial" w:hAnsi="Arial" w:cs="Arial"/>
        </w:rPr>
        <w:t>o</w:t>
      </w:r>
      <w:r w:rsidRPr="00F53A7F">
        <w:rPr>
          <w:rFonts w:ascii="Arial" w:hAnsi="Arial" w:cs="Arial"/>
        </w:rPr>
        <w:t xml:space="preserve"> adicionar todos os documentos comprobatórios e encaminhá-los via documento avulso. </w:t>
      </w:r>
    </w:p>
    <w:p w:rsidR="005E0E77" w:rsidRPr="00DD168F" w:rsidRDefault="005E0E77" w:rsidP="00CE59C2">
      <w:pPr>
        <w:pStyle w:val="PargrafodaLista"/>
        <w:numPr>
          <w:ilvl w:val="0"/>
          <w:numId w:val="1"/>
        </w:numPr>
        <w:spacing w:afterLines="80" w:after="192"/>
        <w:jc w:val="both"/>
        <w:rPr>
          <w:rFonts w:ascii="Arial" w:hAnsi="Arial" w:cs="Arial"/>
          <w:b/>
        </w:rPr>
      </w:pPr>
      <w:r w:rsidRPr="00DD168F">
        <w:rPr>
          <w:rFonts w:ascii="Arial" w:hAnsi="Arial" w:cs="Arial"/>
          <w:b/>
        </w:rPr>
        <w:t>Como deve ser feita a contabilização pecuniária e quantitativa das atividades propostas? Há algum valor de referência, e.g., valor da hora-aula pago por uma instituição de ensino superior brasileira?</w:t>
      </w:r>
    </w:p>
    <w:p w:rsidR="005E0E77" w:rsidRPr="00DD168F" w:rsidRDefault="005E0E77" w:rsidP="00CE59C2">
      <w:pPr>
        <w:spacing w:afterLines="80" w:after="192"/>
        <w:ind w:firstLine="360"/>
        <w:jc w:val="both"/>
        <w:rPr>
          <w:rFonts w:ascii="Arial" w:hAnsi="Arial" w:cs="Arial"/>
        </w:rPr>
      </w:pPr>
      <w:r w:rsidRPr="00DD168F">
        <w:rPr>
          <w:rFonts w:ascii="Arial" w:hAnsi="Arial" w:cs="Arial"/>
        </w:rPr>
        <w:t>A contabilização pecuniária depende da proposta que será submetida. Não há um valor de referência. Os valores deverão ser mencionados pelo proponente conforme o projeto de Novação e deverão ser, no mínimo, equivalentes aos valores investidos em favor do ex-bolsista, incluindo-se as taxas pagas ao parceiro ou à instituição de ensino superior.</w:t>
      </w:r>
    </w:p>
    <w:p w:rsidR="005E0E77" w:rsidRPr="00DD168F" w:rsidRDefault="004A0A6C" w:rsidP="00CE59C2">
      <w:pPr>
        <w:spacing w:afterLines="80" w:after="192"/>
        <w:ind w:firstLine="360"/>
        <w:jc w:val="both"/>
        <w:rPr>
          <w:rFonts w:ascii="Arial" w:hAnsi="Arial" w:cs="Arial"/>
        </w:rPr>
      </w:pPr>
      <w:r w:rsidRPr="00DD168F">
        <w:rPr>
          <w:rFonts w:ascii="Arial" w:hAnsi="Arial" w:cs="Arial"/>
        </w:rPr>
        <w:t>Vale ressaltar que o montante investido em favor do beneficiário deverá, obrigatoriamente, ser solicitado à Capes antes da confecção da proposta.</w:t>
      </w:r>
    </w:p>
    <w:p w:rsidR="007C6C44" w:rsidRPr="00DF3217" w:rsidRDefault="00DF3217" w:rsidP="00CE59C2">
      <w:pPr>
        <w:pStyle w:val="PargrafodaLista"/>
        <w:numPr>
          <w:ilvl w:val="0"/>
          <w:numId w:val="1"/>
        </w:numPr>
        <w:spacing w:before="120" w:afterLines="80" w:after="192" w:line="276" w:lineRule="auto"/>
        <w:jc w:val="both"/>
        <w:rPr>
          <w:rFonts w:ascii="Arial" w:hAnsi="Arial" w:cs="Arial"/>
          <w:b/>
        </w:rPr>
      </w:pPr>
      <w:r w:rsidRPr="00DF3217">
        <w:rPr>
          <w:rFonts w:ascii="Arial" w:hAnsi="Arial" w:cs="Arial"/>
          <w:b/>
        </w:rPr>
        <w:t>Atividades realizadas antes da data de recebimento do pedido de Novação e com recursos do Erário serão aceitas</w:t>
      </w:r>
      <w:r w:rsidR="007C6C44" w:rsidRPr="00DF3217">
        <w:rPr>
          <w:rFonts w:ascii="Arial" w:hAnsi="Arial" w:cs="Arial"/>
          <w:b/>
        </w:rPr>
        <w:t>?</w:t>
      </w:r>
    </w:p>
    <w:p w:rsidR="005A2F49" w:rsidRDefault="00DF3217" w:rsidP="00CE59C2">
      <w:pPr>
        <w:spacing w:before="120" w:afterLines="80" w:after="192" w:line="276" w:lineRule="auto"/>
        <w:ind w:firstLine="360"/>
        <w:jc w:val="both"/>
        <w:rPr>
          <w:rFonts w:ascii="Arial" w:hAnsi="Arial" w:cs="Arial"/>
        </w:rPr>
      </w:pPr>
      <w:r w:rsidRPr="00DF3217">
        <w:rPr>
          <w:rFonts w:ascii="Arial" w:hAnsi="Arial" w:cs="Arial"/>
        </w:rPr>
        <w:t xml:space="preserve">Não serão computadas para a aceitação da novação atividades </w:t>
      </w:r>
      <w:r w:rsidR="00B360D1">
        <w:rPr>
          <w:rFonts w:ascii="Arial" w:hAnsi="Arial" w:cs="Arial"/>
        </w:rPr>
        <w:t xml:space="preserve">já </w:t>
      </w:r>
      <w:r w:rsidRPr="00DF3217">
        <w:rPr>
          <w:rFonts w:ascii="Arial" w:hAnsi="Arial" w:cs="Arial"/>
        </w:rPr>
        <w:t>desenvolvidas com recursos do Erário brasileiro antes da data de recebimento do pedido de novação.</w:t>
      </w:r>
    </w:p>
    <w:p w:rsidR="00984988" w:rsidRPr="00DD168F" w:rsidRDefault="00984988" w:rsidP="00CE59C2">
      <w:pPr>
        <w:pStyle w:val="PargrafodaLista"/>
        <w:numPr>
          <w:ilvl w:val="0"/>
          <w:numId w:val="1"/>
        </w:numPr>
        <w:spacing w:afterLines="80" w:after="192"/>
        <w:jc w:val="both"/>
        <w:rPr>
          <w:rFonts w:ascii="Arial" w:hAnsi="Arial" w:cs="Arial"/>
          <w:b/>
        </w:rPr>
      </w:pPr>
      <w:r w:rsidRPr="00DD168F">
        <w:rPr>
          <w:rFonts w:ascii="Arial" w:hAnsi="Arial" w:cs="Arial"/>
          <w:b/>
        </w:rPr>
        <w:t>De que maneira a Novação contempla as áreas que estão fora das tecnologias, uma vez que estas áreas tratam prioritariamente com valores intangíveis e de difícil monetarização?</w:t>
      </w:r>
    </w:p>
    <w:p w:rsidR="00984988" w:rsidRPr="00DD168F" w:rsidRDefault="00984988" w:rsidP="00CE59C2">
      <w:pPr>
        <w:spacing w:afterLines="80" w:after="192"/>
        <w:ind w:firstLine="360"/>
        <w:jc w:val="both"/>
        <w:rPr>
          <w:rFonts w:ascii="Arial" w:hAnsi="Arial" w:cs="Arial"/>
        </w:rPr>
      </w:pPr>
      <w:r w:rsidRPr="00DD168F">
        <w:rPr>
          <w:rFonts w:ascii="Arial" w:hAnsi="Arial" w:cs="Arial"/>
        </w:rPr>
        <w:t>O proponente deverá comprovar em sua proposta de Novação que o projeto contribuirá para o desenvolvimento da educação, ciência, tecnologia e inovação do Brasil e promoverá o fortalecimento do laço institucional entre a instituição no exterior contemplada na proposta e a Instituição de Ensino Superior (IES) brasileira. Dependerá de cada proposta a demonstração de seu valor estratégico para o Brasil, cujo mérito será avaliado pela Grupo Assessor Especial - GAE.</w:t>
      </w:r>
    </w:p>
    <w:p w:rsidR="00AF5760" w:rsidRPr="00DD168F" w:rsidRDefault="00AF5760" w:rsidP="00CE59C2">
      <w:pPr>
        <w:pStyle w:val="PargrafodaLista"/>
        <w:numPr>
          <w:ilvl w:val="0"/>
          <w:numId w:val="1"/>
        </w:numPr>
        <w:spacing w:afterLines="80" w:after="192"/>
        <w:jc w:val="both"/>
        <w:rPr>
          <w:rFonts w:ascii="Arial" w:hAnsi="Arial" w:cs="Arial"/>
          <w:b/>
        </w:rPr>
      </w:pPr>
      <w:r w:rsidRPr="00DD168F">
        <w:rPr>
          <w:rFonts w:ascii="Arial" w:hAnsi="Arial" w:cs="Arial"/>
          <w:b/>
        </w:rPr>
        <w:t>Supervisão de estágios de alunos de graduação e atividades relacionadas ao ensino na graduação serão aceitas para a novação?</w:t>
      </w:r>
    </w:p>
    <w:p w:rsidR="00AF5760" w:rsidRPr="00DD168F" w:rsidRDefault="00AF5760" w:rsidP="00CE59C2">
      <w:pPr>
        <w:spacing w:afterLines="80" w:after="192"/>
        <w:ind w:firstLine="360"/>
        <w:jc w:val="both"/>
        <w:rPr>
          <w:rFonts w:ascii="Arial" w:hAnsi="Arial" w:cs="Arial"/>
        </w:rPr>
      </w:pPr>
      <w:r w:rsidRPr="00DD168F">
        <w:rPr>
          <w:rFonts w:ascii="Arial" w:hAnsi="Arial" w:cs="Arial"/>
        </w:rPr>
        <w:t>Não.</w:t>
      </w:r>
    </w:p>
    <w:p w:rsidR="005F2C59" w:rsidRPr="00DD168F" w:rsidRDefault="005F2C59" w:rsidP="00CE59C2">
      <w:pPr>
        <w:pStyle w:val="PargrafodaLista"/>
        <w:numPr>
          <w:ilvl w:val="0"/>
          <w:numId w:val="1"/>
        </w:numPr>
        <w:spacing w:afterLines="80" w:after="192"/>
        <w:jc w:val="both"/>
        <w:rPr>
          <w:rFonts w:ascii="Arial" w:hAnsi="Arial" w:cs="Arial"/>
          <w:b/>
        </w:rPr>
      </w:pPr>
      <w:r w:rsidRPr="00DD168F">
        <w:rPr>
          <w:rFonts w:ascii="Arial" w:hAnsi="Arial" w:cs="Arial"/>
          <w:b/>
        </w:rPr>
        <w:t xml:space="preserve">Em atividades que demandem a presença do proponente no Brasil os custos de translado e estadia poderão ser contabilizados? </w:t>
      </w:r>
    </w:p>
    <w:p w:rsidR="00E65239" w:rsidRDefault="005F2C59" w:rsidP="00CE59C2">
      <w:pPr>
        <w:spacing w:afterLines="80" w:after="192"/>
        <w:ind w:firstLine="360"/>
        <w:jc w:val="both"/>
        <w:rPr>
          <w:rFonts w:ascii="Arial" w:hAnsi="Arial" w:cs="Arial"/>
          <w:color w:val="FF0000"/>
        </w:rPr>
      </w:pPr>
      <w:r w:rsidRPr="00DD168F">
        <w:rPr>
          <w:rFonts w:ascii="Arial" w:hAnsi="Arial" w:cs="Arial"/>
        </w:rPr>
        <w:t xml:space="preserve">Sim, desde que previamente aprovadas na proposta de Novação. Viagens não previstas não serão consideradas. </w:t>
      </w:r>
    </w:p>
    <w:p w:rsidR="00E65239" w:rsidRPr="00DD168F" w:rsidRDefault="00E65239" w:rsidP="00CE59C2">
      <w:pPr>
        <w:pStyle w:val="PargrafodaLista"/>
        <w:numPr>
          <w:ilvl w:val="0"/>
          <w:numId w:val="1"/>
        </w:numPr>
        <w:spacing w:afterLines="80" w:after="192"/>
        <w:jc w:val="both"/>
        <w:rPr>
          <w:rFonts w:ascii="Arial" w:hAnsi="Arial" w:cs="Arial"/>
          <w:b/>
        </w:rPr>
      </w:pPr>
      <w:r w:rsidRPr="00DD168F">
        <w:rPr>
          <w:rFonts w:ascii="Arial" w:hAnsi="Arial" w:cs="Arial"/>
          <w:b/>
        </w:rPr>
        <w:t xml:space="preserve">Salários e bolsas auferida em benefício do proponente serão contabilizados para contribuição pecuniária? </w:t>
      </w:r>
    </w:p>
    <w:p w:rsidR="005F2C59" w:rsidRPr="00DD168F" w:rsidRDefault="00E65239" w:rsidP="00CE59C2">
      <w:pPr>
        <w:spacing w:afterLines="80" w:after="192"/>
        <w:ind w:firstLine="360"/>
        <w:jc w:val="both"/>
        <w:rPr>
          <w:rFonts w:ascii="Arial" w:hAnsi="Arial" w:cs="Arial"/>
        </w:rPr>
      </w:pPr>
      <w:r w:rsidRPr="00DD168F">
        <w:rPr>
          <w:rFonts w:ascii="Arial" w:hAnsi="Arial" w:cs="Arial"/>
        </w:rPr>
        <w:t xml:space="preserve">Não. Salários e bolsas recebidas em benefício do proponente são considerados vantagens pessoais. </w:t>
      </w:r>
    </w:p>
    <w:p w:rsidR="005F2C59" w:rsidRPr="00DD168F" w:rsidRDefault="005F2C59" w:rsidP="00CE59C2">
      <w:pPr>
        <w:pStyle w:val="PargrafodaLista"/>
        <w:numPr>
          <w:ilvl w:val="0"/>
          <w:numId w:val="1"/>
        </w:numPr>
        <w:spacing w:afterLines="80" w:after="192"/>
        <w:jc w:val="both"/>
        <w:rPr>
          <w:rFonts w:ascii="Arial" w:hAnsi="Arial" w:cs="Arial"/>
          <w:b/>
        </w:rPr>
      </w:pPr>
      <w:r w:rsidRPr="00DD168F">
        <w:rPr>
          <w:rFonts w:ascii="Arial" w:hAnsi="Arial" w:cs="Arial"/>
          <w:b/>
        </w:rPr>
        <w:t xml:space="preserve"> Quais são as atividades consideradas de "interesse público" pela Capes?</w:t>
      </w:r>
    </w:p>
    <w:p w:rsidR="005F2C59" w:rsidRPr="00DD168F" w:rsidRDefault="005F2C59" w:rsidP="00CE59C2">
      <w:pPr>
        <w:spacing w:afterLines="80" w:after="192"/>
        <w:ind w:firstLine="357"/>
        <w:jc w:val="both"/>
        <w:rPr>
          <w:rFonts w:ascii="Arial" w:hAnsi="Arial" w:cs="Arial"/>
        </w:rPr>
      </w:pPr>
      <w:r w:rsidRPr="00DD168F">
        <w:rPr>
          <w:rFonts w:ascii="Arial" w:hAnsi="Arial" w:cs="Arial"/>
        </w:rPr>
        <w:t xml:space="preserve">Atividades capazes de promover o desenvolvimento tecnológico ou inovação, com potencial para formar e capacitar </w:t>
      </w:r>
      <w:proofErr w:type="gramStart"/>
      <w:r w:rsidRPr="00DD168F">
        <w:rPr>
          <w:rFonts w:ascii="Arial" w:hAnsi="Arial" w:cs="Arial"/>
        </w:rPr>
        <w:t>cidadãos(</w:t>
      </w:r>
      <w:proofErr w:type="spellStart"/>
      <w:proofErr w:type="gramEnd"/>
      <w:r w:rsidRPr="00DD168F">
        <w:rPr>
          <w:rFonts w:ascii="Arial" w:hAnsi="Arial" w:cs="Arial"/>
        </w:rPr>
        <w:t>ãs</w:t>
      </w:r>
      <w:proofErr w:type="spellEnd"/>
      <w:r w:rsidRPr="00DD168F">
        <w:rPr>
          <w:rFonts w:ascii="Arial" w:hAnsi="Arial" w:cs="Arial"/>
        </w:rPr>
        <w:t>) brasileiros(as) e favorecer o estabelecimento de mecanismos de transferência de ciência, tecnologia ou inovação em benefício do Brasil.</w:t>
      </w:r>
    </w:p>
    <w:p w:rsidR="005F2C59" w:rsidRPr="00DD168F" w:rsidRDefault="005F2C59" w:rsidP="00CE59C2">
      <w:pPr>
        <w:pStyle w:val="PargrafodaLista"/>
        <w:spacing w:afterLines="80" w:after="192"/>
        <w:ind w:left="360"/>
        <w:jc w:val="both"/>
        <w:rPr>
          <w:rFonts w:ascii="Arial" w:hAnsi="Arial" w:cs="Arial"/>
        </w:rPr>
      </w:pPr>
    </w:p>
    <w:p w:rsidR="001305E8" w:rsidRDefault="001305E8" w:rsidP="00CE59C2">
      <w:pPr>
        <w:pStyle w:val="PargrafodaLista"/>
        <w:numPr>
          <w:ilvl w:val="0"/>
          <w:numId w:val="1"/>
        </w:numPr>
        <w:spacing w:before="120" w:afterLines="80" w:after="192" w:line="276" w:lineRule="auto"/>
        <w:ind w:left="357" w:hanging="357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Realizei atividade</w:t>
      </w:r>
      <w:r w:rsidR="00856E1D">
        <w:rPr>
          <w:rFonts w:ascii="Arial" w:hAnsi="Arial" w:cs="Arial"/>
          <w:b/>
        </w:rPr>
        <w:t>s durante meu programa de bolsa</w:t>
      </w:r>
      <w:r>
        <w:rPr>
          <w:rFonts w:ascii="Arial" w:hAnsi="Arial" w:cs="Arial"/>
          <w:b/>
        </w:rPr>
        <w:t xml:space="preserve"> financiad</w:t>
      </w:r>
      <w:r w:rsidR="00856E1D">
        <w:rPr>
          <w:rFonts w:ascii="Arial" w:hAnsi="Arial" w:cs="Arial"/>
          <w:b/>
        </w:rPr>
        <w:t>a</w:t>
      </w:r>
      <w:r w:rsidR="0048742D">
        <w:rPr>
          <w:rFonts w:ascii="Arial" w:hAnsi="Arial" w:cs="Arial"/>
          <w:b/>
        </w:rPr>
        <w:t xml:space="preserve"> pela</w:t>
      </w:r>
      <w:r>
        <w:rPr>
          <w:rFonts w:ascii="Arial" w:hAnsi="Arial" w:cs="Arial"/>
          <w:b/>
        </w:rPr>
        <w:t xml:space="preserve"> Capes, posso utilizá-l</w:t>
      </w:r>
      <w:r w:rsidR="00D83141">
        <w:rPr>
          <w:rFonts w:ascii="Arial" w:hAnsi="Arial" w:cs="Arial"/>
          <w:b/>
        </w:rPr>
        <w:t xml:space="preserve">as na proposta </w:t>
      </w:r>
      <w:r>
        <w:rPr>
          <w:rFonts w:ascii="Arial" w:hAnsi="Arial" w:cs="Arial"/>
          <w:b/>
        </w:rPr>
        <w:t>de novação?</w:t>
      </w:r>
    </w:p>
    <w:p w:rsidR="002602C4" w:rsidRPr="00DC4A82" w:rsidRDefault="001305E8" w:rsidP="00CE59C2">
      <w:pPr>
        <w:spacing w:afterLines="80" w:after="192" w:line="276" w:lineRule="auto"/>
        <w:ind w:firstLine="357"/>
        <w:jc w:val="both"/>
        <w:rPr>
          <w:rFonts w:ascii="Arial" w:hAnsi="Arial" w:cs="Arial"/>
        </w:rPr>
      </w:pPr>
      <w:r w:rsidRPr="001305E8">
        <w:rPr>
          <w:rFonts w:ascii="Arial" w:hAnsi="Arial" w:cs="Arial"/>
        </w:rPr>
        <w:t>Não.</w:t>
      </w:r>
      <w:r w:rsidR="00100D45">
        <w:rPr>
          <w:rFonts w:ascii="Arial" w:hAnsi="Arial" w:cs="Arial"/>
        </w:rPr>
        <w:t xml:space="preserve"> A proposta deve demostrar que as</w:t>
      </w:r>
      <w:r w:rsidR="000A0183">
        <w:rPr>
          <w:rFonts w:ascii="Arial" w:hAnsi="Arial" w:cs="Arial"/>
        </w:rPr>
        <w:t xml:space="preserve"> </w:t>
      </w:r>
      <w:r w:rsidR="0048742D">
        <w:rPr>
          <w:rFonts w:ascii="Arial" w:hAnsi="Arial" w:cs="Arial"/>
        </w:rPr>
        <w:t xml:space="preserve">novas obrigações </w:t>
      </w:r>
      <w:r w:rsidR="00100D45">
        <w:rPr>
          <w:rFonts w:ascii="Arial" w:hAnsi="Arial" w:cs="Arial"/>
        </w:rPr>
        <w:t>serão financiadas com recursos estrangeiros.</w:t>
      </w:r>
      <w:r w:rsidRPr="001305E8">
        <w:rPr>
          <w:rFonts w:ascii="Arial" w:hAnsi="Arial" w:cs="Arial"/>
        </w:rPr>
        <w:t xml:space="preserve"> </w:t>
      </w:r>
    </w:p>
    <w:p w:rsidR="00465424" w:rsidRPr="00531C38" w:rsidRDefault="005131A9" w:rsidP="00CE59C2">
      <w:pPr>
        <w:pStyle w:val="PargrafodaLista"/>
        <w:numPr>
          <w:ilvl w:val="0"/>
          <w:numId w:val="1"/>
        </w:numPr>
        <w:spacing w:afterLines="80" w:after="192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Qual</w:t>
      </w:r>
      <w:r w:rsidR="00531C38">
        <w:rPr>
          <w:rFonts w:ascii="Arial" w:hAnsi="Arial" w:cs="Arial"/>
          <w:b/>
        </w:rPr>
        <w:t xml:space="preserve"> deverá ser o valor </w:t>
      </w:r>
      <w:r>
        <w:rPr>
          <w:rFonts w:ascii="Arial" w:hAnsi="Arial" w:cs="Arial"/>
          <w:b/>
        </w:rPr>
        <w:t>aportado n</w:t>
      </w:r>
      <w:r w:rsidR="00531C38">
        <w:rPr>
          <w:rFonts w:ascii="Arial" w:hAnsi="Arial" w:cs="Arial"/>
          <w:b/>
        </w:rPr>
        <w:t>a proposta de Novação</w:t>
      </w:r>
      <w:r w:rsidR="00465424" w:rsidRPr="00DC4A82">
        <w:rPr>
          <w:rFonts w:ascii="Arial" w:hAnsi="Arial" w:cs="Arial"/>
          <w:b/>
        </w:rPr>
        <w:t xml:space="preserve">? </w:t>
      </w:r>
    </w:p>
    <w:p w:rsidR="00F772DC" w:rsidRDefault="00A97D67" w:rsidP="00CE59C2">
      <w:pPr>
        <w:spacing w:before="120" w:afterLines="80" w:after="192" w:line="276" w:lineRule="auto"/>
        <w:ind w:firstLine="360"/>
        <w:jc w:val="both"/>
        <w:rPr>
          <w:rFonts w:ascii="Arial" w:hAnsi="Arial" w:cs="Arial"/>
        </w:rPr>
      </w:pPr>
      <w:r w:rsidRPr="00A97D67">
        <w:rPr>
          <w:rFonts w:ascii="Arial" w:hAnsi="Arial" w:cs="Arial"/>
        </w:rPr>
        <w:t xml:space="preserve">O valor da proposta deverá ser, no mínimo, equivalente ao montante total investido na formação </w:t>
      </w:r>
      <w:proofErr w:type="gramStart"/>
      <w:r w:rsidRPr="00A97D67">
        <w:rPr>
          <w:rFonts w:ascii="Arial" w:hAnsi="Arial" w:cs="Arial"/>
        </w:rPr>
        <w:t>do(</w:t>
      </w:r>
      <w:proofErr w:type="gramEnd"/>
      <w:r w:rsidRPr="00A97D67">
        <w:rPr>
          <w:rFonts w:ascii="Arial" w:hAnsi="Arial" w:cs="Arial"/>
        </w:rPr>
        <w:t>a) bolsista ou ex-bolsista</w:t>
      </w:r>
      <w:r w:rsidR="00DF72A2">
        <w:rPr>
          <w:rFonts w:ascii="Arial" w:hAnsi="Arial" w:cs="Arial"/>
        </w:rPr>
        <w:t xml:space="preserve"> e em moeda corrente nacional</w:t>
      </w:r>
      <w:r w:rsidRPr="00A97D67">
        <w:rPr>
          <w:rFonts w:ascii="Arial" w:hAnsi="Arial" w:cs="Arial"/>
        </w:rPr>
        <w:t>.</w:t>
      </w:r>
    </w:p>
    <w:p w:rsidR="00465424" w:rsidRPr="00DC4A82" w:rsidRDefault="00465424" w:rsidP="00CE59C2">
      <w:pPr>
        <w:pStyle w:val="PargrafodaLista"/>
        <w:numPr>
          <w:ilvl w:val="0"/>
          <w:numId w:val="1"/>
        </w:numPr>
        <w:spacing w:afterLines="80" w:after="192" w:line="276" w:lineRule="auto"/>
        <w:jc w:val="both"/>
        <w:rPr>
          <w:rFonts w:ascii="Arial" w:hAnsi="Arial" w:cs="Arial"/>
          <w:b/>
        </w:rPr>
      </w:pPr>
      <w:r w:rsidRPr="00DC4A82">
        <w:rPr>
          <w:rFonts w:ascii="Arial" w:hAnsi="Arial" w:cs="Arial"/>
          <w:b/>
        </w:rPr>
        <w:t xml:space="preserve">Como </w:t>
      </w:r>
      <w:r w:rsidR="00F772DC">
        <w:rPr>
          <w:rFonts w:ascii="Arial" w:hAnsi="Arial" w:cs="Arial"/>
          <w:b/>
        </w:rPr>
        <w:t>saber o total investido na minha formação no exterior?</w:t>
      </w:r>
    </w:p>
    <w:p w:rsidR="005E147F" w:rsidRPr="005E147F" w:rsidRDefault="00F772DC" w:rsidP="00CE59C2">
      <w:pPr>
        <w:spacing w:afterLines="80" w:after="192" w:line="276" w:lineRule="auto"/>
        <w:ind w:firstLine="360"/>
        <w:jc w:val="both"/>
        <w:rPr>
          <w:rFonts w:ascii="Arial" w:hAnsi="Arial" w:cs="Arial"/>
        </w:rPr>
      </w:pPr>
      <w:r w:rsidRPr="00F772DC">
        <w:rPr>
          <w:rFonts w:ascii="Arial" w:hAnsi="Arial" w:cs="Arial"/>
        </w:rPr>
        <w:t xml:space="preserve">O valor total investido na formação </w:t>
      </w:r>
      <w:proofErr w:type="gramStart"/>
      <w:r w:rsidRPr="00F772DC">
        <w:rPr>
          <w:rFonts w:ascii="Arial" w:hAnsi="Arial" w:cs="Arial"/>
        </w:rPr>
        <w:t>do(</w:t>
      </w:r>
      <w:proofErr w:type="gramEnd"/>
      <w:r w:rsidRPr="00F772DC">
        <w:rPr>
          <w:rFonts w:ascii="Arial" w:hAnsi="Arial" w:cs="Arial"/>
        </w:rPr>
        <w:t xml:space="preserve">a) bolsista ou ex-bolsista deverá ser </w:t>
      </w:r>
      <w:r w:rsidR="003A2B49">
        <w:rPr>
          <w:rFonts w:ascii="Arial" w:hAnsi="Arial" w:cs="Arial"/>
        </w:rPr>
        <w:t>requerido formalmente, por meio de solicitação datada e assinada,</w:t>
      </w:r>
      <w:r w:rsidRPr="00F772DC">
        <w:rPr>
          <w:rFonts w:ascii="Arial" w:hAnsi="Arial" w:cs="Arial"/>
        </w:rPr>
        <w:t xml:space="preserve"> à Capes</w:t>
      </w:r>
      <w:r w:rsidR="00EB40BA">
        <w:rPr>
          <w:rFonts w:ascii="Arial" w:hAnsi="Arial" w:cs="Arial"/>
        </w:rPr>
        <w:t xml:space="preserve"> antes da confecção da proposta.</w:t>
      </w:r>
    </w:p>
    <w:p w:rsidR="005E147F" w:rsidRDefault="00C86C01" w:rsidP="00CE59C2">
      <w:pPr>
        <w:pStyle w:val="PargrafodaLista"/>
        <w:numPr>
          <w:ilvl w:val="0"/>
          <w:numId w:val="1"/>
        </w:numPr>
        <w:spacing w:afterLines="80" w:after="192" w:line="276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Como faço a requisição da Novação</w:t>
      </w:r>
      <w:r w:rsidR="005E147F">
        <w:rPr>
          <w:rFonts w:ascii="Arial" w:hAnsi="Arial" w:cs="Arial"/>
          <w:b/>
          <w:bCs/>
          <w:color w:val="000000"/>
        </w:rPr>
        <w:t>?</w:t>
      </w:r>
    </w:p>
    <w:p w:rsidR="005E147F" w:rsidRPr="000519C0" w:rsidRDefault="00C86C01" w:rsidP="00CE59C2">
      <w:pPr>
        <w:pStyle w:val="NormalWeb"/>
        <w:shd w:val="clear" w:color="auto" w:fill="FFFFFF"/>
        <w:spacing w:before="120" w:beforeAutospacing="0" w:afterLines="80" w:after="192" w:afterAutospacing="0" w:line="276" w:lineRule="auto"/>
        <w:ind w:firstLine="36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86C01">
        <w:rPr>
          <w:rFonts w:ascii="Arial" w:eastAsiaTheme="minorHAnsi" w:hAnsi="Arial" w:cs="Arial"/>
          <w:sz w:val="22"/>
          <w:szCs w:val="22"/>
          <w:lang w:eastAsia="en-US"/>
        </w:rPr>
        <w:t xml:space="preserve">A </w:t>
      </w:r>
      <w:r w:rsidR="00CE59C2">
        <w:rPr>
          <w:rFonts w:ascii="Arial" w:eastAsiaTheme="minorHAnsi" w:hAnsi="Arial" w:cs="Arial"/>
          <w:sz w:val="22"/>
          <w:szCs w:val="22"/>
          <w:lang w:eastAsia="en-US"/>
        </w:rPr>
        <w:t>N</w:t>
      </w:r>
      <w:r w:rsidRPr="00C86C01">
        <w:rPr>
          <w:rFonts w:ascii="Arial" w:eastAsiaTheme="minorHAnsi" w:hAnsi="Arial" w:cs="Arial"/>
          <w:sz w:val="22"/>
          <w:szCs w:val="22"/>
          <w:lang w:eastAsia="en-US"/>
        </w:rPr>
        <w:t>ovação deverá ser requerida por meio de formulário específico, disponível no Portal da Capes, acompanhado da documentação comprobatória d</w:t>
      </w:r>
      <w:r w:rsidR="000F21C0">
        <w:rPr>
          <w:rFonts w:ascii="Arial" w:eastAsiaTheme="minorHAnsi" w:hAnsi="Arial" w:cs="Arial"/>
          <w:sz w:val="22"/>
          <w:szCs w:val="22"/>
          <w:lang w:eastAsia="en-US"/>
        </w:rPr>
        <w:t>e</w:t>
      </w:r>
      <w:r w:rsidRPr="00C86C01">
        <w:rPr>
          <w:rFonts w:ascii="Arial" w:eastAsiaTheme="minorHAnsi" w:hAnsi="Arial" w:cs="Arial"/>
          <w:sz w:val="22"/>
          <w:szCs w:val="22"/>
          <w:lang w:eastAsia="en-US"/>
        </w:rPr>
        <w:t xml:space="preserve"> atendimento dos requisitos previstos no art. 2º da Portaria nº 291, de 28 de dezembro de 2018. </w:t>
      </w:r>
    </w:p>
    <w:p w:rsidR="00465424" w:rsidRDefault="00A41187" w:rsidP="00CE59C2">
      <w:pPr>
        <w:pStyle w:val="PargrafodaLista"/>
        <w:numPr>
          <w:ilvl w:val="0"/>
          <w:numId w:val="1"/>
        </w:numPr>
        <w:spacing w:afterLines="80" w:after="192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Qual período máximo para o cumprimento</w:t>
      </w:r>
      <w:r w:rsidR="00B552BE">
        <w:rPr>
          <w:rFonts w:ascii="Arial" w:hAnsi="Arial" w:cs="Arial"/>
          <w:b/>
        </w:rPr>
        <w:t xml:space="preserve"> da Novação</w:t>
      </w:r>
      <w:r w:rsidR="004F7460" w:rsidRPr="004F7460">
        <w:rPr>
          <w:rFonts w:ascii="Arial" w:hAnsi="Arial" w:cs="Arial"/>
          <w:b/>
        </w:rPr>
        <w:t xml:space="preserve">? </w:t>
      </w:r>
    </w:p>
    <w:p w:rsidR="004553F1" w:rsidRPr="004553F1" w:rsidRDefault="00C86C01" w:rsidP="00CE59C2">
      <w:pPr>
        <w:spacing w:afterLines="80" w:after="192" w:line="276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O prazo m</w:t>
      </w:r>
      <w:r w:rsidR="00A41187">
        <w:rPr>
          <w:rFonts w:ascii="Arial" w:hAnsi="Arial" w:cs="Arial"/>
        </w:rPr>
        <w:t>áximo é de 60 (sessenta) meses, de acordo com a recomendação do Grupo Assessor Especial – GAE</w:t>
      </w:r>
      <w:r w:rsidR="00C97DD8">
        <w:rPr>
          <w:rFonts w:ascii="Arial" w:hAnsi="Arial" w:cs="Arial"/>
        </w:rPr>
        <w:t xml:space="preserve"> e homologação da </w:t>
      </w:r>
      <w:r w:rsidR="00A41187">
        <w:rPr>
          <w:rFonts w:ascii="Arial" w:hAnsi="Arial" w:cs="Arial"/>
        </w:rPr>
        <w:t>Capes.</w:t>
      </w:r>
    </w:p>
    <w:p w:rsidR="00465424" w:rsidRPr="004A583D" w:rsidRDefault="004A583D" w:rsidP="00CE59C2">
      <w:pPr>
        <w:pStyle w:val="PargrafodaLista"/>
        <w:numPr>
          <w:ilvl w:val="0"/>
          <w:numId w:val="1"/>
        </w:numPr>
        <w:spacing w:afterLines="80" w:after="192" w:line="276" w:lineRule="auto"/>
        <w:jc w:val="both"/>
        <w:rPr>
          <w:rFonts w:ascii="Arial" w:hAnsi="Arial" w:cs="Arial"/>
        </w:rPr>
      </w:pPr>
      <w:r w:rsidRPr="004A583D">
        <w:rPr>
          <w:rFonts w:ascii="Arial" w:hAnsi="Arial" w:cs="Arial"/>
          <w:b/>
          <w:bCs/>
        </w:rPr>
        <w:t xml:space="preserve">Quantas propostas de </w:t>
      </w:r>
      <w:r w:rsidRPr="00990E08">
        <w:rPr>
          <w:rFonts w:ascii="Arial" w:hAnsi="Arial" w:cs="Arial"/>
          <w:b/>
          <w:bCs/>
        </w:rPr>
        <w:t>Novação poderei</w:t>
      </w:r>
      <w:r w:rsidR="00745FBA" w:rsidRPr="00990E08">
        <w:rPr>
          <w:rFonts w:ascii="Arial" w:hAnsi="Arial" w:cs="Arial"/>
          <w:b/>
          <w:bCs/>
        </w:rPr>
        <w:t xml:space="preserve"> ter aprovada</w:t>
      </w:r>
      <w:r w:rsidR="00465424" w:rsidRPr="004A583D">
        <w:rPr>
          <w:rFonts w:ascii="Arial" w:hAnsi="Arial" w:cs="Arial"/>
          <w:b/>
          <w:bCs/>
        </w:rPr>
        <w:t xml:space="preserve">? </w:t>
      </w:r>
    </w:p>
    <w:p w:rsidR="00EA4249" w:rsidRPr="00DC4A82" w:rsidRDefault="000F21C0" w:rsidP="00CE59C2">
      <w:pPr>
        <w:spacing w:afterLines="80" w:after="192" w:line="276" w:lineRule="auto"/>
        <w:ind w:firstLine="360"/>
        <w:jc w:val="both"/>
        <w:rPr>
          <w:rFonts w:ascii="Arial" w:hAnsi="Arial" w:cs="Arial"/>
        </w:rPr>
      </w:pPr>
      <w:r w:rsidRPr="006B3221">
        <w:rPr>
          <w:rFonts w:ascii="Arial" w:hAnsi="Arial" w:cs="Arial"/>
        </w:rPr>
        <w:t>So</w:t>
      </w:r>
      <w:r>
        <w:rPr>
          <w:rFonts w:ascii="Arial" w:hAnsi="Arial" w:cs="Arial"/>
        </w:rPr>
        <w:t>mente</w:t>
      </w:r>
      <w:r w:rsidR="004A583D" w:rsidRPr="006B3221">
        <w:rPr>
          <w:rFonts w:ascii="Arial" w:hAnsi="Arial" w:cs="Arial"/>
        </w:rPr>
        <w:t xml:space="preserve"> </w:t>
      </w:r>
      <w:r w:rsidR="004A583D" w:rsidRPr="004A583D">
        <w:rPr>
          <w:rFonts w:ascii="Arial" w:hAnsi="Arial" w:cs="Arial"/>
        </w:rPr>
        <w:t xml:space="preserve">será admitida uma proposta de novação aprovada por processo. </w:t>
      </w:r>
    </w:p>
    <w:p w:rsidR="00465424" w:rsidRPr="00DC4A82" w:rsidRDefault="004A583D" w:rsidP="00CE59C2">
      <w:pPr>
        <w:pStyle w:val="PargrafodaLista"/>
        <w:numPr>
          <w:ilvl w:val="0"/>
          <w:numId w:val="1"/>
        </w:numPr>
        <w:spacing w:afterLines="80" w:after="192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 se minha proposta for indeferida</w:t>
      </w:r>
      <w:r w:rsidR="00A97E7E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posso</w:t>
      </w:r>
      <w:r w:rsidR="00A97E7E">
        <w:rPr>
          <w:rFonts w:ascii="Arial" w:hAnsi="Arial" w:cs="Arial"/>
          <w:b/>
        </w:rPr>
        <w:t xml:space="preserve"> submeter nova proposta</w:t>
      </w:r>
      <w:r w:rsidR="00465424" w:rsidRPr="00DC4A82">
        <w:rPr>
          <w:rFonts w:ascii="Arial" w:hAnsi="Arial" w:cs="Arial"/>
          <w:b/>
        </w:rPr>
        <w:t>?</w:t>
      </w:r>
    </w:p>
    <w:p w:rsidR="00D3595F" w:rsidRPr="00072100" w:rsidRDefault="00A97E7E" w:rsidP="00CE59C2">
      <w:pPr>
        <w:spacing w:afterLines="80" w:after="192" w:line="276" w:lineRule="auto"/>
        <w:ind w:firstLine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O(</w:t>
      </w:r>
      <w:proofErr w:type="gramEnd"/>
      <w:r>
        <w:rPr>
          <w:rFonts w:ascii="Arial" w:hAnsi="Arial" w:cs="Arial"/>
        </w:rPr>
        <w:t xml:space="preserve">A) bolsista poderá submeter nova proposta de novação, desde que com objetivos e teor diferentes da </w:t>
      </w:r>
      <w:r w:rsidR="00DD168F">
        <w:rPr>
          <w:rFonts w:ascii="Arial" w:hAnsi="Arial" w:cs="Arial"/>
        </w:rPr>
        <w:t xml:space="preserve">proposta indeferida, </w:t>
      </w:r>
      <w:r w:rsidR="00DD168F" w:rsidRPr="00072100">
        <w:rPr>
          <w:rFonts w:ascii="Arial" w:hAnsi="Arial" w:cs="Arial"/>
        </w:rPr>
        <w:t>no prazo de 60 (sessenta) dias a contar da data do ofício de indeferimento FINAL.</w:t>
      </w:r>
    </w:p>
    <w:p w:rsidR="00D3595F" w:rsidRPr="00D3595F" w:rsidRDefault="00B93D4D" w:rsidP="00CE59C2">
      <w:pPr>
        <w:pStyle w:val="PargrafodaLista"/>
        <w:numPr>
          <w:ilvl w:val="0"/>
          <w:numId w:val="1"/>
        </w:numPr>
        <w:spacing w:afterLines="80" w:after="192" w:line="276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Quantas vezes poderei submeter propostas de Novação</w:t>
      </w:r>
      <w:r w:rsidR="00D3595F" w:rsidRPr="00D3595F">
        <w:rPr>
          <w:rFonts w:ascii="Arial" w:hAnsi="Arial" w:cs="Arial"/>
          <w:b/>
          <w:color w:val="000000" w:themeColor="text1"/>
        </w:rPr>
        <w:t xml:space="preserve">? </w:t>
      </w:r>
    </w:p>
    <w:p w:rsidR="00E600AA" w:rsidRPr="000519C0" w:rsidRDefault="00B93D4D" w:rsidP="00CE59C2">
      <w:pPr>
        <w:spacing w:afterLines="80" w:after="192" w:line="276" w:lineRule="auto"/>
        <w:ind w:firstLine="360"/>
        <w:jc w:val="both"/>
        <w:rPr>
          <w:rFonts w:ascii="Arial" w:hAnsi="Arial" w:cs="Arial"/>
        </w:rPr>
      </w:pPr>
      <w:r w:rsidRPr="00B93D4D">
        <w:rPr>
          <w:rFonts w:ascii="Arial" w:hAnsi="Arial" w:cs="Arial"/>
        </w:rPr>
        <w:t>O número de submissões de propostas de novação é limitado a dois</w:t>
      </w:r>
      <w:r w:rsidR="0048742D">
        <w:rPr>
          <w:rFonts w:ascii="Arial" w:hAnsi="Arial" w:cs="Arial"/>
        </w:rPr>
        <w:t>,</w:t>
      </w:r>
      <w:r w:rsidR="00742E62">
        <w:rPr>
          <w:rFonts w:ascii="Arial" w:hAnsi="Arial" w:cs="Arial"/>
        </w:rPr>
        <w:t xml:space="preserve"> desde que a primeira tenha sido indeferida</w:t>
      </w:r>
      <w:r w:rsidRPr="00B93D4D">
        <w:rPr>
          <w:rFonts w:ascii="Arial" w:hAnsi="Arial" w:cs="Arial"/>
        </w:rPr>
        <w:t>.</w:t>
      </w:r>
    </w:p>
    <w:p w:rsidR="00465424" w:rsidRPr="00B059D4" w:rsidRDefault="00B059D4" w:rsidP="00CE59C2">
      <w:pPr>
        <w:pStyle w:val="Default"/>
        <w:numPr>
          <w:ilvl w:val="0"/>
          <w:numId w:val="1"/>
        </w:numPr>
        <w:spacing w:afterLines="80" w:after="192" w:line="276" w:lineRule="auto"/>
        <w:jc w:val="both"/>
        <w:rPr>
          <w:rFonts w:ascii="Arial" w:hAnsi="Arial" w:cs="Arial"/>
          <w:sz w:val="22"/>
          <w:szCs w:val="22"/>
        </w:rPr>
      </w:pPr>
      <w:r w:rsidRPr="00B059D4">
        <w:rPr>
          <w:rFonts w:ascii="Arial" w:hAnsi="Arial" w:cs="Arial"/>
          <w:b/>
          <w:bCs/>
          <w:sz w:val="22"/>
          <w:szCs w:val="22"/>
        </w:rPr>
        <w:t>Quais são as etapas de análise da proposta de novação</w:t>
      </w:r>
      <w:r w:rsidR="00465424" w:rsidRPr="00B059D4">
        <w:rPr>
          <w:rFonts w:ascii="Arial" w:hAnsi="Arial" w:cs="Arial"/>
          <w:b/>
          <w:bCs/>
          <w:sz w:val="22"/>
          <w:szCs w:val="22"/>
        </w:rPr>
        <w:t xml:space="preserve">? </w:t>
      </w:r>
    </w:p>
    <w:p w:rsidR="00B059D4" w:rsidRPr="00B059D4" w:rsidRDefault="00E94C04" w:rsidP="00CE59C2">
      <w:pPr>
        <w:pStyle w:val="PargrafodaLista"/>
        <w:shd w:val="clear" w:color="auto" w:fill="FFFFFF"/>
        <w:spacing w:before="120" w:afterLines="80" w:after="192"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- </w:t>
      </w:r>
      <w:proofErr w:type="gramStart"/>
      <w:r w:rsidR="00B059D4" w:rsidRPr="00B059D4">
        <w:rPr>
          <w:rFonts w:ascii="Arial" w:hAnsi="Arial" w:cs="Arial"/>
        </w:rPr>
        <w:t>análise</w:t>
      </w:r>
      <w:proofErr w:type="gramEnd"/>
      <w:r w:rsidR="00B059D4" w:rsidRPr="00B059D4">
        <w:rPr>
          <w:rFonts w:ascii="Arial" w:hAnsi="Arial" w:cs="Arial"/>
        </w:rPr>
        <w:t xml:space="preserve"> técnica</w:t>
      </w:r>
      <w:r w:rsidR="00745FBA" w:rsidRPr="00990E08">
        <w:rPr>
          <w:rFonts w:ascii="Arial" w:hAnsi="Arial" w:cs="Arial"/>
        </w:rPr>
        <w:t xml:space="preserve"> (documental)</w:t>
      </w:r>
      <w:r w:rsidR="00B059D4" w:rsidRPr="00990E08">
        <w:rPr>
          <w:rFonts w:ascii="Arial" w:hAnsi="Arial" w:cs="Arial"/>
        </w:rPr>
        <w:t xml:space="preserve">; </w:t>
      </w:r>
    </w:p>
    <w:p w:rsidR="00B059D4" w:rsidRPr="00B059D4" w:rsidRDefault="00E94C04" w:rsidP="00CE59C2">
      <w:pPr>
        <w:pStyle w:val="PargrafodaLista"/>
        <w:shd w:val="clear" w:color="auto" w:fill="FFFFFF"/>
        <w:spacing w:before="120" w:afterLines="80" w:after="192"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- </w:t>
      </w:r>
      <w:proofErr w:type="gramStart"/>
      <w:r w:rsidR="00B059D4" w:rsidRPr="00B059D4">
        <w:rPr>
          <w:rFonts w:ascii="Arial" w:hAnsi="Arial" w:cs="Arial"/>
        </w:rPr>
        <w:t>análise</w:t>
      </w:r>
      <w:proofErr w:type="gramEnd"/>
      <w:r w:rsidR="00B059D4" w:rsidRPr="00B059D4">
        <w:rPr>
          <w:rFonts w:ascii="Arial" w:hAnsi="Arial" w:cs="Arial"/>
        </w:rPr>
        <w:t xml:space="preserve"> de mérito acadêmico-científico-tecnológico pelo Grupo Assessor Especial (GAE); e</w:t>
      </w:r>
    </w:p>
    <w:p w:rsidR="00465424" w:rsidRDefault="00B059D4" w:rsidP="00CE59C2">
      <w:pPr>
        <w:pStyle w:val="PargrafodaLista"/>
        <w:shd w:val="clear" w:color="auto" w:fill="FFFFFF"/>
        <w:spacing w:before="120" w:afterLines="80" w:after="192" w:line="276" w:lineRule="auto"/>
        <w:ind w:left="360"/>
        <w:jc w:val="both"/>
        <w:rPr>
          <w:rFonts w:ascii="Arial" w:hAnsi="Arial" w:cs="Arial"/>
        </w:rPr>
      </w:pPr>
      <w:proofErr w:type="gramStart"/>
      <w:r w:rsidRPr="00B059D4">
        <w:rPr>
          <w:rFonts w:ascii="Arial" w:hAnsi="Arial" w:cs="Arial"/>
        </w:rPr>
        <w:t>homologação</w:t>
      </w:r>
      <w:proofErr w:type="gramEnd"/>
      <w:r w:rsidRPr="00B059D4">
        <w:rPr>
          <w:rFonts w:ascii="Arial" w:hAnsi="Arial" w:cs="Arial"/>
        </w:rPr>
        <w:t xml:space="preserve"> pela Capes. </w:t>
      </w:r>
    </w:p>
    <w:p w:rsidR="008E2E5F" w:rsidRPr="00DC4A82" w:rsidRDefault="008E2E5F" w:rsidP="00CE59C2">
      <w:pPr>
        <w:pStyle w:val="PargrafodaLista"/>
        <w:shd w:val="clear" w:color="auto" w:fill="FFFFFF"/>
        <w:spacing w:before="120" w:afterLines="80" w:after="192" w:line="276" w:lineRule="auto"/>
        <w:ind w:left="0"/>
        <w:jc w:val="both"/>
        <w:rPr>
          <w:rFonts w:ascii="Arial" w:hAnsi="Arial" w:cs="Arial"/>
        </w:rPr>
      </w:pPr>
    </w:p>
    <w:p w:rsidR="003D0908" w:rsidRPr="000519C0" w:rsidRDefault="000A6846" w:rsidP="00CE59C2">
      <w:pPr>
        <w:pStyle w:val="PargrafodaLista"/>
        <w:numPr>
          <w:ilvl w:val="0"/>
          <w:numId w:val="1"/>
        </w:numPr>
        <w:spacing w:afterLines="80" w:after="192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No que consiste a análise técnica</w:t>
      </w:r>
      <w:r w:rsidR="00465424" w:rsidRPr="00DC4A82">
        <w:rPr>
          <w:rFonts w:ascii="Arial" w:hAnsi="Arial" w:cs="Arial"/>
          <w:b/>
        </w:rPr>
        <w:t>?</w:t>
      </w:r>
    </w:p>
    <w:p w:rsidR="00AD333F" w:rsidRPr="00FC1288" w:rsidRDefault="000A6846" w:rsidP="00CE59C2">
      <w:pPr>
        <w:spacing w:afterLines="80" w:after="192" w:line="276" w:lineRule="auto"/>
        <w:ind w:firstLine="360"/>
        <w:jc w:val="both"/>
        <w:rPr>
          <w:rFonts w:ascii="Arial" w:hAnsi="Arial" w:cs="Arial"/>
        </w:rPr>
      </w:pPr>
      <w:r w:rsidRPr="00FC1288">
        <w:rPr>
          <w:rFonts w:ascii="Arial" w:hAnsi="Arial" w:cs="Arial"/>
        </w:rPr>
        <w:t xml:space="preserve">A área técnica analisará se a solicitação atende os critérios mínimos definidos no item </w:t>
      </w:r>
      <w:r w:rsidR="00CC1544">
        <w:rPr>
          <w:rFonts w:ascii="Arial" w:hAnsi="Arial" w:cs="Arial"/>
        </w:rPr>
        <w:t>9</w:t>
      </w:r>
      <w:r w:rsidR="008C592C">
        <w:rPr>
          <w:rFonts w:ascii="Arial" w:hAnsi="Arial" w:cs="Arial"/>
        </w:rPr>
        <w:t>, 10 e 11</w:t>
      </w:r>
      <w:r w:rsidR="00CC1544">
        <w:rPr>
          <w:rFonts w:ascii="Arial" w:hAnsi="Arial" w:cs="Arial"/>
        </w:rPr>
        <w:t xml:space="preserve"> deste FAQ</w:t>
      </w:r>
      <w:r w:rsidRPr="00FC1288">
        <w:rPr>
          <w:rFonts w:ascii="Arial" w:hAnsi="Arial" w:cs="Arial"/>
        </w:rPr>
        <w:t xml:space="preserve"> </w:t>
      </w:r>
      <w:r w:rsidR="008C592C">
        <w:rPr>
          <w:rFonts w:ascii="Arial" w:hAnsi="Arial" w:cs="Arial"/>
        </w:rPr>
        <w:t xml:space="preserve">e verificará a apresentação de possíveis documentos de acordo com a proposta. </w:t>
      </w:r>
    </w:p>
    <w:p w:rsidR="005D4A74" w:rsidRPr="000519C0" w:rsidRDefault="005D4A74" w:rsidP="00CE59C2">
      <w:pPr>
        <w:pStyle w:val="PargrafodaLista"/>
        <w:numPr>
          <w:ilvl w:val="0"/>
          <w:numId w:val="1"/>
        </w:numPr>
        <w:spacing w:afterLines="80" w:after="192" w:line="276" w:lineRule="auto"/>
        <w:jc w:val="both"/>
        <w:rPr>
          <w:rFonts w:ascii="Arial" w:hAnsi="Arial" w:cs="Arial"/>
          <w:b/>
        </w:rPr>
      </w:pPr>
      <w:r w:rsidRPr="005D4A74">
        <w:rPr>
          <w:rFonts w:ascii="Arial" w:hAnsi="Arial" w:cs="Arial"/>
          <w:b/>
        </w:rPr>
        <w:t>Meus documentos foram reprovados na análise documental, posso interpor recurso?</w:t>
      </w:r>
    </w:p>
    <w:p w:rsidR="00C3099D" w:rsidRDefault="005D4A74" w:rsidP="00CE59C2">
      <w:pPr>
        <w:spacing w:afterLines="80" w:after="192" w:line="276" w:lineRule="auto"/>
        <w:ind w:firstLine="360"/>
        <w:jc w:val="both"/>
        <w:rPr>
          <w:rFonts w:ascii="Arial" w:hAnsi="Arial" w:cs="Arial"/>
        </w:rPr>
      </w:pPr>
      <w:r w:rsidRPr="00FC1288">
        <w:rPr>
          <w:rFonts w:ascii="Arial" w:hAnsi="Arial" w:cs="Arial"/>
        </w:rPr>
        <w:t xml:space="preserve">Sim. </w:t>
      </w:r>
      <w:proofErr w:type="gramStart"/>
      <w:r w:rsidRPr="00FC1288">
        <w:rPr>
          <w:rFonts w:ascii="Arial" w:hAnsi="Arial" w:cs="Arial"/>
        </w:rPr>
        <w:t>O(</w:t>
      </w:r>
      <w:proofErr w:type="gramEnd"/>
      <w:r w:rsidRPr="00FC1288">
        <w:rPr>
          <w:rFonts w:ascii="Arial" w:hAnsi="Arial" w:cs="Arial"/>
        </w:rPr>
        <w:t>A) proponente poderá interpor recurso no prazo de dez dias contados da data de notificação do resultado.</w:t>
      </w:r>
    </w:p>
    <w:p w:rsidR="00047512" w:rsidRPr="00DD168F" w:rsidRDefault="00047512" w:rsidP="00CE59C2">
      <w:pPr>
        <w:pStyle w:val="PargrafodaLista"/>
        <w:numPr>
          <w:ilvl w:val="0"/>
          <w:numId w:val="1"/>
        </w:numPr>
        <w:spacing w:afterLines="80" w:after="192"/>
        <w:jc w:val="both"/>
        <w:rPr>
          <w:rFonts w:ascii="Arial" w:hAnsi="Arial" w:cs="Arial"/>
          <w:b/>
        </w:rPr>
      </w:pPr>
      <w:r w:rsidRPr="00DD168F">
        <w:rPr>
          <w:rFonts w:ascii="Arial" w:hAnsi="Arial" w:cs="Arial"/>
          <w:b/>
        </w:rPr>
        <w:t xml:space="preserve"> Qual é o critério da escolha dos consultores em relação às áreas dos projetos?</w:t>
      </w:r>
    </w:p>
    <w:p w:rsidR="00047512" w:rsidRPr="00DD168F" w:rsidRDefault="00047512" w:rsidP="00CE59C2">
      <w:pPr>
        <w:spacing w:afterLines="80" w:after="192"/>
        <w:ind w:firstLine="360"/>
        <w:jc w:val="both"/>
        <w:rPr>
          <w:rFonts w:ascii="Arial" w:hAnsi="Arial" w:cs="Arial"/>
        </w:rPr>
      </w:pPr>
      <w:r w:rsidRPr="00DD168F">
        <w:rPr>
          <w:rFonts w:ascii="Arial" w:hAnsi="Arial" w:cs="Arial"/>
        </w:rPr>
        <w:t>Conforme previsto na Portaria, as propostas serão avaliadas quanto ao mérito pelo Grupo Assessor Especial da Diretoria de Relações Internacionais da Capes, de acordo com a área do conhecimento da proposta.</w:t>
      </w:r>
    </w:p>
    <w:p w:rsidR="00C3099D" w:rsidRPr="00C3099D" w:rsidRDefault="00C3099D" w:rsidP="00CE59C2">
      <w:pPr>
        <w:pStyle w:val="PargrafodaLista"/>
        <w:numPr>
          <w:ilvl w:val="0"/>
          <w:numId w:val="1"/>
        </w:numPr>
        <w:spacing w:afterLines="80" w:after="192" w:line="276" w:lineRule="auto"/>
        <w:jc w:val="both"/>
        <w:rPr>
          <w:rFonts w:ascii="Arial" w:hAnsi="Arial" w:cs="Arial"/>
          <w:b/>
        </w:rPr>
      </w:pPr>
      <w:r w:rsidRPr="00C3099D">
        <w:rPr>
          <w:rFonts w:ascii="Arial" w:hAnsi="Arial" w:cs="Arial"/>
          <w:b/>
        </w:rPr>
        <w:t>O que o GAE levará em consideração para análise de mérito da minha proposta?</w:t>
      </w:r>
    </w:p>
    <w:p w:rsidR="00722EF9" w:rsidRPr="00722EF9" w:rsidRDefault="007878EB" w:rsidP="00CE59C2">
      <w:pPr>
        <w:spacing w:afterLines="80" w:after="192" w:line="276" w:lineRule="auto"/>
        <w:ind w:firstLine="3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 GAE avaliará a excepcionalidade da proposta e a existência de</w:t>
      </w:r>
      <w:r w:rsidR="0048742D">
        <w:rPr>
          <w:rFonts w:ascii="Arial" w:hAnsi="Arial" w:cs="Arial"/>
        </w:rPr>
        <w:t xml:space="preserve"> valor acadêmico-ci</w:t>
      </w:r>
      <w:r>
        <w:rPr>
          <w:rFonts w:ascii="Arial" w:hAnsi="Arial" w:cs="Arial"/>
        </w:rPr>
        <w:t>entífico-tecnológico que justifiquem o atingimento do interesse público na novação das obrigações.</w:t>
      </w:r>
    </w:p>
    <w:p w:rsidR="004166EA" w:rsidRPr="000519C0" w:rsidRDefault="00722EF9" w:rsidP="00CE59C2">
      <w:pPr>
        <w:pStyle w:val="PargrafodaLista"/>
        <w:numPr>
          <w:ilvl w:val="0"/>
          <w:numId w:val="1"/>
        </w:numPr>
        <w:spacing w:afterLines="80" w:after="192" w:line="276" w:lineRule="auto"/>
        <w:jc w:val="both"/>
        <w:rPr>
          <w:rFonts w:ascii="Arial" w:hAnsi="Arial" w:cs="Arial"/>
          <w:b/>
        </w:rPr>
      </w:pPr>
      <w:r w:rsidRPr="00722EF9">
        <w:rPr>
          <w:rFonts w:ascii="Arial" w:hAnsi="Arial" w:cs="Arial"/>
          <w:b/>
        </w:rPr>
        <w:t>Terei acesso a identidade dos consultores ad hoc membros do GAE?</w:t>
      </w:r>
    </w:p>
    <w:p w:rsidR="004166EA" w:rsidRDefault="004166EA" w:rsidP="00CE59C2">
      <w:pPr>
        <w:spacing w:afterLines="80" w:after="192" w:line="276" w:lineRule="auto"/>
        <w:ind w:firstLine="360"/>
        <w:jc w:val="both"/>
        <w:rPr>
          <w:rFonts w:ascii="Arial" w:hAnsi="Arial" w:cs="Arial"/>
        </w:rPr>
      </w:pPr>
      <w:r w:rsidRPr="00FC1288">
        <w:rPr>
          <w:rFonts w:ascii="Arial" w:hAnsi="Arial" w:cs="Arial"/>
        </w:rPr>
        <w:t>Não. É garantido o sigilo da iden</w:t>
      </w:r>
      <w:r w:rsidR="00EA4249">
        <w:rPr>
          <w:rFonts w:ascii="Arial" w:hAnsi="Arial" w:cs="Arial"/>
        </w:rPr>
        <w:t xml:space="preserve">tidade </w:t>
      </w:r>
      <w:proofErr w:type="gramStart"/>
      <w:r w:rsidR="00EA4249">
        <w:rPr>
          <w:rFonts w:ascii="Arial" w:hAnsi="Arial" w:cs="Arial"/>
        </w:rPr>
        <w:t>dos(</w:t>
      </w:r>
      <w:proofErr w:type="gramEnd"/>
      <w:r w:rsidR="00EA4249">
        <w:rPr>
          <w:rFonts w:ascii="Arial" w:hAnsi="Arial" w:cs="Arial"/>
        </w:rPr>
        <w:t>as) consultores(as) c</w:t>
      </w:r>
      <w:r w:rsidRPr="00FC1288">
        <w:rPr>
          <w:rFonts w:ascii="Arial" w:hAnsi="Arial" w:cs="Arial"/>
        </w:rPr>
        <w:t>ientíficos(as).</w:t>
      </w:r>
    </w:p>
    <w:p w:rsidR="004166EA" w:rsidRPr="004166EA" w:rsidRDefault="004166EA" w:rsidP="00CE59C2">
      <w:pPr>
        <w:pStyle w:val="PargrafodaLista"/>
        <w:numPr>
          <w:ilvl w:val="0"/>
          <w:numId w:val="1"/>
        </w:numPr>
        <w:spacing w:afterLines="80" w:after="192" w:line="276" w:lineRule="auto"/>
        <w:jc w:val="both"/>
        <w:rPr>
          <w:rFonts w:ascii="Arial" w:hAnsi="Arial" w:cs="Arial"/>
          <w:b/>
        </w:rPr>
      </w:pPr>
      <w:r w:rsidRPr="004166EA">
        <w:rPr>
          <w:rFonts w:ascii="Arial" w:hAnsi="Arial" w:cs="Arial"/>
          <w:b/>
        </w:rPr>
        <w:t xml:space="preserve">Tenho acesso as propostas de Novação dos </w:t>
      </w:r>
      <w:proofErr w:type="gramStart"/>
      <w:r w:rsidRPr="004166EA">
        <w:rPr>
          <w:rFonts w:ascii="Arial" w:hAnsi="Arial" w:cs="Arial"/>
          <w:b/>
        </w:rPr>
        <w:t>outros(</w:t>
      </w:r>
      <w:proofErr w:type="gramEnd"/>
      <w:r w:rsidRPr="004166EA">
        <w:rPr>
          <w:rFonts w:ascii="Arial" w:hAnsi="Arial" w:cs="Arial"/>
          <w:b/>
        </w:rPr>
        <w:t>as) bolsistas ou ex-bolsistas?</w:t>
      </w:r>
    </w:p>
    <w:p w:rsidR="00EA4249" w:rsidRDefault="004166EA" w:rsidP="00CE59C2">
      <w:pPr>
        <w:spacing w:afterLines="80" w:after="192" w:line="276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Não. </w:t>
      </w:r>
      <w:r w:rsidRPr="004166EA">
        <w:rPr>
          <w:rFonts w:ascii="Arial" w:hAnsi="Arial" w:cs="Arial"/>
        </w:rPr>
        <w:t>É garantido o sigilo da identidade</w:t>
      </w:r>
      <w:r>
        <w:rPr>
          <w:rFonts w:ascii="Arial" w:hAnsi="Arial" w:cs="Arial"/>
        </w:rPr>
        <w:t xml:space="preserve"> das propostas submetidas. </w:t>
      </w:r>
    </w:p>
    <w:p w:rsidR="007D75C2" w:rsidRPr="00E046A4" w:rsidRDefault="00772304" w:rsidP="00CE59C2">
      <w:pPr>
        <w:pStyle w:val="PargrafodaLista"/>
        <w:numPr>
          <w:ilvl w:val="0"/>
          <w:numId w:val="1"/>
        </w:numPr>
        <w:spacing w:afterLines="80" w:after="192" w:line="276" w:lineRule="auto"/>
        <w:jc w:val="both"/>
        <w:rPr>
          <w:rFonts w:ascii="Arial" w:hAnsi="Arial" w:cs="Arial"/>
          <w:b/>
        </w:rPr>
      </w:pPr>
      <w:r w:rsidRPr="00E046A4">
        <w:rPr>
          <w:rFonts w:ascii="Arial" w:hAnsi="Arial" w:cs="Arial"/>
          <w:b/>
        </w:rPr>
        <w:t xml:space="preserve">Minha proposta de Novação não obteve </w:t>
      </w:r>
      <w:r w:rsidR="00D3797D">
        <w:rPr>
          <w:rFonts w:ascii="Arial" w:hAnsi="Arial" w:cs="Arial"/>
          <w:b/>
        </w:rPr>
        <w:t xml:space="preserve">aprovação </w:t>
      </w:r>
      <w:r w:rsidRPr="00E046A4">
        <w:rPr>
          <w:rFonts w:ascii="Arial" w:hAnsi="Arial" w:cs="Arial"/>
          <w:b/>
        </w:rPr>
        <w:t>posso interpor recurso?</w:t>
      </w:r>
    </w:p>
    <w:p w:rsidR="00EA4249" w:rsidRPr="00EC5470" w:rsidRDefault="00772304" w:rsidP="00CE59C2">
      <w:pPr>
        <w:spacing w:afterLines="80" w:after="192" w:line="276" w:lineRule="auto"/>
        <w:ind w:firstLine="360"/>
        <w:jc w:val="both"/>
        <w:rPr>
          <w:rFonts w:ascii="Arial" w:hAnsi="Arial" w:cs="Arial"/>
        </w:rPr>
      </w:pPr>
      <w:r w:rsidRPr="00EC5470">
        <w:rPr>
          <w:rFonts w:ascii="Arial" w:hAnsi="Arial" w:cs="Arial"/>
        </w:rPr>
        <w:t xml:space="preserve">Sim. O recurso poderá ser enviado em até 10 dias contados da data de notificação do resultado. </w:t>
      </w:r>
    </w:p>
    <w:p w:rsidR="00772304" w:rsidRPr="00E046A4" w:rsidRDefault="00772304" w:rsidP="00CE59C2">
      <w:pPr>
        <w:pStyle w:val="PargrafodaLista"/>
        <w:numPr>
          <w:ilvl w:val="0"/>
          <w:numId w:val="1"/>
        </w:numPr>
        <w:spacing w:afterLines="80" w:after="192" w:line="276" w:lineRule="auto"/>
        <w:jc w:val="both"/>
        <w:rPr>
          <w:rFonts w:ascii="Arial" w:hAnsi="Arial" w:cs="Arial"/>
          <w:b/>
        </w:rPr>
      </w:pPr>
      <w:r w:rsidRPr="00E046A4">
        <w:rPr>
          <w:rFonts w:ascii="Arial" w:hAnsi="Arial" w:cs="Arial"/>
          <w:b/>
        </w:rPr>
        <w:t>Qual o prazo para análise do meu recurso?</w:t>
      </w:r>
    </w:p>
    <w:p w:rsidR="00D3797D" w:rsidRDefault="00772304" w:rsidP="00CE59C2">
      <w:pPr>
        <w:spacing w:afterLines="80" w:after="192" w:line="276" w:lineRule="auto"/>
        <w:ind w:firstLine="360"/>
        <w:jc w:val="both"/>
        <w:rPr>
          <w:rFonts w:ascii="Arial" w:hAnsi="Arial" w:cs="Arial"/>
        </w:rPr>
      </w:pPr>
      <w:r w:rsidRPr="00EC5470">
        <w:rPr>
          <w:rFonts w:ascii="Arial" w:hAnsi="Arial" w:cs="Arial"/>
        </w:rPr>
        <w:t>O recurso será analisado no prazo de 30 dias</w:t>
      </w:r>
      <w:r w:rsidR="00745FBA">
        <w:rPr>
          <w:rFonts w:ascii="Arial" w:hAnsi="Arial" w:cs="Arial"/>
        </w:rPr>
        <w:t xml:space="preserve">, </w:t>
      </w:r>
      <w:r w:rsidRPr="00EC5470">
        <w:rPr>
          <w:rFonts w:ascii="Arial" w:hAnsi="Arial" w:cs="Arial"/>
        </w:rPr>
        <w:t xml:space="preserve">prorrogável </w:t>
      </w:r>
      <w:r w:rsidR="00F64BC7">
        <w:rPr>
          <w:rFonts w:ascii="Arial" w:hAnsi="Arial" w:cs="Arial"/>
        </w:rPr>
        <w:t xml:space="preserve">uma vez </w:t>
      </w:r>
      <w:r w:rsidRPr="00EC5470">
        <w:rPr>
          <w:rFonts w:ascii="Arial" w:hAnsi="Arial" w:cs="Arial"/>
        </w:rPr>
        <w:t xml:space="preserve">por igual período. </w:t>
      </w:r>
    </w:p>
    <w:p w:rsidR="004C2A16" w:rsidRDefault="004C2A16" w:rsidP="00CE59C2">
      <w:pPr>
        <w:pStyle w:val="PargrafodaLista"/>
        <w:numPr>
          <w:ilvl w:val="0"/>
          <w:numId w:val="1"/>
        </w:numPr>
        <w:spacing w:afterLines="80" w:after="192" w:line="276" w:lineRule="auto"/>
        <w:jc w:val="both"/>
        <w:rPr>
          <w:rFonts w:ascii="Arial" w:hAnsi="Arial" w:cs="Arial"/>
          <w:b/>
        </w:rPr>
      </w:pPr>
      <w:r w:rsidRPr="00E046A4">
        <w:rPr>
          <w:rFonts w:ascii="Arial" w:hAnsi="Arial" w:cs="Arial"/>
          <w:b/>
        </w:rPr>
        <w:t>O envio da proposta interrompe as obrigações determinadas no termo de compromisso assinado na época da concessão da bolsa?</w:t>
      </w:r>
    </w:p>
    <w:p w:rsidR="00E046A4" w:rsidRDefault="004C2A16" w:rsidP="00CE59C2">
      <w:pPr>
        <w:spacing w:afterLines="80" w:after="192" w:line="276" w:lineRule="auto"/>
        <w:ind w:firstLine="360"/>
        <w:jc w:val="both"/>
        <w:rPr>
          <w:rFonts w:ascii="Arial" w:hAnsi="Arial" w:cs="Arial"/>
        </w:rPr>
      </w:pPr>
      <w:r w:rsidRPr="00EC5470">
        <w:rPr>
          <w:rFonts w:ascii="Arial" w:hAnsi="Arial" w:cs="Arial"/>
        </w:rPr>
        <w:t xml:space="preserve">Não. </w:t>
      </w:r>
      <w:proofErr w:type="gramStart"/>
      <w:r w:rsidRPr="00EC5470">
        <w:rPr>
          <w:rFonts w:ascii="Arial" w:hAnsi="Arial" w:cs="Arial"/>
        </w:rPr>
        <w:t>O(</w:t>
      </w:r>
      <w:proofErr w:type="gramEnd"/>
      <w:r w:rsidRPr="00EC5470">
        <w:rPr>
          <w:rFonts w:ascii="Arial" w:hAnsi="Arial" w:cs="Arial"/>
        </w:rPr>
        <w:t>A) bolsista/ex-bolsista deve continuar cumprindo as regras fixadas no Termo de Compromisso, Termo de Outorga e demais normas da Capes.</w:t>
      </w:r>
    </w:p>
    <w:p w:rsidR="00E046A4" w:rsidRPr="000519C0" w:rsidRDefault="00E046A4" w:rsidP="00CE59C2">
      <w:pPr>
        <w:pStyle w:val="PargrafodaLista"/>
        <w:numPr>
          <w:ilvl w:val="0"/>
          <w:numId w:val="1"/>
        </w:numPr>
        <w:spacing w:afterLines="80" w:after="192" w:line="276" w:lineRule="auto"/>
        <w:jc w:val="both"/>
        <w:rPr>
          <w:rFonts w:ascii="Arial" w:hAnsi="Arial" w:cs="Arial"/>
          <w:b/>
        </w:rPr>
      </w:pPr>
      <w:r w:rsidRPr="00E046A4">
        <w:rPr>
          <w:rFonts w:ascii="Arial" w:hAnsi="Arial" w:cs="Arial"/>
          <w:b/>
        </w:rPr>
        <w:t>Caso aprovada a proposta de novação, como ocorre a formalização?</w:t>
      </w:r>
    </w:p>
    <w:p w:rsidR="00032AED" w:rsidRDefault="00E046A4" w:rsidP="00CE59C2">
      <w:pPr>
        <w:spacing w:afterLines="80" w:after="192" w:line="276" w:lineRule="auto"/>
        <w:ind w:firstLine="360"/>
        <w:jc w:val="both"/>
        <w:rPr>
          <w:rFonts w:ascii="Arial" w:hAnsi="Arial" w:cs="Arial"/>
        </w:rPr>
      </w:pPr>
      <w:r w:rsidRPr="00EC5470">
        <w:rPr>
          <w:rFonts w:ascii="Arial" w:hAnsi="Arial" w:cs="Arial"/>
        </w:rPr>
        <w:t xml:space="preserve">Após aprovada, será firmado Termo de Novação com o </w:t>
      </w:r>
      <w:r w:rsidR="004C2A16" w:rsidRPr="00EC5470">
        <w:rPr>
          <w:rFonts w:ascii="Arial" w:hAnsi="Arial" w:cs="Arial"/>
        </w:rPr>
        <w:t xml:space="preserve">detalhamento das novas obrigações </w:t>
      </w:r>
      <w:r w:rsidRPr="00EC5470">
        <w:rPr>
          <w:rFonts w:ascii="Arial" w:hAnsi="Arial" w:cs="Arial"/>
        </w:rPr>
        <w:t>assumida</w:t>
      </w:r>
      <w:r w:rsidR="004C2A16" w:rsidRPr="00EC5470">
        <w:rPr>
          <w:rFonts w:ascii="Arial" w:hAnsi="Arial" w:cs="Arial"/>
        </w:rPr>
        <w:t>s</w:t>
      </w:r>
      <w:r w:rsidRPr="00EC5470">
        <w:rPr>
          <w:rFonts w:ascii="Arial" w:hAnsi="Arial" w:cs="Arial"/>
        </w:rPr>
        <w:t>, prazo, local e demais condições, o qual suspenderá a execução do Termo de Compromisso firmado inicialmente no ato da concessão da bolsa.</w:t>
      </w:r>
    </w:p>
    <w:p w:rsidR="004C4CF6" w:rsidRPr="00032AED" w:rsidRDefault="00032AED" w:rsidP="00CE59C2">
      <w:pPr>
        <w:pStyle w:val="PargrafodaLista"/>
        <w:numPr>
          <w:ilvl w:val="0"/>
          <w:numId w:val="1"/>
        </w:numPr>
        <w:spacing w:afterLines="80" w:after="192" w:line="276" w:lineRule="auto"/>
        <w:jc w:val="both"/>
        <w:rPr>
          <w:rFonts w:ascii="Arial" w:hAnsi="Arial" w:cs="Arial"/>
          <w:b/>
        </w:rPr>
      </w:pPr>
      <w:r w:rsidRPr="00032AED">
        <w:rPr>
          <w:rFonts w:ascii="Arial" w:hAnsi="Arial" w:cs="Arial"/>
          <w:b/>
        </w:rPr>
        <w:t>Após celebração de Termo de Novação preciso efetuar a devolução de algum valor pago pela Capes?</w:t>
      </w:r>
    </w:p>
    <w:p w:rsidR="00952D80" w:rsidRDefault="00032AED" w:rsidP="00CE59C2">
      <w:pPr>
        <w:spacing w:afterLines="80" w:after="192" w:line="276" w:lineRule="auto"/>
        <w:ind w:firstLine="360"/>
        <w:jc w:val="both"/>
        <w:rPr>
          <w:rFonts w:ascii="Arial" w:hAnsi="Arial" w:cs="Arial"/>
        </w:rPr>
      </w:pPr>
      <w:r w:rsidRPr="00EC5470">
        <w:rPr>
          <w:rFonts w:ascii="Arial" w:hAnsi="Arial" w:cs="Arial"/>
        </w:rPr>
        <w:t xml:space="preserve">Sim. </w:t>
      </w:r>
      <w:proofErr w:type="gramStart"/>
      <w:r w:rsidRPr="00EC5470">
        <w:rPr>
          <w:rFonts w:ascii="Arial" w:hAnsi="Arial" w:cs="Arial"/>
        </w:rPr>
        <w:t>O(</w:t>
      </w:r>
      <w:proofErr w:type="gramEnd"/>
      <w:r w:rsidRPr="00EC5470">
        <w:rPr>
          <w:rFonts w:ascii="Arial" w:hAnsi="Arial" w:cs="Arial"/>
        </w:rPr>
        <w:t>A) bolsista</w:t>
      </w:r>
      <w:r w:rsidR="00154498">
        <w:rPr>
          <w:rFonts w:ascii="Arial" w:hAnsi="Arial" w:cs="Arial"/>
        </w:rPr>
        <w:t xml:space="preserve"> ou ex-bolsista que se encontre </w:t>
      </w:r>
      <w:r w:rsidRPr="00EC5470">
        <w:rPr>
          <w:rFonts w:ascii="Arial" w:hAnsi="Arial" w:cs="Arial"/>
        </w:rPr>
        <w:t xml:space="preserve"> no exterior deverá efetuar a devolução do auxílio deslocamento de reto</w:t>
      </w:r>
      <w:r w:rsidRPr="00990E08">
        <w:rPr>
          <w:rFonts w:ascii="Arial" w:hAnsi="Arial" w:cs="Arial"/>
        </w:rPr>
        <w:t>rno</w:t>
      </w:r>
      <w:r w:rsidR="00521CB4">
        <w:rPr>
          <w:rFonts w:ascii="Arial" w:hAnsi="Arial" w:cs="Arial"/>
        </w:rPr>
        <w:t xml:space="preserve"> correspondente a</w:t>
      </w:r>
      <w:r w:rsidR="00745FBA" w:rsidRPr="00990E08">
        <w:rPr>
          <w:rFonts w:ascii="Arial" w:hAnsi="Arial" w:cs="Arial"/>
        </w:rPr>
        <w:t xml:space="preserve">o valor </w:t>
      </w:r>
      <w:r w:rsidR="00521CB4">
        <w:rPr>
          <w:rFonts w:ascii="Arial" w:hAnsi="Arial" w:cs="Arial"/>
        </w:rPr>
        <w:t>da</w:t>
      </w:r>
      <w:r w:rsidR="00745FBA" w:rsidRPr="00990E08">
        <w:rPr>
          <w:rFonts w:ascii="Arial" w:hAnsi="Arial" w:cs="Arial"/>
        </w:rPr>
        <w:t xml:space="preserve"> passagem aérea emitida pela Capes</w:t>
      </w:r>
      <w:r w:rsidR="00154498">
        <w:rPr>
          <w:rFonts w:ascii="Arial" w:hAnsi="Arial" w:cs="Arial"/>
        </w:rPr>
        <w:t>, caso já tenha sido efetuado o pagamento</w:t>
      </w:r>
      <w:r w:rsidRPr="00990E08">
        <w:rPr>
          <w:rFonts w:ascii="Arial" w:hAnsi="Arial" w:cs="Arial"/>
        </w:rPr>
        <w:t>.</w:t>
      </w:r>
    </w:p>
    <w:p w:rsidR="00032AED" w:rsidRPr="000519C0" w:rsidRDefault="00146F81" w:rsidP="00CE59C2">
      <w:pPr>
        <w:spacing w:afterLines="80" w:after="192" w:line="276" w:lineRule="auto"/>
        <w:ind w:firstLine="36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No caso de ex-bolsista que esteja no Brasil</w:t>
      </w:r>
      <w:r w:rsidR="00154498">
        <w:rPr>
          <w:rFonts w:ascii="Arial" w:hAnsi="Arial" w:cs="Arial"/>
        </w:rPr>
        <w:t>, não há necessidade de devolução de recursos.</w:t>
      </w:r>
    </w:p>
    <w:p w:rsidR="00E046A4" w:rsidRPr="00E046A4" w:rsidRDefault="00EA4249" w:rsidP="00CE59C2">
      <w:pPr>
        <w:pStyle w:val="PargrafodaLista"/>
        <w:numPr>
          <w:ilvl w:val="0"/>
          <w:numId w:val="1"/>
        </w:numPr>
        <w:spacing w:afterLines="80" w:after="192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</w:t>
      </w:r>
      <w:r w:rsidR="00E046A4" w:rsidRPr="00E046A4">
        <w:rPr>
          <w:rFonts w:ascii="Arial" w:hAnsi="Arial" w:cs="Arial"/>
          <w:b/>
        </w:rPr>
        <w:t>o funciona a comprovação das atividades desenvolvidas no âmbito no Termo de Novação?</w:t>
      </w:r>
    </w:p>
    <w:p w:rsidR="006A45E4" w:rsidRDefault="00952D80" w:rsidP="00CE59C2">
      <w:pPr>
        <w:spacing w:afterLines="80" w:after="192" w:line="276" w:lineRule="auto"/>
        <w:ind w:firstLine="360"/>
        <w:jc w:val="both"/>
        <w:rPr>
          <w:rFonts w:ascii="Arial" w:hAnsi="Arial" w:cs="Arial"/>
        </w:rPr>
      </w:pPr>
      <w:r w:rsidRPr="00EC5470">
        <w:rPr>
          <w:rFonts w:ascii="Arial" w:hAnsi="Arial" w:cs="Arial"/>
        </w:rPr>
        <w:t>A documentação comprobatória do cumprimento das novas obrigações deverá ser apresentada anualmente</w:t>
      </w:r>
      <w:r w:rsidR="00EA4249">
        <w:rPr>
          <w:rFonts w:ascii="Arial" w:hAnsi="Arial" w:cs="Arial"/>
        </w:rPr>
        <w:t>,</w:t>
      </w:r>
      <w:r w:rsidRPr="00EC5470">
        <w:rPr>
          <w:rFonts w:ascii="Arial" w:hAnsi="Arial" w:cs="Arial"/>
        </w:rPr>
        <w:t xml:space="preserve"> mediante o envio</w:t>
      </w:r>
      <w:r w:rsidR="006A45E4" w:rsidRPr="00EC5470">
        <w:rPr>
          <w:rFonts w:ascii="Arial" w:hAnsi="Arial" w:cs="Arial"/>
        </w:rPr>
        <w:t xml:space="preserve"> de: </w:t>
      </w:r>
    </w:p>
    <w:p w:rsidR="006A45E4" w:rsidRPr="006A45E4" w:rsidRDefault="00B1616A" w:rsidP="00CE59C2">
      <w:pPr>
        <w:pStyle w:val="PargrafodaLista"/>
        <w:shd w:val="clear" w:color="auto" w:fill="FFFFFF"/>
        <w:spacing w:before="120" w:afterLines="80" w:after="192"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- </w:t>
      </w:r>
      <w:r w:rsidR="008D70E9" w:rsidRPr="006A45E4">
        <w:rPr>
          <w:rFonts w:ascii="Arial" w:hAnsi="Arial" w:cs="Arial"/>
        </w:rPr>
        <w:t>R</w:t>
      </w:r>
      <w:r w:rsidR="006A45E4" w:rsidRPr="006A45E4">
        <w:rPr>
          <w:rFonts w:ascii="Arial" w:hAnsi="Arial" w:cs="Arial"/>
        </w:rPr>
        <w:t>elatório</w:t>
      </w:r>
      <w:r w:rsidR="008D70E9">
        <w:rPr>
          <w:rFonts w:ascii="Arial" w:hAnsi="Arial" w:cs="Arial"/>
        </w:rPr>
        <w:t xml:space="preserve"> </w:t>
      </w:r>
      <w:r w:rsidR="006A45E4" w:rsidRPr="006A45E4">
        <w:rPr>
          <w:rFonts w:ascii="Arial" w:hAnsi="Arial" w:cs="Arial"/>
        </w:rPr>
        <w:t>contendo informações sobre as obrigações cumpridas, as atividades executadas e os dados de execução;</w:t>
      </w:r>
    </w:p>
    <w:p w:rsidR="006A45E4" w:rsidRPr="006A45E4" w:rsidRDefault="00B1616A" w:rsidP="00CE59C2">
      <w:pPr>
        <w:pStyle w:val="PargrafodaLista"/>
        <w:shd w:val="clear" w:color="auto" w:fill="FFFFFF"/>
        <w:spacing w:before="120" w:afterLines="80" w:after="192"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- </w:t>
      </w:r>
      <w:proofErr w:type="gramStart"/>
      <w:r w:rsidR="006A45E4" w:rsidRPr="006A45E4">
        <w:rPr>
          <w:rFonts w:ascii="Arial" w:hAnsi="Arial" w:cs="Arial"/>
        </w:rPr>
        <w:t>cópia</w:t>
      </w:r>
      <w:proofErr w:type="gramEnd"/>
      <w:r w:rsidR="006A45E4" w:rsidRPr="006A45E4">
        <w:rPr>
          <w:rFonts w:ascii="Arial" w:hAnsi="Arial" w:cs="Arial"/>
        </w:rPr>
        <w:t xml:space="preserve"> dos comprovantes da execução das atividades e das obrigações; e</w:t>
      </w:r>
    </w:p>
    <w:p w:rsidR="00997AB7" w:rsidRDefault="00B1616A" w:rsidP="00CE59C2">
      <w:pPr>
        <w:pStyle w:val="PargrafodaLista"/>
        <w:shd w:val="clear" w:color="auto" w:fill="FFFFFF"/>
        <w:spacing w:before="120" w:after="80" w:line="276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 - </w:t>
      </w:r>
      <w:r w:rsidR="006A45E4" w:rsidRPr="006A45E4">
        <w:rPr>
          <w:rFonts w:ascii="Arial" w:hAnsi="Arial" w:cs="Arial"/>
        </w:rPr>
        <w:t xml:space="preserve">informações adicionais sobre premiações e divulgações na mídia relacionadas às atividades desenvolvidas </w:t>
      </w:r>
      <w:proofErr w:type="gramStart"/>
      <w:r w:rsidR="006A45E4" w:rsidRPr="006A45E4">
        <w:rPr>
          <w:rFonts w:ascii="Arial" w:hAnsi="Arial" w:cs="Arial"/>
        </w:rPr>
        <w:t>pelo(</w:t>
      </w:r>
      <w:proofErr w:type="gramEnd"/>
      <w:r w:rsidR="006A45E4" w:rsidRPr="006A45E4">
        <w:rPr>
          <w:rFonts w:ascii="Arial" w:hAnsi="Arial" w:cs="Arial"/>
        </w:rPr>
        <w:t>a) ex-bolsista no âmbito das novas obrigações, citando a Capes como agência de fomento.</w:t>
      </w:r>
    </w:p>
    <w:p w:rsidR="00CE59C2" w:rsidRDefault="00CE59C2" w:rsidP="00CE59C2">
      <w:pPr>
        <w:pStyle w:val="PargrafodaLista"/>
        <w:shd w:val="clear" w:color="auto" w:fill="FFFFFF"/>
        <w:spacing w:before="120" w:after="80" w:line="276" w:lineRule="auto"/>
        <w:ind w:left="357"/>
        <w:jc w:val="both"/>
        <w:rPr>
          <w:rFonts w:ascii="Arial" w:hAnsi="Arial" w:cs="Arial"/>
        </w:rPr>
      </w:pPr>
    </w:p>
    <w:p w:rsidR="00205A0D" w:rsidRPr="00DD168F" w:rsidRDefault="00205A0D" w:rsidP="00CE59C2">
      <w:pPr>
        <w:pStyle w:val="PargrafodaLista"/>
        <w:numPr>
          <w:ilvl w:val="0"/>
          <w:numId w:val="1"/>
        </w:numPr>
        <w:spacing w:after="80"/>
        <w:ind w:left="357"/>
        <w:jc w:val="both"/>
        <w:rPr>
          <w:rFonts w:ascii="Arial" w:hAnsi="Arial" w:cs="Arial"/>
          <w:b/>
        </w:rPr>
      </w:pPr>
      <w:r w:rsidRPr="00DD168F">
        <w:rPr>
          <w:rFonts w:ascii="Arial" w:hAnsi="Arial" w:cs="Arial"/>
          <w:b/>
        </w:rPr>
        <w:t xml:space="preserve"> Considerando a ocorrência de imprevistos no transcurso da realização da proposta inicial, no entendimento da Capes, existe a possibilidade de se fazer ajustamentos no mesmo se estes não ferirem o montante financeiro final apresentado (por exemplo, ao invés de ter-se o custo de um aluno de doutorado em intercâmbio, ter-se dois de mestrado?)</w:t>
      </w:r>
    </w:p>
    <w:p w:rsidR="00205A0D" w:rsidRPr="00DD168F" w:rsidRDefault="00205A0D" w:rsidP="00CE59C2">
      <w:pPr>
        <w:spacing w:afterLines="80" w:after="192"/>
        <w:ind w:firstLine="357"/>
        <w:jc w:val="both"/>
        <w:rPr>
          <w:rFonts w:ascii="Arial" w:hAnsi="Arial" w:cs="Arial"/>
        </w:rPr>
      </w:pPr>
      <w:r w:rsidRPr="00DD168F">
        <w:rPr>
          <w:rFonts w:ascii="Arial" w:hAnsi="Arial" w:cs="Arial"/>
        </w:rPr>
        <w:t>Sim. É possível efetuar alterações durante a vigência do termo de novação desde que não modifique o montante financeiro nem o escopo do projeto e desde que previamente aprovada pela Capes.</w:t>
      </w:r>
    </w:p>
    <w:p w:rsidR="00DE327A" w:rsidRPr="000519C0" w:rsidRDefault="00997AB7" w:rsidP="00CE59C2">
      <w:pPr>
        <w:pStyle w:val="PargrafodaLista"/>
        <w:numPr>
          <w:ilvl w:val="0"/>
          <w:numId w:val="1"/>
        </w:numPr>
        <w:spacing w:before="120" w:afterLines="80" w:after="192" w:line="276" w:lineRule="auto"/>
        <w:jc w:val="both"/>
        <w:rPr>
          <w:rFonts w:ascii="Arial" w:hAnsi="Arial" w:cs="Arial"/>
          <w:b/>
        </w:rPr>
      </w:pPr>
      <w:r w:rsidRPr="00DE327A">
        <w:rPr>
          <w:rFonts w:ascii="Arial" w:hAnsi="Arial" w:cs="Arial"/>
          <w:b/>
        </w:rPr>
        <w:t xml:space="preserve">Caso eu não consiga </w:t>
      </w:r>
      <w:r w:rsidR="00DE327A" w:rsidRPr="00DE327A">
        <w:rPr>
          <w:rFonts w:ascii="Arial" w:hAnsi="Arial" w:cs="Arial"/>
          <w:b/>
        </w:rPr>
        <w:t>cumprir as obrigações previstas na minha proposta de novação, o que acontecerá?</w:t>
      </w:r>
    </w:p>
    <w:p w:rsidR="00E57382" w:rsidRPr="00165AB7" w:rsidRDefault="00DE327A" w:rsidP="00CE59C2">
      <w:pPr>
        <w:spacing w:before="120" w:afterLines="80" w:after="192" w:line="276" w:lineRule="auto"/>
        <w:ind w:firstLine="360"/>
        <w:jc w:val="both"/>
        <w:rPr>
          <w:rFonts w:ascii="Arial" w:hAnsi="Arial" w:cs="Arial"/>
        </w:rPr>
      </w:pPr>
      <w:r w:rsidRPr="00EC5470">
        <w:rPr>
          <w:rFonts w:ascii="Arial" w:hAnsi="Arial" w:cs="Arial"/>
        </w:rPr>
        <w:t xml:space="preserve">Em caso de descumprimento das novas obrigações, fica </w:t>
      </w:r>
      <w:proofErr w:type="gramStart"/>
      <w:r w:rsidRPr="00EC5470">
        <w:rPr>
          <w:rFonts w:ascii="Arial" w:hAnsi="Arial" w:cs="Arial"/>
        </w:rPr>
        <w:t>o(</w:t>
      </w:r>
      <w:proofErr w:type="gramEnd"/>
      <w:r w:rsidRPr="00EC5470">
        <w:rPr>
          <w:rFonts w:ascii="Arial" w:hAnsi="Arial" w:cs="Arial"/>
        </w:rPr>
        <w:t>a) proponente obrigado(a) a restituir o montante correspondente ao investimento realizado pelo país na bolsa que lhe foi originalmente concedida.</w:t>
      </w:r>
      <w:r w:rsidR="00863CD5">
        <w:rPr>
          <w:rFonts w:ascii="Arial" w:hAnsi="Arial" w:cs="Arial"/>
        </w:rPr>
        <w:t xml:space="preserve"> Cumpre ressaltar que não existe cumprimento parcial de novação. </w:t>
      </w:r>
    </w:p>
    <w:sectPr w:rsidR="00E57382" w:rsidRPr="00165AB7" w:rsidSect="00DC4A82">
      <w:headerReference w:type="default" r:id="rId9"/>
      <w:pgSz w:w="11906" w:h="16838"/>
      <w:pgMar w:top="1440" w:right="1080" w:bottom="1440" w:left="108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1FC" w:rsidRDefault="002E11FC" w:rsidP="009F539E">
      <w:pPr>
        <w:spacing w:after="0" w:line="240" w:lineRule="auto"/>
      </w:pPr>
      <w:r>
        <w:separator/>
      </w:r>
    </w:p>
  </w:endnote>
  <w:endnote w:type="continuationSeparator" w:id="0">
    <w:p w:rsidR="002E11FC" w:rsidRDefault="002E11FC" w:rsidP="009F5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1FC" w:rsidRDefault="002E11FC" w:rsidP="009F539E">
      <w:pPr>
        <w:spacing w:after="0" w:line="240" w:lineRule="auto"/>
      </w:pPr>
      <w:r>
        <w:separator/>
      </w:r>
    </w:p>
  </w:footnote>
  <w:footnote w:type="continuationSeparator" w:id="0">
    <w:p w:rsidR="002E11FC" w:rsidRDefault="002E11FC" w:rsidP="009F5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68F" w:rsidRDefault="00DD168F">
    <w:pPr>
      <w:pStyle w:val="Cabealho"/>
    </w:pPr>
  </w:p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7898"/>
    </w:tblGrid>
    <w:tr w:rsidR="00DD168F" w:rsidTr="00DD168F">
      <w:trPr>
        <w:jc w:val="center"/>
      </w:trPr>
      <w:tc>
        <w:tcPr>
          <w:tcW w:w="1838" w:type="dxa"/>
        </w:tcPr>
        <w:p w:rsidR="00DD168F" w:rsidRDefault="00DD168F">
          <w:pPr>
            <w:pStyle w:val="Cabealho"/>
          </w:pPr>
          <w:r w:rsidRPr="00130C9D">
            <w:rPr>
              <w:noProof/>
              <w:lang w:eastAsia="pt-BR"/>
            </w:rPr>
            <w:drawing>
              <wp:inline distT="0" distB="0" distL="0" distR="0" wp14:anchorId="0A40C4D1" wp14:editId="71CB44F0">
                <wp:extent cx="814921" cy="666750"/>
                <wp:effectExtent l="0" t="0" r="4445" b="0"/>
                <wp:docPr id="1" name="Imagem 1" descr="C:\Users\udsons\AppData\Local\Microsoft\Windows\INetCache\Content.Outlook\K8FZDO7T\logo-original-fundo-cla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dsons\AppData\Local\Microsoft\Windows\INetCache\Content.Outlook\K8FZDO7T\logo-original-fundo-clar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9813" cy="6952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98" w:type="dxa"/>
        </w:tcPr>
        <w:p w:rsidR="00DD168F" w:rsidRDefault="00DD168F" w:rsidP="00DD168F">
          <w:pPr>
            <w:pStyle w:val="Cabealho"/>
            <w:jc w:val="center"/>
            <w:rPr>
              <w:rFonts w:ascii="Arial" w:hAnsi="Arial" w:cs="Arial"/>
              <w:b/>
              <w:sz w:val="24"/>
            </w:rPr>
          </w:pPr>
        </w:p>
        <w:p w:rsidR="00DD168F" w:rsidRDefault="00DD168F" w:rsidP="00DD168F">
          <w:pPr>
            <w:pStyle w:val="Cabealho"/>
            <w:jc w:val="center"/>
          </w:pPr>
          <w:r w:rsidRPr="00465424">
            <w:rPr>
              <w:rFonts w:ascii="Arial" w:hAnsi="Arial" w:cs="Arial"/>
              <w:b/>
              <w:sz w:val="24"/>
            </w:rPr>
            <w:t>FAQ CAPES</w:t>
          </w:r>
          <w:r>
            <w:rPr>
              <w:rFonts w:ascii="Arial" w:hAnsi="Arial" w:cs="Arial"/>
              <w:b/>
              <w:sz w:val="24"/>
            </w:rPr>
            <w:t xml:space="preserve"> -</w:t>
          </w:r>
          <w:r w:rsidRPr="00465424">
            <w:rPr>
              <w:rFonts w:ascii="Arial" w:hAnsi="Arial" w:cs="Arial"/>
              <w:b/>
              <w:sz w:val="24"/>
            </w:rPr>
            <w:t xml:space="preserve"> </w:t>
          </w:r>
          <w:r>
            <w:rPr>
              <w:rFonts w:ascii="Arial" w:hAnsi="Arial" w:cs="Arial"/>
              <w:b/>
              <w:sz w:val="24"/>
            </w:rPr>
            <w:t>Novação</w:t>
          </w:r>
        </w:p>
      </w:tc>
    </w:tr>
  </w:tbl>
  <w:p w:rsidR="00DD168F" w:rsidRDefault="00DD168F" w:rsidP="00DD168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B58D3"/>
    <w:multiLevelType w:val="hybridMultilevel"/>
    <w:tmpl w:val="31ACE3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070FA"/>
    <w:multiLevelType w:val="hybridMultilevel"/>
    <w:tmpl w:val="B5982C0A"/>
    <w:lvl w:ilvl="0" w:tplc="3CE440B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356CC"/>
    <w:multiLevelType w:val="hybridMultilevel"/>
    <w:tmpl w:val="99DE5E3E"/>
    <w:lvl w:ilvl="0" w:tplc="FA901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3184D"/>
    <w:multiLevelType w:val="hybridMultilevel"/>
    <w:tmpl w:val="1142604A"/>
    <w:lvl w:ilvl="0" w:tplc="4906E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A1928"/>
    <w:multiLevelType w:val="hybridMultilevel"/>
    <w:tmpl w:val="15DE23FE"/>
    <w:lvl w:ilvl="0" w:tplc="2DEAEA2A">
      <w:start w:val="1"/>
      <w:numFmt w:val="decimal"/>
      <w:lvlText w:val="%1)"/>
      <w:lvlJc w:val="left"/>
      <w:pPr>
        <w:ind w:left="1080" w:hanging="360"/>
      </w:pPr>
      <w:rPr>
        <w:rFonts w:hint="default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0633DC"/>
    <w:multiLevelType w:val="hybridMultilevel"/>
    <w:tmpl w:val="21DAF852"/>
    <w:lvl w:ilvl="0" w:tplc="4906EF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601750"/>
    <w:multiLevelType w:val="hybridMultilevel"/>
    <w:tmpl w:val="CE8A2CFA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2C6A23E1"/>
    <w:multiLevelType w:val="hybridMultilevel"/>
    <w:tmpl w:val="4D80B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B63CB"/>
    <w:multiLevelType w:val="hybridMultilevel"/>
    <w:tmpl w:val="5C48C3D4"/>
    <w:lvl w:ilvl="0" w:tplc="4906E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176E5"/>
    <w:multiLevelType w:val="hybridMultilevel"/>
    <w:tmpl w:val="12F0C582"/>
    <w:lvl w:ilvl="0" w:tplc="4906E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6016F"/>
    <w:multiLevelType w:val="hybridMultilevel"/>
    <w:tmpl w:val="D00ACA2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60675B"/>
    <w:multiLevelType w:val="hybridMultilevel"/>
    <w:tmpl w:val="6FAC8C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54B41"/>
    <w:multiLevelType w:val="hybridMultilevel"/>
    <w:tmpl w:val="1A5810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D07B9"/>
    <w:multiLevelType w:val="hybridMultilevel"/>
    <w:tmpl w:val="3384D02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9A6012"/>
    <w:multiLevelType w:val="hybridMultilevel"/>
    <w:tmpl w:val="BC301F8E"/>
    <w:lvl w:ilvl="0" w:tplc="A7921424">
      <w:start w:val="1"/>
      <w:numFmt w:val="upperRoman"/>
      <w:lvlText w:val="%1 -"/>
      <w:lvlJc w:val="right"/>
      <w:pPr>
        <w:ind w:left="142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9C834CB"/>
    <w:multiLevelType w:val="hybridMultilevel"/>
    <w:tmpl w:val="D6C837D0"/>
    <w:lvl w:ilvl="0" w:tplc="FE6C268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E77D78"/>
    <w:multiLevelType w:val="hybridMultilevel"/>
    <w:tmpl w:val="2D660A42"/>
    <w:lvl w:ilvl="0" w:tplc="A7921424">
      <w:start w:val="1"/>
      <w:numFmt w:val="upperRoman"/>
      <w:lvlText w:val="%1 -"/>
      <w:lvlJc w:val="right"/>
      <w:pPr>
        <w:ind w:left="142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F3E4E24"/>
    <w:multiLevelType w:val="hybridMultilevel"/>
    <w:tmpl w:val="16F8A25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E74FF7"/>
    <w:multiLevelType w:val="hybridMultilevel"/>
    <w:tmpl w:val="6486F5B4"/>
    <w:lvl w:ilvl="0" w:tplc="A7921424">
      <w:start w:val="1"/>
      <w:numFmt w:val="upperRoman"/>
      <w:lvlText w:val="%1 -"/>
      <w:lvlJc w:val="right"/>
      <w:pPr>
        <w:ind w:left="142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7453D42"/>
    <w:multiLevelType w:val="hybridMultilevel"/>
    <w:tmpl w:val="26D4F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F71FB"/>
    <w:multiLevelType w:val="hybridMultilevel"/>
    <w:tmpl w:val="1A5810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F79B9"/>
    <w:multiLevelType w:val="hybridMultilevel"/>
    <w:tmpl w:val="2D660A42"/>
    <w:lvl w:ilvl="0" w:tplc="A7921424">
      <w:start w:val="1"/>
      <w:numFmt w:val="upperRoman"/>
      <w:lvlText w:val="%1 -"/>
      <w:lvlJc w:val="right"/>
      <w:pPr>
        <w:ind w:left="142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F81477"/>
    <w:multiLevelType w:val="hybridMultilevel"/>
    <w:tmpl w:val="433837C4"/>
    <w:lvl w:ilvl="0" w:tplc="9DBCAA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031DA5"/>
    <w:multiLevelType w:val="hybridMultilevel"/>
    <w:tmpl w:val="DA8A924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4D14A46"/>
    <w:multiLevelType w:val="hybridMultilevel"/>
    <w:tmpl w:val="764E0D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21751"/>
    <w:multiLevelType w:val="hybridMultilevel"/>
    <w:tmpl w:val="59569894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78B05052"/>
    <w:multiLevelType w:val="hybridMultilevel"/>
    <w:tmpl w:val="64BABF6E"/>
    <w:lvl w:ilvl="0" w:tplc="A7921424">
      <w:start w:val="1"/>
      <w:numFmt w:val="upperRoman"/>
      <w:lvlText w:val="%1 -"/>
      <w:lvlJc w:val="right"/>
      <w:pPr>
        <w:ind w:left="142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7C9071D6"/>
    <w:multiLevelType w:val="hybridMultilevel"/>
    <w:tmpl w:val="9604C1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22"/>
  </w:num>
  <w:num w:numId="4">
    <w:abstractNumId w:val="12"/>
  </w:num>
  <w:num w:numId="5">
    <w:abstractNumId w:val="4"/>
  </w:num>
  <w:num w:numId="6">
    <w:abstractNumId w:val="15"/>
  </w:num>
  <w:num w:numId="7">
    <w:abstractNumId w:val="24"/>
  </w:num>
  <w:num w:numId="8">
    <w:abstractNumId w:val="3"/>
  </w:num>
  <w:num w:numId="9">
    <w:abstractNumId w:val="9"/>
  </w:num>
  <w:num w:numId="10">
    <w:abstractNumId w:val="8"/>
  </w:num>
  <w:num w:numId="11">
    <w:abstractNumId w:val="2"/>
  </w:num>
  <w:num w:numId="12">
    <w:abstractNumId w:val="10"/>
  </w:num>
  <w:num w:numId="13">
    <w:abstractNumId w:val="11"/>
  </w:num>
  <w:num w:numId="14">
    <w:abstractNumId w:val="23"/>
  </w:num>
  <w:num w:numId="15">
    <w:abstractNumId w:val="27"/>
  </w:num>
  <w:num w:numId="16">
    <w:abstractNumId w:val="6"/>
  </w:num>
  <w:num w:numId="17">
    <w:abstractNumId w:val="25"/>
  </w:num>
  <w:num w:numId="18">
    <w:abstractNumId w:val="0"/>
  </w:num>
  <w:num w:numId="19">
    <w:abstractNumId w:val="19"/>
  </w:num>
  <w:num w:numId="20">
    <w:abstractNumId w:val="7"/>
  </w:num>
  <w:num w:numId="21">
    <w:abstractNumId w:val="13"/>
  </w:num>
  <w:num w:numId="22">
    <w:abstractNumId w:val="17"/>
  </w:num>
  <w:num w:numId="23">
    <w:abstractNumId w:val="1"/>
  </w:num>
  <w:num w:numId="24">
    <w:abstractNumId w:val="16"/>
  </w:num>
  <w:num w:numId="25">
    <w:abstractNumId w:val="21"/>
  </w:num>
  <w:num w:numId="26">
    <w:abstractNumId w:val="14"/>
  </w:num>
  <w:num w:numId="27">
    <w:abstractNumId w:val="18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424"/>
    <w:rsid w:val="0000497E"/>
    <w:rsid w:val="0001394A"/>
    <w:rsid w:val="00024E2F"/>
    <w:rsid w:val="000257B8"/>
    <w:rsid w:val="00031F9A"/>
    <w:rsid w:val="00032AED"/>
    <w:rsid w:val="00043DA2"/>
    <w:rsid w:val="00045A76"/>
    <w:rsid w:val="00046D77"/>
    <w:rsid w:val="00047512"/>
    <w:rsid w:val="000519C0"/>
    <w:rsid w:val="00052DDA"/>
    <w:rsid w:val="00055426"/>
    <w:rsid w:val="0006140B"/>
    <w:rsid w:val="00061832"/>
    <w:rsid w:val="00063171"/>
    <w:rsid w:val="00064002"/>
    <w:rsid w:val="00072100"/>
    <w:rsid w:val="00072414"/>
    <w:rsid w:val="0008092A"/>
    <w:rsid w:val="00083A98"/>
    <w:rsid w:val="00084D9A"/>
    <w:rsid w:val="000915A5"/>
    <w:rsid w:val="000A0183"/>
    <w:rsid w:val="000A01FD"/>
    <w:rsid w:val="000A3AA8"/>
    <w:rsid w:val="000A54AE"/>
    <w:rsid w:val="000A6846"/>
    <w:rsid w:val="000B4A20"/>
    <w:rsid w:val="000C2C85"/>
    <w:rsid w:val="000F21C0"/>
    <w:rsid w:val="00100598"/>
    <w:rsid w:val="001006F2"/>
    <w:rsid w:val="00100D45"/>
    <w:rsid w:val="0010166B"/>
    <w:rsid w:val="00106CA3"/>
    <w:rsid w:val="00107EEA"/>
    <w:rsid w:val="00117E79"/>
    <w:rsid w:val="00120A3D"/>
    <w:rsid w:val="00122A5F"/>
    <w:rsid w:val="001245F2"/>
    <w:rsid w:val="00127449"/>
    <w:rsid w:val="001305E8"/>
    <w:rsid w:val="00130C9D"/>
    <w:rsid w:val="00146F81"/>
    <w:rsid w:val="00154498"/>
    <w:rsid w:val="00165AB7"/>
    <w:rsid w:val="00167440"/>
    <w:rsid w:val="00182AE9"/>
    <w:rsid w:val="001843BF"/>
    <w:rsid w:val="00192FAD"/>
    <w:rsid w:val="001A0395"/>
    <w:rsid w:val="001A1837"/>
    <w:rsid w:val="001A1F3B"/>
    <w:rsid w:val="001C673F"/>
    <w:rsid w:val="001D30B4"/>
    <w:rsid w:val="001E024D"/>
    <w:rsid w:val="001E45C9"/>
    <w:rsid w:val="001F11A9"/>
    <w:rsid w:val="001F3E32"/>
    <w:rsid w:val="00201062"/>
    <w:rsid w:val="0020315C"/>
    <w:rsid w:val="00205A0D"/>
    <w:rsid w:val="002073A8"/>
    <w:rsid w:val="00211A69"/>
    <w:rsid w:val="0022570F"/>
    <w:rsid w:val="0023036C"/>
    <w:rsid w:val="0023475D"/>
    <w:rsid w:val="0024511E"/>
    <w:rsid w:val="002478FB"/>
    <w:rsid w:val="002503D6"/>
    <w:rsid w:val="002602C4"/>
    <w:rsid w:val="002674C9"/>
    <w:rsid w:val="002741B3"/>
    <w:rsid w:val="002801C0"/>
    <w:rsid w:val="0028087A"/>
    <w:rsid w:val="00281296"/>
    <w:rsid w:val="002C1650"/>
    <w:rsid w:val="002C3477"/>
    <w:rsid w:val="002C767C"/>
    <w:rsid w:val="002D20AA"/>
    <w:rsid w:val="002E11FC"/>
    <w:rsid w:val="002E3739"/>
    <w:rsid w:val="00324B55"/>
    <w:rsid w:val="00330262"/>
    <w:rsid w:val="00335C84"/>
    <w:rsid w:val="0034722C"/>
    <w:rsid w:val="0035409C"/>
    <w:rsid w:val="003847A1"/>
    <w:rsid w:val="003936CC"/>
    <w:rsid w:val="00394664"/>
    <w:rsid w:val="003A278D"/>
    <w:rsid w:val="003A2B49"/>
    <w:rsid w:val="003B0FA3"/>
    <w:rsid w:val="003B3013"/>
    <w:rsid w:val="003D0908"/>
    <w:rsid w:val="00415D44"/>
    <w:rsid w:val="004166EA"/>
    <w:rsid w:val="004357EA"/>
    <w:rsid w:val="00450377"/>
    <w:rsid w:val="00450F4B"/>
    <w:rsid w:val="004553F1"/>
    <w:rsid w:val="00455C98"/>
    <w:rsid w:val="004568B1"/>
    <w:rsid w:val="00465424"/>
    <w:rsid w:val="00465E4D"/>
    <w:rsid w:val="004671DB"/>
    <w:rsid w:val="00472C18"/>
    <w:rsid w:val="0047305C"/>
    <w:rsid w:val="004808E0"/>
    <w:rsid w:val="0048742D"/>
    <w:rsid w:val="004A0A6C"/>
    <w:rsid w:val="004A583D"/>
    <w:rsid w:val="004B1A5F"/>
    <w:rsid w:val="004B7D87"/>
    <w:rsid w:val="004C2A16"/>
    <w:rsid w:val="004C4CF6"/>
    <w:rsid w:val="004C7B1E"/>
    <w:rsid w:val="004D5C24"/>
    <w:rsid w:val="004E3475"/>
    <w:rsid w:val="004F7460"/>
    <w:rsid w:val="00510DF2"/>
    <w:rsid w:val="005131A9"/>
    <w:rsid w:val="00517D00"/>
    <w:rsid w:val="0052183B"/>
    <w:rsid w:val="00521CB4"/>
    <w:rsid w:val="0052233C"/>
    <w:rsid w:val="00530F22"/>
    <w:rsid w:val="00531C38"/>
    <w:rsid w:val="00532281"/>
    <w:rsid w:val="00532416"/>
    <w:rsid w:val="00560050"/>
    <w:rsid w:val="00561059"/>
    <w:rsid w:val="00571B77"/>
    <w:rsid w:val="0057778C"/>
    <w:rsid w:val="0058175E"/>
    <w:rsid w:val="005818A0"/>
    <w:rsid w:val="005828D6"/>
    <w:rsid w:val="00590F1D"/>
    <w:rsid w:val="005953B9"/>
    <w:rsid w:val="005A2F49"/>
    <w:rsid w:val="005A3875"/>
    <w:rsid w:val="005B2FF9"/>
    <w:rsid w:val="005D4A74"/>
    <w:rsid w:val="005D689A"/>
    <w:rsid w:val="005E0E77"/>
    <w:rsid w:val="005E147F"/>
    <w:rsid w:val="005E49ED"/>
    <w:rsid w:val="005E6EA8"/>
    <w:rsid w:val="005F19EC"/>
    <w:rsid w:val="005F2763"/>
    <w:rsid w:val="005F2C59"/>
    <w:rsid w:val="00617B65"/>
    <w:rsid w:val="006208D4"/>
    <w:rsid w:val="00624D48"/>
    <w:rsid w:val="00625D14"/>
    <w:rsid w:val="00635180"/>
    <w:rsid w:val="00637061"/>
    <w:rsid w:val="00642631"/>
    <w:rsid w:val="00651157"/>
    <w:rsid w:val="00655B6C"/>
    <w:rsid w:val="00655BD3"/>
    <w:rsid w:val="0065605F"/>
    <w:rsid w:val="00657136"/>
    <w:rsid w:val="0067215E"/>
    <w:rsid w:val="006818D0"/>
    <w:rsid w:val="00684936"/>
    <w:rsid w:val="006932D4"/>
    <w:rsid w:val="0069565B"/>
    <w:rsid w:val="006976DA"/>
    <w:rsid w:val="006A45E4"/>
    <w:rsid w:val="006A5BC9"/>
    <w:rsid w:val="006A6E0D"/>
    <w:rsid w:val="006B3221"/>
    <w:rsid w:val="006B3D9D"/>
    <w:rsid w:val="006B458B"/>
    <w:rsid w:val="006B4FFE"/>
    <w:rsid w:val="006C10C7"/>
    <w:rsid w:val="006D0A0A"/>
    <w:rsid w:val="006D36CA"/>
    <w:rsid w:val="006E6622"/>
    <w:rsid w:val="006F41B1"/>
    <w:rsid w:val="006F5FEA"/>
    <w:rsid w:val="007139E7"/>
    <w:rsid w:val="007160AE"/>
    <w:rsid w:val="007225E9"/>
    <w:rsid w:val="00722EF9"/>
    <w:rsid w:val="00724673"/>
    <w:rsid w:val="00725E46"/>
    <w:rsid w:val="00726043"/>
    <w:rsid w:val="00732E54"/>
    <w:rsid w:val="00736F74"/>
    <w:rsid w:val="007402E1"/>
    <w:rsid w:val="007413F0"/>
    <w:rsid w:val="0074228C"/>
    <w:rsid w:val="00742E62"/>
    <w:rsid w:val="00745FBA"/>
    <w:rsid w:val="007535D5"/>
    <w:rsid w:val="0076746D"/>
    <w:rsid w:val="00772304"/>
    <w:rsid w:val="00774745"/>
    <w:rsid w:val="00783562"/>
    <w:rsid w:val="00783714"/>
    <w:rsid w:val="00785060"/>
    <w:rsid w:val="007878EB"/>
    <w:rsid w:val="00787EC1"/>
    <w:rsid w:val="00792822"/>
    <w:rsid w:val="007953D2"/>
    <w:rsid w:val="007C6C44"/>
    <w:rsid w:val="007D75C2"/>
    <w:rsid w:val="007E1274"/>
    <w:rsid w:val="007E145B"/>
    <w:rsid w:val="007F3FA9"/>
    <w:rsid w:val="007F4B0B"/>
    <w:rsid w:val="00800787"/>
    <w:rsid w:val="00803BAB"/>
    <w:rsid w:val="00804B13"/>
    <w:rsid w:val="00815860"/>
    <w:rsid w:val="00817515"/>
    <w:rsid w:val="00827271"/>
    <w:rsid w:val="00827326"/>
    <w:rsid w:val="008300F2"/>
    <w:rsid w:val="00835B80"/>
    <w:rsid w:val="00856E1D"/>
    <w:rsid w:val="00863CD5"/>
    <w:rsid w:val="00871683"/>
    <w:rsid w:val="008748A9"/>
    <w:rsid w:val="00883EB6"/>
    <w:rsid w:val="008850F8"/>
    <w:rsid w:val="008903D6"/>
    <w:rsid w:val="008A1515"/>
    <w:rsid w:val="008A29F0"/>
    <w:rsid w:val="008C1E32"/>
    <w:rsid w:val="008C3BB6"/>
    <w:rsid w:val="008C592C"/>
    <w:rsid w:val="008D6604"/>
    <w:rsid w:val="008D70E9"/>
    <w:rsid w:val="008E062B"/>
    <w:rsid w:val="008E22E9"/>
    <w:rsid w:val="008E2E5F"/>
    <w:rsid w:val="008E6F9C"/>
    <w:rsid w:val="008F06B1"/>
    <w:rsid w:val="008F736D"/>
    <w:rsid w:val="00907815"/>
    <w:rsid w:val="009107EA"/>
    <w:rsid w:val="009311B7"/>
    <w:rsid w:val="00935B49"/>
    <w:rsid w:val="00943EBB"/>
    <w:rsid w:val="00952D80"/>
    <w:rsid w:val="00953936"/>
    <w:rsid w:val="0096749A"/>
    <w:rsid w:val="00973D0A"/>
    <w:rsid w:val="0097761F"/>
    <w:rsid w:val="00981919"/>
    <w:rsid w:val="00984988"/>
    <w:rsid w:val="00990E08"/>
    <w:rsid w:val="00997AB7"/>
    <w:rsid w:val="009B2529"/>
    <w:rsid w:val="009C260B"/>
    <w:rsid w:val="009C724A"/>
    <w:rsid w:val="009E0BB3"/>
    <w:rsid w:val="009E1BEF"/>
    <w:rsid w:val="009F539E"/>
    <w:rsid w:val="00A02E03"/>
    <w:rsid w:val="00A255B0"/>
    <w:rsid w:val="00A31D43"/>
    <w:rsid w:val="00A41187"/>
    <w:rsid w:val="00A436AA"/>
    <w:rsid w:val="00A45AE8"/>
    <w:rsid w:val="00A57026"/>
    <w:rsid w:val="00A81583"/>
    <w:rsid w:val="00A81D38"/>
    <w:rsid w:val="00A86648"/>
    <w:rsid w:val="00A936AC"/>
    <w:rsid w:val="00A97D67"/>
    <w:rsid w:val="00A97E7E"/>
    <w:rsid w:val="00AB1F20"/>
    <w:rsid w:val="00AC10DD"/>
    <w:rsid w:val="00AC4172"/>
    <w:rsid w:val="00AC433A"/>
    <w:rsid w:val="00AC527D"/>
    <w:rsid w:val="00AD333F"/>
    <w:rsid w:val="00AD6D36"/>
    <w:rsid w:val="00AE2005"/>
    <w:rsid w:val="00AE5714"/>
    <w:rsid w:val="00AF5760"/>
    <w:rsid w:val="00B059D4"/>
    <w:rsid w:val="00B060F6"/>
    <w:rsid w:val="00B1616A"/>
    <w:rsid w:val="00B2203A"/>
    <w:rsid w:val="00B26369"/>
    <w:rsid w:val="00B26491"/>
    <w:rsid w:val="00B30158"/>
    <w:rsid w:val="00B360D1"/>
    <w:rsid w:val="00B45A3F"/>
    <w:rsid w:val="00B51F92"/>
    <w:rsid w:val="00B552BE"/>
    <w:rsid w:val="00B567B8"/>
    <w:rsid w:val="00B6368B"/>
    <w:rsid w:val="00B823BC"/>
    <w:rsid w:val="00B93D4D"/>
    <w:rsid w:val="00B96250"/>
    <w:rsid w:val="00BA09F7"/>
    <w:rsid w:val="00BA1162"/>
    <w:rsid w:val="00BA2258"/>
    <w:rsid w:val="00BA6F34"/>
    <w:rsid w:val="00BB2DB5"/>
    <w:rsid w:val="00BC162E"/>
    <w:rsid w:val="00C06C08"/>
    <w:rsid w:val="00C10D13"/>
    <w:rsid w:val="00C1606F"/>
    <w:rsid w:val="00C3099D"/>
    <w:rsid w:val="00C450FB"/>
    <w:rsid w:val="00C54095"/>
    <w:rsid w:val="00C6600C"/>
    <w:rsid w:val="00C74406"/>
    <w:rsid w:val="00C75ABA"/>
    <w:rsid w:val="00C86C01"/>
    <w:rsid w:val="00C92CF1"/>
    <w:rsid w:val="00C97DD8"/>
    <w:rsid w:val="00CA7C03"/>
    <w:rsid w:val="00CB078C"/>
    <w:rsid w:val="00CC1544"/>
    <w:rsid w:val="00CC245D"/>
    <w:rsid w:val="00CC3B73"/>
    <w:rsid w:val="00CC4242"/>
    <w:rsid w:val="00CC47C5"/>
    <w:rsid w:val="00CC4CE2"/>
    <w:rsid w:val="00CC58A5"/>
    <w:rsid w:val="00CC6A0A"/>
    <w:rsid w:val="00CD1BE3"/>
    <w:rsid w:val="00CE59C2"/>
    <w:rsid w:val="00CF07B5"/>
    <w:rsid w:val="00D06388"/>
    <w:rsid w:val="00D1607F"/>
    <w:rsid w:val="00D16F35"/>
    <w:rsid w:val="00D24746"/>
    <w:rsid w:val="00D34264"/>
    <w:rsid w:val="00D3595F"/>
    <w:rsid w:val="00D364B9"/>
    <w:rsid w:val="00D3797D"/>
    <w:rsid w:val="00D40331"/>
    <w:rsid w:val="00D43D65"/>
    <w:rsid w:val="00D620EA"/>
    <w:rsid w:val="00D703A3"/>
    <w:rsid w:val="00D71B73"/>
    <w:rsid w:val="00D747C4"/>
    <w:rsid w:val="00D75BBC"/>
    <w:rsid w:val="00D83141"/>
    <w:rsid w:val="00D8597B"/>
    <w:rsid w:val="00D92C94"/>
    <w:rsid w:val="00D946DA"/>
    <w:rsid w:val="00DB572A"/>
    <w:rsid w:val="00DC3019"/>
    <w:rsid w:val="00DC4A82"/>
    <w:rsid w:val="00DD05D0"/>
    <w:rsid w:val="00DD168F"/>
    <w:rsid w:val="00DE327A"/>
    <w:rsid w:val="00DF3217"/>
    <w:rsid w:val="00DF72A2"/>
    <w:rsid w:val="00E04253"/>
    <w:rsid w:val="00E046A4"/>
    <w:rsid w:val="00E12B89"/>
    <w:rsid w:val="00E306AF"/>
    <w:rsid w:val="00E3073F"/>
    <w:rsid w:val="00E31EB3"/>
    <w:rsid w:val="00E37D2C"/>
    <w:rsid w:val="00E57382"/>
    <w:rsid w:val="00E600AA"/>
    <w:rsid w:val="00E65239"/>
    <w:rsid w:val="00E74811"/>
    <w:rsid w:val="00E873F5"/>
    <w:rsid w:val="00E94C04"/>
    <w:rsid w:val="00EA3C87"/>
    <w:rsid w:val="00EA4249"/>
    <w:rsid w:val="00EA7BD1"/>
    <w:rsid w:val="00EB0701"/>
    <w:rsid w:val="00EB40BA"/>
    <w:rsid w:val="00EC5027"/>
    <w:rsid w:val="00EC510D"/>
    <w:rsid w:val="00EC5470"/>
    <w:rsid w:val="00EE6AAF"/>
    <w:rsid w:val="00EF245A"/>
    <w:rsid w:val="00EF5846"/>
    <w:rsid w:val="00EF69A9"/>
    <w:rsid w:val="00F04769"/>
    <w:rsid w:val="00F12B13"/>
    <w:rsid w:val="00F24E1D"/>
    <w:rsid w:val="00F53A7F"/>
    <w:rsid w:val="00F563D7"/>
    <w:rsid w:val="00F635A3"/>
    <w:rsid w:val="00F64BC7"/>
    <w:rsid w:val="00F66077"/>
    <w:rsid w:val="00F67FFD"/>
    <w:rsid w:val="00F7132D"/>
    <w:rsid w:val="00F772DC"/>
    <w:rsid w:val="00F86F67"/>
    <w:rsid w:val="00FC1288"/>
    <w:rsid w:val="00FC3373"/>
    <w:rsid w:val="00FD5759"/>
    <w:rsid w:val="00FD6848"/>
    <w:rsid w:val="00FE7704"/>
    <w:rsid w:val="00FF0AEA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1F596D-DBBE-448D-9D6B-978AA648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4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542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65424"/>
    <w:rPr>
      <w:color w:val="0563C1" w:themeColor="hyperlink"/>
      <w:u w:val="single"/>
    </w:rPr>
  </w:style>
  <w:style w:type="paragraph" w:customStyle="1" w:styleId="Default">
    <w:name w:val="Default"/>
    <w:rsid w:val="004654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2C76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C76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C76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C76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C76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7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76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E1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F5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539E"/>
  </w:style>
  <w:style w:type="paragraph" w:styleId="Rodap">
    <w:name w:val="footer"/>
    <w:basedOn w:val="Normal"/>
    <w:link w:val="RodapChar"/>
    <w:uiPriority w:val="99"/>
    <w:unhideWhenUsed/>
    <w:rsid w:val="009F5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539E"/>
  </w:style>
  <w:style w:type="table" w:styleId="Tabelacomgrade">
    <w:name w:val="Table Grid"/>
    <w:basedOn w:val="Tabelanormal"/>
    <w:uiPriority w:val="39"/>
    <w:rsid w:val="00DD1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0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pes.gov.br/images/stories/download/legislacao/02012018-Portaria-291-de-28-12-2018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E305A-753C-4219-9853-72A92187A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2483</Words>
  <Characters>13414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Nayara do Nascimento Pereira</dc:creator>
  <cp:keywords/>
  <dc:description/>
  <cp:lastModifiedBy>Udson Augusto Lima Santos</cp:lastModifiedBy>
  <cp:revision>3</cp:revision>
  <dcterms:created xsi:type="dcterms:W3CDTF">2019-02-25T12:22:00Z</dcterms:created>
  <dcterms:modified xsi:type="dcterms:W3CDTF">2019-02-25T12:25:00Z</dcterms:modified>
</cp:coreProperties>
</file>