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1908"/>
        <w:gridCol w:w="2160"/>
        <w:gridCol w:w="3240"/>
        <w:gridCol w:w="2160"/>
      </w:tblGrid>
      <w:tr w:rsidR="00C74CFB" w:rsidRPr="005A227F" w14:paraId="58466310" w14:textId="77777777" w:rsidTr="00A534A5">
        <w:tc>
          <w:tcPr>
            <w:tcW w:w="1908" w:type="dxa"/>
          </w:tcPr>
          <w:p w14:paraId="4FD30313" w14:textId="45D8352A" w:rsidR="00C12549" w:rsidRDefault="00C12549" w:rsidP="00A740FD">
            <w:pPr>
              <w:jc w:val="both"/>
              <w:rPr>
                <w:b/>
                <w:lang w:val="en-US"/>
              </w:rPr>
            </w:pPr>
          </w:p>
          <w:p w14:paraId="4CBB7AA1" w14:textId="0539BC19" w:rsidR="00C12549" w:rsidRPr="00C12549" w:rsidRDefault="00C12549" w:rsidP="00C12549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2F1CF7F" wp14:editId="59521894">
                  <wp:extent cx="684000" cy="736970"/>
                  <wp:effectExtent l="0" t="0" r="1905" b="635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original-fundo-claro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" cy="736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7C66B3" w14:textId="47060F02" w:rsidR="00C74CFB" w:rsidRPr="00C12549" w:rsidRDefault="00C74CFB" w:rsidP="00C12549">
            <w:pPr>
              <w:rPr>
                <w:lang w:val="en-US"/>
              </w:rPr>
            </w:pPr>
          </w:p>
        </w:tc>
        <w:tc>
          <w:tcPr>
            <w:tcW w:w="2160" w:type="dxa"/>
          </w:tcPr>
          <w:p w14:paraId="6D29D581" w14:textId="77777777" w:rsidR="00C74CFB" w:rsidRPr="005A227F" w:rsidRDefault="00C74CFB" w:rsidP="00A740FD">
            <w:pPr>
              <w:jc w:val="both"/>
              <w:rPr>
                <w:b/>
                <w:noProof/>
                <w:color w:val="3366FF"/>
              </w:rPr>
            </w:pPr>
          </w:p>
          <w:p w14:paraId="78F09B63" w14:textId="77777777" w:rsidR="00C74CFB" w:rsidRPr="005A227F" w:rsidRDefault="00C74CFB" w:rsidP="00C12549">
            <w:pPr>
              <w:rPr>
                <w:b/>
                <w:lang w:val="en-US"/>
              </w:rPr>
            </w:pPr>
            <w:r w:rsidRPr="005A227F">
              <w:rPr>
                <w:b/>
                <w:noProof/>
                <w:color w:val="3366FF"/>
              </w:rPr>
              <w:drawing>
                <wp:inline distT="0" distB="0" distL="0" distR="0" wp14:anchorId="38CF0D73" wp14:editId="39CE203E">
                  <wp:extent cx="994995" cy="361950"/>
                  <wp:effectExtent l="0" t="0" r="0" b="0"/>
                  <wp:docPr id="3" name="Imagem 3" descr="Fapes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apes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000" cy="366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14:paraId="418629F6" w14:textId="77777777" w:rsidR="00C74CFB" w:rsidRPr="005A227F" w:rsidRDefault="00FB503F" w:rsidP="00A740FD">
            <w:pPr>
              <w:pStyle w:val="Ttulo"/>
              <w:pBdr>
                <w:bottom w:val="none" w:sz="0" w:space="0" w:color="auto"/>
              </w:pBdr>
              <w:jc w:val="both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 w:rsidRPr="00AD0685">
              <w:rPr>
                <w:b w:val="0"/>
                <w:noProof/>
                <w:color w:val="3366FF"/>
                <w:sz w:val="24"/>
                <w:szCs w:val="24"/>
              </w:rPr>
              <w:drawing>
                <wp:anchor distT="0" distB="0" distL="114300" distR="114300" simplePos="0" relativeHeight="251658239" behindDoc="0" locked="0" layoutInCell="1" allowOverlap="1" wp14:anchorId="1765A90C" wp14:editId="3212E4D6">
                  <wp:simplePos x="0" y="0"/>
                  <wp:positionH relativeFrom="margin">
                    <wp:posOffset>1202055</wp:posOffset>
                  </wp:positionH>
                  <wp:positionV relativeFrom="margin">
                    <wp:posOffset>118745</wp:posOffset>
                  </wp:positionV>
                  <wp:extent cx="861060" cy="478155"/>
                  <wp:effectExtent l="0" t="0" r="0" b="0"/>
                  <wp:wrapSquare wrapText="bothSides"/>
                  <wp:docPr id="1" name="Imagem 1" descr="logo sem 50 an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sem 50 an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47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04AC17" w14:textId="77777777" w:rsidR="00C74CFB" w:rsidRPr="005A227F" w:rsidRDefault="00C74CFB" w:rsidP="00A534A5">
            <w:pPr>
              <w:pStyle w:val="Ttulo"/>
              <w:pBdr>
                <w:bottom w:val="none" w:sz="0" w:space="0" w:color="auto"/>
              </w:pBdr>
              <w:jc w:val="both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 w:rsidRPr="00AD0685">
              <w:rPr>
                <w:rFonts w:ascii="Times New Roman" w:hAnsi="Times New Roman"/>
                <w:bCs w:val="0"/>
                <w:noProof/>
                <w:color w:val="2D2A62"/>
                <w:kern w:val="0"/>
                <w:sz w:val="24"/>
                <w:szCs w:val="24"/>
              </w:rPr>
              <w:drawing>
                <wp:inline distT="0" distB="0" distL="0" distR="0" wp14:anchorId="19E1B76B" wp14:editId="034636E7">
                  <wp:extent cx="1020725" cy="361507"/>
                  <wp:effectExtent l="0" t="0" r="8255" b="635"/>
                  <wp:docPr id="2" name="Imagem 2" descr="Columbia University in the City of New York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umbia University in the City of New Yo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726" cy="361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14:paraId="754AD381" w14:textId="77777777" w:rsidR="00C74CFB" w:rsidRPr="005A227F" w:rsidRDefault="00FB503F" w:rsidP="00A740FD">
            <w:pPr>
              <w:pStyle w:val="NormalWeb"/>
              <w:spacing w:before="0" w:beforeAutospacing="0" w:after="0" w:afterAutospacing="0"/>
              <w:jc w:val="both"/>
              <w:rPr>
                <w:b/>
                <w:noProof/>
                <w:color w:val="3366FF"/>
              </w:rPr>
            </w:pPr>
            <w:r w:rsidRPr="00AD0685">
              <w:rPr>
                <w:b/>
                <w:noProof/>
                <w:color w:val="3366FF"/>
              </w:rPr>
              <w:drawing>
                <wp:anchor distT="0" distB="0" distL="114300" distR="114300" simplePos="0" relativeHeight="251664384" behindDoc="0" locked="0" layoutInCell="1" allowOverlap="1" wp14:anchorId="37B4E3C8" wp14:editId="31933B6A">
                  <wp:simplePos x="0" y="0"/>
                  <wp:positionH relativeFrom="margin">
                    <wp:posOffset>233045</wp:posOffset>
                  </wp:positionH>
                  <wp:positionV relativeFrom="margin">
                    <wp:posOffset>118745</wp:posOffset>
                  </wp:positionV>
                  <wp:extent cx="796925" cy="669290"/>
                  <wp:effectExtent l="0" t="0" r="3175" b="0"/>
                  <wp:wrapSquare wrapText="bothSides"/>
                  <wp:docPr id="10" name="Imagem 10" descr="cid:EF2D1098-3126-450E-A483-B44910FF8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D456208-AEFD-47D3-91AC-008FCDB70601" descr="cid:EF2D1098-3126-450E-A483-B44910FF83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925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2A1044F" w14:textId="77777777" w:rsidR="00C74CFB" w:rsidRPr="005A227F" w:rsidRDefault="00C74CFB" w:rsidP="00A740FD">
            <w:pPr>
              <w:pStyle w:val="NormalWeb"/>
              <w:spacing w:before="0" w:beforeAutospacing="0" w:after="0" w:afterAutospacing="0"/>
              <w:jc w:val="both"/>
              <w:rPr>
                <w:b/>
                <w:color w:val="3366FF"/>
              </w:rPr>
            </w:pPr>
          </w:p>
          <w:p w14:paraId="062F1BB3" w14:textId="77777777" w:rsidR="00C74CFB" w:rsidRPr="005A227F" w:rsidRDefault="00C74CFB" w:rsidP="00A534A5">
            <w:pPr>
              <w:jc w:val="both"/>
              <w:rPr>
                <w:b/>
                <w:lang w:val="en-US"/>
              </w:rPr>
            </w:pPr>
          </w:p>
        </w:tc>
      </w:tr>
    </w:tbl>
    <w:p w14:paraId="5A35CA5E" w14:textId="77777777" w:rsidR="00C74CFB" w:rsidRPr="005A227F" w:rsidRDefault="00C74CFB" w:rsidP="006E6F98">
      <w:pPr>
        <w:jc w:val="center"/>
        <w:rPr>
          <w:b/>
        </w:rPr>
      </w:pPr>
      <w:r w:rsidRPr="005A227F">
        <w:rPr>
          <w:b/>
        </w:rPr>
        <w:t>CAPES/FAPESP/UNIVERSIDADE</w:t>
      </w:r>
      <w:r w:rsidR="009A70E4" w:rsidRPr="005A227F">
        <w:rPr>
          <w:b/>
        </w:rPr>
        <w:t xml:space="preserve"> </w:t>
      </w:r>
      <w:r w:rsidRPr="005A227F">
        <w:rPr>
          <w:b/>
        </w:rPr>
        <w:t>COLUMBIA/COMISSÃO FULBRIGHT</w:t>
      </w:r>
    </w:p>
    <w:p w14:paraId="5CA163D2" w14:textId="77777777" w:rsidR="00C74CFB" w:rsidRPr="005A227F" w:rsidRDefault="00C74CFB" w:rsidP="00A534A5">
      <w:pPr>
        <w:jc w:val="center"/>
        <w:rPr>
          <w:b/>
          <w:bCs/>
        </w:rPr>
      </w:pPr>
      <w:r w:rsidRPr="005A227F">
        <w:rPr>
          <w:b/>
        </w:rPr>
        <w:t>CÁTEDRA DRA. RUTH CARDO</w:t>
      </w:r>
      <w:r w:rsidR="009A70E4" w:rsidRPr="005A227F">
        <w:rPr>
          <w:b/>
        </w:rPr>
        <w:t xml:space="preserve">SO, UNIVERSIDADE COLUMBIA, EUA: </w:t>
      </w:r>
      <w:r w:rsidRPr="005A227F">
        <w:rPr>
          <w:b/>
        </w:rPr>
        <w:t>201</w:t>
      </w:r>
      <w:r w:rsidR="00CF316F" w:rsidRPr="005A227F">
        <w:rPr>
          <w:b/>
        </w:rPr>
        <w:t>8</w:t>
      </w:r>
      <w:r w:rsidRPr="005A227F">
        <w:rPr>
          <w:b/>
        </w:rPr>
        <w:t>-201</w:t>
      </w:r>
      <w:r w:rsidR="00CF316F" w:rsidRPr="005A227F">
        <w:rPr>
          <w:b/>
        </w:rPr>
        <w:t>9</w:t>
      </w:r>
    </w:p>
    <w:p w14:paraId="4E203E45" w14:textId="77777777" w:rsidR="00F00A62" w:rsidRDefault="00F00A62" w:rsidP="00A534A5">
      <w:pPr>
        <w:jc w:val="center"/>
        <w:rPr>
          <w:b/>
        </w:rPr>
      </w:pPr>
    </w:p>
    <w:p w14:paraId="367F49CE" w14:textId="647D970F" w:rsidR="00C74CFB" w:rsidRDefault="009D4188" w:rsidP="00A534A5">
      <w:pPr>
        <w:jc w:val="center"/>
        <w:rPr>
          <w:b/>
        </w:rPr>
      </w:pPr>
      <w:r w:rsidRPr="005A227F">
        <w:rPr>
          <w:b/>
        </w:rPr>
        <w:t xml:space="preserve">EDITAL </w:t>
      </w:r>
      <w:r w:rsidRPr="007C7995">
        <w:rPr>
          <w:b/>
        </w:rPr>
        <w:t>Nº</w:t>
      </w:r>
      <w:r w:rsidR="00F00A62">
        <w:rPr>
          <w:b/>
        </w:rPr>
        <w:t xml:space="preserve"> 37</w:t>
      </w:r>
      <w:r w:rsidRPr="007C7995">
        <w:rPr>
          <w:b/>
        </w:rPr>
        <w:t>/201</w:t>
      </w:r>
      <w:r w:rsidR="00CF316F" w:rsidRPr="007C7995">
        <w:rPr>
          <w:b/>
        </w:rPr>
        <w:t>7</w:t>
      </w:r>
    </w:p>
    <w:p w14:paraId="193E6308" w14:textId="2B65F0BC" w:rsidR="00282A4B" w:rsidRPr="008A42FB" w:rsidRDefault="00282A4B" w:rsidP="00A534A5">
      <w:pPr>
        <w:jc w:val="center"/>
        <w:rPr>
          <w:color w:val="FF0000"/>
        </w:rPr>
      </w:pPr>
      <w:r w:rsidRPr="008A42FB">
        <w:rPr>
          <w:color w:val="FF0000"/>
        </w:rPr>
        <w:t>Publicado no DOU de 16/08/17 – seção 3 – pág. 29</w:t>
      </w:r>
    </w:p>
    <w:p w14:paraId="4C3F277F" w14:textId="77777777" w:rsidR="00C74CFB" w:rsidRDefault="00C74CFB" w:rsidP="00A740FD">
      <w:pPr>
        <w:autoSpaceDE w:val="0"/>
        <w:autoSpaceDN w:val="0"/>
        <w:adjustRightInd w:val="0"/>
        <w:jc w:val="both"/>
        <w:rPr>
          <w:b/>
        </w:rPr>
      </w:pPr>
    </w:p>
    <w:p w14:paraId="1608CB4E" w14:textId="77777777" w:rsidR="00F00A62" w:rsidRPr="005A227F" w:rsidRDefault="00F00A62" w:rsidP="00A740FD">
      <w:pPr>
        <w:autoSpaceDE w:val="0"/>
        <w:autoSpaceDN w:val="0"/>
        <w:adjustRightInd w:val="0"/>
        <w:jc w:val="both"/>
        <w:rPr>
          <w:b/>
        </w:rPr>
      </w:pPr>
    </w:p>
    <w:p w14:paraId="2DDB0DCD" w14:textId="77777777" w:rsidR="00B8751E" w:rsidRPr="00AD0685" w:rsidRDefault="00B8751E" w:rsidP="008A42FB">
      <w:r w:rsidRPr="00AD0685">
        <w:t>1</w:t>
      </w:r>
      <w:r w:rsidR="00AD0685">
        <w:t xml:space="preserve"> </w:t>
      </w:r>
      <w:r w:rsidRPr="00AD0685">
        <w:t>DA APRESENTAÇÃO</w:t>
      </w:r>
    </w:p>
    <w:p w14:paraId="5CF2DBF5" w14:textId="142A9C17" w:rsidR="00AA23B3" w:rsidRPr="00A534A5" w:rsidRDefault="00962752" w:rsidP="00A534A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1.1 </w:t>
      </w:r>
      <w:r w:rsidR="00C74CFB" w:rsidRPr="00A534A5">
        <w:rPr>
          <w:color w:val="000000"/>
        </w:rPr>
        <w:t>A Coordenação de Aperfeiçoamento de Pes</w:t>
      </w:r>
      <w:r w:rsidR="002A2B58" w:rsidRPr="00A534A5">
        <w:rPr>
          <w:color w:val="000000"/>
        </w:rPr>
        <w:t xml:space="preserve">soal de Nível Superior (CAPES), Fundação Pública, no cumprimento das atribuições conferidas pela Lei </w:t>
      </w:r>
      <w:r w:rsidR="00C74CFB" w:rsidRPr="00A534A5">
        <w:rPr>
          <w:color w:val="000000"/>
        </w:rPr>
        <w:t xml:space="preserve">nº. </w:t>
      </w:r>
      <w:r w:rsidR="002A2B58" w:rsidRPr="00A534A5">
        <w:rPr>
          <w:color w:val="000000"/>
        </w:rPr>
        <w:t xml:space="preserve">8.405, de 09 de janeiro de </w:t>
      </w:r>
      <w:bookmarkStart w:id="0" w:name="_GoBack"/>
      <w:bookmarkEnd w:id="0"/>
      <w:r w:rsidR="002A2B58" w:rsidRPr="00A534A5">
        <w:rPr>
          <w:color w:val="000000"/>
        </w:rPr>
        <w:t>1992</w:t>
      </w:r>
      <w:r w:rsidR="005722EC" w:rsidRPr="00A534A5">
        <w:rPr>
          <w:color w:val="000000"/>
        </w:rPr>
        <w:t>,</w:t>
      </w:r>
      <w:r w:rsidR="002A2B58" w:rsidRPr="00A534A5">
        <w:rPr>
          <w:color w:val="000000"/>
        </w:rPr>
        <w:t xml:space="preserve"> e pelo </w:t>
      </w:r>
      <w:r w:rsidR="00C74CFB" w:rsidRPr="00A534A5">
        <w:rPr>
          <w:color w:val="000000"/>
        </w:rPr>
        <w:t xml:space="preserve">Estatuto aprovado pelo </w:t>
      </w:r>
      <w:r w:rsidR="0072511D" w:rsidRPr="00A534A5">
        <w:rPr>
          <w:color w:val="000000"/>
        </w:rPr>
        <w:t xml:space="preserve">Decreto nº </w:t>
      </w:r>
      <w:r w:rsidR="0072511D" w:rsidRPr="005A227F">
        <w:rPr>
          <w:color w:val="000000"/>
        </w:rPr>
        <w:t>8.977</w:t>
      </w:r>
      <w:r w:rsidR="0072511D" w:rsidRPr="00A534A5">
        <w:rPr>
          <w:color w:val="000000"/>
        </w:rPr>
        <w:t xml:space="preserve">, de </w:t>
      </w:r>
      <w:r w:rsidR="0072511D" w:rsidRPr="005A227F">
        <w:rPr>
          <w:color w:val="000000"/>
        </w:rPr>
        <w:t>30</w:t>
      </w:r>
      <w:r w:rsidR="0072511D" w:rsidRPr="00A534A5">
        <w:t xml:space="preserve"> de </w:t>
      </w:r>
      <w:r w:rsidR="0072511D" w:rsidRPr="005A227F">
        <w:rPr>
          <w:color w:val="000000"/>
        </w:rPr>
        <w:t>janeiro</w:t>
      </w:r>
      <w:r w:rsidR="0072511D" w:rsidRPr="00A534A5">
        <w:rPr>
          <w:color w:val="000000"/>
        </w:rPr>
        <w:t xml:space="preserve"> de </w:t>
      </w:r>
      <w:r w:rsidR="0072511D" w:rsidRPr="005A227F">
        <w:rPr>
          <w:color w:val="000000"/>
        </w:rPr>
        <w:t>2017</w:t>
      </w:r>
      <w:r w:rsidR="00C74CFB" w:rsidRPr="00A534A5">
        <w:rPr>
          <w:color w:val="000000"/>
        </w:rPr>
        <w:t>, inscrita no CNPJ sob nº. 00.889.834/0001-08, com sede no Setor Bancário Norte, Quadra 2, Bloco L, Lote 06, CEP 70040-02</w:t>
      </w:r>
      <w:r w:rsidR="005722EC" w:rsidRPr="00A534A5">
        <w:rPr>
          <w:color w:val="000000"/>
        </w:rPr>
        <w:t xml:space="preserve">0, Brasília, DF, por meio </w:t>
      </w:r>
      <w:r w:rsidR="00C74CFB" w:rsidRPr="00A534A5">
        <w:rPr>
          <w:color w:val="000000"/>
        </w:rPr>
        <w:t>de sua Diretoria de Relações Internacionais - DRI, no uso de suas atribuições; a Fundação de Amparo à Pesquisa do</w:t>
      </w:r>
      <w:r w:rsidR="005722EC" w:rsidRPr="00A534A5">
        <w:rPr>
          <w:color w:val="000000"/>
        </w:rPr>
        <w:t xml:space="preserve"> Estado de São Paulo </w:t>
      </w:r>
      <w:r w:rsidR="00C71064">
        <w:rPr>
          <w:color w:val="000000"/>
        </w:rPr>
        <w:t>(</w:t>
      </w:r>
      <w:r w:rsidR="005722EC" w:rsidRPr="00A534A5">
        <w:rPr>
          <w:color w:val="000000"/>
        </w:rPr>
        <w:t>FAPESP</w:t>
      </w:r>
      <w:r w:rsidR="00C71064">
        <w:rPr>
          <w:color w:val="000000"/>
        </w:rPr>
        <w:t>)</w:t>
      </w:r>
      <w:r w:rsidR="005722EC" w:rsidRPr="005A227F">
        <w:rPr>
          <w:color w:val="000000"/>
        </w:rPr>
        <w:t>,</w:t>
      </w:r>
      <w:r w:rsidR="005722EC" w:rsidRPr="00A534A5">
        <w:rPr>
          <w:color w:val="000000"/>
        </w:rPr>
        <w:t xml:space="preserve"> Fundação Pública</w:t>
      </w:r>
      <w:r w:rsidR="00C74CFB" w:rsidRPr="00A534A5">
        <w:rPr>
          <w:color w:val="000000"/>
        </w:rPr>
        <w:t xml:space="preserve"> criada em 18.10.1960 pela Lei </w:t>
      </w:r>
      <w:r w:rsidR="005722EC" w:rsidRPr="00A534A5">
        <w:rPr>
          <w:color w:val="000000"/>
        </w:rPr>
        <w:t xml:space="preserve">nº </w:t>
      </w:r>
      <w:r w:rsidR="00C74CFB" w:rsidRPr="00A534A5">
        <w:rPr>
          <w:color w:val="000000"/>
        </w:rPr>
        <w:t>5.918 do Estado de São Paulo, com sede na Rua Pio XI n. 1500, CEP 05468-901, São Paulo, SP; a Universidade Columbia, com sede na cidade de</w:t>
      </w:r>
      <w:r w:rsidR="005722EC" w:rsidRPr="00A534A5">
        <w:rPr>
          <w:color w:val="000000"/>
        </w:rPr>
        <w:t xml:space="preserve"> Nova York, NY, EUA;</w:t>
      </w:r>
      <w:r w:rsidR="00C74CFB" w:rsidRPr="00A534A5">
        <w:rPr>
          <w:color w:val="000000"/>
        </w:rPr>
        <w:t xml:space="preserve"> e a Comissão para o Intercâmbio Educacional entre os Estados Unidos da América e o Brasil (Comissão Fulbright), organização binacional, criada por troca de Notas Diplomáticas em 05 de novembro de 1957, modificadas pelo Decreto Presidencial 7.176 de 12 de maio de 2010,</w:t>
      </w:r>
      <w:r w:rsidR="00C74CFB" w:rsidRPr="005A227F">
        <w:rPr>
          <w:color w:val="000000"/>
        </w:rPr>
        <w:t xml:space="preserve"> </w:t>
      </w:r>
      <w:r w:rsidR="008A29AB">
        <w:rPr>
          <w:color w:val="000000"/>
        </w:rPr>
        <w:t>as quatro instituições doravante referidas como “Instituições Mantenedoras”,</w:t>
      </w:r>
      <w:r w:rsidR="008A29AB" w:rsidRPr="00A534A5">
        <w:rPr>
          <w:color w:val="000000"/>
        </w:rPr>
        <w:t xml:space="preserve"> </w:t>
      </w:r>
      <w:r w:rsidR="00C74CFB" w:rsidRPr="00A534A5">
        <w:rPr>
          <w:color w:val="000000"/>
        </w:rPr>
        <w:t xml:space="preserve">tornam pública a seleção de bolsista </w:t>
      </w:r>
      <w:r w:rsidR="005722EC" w:rsidRPr="00A534A5">
        <w:rPr>
          <w:color w:val="000000"/>
        </w:rPr>
        <w:t>com vistas a oferecer apoio à participaç</w:t>
      </w:r>
      <w:r w:rsidR="006A2239" w:rsidRPr="00A534A5">
        <w:rPr>
          <w:color w:val="000000"/>
        </w:rPr>
        <w:t xml:space="preserve">ão de professor e/ou </w:t>
      </w:r>
      <w:r w:rsidR="005722EC" w:rsidRPr="00A534A5">
        <w:rPr>
          <w:color w:val="000000"/>
        </w:rPr>
        <w:t>pesquisado</w:t>
      </w:r>
      <w:r w:rsidR="006A2239" w:rsidRPr="00A534A5">
        <w:rPr>
          <w:color w:val="000000"/>
        </w:rPr>
        <w:t xml:space="preserve">r brasileiro, </w:t>
      </w:r>
      <w:r w:rsidR="005722EC" w:rsidRPr="00A534A5">
        <w:rPr>
          <w:color w:val="000000"/>
        </w:rPr>
        <w:t>atuando</w:t>
      </w:r>
      <w:r w:rsidR="00EF6D23" w:rsidRPr="00A534A5">
        <w:rPr>
          <w:color w:val="000000"/>
        </w:rPr>
        <w:t xml:space="preserve"> em instituições brasileiras, </w:t>
      </w:r>
      <w:r w:rsidR="006A2239" w:rsidRPr="00A534A5">
        <w:rPr>
          <w:color w:val="000000"/>
        </w:rPr>
        <w:t xml:space="preserve">em meio de carreira, </w:t>
      </w:r>
      <w:r w:rsidR="00EF6D23" w:rsidRPr="00A534A5">
        <w:rPr>
          <w:color w:val="000000"/>
        </w:rPr>
        <w:t xml:space="preserve">em </w:t>
      </w:r>
      <w:r w:rsidR="005722EC" w:rsidRPr="00A534A5">
        <w:rPr>
          <w:color w:val="000000"/>
        </w:rPr>
        <w:t>atividades de docência e</w:t>
      </w:r>
      <w:r w:rsidR="00277655" w:rsidRPr="00A534A5">
        <w:rPr>
          <w:color w:val="000000"/>
        </w:rPr>
        <w:t>/ou</w:t>
      </w:r>
      <w:r w:rsidR="005722EC" w:rsidRPr="00A534A5">
        <w:rPr>
          <w:color w:val="000000"/>
        </w:rPr>
        <w:t xml:space="preserve"> pesquisa na</w:t>
      </w:r>
      <w:r w:rsidR="00277655" w:rsidRPr="00A534A5">
        <w:rPr>
          <w:color w:val="000000"/>
        </w:rPr>
        <w:t>s Ciências Humanas e Sociais na</w:t>
      </w:r>
      <w:r w:rsidR="005722EC" w:rsidRPr="00A534A5">
        <w:rPr>
          <w:color w:val="000000"/>
        </w:rPr>
        <w:t xml:space="preserve"> Universidade Columbia</w:t>
      </w:r>
      <w:r w:rsidR="00C74CFB" w:rsidRPr="00A534A5">
        <w:rPr>
          <w:color w:val="000000"/>
        </w:rPr>
        <w:t>, conforme o processo de nº</w:t>
      </w:r>
      <w:r w:rsidR="00D3233E" w:rsidRPr="005A227F">
        <w:t xml:space="preserve"> </w:t>
      </w:r>
      <w:r w:rsidR="00D3233E" w:rsidRPr="00A534A5">
        <w:rPr>
          <w:color w:val="000000"/>
        </w:rPr>
        <w:t>23038.</w:t>
      </w:r>
      <w:r w:rsidR="00D3233E" w:rsidRPr="005A227F">
        <w:rPr>
          <w:color w:val="000000"/>
        </w:rPr>
        <w:t>011130/2017-01</w:t>
      </w:r>
      <w:r w:rsidR="005722EC" w:rsidRPr="00A534A5">
        <w:rPr>
          <w:color w:val="000000"/>
        </w:rPr>
        <w:t>, de acordo com as normas deste Edital e a</w:t>
      </w:r>
      <w:r w:rsidR="00AA23B3" w:rsidRPr="00A534A5">
        <w:rPr>
          <w:color w:val="000000"/>
        </w:rPr>
        <w:t xml:space="preserve"> legislação aplicável à matéria.</w:t>
      </w:r>
    </w:p>
    <w:p w14:paraId="6BED3EB6" w14:textId="77777777" w:rsidR="00AA23B3" w:rsidRPr="00A534A5" w:rsidRDefault="00AA23B3" w:rsidP="00A534A5">
      <w:pPr>
        <w:autoSpaceDE w:val="0"/>
        <w:autoSpaceDN w:val="0"/>
        <w:adjustRightInd w:val="0"/>
        <w:jc w:val="both"/>
        <w:rPr>
          <w:color w:val="000000"/>
        </w:rPr>
      </w:pPr>
    </w:p>
    <w:p w14:paraId="078BBDDD" w14:textId="7DA0FFA2" w:rsidR="000B1B56" w:rsidRPr="00A534A5" w:rsidRDefault="00B8751E" w:rsidP="00A534A5">
      <w:pPr>
        <w:autoSpaceDE w:val="0"/>
        <w:autoSpaceDN w:val="0"/>
        <w:adjustRightInd w:val="0"/>
        <w:jc w:val="both"/>
        <w:rPr>
          <w:b/>
          <w:color w:val="000000"/>
        </w:rPr>
      </w:pPr>
      <w:r w:rsidRPr="00AD0685">
        <w:rPr>
          <w:b/>
          <w:color w:val="000000"/>
        </w:rPr>
        <w:t>2</w:t>
      </w:r>
      <w:r w:rsidR="00AA23B3" w:rsidRPr="00A534A5">
        <w:rPr>
          <w:b/>
          <w:color w:val="000000"/>
        </w:rPr>
        <w:t xml:space="preserve"> DOS OBJETIVOS DO PROGRAMA</w:t>
      </w:r>
    </w:p>
    <w:p w14:paraId="608E6E19" w14:textId="322A19C0" w:rsidR="000B1B56" w:rsidRPr="005A227F" w:rsidRDefault="00962752" w:rsidP="00A534A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2.1 </w:t>
      </w:r>
      <w:r w:rsidR="00AA23B3" w:rsidRPr="005A227F">
        <w:rPr>
          <w:color w:val="000000"/>
        </w:rPr>
        <w:t xml:space="preserve">O presente edital tem como objetivo </w:t>
      </w:r>
      <w:r w:rsidR="006A2239" w:rsidRPr="005A227F">
        <w:rPr>
          <w:color w:val="000000"/>
        </w:rPr>
        <w:t>selecionar candi</w:t>
      </w:r>
      <w:r w:rsidR="00685AC0" w:rsidRPr="005A227F">
        <w:rPr>
          <w:color w:val="000000"/>
        </w:rPr>
        <w:t>dato para bolsa de professor/</w:t>
      </w:r>
      <w:r w:rsidR="006A2239" w:rsidRPr="005A227F">
        <w:rPr>
          <w:color w:val="000000"/>
        </w:rPr>
        <w:t xml:space="preserve">pesquisador visitante brasileiro, atuando em instituições brasileiras, em meio de carreira, no âmbito do programa </w:t>
      </w:r>
      <w:r w:rsidR="00AA23B3" w:rsidRPr="005A227F">
        <w:rPr>
          <w:color w:val="000000"/>
        </w:rPr>
        <w:t>Cátedra Dra. Ruth Cardoso</w:t>
      </w:r>
      <w:r w:rsidR="006A2239" w:rsidRPr="005A227F">
        <w:rPr>
          <w:color w:val="000000"/>
        </w:rPr>
        <w:t xml:space="preserve">, oferecendo apoio à participação em </w:t>
      </w:r>
      <w:r w:rsidR="00030EAC" w:rsidRPr="005A227F">
        <w:rPr>
          <w:color w:val="000000"/>
        </w:rPr>
        <w:t>atividades de docência e</w:t>
      </w:r>
      <w:r w:rsidR="0023607C" w:rsidRPr="005A227F">
        <w:rPr>
          <w:color w:val="000000"/>
        </w:rPr>
        <w:t xml:space="preserve"> </w:t>
      </w:r>
      <w:r w:rsidR="00030EAC" w:rsidRPr="005A227F">
        <w:rPr>
          <w:color w:val="000000"/>
        </w:rPr>
        <w:t>pesquisa</w:t>
      </w:r>
      <w:r w:rsidR="00277655" w:rsidRPr="005A227F">
        <w:rPr>
          <w:color w:val="000000"/>
        </w:rPr>
        <w:t xml:space="preserve"> </w:t>
      </w:r>
      <w:r w:rsidR="00277655" w:rsidRPr="00302777">
        <w:rPr>
          <w:color w:val="000000"/>
        </w:rPr>
        <w:t xml:space="preserve">nas Ciências Humanas e Sociais </w:t>
      </w:r>
      <w:r w:rsidR="006A2239" w:rsidRPr="005A227F">
        <w:rPr>
          <w:color w:val="000000"/>
        </w:rPr>
        <w:t>na Universidade Columbia</w:t>
      </w:r>
      <w:r w:rsidR="00277655" w:rsidRPr="005A227F">
        <w:rPr>
          <w:color w:val="000000"/>
        </w:rPr>
        <w:t>, na cidade de Nova Iorque, EUA. O programa visa também:</w:t>
      </w:r>
    </w:p>
    <w:p w14:paraId="5322A5D9" w14:textId="56AB1048" w:rsidR="009D4188" w:rsidRPr="005A227F" w:rsidRDefault="009D4188" w:rsidP="00302777">
      <w:pPr>
        <w:autoSpaceDE w:val="0"/>
        <w:autoSpaceDN w:val="0"/>
        <w:adjustRightInd w:val="0"/>
        <w:ind w:left="568" w:hanging="284"/>
        <w:jc w:val="both"/>
        <w:rPr>
          <w:color w:val="000000"/>
        </w:rPr>
      </w:pPr>
    </w:p>
    <w:p w14:paraId="73415DD4" w14:textId="5371682D" w:rsidR="00577618" w:rsidRPr="005A227F" w:rsidRDefault="00C77DF4" w:rsidP="00371555">
      <w:pPr>
        <w:pStyle w:val="PargrafodaLista"/>
        <w:numPr>
          <w:ilvl w:val="0"/>
          <w:numId w:val="2"/>
        </w:numPr>
        <w:jc w:val="both"/>
      </w:pPr>
      <w:proofErr w:type="gramStart"/>
      <w:r w:rsidRPr="005A227F">
        <w:t>d</w:t>
      </w:r>
      <w:r w:rsidR="00030EAC" w:rsidRPr="005A227F">
        <w:t>estacar</w:t>
      </w:r>
      <w:proofErr w:type="gramEnd"/>
      <w:r w:rsidR="00030EAC" w:rsidRPr="005A227F">
        <w:t xml:space="preserve"> no meio universitário e de pesquisa estadunidense o desempenho de cientistas brasileiros </w:t>
      </w:r>
      <w:r w:rsidR="00713343" w:rsidRPr="00713343">
        <w:t>com atuação acadêmica reconhecida em instituições brasileiras</w:t>
      </w:r>
      <w:r w:rsidR="00713343">
        <w:t xml:space="preserve">, </w:t>
      </w:r>
      <w:r w:rsidR="00713343" w:rsidRPr="00713343">
        <w:t xml:space="preserve">nas áreas de Ciências Humanas </w:t>
      </w:r>
      <w:r w:rsidR="00713343">
        <w:t>e</w:t>
      </w:r>
      <w:r w:rsidR="00713343" w:rsidRPr="00713343">
        <w:t xml:space="preserve"> Sociais. Será dada preferência a candidatos que atuem na</w:t>
      </w:r>
      <w:r w:rsidR="00713343">
        <w:t>s</w:t>
      </w:r>
      <w:r w:rsidR="00713343" w:rsidRPr="00713343">
        <w:t xml:space="preserve"> áreas de </w:t>
      </w:r>
      <w:r w:rsidR="00713343">
        <w:t>A</w:t>
      </w:r>
      <w:r w:rsidR="00713343" w:rsidRPr="00713343">
        <w:t>ntropologia de populações urbanas</w:t>
      </w:r>
      <w:r w:rsidR="00713343">
        <w:t xml:space="preserve">, Sociologia e História do Brasil, </w:t>
      </w:r>
      <w:r w:rsidR="00713343" w:rsidRPr="00713343">
        <w:t>com enfoque em movimentos sociais contemporâneos</w:t>
      </w:r>
      <w:r w:rsidRPr="005A227F">
        <w:t>;</w:t>
      </w:r>
    </w:p>
    <w:p w14:paraId="2DB992B7" w14:textId="77777777" w:rsidR="001B638D" w:rsidRPr="005A227F" w:rsidRDefault="00C77DF4" w:rsidP="00371555">
      <w:pPr>
        <w:pStyle w:val="PargrafodaLista"/>
        <w:numPr>
          <w:ilvl w:val="0"/>
          <w:numId w:val="2"/>
        </w:numPr>
        <w:jc w:val="both"/>
      </w:pPr>
      <w:proofErr w:type="gramStart"/>
      <w:r w:rsidRPr="005A227F">
        <w:t>d</w:t>
      </w:r>
      <w:r w:rsidR="00030EAC" w:rsidRPr="005A227F">
        <w:t>estacar</w:t>
      </w:r>
      <w:proofErr w:type="gramEnd"/>
      <w:r w:rsidR="00030EAC" w:rsidRPr="005A227F">
        <w:t xml:space="preserve"> o compromisso das Partes em promover o mais alto nível de aproximação, diálogo e aprofundamento no conhecimento mútuo das re</w:t>
      </w:r>
      <w:r w:rsidRPr="005A227F">
        <w:t>spectivas culturas e sociedades;</w:t>
      </w:r>
    </w:p>
    <w:p w14:paraId="433E4455" w14:textId="77777777" w:rsidR="008540E2" w:rsidRPr="005A227F" w:rsidRDefault="00C77DF4" w:rsidP="00371555">
      <w:pPr>
        <w:pStyle w:val="PargrafodaLista"/>
        <w:numPr>
          <w:ilvl w:val="0"/>
          <w:numId w:val="2"/>
        </w:numPr>
        <w:jc w:val="both"/>
      </w:pPr>
      <w:proofErr w:type="gramStart"/>
      <w:r w:rsidRPr="005A227F">
        <w:t>h</w:t>
      </w:r>
      <w:r w:rsidR="00030EAC" w:rsidRPr="005A227F">
        <w:t>onrar</w:t>
      </w:r>
      <w:proofErr w:type="gramEnd"/>
      <w:r w:rsidR="00030EAC" w:rsidRPr="005A227F">
        <w:t xml:space="preserve"> a memória da eminente Profª. Dra. Ruth Corrêa Leite Cardoso, ex-bolsista da FAPESP e da Comissão Fulbright na Universidade Columbia em 1988, personalidade de destacada atuação na cena acadêmica brasileira </w:t>
      </w:r>
      <w:r w:rsidR="004C3BCB" w:rsidRPr="005A227F">
        <w:t>nas Ciências Humanas e Sociais.</w:t>
      </w:r>
    </w:p>
    <w:p w14:paraId="46D04027" w14:textId="77777777" w:rsidR="00835AE5" w:rsidRPr="005A227F" w:rsidRDefault="00835AE5" w:rsidP="00A534A5">
      <w:pPr>
        <w:ind w:left="720"/>
        <w:jc w:val="both"/>
      </w:pPr>
    </w:p>
    <w:p w14:paraId="6A6C3026" w14:textId="77777777" w:rsidR="00F00A62" w:rsidRDefault="00F00A62" w:rsidP="008752C9">
      <w:pPr>
        <w:autoSpaceDE w:val="0"/>
        <w:autoSpaceDN w:val="0"/>
        <w:adjustRightInd w:val="0"/>
        <w:jc w:val="both"/>
        <w:rPr>
          <w:b/>
          <w:bCs/>
        </w:rPr>
      </w:pPr>
    </w:p>
    <w:p w14:paraId="53800037" w14:textId="77777777" w:rsidR="00F00A62" w:rsidRDefault="00F00A62" w:rsidP="008752C9">
      <w:pPr>
        <w:autoSpaceDE w:val="0"/>
        <w:autoSpaceDN w:val="0"/>
        <w:adjustRightInd w:val="0"/>
        <w:jc w:val="both"/>
        <w:rPr>
          <w:b/>
          <w:bCs/>
        </w:rPr>
      </w:pPr>
    </w:p>
    <w:p w14:paraId="0ADAB7E4" w14:textId="77777777" w:rsidR="00C74CFB" w:rsidRPr="005A227F" w:rsidRDefault="00B8751E" w:rsidP="008752C9">
      <w:pPr>
        <w:autoSpaceDE w:val="0"/>
        <w:autoSpaceDN w:val="0"/>
        <w:adjustRightInd w:val="0"/>
        <w:jc w:val="both"/>
        <w:rPr>
          <w:b/>
          <w:color w:val="000000"/>
        </w:rPr>
      </w:pPr>
      <w:proofErr w:type="gramStart"/>
      <w:r w:rsidRPr="005A227F">
        <w:rPr>
          <w:b/>
          <w:bCs/>
        </w:rPr>
        <w:t>3</w:t>
      </w:r>
      <w:proofErr w:type="gramEnd"/>
      <w:r w:rsidR="006A7FA5" w:rsidRPr="005A227F">
        <w:rPr>
          <w:b/>
          <w:bCs/>
        </w:rPr>
        <w:t xml:space="preserve"> </w:t>
      </w:r>
      <w:r w:rsidR="00C74CFB" w:rsidRPr="005A227F">
        <w:rPr>
          <w:b/>
          <w:color w:val="000000"/>
        </w:rPr>
        <w:t>DOS REQUISITOS PARA A CANDIDATURA</w:t>
      </w:r>
    </w:p>
    <w:p w14:paraId="7A09FE6F" w14:textId="41B2E0D1" w:rsidR="00C74CFB" w:rsidRPr="005A227F" w:rsidRDefault="00962752" w:rsidP="008752C9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3.1 </w:t>
      </w:r>
      <w:r w:rsidR="00C74CFB" w:rsidRPr="005A227F">
        <w:rPr>
          <w:color w:val="000000"/>
        </w:rPr>
        <w:t>Além do atendimento de todas as condições de participação estipuladas no presente edital, o candidato ao programa deverá atender os seguintes requisitos:</w:t>
      </w:r>
    </w:p>
    <w:p w14:paraId="6C72D857" w14:textId="77777777" w:rsidR="0012234F" w:rsidRPr="005A227F" w:rsidRDefault="0012234F">
      <w:pPr>
        <w:autoSpaceDE w:val="0"/>
        <w:autoSpaceDN w:val="0"/>
        <w:adjustRightInd w:val="0"/>
        <w:ind w:left="426"/>
        <w:jc w:val="both"/>
        <w:rPr>
          <w:color w:val="000000"/>
        </w:rPr>
      </w:pPr>
    </w:p>
    <w:p w14:paraId="0CE270BA" w14:textId="0F704D70" w:rsidR="00C74CFB" w:rsidRPr="00713343" w:rsidRDefault="00BA3AA1" w:rsidP="00E049A0">
      <w:pPr>
        <w:pStyle w:val="PargrafodaLista"/>
        <w:numPr>
          <w:ilvl w:val="0"/>
          <w:numId w:val="3"/>
        </w:numPr>
        <w:ind w:left="426" w:firstLine="0"/>
        <w:jc w:val="both"/>
      </w:pPr>
      <w:r w:rsidRPr="00713343">
        <w:t>T</w:t>
      </w:r>
      <w:r w:rsidR="00C74CFB" w:rsidRPr="00713343">
        <w:t>er concluído seu doutorado até 31 de dezembro de 200</w:t>
      </w:r>
      <w:r w:rsidR="00B8751E" w:rsidRPr="00713343">
        <w:t>2</w:t>
      </w:r>
      <w:r w:rsidR="00100CC5" w:rsidRPr="00713343">
        <w:t>.</w:t>
      </w:r>
    </w:p>
    <w:p w14:paraId="660B516E" w14:textId="3146E99E" w:rsidR="00100CC5" w:rsidRPr="005A227F" w:rsidRDefault="00100CC5" w:rsidP="00E049A0">
      <w:pPr>
        <w:pStyle w:val="PargrafodaLista"/>
        <w:numPr>
          <w:ilvl w:val="0"/>
          <w:numId w:val="3"/>
        </w:numPr>
        <w:ind w:left="426" w:firstLine="0"/>
        <w:jc w:val="both"/>
      </w:pPr>
      <w:r w:rsidRPr="005A227F">
        <w:t xml:space="preserve">Possuir nacionalidade brasileira, não cumulada com nacionalidade norte-americana, com vistas a atender as normas do </w:t>
      </w:r>
      <w:r w:rsidRPr="005A227F">
        <w:rPr>
          <w:i/>
        </w:rPr>
        <w:t xml:space="preserve">J. William </w:t>
      </w:r>
      <w:proofErr w:type="spellStart"/>
      <w:r w:rsidRPr="005A227F">
        <w:rPr>
          <w:i/>
        </w:rPr>
        <w:t>Fulbright</w:t>
      </w:r>
      <w:proofErr w:type="spellEnd"/>
      <w:r w:rsidRPr="005A227F">
        <w:rPr>
          <w:i/>
        </w:rPr>
        <w:t xml:space="preserve"> </w:t>
      </w:r>
      <w:proofErr w:type="spellStart"/>
      <w:r w:rsidRPr="005A227F">
        <w:rPr>
          <w:i/>
        </w:rPr>
        <w:t>Foreign</w:t>
      </w:r>
      <w:proofErr w:type="spellEnd"/>
      <w:r w:rsidRPr="005A227F">
        <w:rPr>
          <w:i/>
        </w:rPr>
        <w:t xml:space="preserve"> </w:t>
      </w:r>
      <w:proofErr w:type="spellStart"/>
      <w:r w:rsidRPr="005A227F">
        <w:rPr>
          <w:i/>
        </w:rPr>
        <w:t>Scholarship</w:t>
      </w:r>
      <w:proofErr w:type="spellEnd"/>
      <w:r w:rsidRPr="005A227F">
        <w:rPr>
          <w:i/>
        </w:rPr>
        <w:t xml:space="preserve"> </w:t>
      </w:r>
      <w:proofErr w:type="spellStart"/>
      <w:r w:rsidRPr="005A227F">
        <w:rPr>
          <w:i/>
        </w:rPr>
        <w:t>Board</w:t>
      </w:r>
      <w:proofErr w:type="spellEnd"/>
      <w:r w:rsidRPr="005A227F">
        <w:t xml:space="preserve">, que </w:t>
      </w:r>
      <w:proofErr w:type="spellStart"/>
      <w:r w:rsidRPr="005A227F">
        <w:t>co-financia</w:t>
      </w:r>
      <w:proofErr w:type="spellEnd"/>
      <w:r w:rsidRPr="005A227F">
        <w:t xml:space="preserve"> o programa</w:t>
      </w:r>
      <w:r w:rsidR="00962752">
        <w:t>.</w:t>
      </w:r>
    </w:p>
    <w:p w14:paraId="5B3FDC33" w14:textId="087D0DF8" w:rsidR="005864F9" w:rsidRPr="00AD0685" w:rsidRDefault="005864F9" w:rsidP="00E049A0">
      <w:pPr>
        <w:pStyle w:val="PargrafodaLista"/>
        <w:numPr>
          <w:ilvl w:val="0"/>
          <w:numId w:val="3"/>
        </w:numPr>
        <w:ind w:left="426" w:firstLine="0"/>
        <w:jc w:val="both"/>
      </w:pPr>
      <w:r w:rsidRPr="00AD0685">
        <w:t>Residir no Brasil no momento da inscrição ou comprovar vínculo com o país nos casos em que residir temporariamente no exterior</w:t>
      </w:r>
      <w:r w:rsidR="00962752">
        <w:t>.</w:t>
      </w:r>
    </w:p>
    <w:p w14:paraId="3BEF784E" w14:textId="408DA614" w:rsidR="00835AE5" w:rsidRPr="005A227F" w:rsidRDefault="00FA2A94" w:rsidP="00E049A0">
      <w:pPr>
        <w:pStyle w:val="PargrafodaLista"/>
        <w:numPr>
          <w:ilvl w:val="0"/>
          <w:numId w:val="3"/>
        </w:numPr>
        <w:ind w:left="426" w:firstLine="0"/>
        <w:jc w:val="both"/>
      </w:pPr>
      <w:r w:rsidRPr="005A227F">
        <w:t>Não ter recebido bolsa ou benefício financeiro de agência pública federal para o mesmo objetivo (cátedra no exterior), resultando em indeferimento da candidatura ou, no caso de constatação após a concessão, na pena de cancelamento da bolsa concedida e ressarcimento dos valores pagos, monetariamente atualizados, acrescidos de juros de mora</w:t>
      </w:r>
      <w:r w:rsidR="00962752">
        <w:t>.</w:t>
      </w:r>
    </w:p>
    <w:p w14:paraId="6CE711C3" w14:textId="77777777" w:rsidR="00835AE5" w:rsidRPr="005A227F" w:rsidRDefault="00835AE5" w:rsidP="00E049A0">
      <w:pPr>
        <w:pStyle w:val="PargrafodaLista"/>
        <w:numPr>
          <w:ilvl w:val="0"/>
          <w:numId w:val="3"/>
        </w:numPr>
        <w:ind w:left="426" w:firstLine="0"/>
        <w:jc w:val="both"/>
      </w:pPr>
      <w:r w:rsidRPr="005A227F">
        <w:rPr>
          <w:color w:val="000000"/>
        </w:rPr>
        <w:t>Não acumular bolsa ou benefício financeiro, de qualquer natureza, concedidos por agência pública federal durante o período de vigência da eventual cátedra concedida.</w:t>
      </w:r>
    </w:p>
    <w:p w14:paraId="77A16657" w14:textId="152935F2" w:rsidR="00835AE5" w:rsidRPr="005A227F" w:rsidRDefault="00835AE5" w:rsidP="00E049A0">
      <w:pPr>
        <w:pStyle w:val="PargrafodaLista"/>
        <w:numPr>
          <w:ilvl w:val="0"/>
          <w:numId w:val="3"/>
        </w:numPr>
        <w:ind w:left="426" w:firstLine="0"/>
        <w:jc w:val="both"/>
      </w:pPr>
      <w:r w:rsidRPr="005A227F">
        <w:t>Estar credenciado como docente e orientador em programa de pós-graduação reconhecido pela CAPES</w:t>
      </w:r>
      <w:r w:rsidR="00962752">
        <w:t>.</w:t>
      </w:r>
    </w:p>
    <w:p w14:paraId="05E0053B" w14:textId="730FAE51" w:rsidR="00835AE5" w:rsidRPr="005A227F" w:rsidRDefault="00605745" w:rsidP="00E049A0">
      <w:pPr>
        <w:pStyle w:val="PargrafodaLista"/>
        <w:numPr>
          <w:ilvl w:val="0"/>
          <w:numId w:val="3"/>
        </w:numPr>
        <w:ind w:left="426" w:firstLine="0"/>
        <w:jc w:val="both"/>
      </w:pPr>
      <w:r w:rsidRPr="005A227F">
        <w:t xml:space="preserve"> </w:t>
      </w:r>
      <w:r w:rsidR="00835AE5" w:rsidRPr="005A227F">
        <w:t xml:space="preserve">Dedicar-se em regime integral às atividades acadêmicas, que devem incluir a docência, orientação ou </w:t>
      </w:r>
      <w:proofErr w:type="spellStart"/>
      <w:proofErr w:type="gramStart"/>
      <w:r w:rsidR="00835AE5" w:rsidRPr="005A227F">
        <w:t>co-orientação</w:t>
      </w:r>
      <w:proofErr w:type="spellEnd"/>
      <w:proofErr w:type="gramEnd"/>
      <w:r w:rsidR="00835AE5" w:rsidRPr="005A227F">
        <w:t xml:space="preserve"> de dissertações ou teses e a participação em projetos de pesquisa na</w:t>
      </w:r>
      <w:r w:rsidR="00013DB0" w:rsidRPr="005A227F">
        <w:t>(</w:t>
      </w:r>
      <w:r w:rsidR="00835AE5" w:rsidRPr="005A227F">
        <w:t>s</w:t>
      </w:r>
      <w:r w:rsidR="00013DB0" w:rsidRPr="005A227F">
        <w:t>)</w:t>
      </w:r>
      <w:r w:rsidR="00835AE5" w:rsidRPr="005A227F">
        <w:t xml:space="preserve"> área</w:t>
      </w:r>
      <w:r w:rsidR="00013DB0" w:rsidRPr="005A227F">
        <w:t>(</w:t>
      </w:r>
      <w:r w:rsidR="00835AE5" w:rsidRPr="005A227F">
        <w:t>s</w:t>
      </w:r>
      <w:r w:rsidR="00013DB0" w:rsidRPr="005A227F">
        <w:t>)</w:t>
      </w:r>
      <w:r w:rsidR="00835AE5" w:rsidRPr="005A227F">
        <w:t xml:space="preserve"> de</w:t>
      </w:r>
      <w:r w:rsidR="00713343">
        <w:t>fi</w:t>
      </w:r>
      <w:r w:rsidR="00855395">
        <w:t>ni</w:t>
      </w:r>
      <w:r w:rsidR="00713343">
        <w:t>das no item 2.a deste edital</w:t>
      </w:r>
      <w:r w:rsidR="00962752">
        <w:t>.</w:t>
      </w:r>
    </w:p>
    <w:p w14:paraId="7E355204" w14:textId="539E166C" w:rsidR="00605745" w:rsidRPr="005A227F" w:rsidRDefault="00605745" w:rsidP="00E049A0">
      <w:pPr>
        <w:pStyle w:val="PargrafodaLista"/>
        <w:numPr>
          <w:ilvl w:val="0"/>
          <w:numId w:val="3"/>
        </w:numPr>
        <w:ind w:left="426" w:firstLine="0"/>
        <w:jc w:val="both"/>
      </w:pPr>
      <w:r w:rsidRPr="005A227F">
        <w:t>Possuir atuação acadêmica qualificada na área e reconhecida competência profissional com produção intelectual consistente</w:t>
      </w:r>
      <w:r w:rsidR="00962752">
        <w:t>.</w:t>
      </w:r>
    </w:p>
    <w:p w14:paraId="5E985C63" w14:textId="77777777" w:rsidR="00C7074F" w:rsidRPr="005A227F" w:rsidRDefault="00C7074F" w:rsidP="00E049A0">
      <w:pPr>
        <w:pStyle w:val="PargrafodaLista"/>
        <w:numPr>
          <w:ilvl w:val="0"/>
          <w:numId w:val="3"/>
        </w:numPr>
        <w:ind w:left="426" w:firstLine="0"/>
        <w:jc w:val="both"/>
      </w:pPr>
      <w:r w:rsidRPr="005A227F">
        <w:t>Ter fluência em inglês, compatível com o bom desempenho nas atividades previstas, que inclui ministrar aulas.</w:t>
      </w:r>
    </w:p>
    <w:p w14:paraId="5D1CDDFE" w14:textId="77777777" w:rsidR="00C7074F" w:rsidRPr="005A227F" w:rsidRDefault="00C7074F" w:rsidP="004642F1">
      <w:pPr>
        <w:pStyle w:val="PargrafodaLista"/>
        <w:ind w:left="426"/>
        <w:jc w:val="both"/>
      </w:pPr>
    </w:p>
    <w:p w14:paraId="377D488B" w14:textId="77777777" w:rsidR="00F66402" w:rsidRPr="005A227F" w:rsidRDefault="00F66402" w:rsidP="00A740FD">
      <w:pPr>
        <w:autoSpaceDE w:val="0"/>
        <w:autoSpaceDN w:val="0"/>
        <w:adjustRightInd w:val="0"/>
        <w:jc w:val="both"/>
        <w:rPr>
          <w:b/>
          <w:color w:val="000000"/>
        </w:rPr>
      </w:pPr>
    </w:p>
    <w:p w14:paraId="5C54CC38" w14:textId="77777777" w:rsidR="002F701A" w:rsidRPr="005A227F" w:rsidRDefault="003715E0" w:rsidP="008752C9">
      <w:pPr>
        <w:autoSpaceDE w:val="0"/>
        <w:autoSpaceDN w:val="0"/>
        <w:adjustRightInd w:val="0"/>
        <w:jc w:val="both"/>
        <w:rPr>
          <w:b/>
          <w:color w:val="000000"/>
        </w:rPr>
      </w:pPr>
      <w:r w:rsidRPr="005A227F">
        <w:rPr>
          <w:b/>
          <w:color w:val="000000"/>
        </w:rPr>
        <w:t>4</w:t>
      </w:r>
      <w:r w:rsidR="00F66402" w:rsidRPr="005A227F">
        <w:rPr>
          <w:b/>
          <w:color w:val="000000"/>
        </w:rPr>
        <w:t xml:space="preserve"> DOS BENEFÍCIOS </w:t>
      </w:r>
      <w:r w:rsidR="002F701A" w:rsidRPr="005A227F">
        <w:rPr>
          <w:b/>
          <w:color w:val="000000"/>
        </w:rPr>
        <w:t>E DAS VANTAGENS</w:t>
      </w:r>
    </w:p>
    <w:p w14:paraId="67B67D28" w14:textId="1A406063" w:rsidR="00BD0AAF" w:rsidRPr="005A227F" w:rsidRDefault="00900F92" w:rsidP="008752C9">
      <w:pPr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color w:val="000000"/>
        </w:rPr>
      </w:pPr>
      <w:r w:rsidRPr="005A227F">
        <w:rPr>
          <w:color w:val="000000"/>
        </w:rPr>
        <w:t xml:space="preserve"> </w:t>
      </w:r>
      <w:r w:rsidR="003715E0" w:rsidRPr="005A227F">
        <w:rPr>
          <w:color w:val="000000"/>
        </w:rPr>
        <w:t>4</w:t>
      </w:r>
      <w:r w:rsidR="00302777" w:rsidRPr="005A227F">
        <w:rPr>
          <w:color w:val="000000"/>
        </w:rPr>
        <w:t xml:space="preserve">.1 </w:t>
      </w:r>
      <w:r w:rsidR="00BD0AAF" w:rsidRPr="005A227F">
        <w:rPr>
          <w:color w:val="000000"/>
        </w:rPr>
        <w:t>A bolsa inclui os seguintes benefícios:</w:t>
      </w:r>
    </w:p>
    <w:p w14:paraId="5EEC4FE8" w14:textId="77777777" w:rsidR="00900F92" w:rsidRPr="005A227F" w:rsidRDefault="00900F92" w:rsidP="00900F92">
      <w:pPr>
        <w:tabs>
          <w:tab w:val="left" w:pos="284"/>
          <w:tab w:val="left" w:pos="851"/>
        </w:tabs>
        <w:autoSpaceDE w:val="0"/>
        <w:autoSpaceDN w:val="0"/>
        <w:adjustRightInd w:val="0"/>
        <w:jc w:val="both"/>
        <w:rPr>
          <w:color w:val="000000"/>
        </w:rPr>
      </w:pPr>
    </w:p>
    <w:p w14:paraId="2AC25219" w14:textId="48A5B4F0" w:rsidR="00BD0AAF" w:rsidRPr="005A227F" w:rsidRDefault="00BD0AAF" w:rsidP="00E049A0">
      <w:pPr>
        <w:pStyle w:val="PargrafodaLista"/>
        <w:numPr>
          <w:ilvl w:val="0"/>
          <w:numId w:val="4"/>
        </w:numPr>
        <w:ind w:left="811" w:hanging="357"/>
        <w:jc w:val="both"/>
      </w:pPr>
      <w:r w:rsidRPr="005A227F">
        <w:t>Estipêndio mensal: US$</w:t>
      </w:r>
      <w:r w:rsidR="00B46DE3" w:rsidRPr="005A227F">
        <w:t xml:space="preserve"> </w:t>
      </w:r>
      <w:r w:rsidRPr="005A227F">
        <w:t>5.000,00 (cinco mil dólares americanos) pago apenas nos meses de efetiva permanência nos EUA; sen</w:t>
      </w:r>
      <w:r w:rsidR="00A740FD" w:rsidRPr="005A227F">
        <w:t xml:space="preserve">do que no primeiro e último mês, </w:t>
      </w:r>
      <w:r w:rsidRPr="005A227F">
        <w:t>o valor da mensalidade será pago proporcionalmente ao período de per</w:t>
      </w:r>
      <w:r w:rsidR="00A740FD" w:rsidRPr="005A227F">
        <w:t>manência na cidade de estudos</w:t>
      </w:r>
      <w:r w:rsidR="00962752">
        <w:t>.</w:t>
      </w:r>
    </w:p>
    <w:p w14:paraId="7BD44240" w14:textId="181B42F7" w:rsidR="00BD0AAF" w:rsidRPr="005A227F" w:rsidRDefault="00BD0AAF" w:rsidP="00E049A0">
      <w:pPr>
        <w:pStyle w:val="PargrafodaLista"/>
        <w:numPr>
          <w:ilvl w:val="0"/>
          <w:numId w:val="4"/>
        </w:numPr>
        <w:ind w:left="811" w:hanging="357"/>
        <w:jc w:val="both"/>
      </w:pPr>
      <w:r w:rsidRPr="005A227F">
        <w:t xml:space="preserve">Auxílio instalação: parcela </w:t>
      </w:r>
      <w:r w:rsidR="00A740FD" w:rsidRPr="005A227F">
        <w:t xml:space="preserve">única </w:t>
      </w:r>
      <w:r w:rsidRPr="005A227F">
        <w:t>no valor de US$ 2.000,00 (dois mil dólares americanos)</w:t>
      </w:r>
      <w:r w:rsidR="00962752">
        <w:t>.</w:t>
      </w:r>
    </w:p>
    <w:p w14:paraId="18FE81CC" w14:textId="68E4C728" w:rsidR="00BD0AAF" w:rsidRPr="005A227F" w:rsidRDefault="00BD0AAF" w:rsidP="00E049A0">
      <w:pPr>
        <w:pStyle w:val="PargrafodaLista"/>
        <w:numPr>
          <w:ilvl w:val="0"/>
          <w:numId w:val="4"/>
        </w:numPr>
        <w:ind w:left="811" w:hanging="357"/>
        <w:jc w:val="both"/>
      </w:pPr>
      <w:r w:rsidRPr="005A227F">
        <w:t>Seguro saúde</w:t>
      </w:r>
      <w:r w:rsidR="00962752">
        <w:t>.</w:t>
      </w:r>
    </w:p>
    <w:p w14:paraId="76C61BFD" w14:textId="7CE92B05" w:rsidR="00BD0AAF" w:rsidRPr="005A227F" w:rsidRDefault="00A740FD" w:rsidP="00E049A0">
      <w:pPr>
        <w:pStyle w:val="PargrafodaLista"/>
        <w:numPr>
          <w:ilvl w:val="0"/>
          <w:numId w:val="4"/>
        </w:numPr>
        <w:ind w:left="811" w:hanging="357"/>
        <w:jc w:val="both"/>
      </w:pPr>
      <w:r w:rsidRPr="005A227F">
        <w:t>A</w:t>
      </w:r>
      <w:r w:rsidR="00BD0AAF" w:rsidRPr="005A227F">
        <w:t>uxílio deslocamento</w:t>
      </w:r>
      <w:r w:rsidRPr="005A227F">
        <w:t xml:space="preserve"> </w:t>
      </w:r>
      <w:r w:rsidR="00BD0AAF" w:rsidRPr="005A227F">
        <w:t>ou passagem aérea de ida e volta em classe econômica promocional, conforme legislação pertinente e a critério d</w:t>
      </w:r>
      <w:r w:rsidR="00962752">
        <w:t>o Programa</w:t>
      </w:r>
      <w:r w:rsidR="00BD0AAF" w:rsidRPr="005A227F">
        <w:t xml:space="preserve">, para o trecho Brasil/EUA/Brasil. O auxílio deslocamento destina-se ao custeio de todas as despesas referentes à aquisição de passagens áreas e/ou terrestres no trecho Brasil/EUA/Brasil, entre as cidades de residência no Brasil e a de estudos nos EUA. </w:t>
      </w:r>
      <w:r w:rsidR="00962752">
        <w:t>O Programa</w:t>
      </w:r>
      <w:r w:rsidR="00BD0AAF" w:rsidRPr="005A227F">
        <w:t xml:space="preserve"> não concederá recursos adicionais para esta finalidade</w:t>
      </w:r>
      <w:r w:rsidR="00962752">
        <w:t>.</w:t>
      </w:r>
    </w:p>
    <w:p w14:paraId="292CB18C" w14:textId="7E5A0273" w:rsidR="00BD0AAF" w:rsidRPr="005A227F" w:rsidRDefault="00BD0AAF" w:rsidP="00E049A0">
      <w:pPr>
        <w:pStyle w:val="PargrafodaLista"/>
        <w:numPr>
          <w:ilvl w:val="0"/>
          <w:numId w:val="4"/>
        </w:numPr>
        <w:ind w:left="811" w:hanging="357"/>
        <w:jc w:val="both"/>
      </w:pPr>
      <w:r w:rsidRPr="005A227F">
        <w:t>Moradia no campus, na cidade de Nova York, EUA, em apartamento de um dormitório ou equivalente, oferecida pela Universidade Colu</w:t>
      </w:r>
      <w:r w:rsidR="0012234F" w:rsidRPr="005A227F">
        <w:t>mbia, sem custo para o bolsista</w:t>
      </w:r>
      <w:r w:rsidR="00962752">
        <w:t>.</w:t>
      </w:r>
    </w:p>
    <w:p w14:paraId="32A40C6B" w14:textId="77777777" w:rsidR="00BD0AAF" w:rsidRPr="005A227F" w:rsidRDefault="00BD0AAF" w:rsidP="00E049A0">
      <w:pPr>
        <w:pStyle w:val="PargrafodaLista"/>
        <w:numPr>
          <w:ilvl w:val="0"/>
          <w:numId w:val="4"/>
        </w:numPr>
        <w:ind w:left="811" w:hanging="357"/>
        <w:jc w:val="both"/>
      </w:pPr>
      <w:r w:rsidRPr="005A227F">
        <w:t>Acesso às instalações e serviços da Universidade C</w:t>
      </w:r>
      <w:r w:rsidR="0012234F" w:rsidRPr="005A227F">
        <w:t xml:space="preserve">olumbia, tais como: escritório, </w:t>
      </w:r>
      <w:r w:rsidRPr="005A227F">
        <w:t>internet, laboratórios, bibliotecas e demais meios necessários à efetiva consecução das atividades de docência e pesquisa previstas pelo bolsista.</w:t>
      </w:r>
    </w:p>
    <w:p w14:paraId="5A7D466D" w14:textId="77777777" w:rsidR="00BD0AAF" w:rsidRPr="005A227F" w:rsidRDefault="00BD0AAF" w:rsidP="00A740FD">
      <w:pPr>
        <w:jc w:val="both"/>
      </w:pPr>
      <w:r w:rsidRPr="005A227F">
        <w:lastRenderedPageBreak/>
        <w:t> </w:t>
      </w:r>
    </w:p>
    <w:p w14:paraId="1303B079" w14:textId="391944EE" w:rsidR="00BD0AAF" w:rsidRPr="005A227F" w:rsidRDefault="00FA2A94" w:rsidP="008752C9">
      <w:pPr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color w:val="000000"/>
        </w:rPr>
      </w:pPr>
      <w:r w:rsidRPr="005A227F">
        <w:rPr>
          <w:color w:val="000000"/>
        </w:rPr>
        <w:t>4</w:t>
      </w:r>
      <w:r w:rsidR="0012234F" w:rsidRPr="005A227F">
        <w:rPr>
          <w:color w:val="000000"/>
        </w:rPr>
        <w:t xml:space="preserve">.2 </w:t>
      </w:r>
      <w:r w:rsidR="00BD0AAF" w:rsidRPr="005A227F">
        <w:rPr>
          <w:color w:val="000000"/>
        </w:rPr>
        <w:t>Os benefícios concedidos consideram apenas o bolsista individualmente, não sofrendo</w:t>
      </w:r>
      <w:r w:rsidR="0012234F" w:rsidRPr="005A227F">
        <w:rPr>
          <w:color w:val="000000"/>
        </w:rPr>
        <w:t xml:space="preserve"> </w:t>
      </w:r>
      <w:r w:rsidR="00BD0AAF" w:rsidRPr="005A227F">
        <w:rPr>
          <w:color w:val="000000"/>
        </w:rPr>
        <w:t>qualquer modificação em razão de sua condição familiar ou da eventual percepção de rendimentos de qualquer natureza.</w:t>
      </w:r>
      <w:r w:rsidR="008A29AB">
        <w:rPr>
          <w:color w:val="000000"/>
        </w:rPr>
        <w:t xml:space="preserve"> Não será </w:t>
      </w:r>
      <w:r w:rsidR="007D4DC8">
        <w:rPr>
          <w:color w:val="000000"/>
        </w:rPr>
        <w:t xml:space="preserve">paga </w:t>
      </w:r>
      <w:r w:rsidR="008A29AB">
        <w:rPr>
          <w:color w:val="000000"/>
        </w:rPr>
        <w:t>nenhuma espécie de adicional ou auxílio a dependentes.</w:t>
      </w:r>
    </w:p>
    <w:p w14:paraId="0F95C284" w14:textId="77777777" w:rsidR="008D0CB2" w:rsidRPr="005A227F" w:rsidRDefault="008D0CB2" w:rsidP="00302777">
      <w:pPr>
        <w:autoSpaceDE w:val="0"/>
        <w:autoSpaceDN w:val="0"/>
        <w:adjustRightInd w:val="0"/>
        <w:ind w:left="568" w:hanging="284"/>
        <w:jc w:val="both"/>
        <w:rPr>
          <w:color w:val="000000"/>
        </w:rPr>
      </w:pPr>
    </w:p>
    <w:p w14:paraId="7F53EA09" w14:textId="70685249" w:rsidR="00255990" w:rsidRPr="005A227F" w:rsidRDefault="00FA2A94" w:rsidP="00255990">
      <w:pPr>
        <w:rPr>
          <w:color w:val="000000"/>
        </w:rPr>
      </w:pPr>
      <w:r w:rsidRPr="005A227F">
        <w:rPr>
          <w:color w:val="000000"/>
        </w:rPr>
        <w:t>4</w:t>
      </w:r>
      <w:r w:rsidR="00D322F3" w:rsidRPr="005A227F">
        <w:rPr>
          <w:color w:val="000000"/>
        </w:rPr>
        <w:t>.3</w:t>
      </w:r>
      <w:r w:rsidR="0012234F" w:rsidRPr="005A227F">
        <w:rPr>
          <w:color w:val="000000"/>
        </w:rPr>
        <w:t xml:space="preserve"> </w:t>
      </w:r>
      <w:r w:rsidR="00D322F3" w:rsidRPr="005A227F">
        <w:rPr>
          <w:color w:val="000000"/>
        </w:rPr>
        <w:t>Detalhes sobre a forma de financiamento acordada entre as partes podem ser observados no texto do Acordo</w:t>
      </w:r>
      <w:r w:rsidR="008B02AA" w:rsidRPr="005A227F">
        <w:rPr>
          <w:color w:val="000000"/>
        </w:rPr>
        <w:t>, disponível em</w:t>
      </w:r>
      <w:r w:rsidR="00255990" w:rsidRPr="005A227F">
        <w:rPr>
          <w:color w:val="000000"/>
        </w:rPr>
        <w:t>:</w:t>
      </w:r>
    </w:p>
    <w:p w14:paraId="5146624A" w14:textId="6D29B553" w:rsidR="00B439BA" w:rsidRPr="005A227F" w:rsidRDefault="008B02AA" w:rsidP="008752C9">
      <w:pPr>
        <w:rPr>
          <w:color w:val="000000"/>
        </w:rPr>
      </w:pPr>
      <w:r w:rsidRPr="005A227F">
        <w:rPr>
          <w:color w:val="000000"/>
        </w:rPr>
        <w:t xml:space="preserve"> </w:t>
      </w:r>
      <w:hyperlink r:id="rId16" w:history="1">
        <w:r w:rsidRPr="005A227F">
          <w:rPr>
            <w:rStyle w:val="Hyperlink"/>
          </w:rPr>
          <w:t>http://www.capes.gov.br/cooperacao-internacional/estados-unidos/programa-ruth-cardoso</w:t>
        </w:r>
      </w:hyperlink>
      <w:r w:rsidRPr="005A227F">
        <w:rPr>
          <w:color w:val="000000"/>
        </w:rPr>
        <w:t xml:space="preserve"> </w:t>
      </w:r>
    </w:p>
    <w:p w14:paraId="14359703" w14:textId="77777777" w:rsidR="00037CDF" w:rsidRPr="005A227F" w:rsidRDefault="00037CDF" w:rsidP="008752C9">
      <w:pPr>
        <w:rPr>
          <w:color w:val="000000"/>
        </w:rPr>
      </w:pPr>
    </w:p>
    <w:p w14:paraId="66EF17AB" w14:textId="43AED4F2" w:rsidR="004457FE" w:rsidRPr="008752C9" w:rsidRDefault="00FA2A94" w:rsidP="008752C9">
      <w:pPr>
        <w:autoSpaceDE w:val="0"/>
        <w:autoSpaceDN w:val="0"/>
        <w:adjustRightInd w:val="0"/>
        <w:jc w:val="both"/>
        <w:rPr>
          <w:b/>
          <w:color w:val="000000"/>
        </w:rPr>
      </w:pPr>
      <w:r w:rsidRPr="005A227F">
        <w:rPr>
          <w:color w:val="000000"/>
        </w:rPr>
        <w:t>4</w:t>
      </w:r>
      <w:r w:rsidR="00037CDF" w:rsidRPr="005A227F">
        <w:rPr>
          <w:color w:val="000000"/>
        </w:rPr>
        <w:t xml:space="preserve">.4 </w:t>
      </w:r>
      <w:r w:rsidR="00037CDF" w:rsidRPr="008752C9">
        <w:t>A implementação</w:t>
      </w:r>
      <w:r w:rsidR="00037CDF" w:rsidRPr="005A227F">
        <w:t xml:space="preserve"> </w:t>
      </w:r>
      <w:r w:rsidR="003D0045" w:rsidRPr="005A227F">
        <w:t>da bolsa</w:t>
      </w:r>
      <w:r w:rsidR="003D0045" w:rsidRPr="008752C9">
        <w:t xml:space="preserve"> </w:t>
      </w:r>
      <w:r w:rsidR="00037CDF" w:rsidRPr="008752C9">
        <w:t xml:space="preserve">e o pagamento dos benefícios descritos acima estão sujeitos à disponibilidade orçamentária e financeira </w:t>
      </w:r>
      <w:r w:rsidR="008A29AB">
        <w:t xml:space="preserve">das </w:t>
      </w:r>
      <w:r w:rsidR="008A29AB">
        <w:rPr>
          <w:color w:val="000000"/>
        </w:rPr>
        <w:t>Instituições Mantenedoras</w:t>
      </w:r>
      <w:r w:rsidR="00037CDF" w:rsidRPr="005A227F">
        <w:t>.</w:t>
      </w:r>
    </w:p>
    <w:p w14:paraId="5CADD278" w14:textId="77777777" w:rsidR="00E049A0" w:rsidRDefault="00E049A0" w:rsidP="008752C9">
      <w:pPr>
        <w:autoSpaceDE w:val="0"/>
        <w:autoSpaceDN w:val="0"/>
        <w:adjustRightInd w:val="0"/>
        <w:jc w:val="both"/>
        <w:rPr>
          <w:b/>
          <w:color w:val="000000"/>
        </w:rPr>
      </w:pPr>
    </w:p>
    <w:p w14:paraId="7D2BFDCA" w14:textId="252C2474" w:rsidR="00C74CFB" w:rsidRPr="005A227F" w:rsidRDefault="00FA2A94" w:rsidP="008752C9">
      <w:pPr>
        <w:autoSpaceDE w:val="0"/>
        <w:autoSpaceDN w:val="0"/>
        <w:adjustRightInd w:val="0"/>
        <w:jc w:val="both"/>
        <w:rPr>
          <w:b/>
          <w:color w:val="000000"/>
        </w:rPr>
      </w:pPr>
      <w:r w:rsidRPr="005A227F">
        <w:rPr>
          <w:b/>
          <w:color w:val="000000"/>
        </w:rPr>
        <w:t>5</w:t>
      </w:r>
      <w:r w:rsidR="00FB109A" w:rsidRPr="005A227F">
        <w:rPr>
          <w:b/>
          <w:color w:val="000000"/>
        </w:rPr>
        <w:t xml:space="preserve"> </w:t>
      </w:r>
      <w:r w:rsidR="00C74CFB" w:rsidRPr="005A227F">
        <w:rPr>
          <w:b/>
          <w:color w:val="000000"/>
        </w:rPr>
        <w:t>DAS OBRIGAÇÕES DOS BOLSISTAS</w:t>
      </w:r>
    </w:p>
    <w:p w14:paraId="6A24258B" w14:textId="2F4A6288" w:rsidR="00C74CFB" w:rsidRPr="005A227F" w:rsidRDefault="00962752" w:rsidP="008752C9">
      <w:pPr>
        <w:autoSpaceDE w:val="0"/>
        <w:autoSpaceDN w:val="0"/>
        <w:adjustRightInd w:val="0"/>
        <w:jc w:val="both"/>
      </w:pPr>
      <w:r>
        <w:t xml:space="preserve">5.1 </w:t>
      </w:r>
      <w:r w:rsidR="00F770BF" w:rsidRPr="005A227F">
        <w:t>A concessão da bolsa de estudo</w:t>
      </w:r>
      <w:r w:rsidR="009D4188" w:rsidRPr="005A227F">
        <w:t>s</w:t>
      </w:r>
      <w:r w:rsidR="00F770BF" w:rsidRPr="005A227F">
        <w:t xml:space="preserve"> ao candidato selecionado estará condicionada à assinatura de Termo de Compromisso (ver modelo no Anexo I), que o vinculará </w:t>
      </w:r>
      <w:r w:rsidR="00A04295" w:rsidRPr="005A227F">
        <w:t xml:space="preserve">a todas as obrigações e compromissos nele </w:t>
      </w:r>
      <w:r w:rsidR="003D0045" w:rsidRPr="005A227F">
        <w:t>contidos</w:t>
      </w:r>
      <w:r w:rsidR="004A5897" w:rsidRPr="005A227F">
        <w:t>.</w:t>
      </w:r>
    </w:p>
    <w:p w14:paraId="13702787" w14:textId="77777777" w:rsidR="00E049A0" w:rsidRDefault="00C74CFB" w:rsidP="008752C9">
      <w:pPr>
        <w:autoSpaceDE w:val="0"/>
        <w:autoSpaceDN w:val="0"/>
        <w:adjustRightInd w:val="0"/>
        <w:jc w:val="both"/>
      </w:pPr>
      <w:r w:rsidRPr="005A227F">
        <w:t> </w:t>
      </w:r>
    </w:p>
    <w:p w14:paraId="1CD2533F" w14:textId="50A92907" w:rsidR="00C74CFB" w:rsidRPr="005A227F" w:rsidRDefault="00035804" w:rsidP="008752C9">
      <w:pPr>
        <w:autoSpaceDE w:val="0"/>
        <w:autoSpaceDN w:val="0"/>
        <w:adjustRightInd w:val="0"/>
        <w:jc w:val="both"/>
        <w:rPr>
          <w:b/>
          <w:color w:val="000000"/>
        </w:rPr>
      </w:pPr>
      <w:r w:rsidRPr="005A227F">
        <w:rPr>
          <w:b/>
          <w:color w:val="000000"/>
        </w:rPr>
        <w:t>6</w:t>
      </w:r>
      <w:r w:rsidR="00BB2A02" w:rsidRPr="005A227F">
        <w:rPr>
          <w:b/>
          <w:color w:val="000000"/>
        </w:rPr>
        <w:t xml:space="preserve"> </w:t>
      </w:r>
      <w:r w:rsidR="00C74CFB" w:rsidRPr="005A227F">
        <w:rPr>
          <w:b/>
          <w:color w:val="000000"/>
        </w:rPr>
        <w:t>DAS VAGAS, PERÍODO E DURAÇÃO</w:t>
      </w:r>
    </w:p>
    <w:p w14:paraId="109A63F4" w14:textId="53B2BD91" w:rsidR="00C74CFB" w:rsidRPr="005A227F" w:rsidRDefault="00962752" w:rsidP="008752C9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6.1 </w:t>
      </w:r>
      <w:r w:rsidR="00C74CFB" w:rsidRPr="005A227F">
        <w:rPr>
          <w:color w:val="000000"/>
        </w:rPr>
        <w:t>O programa</w:t>
      </w:r>
      <w:r w:rsidR="008014E3" w:rsidRPr="005A227F">
        <w:rPr>
          <w:color w:val="000000"/>
        </w:rPr>
        <w:t xml:space="preserve"> prevê a concessão de uma bolsa</w:t>
      </w:r>
      <w:r w:rsidR="00C74CFB" w:rsidRPr="005A227F">
        <w:rPr>
          <w:color w:val="000000"/>
        </w:rPr>
        <w:t xml:space="preserve"> durante o ano acadêmico de 201</w:t>
      </w:r>
      <w:r w:rsidR="004457FE" w:rsidRPr="005A227F">
        <w:rPr>
          <w:color w:val="000000"/>
        </w:rPr>
        <w:t>8</w:t>
      </w:r>
      <w:r w:rsidR="00C74CFB" w:rsidRPr="005A227F">
        <w:rPr>
          <w:color w:val="000000"/>
        </w:rPr>
        <w:t>/201</w:t>
      </w:r>
      <w:r w:rsidR="004457FE" w:rsidRPr="005A227F">
        <w:rPr>
          <w:color w:val="000000"/>
        </w:rPr>
        <w:t>9</w:t>
      </w:r>
      <w:r w:rsidR="00C74CFB" w:rsidRPr="005A227F">
        <w:rPr>
          <w:color w:val="000000"/>
        </w:rPr>
        <w:t xml:space="preserve"> na Universidade</w:t>
      </w:r>
      <w:r w:rsidR="0012234F" w:rsidRPr="005A227F">
        <w:rPr>
          <w:color w:val="000000"/>
        </w:rPr>
        <w:t xml:space="preserve"> </w:t>
      </w:r>
      <w:r w:rsidR="00C74CFB" w:rsidRPr="005A227F">
        <w:rPr>
          <w:color w:val="000000"/>
        </w:rPr>
        <w:t>Columbia, com duração de um semestre acadêmico (agosto 201</w:t>
      </w:r>
      <w:r w:rsidR="0084375E" w:rsidRPr="005A227F">
        <w:rPr>
          <w:color w:val="000000"/>
        </w:rPr>
        <w:t>8</w:t>
      </w:r>
      <w:r w:rsidR="005D6AE7" w:rsidRPr="005A227F">
        <w:rPr>
          <w:color w:val="000000"/>
        </w:rPr>
        <w:t xml:space="preserve"> a</w:t>
      </w:r>
      <w:r w:rsidR="00C74CFB" w:rsidRPr="005A227F">
        <w:rPr>
          <w:color w:val="000000"/>
        </w:rPr>
        <w:t xml:space="preserve"> dezembro 201</w:t>
      </w:r>
      <w:r w:rsidR="0012234F" w:rsidRPr="005A227F">
        <w:rPr>
          <w:color w:val="000000"/>
        </w:rPr>
        <w:t>8</w:t>
      </w:r>
      <w:r w:rsidR="00C74CFB" w:rsidRPr="005A227F">
        <w:rPr>
          <w:color w:val="000000"/>
        </w:rPr>
        <w:t>)</w:t>
      </w:r>
      <w:r w:rsidR="00BB2A02" w:rsidRPr="005A227F">
        <w:rPr>
          <w:color w:val="000000"/>
        </w:rPr>
        <w:t xml:space="preserve">, ou dois semestres acadêmicos </w:t>
      </w:r>
      <w:r w:rsidR="00C74CFB" w:rsidRPr="005A227F">
        <w:rPr>
          <w:color w:val="000000"/>
        </w:rPr>
        <w:t>(agosto 201</w:t>
      </w:r>
      <w:r w:rsidR="0084375E" w:rsidRPr="005A227F">
        <w:rPr>
          <w:color w:val="000000"/>
        </w:rPr>
        <w:t>8</w:t>
      </w:r>
      <w:r w:rsidR="00C74CFB" w:rsidRPr="005A227F">
        <w:rPr>
          <w:color w:val="000000"/>
        </w:rPr>
        <w:t xml:space="preserve"> </w:t>
      </w:r>
      <w:r w:rsidR="005D6AE7" w:rsidRPr="005A227F">
        <w:rPr>
          <w:color w:val="000000"/>
        </w:rPr>
        <w:t>a</w:t>
      </w:r>
      <w:r w:rsidR="00C74CFB" w:rsidRPr="005A227F">
        <w:rPr>
          <w:color w:val="000000"/>
        </w:rPr>
        <w:t xml:space="preserve"> maio 201</w:t>
      </w:r>
      <w:r w:rsidR="0084375E" w:rsidRPr="005A227F">
        <w:rPr>
          <w:color w:val="000000"/>
        </w:rPr>
        <w:t>9</w:t>
      </w:r>
      <w:r w:rsidR="00C74CFB" w:rsidRPr="005A227F">
        <w:rPr>
          <w:color w:val="000000"/>
        </w:rPr>
        <w:t xml:space="preserve">). </w:t>
      </w:r>
    </w:p>
    <w:p w14:paraId="0DF936D9" w14:textId="77777777" w:rsidR="00900F92" w:rsidRPr="005A227F" w:rsidRDefault="00900F92" w:rsidP="00A740FD">
      <w:pPr>
        <w:autoSpaceDE w:val="0"/>
        <w:autoSpaceDN w:val="0"/>
        <w:adjustRightInd w:val="0"/>
        <w:jc w:val="both"/>
        <w:rPr>
          <w:b/>
          <w:color w:val="000000"/>
        </w:rPr>
      </w:pPr>
    </w:p>
    <w:p w14:paraId="2CB9E6F1" w14:textId="0497DA39" w:rsidR="00C74CFB" w:rsidRPr="005A227F" w:rsidRDefault="00035804" w:rsidP="008752C9">
      <w:pPr>
        <w:autoSpaceDE w:val="0"/>
        <w:autoSpaceDN w:val="0"/>
        <w:adjustRightInd w:val="0"/>
        <w:jc w:val="both"/>
        <w:rPr>
          <w:b/>
          <w:color w:val="000000"/>
        </w:rPr>
      </w:pPr>
      <w:r w:rsidRPr="005A227F">
        <w:rPr>
          <w:b/>
          <w:color w:val="000000"/>
        </w:rPr>
        <w:t>7</w:t>
      </w:r>
      <w:r w:rsidR="00BB2A02" w:rsidRPr="005A227F">
        <w:rPr>
          <w:b/>
          <w:color w:val="000000"/>
        </w:rPr>
        <w:t xml:space="preserve"> </w:t>
      </w:r>
      <w:r w:rsidR="00C74CFB" w:rsidRPr="005A227F">
        <w:rPr>
          <w:b/>
          <w:color w:val="000000"/>
        </w:rPr>
        <w:t>DAS INSCRIÇÕES</w:t>
      </w:r>
    </w:p>
    <w:p w14:paraId="37F6F7A1" w14:textId="0B1F4C6E" w:rsidR="0026129F" w:rsidRPr="005A227F" w:rsidRDefault="00035804" w:rsidP="008752C9">
      <w:pPr>
        <w:autoSpaceDE w:val="0"/>
        <w:autoSpaceDN w:val="0"/>
        <w:adjustRightInd w:val="0"/>
        <w:jc w:val="both"/>
        <w:rPr>
          <w:color w:val="000000"/>
        </w:rPr>
      </w:pPr>
      <w:r w:rsidRPr="005A227F">
        <w:t>7</w:t>
      </w:r>
      <w:r w:rsidR="00B85029" w:rsidRPr="008752C9">
        <w:t xml:space="preserve">.1 </w:t>
      </w:r>
      <w:r w:rsidR="00B85029" w:rsidRPr="005A227F">
        <w:t>As inscrições serão gratuitas e o</w:t>
      </w:r>
      <w:r w:rsidR="00B85029" w:rsidRPr="008752C9">
        <w:t xml:space="preserve"> candidato </w:t>
      </w:r>
      <w:r w:rsidR="00B85029" w:rsidRPr="005A227F">
        <w:t>deverá apresentar</w:t>
      </w:r>
      <w:r w:rsidR="00B85029" w:rsidRPr="008752C9">
        <w:t xml:space="preserve"> sua candidatura</w:t>
      </w:r>
      <w:r w:rsidR="00B85029" w:rsidRPr="005A227F">
        <w:t xml:space="preserve"> </w:t>
      </w:r>
      <w:r w:rsidR="00FA2A94" w:rsidRPr="005A227F">
        <w:t xml:space="preserve">à </w:t>
      </w:r>
      <w:r w:rsidR="00B85029" w:rsidRPr="005A227F">
        <w:t>Comissão Fulbright</w:t>
      </w:r>
      <w:r w:rsidR="00B85029" w:rsidRPr="008752C9">
        <w:t xml:space="preserve">, exclusivamente, </w:t>
      </w:r>
      <w:r w:rsidR="00B85029" w:rsidRPr="005A227F">
        <w:t>pela</w:t>
      </w:r>
      <w:r w:rsidR="00B85029" w:rsidRPr="008752C9">
        <w:t xml:space="preserve"> internet, </w:t>
      </w:r>
      <w:r w:rsidR="00B85029" w:rsidRPr="005A227F">
        <w:t>mediante o preenchimento do formulário de inscrição online e de acordo com as instruções específicas d</w:t>
      </w:r>
      <w:r w:rsidR="00FA2A94" w:rsidRPr="005A227F">
        <w:t>a Comissão</w:t>
      </w:r>
      <w:r w:rsidR="00B85029" w:rsidRPr="005A227F">
        <w:t>, disponíveis na página</w:t>
      </w:r>
      <w:r w:rsidR="00FF0C1E" w:rsidRPr="005A227F">
        <w:t>:</w:t>
      </w:r>
      <w:r w:rsidR="00AD0685">
        <w:t xml:space="preserve"> </w:t>
      </w:r>
      <w:hyperlink r:id="rId17" w:history="1">
        <w:r w:rsidR="00AD0685" w:rsidRPr="003E5F9A">
          <w:rPr>
            <w:rStyle w:val="Hyperlink"/>
          </w:rPr>
          <w:t>www.fulbright.org.br</w:t>
        </w:r>
      </w:hyperlink>
      <w:r w:rsidR="00962752">
        <w:rPr>
          <w:rStyle w:val="Hyperlink"/>
        </w:rPr>
        <w:t>.</w:t>
      </w:r>
    </w:p>
    <w:p w14:paraId="0223B1FC" w14:textId="77777777" w:rsidR="006345EF" w:rsidRPr="005A227F" w:rsidRDefault="006345EF" w:rsidP="00302777">
      <w:pPr>
        <w:autoSpaceDE w:val="0"/>
        <w:autoSpaceDN w:val="0"/>
        <w:adjustRightInd w:val="0"/>
        <w:ind w:left="568" w:hanging="284"/>
        <w:jc w:val="both"/>
        <w:rPr>
          <w:color w:val="000000"/>
        </w:rPr>
      </w:pPr>
    </w:p>
    <w:p w14:paraId="2E6FCF43" w14:textId="77777777" w:rsidR="00900F92" w:rsidRPr="005A227F" w:rsidRDefault="00035804" w:rsidP="006345EF">
      <w:pPr>
        <w:autoSpaceDE w:val="0"/>
        <w:autoSpaceDN w:val="0"/>
        <w:adjustRightInd w:val="0"/>
        <w:jc w:val="both"/>
        <w:rPr>
          <w:color w:val="000000"/>
        </w:rPr>
      </w:pPr>
      <w:r w:rsidRPr="005A227F">
        <w:rPr>
          <w:color w:val="000000"/>
        </w:rPr>
        <w:t>7</w:t>
      </w:r>
      <w:r w:rsidR="00B3197B" w:rsidRPr="005A227F">
        <w:rPr>
          <w:color w:val="000000"/>
        </w:rPr>
        <w:t>.</w:t>
      </w:r>
      <w:r w:rsidR="002C7A58" w:rsidRPr="005A227F">
        <w:rPr>
          <w:color w:val="000000"/>
        </w:rPr>
        <w:t>1</w:t>
      </w:r>
      <w:r w:rsidR="00B3197B" w:rsidRPr="005A227F">
        <w:rPr>
          <w:color w:val="000000"/>
        </w:rPr>
        <w:t xml:space="preserve">.1 </w:t>
      </w:r>
      <w:r w:rsidR="00FF0C1E" w:rsidRPr="005A227F">
        <w:rPr>
          <w:color w:val="000000"/>
        </w:rPr>
        <w:t xml:space="preserve">As inscrições pela página da </w:t>
      </w:r>
      <w:r w:rsidR="00B3197B" w:rsidRPr="005A227F">
        <w:rPr>
          <w:color w:val="000000"/>
        </w:rPr>
        <w:t>Fulbright</w:t>
      </w:r>
      <w:r w:rsidR="00FF0C1E" w:rsidRPr="005A227F">
        <w:rPr>
          <w:color w:val="000000"/>
        </w:rPr>
        <w:t xml:space="preserve"> deverão conter</w:t>
      </w:r>
      <w:r w:rsidR="00B3197B" w:rsidRPr="005A227F">
        <w:rPr>
          <w:color w:val="000000"/>
        </w:rPr>
        <w:t>:</w:t>
      </w:r>
    </w:p>
    <w:p w14:paraId="126F1875" w14:textId="77777777" w:rsidR="00C74CFB" w:rsidRPr="005A227F" w:rsidRDefault="005D6AE7" w:rsidP="00E049A0">
      <w:pPr>
        <w:pStyle w:val="PargrafodaLista"/>
        <w:numPr>
          <w:ilvl w:val="0"/>
          <w:numId w:val="5"/>
        </w:numPr>
        <w:jc w:val="both"/>
      </w:pPr>
      <w:r w:rsidRPr="005A227F">
        <w:rPr>
          <w:color w:val="000000"/>
        </w:rPr>
        <w:t>F</w:t>
      </w:r>
      <w:r w:rsidR="00C74CFB" w:rsidRPr="005A227F">
        <w:rPr>
          <w:color w:val="000000"/>
        </w:rPr>
        <w:t>ormulário de inscrição online, integralmente preenchido em inglês, disponível em</w:t>
      </w:r>
      <w:r w:rsidR="00C74CFB" w:rsidRPr="005A227F">
        <w:t xml:space="preserve"> </w:t>
      </w:r>
      <w:hyperlink r:id="rId18" w:history="1">
        <w:r w:rsidR="002269B3" w:rsidRPr="003E5F9A">
          <w:rPr>
            <w:rStyle w:val="Hyperlink"/>
          </w:rPr>
          <w:t>www.fulbright.org.br</w:t>
        </w:r>
      </w:hyperlink>
      <w:r w:rsidR="00B254A1" w:rsidRPr="005A227F">
        <w:t>.</w:t>
      </w:r>
    </w:p>
    <w:p w14:paraId="4B0A0630" w14:textId="72CF1F46" w:rsidR="00C74CFB" w:rsidRPr="005A227F" w:rsidRDefault="005D6AE7" w:rsidP="00E049A0">
      <w:pPr>
        <w:pStyle w:val="PargrafodaLista"/>
        <w:numPr>
          <w:ilvl w:val="0"/>
          <w:numId w:val="5"/>
        </w:numPr>
        <w:jc w:val="both"/>
      </w:pPr>
      <w:r w:rsidRPr="005A227F">
        <w:t>C</w:t>
      </w:r>
      <w:r w:rsidR="00C74CFB" w:rsidRPr="005A227F">
        <w:t xml:space="preserve">urrículo atualizado em português, disponível na plataforma LATTES </w:t>
      </w:r>
      <w:r w:rsidR="0050616B" w:rsidRPr="005A227F">
        <w:t>(</w:t>
      </w:r>
      <w:hyperlink r:id="rId19" w:history="1">
        <w:r w:rsidR="00FA3676" w:rsidRPr="00FA3676">
          <w:rPr>
            <w:rStyle w:val="Hyperlink"/>
          </w:rPr>
          <w:t>lattes.cnpq.br</w:t>
        </w:r>
      </w:hyperlink>
      <w:r w:rsidR="0050616B" w:rsidRPr="005A227F">
        <w:t>)</w:t>
      </w:r>
      <w:r w:rsidR="00B254A1" w:rsidRPr="005A227F">
        <w:t>.</w:t>
      </w:r>
      <w:r w:rsidR="002B7D5D" w:rsidRPr="005A227F">
        <w:t xml:space="preserve"> </w:t>
      </w:r>
      <w:r w:rsidR="00C74CFB" w:rsidRPr="005A227F">
        <w:t xml:space="preserve"> </w:t>
      </w:r>
    </w:p>
    <w:p w14:paraId="5A9C366E" w14:textId="77777777" w:rsidR="00C74CFB" w:rsidRPr="005A227F" w:rsidRDefault="005D6AE7" w:rsidP="00E049A0">
      <w:pPr>
        <w:pStyle w:val="PargrafodaLista"/>
        <w:numPr>
          <w:ilvl w:val="0"/>
          <w:numId w:val="5"/>
        </w:numPr>
        <w:jc w:val="both"/>
      </w:pPr>
      <w:r w:rsidRPr="005A227F">
        <w:t>C</w:t>
      </w:r>
      <w:r w:rsidR="00BB2A02" w:rsidRPr="005A227F">
        <w:t>urrículo resumido em inglês</w:t>
      </w:r>
      <w:r w:rsidR="005D3B9E" w:rsidRPr="005A227F">
        <w:t xml:space="preserve"> com no máximo 3 páginas</w:t>
      </w:r>
      <w:r w:rsidR="00B254A1" w:rsidRPr="005A227F">
        <w:t>.</w:t>
      </w:r>
    </w:p>
    <w:p w14:paraId="35E0EF61" w14:textId="74BE7D2B" w:rsidR="0050616B" w:rsidRPr="005A227F" w:rsidRDefault="0050616B" w:rsidP="00E049A0">
      <w:pPr>
        <w:pStyle w:val="PargrafodaLista"/>
        <w:numPr>
          <w:ilvl w:val="0"/>
          <w:numId w:val="5"/>
        </w:numPr>
        <w:jc w:val="both"/>
      </w:pPr>
      <w:r w:rsidRPr="005A227F">
        <w:rPr>
          <w:i/>
        </w:rPr>
        <w:t>Syllabus</w:t>
      </w:r>
      <w:r w:rsidRPr="005A227F">
        <w:t xml:space="preserve"> de curso abrangente, integralmente em inglês, a ser ministrado para alunos de pós-graduação. Quando for o caso de serem ofertadas disciplinas para dois semestres acadêmicos, a segunda disciplina deve ser prevista na forma de seminário de pesquisa, para estudantes mais avançados. </w:t>
      </w:r>
      <w:r w:rsidR="00F959E0" w:rsidRPr="005A227F">
        <w:t>Ambas as</w:t>
      </w:r>
      <w:r w:rsidRPr="005A227F">
        <w:t xml:space="preserve"> propostas devem ser apresentadas em até 10 páginas cada</w:t>
      </w:r>
      <w:r w:rsidR="00B254A1" w:rsidRPr="005A227F">
        <w:t>.</w:t>
      </w:r>
    </w:p>
    <w:p w14:paraId="114C38C7" w14:textId="4AD4CCA9" w:rsidR="00BB2A02" w:rsidRPr="005A227F" w:rsidRDefault="005D6AE7" w:rsidP="00E049A0">
      <w:pPr>
        <w:pStyle w:val="PargrafodaLista"/>
        <w:numPr>
          <w:ilvl w:val="0"/>
          <w:numId w:val="5"/>
        </w:numPr>
        <w:jc w:val="both"/>
      </w:pPr>
      <w:r w:rsidRPr="005A227F">
        <w:t>P</w:t>
      </w:r>
      <w:r w:rsidR="00C74CFB" w:rsidRPr="005A227F">
        <w:t>rojeto de pesquisa</w:t>
      </w:r>
      <w:r w:rsidR="009D4188" w:rsidRPr="005A227F">
        <w:t>, integralmente em inglês,</w:t>
      </w:r>
      <w:r w:rsidR="00C74CFB" w:rsidRPr="005A227F">
        <w:t xml:space="preserve"> a ser desenvolvido nos EUA, com </w:t>
      </w:r>
      <w:r w:rsidR="00302777" w:rsidRPr="005A227F">
        <w:t>até</w:t>
      </w:r>
      <w:r w:rsidR="00E60FED" w:rsidRPr="005A227F">
        <w:t xml:space="preserve"> </w:t>
      </w:r>
      <w:r w:rsidR="004971FD" w:rsidRPr="005A227F">
        <w:t>10</w:t>
      </w:r>
      <w:r w:rsidR="00C74CFB" w:rsidRPr="005A227F">
        <w:t xml:space="preserve"> páginas, contendo breve revisão do estado da arte sobre o tema, lógica do projeto, clara hipótese de trabalho, descrição metodológica e referê</w:t>
      </w:r>
      <w:r w:rsidR="005D3B9E" w:rsidRPr="005A227F">
        <w:t>ncias bibliográficas relevantes</w:t>
      </w:r>
      <w:r w:rsidR="00B254A1" w:rsidRPr="005A227F">
        <w:t>.</w:t>
      </w:r>
    </w:p>
    <w:p w14:paraId="342AEA48" w14:textId="77777777" w:rsidR="0050616B" w:rsidRPr="005A227F" w:rsidRDefault="0050616B" w:rsidP="00E049A0">
      <w:pPr>
        <w:pStyle w:val="PargrafodaLista"/>
        <w:numPr>
          <w:ilvl w:val="0"/>
          <w:numId w:val="5"/>
        </w:numPr>
        <w:jc w:val="both"/>
      </w:pPr>
      <w:r w:rsidRPr="005A227F">
        <w:t xml:space="preserve">Três cartas de recomendação em inglês, segundo instruções constantes do formulário de inscrição </w:t>
      </w:r>
      <w:r w:rsidRPr="002269B3">
        <w:t>online</w:t>
      </w:r>
      <w:r w:rsidR="00737470" w:rsidRPr="005A227F">
        <w:rPr>
          <w:i/>
        </w:rPr>
        <w:t>.</w:t>
      </w:r>
    </w:p>
    <w:p w14:paraId="3021314B" w14:textId="19763382" w:rsidR="005D3B9E" w:rsidRPr="008752C9" w:rsidRDefault="005D3B9E" w:rsidP="00E049A0">
      <w:pPr>
        <w:pStyle w:val="PargrafodaLista"/>
        <w:numPr>
          <w:ilvl w:val="0"/>
          <w:numId w:val="5"/>
        </w:numPr>
        <w:jc w:val="both"/>
      </w:pPr>
      <w:r w:rsidRPr="005A227F">
        <w:t>Passaporte válido (capa azul – páginas 2 e 3; capa verde – páginas 1, 2 e 3)</w:t>
      </w:r>
      <w:r w:rsidR="00A01426">
        <w:t>.</w:t>
      </w:r>
      <w:r w:rsidR="00E42E9F" w:rsidRPr="005A227F">
        <w:t xml:space="preserve"> </w:t>
      </w:r>
      <w:r w:rsidR="003111E5">
        <w:t>Caso o candidato já tenha recebido um visto J-1, incluir cópia da p</w:t>
      </w:r>
      <w:r w:rsidR="007D4DC8">
        <w:t>á</w:t>
      </w:r>
      <w:r w:rsidR="003111E5">
        <w:t>gina do visto</w:t>
      </w:r>
      <w:r w:rsidR="006F12CD">
        <w:t xml:space="preserve"> e do formulário DS2019</w:t>
      </w:r>
      <w:r w:rsidR="00C26D68">
        <w:t>.</w:t>
      </w:r>
      <w:r w:rsidR="003111E5">
        <w:t xml:space="preserve"> A página do visto deverá ser apresentada</w:t>
      </w:r>
      <w:r w:rsidR="00A01426">
        <w:t>,</w:t>
      </w:r>
      <w:r w:rsidR="003111E5">
        <w:t xml:space="preserve"> independentemente</w:t>
      </w:r>
      <w:r w:rsidR="00A01426">
        <w:t>,</w:t>
      </w:r>
      <w:r w:rsidR="003111E5">
        <w:t xml:space="preserve"> da validade. </w:t>
      </w:r>
    </w:p>
    <w:p w14:paraId="5C9A1E27" w14:textId="77777777" w:rsidR="00E42E9F" w:rsidRPr="008752C9" w:rsidRDefault="00E42E9F" w:rsidP="008752C9">
      <w:pPr>
        <w:pStyle w:val="PargrafodaLista"/>
        <w:jc w:val="both"/>
      </w:pPr>
    </w:p>
    <w:p w14:paraId="10D957D2" w14:textId="77777777" w:rsidR="00A01426" w:rsidRDefault="00A01426" w:rsidP="008752C9">
      <w:pPr>
        <w:autoSpaceDE w:val="0"/>
        <w:autoSpaceDN w:val="0"/>
        <w:adjustRightInd w:val="0"/>
        <w:jc w:val="both"/>
        <w:rPr>
          <w:color w:val="000000"/>
        </w:rPr>
      </w:pPr>
    </w:p>
    <w:p w14:paraId="16151A48" w14:textId="6B1358BC" w:rsidR="00BA563B" w:rsidRDefault="00035804" w:rsidP="008752C9">
      <w:pPr>
        <w:autoSpaceDE w:val="0"/>
        <w:autoSpaceDN w:val="0"/>
        <w:adjustRightInd w:val="0"/>
        <w:jc w:val="both"/>
      </w:pPr>
      <w:proofErr w:type="gramStart"/>
      <w:r w:rsidRPr="005A227F">
        <w:rPr>
          <w:color w:val="000000"/>
        </w:rPr>
        <w:lastRenderedPageBreak/>
        <w:t>7</w:t>
      </w:r>
      <w:r w:rsidR="002C7A58" w:rsidRPr="005A227F">
        <w:rPr>
          <w:color w:val="000000"/>
        </w:rPr>
        <w:t xml:space="preserve">.2 </w:t>
      </w:r>
      <w:r w:rsidR="00E42E9F" w:rsidRPr="005A227F">
        <w:t>IMPORTANTE</w:t>
      </w:r>
      <w:proofErr w:type="gramEnd"/>
      <w:r w:rsidR="00E42E9F" w:rsidRPr="005A227F">
        <w:t xml:space="preserve">: no formulário de </w:t>
      </w:r>
      <w:r w:rsidR="00B448BE" w:rsidRPr="005A227F">
        <w:t xml:space="preserve">inscrição </w:t>
      </w:r>
      <w:r w:rsidR="00E42E9F" w:rsidRPr="005A227F">
        <w:t>online</w:t>
      </w:r>
      <w:r w:rsidR="002C7A58" w:rsidRPr="005A227F">
        <w:t xml:space="preserve"> da </w:t>
      </w:r>
      <w:proofErr w:type="spellStart"/>
      <w:r w:rsidR="002C7A58" w:rsidRPr="005A227F">
        <w:t>Fulbright</w:t>
      </w:r>
      <w:proofErr w:type="spellEnd"/>
      <w:r w:rsidR="00E42E9F" w:rsidRPr="005A227F">
        <w:t>, no campo “</w:t>
      </w:r>
      <w:proofErr w:type="spellStart"/>
      <w:r w:rsidR="00E42E9F" w:rsidRPr="005A227F">
        <w:rPr>
          <w:i/>
        </w:rPr>
        <w:t>Special</w:t>
      </w:r>
      <w:proofErr w:type="spellEnd"/>
      <w:r w:rsidR="00E42E9F" w:rsidRPr="005A227F">
        <w:rPr>
          <w:i/>
        </w:rPr>
        <w:t xml:space="preserve"> </w:t>
      </w:r>
      <w:proofErr w:type="spellStart"/>
      <w:r w:rsidR="00E42E9F" w:rsidRPr="005A227F">
        <w:rPr>
          <w:i/>
        </w:rPr>
        <w:t>Award</w:t>
      </w:r>
      <w:proofErr w:type="spellEnd"/>
      <w:r w:rsidR="00E42E9F" w:rsidRPr="005A227F">
        <w:rPr>
          <w:i/>
        </w:rPr>
        <w:t xml:space="preserve"> </w:t>
      </w:r>
      <w:proofErr w:type="spellStart"/>
      <w:r w:rsidR="00E42E9F" w:rsidRPr="005A227F">
        <w:rPr>
          <w:i/>
        </w:rPr>
        <w:t>Name</w:t>
      </w:r>
      <w:proofErr w:type="spellEnd"/>
      <w:r w:rsidR="00E42E9F" w:rsidRPr="005A227F">
        <w:t>”,</w:t>
      </w:r>
      <w:r w:rsidR="002C7A58" w:rsidRPr="005A227F">
        <w:t xml:space="preserve"> </w:t>
      </w:r>
      <w:r w:rsidR="00E42E9F" w:rsidRPr="005A227F">
        <w:t>por favor, indique “Cátedra Dra. Ruth Cardoso”.</w:t>
      </w:r>
    </w:p>
    <w:p w14:paraId="429DF7B9" w14:textId="77777777" w:rsidR="00AB3D9D" w:rsidRPr="008752C9" w:rsidRDefault="00AB3D9D" w:rsidP="008752C9">
      <w:pPr>
        <w:autoSpaceDE w:val="0"/>
        <w:autoSpaceDN w:val="0"/>
        <w:adjustRightInd w:val="0"/>
        <w:jc w:val="both"/>
      </w:pPr>
    </w:p>
    <w:p w14:paraId="41355D8E" w14:textId="03015F92" w:rsidR="006D59D4" w:rsidRPr="005A227F" w:rsidRDefault="00035804" w:rsidP="008752C9">
      <w:pPr>
        <w:autoSpaceDE w:val="0"/>
        <w:autoSpaceDN w:val="0"/>
        <w:adjustRightInd w:val="0"/>
        <w:jc w:val="both"/>
        <w:rPr>
          <w:color w:val="000000"/>
        </w:rPr>
      </w:pPr>
      <w:r w:rsidRPr="005A227F">
        <w:rPr>
          <w:color w:val="000000"/>
        </w:rPr>
        <w:t>7</w:t>
      </w:r>
      <w:r w:rsidR="00B3197B" w:rsidRPr="005A227F">
        <w:rPr>
          <w:color w:val="000000"/>
        </w:rPr>
        <w:t>.</w:t>
      </w:r>
      <w:r w:rsidR="00FF0C1E" w:rsidRPr="005A227F">
        <w:rPr>
          <w:color w:val="000000"/>
        </w:rPr>
        <w:t>3</w:t>
      </w:r>
      <w:r w:rsidR="00302777" w:rsidRPr="005A227F">
        <w:rPr>
          <w:color w:val="000000"/>
        </w:rPr>
        <w:t xml:space="preserve"> </w:t>
      </w:r>
      <w:r w:rsidR="006D59D4" w:rsidRPr="005A227F">
        <w:rPr>
          <w:color w:val="000000"/>
        </w:rPr>
        <w:t xml:space="preserve">As informações </w:t>
      </w:r>
      <w:r w:rsidR="00B448BE" w:rsidRPr="005A227F">
        <w:rPr>
          <w:color w:val="000000"/>
        </w:rPr>
        <w:t>e documentos apresentados na</w:t>
      </w:r>
      <w:r w:rsidR="006D59D4" w:rsidRPr="005A227F">
        <w:rPr>
          <w:color w:val="000000"/>
        </w:rPr>
        <w:t xml:space="preserve"> inscrição </w:t>
      </w:r>
      <w:r w:rsidR="0023607C" w:rsidRPr="005A227F">
        <w:rPr>
          <w:color w:val="000000"/>
        </w:rPr>
        <w:t xml:space="preserve">são </w:t>
      </w:r>
      <w:r w:rsidR="006D59D4" w:rsidRPr="005A227F">
        <w:rPr>
          <w:color w:val="000000"/>
        </w:rPr>
        <w:t>de inteir</w:t>
      </w:r>
      <w:r w:rsidR="00302777" w:rsidRPr="005A227F">
        <w:rPr>
          <w:color w:val="000000"/>
        </w:rPr>
        <w:t xml:space="preserve">a responsabilidade do candidato. </w:t>
      </w:r>
      <w:r w:rsidR="008A29AB">
        <w:rPr>
          <w:color w:val="000000"/>
        </w:rPr>
        <w:t>As Instituições Mantenedoras</w:t>
      </w:r>
      <w:r w:rsidR="006D59D4" w:rsidRPr="005A227F">
        <w:rPr>
          <w:color w:val="000000"/>
        </w:rPr>
        <w:t xml:space="preserve"> </w:t>
      </w:r>
      <w:r w:rsidR="00302777" w:rsidRPr="005A227F">
        <w:rPr>
          <w:color w:val="000000"/>
        </w:rPr>
        <w:t>reservam-se o direito de, em qualquer fase</w:t>
      </w:r>
      <w:r w:rsidR="00B448BE" w:rsidRPr="005A227F">
        <w:rPr>
          <w:color w:val="000000"/>
        </w:rPr>
        <w:t xml:space="preserve"> do Programa</w:t>
      </w:r>
      <w:r w:rsidR="00302777" w:rsidRPr="005A227F">
        <w:rPr>
          <w:color w:val="000000"/>
        </w:rPr>
        <w:t xml:space="preserve">, </w:t>
      </w:r>
      <w:r w:rsidR="006D59D4" w:rsidRPr="005A227F">
        <w:rPr>
          <w:color w:val="000000"/>
        </w:rPr>
        <w:t xml:space="preserve">excluir </w:t>
      </w:r>
      <w:r w:rsidR="00302777" w:rsidRPr="005A227F">
        <w:rPr>
          <w:color w:val="000000"/>
        </w:rPr>
        <w:t xml:space="preserve">as propostas com </w:t>
      </w:r>
      <w:r w:rsidR="006D59D4" w:rsidRPr="005A227F">
        <w:rPr>
          <w:color w:val="000000"/>
        </w:rPr>
        <w:t xml:space="preserve">documentação </w:t>
      </w:r>
      <w:r w:rsidR="003D0045" w:rsidRPr="005A227F">
        <w:rPr>
          <w:color w:val="000000"/>
        </w:rPr>
        <w:t>ou dados incompletos</w:t>
      </w:r>
      <w:r w:rsidR="006D59D4" w:rsidRPr="005A227F">
        <w:rPr>
          <w:color w:val="000000"/>
        </w:rPr>
        <w:t>, incorret</w:t>
      </w:r>
      <w:r w:rsidR="00302777" w:rsidRPr="005A227F">
        <w:rPr>
          <w:color w:val="000000"/>
        </w:rPr>
        <w:t xml:space="preserve">os, inverídicos </w:t>
      </w:r>
      <w:r w:rsidR="006D59D4" w:rsidRPr="005A227F">
        <w:rPr>
          <w:color w:val="000000"/>
        </w:rPr>
        <w:t>ou inconsistentes</w:t>
      </w:r>
      <w:r w:rsidR="00B448BE" w:rsidRPr="005A227F">
        <w:rPr>
          <w:color w:val="000000"/>
        </w:rPr>
        <w:t>, mesmo aqueles verificados após a publicação do resultado</w:t>
      </w:r>
      <w:r w:rsidR="00EC7B99" w:rsidRPr="005A227F">
        <w:rPr>
          <w:color w:val="000000"/>
        </w:rPr>
        <w:t xml:space="preserve">, </w:t>
      </w:r>
      <w:r w:rsidR="003D0045" w:rsidRPr="005A227F">
        <w:rPr>
          <w:color w:val="000000"/>
        </w:rPr>
        <w:t>fato</w:t>
      </w:r>
      <w:r w:rsidR="00EC7B99" w:rsidRPr="005A227F">
        <w:rPr>
          <w:color w:val="000000"/>
        </w:rPr>
        <w:t xml:space="preserve"> que</w:t>
      </w:r>
      <w:r w:rsidR="00565A64" w:rsidRPr="005A227F">
        <w:rPr>
          <w:color w:val="000000"/>
        </w:rPr>
        <w:t>, conforme o caso,</w:t>
      </w:r>
      <w:r w:rsidR="00EC7B99" w:rsidRPr="005A227F">
        <w:rPr>
          <w:color w:val="000000"/>
        </w:rPr>
        <w:t xml:space="preserve"> pode</w:t>
      </w:r>
      <w:r w:rsidR="00962752">
        <w:rPr>
          <w:color w:val="000000"/>
        </w:rPr>
        <w:t>rá</w:t>
      </w:r>
      <w:r w:rsidR="00EC7B99" w:rsidRPr="005A227F">
        <w:rPr>
          <w:color w:val="000000"/>
        </w:rPr>
        <w:t xml:space="preserve"> ensejar ainda o cancelamento </w:t>
      </w:r>
      <w:r w:rsidR="003D0045" w:rsidRPr="005A227F">
        <w:rPr>
          <w:color w:val="000000"/>
        </w:rPr>
        <w:t>de</w:t>
      </w:r>
      <w:r w:rsidR="00EC7B99" w:rsidRPr="005A227F">
        <w:rPr>
          <w:color w:val="000000"/>
        </w:rPr>
        <w:t xml:space="preserve"> bolsa concedida</w:t>
      </w:r>
      <w:r w:rsidR="00302777" w:rsidRPr="005A227F">
        <w:rPr>
          <w:color w:val="000000"/>
        </w:rPr>
        <w:t xml:space="preserve">. </w:t>
      </w:r>
      <w:r w:rsidR="006D59D4" w:rsidRPr="005A227F">
        <w:rPr>
          <w:color w:val="000000"/>
        </w:rPr>
        <w:t xml:space="preserve">O correto preenchimento dos dados de contato é de vital importância, pois documentos e informações adicionais poderão ser solicitados a qualquer momento para melhor instrução </w:t>
      </w:r>
      <w:r w:rsidR="00302777" w:rsidRPr="005A227F">
        <w:rPr>
          <w:color w:val="000000"/>
        </w:rPr>
        <w:t>processual.</w:t>
      </w:r>
    </w:p>
    <w:p w14:paraId="3752F943" w14:textId="77777777" w:rsidR="006D59D4" w:rsidRPr="005A227F" w:rsidRDefault="006D59D4" w:rsidP="008752C9">
      <w:pPr>
        <w:autoSpaceDE w:val="0"/>
        <w:autoSpaceDN w:val="0"/>
        <w:adjustRightInd w:val="0"/>
        <w:jc w:val="both"/>
        <w:rPr>
          <w:color w:val="000000"/>
        </w:rPr>
      </w:pPr>
    </w:p>
    <w:p w14:paraId="05314FAB" w14:textId="59459752" w:rsidR="006D59D4" w:rsidRPr="005A227F" w:rsidRDefault="00035804" w:rsidP="008752C9">
      <w:pPr>
        <w:autoSpaceDE w:val="0"/>
        <w:autoSpaceDN w:val="0"/>
        <w:adjustRightInd w:val="0"/>
        <w:jc w:val="both"/>
        <w:rPr>
          <w:color w:val="000000"/>
        </w:rPr>
      </w:pPr>
      <w:r w:rsidRPr="005A227F">
        <w:rPr>
          <w:color w:val="000000"/>
        </w:rPr>
        <w:t>7</w:t>
      </w:r>
      <w:r w:rsidR="00B3197B" w:rsidRPr="005A227F">
        <w:rPr>
          <w:color w:val="000000"/>
        </w:rPr>
        <w:t>.</w:t>
      </w:r>
      <w:r w:rsidR="00FF0C1E" w:rsidRPr="005A227F">
        <w:rPr>
          <w:color w:val="000000"/>
        </w:rPr>
        <w:t>4</w:t>
      </w:r>
      <w:r w:rsidR="00302777" w:rsidRPr="005A227F">
        <w:rPr>
          <w:color w:val="000000"/>
        </w:rPr>
        <w:t xml:space="preserve"> </w:t>
      </w:r>
      <w:r w:rsidR="008A29AB">
        <w:rPr>
          <w:color w:val="000000"/>
        </w:rPr>
        <w:t>As Instituições Mantenedoras</w:t>
      </w:r>
      <w:r w:rsidR="006D59D4" w:rsidRPr="005A227F">
        <w:rPr>
          <w:color w:val="000000"/>
        </w:rPr>
        <w:t xml:space="preserve"> não se responsabilizarão por inscrição não concretizada em decorrência de problemas técnicos, de falhas de comunicação, de congestionamento das linhas de comunicação, bem como de outros fatores que impossibilitem a transferência de dados.</w:t>
      </w:r>
    </w:p>
    <w:p w14:paraId="4FC9FBCE" w14:textId="77777777" w:rsidR="006D59D4" w:rsidRPr="005A227F" w:rsidRDefault="006D59D4" w:rsidP="008752C9">
      <w:pPr>
        <w:autoSpaceDE w:val="0"/>
        <w:autoSpaceDN w:val="0"/>
        <w:adjustRightInd w:val="0"/>
        <w:jc w:val="both"/>
        <w:rPr>
          <w:color w:val="000000"/>
        </w:rPr>
      </w:pPr>
    </w:p>
    <w:p w14:paraId="12CDFFE1" w14:textId="5DCB073E" w:rsidR="006D59D4" w:rsidRPr="005A227F" w:rsidRDefault="00035804" w:rsidP="008752C9">
      <w:pPr>
        <w:autoSpaceDE w:val="0"/>
        <w:autoSpaceDN w:val="0"/>
        <w:adjustRightInd w:val="0"/>
        <w:jc w:val="both"/>
        <w:rPr>
          <w:color w:val="000000"/>
        </w:rPr>
      </w:pPr>
      <w:r w:rsidRPr="005A227F">
        <w:rPr>
          <w:color w:val="000000"/>
        </w:rPr>
        <w:t>7</w:t>
      </w:r>
      <w:r w:rsidR="00B3197B" w:rsidRPr="005A227F">
        <w:rPr>
          <w:color w:val="000000"/>
        </w:rPr>
        <w:t>.</w:t>
      </w:r>
      <w:r w:rsidR="00FF0C1E" w:rsidRPr="005A227F">
        <w:rPr>
          <w:color w:val="000000"/>
        </w:rPr>
        <w:t>5</w:t>
      </w:r>
      <w:r w:rsidR="00302777" w:rsidRPr="005A227F">
        <w:rPr>
          <w:color w:val="000000"/>
        </w:rPr>
        <w:t xml:space="preserve"> </w:t>
      </w:r>
      <w:r w:rsidR="006D59D4" w:rsidRPr="005A227F">
        <w:rPr>
          <w:color w:val="000000"/>
        </w:rPr>
        <w:t xml:space="preserve">Não será acolhida inscrição condicional; extemporânea; </w:t>
      </w:r>
      <w:r w:rsidR="00302777" w:rsidRPr="005A227F">
        <w:rPr>
          <w:color w:val="000000"/>
        </w:rPr>
        <w:t xml:space="preserve">ou </w:t>
      </w:r>
      <w:r w:rsidR="006D59D4" w:rsidRPr="005A227F">
        <w:rPr>
          <w:color w:val="000000"/>
        </w:rPr>
        <w:t xml:space="preserve">enviada por </w:t>
      </w:r>
      <w:r w:rsidR="00302777" w:rsidRPr="005A227F">
        <w:rPr>
          <w:color w:val="000000"/>
        </w:rPr>
        <w:t>qualquer meio que não</w:t>
      </w:r>
      <w:r w:rsidR="0023607C" w:rsidRPr="005A227F">
        <w:rPr>
          <w:color w:val="000000"/>
        </w:rPr>
        <w:t xml:space="preserve"> aquele</w:t>
      </w:r>
      <w:r w:rsidR="00302777" w:rsidRPr="005A227F">
        <w:rPr>
          <w:color w:val="000000"/>
        </w:rPr>
        <w:t xml:space="preserve"> estabelecido neste edital. </w:t>
      </w:r>
    </w:p>
    <w:p w14:paraId="03DE1FC0" w14:textId="77777777" w:rsidR="00CB2A5A" w:rsidRPr="008752C9" w:rsidRDefault="00CB2A5A" w:rsidP="008752C9">
      <w:pPr>
        <w:autoSpaceDE w:val="0"/>
        <w:autoSpaceDN w:val="0"/>
        <w:adjustRightInd w:val="0"/>
        <w:jc w:val="both"/>
        <w:rPr>
          <w:b/>
          <w:color w:val="000000"/>
        </w:rPr>
      </w:pPr>
    </w:p>
    <w:p w14:paraId="7B74C763" w14:textId="22220A29" w:rsidR="00156DF7" w:rsidRPr="005A227F" w:rsidRDefault="00035804" w:rsidP="008752C9">
      <w:pPr>
        <w:autoSpaceDE w:val="0"/>
        <w:autoSpaceDN w:val="0"/>
        <w:adjustRightInd w:val="0"/>
        <w:jc w:val="both"/>
        <w:rPr>
          <w:b/>
          <w:color w:val="000000"/>
        </w:rPr>
      </w:pPr>
      <w:r w:rsidRPr="002269B3">
        <w:rPr>
          <w:b/>
          <w:color w:val="000000"/>
        </w:rPr>
        <w:t>8</w:t>
      </w:r>
      <w:r w:rsidR="00F56CEF" w:rsidRPr="002269B3">
        <w:rPr>
          <w:b/>
          <w:color w:val="000000"/>
        </w:rPr>
        <w:t xml:space="preserve"> </w:t>
      </w:r>
      <w:r w:rsidR="00C74CFB" w:rsidRPr="002269B3">
        <w:rPr>
          <w:b/>
          <w:color w:val="000000"/>
        </w:rPr>
        <w:t>DA SELEÇÃO</w:t>
      </w:r>
      <w:r w:rsidR="00E92211">
        <w:rPr>
          <w:b/>
          <w:color w:val="000000"/>
        </w:rPr>
        <w:t xml:space="preserve"> </w:t>
      </w:r>
    </w:p>
    <w:p w14:paraId="33B4CA33" w14:textId="4FAB0461" w:rsidR="004C5926" w:rsidRPr="005A227F" w:rsidRDefault="00035804" w:rsidP="004C5926">
      <w:pPr>
        <w:autoSpaceDE w:val="0"/>
        <w:autoSpaceDN w:val="0"/>
        <w:adjustRightInd w:val="0"/>
        <w:jc w:val="both"/>
        <w:rPr>
          <w:bCs/>
        </w:rPr>
      </w:pPr>
      <w:r w:rsidRPr="005A227F">
        <w:rPr>
          <w:color w:val="000000"/>
        </w:rPr>
        <w:t>8</w:t>
      </w:r>
      <w:r w:rsidR="00156DF7" w:rsidRPr="005A227F">
        <w:rPr>
          <w:color w:val="000000"/>
        </w:rPr>
        <w:t>.1</w:t>
      </w:r>
      <w:r w:rsidR="00156DF7" w:rsidRPr="005A227F">
        <w:rPr>
          <w:b/>
          <w:color w:val="000000"/>
        </w:rPr>
        <w:t xml:space="preserve"> </w:t>
      </w:r>
      <w:r w:rsidR="00CE6CF1" w:rsidRPr="005A227F">
        <w:rPr>
          <w:bCs/>
        </w:rPr>
        <w:t>Será constituído um C</w:t>
      </w:r>
      <w:r w:rsidR="00C74CFB" w:rsidRPr="005A227F">
        <w:rPr>
          <w:bCs/>
        </w:rPr>
        <w:t xml:space="preserve">omitê </w:t>
      </w:r>
      <w:r w:rsidR="00CE6CF1" w:rsidRPr="005A227F">
        <w:rPr>
          <w:bCs/>
        </w:rPr>
        <w:t>Gestor</w:t>
      </w:r>
      <w:r w:rsidR="00C74CFB" w:rsidRPr="005A227F">
        <w:rPr>
          <w:bCs/>
        </w:rPr>
        <w:t xml:space="preserve"> com membr</w:t>
      </w:r>
      <w:r w:rsidR="00156DF7" w:rsidRPr="005A227F">
        <w:rPr>
          <w:bCs/>
        </w:rPr>
        <w:t>os da CAPES, da FAPESP e</w:t>
      </w:r>
      <w:r w:rsidR="00C74CFB" w:rsidRPr="005A227F">
        <w:rPr>
          <w:bCs/>
        </w:rPr>
        <w:t xml:space="preserve"> da Comissão Fulbright </w:t>
      </w:r>
      <w:r w:rsidR="00156DF7" w:rsidRPr="005A227F">
        <w:rPr>
          <w:bCs/>
        </w:rPr>
        <w:t>p</w:t>
      </w:r>
      <w:r w:rsidR="00AD4159" w:rsidRPr="005A227F">
        <w:rPr>
          <w:bCs/>
        </w:rPr>
        <w:t xml:space="preserve">ara </w:t>
      </w:r>
      <w:r w:rsidR="00DA4D57">
        <w:rPr>
          <w:bCs/>
        </w:rPr>
        <w:t xml:space="preserve">conduzir a </w:t>
      </w:r>
      <w:r w:rsidR="00AD4159" w:rsidRPr="005A227F">
        <w:rPr>
          <w:bCs/>
        </w:rPr>
        <w:t>avaliação das candidaturas e</w:t>
      </w:r>
      <w:r w:rsidR="00C74CFB" w:rsidRPr="005A227F">
        <w:rPr>
          <w:bCs/>
        </w:rPr>
        <w:t xml:space="preserve"> </w:t>
      </w:r>
      <w:r w:rsidR="00AD4159" w:rsidRPr="005A227F">
        <w:rPr>
          <w:bCs/>
        </w:rPr>
        <w:t xml:space="preserve">procedimentos quanto </w:t>
      </w:r>
      <w:r w:rsidR="00C74CFB" w:rsidRPr="005A227F">
        <w:rPr>
          <w:bCs/>
        </w:rPr>
        <w:t xml:space="preserve">à </w:t>
      </w:r>
      <w:r w:rsidR="00156DF7" w:rsidRPr="005A227F">
        <w:rPr>
          <w:bCs/>
        </w:rPr>
        <w:t xml:space="preserve">seleção dos </w:t>
      </w:r>
      <w:r w:rsidR="00AC2411">
        <w:rPr>
          <w:bCs/>
        </w:rPr>
        <w:t>candidatos</w:t>
      </w:r>
      <w:r w:rsidR="00156DF7" w:rsidRPr="005A227F">
        <w:rPr>
          <w:bCs/>
        </w:rPr>
        <w:t xml:space="preserve">. </w:t>
      </w:r>
      <w:r w:rsidR="000E40C1" w:rsidRPr="005A227F">
        <w:rPr>
          <w:bCs/>
        </w:rPr>
        <w:t xml:space="preserve">A seleção </w:t>
      </w:r>
      <w:r w:rsidR="00EC6C33" w:rsidRPr="005A227F">
        <w:rPr>
          <w:bCs/>
        </w:rPr>
        <w:t xml:space="preserve">desenvolver-se-á </w:t>
      </w:r>
      <w:r w:rsidR="00E049A0">
        <w:rPr>
          <w:bCs/>
        </w:rPr>
        <w:t>conforme descrito a seguir</w:t>
      </w:r>
      <w:r w:rsidR="000E40C1" w:rsidRPr="005A227F">
        <w:rPr>
          <w:bCs/>
        </w:rPr>
        <w:t>:</w:t>
      </w:r>
    </w:p>
    <w:p w14:paraId="39BDC6D1" w14:textId="77777777" w:rsidR="004C5926" w:rsidRPr="005A227F" w:rsidRDefault="004C5926" w:rsidP="004C5926">
      <w:pPr>
        <w:autoSpaceDE w:val="0"/>
        <w:autoSpaceDN w:val="0"/>
        <w:adjustRightInd w:val="0"/>
        <w:jc w:val="both"/>
        <w:rPr>
          <w:bCs/>
        </w:rPr>
      </w:pPr>
    </w:p>
    <w:p w14:paraId="408113EC" w14:textId="012BE1B3" w:rsidR="002A2209" w:rsidRPr="00E92211" w:rsidRDefault="00F56CEF" w:rsidP="00442B8B">
      <w:pPr>
        <w:autoSpaceDE w:val="0"/>
        <w:autoSpaceDN w:val="0"/>
        <w:adjustRightInd w:val="0"/>
        <w:jc w:val="both"/>
        <w:rPr>
          <w:bCs/>
        </w:rPr>
      </w:pPr>
      <w:r w:rsidRPr="00AC2411">
        <w:rPr>
          <w:bCs/>
        </w:rPr>
        <w:t>8</w:t>
      </w:r>
      <w:r w:rsidR="004C5926" w:rsidRPr="00AC2411">
        <w:rPr>
          <w:bCs/>
        </w:rPr>
        <w:t>.2</w:t>
      </w:r>
      <w:r w:rsidR="004C5926" w:rsidRPr="00E92211">
        <w:rPr>
          <w:bCs/>
        </w:rPr>
        <w:t xml:space="preserve"> </w:t>
      </w:r>
      <w:r w:rsidR="00AC2411">
        <w:rPr>
          <w:b/>
          <w:bCs/>
        </w:rPr>
        <w:t>Enquadramento e pré-seleção das propostas</w:t>
      </w:r>
      <w:r w:rsidR="004C5926" w:rsidRPr="00E92211">
        <w:rPr>
          <w:b/>
          <w:bCs/>
        </w:rPr>
        <w:t>:</w:t>
      </w:r>
      <w:r w:rsidR="004C5926" w:rsidRPr="00E92211">
        <w:rPr>
          <w:bCs/>
        </w:rPr>
        <w:t xml:space="preserve"> compreende a análise, por </w:t>
      </w:r>
      <w:r w:rsidR="00795094" w:rsidRPr="00E92211">
        <w:rPr>
          <w:bCs/>
        </w:rPr>
        <w:t xml:space="preserve">equipe técnica </w:t>
      </w:r>
      <w:r w:rsidR="003C3408" w:rsidRPr="00E92211">
        <w:rPr>
          <w:bCs/>
        </w:rPr>
        <w:t>da CAPES, FAPESP e Comissão Fulbright</w:t>
      </w:r>
      <w:r w:rsidR="004C5926" w:rsidRPr="00E92211">
        <w:rPr>
          <w:bCs/>
        </w:rPr>
        <w:t xml:space="preserve">, quanto à aderência aos objetivos do Programa e quanto ao atendimento dos requisitos para candidatura, constantes nos itens </w:t>
      </w:r>
      <w:r w:rsidR="00C7074F" w:rsidRPr="00E92211">
        <w:rPr>
          <w:bCs/>
        </w:rPr>
        <w:t>2</w:t>
      </w:r>
      <w:r w:rsidR="004C5926" w:rsidRPr="00E92211">
        <w:rPr>
          <w:bCs/>
        </w:rPr>
        <w:t xml:space="preserve"> e </w:t>
      </w:r>
      <w:r w:rsidR="00C7074F" w:rsidRPr="00E92211">
        <w:rPr>
          <w:bCs/>
        </w:rPr>
        <w:t>3</w:t>
      </w:r>
      <w:r w:rsidR="004C5926" w:rsidRPr="00E92211">
        <w:rPr>
          <w:bCs/>
        </w:rPr>
        <w:t xml:space="preserve"> do edital, com base </w:t>
      </w:r>
      <w:r w:rsidR="002A2209" w:rsidRPr="00E92211">
        <w:rPr>
          <w:bCs/>
        </w:rPr>
        <w:t>no exame:</w:t>
      </w:r>
    </w:p>
    <w:p w14:paraId="3EFF384B" w14:textId="5E3D151E" w:rsidR="002A2209" w:rsidRPr="00E92211" w:rsidRDefault="002A2209" w:rsidP="009952BB">
      <w:pPr>
        <w:pStyle w:val="PargrafodaLista"/>
        <w:jc w:val="both"/>
        <w:rPr>
          <w:color w:val="000000"/>
        </w:rPr>
      </w:pPr>
      <w:r w:rsidRPr="00E92211">
        <w:rPr>
          <w:color w:val="000000"/>
        </w:rPr>
        <w:t xml:space="preserve">a) Do </w:t>
      </w:r>
      <w:r w:rsidR="009952BB" w:rsidRPr="00E92211">
        <w:rPr>
          <w:color w:val="000000"/>
        </w:rPr>
        <w:t>p</w:t>
      </w:r>
      <w:r w:rsidRPr="00E92211">
        <w:rPr>
          <w:color w:val="000000"/>
        </w:rPr>
        <w:t>reenchimento integral e correto do formulário eletrônico</w:t>
      </w:r>
      <w:r w:rsidR="00962752">
        <w:rPr>
          <w:color w:val="000000"/>
        </w:rPr>
        <w:t>.</w:t>
      </w:r>
      <w:r w:rsidRPr="00E92211">
        <w:rPr>
          <w:color w:val="000000"/>
        </w:rPr>
        <w:t xml:space="preserve"> </w:t>
      </w:r>
    </w:p>
    <w:p w14:paraId="601F6C9C" w14:textId="686015D5" w:rsidR="002A2209" w:rsidRPr="00E92211" w:rsidRDefault="002A2209" w:rsidP="002269B3">
      <w:pPr>
        <w:pStyle w:val="PargrafodaLista"/>
        <w:jc w:val="both"/>
      </w:pPr>
      <w:r w:rsidRPr="00E92211">
        <w:rPr>
          <w:color w:val="000000"/>
        </w:rPr>
        <w:t>b) Da adequação da documentação apresentada para a inscrição</w:t>
      </w:r>
      <w:r w:rsidR="00962752">
        <w:rPr>
          <w:color w:val="000000"/>
        </w:rPr>
        <w:t>.</w:t>
      </w:r>
    </w:p>
    <w:p w14:paraId="309694EF" w14:textId="77777777" w:rsidR="002A2209" w:rsidRPr="00E92211" w:rsidRDefault="002A2209" w:rsidP="002269B3">
      <w:pPr>
        <w:pStyle w:val="PargrafodaLista"/>
        <w:jc w:val="both"/>
      </w:pPr>
      <w:r w:rsidRPr="00E92211">
        <w:rPr>
          <w:color w:val="000000"/>
        </w:rPr>
        <w:t xml:space="preserve">c) Do cumprimento dos requisitos técnicos para candidatura. </w:t>
      </w:r>
    </w:p>
    <w:p w14:paraId="1BDC5CC2" w14:textId="77777777" w:rsidR="002A2209" w:rsidRPr="00E92211" w:rsidRDefault="002A2209" w:rsidP="002A2209">
      <w:pPr>
        <w:autoSpaceDE w:val="0"/>
        <w:autoSpaceDN w:val="0"/>
        <w:adjustRightInd w:val="0"/>
        <w:ind w:left="720"/>
        <w:jc w:val="both"/>
        <w:rPr>
          <w:color w:val="000000"/>
        </w:rPr>
      </w:pPr>
    </w:p>
    <w:p w14:paraId="6FDF4056" w14:textId="21109AF7" w:rsidR="004260B1" w:rsidRDefault="002A2209" w:rsidP="00E049A0">
      <w:pPr>
        <w:autoSpaceDE w:val="0"/>
        <w:autoSpaceDN w:val="0"/>
        <w:adjustRightInd w:val="0"/>
        <w:ind w:left="426"/>
        <w:jc w:val="both"/>
        <w:rPr>
          <w:color w:val="000000"/>
        </w:rPr>
      </w:pPr>
      <w:r w:rsidRPr="00E92211">
        <w:rPr>
          <w:color w:val="000000"/>
        </w:rPr>
        <w:t>8.2.1. As inscrições incompletas, enviadas de forma indevida, ou fora dos prazos estabelecidos serão indeferidas</w:t>
      </w:r>
      <w:r w:rsidR="00962752">
        <w:rPr>
          <w:color w:val="000000"/>
        </w:rPr>
        <w:t>.</w:t>
      </w:r>
    </w:p>
    <w:p w14:paraId="0B7E50B2" w14:textId="77777777" w:rsidR="00AC2411" w:rsidRPr="00E92211" w:rsidRDefault="00AC2411" w:rsidP="00E049A0">
      <w:pPr>
        <w:autoSpaceDE w:val="0"/>
        <w:autoSpaceDN w:val="0"/>
        <w:adjustRightInd w:val="0"/>
        <w:ind w:left="426"/>
        <w:jc w:val="both"/>
        <w:rPr>
          <w:bCs/>
        </w:rPr>
      </w:pPr>
    </w:p>
    <w:p w14:paraId="62B4167B" w14:textId="1515AF5A" w:rsidR="006D6347" w:rsidRPr="00E92211" w:rsidRDefault="006D6347" w:rsidP="00E049A0">
      <w:pPr>
        <w:pStyle w:val="Recuodecorpodetexto"/>
        <w:ind w:left="426" w:right="142"/>
        <w:rPr>
          <w:color w:val="000000"/>
        </w:rPr>
      </w:pPr>
      <w:r w:rsidRPr="00E92211">
        <w:rPr>
          <w:color w:val="000000"/>
        </w:rPr>
        <w:t>8.2.2. Assim que concluída esta etapa, seu resultado será divulgado aos candidatos, juntamente com o motivo de eventual indeferimento</w:t>
      </w:r>
      <w:r w:rsidR="00962752">
        <w:rPr>
          <w:color w:val="000000"/>
        </w:rPr>
        <w:t>.</w:t>
      </w:r>
    </w:p>
    <w:p w14:paraId="31CF549C" w14:textId="77777777" w:rsidR="006D6347" w:rsidRPr="00E92211" w:rsidRDefault="006D6347" w:rsidP="006D6347">
      <w:pPr>
        <w:pStyle w:val="Recuodecorpodetexto"/>
        <w:ind w:left="0" w:right="142"/>
        <w:rPr>
          <w:color w:val="000000"/>
        </w:rPr>
      </w:pPr>
    </w:p>
    <w:p w14:paraId="79EDBC09" w14:textId="669D8B5C" w:rsidR="006D6347" w:rsidRPr="00E92211" w:rsidRDefault="006D6347" w:rsidP="00E049A0">
      <w:pPr>
        <w:pStyle w:val="Recuodecorpodetexto"/>
        <w:ind w:left="426" w:right="142"/>
        <w:rPr>
          <w:color w:val="000000"/>
        </w:rPr>
      </w:pPr>
      <w:r w:rsidRPr="00E92211">
        <w:rPr>
          <w:color w:val="000000"/>
        </w:rPr>
        <w:t xml:space="preserve">8.2.3. Após a comunicação do indeferimento na etapa de </w:t>
      </w:r>
      <w:r w:rsidRPr="00E92211">
        <w:rPr>
          <w:b/>
          <w:color w:val="000000"/>
        </w:rPr>
        <w:t>pré-seleção</w:t>
      </w:r>
      <w:r w:rsidRPr="00E92211">
        <w:rPr>
          <w:color w:val="000000"/>
        </w:rPr>
        <w:t xml:space="preserve">, o candidato terá até </w:t>
      </w:r>
      <w:r w:rsidR="00962752">
        <w:rPr>
          <w:color w:val="000000"/>
        </w:rPr>
        <w:t>0</w:t>
      </w:r>
      <w:r w:rsidRPr="00E92211">
        <w:rPr>
          <w:color w:val="000000"/>
        </w:rPr>
        <w:t xml:space="preserve">2 (dois) dias corridos da data de divulgação do resultado desta etapa </w:t>
      </w:r>
      <w:r w:rsidRPr="00E92211">
        <w:rPr>
          <w:b/>
          <w:color w:val="000000"/>
        </w:rPr>
        <w:t>para interpor pedido de reconsideração</w:t>
      </w:r>
      <w:r w:rsidRPr="00E92211">
        <w:rPr>
          <w:color w:val="000000"/>
        </w:rPr>
        <w:t xml:space="preserve"> junto ao </w:t>
      </w:r>
      <w:r w:rsidR="00A666F0" w:rsidRPr="00E92211">
        <w:rPr>
          <w:color w:val="000000"/>
        </w:rPr>
        <w:t>Comitê Gestor</w:t>
      </w:r>
      <w:r w:rsidR="00E049A0">
        <w:rPr>
          <w:color w:val="000000"/>
        </w:rPr>
        <w:t xml:space="preserve">, </w:t>
      </w:r>
      <w:r w:rsidR="00E049A0" w:rsidRPr="00E92211">
        <w:rPr>
          <w:color w:val="000000"/>
        </w:rPr>
        <w:t xml:space="preserve">por meio de correspondência </w:t>
      </w:r>
      <w:r w:rsidR="00962752">
        <w:rPr>
          <w:color w:val="000000"/>
        </w:rPr>
        <w:t>em</w:t>
      </w:r>
      <w:r w:rsidR="004C3469">
        <w:rPr>
          <w:color w:val="000000"/>
        </w:rPr>
        <w:t xml:space="preserve"> </w:t>
      </w:r>
      <w:r w:rsidR="004C3469">
        <w:rPr>
          <w:iCs/>
        </w:rPr>
        <w:t xml:space="preserve">até uma (01) página (PDF, A4, Fonte Arial 11, espaço simples), </w:t>
      </w:r>
      <w:r w:rsidR="00E049A0" w:rsidRPr="00E92211">
        <w:rPr>
          <w:color w:val="000000"/>
        </w:rPr>
        <w:t xml:space="preserve">assinada e digitalizada, </w:t>
      </w:r>
      <w:r w:rsidR="00AC2411">
        <w:rPr>
          <w:color w:val="000000"/>
        </w:rPr>
        <w:t>via</w:t>
      </w:r>
      <w:r w:rsidR="00AC2411" w:rsidRPr="00E92211">
        <w:rPr>
          <w:color w:val="000000"/>
        </w:rPr>
        <w:t xml:space="preserve"> </w:t>
      </w:r>
      <w:r w:rsidR="00E049A0" w:rsidRPr="00E92211">
        <w:rPr>
          <w:color w:val="000000"/>
        </w:rPr>
        <w:t xml:space="preserve">e-mail </w:t>
      </w:r>
      <w:hyperlink r:id="rId20" w:history="1">
        <w:r w:rsidR="00A01426" w:rsidRPr="00DE1504">
          <w:rPr>
            <w:rStyle w:val="Hyperlink"/>
          </w:rPr>
          <w:t>dra.ruth@fulbright.org.br</w:t>
        </w:r>
      </w:hyperlink>
      <w:r w:rsidR="00A01426">
        <w:t>,</w:t>
      </w:r>
      <w:r w:rsidR="00E049A0" w:rsidRPr="00E92211">
        <w:rPr>
          <w:color w:val="000000"/>
        </w:rPr>
        <w:t xml:space="preserve"> ou outro meio indicado pelo Comitê Gestor</w:t>
      </w:r>
      <w:r w:rsidR="00962752">
        <w:rPr>
          <w:color w:val="000000"/>
        </w:rPr>
        <w:t>.</w:t>
      </w:r>
    </w:p>
    <w:p w14:paraId="30539D88" w14:textId="77777777" w:rsidR="006D6347" w:rsidRPr="00E92211" w:rsidRDefault="006D6347" w:rsidP="00E049A0">
      <w:pPr>
        <w:pStyle w:val="Recuodecorpodetexto"/>
        <w:ind w:left="426" w:right="142"/>
        <w:rPr>
          <w:color w:val="000000"/>
        </w:rPr>
      </w:pPr>
      <w:r w:rsidRPr="00E92211">
        <w:rPr>
          <w:color w:val="000000"/>
        </w:rPr>
        <w:t xml:space="preserve"> </w:t>
      </w:r>
    </w:p>
    <w:p w14:paraId="12CF326A" w14:textId="2CEBA257" w:rsidR="006D6347" w:rsidRPr="00E92211" w:rsidRDefault="006D6347" w:rsidP="00E049A0">
      <w:pPr>
        <w:pStyle w:val="Recuodecorpodetexto"/>
        <w:ind w:left="426" w:right="142"/>
        <w:rPr>
          <w:color w:val="000000"/>
        </w:rPr>
      </w:pPr>
      <w:r w:rsidRPr="00E92211">
        <w:rPr>
          <w:color w:val="000000"/>
        </w:rPr>
        <w:t xml:space="preserve">8.2.4. Este pedido </w:t>
      </w:r>
      <w:r w:rsidR="00AC2411">
        <w:rPr>
          <w:color w:val="000000"/>
        </w:rPr>
        <w:t xml:space="preserve">de reconsideração </w:t>
      </w:r>
      <w:r w:rsidRPr="00E92211">
        <w:rPr>
          <w:color w:val="000000"/>
        </w:rPr>
        <w:t>deve</w:t>
      </w:r>
      <w:r w:rsidR="00AC2411">
        <w:rPr>
          <w:color w:val="000000"/>
        </w:rPr>
        <w:t>rá</w:t>
      </w:r>
      <w:r w:rsidRPr="00E92211">
        <w:rPr>
          <w:color w:val="000000"/>
        </w:rPr>
        <w:t xml:space="preserve"> </w:t>
      </w:r>
      <w:r w:rsidR="00AC2411" w:rsidRPr="00E92211">
        <w:rPr>
          <w:color w:val="000000"/>
        </w:rPr>
        <w:t xml:space="preserve">contrapor </w:t>
      </w:r>
      <w:r w:rsidRPr="00E92211">
        <w:rPr>
          <w:color w:val="000000"/>
        </w:rPr>
        <w:t>estritamente o motivo do indeferimento, não incluindo fatos ou documentos novos que não tenham sido objeto de análise anterior</w:t>
      </w:r>
      <w:r w:rsidR="00962752">
        <w:rPr>
          <w:color w:val="000000"/>
        </w:rPr>
        <w:t>.</w:t>
      </w:r>
    </w:p>
    <w:p w14:paraId="31CDD557" w14:textId="77777777" w:rsidR="006D6347" w:rsidRPr="00E92211" w:rsidRDefault="006D6347" w:rsidP="00E049A0">
      <w:pPr>
        <w:pStyle w:val="Recuodecorpodetexto"/>
        <w:ind w:left="426" w:right="142"/>
        <w:rPr>
          <w:color w:val="000000"/>
        </w:rPr>
      </w:pPr>
    </w:p>
    <w:p w14:paraId="44853892" w14:textId="3F64E801" w:rsidR="00E771E4" w:rsidRPr="0077719F" w:rsidRDefault="00E771E4" w:rsidP="00E049A0">
      <w:pPr>
        <w:pStyle w:val="PargrafodaLista"/>
        <w:autoSpaceDE w:val="0"/>
        <w:autoSpaceDN w:val="0"/>
        <w:adjustRightInd w:val="0"/>
        <w:ind w:left="426"/>
        <w:jc w:val="both"/>
      </w:pPr>
      <w:r w:rsidRPr="00E92211">
        <w:rPr>
          <w:color w:val="000000"/>
        </w:rPr>
        <w:t>8.2.</w:t>
      </w:r>
      <w:r w:rsidR="00E049A0">
        <w:rPr>
          <w:color w:val="000000"/>
        </w:rPr>
        <w:t>5</w:t>
      </w:r>
      <w:r w:rsidRPr="00E92211">
        <w:rPr>
          <w:color w:val="000000"/>
        </w:rPr>
        <w:t xml:space="preserve">. </w:t>
      </w:r>
      <w:r w:rsidRPr="00E92211">
        <w:t xml:space="preserve">O resultado sobre o pedido será definitivo, não cabendo qualquer outro </w:t>
      </w:r>
      <w:r w:rsidR="007B3A5C" w:rsidRPr="00E92211">
        <w:t>pedido de reconsideração</w:t>
      </w:r>
      <w:r w:rsidR="00E049A0">
        <w:t xml:space="preserve"> nesta etapa. </w:t>
      </w:r>
    </w:p>
    <w:p w14:paraId="45D8254F" w14:textId="77777777" w:rsidR="006D6347" w:rsidRDefault="006D6347">
      <w:pPr>
        <w:autoSpaceDE w:val="0"/>
        <w:autoSpaceDN w:val="0"/>
        <w:adjustRightInd w:val="0"/>
        <w:jc w:val="both"/>
        <w:rPr>
          <w:bCs/>
        </w:rPr>
      </w:pPr>
    </w:p>
    <w:p w14:paraId="709512B9" w14:textId="77777777" w:rsidR="00F00A62" w:rsidRPr="005A227F" w:rsidRDefault="00F00A62">
      <w:pPr>
        <w:autoSpaceDE w:val="0"/>
        <w:autoSpaceDN w:val="0"/>
        <w:adjustRightInd w:val="0"/>
        <w:jc w:val="both"/>
        <w:rPr>
          <w:bCs/>
        </w:rPr>
      </w:pPr>
    </w:p>
    <w:p w14:paraId="58833429" w14:textId="2FB670E3" w:rsidR="00C950D9" w:rsidRDefault="00BB33D4" w:rsidP="00CD4BE2">
      <w:pPr>
        <w:jc w:val="both"/>
        <w:rPr>
          <w:color w:val="000000"/>
        </w:rPr>
      </w:pPr>
      <w:proofErr w:type="gramStart"/>
      <w:r w:rsidRPr="002073A5">
        <w:rPr>
          <w:bCs/>
        </w:rPr>
        <w:lastRenderedPageBreak/>
        <w:t>8.</w:t>
      </w:r>
      <w:r w:rsidR="00A00A16">
        <w:rPr>
          <w:bCs/>
        </w:rPr>
        <w:t>3</w:t>
      </w:r>
      <w:r w:rsidR="00A00A16" w:rsidRPr="002269B3">
        <w:rPr>
          <w:b/>
          <w:bCs/>
        </w:rPr>
        <w:t xml:space="preserve"> </w:t>
      </w:r>
      <w:r w:rsidRPr="002269B3">
        <w:rPr>
          <w:b/>
          <w:bCs/>
        </w:rPr>
        <w:t>Análise</w:t>
      </w:r>
      <w:proofErr w:type="gramEnd"/>
      <w:r w:rsidRPr="002269B3">
        <w:rPr>
          <w:b/>
          <w:bCs/>
        </w:rPr>
        <w:t xml:space="preserve"> de Mérito</w:t>
      </w:r>
      <w:r w:rsidRPr="002073A5">
        <w:rPr>
          <w:bCs/>
        </w:rPr>
        <w:t>:</w:t>
      </w:r>
      <w:r w:rsidRPr="002269B3">
        <w:rPr>
          <w:b/>
          <w:bCs/>
        </w:rPr>
        <w:t xml:space="preserve"> </w:t>
      </w:r>
      <w:r w:rsidR="00E049A0" w:rsidRPr="00CD4BE2">
        <w:rPr>
          <w:bCs/>
        </w:rPr>
        <w:t>as propostas aprovadas na fase de pré-seleção</w:t>
      </w:r>
      <w:r w:rsidR="00E049A0">
        <w:rPr>
          <w:b/>
          <w:bCs/>
        </w:rPr>
        <w:t xml:space="preserve"> </w:t>
      </w:r>
      <w:r w:rsidR="00CD4BE2">
        <w:t>seguirão para a análise d</w:t>
      </w:r>
      <w:r w:rsidRPr="002269B3">
        <w:t xml:space="preserve">os consultores </w:t>
      </w:r>
      <w:r w:rsidRPr="002269B3">
        <w:rPr>
          <w:i/>
          <w:iCs/>
        </w:rPr>
        <w:t>ad hoc</w:t>
      </w:r>
      <w:r w:rsidR="00C829E1" w:rsidRPr="008752C9">
        <w:rPr>
          <w:i/>
        </w:rPr>
        <w:t xml:space="preserve"> </w:t>
      </w:r>
      <w:r w:rsidR="00CD4BE2" w:rsidRPr="00CD4BE2">
        <w:t>convidados pela</w:t>
      </w:r>
      <w:r w:rsidR="00CD4BE2">
        <w:rPr>
          <w:i/>
        </w:rPr>
        <w:t xml:space="preserve"> </w:t>
      </w:r>
      <w:r w:rsidR="003C3408" w:rsidRPr="005A227F">
        <w:rPr>
          <w:bCs/>
        </w:rPr>
        <w:t>CAPES, FAPESP e Comissão Fulbright</w:t>
      </w:r>
      <w:r w:rsidRPr="002269B3">
        <w:t xml:space="preserve">, </w:t>
      </w:r>
      <w:r w:rsidR="00625280" w:rsidRPr="0077719F">
        <w:t xml:space="preserve">conforme </w:t>
      </w:r>
      <w:r w:rsidR="00625280">
        <w:t xml:space="preserve">os critérios </w:t>
      </w:r>
      <w:r w:rsidR="003C3408">
        <w:t>de cada uma dessas instituições</w:t>
      </w:r>
      <w:r w:rsidR="00CD4BE2">
        <w:t xml:space="preserve">. Os consultores </w:t>
      </w:r>
      <w:r w:rsidR="00CD4BE2" w:rsidRPr="00CD4BE2">
        <w:rPr>
          <w:i/>
        </w:rPr>
        <w:t>ad hoc</w:t>
      </w:r>
      <w:r w:rsidR="00625280">
        <w:t xml:space="preserve"> </w:t>
      </w:r>
      <w:r w:rsidRPr="002269B3">
        <w:t>apreciarão as candidaturas considerando prioritariamente</w:t>
      </w:r>
      <w:r w:rsidR="00CD4BE2">
        <w:t xml:space="preserve"> o </w:t>
      </w:r>
      <w:r w:rsidR="00CD4BE2">
        <w:rPr>
          <w:color w:val="000000"/>
        </w:rPr>
        <w:t>p</w:t>
      </w:r>
      <w:r w:rsidR="00C950D9" w:rsidRPr="00CD4BE2">
        <w:rPr>
          <w:color w:val="000000"/>
        </w:rPr>
        <w:t>erfil acadêmico e profissional do candidato</w:t>
      </w:r>
      <w:r w:rsidR="00CD4BE2">
        <w:rPr>
          <w:color w:val="000000"/>
        </w:rPr>
        <w:t xml:space="preserve">, a qualidade e coerência </w:t>
      </w:r>
      <w:r w:rsidR="005271E9">
        <w:rPr>
          <w:color w:val="000000"/>
        </w:rPr>
        <w:t xml:space="preserve">de seu </w:t>
      </w:r>
      <w:proofErr w:type="spellStart"/>
      <w:r w:rsidR="00A00A16" w:rsidRPr="00A00A16">
        <w:rPr>
          <w:i/>
          <w:color w:val="000000"/>
        </w:rPr>
        <w:t>syllabus</w:t>
      </w:r>
      <w:proofErr w:type="spellEnd"/>
      <w:r w:rsidR="00CD4BE2">
        <w:rPr>
          <w:color w:val="000000"/>
        </w:rPr>
        <w:t xml:space="preserve"> e </w:t>
      </w:r>
      <w:r w:rsidR="005271E9">
        <w:rPr>
          <w:color w:val="000000"/>
        </w:rPr>
        <w:t xml:space="preserve">de seu </w:t>
      </w:r>
      <w:r w:rsidR="00CD4BE2">
        <w:rPr>
          <w:color w:val="000000"/>
        </w:rPr>
        <w:t>projeto de pesquisa</w:t>
      </w:r>
      <w:r w:rsidR="005E573A">
        <w:rPr>
          <w:color w:val="000000"/>
        </w:rPr>
        <w:t xml:space="preserve"> e o grau de excelência do PPG ao qual o candidato é vinculado</w:t>
      </w:r>
      <w:r w:rsidR="00CD4BE2">
        <w:rPr>
          <w:color w:val="000000"/>
        </w:rPr>
        <w:t xml:space="preserve">. </w:t>
      </w:r>
    </w:p>
    <w:p w14:paraId="4EBC3D8F" w14:textId="77777777" w:rsidR="00AD3482" w:rsidRDefault="00AD3482" w:rsidP="00CD4BE2">
      <w:pPr>
        <w:jc w:val="both"/>
        <w:rPr>
          <w:color w:val="000000"/>
        </w:rPr>
      </w:pPr>
    </w:p>
    <w:p w14:paraId="7F59829C" w14:textId="5075F313" w:rsidR="00AD3482" w:rsidRPr="0007152E" w:rsidRDefault="00AD3482" w:rsidP="00AD3482">
      <w:pPr>
        <w:pStyle w:val="Recuodecorpodetexto"/>
        <w:ind w:left="426" w:right="142"/>
        <w:rPr>
          <w:color w:val="000000"/>
        </w:rPr>
      </w:pPr>
      <w:r>
        <w:rPr>
          <w:color w:val="000000"/>
        </w:rPr>
        <w:t>8.</w:t>
      </w:r>
      <w:r w:rsidR="00A00A16">
        <w:rPr>
          <w:color w:val="000000"/>
        </w:rPr>
        <w:t>3</w:t>
      </w:r>
      <w:r>
        <w:rPr>
          <w:color w:val="000000"/>
        </w:rPr>
        <w:t xml:space="preserve">.1 </w:t>
      </w:r>
      <w:r w:rsidR="002073A5">
        <w:rPr>
          <w:iCs/>
        </w:rPr>
        <w:t xml:space="preserve">Os pareceres emitidos pelos consultores </w:t>
      </w:r>
      <w:r w:rsidR="002073A5" w:rsidRPr="002073A5">
        <w:rPr>
          <w:i/>
          <w:iCs/>
        </w:rPr>
        <w:t>ad hoc</w:t>
      </w:r>
      <w:r w:rsidR="002073A5">
        <w:rPr>
          <w:iCs/>
        </w:rPr>
        <w:t xml:space="preserve"> e eventuais pareceres emitidos pel</w:t>
      </w:r>
      <w:r w:rsidR="00290273">
        <w:rPr>
          <w:iCs/>
        </w:rPr>
        <w:t>a</w:t>
      </w:r>
      <w:r w:rsidR="002073A5">
        <w:rPr>
          <w:iCs/>
        </w:rPr>
        <w:t xml:space="preserve"> </w:t>
      </w:r>
      <w:r w:rsidR="002073A5" w:rsidRPr="005A227F">
        <w:rPr>
          <w:bCs/>
        </w:rPr>
        <w:t>CAPES, Comissão Fulbright</w:t>
      </w:r>
      <w:r w:rsidR="002073A5">
        <w:rPr>
          <w:bCs/>
        </w:rPr>
        <w:t xml:space="preserve"> </w:t>
      </w:r>
      <w:r w:rsidR="004C3469">
        <w:rPr>
          <w:bCs/>
        </w:rPr>
        <w:t xml:space="preserve">ou pelos comitês científicos da FAPESP </w:t>
      </w:r>
      <w:r w:rsidR="002073A5">
        <w:rPr>
          <w:bCs/>
        </w:rPr>
        <w:t xml:space="preserve">serão </w:t>
      </w:r>
      <w:r w:rsidR="002073A5" w:rsidRPr="0007152E">
        <w:rPr>
          <w:bCs/>
        </w:rPr>
        <w:t xml:space="preserve">encaminhados aos proponentes, que </w:t>
      </w:r>
      <w:r w:rsidRPr="0007152E">
        <w:rPr>
          <w:iCs/>
        </w:rPr>
        <w:t xml:space="preserve">terão até 05 </w:t>
      </w:r>
      <w:r w:rsidR="004744CF" w:rsidRPr="0007152E">
        <w:rPr>
          <w:iCs/>
        </w:rPr>
        <w:t xml:space="preserve">(cinco) </w:t>
      </w:r>
      <w:r w:rsidRPr="0007152E">
        <w:rPr>
          <w:iCs/>
        </w:rPr>
        <w:t xml:space="preserve">dias corridos </w:t>
      </w:r>
      <w:r w:rsidRPr="0007152E">
        <w:rPr>
          <w:b/>
          <w:iCs/>
        </w:rPr>
        <w:t xml:space="preserve">para </w:t>
      </w:r>
      <w:r w:rsidR="004C3469" w:rsidRPr="0007152E">
        <w:rPr>
          <w:b/>
          <w:iCs/>
        </w:rPr>
        <w:t>interpor seus eventuais pedidos de recurso</w:t>
      </w:r>
      <w:r w:rsidR="004744CF" w:rsidRPr="0007152E">
        <w:rPr>
          <w:iCs/>
        </w:rPr>
        <w:t xml:space="preserve">, em até uma (01) página (PDF, A4, Fonte Arial 11, espaço simples), </w:t>
      </w:r>
      <w:r w:rsidR="004744CF" w:rsidRPr="0007152E">
        <w:rPr>
          <w:color w:val="000000"/>
        </w:rPr>
        <w:t>assinada e digitalizada,</w:t>
      </w:r>
      <w:r w:rsidR="004C3469" w:rsidRPr="0007152E">
        <w:rPr>
          <w:iCs/>
        </w:rPr>
        <w:t xml:space="preserve"> </w:t>
      </w:r>
      <w:r w:rsidRPr="0007152E">
        <w:rPr>
          <w:iCs/>
        </w:rPr>
        <w:t xml:space="preserve">para a </w:t>
      </w:r>
      <w:r w:rsidR="005271E9" w:rsidRPr="0007152E">
        <w:rPr>
          <w:iCs/>
        </w:rPr>
        <w:t xml:space="preserve">análise </w:t>
      </w:r>
      <w:r w:rsidRPr="0007152E">
        <w:rPr>
          <w:iCs/>
        </w:rPr>
        <w:t xml:space="preserve">do Comitê Gestor. Esta correspondência será realizada </w:t>
      </w:r>
      <w:r w:rsidRPr="0007152E">
        <w:rPr>
          <w:color w:val="000000"/>
        </w:rPr>
        <w:t xml:space="preserve">pelo e-mail </w:t>
      </w:r>
      <w:hyperlink r:id="rId21" w:history="1">
        <w:r w:rsidR="00A01426" w:rsidRPr="00DE1504">
          <w:rPr>
            <w:rStyle w:val="Hyperlink"/>
          </w:rPr>
          <w:t>dra.ruth@fulbright.org.br</w:t>
        </w:r>
      </w:hyperlink>
      <w:r w:rsidRPr="0007152E">
        <w:rPr>
          <w:color w:val="000000"/>
        </w:rPr>
        <w:t xml:space="preserve">, ou outro meio indicado </w:t>
      </w:r>
      <w:r w:rsidR="005271E9" w:rsidRPr="0007152E">
        <w:rPr>
          <w:color w:val="000000"/>
        </w:rPr>
        <w:t xml:space="preserve">por este </w:t>
      </w:r>
      <w:r w:rsidRPr="0007152E">
        <w:rPr>
          <w:color w:val="000000"/>
        </w:rPr>
        <w:t xml:space="preserve">Comitê. </w:t>
      </w:r>
    </w:p>
    <w:p w14:paraId="41759931" w14:textId="77777777" w:rsidR="00AD3482" w:rsidRPr="0007152E" w:rsidRDefault="00AD3482" w:rsidP="005271E9">
      <w:pPr>
        <w:pStyle w:val="Recuodecorpodetexto"/>
        <w:ind w:left="426" w:right="142"/>
        <w:rPr>
          <w:color w:val="000000"/>
        </w:rPr>
      </w:pPr>
    </w:p>
    <w:p w14:paraId="38A013BD" w14:textId="709E6FA6" w:rsidR="007A19A5" w:rsidRPr="008752C9" w:rsidRDefault="00266EB6" w:rsidP="008752C9">
      <w:pPr>
        <w:pStyle w:val="Recuodecorpodetexto"/>
        <w:ind w:left="0"/>
      </w:pPr>
      <w:proofErr w:type="gramStart"/>
      <w:r w:rsidRPr="0007152E">
        <w:t>8.</w:t>
      </w:r>
      <w:r w:rsidR="00A00A16" w:rsidRPr="0007152E">
        <w:t>4</w:t>
      </w:r>
      <w:r w:rsidR="00A00A16" w:rsidRPr="0007152E">
        <w:rPr>
          <w:b/>
        </w:rPr>
        <w:t xml:space="preserve"> </w:t>
      </w:r>
      <w:r w:rsidR="002073A5" w:rsidRPr="0007152E">
        <w:rPr>
          <w:b/>
        </w:rPr>
        <w:t>Seleção</w:t>
      </w:r>
      <w:proofErr w:type="gramEnd"/>
      <w:r w:rsidR="002073A5" w:rsidRPr="0007152E">
        <w:rPr>
          <w:b/>
        </w:rPr>
        <w:t xml:space="preserve">: </w:t>
      </w:r>
      <w:r w:rsidR="002073A5" w:rsidRPr="0007152E">
        <w:rPr>
          <w:color w:val="000000"/>
        </w:rPr>
        <w:t>a</w:t>
      </w:r>
      <w:r w:rsidR="002073A5" w:rsidRPr="0007152E" w:rsidDel="008804E5">
        <w:t xml:space="preserve"> </w:t>
      </w:r>
      <w:r w:rsidR="002073A5" w:rsidRPr="0007152E">
        <w:rPr>
          <w:color w:val="000000"/>
        </w:rPr>
        <w:t xml:space="preserve">CAPES, a FAPESP e a Comissão Fulbright analisarão internamente </w:t>
      </w:r>
      <w:r w:rsidR="008804E5" w:rsidRPr="0007152E">
        <w:rPr>
          <w:color w:val="000000"/>
        </w:rPr>
        <w:t xml:space="preserve">as propostas, </w:t>
      </w:r>
      <w:r w:rsidR="002073A5" w:rsidRPr="0007152E">
        <w:rPr>
          <w:color w:val="000000"/>
        </w:rPr>
        <w:t xml:space="preserve">os </w:t>
      </w:r>
      <w:r w:rsidR="008804E5" w:rsidRPr="0007152E">
        <w:rPr>
          <w:color w:val="000000"/>
        </w:rPr>
        <w:t xml:space="preserve">pareceres </w:t>
      </w:r>
      <w:r w:rsidR="002073A5" w:rsidRPr="0007152E">
        <w:rPr>
          <w:color w:val="000000"/>
        </w:rPr>
        <w:t xml:space="preserve">dos consultores </w:t>
      </w:r>
      <w:r w:rsidR="002073A5" w:rsidRPr="0007152E">
        <w:rPr>
          <w:i/>
          <w:color w:val="000000"/>
        </w:rPr>
        <w:t>ad hoc</w:t>
      </w:r>
      <w:r w:rsidR="002073A5" w:rsidRPr="0007152E">
        <w:rPr>
          <w:color w:val="000000"/>
        </w:rPr>
        <w:t xml:space="preserve"> e </w:t>
      </w:r>
      <w:r w:rsidR="00D374D7" w:rsidRPr="0007152E">
        <w:rPr>
          <w:color w:val="000000"/>
        </w:rPr>
        <w:t xml:space="preserve">eventuais recursos interpostos </w:t>
      </w:r>
      <w:r w:rsidR="002073A5" w:rsidRPr="0007152E">
        <w:rPr>
          <w:color w:val="000000"/>
        </w:rPr>
        <w:t xml:space="preserve">pelos </w:t>
      </w:r>
      <w:r w:rsidR="008804E5" w:rsidRPr="0007152E">
        <w:rPr>
          <w:color w:val="000000"/>
        </w:rPr>
        <w:t>candidatos,</w:t>
      </w:r>
      <w:r w:rsidR="002073A5" w:rsidRPr="0007152E">
        <w:rPr>
          <w:color w:val="000000"/>
        </w:rPr>
        <w:t xml:space="preserve"> e então, reunidas</w:t>
      </w:r>
      <w:r w:rsidR="008804E5" w:rsidRPr="0007152E">
        <w:rPr>
          <w:color w:val="000000"/>
        </w:rPr>
        <w:t xml:space="preserve"> no Comitê Gestor</w:t>
      </w:r>
      <w:r w:rsidR="002073A5" w:rsidRPr="0007152E">
        <w:rPr>
          <w:color w:val="000000"/>
        </w:rPr>
        <w:t>,</w:t>
      </w:r>
      <w:r w:rsidR="008804E5" w:rsidRPr="0007152E">
        <w:rPr>
          <w:color w:val="000000"/>
        </w:rPr>
        <w:t xml:space="preserve"> </w:t>
      </w:r>
      <w:r w:rsidR="009E02E2" w:rsidRPr="0007152E">
        <w:rPr>
          <w:color w:val="000000"/>
        </w:rPr>
        <w:t xml:space="preserve">deliberarão quanto aos </w:t>
      </w:r>
      <w:r w:rsidR="008F71A2" w:rsidRPr="0007152E">
        <w:t xml:space="preserve">candidatos melhor </w:t>
      </w:r>
      <w:r w:rsidR="002902FD" w:rsidRPr="0007152E">
        <w:t>avaliados</w:t>
      </w:r>
      <w:r w:rsidR="009E02E2" w:rsidRPr="0007152E">
        <w:t xml:space="preserve"> </w:t>
      </w:r>
      <w:r w:rsidR="008804E5" w:rsidRPr="0007152E">
        <w:t xml:space="preserve">e </w:t>
      </w:r>
      <w:r w:rsidR="002902FD" w:rsidRPr="0007152E">
        <w:t>definirão</w:t>
      </w:r>
      <w:r w:rsidR="009E02E2" w:rsidRPr="0007152E">
        <w:t xml:space="preserve">, por consenso, a lista de classificação final, </w:t>
      </w:r>
      <w:r w:rsidR="009B0842" w:rsidRPr="0007152E">
        <w:t>da qual os 2</w:t>
      </w:r>
      <w:r w:rsidR="00DD5B86" w:rsidRPr="0007152E">
        <w:t xml:space="preserve"> </w:t>
      </w:r>
      <w:r w:rsidR="009B0842" w:rsidRPr="0007152E">
        <w:t>(dois</w:t>
      </w:r>
      <w:r w:rsidR="009B0842" w:rsidRPr="005A227F">
        <w:t xml:space="preserve">) primeiros </w:t>
      </w:r>
      <w:r w:rsidR="002902FD">
        <w:t xml:space="preserve">colocados </w:t>
      </w:r>
      <w:r w:rsidR="009B0842" w:rsidRPr="005A227F">
        <w:t xml:space="preserve">serão recomendados </w:t>
      </w:r>
      <w:r w:rsidR="00DD5B86" w:rsidRPr="005A227F">
        <w:t>à Universidade Columbia</w:t>
      </w:r>
      <w:r w:rsidR="007A19A5" w:rsidRPr="005A227F">
        <w:t>.</w:t>
      </w:r>
      <w:r w:rsidR="007A19A5" w:rsidRPr="008752C9">
        <w:t xml:space="preserve"> Em caso de empate, será dada preferência, na ordem que se segue, aos candidatos que:</w:t>
      </w:r>
    </w:p>
    <w:p w14:paraId="635C0950" w14:textId="729B50E1" w:rsidR="00A04481" w:rsidRDefault="009E02E2" w:rsidP="008804E5">
      <w:pPr>
        <w:pStyle w:val="Recuodecorpodetexto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Detenham m</w:t>
      </w:r>
      <w:r w:rsidR="00A04481" w:rsidRPr="00543E84">
        <w:rPr>
          <w:color w:val="000000"/>
        </w:rPr>
        <w:t>aior número de publicações na área proposta</w:t>
      </w:r>
      <w:r w:rsidR="004744CF">
        <w:rPr>
          <w:color w:val="000000"/>
        </w:rPr>
        <w:t>.</w:t>
      </w:r>
      <w:r w:rsidR="00A04481" w:rsidRPr="00543E84">
        <w:rPr>
          <w:color w:val="000000"/>
        </w:rPr>
        <w:t xml:space="preserve"> </w:t>
      </w:r>
    </w:p>
    <w:p w14:paraId="5CDE2963" w14:textId="4B7AC8EA" w:rsidR="007A19A5" w:rsidRPr="005A227F" w:rsidRDefault="009E02E2" w:rsidP="008804E5">
      <w:pPr>
        <w:pStyle w:val="Recuodecorpodetexto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Detenham d</w:t>
      </w:r>
      <w:r w:rsidR="00A04481" w:rsidRPr="00543E84">
        <w:rPr>
          <w:color w:val="000000"/>
        </w:rPr>
        <w:t>outorado concluído há mais tempo</w:t>
      </w:r>
      <w:r w:rsidR="004744CF">
        <w:rPr>
          <w:color w:val="000000"/>
        </w:rPr>
        <w:t>.</w:t>
      </w:r>
    </w:p>
    <w:p w14:paraId="51E6A74F" w14:textId="47971DA5" w:rsidR="007A19A5" w:rsidRPr="005A227F" w:rsidRDefault="00A04481" w:rsidP="008804E5">
      <w:pPr>
        <w:pStyle w:val="Recuodecorpodetexto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N</w:t>
      </w:r>
      <w:r w:rsidRPr="005A227F">
        <w:rPr>
          <w:color w:val="000000"/>
        </w:rPr>
        <w:t xml:space="preserve">ão </w:t>
      </w:r>
      <w:r w:rsidR="007A19A5" w:rsidRPr="005A227F">
        <w:rPr>
          <w:color w:val="000000"/>
        </w:rPr>
        <w:t xml:space="preserve">tenham experiência </w:t>
      </w:r>
      <w:r w:rsidR="008804E5">
        <w:rPr>
          <w:color w:val="000000"/>
        </w:rPr>
        <w:t xml:space="preserve">docente </w:t>
      </w:r>
      <w:r w:rsidR="007A19A5" w:rsidRPr="005A227F">
        <w:rPr>
          <w:color w:val="000000"/>
        </w:rPr>
        <w:t>prévia nos EUA.</w:t>
      </w:r>
    </w:p>
    <w:p w14:paraId="18AD7491" w14:textId="77777777" w:rsidR="00C2682F" w:rsidRPr="005A227F" w:rsidRDefault="00C2682F" w:rsidP="005A227F">
      <w:pPr>
        <w:pStyle w:val="Recuodecorpodetexto"/>
        <w:rPr>
          <w:color w:val="000000"/>
        </w:rPr>
      </w:pPr>
    </w:p>
    <w:p w14:paraId="657A2079" w14:textId="5FC373FC" w:rsidR="00B90E9C" w:rsidRDefault="005A227F" w:rsidP="009B192C">
      <w:pPr>
        <w:pStyle w:val="Default"/>
        <w:jc w:val="both"/>
      </w:pPr>
      <w:proofErr w:type="gramStart"/>
      <w:r w:rsidRPr="002073A5">
        <w:t>8.</w:t>
      </w:r>
      <w:r w:rsidR="00A00A16">
        <w:t>5</w:t>
      </w:r>
      <w:r w:rsidR="00A00A16">
        <w:rPr>
          <w:b/>
        </w:rPr>
        <w:t xml:space="preserve"> </w:t>
      </w:r>
      <w:r w:rsidR="009B192C" w:rsidRPr="009B192C">
        <w:rPr>
          <w:b/>
        </w:rPr>
        <w:t>Decisão</w:t>
      </w:r>
      <w:proofErr w:type="gramEnd"/>
      <w:r w:rsidR="009B192C">
        <w:rPr>
          <w:b/>
        </w:rPr>
        <w:t xml:space="preserve">: </w:t>
      </w:r>
      <w:r w:rsidR="009B192C">
        <w:t>a</w:t>
      </w:r>
      <w:r w:rsidR="00266EB6" w:rsidRPr="005A227F">
        <w:t xml:space="preserve"> </w:t>
      </w:r>
      <w:r w:rsidR="008F630C">
        <w:t>Universidade Columbia</w:t>
      </w:r>
      <w:r w:rsidR="00266EB6" w:rsidRPr="005A227F">
        <w:t xml:space="preserve"> apreciará </w:t>
      </w:r>
      <w:r w:rsidR="008804E5">
        <w:t xml:space="preserve">a lista com </w:t>
      </w:r>
      <w:r w:rsidR="00266EB6" w:rsidRPr="005A227F">
        <w:t xml:space="preserve">os </w:t>
      </w:r>
      <w:r w:rsidR="008804E5">
        <w:t xml:space="preserve">02 candidatos recomendados pelo Comitê Gestor, e </w:t>
      </w:r>
      <w:r w:rsidR="00266EB6" w:rsidRPr="005A227F">
        <w:t xml:space="preserve">terá autonomia na </w:t>
      </w:r>
      <w:r w:rsidR="008804E5">
        <w:t xml:space="preserve">indicação final do </w:t>
      </w:r>
      <w:r w:rsidR="00266EB6" w:rsidRPr="005A227F">
        <w:t xml:space="preserve">candidato </w:t>
      </w:r>
      <w:r w:rsidR="008804E5">
        <w:t xml:space="preserve">selecionado dentre estes dois, </w:t>
      </w:r>
      <w:r w:rsidR="00266EB6" w:rsidRPr="005A227F">
        <w:t xml:space="preserve">de acordo com a política </w:t>
      </w:r>
      <w:r w:rsidR="008804E5">
        <w:t xml:space="preserve">interna </w:t>
      </w:r>
      <w:r w:rsidR="00266EB6" w:rsidRPr="005A227F">
        <w:t xml:space="preserve">e com os procedimentos habituais </w:t>
      </w:r>
      <w:r w:rsidR="008804E5">
        <w:t>da</w:t>
      </w:r>
      <w:r w:rsidR="00266EB6" w:rsidRPr="005A227F">
        <w:t xml:space="preserve"> Instituição.</w:t>
      </w:r>
      <w:r w:rsidR="009B192C">
        <w:t xml:space="preserve"> Não cabe recurso desta decisão, </w:t>
      </w:r>
      <w:r w:rsidR="00266EB6" w:rsidRPr="005A227F">
        <w:t>em respeito à sua autonomia institucional e à sua não sujeição à legislação brasileira quanto à matéria de recursos.</w:t>
      </w:r>
    </w:p>
    <w:p w14:paraId="193CA923" w14:textId="77777777" w:rsidR="00266EB6" w:rsidRPr="005A227F" w:rsidRDefault="00266EB6" w:rsidP="00C2682F">
      <w:pPr>
        <w:pStyle w:val="Default"/>
        <w:jc w:val="both"/>
      </w:pPr>
      <w:r w:rsidRPr="005A227F">
        <w:t xml:space="preserve"> </w:t>
      </w:r>
    </w:p>
    <w:p w14:paraId="72476AAD" w14:textId="77777777" w:rsidR="00C2682F" w:rsidRPr="005A227F" w:rsidRDefault="00C2682F" w:rsidP="00C2682F">
      <w:pPr>
        <w:pStyle w:val="Recuodecorpodetexto"/>
        <w:ind w:left="0"/>
        <w:rPr>
          <w:color w:val="000000"/>
        </w:rPr>
      </w:pPr>
    </w:p>
    <w:p w14:paraId="38D453ED" w14:textId="77777777" w:rsidR="009D4188" w:rsidRPr="005A227F" w:rsidRDefault="00911148" w:rsidP="008752C9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9</w:t>
      </w:r>
      <w:r w:rsidR="00C2682F" w:rsidRPr="005A227F">
        <w:rPr>
          <w:b/>
          <w:color w:val="000000"/>
        </w:rPr>
        <w:t xml:space="preserve"> </w:t>
      </w:r>
      <w:r w:rsidR="00F935B7" w:rsidRPr="005A227F">
        <w:rPr>
          <w:b/>
          <w:color w:val="000000"/>
        </w:rPr>
        <w:t xml:space="preserve">DO RESULTADO </w:t>
      </w:r>
      <w:r w:rsidR="001B2150" w:rsidRPr="005A227F">
        <w:rPr>
          <w:b/>
          <w:color w:val="000000"/>
        </w:rPr>
        <w:t>DA SELEÇÃO</w:t>
      </w:r>
    </w:p>
    <w:p w14:paraId="76C07A87" w14:textId="54E67FCC" w:rsidR="00B90E9C" w:rsidRPr="00A534A5" w:rsidRDefault="00911148" w:rsidP="008752C9">
      <w:pPr>
        <w:pStyle w:val="Default"/>
        <w:jc w:val="both"/>
      </w:pPr>
      <w:r>
        <w:t>9</w:t>
      </w:r>
      <w:r w:rsidR="00F935B7" w:rsidRPr="005A227F">
        <w:t xml:space="preserve">.1 </w:t>
      </w:r>
      <w:r w:rsidR="002244E6" w:rsidRPr="005A227F">
        <w:t xml:space="preserve">O resultado da seleção será divulgado no Diário Oficial da União pela </w:t>
      </w:r>
      <w:r w:rsidR="00A13250" w:rsidRPr="005A227F">
        <w:t>CAPES</w:t>
      </w:r>
      <w:r w:rsidR="00736366">
        <w:t xml:space="preserve">, </w:t>
      </w:r>
      <w:r w:rsidR="002244E6" w:rsidRPr="005A227F">
        <w:t>e</w:t>
      </w:r>
      <w:r w:rsidR="002244E6" w:rsidRPr="00A534A5">
        <w:t xml:space="preserve"> na internet</w:t>
      </w:r>
      <w:r w:rsidR="002244E6" w:rsidRPr="005A227F">
        <w:t>, pela</w:t>
      </w:r>
      <w:r w:rsidR="002244E6" w:rsidRPr="00A534A5">
        <w:t xml:space="preserve"> CAPES</w:t>
      </w:r>
      <w:r w:rsidR="002244E6" w:rsidRPr="005A227F">
        <w:t>, Fulbright</w:t>
      </w:r>
      <w:r w:rsidR="002244E6" w:rsidRPr="00A534A5">
        <w:t xml:space="preserve"> e FAPESP</w:t>
      </w:r>
      <w:r w:rsidR="002244E6" w:rsidRPr="005A227F">
        <w:t xml:space="preserve"> nos endereços</w:t>
      </w:r>
      <w:r w:rsidR="00F935B7" w:rsidRPr="00A534A5">
        <w:t xml:space="preserve">: </w:t>
      </w:r>
      <w:hyperlink r:id="rId22" w:history="1">
        <w:r w:rsidR="00A13250" w:rsidRPr="005A227F">
          <w:rPr>
            <w:rStyle w:val="Hyperlink"/>
          </w:rPr>
          <w:t>www.capes.gov.br</w:t>
        </w:r>
      </w:hyperlink>
      <w:r w:rsidR="002244E6" w:rsidRPr="005A227F">
        <w:t xml:space="preserve">, </w:t>
      </w:r>
      <w:r w:rsidR="002244E6" w:rsidRPr="005A227F">
        <w:rPr>
          <w:rStyle w:val="Hyperlink"/>
        </w:rPr>
        <w:t>www.fulbright.org.br</w:t>
      </w:r>
      <w:r w:rsidR="00A13250" w:rsidRPr="00A534A5">
        <w:t xml:space="preserve"> e </w:t>
      </w:r>
      <w:hyperlink r:id="rId23" w:history="1">
        <w:r w:rsidR="002244E6" w:rsidRPr="005A227F">
          <w:rPr>
            <w:rStyle w:val="Hyperlink"/>
          </w:rPr>
          <w:t>www.fapesp.br</w:t>
        </w:r>
      </w:hyperlink>
      <w:r w:rsidR="00A13250" w:rsidRPr="00A534A5">
        <w:t>, respectivamente</w:t>
      </w:r>
      <w:r w:rsidR="00834AF8">
        <w:t>;</w:t>
      </w:r>
    </w:p>
    <w:p w14:paraId="76302513" w14:textId="4B803DE3" w:rsidR="00E1274E" w:rsidRPr="005A227F" w:rsidRDefault="002244E6" w:rsidP="005A227F">
      <w:pPr>
        <w:pStyle w:val="Default"/>
        <w:jc w:val="both"/>
      </w:pPr>
      <w:r w:rsidRPr="005A227F">
        <w:t xml:space="preserve"> </w:t>
      </w:r>
    </w:p>
    <w:p w14:paraId="300B4AA1" w14:textId="29C19039" w:rsidR="00A13250" w:rsidRDefault="00911148" w:rsidP="005A227F">
      <w:pPr>
        <w:pStyle w:val="Default"/>
        <w:jc w:val="both"/>
      </w:pPr>
      <w:r>
        <w:t>9</w:t>
      </w:r>
      <w:r w:rsidR="00E1274E" w:rsidRPr="005A227F">
        <w:t xml:space="preserve">.2 </w:t>
      </w:r>
      <w:r w:rsidR="002244E6" w:rsidRPr="005A227F">
        <w:t>Será enviada correspondência eletrônica ao candidato solicitando a confirmação de interesse e os documentos que serão necessários para a concessão da bolsa</w:t>
      </w:r>
      <w:r w:rsidR="00834AF8">
        <w:t>;</w:t>
      </w:r>
    </w:p>
    <w:p w14:paraId="3C3ADEBA" w14:textId="77777777" w:rsidR="00B90E9C" w:rsidRPr="005A227F" w:rsidRDefault="00B90E9C" w:rsidP="005A227F">
      <w:pPr>
        <w:pStyle w:val="Default"/>
        <w:jc w:val="both"/>
      </w:pPr>
    </w:p>
    <w:p w14:paraId="397F500D" w14:textId="01C6AFC1" w:rsidR="00B90E9C" w:rsidRDefault="00911148" w:rsidP="005A227F">
      <w:pPr>
        <w:pStyle w:val="Default"/>
        <w:jc w:val="both"/>
      </w:pPr>
      <w:r>
        <w:t>9</w:t>
      </w:r>
      <w:r w:rsidR="00E1274E" w:rsidRPr="005A227F">
        <w:t>.3 A bolsa não será concedida caso não haja confirmação de interesse dentro do prazo estabelecido nas comunicações enviadas a partir da divulgação do resultado</w:t>
      </w:r>
      <w:r w:rsidR="00834AF8">
        <w:t>;</w:t>
      </w:r>
    </w:p>
    <w:p w14:paraId="642ECB54" w14:textId="77777777" w:rsidR="00E1274E" w:rsidRPr="005A227F" w:rsidRDefault="00E1274E" w:rsidP="005A227F">
      <w:pPr>
        <w:pStyle w:val="Default"/>
        <w:jc w:val="both"/>
      </w:pPr>
      <w:r w:rsidRPr="005A227F">
        <w:t xml:space="preserve"> </w:t>
      </w:r>
    </w:p>
    <w:p w14:paraId="723B2FBA" w14:textId="77777777" w:rsidR="005D7041" w:rsidRPr="005A227F" w:rsidRDefault="00911148" w:rsidP="005A227F">
      <w:pPr>
        <w:pStyle w:val="Default"/>
        <w:jc w:val="both"/>
      </w:pPr>
      <w:r>
        <w:t>9</w:t>
      </w:r>
      <w:r w:rsidR="00E1274E" w:rsidRPr="005A227F">
        <w:t>.4 A não confirmação do interesse será considerada desistência da candidatura.</w:t>
      </w:r>
    </w:p>
    <w:p w14:paraId="63A2E715" w14:textId="77777777" w:rsidR="005D7041" w:rsidRDefault="005D7041" w:rsidP="00900F92">
      <w:pPr>
        <w:tabs>
          <w:tab w:val="left" w:pos="851"/>
          <w:tab w:val="left" w:pos="993"/>
        </w:tabs>
        <w:autoSpaceDE w:val="0"/>
        <w:autoSpaceDN w:val="0"/>
        <w:adjustRightInd w:val="0"/>
        <w:ind w:left="568" w:hanging="284"/>
        <w:jc w:val="both"/>
        <w:rPr>
          <w:color w:val="000000"/>
        </w:rPr>
      </w:pPr>
    </w:p>
    <w:p w14:paraId="21FC2DC2" w14:textId="77777777" w:rsidR="00F00A62" w:rsidRDefault="00F00A62" w:rsidP="00900F92">
      <w:pPr>
        <w:tabs>
          <w:tab w:val="left" w:pos="851"/>
          <w:tab w:val="left" w:pos="993"/>
        </w:tabs>
        <w:autoSpaceDE w:val="0"/>
        <w:autoSpaceDN w:val="0"/>
        <w:adjustRightInd w:val="0"/>
        <w:ind w:left="568" w:hanging="284"/>
        <w:jc w:val="both"/>
        <w:rPr>
          <w:color w:val="000000"/>
        </w:rPr>
      </w:pPr>
    </w:p>
    <w:p w14:paraId="62742A57" w14:textId="77777777" w:rsidR="00F00A62" w:rsidRDefault="00F00A62" w:rsidP="00900F92">
      <w:pPr>
        <w:tabs>
          <w:tab w:val="left" w:pos="851"/>
          <w:tab w:val="left" w:pos="993"/>
        </w:tabs>
        <w:autoSpaceDE w:val="0"/>
        <w:autoSpaceDN w:val="0"/>
        <w:adjustRightInd w:val="0"/>
        <w:ind w:left="568" w:hanging="284"/>
        <w:jc w:val="both"/>
        <w:rPr>
          <w:color w:val="000000"/>
        </w:rPr>
      </w:pPr>
    </w:p>
    <w:p w14:paraId="1D8934A8" w14:textId="77777777" w:rsidR="00F00A62" w:rsidRDefault="00F00A62" w:rsidP="00900F92">
      <w:pPr>
        <w:tabs>
          <w:tab w:val="left" w:pos="851"/>
          <w:tab w:val="left" w:pos="993"/>
        </w:tabs>
        <w:autoSpaceDE w:val="0"/>
        <w:autoSpaceDN w:val="0"/>
        <w:adjustRightInd w:val="0"/>
        <w:ind w:left="568" w:hanging="284"/>
        <w:jc w:val="both"/>
        <w:rPr>
          <w:color w:val="000000"/>
        </w:rPr>
      </w:pPr>
    </w:p>
    <w:p w14:paraId="33B5DDD5" w14:textId="77777777" w:rsidR="00F00A62" w:rsidRDefault="00F00A62" w:rsidP="00900F92">
      <w:pPr>
        <w:tabs>
          <w:tab w:val="left" w:pos="851"/>
          <w:tab w:val="left" w:pos="993"/>
        </w:tabs>
        <w:autoSpaceDE w:val="0"/>
        <w:autoSpaceDN w:val="0"/>
        <w:adjustRightInd w:val="0"/>
        <w:ind w:left="568" w:hanging="284"/>
        <w:jc w:val="both"/>
        <w:rPr>
          <w:color w:val="000000"/>
        </w:rPr>
      </w:pPr>
    </w:p>
    <w:p w14:paraId="630C152F" w14:textId="77777777" w:rsidR="00F00A62" w:rsidRDefault="00F00A62" w:rsidP="00900F92">
      <w:pPr>
        <w:tabs>
          <w:tab w:val="left" w:pos="851"/>
          <w:tab w:val="left" w:pos="993"/>
        </w:tabs>
        <w:autoSpaceDE w:val="0"/>
        <w:autoSpaceDN w:val="0"/>
        <w:adjustRightInd w:val="0"/>
        <w:ind w:left="568" w:hanging="284"/>
        <w:jc w:val="both"/>
        <w:rPr>
          <w:color w:val="000000"/>
        </w:rPr>
      </w:pPr>
    </w:p>
    <w:p w14:paraId="61959FFD" w14:textId="77777777" w:rsidR="00F00A62" w:rsidRDefault="00F00A62" w:rsidP="00900F92">
      <w:pPr>
        <w:tabs>
          <w:tab w:val="left" w:pos="851"/>
          <w:tab w:val="left" w:pos="993"/>
        </w:tabs>
        <w:autoSpaceDE w:val="0"/>
        <w:autoSpaceDN w:val="0"/>
        <w:adjustRightInd w:val="0"/>
        <w:ind w:left="568" w:hanging="284"/>
        <w:jc w:val="both"/>
        <w:rPr>
          <w:color w:val="000000"/>
        </w:rPr>
      </w:pPr>
    </w:p>
    <w:p w14:paraId="442786AD" w14:textId="77777777" w:rsidR="00F00A62" w:rsidRPr="005A227F" w:rsidRDefault="00F00A62" w:rsidP="00900F92">
      <w:pPr>
        <w:tabs>
          <w:tab w:val="left" w:pos="851"/>
          <w:tab w:val="left" w:pos="993"/>
        </w:tabs>
        <w:autoSpaceDE w:val="0"/>
        <w:autoSpaceDN w:val="0"/>
        <w:adjustRightInd w:val="0"/>
        <w:ind w:left="568" w:hanging="284"/>
        <w:jc w:val="both"/>
        <w:rPr>
          <w:color w:val="000000"/>
        </w:rPr>
      </w:pPr>
    </w:p>
    <w:p w14:paraId="7B87FBD9" w14:textId="77777777" w:rsidR="006944C9" w:rsidRDefault="00911148" w:rsidP="008752C9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lastRenderedPageBreak/>
        <w:t>10</w:t>
      </w:r>
      <w:r w:rsidR="006944C9" w:rsidRPr="005A227F">
        <w:rPr>
          <w:b/>
          <w:color w:val="000000"/>
        </w:rPr>
        <w:t xml:space="preserve"> DO CRONOGRAMA </w:t>
      </w:r>
    </w:p>
    <w:p w14:paraId="5106C3DB" w14:textId="77777777" w:rsidR="00A12F5A" w:rsidRPr="005A227F" w:rsidRDefault="00A12F5A" w:rsidP="008752C9">
      <w:pPr>
        <w:autoSpaceDE w:val="0"/>
        <w:autoSpaceDN w:val="0"/>
        <w:adjustRightInd w:val="0"/>
        <w:jc w:val="both"/>
        <w:rPr>
          <w:b/>
          <w:color w:val="000000"/>
        </w:rPr>
      </w:pPr>
    </w:p>
    <w:tbl>
      <w:tblPr>
        <w:tblW w:w="88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4853"/>
      </w:tblGrid>
      <w:tr w:rsidR="006944C9" w:rsidRPr="005A227F" w14:paraId="52F1040E" w14:textId="77777777" w:rsidTr="00530B14">
        <w:tc>
          <w:tcPr>
            <w:tcW w:w="3969" w:type="dxa"/>
            <w:shd w:val="clear" w:color="auto" w:fill="C0C0C0"/>
          </w:tcPr>
          <w:p w14:paraId="62FE33E0" w14:textId="77777777" w:rsidR="006944C9" w:rsidRPr="005A227F" w:rsidRDefault="006944C9" w:rsidP="00530B1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A227F">
              <w:rPr>
                <w:b/>
              </w:rPr>
              <w:t>Período</w:t>
            </w:r>
          </w:p>
        </w:tc>
        <w:tc>
          <w:tcPr>
            <w:tcW w:w="4853" w:type="dxa"/>
            <w:shd w:val="clear" w:color="auto" w:fill="C0C0C0"/>
          </w:tcPr>
          <w:p w14:paraId="4D18FEBA" w14:textId="77777777" w:rsidR="006944C9" w:rsidRPr="005A227F" w:rsidRDefault="006944C9" w:rsidP="00530B1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A227F">
              <w:rPr>
                <w:b/>
              </w:rPr>
              <w:t>Atividade prevista</w:t>
            </w:r>
          </w:p>
        </w:tc>
      </w:tr>
      <w:tr w:rsidR="006944C9" w:rsidRPr="005A227F" w14:paraId="7872AD39" w14:textId="77777777" w:rsidTr="00530B14">
        <w:trPr>
          <w:trHeight w:val="233"/>
        </w:trPr>
        <w:tc>
          <w:tcPr>
            <w:tcW w:w="3969" w:type="dxa"/>
          </w:tcPr>
          <w:p w14:paraId="033568CD" w14:textId="511C380D" w:rsidR="006944C9" w:rsidRPr="005A227F" w:rsidRDefault="00D374D7" w:rsidP="001462DE">
            <w:pPr>
              <w:pStyle w:val="Recuodecorpodetexto2"/>
              <w:ind w:left="0"/>
              <w:jc w:val="both"/>
            </w:pPr>
            <w:r>
              <w:t>Até</w:t>
            </w:r>
            <w:r w:rsidR="006944C9" w:rsidRPr="005A227F">
              <w:t xml:space="preserve"> </w:t>
            </w:r>
            <w:r w:rsidR="001462DE">
              <w:t>25</w:t>
            </w:r>
            <w:r w:rsidR="001462DE" w:rsidRPr="005A227F">
              <w:t xml:space="preserve"> </w:t>
            </w:r>
            <w:r w:rsidR="006944C9" w:rsidRPr="005A227F">
              <w:t xml:space="preserve">de </w:t>
            </w:r>
            <w:r w:rsidR="001462DE">
              <w:t>Setembro</w:t>
            </w:r>
            <w:r w:rsidR="001462DE" w:rsidRPr="005A227F">
              <w:t xml:space="preserve"> </w:t>
            </w:r>
            <w:r w:rsidR="006944C9" w:rsidRPr="005A227F">
              <w:t>de 201</w:t>
            </w:r>
            <w:r w:rsidR="009B192C">
              <w:t>7</w:t>
            </w:r>
          </w:p>
        </w:tc>
        <w:tc>
          <w:tcPr>
            <w:tcW w:w="4853" w:type="dxa"/>
          </w:tcPr>
          <w:p w14:paraId="3302408A" w14:textId="77777777" w:rsidR="006944C9" w:rsidRPr="005A227F" w:rsidRDefault="006944C9" w:rsidP="00530B14">
            <w:pPr>
              <w:pStyle w:val="Recuodecorpodetexto2"/>
              <w:ind w:left="0"/>
              <w:jc w:val="both"/>
            </w:pPr>
            <w:r w:rsidRPr="005A227F">
              <w:t>Recebimento de candidaturas</w:t>
            </w:r>
          </w:p>
        </w:tc>
      </w:tr>
      <w:tr w:rsidR="00E821A2" w:rsidRPr="005A227F" w14:paraId="6DE57798" w14:textId="77777777" w:rsidTr="00530B14">
        <w:tc>
          <w:tcPr>
            <w:tcW w:w="3969" w:type="dxa"/>
          </w:tcPr>
          <w:p w14:paraId="05481FE3" w14:textId="5C77528B" w:rsidR="00E821A2" w:rsidRPr="005A227F" w:rsidRDefault="00D374D7" w:rsidP="00530B14">
            <w:pPr>
              <w:pStyle w:val="Recuodecorpodetexto2"/>
              <w:ind w:left="0"/>
              <w:jc w:val="both"/>
            </w:pPr>
            <w:r>
              <w:t xml:space="preserve">Até </w:t>
            </w:r>
            <w:r w:rsidR="001462DE">
              <w:t>06</w:t>
            </w:r>
            <w:r w:rsidR="00E821A2">
              <w:t xml:space="preserve"> de Outubro de 2017 </w:t>
            </w:r>
          </w:p>
        </w:tc>
        <w:tc>
          <w:tcPr>
            <w:tcW w:w="4853" w:type="dxa"/>
          </w:tcPr>
          <w:p w14:paraId="3AFBEDFB" w14:textId="429F1B92" w:rsidR="00E821A2" w:rsidRPr="005A227F" w:rsidRDefault="00E821A2" w:rsidP="00D374D7">
            <w:pPr>
              <w:pStyle w:val="Recuodecorpodetexto2"/>
              <w:ind w:left="0"/>
              <w:jc w:val="both"/>
            </w:pPr>
            <w:r>
              <w:t xml:space="preserve">Comunicação aos candidatos sobre </w:t>
            </w:r>
            <w:r w:rsidR="00D374D7">
              <w:t>pendências</w:t>
            </w:r>
            <w:r>
              <w:t xml:space="preserve"> de enquadramento na pré-seleção das propostas </w:t>
            </w:r>
          </w:p>
        </w:tc>
      </w:tr>
      <w:tr w:rsidR="006944C9" w:rsidRPr="005A227F" w14:paraId="7FE5CF81" w14:textId="77777777" w:rsidTr="00530B14">
        <w:tc>
          <w:tcPr>
            <w:tcW w:w="3969" w:type="dxa"/>
          </w:tcPr>
          <w:p w14:paraId="626C524D" w14:textId="0309D481" w:rsidR="006944C9" w:rsidRPr="005A227F" w:rsidRDefault="00D374D7" w:rsidP="001462DE">
            <w:pPr>
              <w:pStyle w:val="Recuodecorpodetexto2"/>
              <w:ind w:left="0"/>
              <w:jc w:val="both"/>
            </w:pPr>
            <w:r>
              <w:t xml:space="preserve">Até </w:t>
            </w:r>
            <w:r w:rsidR="00E821A2">
              <w:t>1</w:t>
            </w:r>
            <w:r w:rsidR="001462DE">
              <w:t>0</w:t>
            </w:r>
            <w:r w:rsidR="00E821A2">
              <w:t xml:space="preserve"> de Outubro de 2017 </w:t>
            </w:r>
          </w:p>
        </w:tc>
        <w:tc>
          <w:tcPr>
            <w:tcW w:w="4853" w:type="dxa"/>
          </w:tcPr>
          <w:p w14:paraId="709E31B5" w14:textId="3EC3F443" w:rsidR="006944C9" w:rsidRPr="005A227F" w:rsidRDefault="00E821A2" w:rsidP="00E821A2">
            <w:pPr>
              <w:pStyle w:val="Recuodecorpodetexto2"/>
              <w:ind w:left="0"/>
              <w:jc w:val="both"/>
            </w:pPr>
            <w:r>
              <w:t xml:space="preserve">Prazo final para envio, pelos candidatos, de pedido de reconsideração para as propostas não enquadradas na pré-seleção </w:t>
            </w:r>
          </w:p>
        </w:tc>
      </w:tr>
      <w:tr w:rsidR="001462DE" w:rsidRPr="005A227F" w14:paraId="35F4F035" w14:textId="77777777" w:rsidTr="00530B14">
        <w:tc>
          <w:tcPr>
            <w:tcW w:w="3969" w:type="dxa"/>
          </w:tcPr>
          <w:p w14:paraId="3390BE92" w14:textId="080B4D11" w:rsidR="001462DE" w:rsidRDefault="00D374D7" w:rsidP="001462DE">
            <w:pPr>
              <w:pStyle w:val="Recuodecorpodetexto2"/>
              <w:ind w:left="0"/>
              <w:jc w:val="both"/>
            </w:pPr>
            <w:r>
              <w:t xml:space="preserve">Até </w:t>
            </w:r>
            <w:r w:rsidR="001462DE">
              <w:t xml:space="preserve">19 de Outubro </w:t>
            </w:r>
          </w:p>
        </w:tc>
        <w:tc>
          <w:tcPr>
            <w:tcW w:w="4853" w:type="dxa"/>
          </w:tcPr>
          <w:p w14:paraId="52EBAA66" w14:textId="35BD2197" w:rsidR="001462DE" w:rsidRDefault="001462DE" w:rsidP="001462DE">
            <w:pPr>
              <w:pStyle w:val="Recuodecorpodetexto2"/>
              <w:ind w:left="0"/>
              <w:jc w:val="both"/>
            </w:pPr>
            <w:r>
              <w:t>Comunicação aos candidatos sobre decisão final de enquadramento das propostas</w:t>
            </w:r>
          </w:p>
        </w:tc>
      </w:tr>
      <w:tr w:rsidR="00E821A2" w:rsidRPr="005A227F" w14:paraId="68817F0F" w14:textId="77777777" w:rsidTr="00530B14">
        <w:tc>
          <w:tcPr>
            <w:tcW w:w="3969" w:type="dxa"/>
          </w:tcPr>
          <w:p w14:paraId="1DF1999E" w14:textId="0934EF0F" w:rsidR="00E821A2" w:rsidRPr="005A227F" w:rsidRDefault="00D374D7" w:rsidP="00530B14">
            <w:pPr>
              <w:pStyle w:val="Recuodecorpodetexto2"/>
              <w:ind w:left="0"/>
              <w:jc w:val="both"/>
            </w:pPr>
            <w:r>
              <w:t xml:space="preserve">Até </w:t>
            </w:r>
            <w:r w:rsidR="00E821A2">
              <w:t>21 de N</w:t>
            </w:r>
            <w:r w:rsidR="00E821A2" w:rsidRPr="005A227F">
              <w:t>ovembro de 201</w:t>
            </w:r>
            <w:r w:rsidR="00E821A2">
              <w:t>7</w:t>
            </w:r>
          </w:p>
        </w:tc>
        <w:tc>
          <w:tcPr>
            <w:tcW w:w="4853" w:type="dxa"/>
          </w:tcPr>
          <w:p w14:paraId="589F0B4D" w14:textId="40F931AF" w:rsidR="00E821A2" w:rsidRPr="005A227F" w:rsidRDefault="00E821A2" w:rsidP="00530B14">
            <w:pPr>
              <w:pStyle w:val="Recuodecorpodetexto2"/>
              <w:ind w:left="0"/>
              <w:jc w:val="both"/>
            </w:pPr>
            <w:r w:rsidRPr="005A227F">
              <w:t>Análise d</w:t>
            </w:r>
            <w:r>
              <w:t>e mérito d</w:t>
            </w:r>
            <w:r w:rsidRPr="005A227F">
              <w:t>as candidaturas</w:t>
            </w:r>
            <w:r w:rsidR="001462DE">
              <w:t xml:space="preserve"> pré-selecionadas </w:t>
            </w:r>
          </w:p>
        </w:tc>
      </w:tr>
      <w:tr w:rsidR="00E821A2" w:rsidRPr="005A227F" w14:paraId="69D952D0" w14:textId="77777777" w:rsidTr="00530B14">
        <w:tc>
          <w:tcPr>
            <w:tcW w:w="3969" w:type="dxa"/>
          </w:tcPr>
          <w:p w14:paraId="6EA94615" w14:textId="31E7D37E" w:rsidR="00E821A2" w:rsidRPr="005A227F" w:rsidRDefault="00D2587F" w:rsidP="00C41AB0">
            <w:pPr>
              <w:pStyle w:val="Recuodecorpodetexto2"/>
              <w:ind w:left="0"/>
              <w:jc w:val="both"/>
            </w:pPr>
            <w:r>
              <w:t xml:space="preserve">Até </w:t>
            </w:r>
            <w:r w:rsidR="001462DE">
              <w:t>01 de Dezembro</w:t>
            </w:r>
            <w:r w:rsidR="00E821A2">
              <w:t xml:space="preserve"> </w:t>
            </w:r>
            <w:r w:rsidR="001462DE">
              <w:t xml:space="preserve">de </w:t>
            </w:r>
            <w:r w:rsidR="001462DE" w:rsidRPr="005A227F">
              <w:t>201</w:t>
            </w:r>
            <w:r w:rsidR="001462DE">
              <w:t>7</w:t>
            </w:r>
          </w:p>
        </w:tc>
        <w:tc>
          <w:tcPr>
            <w:tcW w:w="4853" w:type="dxa"/>
          </w:tcPr>
          <w:p w14:paraId="6EF28B5D" w14:textId="249D8CC7" w:rsidR="00E821A2" w:rsidRPr="005A227F" w:rsidRDefault="00E821A2" w:rsidP="00530B14">
            <w:pPr>
              <w:pStyle w:val="Recuodecorpodetexto2"/>
              <w:ind w:left="0"/>
              <w:jc w:val="both"/>
            </w:pPr>
            <w:r>
              <w:t xml:space="preserve">Envio dos pareceres de mérito aos candidatos </w:t>
            </w:r>
          </w:p>
        </w:tc>
      </w:tr>
      <w:tr w:rsidR="00E821A2" w:rsidRPr="005A227F" w14:paraId="537C4138" w14:textId="77777777" w:rsidTr="00530B14">
        <w:tc>
          <w:tcPr>
            <w:tcW w:w="3969" w:type="dxa"/>
          </w:tcPr>
          <w:p w14:paraId="13F4F6F2" w14:textId="6CF14173" w:rsidR="00E821A2" w:rsidRDefault="00D2587F" w:rsidP="001462DE">
            <w:pPr>
              <w:pStyle w:val="Recuodecorpodetexto2"/>
              <w:ind w:left="0"/>
              <w:jc w:val="both"/>
            </w:pPr>
            <w:r>
              <w:t xml:space="preserve">Até </w:t>
            </w:r>
            <w:r w:rsidR="001462DE">
              <w:t xml:space="preserve">06 de Dezembro de </w:t>
            </w:r>
            <w:r w:rsidR="00E821A2" w:rsidRPr="005A227F">
              <w:t>201</w:t>
            </w:r>
            <w:r w:rsidR="00E821A2">
              <w:t>7</w:t>
            </w:r>
          </w:p>
        </w:tc>
        <w:tc>
          <w:tcPr>
            <w:tcW w:w="4853" w:type="dxa"/>
          </w:tcPr>
          <w:p w14:paraId="37B26FEA" w14:textId="393B3B79" w:rsidR="00E821A2" w:rsidRPr="005A227F" w:rsidRDefault="00E821A2" w:rsidP="00530B14">
            <w:pPr>
              <w:pStyle w:val="Recuodecorpodetexto2"/>
              <w:ind w:left="0"/>
              <w:jc w:val="both"/>
            </w:pPr>
            <w:r>
              <w:t xml:space="preserve">Prazo final para envio de considerações </w:t>
            </w:r>
            <w:r w:rsidR="00FB23AB">
              <w:t xml:space="preserve">pelos candidatos </w:t>
            </w:r>
            <w:r>
              <w:t xml:space="preserve">aos pareceres recebidos </w:t>
            </w:r>
          </w:p>
        </w:tc>
      </w:tr>
      <w:tr w:rsidR="006944C9" w:rsidRPr="005A227F" w14:paraId="0D21D85B" w14:textId="77777777" w:rsidTr="00530B14">
        <w:tc>
          <w:tcPr>
            <w:tcW w:w="3969" w:type="dxa"/>
          </w:tcPr>
          <w:p w14:paraId="2E5697A7" w14:textId="12F219A1" w:rsidR="006944C9" w:rsidRPr="005A227F" w:rsidRDefault="00D2587F" w:rsidP="00E821A2">
            <w:pPr>
              <w:pStyle w:val="Recuodecorpodetexto2"/>
              <w:ind w:left="0"/>
              <w:jc w:val="both"/>
            </w:pPr>
            <w:r>
              <w:t xml:space="preserve">Até </w:t>
            </w:r>
            <w:r w:rsidR="00090E65">
              <w:t xml:space="preserve">22 de </w:t>
            </w:r>
            <w:r w:rsidR="00E821A2">
              <w:t xml:space="preserve">Dezembro de 2017 </w:t>
            </w:r>
          </w:p>
        </w:tc>
        <w:tc>
          <w:tcPr>
            <w:tcW w:w="4853" w:type="dxa"/>
          </w:tcPr>
          <w:p w14:paraId="4B04AB06" w14:textId="77777777" w:rsidR="006944C9" w:rsidRPr="005A227F" w:rsidRDefault="006944C9" w:rsidP="00530B14">
            <w:pPr>
              <w:pStyle w:val="Recuodecorpodetexto2"/>
              <w:ind w:left="0"/>
              <w:jc w:val="both"/>
            </w:pPr>
            <w:r w:rsidRPr="005A227F">
              <w:t>Divulgação do resultado de seleção</w:t>
            </w:r>
          </w:p>
        </w:tc>
      </w:tr>
      <w:tr w:rsidR="006944C9" w:rsidRPr="005A227F" w14:paraId="75A99CA6" w14:textId="77777777" w:rsidTr="00530B14">
        <w:tc>
          <w:tcPr>
            <w:tcW w:w="3969" w:type="dxa"/>
          </w:tcPr>
          <w:p w14:paraId="6675BFFF" w14:textId="3A3AD6AD" w:rsidR="006944C9" w:rsidRPr="005A227F" w:rsidRDefault="00D374D7" w:rsidP="00D374D7">
            <w:pPr>
              <w:pStyle w:val="Recuodecorpodetexto2"/>
              <w:ind w:left="0"/>
              <w:jc w:val="both"/>
            </w:pPr>
            <w:r>
              <w:t xml:space="preserve">A partir de </w:t>
            </w:r>
            <w:r w:rsidR="006944C9" w:rsidRPr="005A227F">
              <w:t>Agosto/</w:t>
            </w:r>
            <w:r w:rsidR="004744CF">
              <w:t>S</w:t>
            </w:r>
            <w:r w:rsidR="006944C9" w:rsidRPr="005A227F">
              <w:t>etembro 201</w:t>
            </w:r>
            <w:r w:rsidR="009B192C">
              <w:t>8</w:t>
            </w:r>
          </w:p>
        </w:tc>
        <w:tc>
          <w:tcPr>
            <w:tcW w:w="4853" w:type="dxa"/>
          </w:tcPr>
          <w:p w14:paraId="4E538888" w14:textId="77777777" w:rsidR="006944C9" w:rsidRPr="005A227F" w:rsidRDefault="006944C9" w:rsidP="00530B14">
            <w:pPr>
              <w:pStyle w:val="NormalWeb"/>
              <w:spacing w:line="252" w:lineRule="auto"/>
              <w:jc w:val="both"/>
            </w:pPr>
            <w:r w:rsidRPr="005A227F">
              <w:t>Início das atividades na Universidade Columbia</w:t>
            </w:r>
          </w:p>
        </w:tc>
      </w:tr>
    </w:tbl>
    <w:p w14:paraId="06EB84F1" w14:textId="77777777" w:rsidR="006944C9" w:rsidRDefault="006944C9" w:rsidP="006944C9">
      <w:pPr>
        <w:pStyle w:val="Recuodecorpodetexto3"/>
        <w:tabs>
          <w:tab w:val="left" w:pos="0"/>
        </w:tabs>
        <w:spacing w:after="0"/>
        <w:ind w:left="0"/>
        <w:jc w:val="both"/>
        <w:rPr>
          <w:b/>
          <w:bCs/>
          <w:sz w:val="24"/>
          <w:szCs w:val="24"/>
        </w:rPr>
      </w:pPr>
    </w:p>
    <w:p w14:paraId="7FB52874" w14:textId="055839F7" w:rsidR="00D374D7" w:rsidRPr="00D374D7" w:rsidRDefault="00D374D7" w:rsidP="00D374D7">
      <w:pPr>
        <w:pStyle w:val="Default"/>
        <w:jc w:val="both"/>
      </w:pPr>
      <w:r w:rsidRPr="00D374D7">
        <w:t>10.1 Ajustes no cronograma poderão ser realizados no decorrer das atividades.</w:t>
      </w:r>
    </w:p>
    <w:p w14:paraId="52D30AF5" w14:textId="77777777" w:rsidR="00D374D7" w:rsidRPr="005A227F" w:rsidRDefault="00D374D7" w:rsidP="006944C9">
      <w:pPr>
        <w:pStyle w:val="Recuodecorpodetexto3"/>
        <w:tabs>
          <w:tab w:val="left" w:pos="0"/>
        </w:tabs>
        <w:spacing w:after="0"/>
        <w:ind w:left="0"/>
        <w:jc w:val="both"/>
        <w:rPr>
          <w:b/>
          <w:bCs/>
          <w:sz w:val="24"/>
          <w:szCs w:val="24"/>
        </w:rPr>
      </w:pPr>
    </w:p>
    <w:p w14:paraId="55F38FEF" w14:textId="77777777" w:rsidR="00F935B7" w:rsidRPr="005A227F" w:rsidRDefault="00F935B7" w:rsidP="008752C9">
      <w:pPr>
        <w:autoSpaceDE w:val="0"/>
        <w:autoSpaceDN w:val="0"/>
        <w:adjustRightInd w:val="0"/>
        <w:jc w:val="both"/>
        <w:rPr>
          <w:b/>
          <w:color w:val="000000"/>
        </w:rPr>
      </w:pPr>
      <w:r w:rsidRPr="005A227F">
        <w:rPr>
          <w:b/>
          <w:color w:val="000000"/>
        </w:rPr>
        <w:t>1</w:t>
      </w:r>
      <w:r w:rsidR="00911148">
        <w:rPr>
          <w:b/>
          <w:color w:val="000000"/>
        </w:rPr>
        <w:t>1</w:t>
      </w:r>
      <w:r w:rsidRPr="005A227F">
        <w:rPr>
          <w:b/>
          <w:color w:val="000000"/>
        </w:rPr>
        <w:t xml:space="preserve"> DA OBTENÇÃO DO VISTO</w:t>
      </w:r>
    </w:p>
    <w:p w14:paraId="33F24804" w14:textId="7E4A7DF1" w:rsidR="00F935B7" w:rsidRPr="005A227F" w:rsidRDefault="004744CF" w:rsidP="008752C9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11.1 </w:t>
      </w:r>
      <w:r w:rsidR="00F935B7" w:rsidRPr="005A227F">
        <w:rPr>
          <w:color w:val="000000"/>
        </w:rPr>
        <w:t>A Comissão</w:t>
      </w:r>
      <w:r w:rsidR="0023607C" w:rsidRPr="005A227F">
        <w:rPr>
          <w:color w:val="000000"/>
        </w:rPr>
        <w:t xml:space="preserve"> Fulbright orientará o bolsista</w:t>
      </w:r>
      <w:r w:rsidR="00F935B7" w:rsidRPr="005A227F">
        <w:rPr>
          <w:color w:val="000000"/>
        </w:rPr>
        <w:t xml:space="preserve"> para obtenção do visto de entrada nos EUA, consoante à regulamentação do Serviço de Imigração dos EUA, na categoria J-1 para o bolsista e J-2 para dependentes, quando for o caso, sempre com isenção do pagamento das taxas de emissão de visto. Os custos para emissão do passaporte são de responsabilidade do bolsista.</w:t>
      </w:r>
    </w:p>
    <w:p w14:paraId="70C18F00" w14:textId="77777777" w:rsidR="0023607C" w:rsidRDefault="0023607C" w:rsidP="00A740FD">
      <w:pPr>
        <w:autoSpaceDE w:val="0"/>
        <w:autoSpaceDN w:val="0"/>
        <w:adjustRightInd w:val="0"/>
        <w:jc w:val="both"/>
      </w:pPr>
    </w:p>
    <w:p w14:paraId="4C97F320" w14:textId="77777777" w:rsidR="00C74CFB" w:rsidRPr="005A227F" w:rsidRDefault="00F935B7" w:rsidP="001E6619">
      <w:pPr>
        <w:autoSpaceDE w:val="0"/>
        <w:autoSpaceDN w:val="0"/>
        <w:adjustRightInd w:val="0"/>
        <w:jc w:val="both"/>
        <w:rPr>
          <w:b/>
          <w:color w:val="000000"/>
        </w:rPr>
      </w:pPr>
      <w:r w:rsidRPr="005A227F">
        <w:rPr>
          <w:b/>
          <w:color w:val="000000"/>
        </w:rPr>
        <w:t>1</w:t>
      </w:r>
      <w:r w:rsidR="00911148">
        <w:rPr>
          <w:b/>
          <w:color w:val="000000"/>
        </w:rPr>
        <w:t>2</w:t>
      </w:r>
      <w:r w:rsidRPr="005A227F">
        <w:rPr>
          <w:b/>
          <w:color w:val="000000"/>
        </w:rPr>
        <w:t xml:space="preserve"> DAS DISPOSIÇÕES FINAIS</w:t>
      </w:r>
    </w:p>
    <w:p w14:paraId="313B3A8E" w14:textId="77777777" w:rsidR="00C74CFB" w:rsidRDefault="00F935B7" w:rsidP="001E6619">
      <w:pPr>
        <w:autoSpaceDE w:val="0"/>
        <w:autoSpaceDN w:val="0"/>
        <w:adjustRightInd w:val="0"/>
        <w:jc w:val="both"/>
        <w:rPr>
          <w:color w:val="000000"/>
        </w:rPr>
      </w:pPr>
      <w:r w:rsidRPr="005A227F">
        <w:rPr>
          <w:color w:val="000000"/>
        </w:rPr>
        <w:t>1</w:t>
      </w:r>
      <w:r w:rsidR="00911148">
        <w:rPr>
          <w:color w:val="000000"/>
        </w:rPr>
        <w:t>2</w:t>
      </w:r>
      <w:r w:rsidRPr="005A227F">
        <w:rPr>
          <w:color w:val="000000"/>
        </w:rPr>
        <w:t xml:space="preserve">.1 </w:t>
      </w:r>
      <w:r w:rsidR="00C74CFB" w:rsidRPr="005A227F">
        <w:rPr>
          <w:color w:val="000000"/>
        </w:rPr>
        <w:t>Eventuais situações não contempladas neste edital serão decididas conjuntamente pela CAPES, FAPESP, Comi</w:t>
      </w:r>
      <w:r w:rsidR="00E60FED" w:rsidRPr="005A227F">
        <w:rPr>
          <w:color w:val="000000"/>
        </w:rPr>
        <w:t>ssão Fulbright e Universidade</w:t>
      </w:r>
      <w:r w:rsidR="00C74CFB" w:rsidRPr="005A227F">
        <w:rPr>
          <w:color w:val="000000"/>
        </w:rPr>
        <w:t xml:space="preserve"> Columbia, mediante consulta dirigida, exclusivamente por e-mail, a qualquer das </w:t>
      </w:r>
      <w:r w:rsidR="00B90E9C">
        <w:rPr>
          <w:color w:val="000000"/>
        </w:rPr>
        <w:t>quatro</w:t>
      </w:r>
      <w:r w:rsidR="00C74CFB" w:rsidRPr="005A227F">
        <w:rPr>
          <w:color w:val="000000"/>
        </w:rPr>
        <w:t xml:space="preserve"> instituições, nos endereços abaixo, que também poderão ser utilizados para o esclarecimento de dúvidas e obtenção de mais informações:</w:t>
      </w:r>
    </w:p>
    <w:p w14:paraId="2BB950EE" w14:textId="77777777" w:rsidR="00AC07E0" w:rsidRPr="005A227F" w:rsidRDefault="00AC07E0" w:rsidP="00302777">
      <w:pPr>
        <w:autoSpaceDE w:val="0"/>
        <w:autoSpaceDN w:val="0"/>
        <w:adjustRightInd w:val="0"/>
        <w:ind w:left="568" w:hanging="284"/>
        <w:jc w:val="both"/>
        <w:rPr>
          <w:color w:val="00000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394"/>
      </w:tblGrid>
      <w:tr w:rsidR="005B35FE" w:rsidRPr="005A227F" w14:paraId="2CCFAECC" w14:textId="77777777" w:rsidTr="0048633C">
        <w:trPr>
          <w:trHeight w:val="270"/>
        </w:trPr>
        <w:tc>
          <w:tcPr>
            <w:tcW w:w="4678" w:type="dxa"/>
            <w:shd w:val="clear" w:color="auto" w:fill="BFBFBF" w:themeFill="background1" w:themeFillShade="BF"/>
          </w:tcPr>
          <w:p w14:paraId="7F628BC1" w14:textId="77777777" w:rsidR="005B35FE" w:rsidRPr="005A227F" w:rsidRDefault="005B35FE" w:rsidP="009D4188">
            <w:pPr>
              <w:pStyle w:val="Recuodecorpodetexto2"/>
              <w:ind w:left="180" w:right="45"/>
              <w:jc w:val="center"/>
              <w:rPr>
                <w:b/>
              </w:rPr>
            </w:pPr>
            <w:r w:rsidRPr="005A227F">
              <w:rPr>
                <w:b/>
              </w:rPr>
              <w:t>CAPES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14:paraId="02986E64" w14:textId="77777777" w:rsidR="005B35FE" w:rsidRPr="005A227F" w:rsidRDefault="005B35FE" w:rsidP="009D4188">
            <w:pPr>
              <w:pStyle w:val="Recuodecorpodetexto2"/>
              <w:ind w:left="180" w:right="45"/>
              <w:jc w:val="center"/>
              <w:rPr>
                <w:b/>
              </w:rPr>
            </w:pPr>
            <w:r w:rsidRPr="005A227F">
              <w:rPr>
                <w:b/>
              </w:rPr>
              <w:t>Fundação de Amparo à Pesquisa do Estado de São Paulo – FAPESP</w:t>
            </w:r>
          </w:p>
        </w:tc>
      </w:tr>
      <w:tr w:rsidR="005B35FE" w:rsidRPr="005A227F" w14:paraId="021EA45C" w14:textId="77777777" w:rsidTr="0048633C">
        <w:trPr>
          <w:trHeight w:val="609"/>
        </w:trPr>
        <w:tc>
          <w:tcPr>
            <w:tcW w:w="4678" w:type="dxa"/>
            <w:tcBorders>
              <w:bottom w:val="single" w:sz="4" w:space="0" w:color="auto"/>
            </w:tcBorders>
          </w:tcPr>
          <w:p w14:paraId="367191FE" w14:textId="77777777" w:rsidR="005B35FE" w:rsidRPr="005A227F" w:rsidRDefault="005B35FE" w:rsidP="00053F90">
            <w:pPr>
              <w:pStyle w:val="Recuodecorpodetexto2"/>
              <w:ind w:left="0" w:right="45"/>
            </w:pPr>
            <w:r w:rsidRPr="005A227F">
              <w:t>Coordenação Geral de Programas - CGPR</w:t>
            </w:r>
          </w:p>
          <w:p w14:paraId="3DFA8B80" w14:textId="77777777" w:rsidR="005B35FE" w:rsidRPr="005A227F" w:rsidRDefault="005B35FE" w:rsidP="00053F90">
            <w:pPr>
              <w:pStyle w:val="Recuodecorpodetexto2"/>
              <w:ind w:left="0" w:right="45"/>
            </w:pPr>
            <w:r w:rsidRPr="005A227F">
              <w:t xml:space="preserve">Setor Bancário Norte, Quadra 2, Bloco L, Lote 06 </w:t>
            </w:r>
          </w:p>
          <w:p w14:paraId="4FC67940" w14:textId="3547EC6B" w:rsidR="005B35FE" w:rsidRPr="005A227F" w:rsidRDefault="005B35FE" w:rsidP="00053F90">
            <w:pPr>
              <w:pStyle w:val="Recuodecorpodetexto2"/>
              <w:ind w:left="0" w:right="45"/>
            </w:pPr>
            <w:r w:rsidRPr="005A227F">
              <w:t>70040-020 Brasília</w:t>
            </w:r>
            <w:r w:rsidR="00D2587F">
              <w:t>,</w:t>
            </w:r>
            <w:r w:rsidRPr="005A227F">
              <w:t xml:space="preserve"> DF</w:t>
            </w:r>
          </w:p>
          <w:p w14:paraId="0C267E98" w14:textId="77777777" w:rsidR="005B35FE" w:rsidRPr="005A227F" w:rsidRDefault="0062111B" w:rsidP="00053F90">
            <w:pPr>
              <w:pStyle w:val="Recuodecorpodetexto2"/>
              <w:ind w:left="0" w:right="45"/>
            </w:pPr>
            <w:hyperlink r:id="rId24" w:history="1">
              <w:r w:rsidR="00B90E9C" w:rsidRPr="003E5F9A">
                <w:rPr>
                  <w:rStyle w:val="Hyperlink"/>
                </w:rPr>
                <w:t>fulbright@capes.gov.br</w:t>
              </w:r>
            </w:hyperlink>
            <w:r w:rsidR="00B90E9C">
              <w:t xml:space="preserve"> </w:t>
            </w:r>
          </w:p>
          <w:p w14:paraId="3BD347BD" w14:textId="77777777" w:rsidR="005B35FE" w:rsidRPr="005A227F" w:rsidRDefault="0062111B" w:rsidP="00053F90">
            <w:pPr>
              <w:pStyle w:val="Recuodecorpodetexto2"/>
              <w:ind w:left="0" w:right="45"/>
            </w:pPr>
            <w:hyperlink r:id="rId25" w:history="1">
              <w:r w:rsidR="0048633C" w:rsidRPr="005A227F">
                <w:rPr>
                  <w:rStyle w:val="Hyperlink"/>
                </w:rPr>
                <w:t>www.capes.gov.br</w:t>
              </w:r>
            </w:hyperlink>
            <w:r w:rsidR="0048633C" w:rsidRPr="005A227F">
              <w:t xml:space="preserve"> 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3373F22E" w14:textId="77777777" w:rsidR="005B35FE" w:rsidRPr="005A227F" w:rsidRDefault="00CE6CF1" w:rsidP="00053F90">
            <w:pPr>
              <w:pStyle w:val="Recuodecorpodetexto2"/>
              <w:ind w:left="0" w:right="45"/>
            </w:pPr>
            <w:r w:rsidRPr="005A227F">
              <w:t>Rua Pio XI, 1500</w:t>
            </w:r>
            <w:r w:rsidRPr="005A227F">
              <w:br/>
              <w:t>05468-901 - São Paulo, SP</w:t>
            </w:r>
            <w:r w:rsidRPr="005A227F">
              <w:br/>
              <w:t>Fone: (11) 3838-4000</w:t>
            </w:r>
            <w:r w:rsidRPr="005A227F">
              <w:br/>
            </w:r>
            <w:hyperlink r:id="rId26" w:history="1">
              <w:r w:rsidRPr="005A227F">
                <w:rPr>
                  <w:rStyle w:val="Hyperlink"/>
                </w:rPr>
                <w:t>chamada_Ruth_Cardoso@fapesp.br</w:t>
              </w:r>
              <w:r w:rsidRPr="005A227F">
                <w:rPr>
                  <w:color w:val="4D6C88"/>
                </w:rPr>
                <w:br/>
              </w:r>
            </w:hyperlink>
            <w:hyperlink r:id="rId27" w:history="1">
              <w:r w:rsidRPr="005A227F">
                <w:rPr>
                  <w:rStyle w:val="Hyperlink"/>
                </w:rPr>
                <w:t>www.fapesp.br</w:t>
              </w:r>
            </w:hyperlink>
          </w:p>
        </w:tc>
      </w:tr>
      <w:tr w:rsidR="005B35FE" w:rsidRPr="005A227F" w14:paraId="51900072" w14:textId="77777777" w:rsidTr="0048633C">
        <w:trPr>
          <w:trHeight w:val="609"/>
        </w:trPr>
        <w:tc>
          <w:tcPr>
            <w:tcW w:w="4678" w:type="dxa"/>
            <w:shd w:val="clear" w:color="auto" w:fill="BFBFBF" w:themeFill="background1" w:themeFillShade="BF"/>
          </w:tcPr>
          <w:p w14:paraId="6C940222" w14:textId="77777777" w:rsidR="005B35FE" w:rsidRPr="005A227F" w:rsidRDefault="005B35FE" w:rsidP="009D4188">
            <w:pPr>
              <w:pStyle w:val="Recuodecorpodetexto"/>
              <w:tabs>
                <w:tab w:val="num" w:pos="960"/>
                <w:tab w:val="left" w:pos="1080"/>
              </w:tabs>
              <w:ind w:left="0"/>
              <w:jc w:val="center"/>
              <w:rPr>
                <w:b/>
                <w:lang w:val="en-US"/>
              </w:rPr>
            </w:pPr>
            <w:r w:rsidRPr="005A227F">
              <w:rPr>
                <w:b/>
                <w:lang w:val="en-US"/>
              </w:rPr>
              <w:t>Columbia University</w:t>
            </w:r>
          </w:p>
          <w:p w14:paraId="0522D2B6" w14:textId="77777777" w:rsidR="005B35FE" w:rsidRPr="005A227F" w:rsidRDefault="005B35FE" w:rsidP="009D4188">
            <w:pPr>
              <w:pStyle w:val="AssinaturadeEmail"/>
              <w:jc w:val="center"/>
              <w:rPr>
                <w:b/>
                <w:lang w:val="en-US"/>
              </w:rPr>
            </w:pPr>
            <w:r w:rsidRPr="005A227F">
              <w:rPr>
                <w:b/>
                <w:lang w:val="en-US"/>
              </w:rPr>
              <w:t>Institute of Latin American Studies &amp; Center for Brazilian Studies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14:paraId="23FA3A01" w14:textId="77777777" w:rsidR="005B35FE" w:rsidRPr="005A227F" w:rsidRDefault="005B35FE" w:rsidP="009D4188">
            <w:pPr>
              <w:pStyle w:val="Recuodecorpodetexto2"/>
              <w:ind w:left="0" w:right="45"/>
              <w:jc w:val="center"/>
              <w:rPr>
                <w:b/>
                <w:lang w:val="en-US"/>
              </w:rPr>
            </w:pPr>
            <w:r w:rsidRPr="005A227F">
              <w:rPr>
                <w:b/>
                <w:lang w:val="en-US"/>
              </w:rPr>
              <w:t>Comissão Fulbright</w:t>
            </w:r>
          </w:p>
        </w:tc>
      </w:tr>
      <w:tr w:rsidR="005B35FE" w:rsidRPr="005A227F" w14:paraId="10FCBAA4" w14:textId="77777777" w:rsidTr="005B35FE">
        <w:trPr>
          <w:trHeight w:val="609"/>
        </w:trPr>
        <w:tc>
          <w:tcPr>
            <w:tcW w:w="4678" w:type="dxa"/>
          </w:tcPr>
          <w:p w14:paraId="1C6DE537" w14:textId="77777777" w:rsidR="005B35FE" w:rsidRPr="005A227F" w:rsidRDefault="005B35FE" w:rsidP="00A740FD">
            <w:pPr>
              <w:pStyle w:val="AssinaturadeEmail"/>
              <w:jc w:val="both"/>
              <w:rPr>
                <w:i/>
                <w:lang w:val="en-US"/>
              </w:rPr>
            </w:pPr>
            <w:r w:rsidRPr="005A227F">
              <w:rPr>
                <w:lang w:val="en-US"/>
              </w:rPr>
              <w:t>Columbia University</w:t>
            </w:r>
          </w:p>
          <w:p w14:paraId="3EFF339D" w14:textId="77777777" w:rsidR="005B35FE" w:rsidRPr="005A227F" w:rsidRDefault="005B35FE" w:rsidP="00A740FD">
            <w:pPr>
              <w:pStyle w:val="AssinaturadeEmail"/>
              <w:jc w:val="both"/>
              <w:rPr>
                <w:i/>
                <w:lang w:val="en-US"/>
              </w:rPr>
            </w:pPr>
            <w:r w:rsidRPr="005A227F">
              <w:rPr>
                <w:lang w:val="en-US"/>
              </w:rPr>
              <w:t>420 West 118th Street</w:t>
            </w:r>
          </w:p>
          <w:p w14:paraId="5F6BF68F" w14:textId="77777777" w:rsidR="005B35FE" w:rsidRDefault="005B35FE" w:rsidP="00A740FD">
            <w:pPr>
              <w:pStyle w:val="AssinaturadeEmail"/>
              <w:jc w:val="both"/>
              <w:rPr>
                <w:lang w:val="en-US"/>
              </w:rPr>
            </w:pPr>
            <w:r w:rsidRPr="005A227F">
              <w:rPr>
                <w:lang w:val="en-US"/>
              </w:rPr>
              <w:t>New York, NY 10027</w:t>
            </w:r>
          </w:p>
          <w:p w14:paraId="66827A08" w14:textId="51ACB360" w:rsidR="00855395" w:rsidRDefault="00D521EA" w:rsidP="00A740FD">
            <w:pPr>
              <w:pStyle w:val="AssinaturadeEmail"/>
              <w:jc w:val="both"/>
              <w:rPr>
                <w:lang w:val="en-US"/>
              </w:rPr>
            </w:pPr>
            <w:hyperlink r:id="rId28" w:history="1">
              <w:r w:rsidR="00855395" w:rsidRPr="00A80469">
                <w:rPr>
                  <w:rStyle w:val="Hyperlink"/>
                  <w:lang w:val="en-US"/>
                </w:rPr>
                <w:t>eaa2127@columbia.edu</w:t>
              </w:r>
            </w:hyperlink>
            <w:r w:rsidR="00855395">
              <w:rPr>
                <w:lang w:val="en-US"/>
              </w:rPr>
              <w:t xml:space="preserve">  </w:t>
            </w:r>
          </w:p>
          <w:p w14:paraId="39C70E52" w14:textId="77777777" w:rsidR="005B35FE" w:rsidRPr="005A227F" w:rsidRDefault="00FA34B3" w:rsidP="00A740FD">
            <w:pPr>
              <w:pStyle w:val="AssinaturadeEmail"/>
              <w:jc w:val="both"/>
              <w:rPr>
                <w:rStyle w:val="Hyperlink"/>
                <w:lang w:val="en-US"/>
              </w:rPr>
            </w:pPr>
            <w:r w:rsidRPr="005A227F">
              <w:rPr>
                <w:rStyle w:val="Hyperlink"/>
                <w:lang w:val="en-US"/>
              </w:rPr>
              <w:t>www.columbia.edu/cu/ilas</w:t>
            </w:r>
          </w:p>
          <w:p w14:paraId="247D2AB8" w14:textId="77777777" w:rsidR="005B35FE" w:rsidRPr="005A227F" w:rsidRDefault="005B35FE" w:rsidP="00A740FD">
            <w:pPr>
              <w:pStyle w:val="Recuodecorpodetexto2"/>
              <w:ind w:left="180" w:right="45"/>
              <w:jc w:val="both"/>
              <w:rPr>
                <w:lang w:val="en-US"/>
              </w:rPr>
            </w:pPr>
          </w:p>
        </w:tc>
        <w:tc>
          <w:tcPr>
            <w:tcW w:w="4394" w:type="dxa"/>
          </w:tcPr>
          <w:p w14:paraId="70DCA0E5" w14:textId="77777777" w:rsidR="006C2038" w:rsidRPr="005A227F" w:rsidRDefault="006C2038" w:rsidP="001E6619">
            <w:pPr>
              <w:pStyle w:val="Recuodecorpodetexto2"/>
              <w:ind w:left="0" w:right="45"/>
              <w:jc w:val="both"/>
            </w:pPr>
            <w:r w:rsidRPr="005A227F">
              <w:t>Ed.</w:t>
            </w:r>
            <w:r w:rsidRPr="001E6619">
              <w:t xml:space="preserve"> Le </w:t>
            </w:r>
            <w:proofErr w:type="spellStart"/>
            <w:r w:rsidRPr="001E6619">
              <w:t>Quartier</w:t>
            </w:r>
            <w:proofErr w:type="spellEnd"/>
            <w:r w:rsidRPr="005A227F">
              <w:t xml:space="preserve"> SHN Quadra 1, Área Especial A, </w:t>
            </w:r>
            <w:proofErr w:type="spellStart"/>
            <w:r w:rsidRPr="005A227F">
              <w:t>Bl</w:t>
            </w:r>
            <w:proofErr w:type="spellEnd"/>
            <w:r w:rsidRPr="005A227F">
              <w:t xml:space="preserve">. A - </w:t>
            </w:r>
            <w:proofErr w:type="spellStart"/>
            <w:r w:rsidRPr="005A227F">
              <w:t>cj</w:t>
            </w:r>
            <w:proofErr w:type="spellEnd"/>
            <w:r w:rsidRPr="005A227F">
              <w:t xml:space="preserve">. 718 </w:t>
            </w:r>
          </w:p>
          <w:p w14:paraId="5B15590A" w14:textId="4A9503DA" w:rsidR="006C2038" w:rsidRPr="005A227F" w:rsidRDefault="006C2038" w:rsidP="001E6619">
            <w:pPr>
              <w:pStyle w:val="Recuodecorpodetexto2"/>
              <w:ind w:left="0" w:right="45"/>
              <w:jc w:val="both"/>
            </w:pPr>
            <w:r w:rsidRPr="005A227F">
              <w:t xml:space="preserve">70.701-000 </w:t>
            </w:r>
            <w:r w:rsidR="00D2587F">
              <w:t>–</w:t>
            </w:r>
            <w:r w:rsidRPr="005A227F">
              <w:t xml:space="preserve"> </w:t>
            </w:r>
            <w:proofErr w:type="spellStart"/>
            <w:proofErr w:type="gramStart"/>
            <w:r w:rsidRPr="005A227F">
              <w:t>Brasília</w:t>
            </w:r>
            <w:r w:rsidR="00D2587F">
              <w:t>,</w:t>
            </w:r>
            <w:proofErr w:type="gramEnd"/>
            <w:r w:rsidRPr="005A227F">
              <w:t>DF</w:t>
            </w:r>
            <w:proofErr w:type="spellEnd"/>
            <w:r w:rsidRPr="005A227F" w:rsidDel="006C2038">
              <w:t xml:space="preserve"> </w:t>
            </w:r>
          </w:p>
          <w:p w14:paraId="5D05CB8B" w14:textId="77777777" w:rsidR="00B97F0C" w:rsidRPr="005A227F" w:rsidRDefault="0062111B" w:rsidP="00A740FD">
            <w:pPr>
              <w:pStyle w:val="Recuodecorpodetexto2"/>
              <w:ind w:left="0" w:right="45"/>
              <w:jc w:val="both"/>
              <w:rPr>
                <w:rStyle w:val="Hyperlink"/>
              </w:rPr>
            </w:pPr>
            <w:hyperlink r:id="rId29" w:history="1">
              <w:r w:rsidR="00FA34B3" w:rsidRPr="005A227F">
                <w:rPr>
                  <w:rStyle w:val="Hyperlink"/>
                </w:rPr>
                <w:t>dra.ruth@fulbright.org.br</w:t>
              </w:r>
            </w:hyperlink>
          </w:p>
          <w:p w14:paraId="425E7773" w14:textId="77777777" w:rsidR="005B35FE" w:rsidRPr="005A227F" w:rsidRDefault="0062111B" w:rsidP="00AC162D">
            <w:pPr>
              <w:pStyle w:val="Recuodecorpodetexto2"/>
              <w:ind w:left="0" w:right="45"/>
              <w:jc w:val="both"/>
            </w:pPr>
            <w:hyperlink r:id="rId30" w:history="1">
              <w:r w:rsidR="00AC162D" w:rsidRPr="005A227F">
                <w:rPr>
                  <w:rStyle w:val="Hyperlink"/>
                </w:rPr>
                <w:t>http://www.fulbright.org.br/</w:t>
              </w:r>
            </w:hyperlink>
          </w:p>
          <w:p w14:paraId="3D195C75" w14:textId="77777777" w:rsidR="00AC162D" w:rsidRPr="005A227F" w:rsidRDefault="00AC162D" w:rsidP="00AC162D">
            <w:pPr>
              <w:pStyle w:val="Recuodecorpodetexto2"/>
              <w:ind w:left="0" w:right="45"/>
              <w:jc w:val="both"/>
            </w:pPr>
          </w:p>
        </w:tc>
      </w:tr>
    </w:tbl>
    <w:p w14:paraId="4A90D9A7" w14:textId="77777777" w:rsidR="005B35FE" w:rsidRPr="005A227F" w:rsidRDefault="005B35FE" w:rsidP="00A740FD">
      <w:pPr>
        <w:jc w:val="both"/>
      </w:pPr>
    </w:p>
    <w:p w14:paraId="31FABEB9" w14:textId="6A377310" w:rsidR="005B35FE" w:rsidRPr="005A227F" w:rsidRDefault="005B35FE" w:rsidP="001E6619">
      <w:pPr>
        <w:autoSpaceDE w:val="0"/>
        <w:autoSpaceDN w:val="0"/>
        <w:adjustRightInd w:val="0"/>
        <w:jc w:val="both"/>
        <w:rPr>
          <w:color w:val="000000"/>
        </w:rPr>
      </w:pPr>
      <w:r w:rsidRPr="005A227F">
        <w:rPr>
          <w:color w:val="000000"/>
        </w:rPr>
        <w:t>1</w:t>
      </w:r>
      <w:r w:rsidR="00911148">
        <w:rPr>
          <w:color w:val="000000"/>
        </w:rPr>
        <w:t>2</w:t>
      </w:r>
      <w:r w:rsidRPr="005A227F">
        <w:rPr>
          <w:color w:val="000000"/>
        </w:rPr>
        <w:t xml:space="preserve">.2 </w:t>
      </w:r>
      <w:r w:rsidR="0023607C" w:rsidRPr="005A227F">
        <w:rPr>
          <w:color w:val="000000"/>
        </w:rPr>
        <w:t xml:space="preserve">O </w:t>
      </w:r>
      <w:r w:rsidRPr="005A227F">
        <w:rPr>
          <w:color w:val="000000"/>
        </w:rPr>
        <w:t xml:space="preserve">bolsista </w:t>
      </w:r>
      <w:r w:rsidR="0023607C" w:rsidRPr="005A227F">
        <w:rPr>
          <w:color w:val="000000"/>
        </w:rPr>
        <w:t xml:space="preserve">receberá o Manual de Orientações </w:t>
      </w:r>
      <w:r w:rsidRPr="005A227F">
        <w:rPr>
          <w:color w:val="000000"/>
        </w:rPr>
        <w:t>que inclui as regras sobre a concessão, a implementação, o acompanhamento e o encerramento da bolsa. O acompanhamento da bolsa, da concessão ao encerramento, será realizado pela CAPES e pela Comissão Fulbright</w:t>
      </w:r>
      <w:r w:rsidR="004744CF">
        <w:rPr>
          <w:color w:val="000000"/>
        </w:rPr>
        <w:t>.</w:t>
      </w:r>
    </w:p>
    <w:p w14:paraId="7B739DFD" w14:textId="77777777" w:rsidR="005B35FE" w:rsidRPr="005A227F" w:rsidRDefault="005B35FE" w:rsidP="00302777">
      <w:pPr>
        <w:autoSpaceDE w:val="0"/>
        <w:autoSpaceDN w:val="0"/>
        <w:adjustRightInd w:val="0"/>
        <w:ind w:left="568" w:hanging="284"/>
        <w:jc w:val="both"/>
        <w:rPr>
          <w:color w:val="000000"/>
        </w:rPr>
      </w:pPr>
    </w:p>
    <w:p w14:paraId="1D80EA80" w14:textId="6C462944" w:rsidR="005B35FE" w:rsidRDefault="005B35FE" w:rsidP="006A258F">
      <w:pPr>
        <w:autoSpaceDE w:val="0"/>
        <w:autoSpaceDN w:val="0"/>
        <w:adjustRightInd w:val="0"/>
        <w:jc w:val="both"/>
        <w:rPr>
          <w:color w:val="000000"/>
        </w:rPr>
      </w:pPr>
      <w:r w:rsidRPr="005A227F">
        <w:rPr>
          <w:color w:val="000000"/>
        </w:rPr>
        <w:t>1</w:t>
      </w:r>
      <w:r w:rsidR="00911148">
        <w:rPr>
          <w:color w:val="000000"/>
        </w:rPr>
        <w:t>2</w:t>
      </w:r>
      <w:r w:rsidRPr="005A227F">
        <w:rPr>
          <w:color w:val="000000"/>
        </w:rPr>
        <w:t>.3 A CAPES</w:t>
      </w:r>
      <w:r w:rsidR="006A00CF" w:rsidRPr="005A227F">
        <w:rPr>
          <w:color w:val="000000"/>
        </w:rPr>
        <w:t xml:space="preserve">, a FAPESP </w:t>
      </w:r>
      <w:r w:rsidRPr="005A227F">
        <w:rPr>
          <w:color w:val="000000"/>
        </w:rPr>
        <w:t>e a Comissão Fulbright resguardam</w:t>
      </w:r>
      <w:r w:rsidR="0023607C" w:rsidRPr="005A227F">
        <w:rPr>
          <w:color w:val="000000"/>
        </w:rPr>
        <w:t>-se</w:t>
      </w:r>
      <w:r w:rsidRPr="005A227F">
        <w:rPr>
          <w:color w:val="000000"/>
        </w:rPr>
        <w:t xml:space="preserve"> ao direito de, a qualquer momento, solicitar informações ou documentos adicionais que julgarem necessário</w:t>
      </w:r>
      <w:r w:rsidR="004744CF">
        <w:rPr>
          <w:color w:val="000000"/>
        </w:rPr>
        <w:t>.</w:t>
      </w:r>
    </w:p>
    <w:p w14:paraId="7682B152" w14:textId="77777777" w:rsidR="002736E3" w:rsidRDefault="002736E3" w:rsidP="006A258F">
      <w:pPr>
        <w:autoSpaceDE w:val="0"/>
        <w:autoSpaceDN w:val="0"/>
        <w:adjustRightInd w:val="0"/>
        <w:jc w:val="both"/>
        <w:rPr>
          <w:color w:val="000000"/>
        </w:rPr>
      </w:pPr>
    </w:p>
    <w:p w14:paraId="6DA85F4F" w14:textId="3620BC4D" w:rsidR="002736E3" w:rsidRPr="005A227F" w:rsidRDefault="002736E3" w:rsidP="006A258F">
      <w:pPr>
        <w:autoSpaceDE w:val="0"/>
        <w:autoSpaceDN w:val="0"/>
        <w:adjustRightInd w:val="0"/>
        <w:jc w:val="both"/>
        <w:rPr>
          <w:color w:val="000000"/>
        </w:rPr>
      </w:pPr>
      <w:r>
        <w:t>12.4 O cronograma de atividades pretendido pelo candidato poderá ser ajustado conforme o período de concessão estabelecido pelo Programa, após a divulgação do resultado.</w:t>
      </w:r>
    </w:p>
    <w:p w14:paraId="75B0E014" w14:textId="77777777" w:rsidR="005B35FE" w:rsidRPr="005A227F" w:rsidRDefault="005B35FE" w:rsidP="00302777">
      <w:pPr>
        <w:autoSpaceDE w:val="0"/>
        <w:autoSpaceDN w:val="0"/>
        <w:adjustRightInd w:val="0"/>
        <w:ind w:left="568" w:hanging="284"/>
        <w:jc w:val="both"/>
        <w:rPr>
          <w:color w:val="000000"/>
        </w:rPr>
      </w:pPr>
    </w:p>
    <w:p w14:paraId="1D914638" w14:textId="1EB03D96" w:rsidR="005B35FE" w:rsidRPr="005A227F" w:rsidRDefault="005B35FE" w:rsidP="006A258F">
      <w:pPr>
        <w:autoSpaceDE w:val="0"/>
        <w:autoSpaceDN w:val="0"/>
        <w:adjustRightInd w:val="0"/>
        <w:jc w:val="both"/>
        <w:rPr>
          <w:color w:val="000000"/>
        </w:rPr>
      </w:pPr>
      <w:r w:rsidRPr="005A227F">
        <w:rPr>
          <w:color w:val="000000"/>
        </w:rPr>
        <w:t>1</w:t>
      </w:r>
      <w:r w:rsidR="00911148">
        <w:rPr>
          <w:color w:val="000000"/>
        </w:rPr>
        <w:t>2</w:t>
      </w:r>
      <w:r w:rsidRPr="005A227F">
        <w:rPr>
          <w:color w:val="000000"/>
        </w:rPr>
        <w:t>.</w:t>
      </w:r>
      <w:r w:rsidR="002736E3">
        <w:rPr>
          <w:color w:val="000000"/>
        </w:rPr>
        <w:t>5</w:t>
      </w:r>
      <w:r w:rsidRPr="005A227F">
        <w:rPr>
          <w:color w:val="000000"/>
        </w:rPr>
        <w:t xml:space="preserve"> </w:t>
      </w:r>
      <w:r w:rsidR="000339EC" w:rsidRPr="005A227F">
        <w:rPr>
          <w:color w:val="000000"/>
        </w:rPr>
        <w:t xml:space="preserve">O presente Edital regula-se pelos preceitos de direito público e, em especial, pelas disposições da seguinte legislação: Lei </w:t>
      </w:r>
      <w:r w:rsidR="004744CF">
        <w:rPr>
          <w:color w:val="000000"/>
        </w:rPr>
        <w:t>n</w:t>
      </w:r>
      <w:r w:rsidR="000339EC" w:rsidRPr="005A227F">
        <w:rPr>
          <w:color w:val="000000"/>
        </w:rPr>
        <w:t xml:space="preserve">º 8.405/1992, Lei nº 9.784/1999, Lei nº 10.973/2004, regulamentada pelo Decreto nº 5.563/2005, </w:t>
      </w:r>
      <w:r w:rsidR="00DA15C5" w:rsidRPr="006A258F">
        <w:t xml:space="preserve">Decreto nº </w:t>
      </w:r>
      <w:r w:rsidR="00DA15C5" w:rsidRPr="005A227F">
        <w:t>8.977, de 30 de janeiro de 2017</w:t>
      </w:r>
      <w:r w:rsidR="000339EC" w:rsidRPr="005A227F">
        <w:rPr>
          <w:color w:val="000000"/>
        </w:rPr>
        <w:t>, e Portarias CAPES nº</w:t>
      </w:r>
      <w:r w:rsidR="004744CF">
        <w:rPr>
          <w:color w:val="000000"/>
        </w:rPr>
        <w:t xml:space="preserve"> </w:t>
      </w:r>
      <w:r w:rsidR="000339EC" w:rsidRPr="005A227F">
        <w:rPr>
          <w:color w:val="000000"/>
        </w:rPr>
        <w:t>248/2011</w:t>
      </w:r>
      <w:r w:rsidR="00DE22BA">
        <w:rPr>
          <w:color w:val="000000"/>
        </w:rPr>
        <w:t xml:space="preserve"> e nº</w:t>
      </w:r>
      <w:r w:rsidR="004744CF">
        <w:rPr>
          <w:color w:val="000000"/>
        </w:rPr>
        <w:t xml:space="preserve"> </w:t>
      </w:r>
      <w:r w:rsidR="00DE22BA">
        <w:rPr>
          <w:color w:val="000000"/>
        </w:rPr>
        <w:t>60/2015</w:t>
      </w:r>
      <w:r w:rsidR="004744CF">
        <w:rPr>
          <w:color w:val="000000"/>
        </w:rPr>
        <w:t xml:space="preserve"> </w:t>
      </w:r>
      <w:r w:rsidR="00DE22BA">
        <w:rPr>
          <w:color w:val="000000"/>
        </w:rPr>
        <w:t xml:space="preserve">e </w:t>
      </w:r>
      <w:r w:rsidR="000339EC" w:rsidRPr="005A227F">
        <w:rPr>
          <w:color w:val="000000"/>
        </w:rPr>
        <w:t>suas alterações</w:t>
      </w:r>
      <w:r w:rsidR="004744CF">
        <w:rPr>
          <w:color w:val="000000"/>
        </w:rPr>
        <w:t xml:space="preserve"> </w:t>
      </w:r>
      <w:r w:rsidR="00DE22BA">
        <w:rPr>
          <w:color w:val="000000"/>
        </w:rPr>
        <w:t>e</w:t>
      </w:r>
      <w:r w:rsidRPr="005A227F">
        <w:rPr>
          <w:color w:val="000000"/>
        </w:rPr>
        <w:t xml:space="preserve"> pelas normas i</w:t>
      </w:r>
      <w:r w:rsidR="000339EC" w:rsidRPr="005A227F">
        <w:rPr>
          <w:color w:val="000000"/>
        </w:rPr>
        <w:t xml:space="preserve">nternas </w:t>
      </w:r>
      <w:r w:rsidR="0048633C" w:rsidRPr="005A227F">
        <w:rPr>
          <w:color w:val="000000"/>
        </w:rPr>
        <w:t xml:space="preserve">da FAPESP, da Universidade Columbia, da </w:t>
      </w:r>
      <w:r w:rsidRPr="005A227F">
        <w:rPr>
          <w:color w:val="000000"/>
        </w:rPr>
        <w:t xml:space="preserve">Comissão Fulbright e do J. </w:t>
      </w:r>
      <w:r w:rsidRPr="006A258F">
        <w:rPr>
          <w:i/>
          <w:color w:val="000000"/>
        </w:rPr>
        <w:t xml:space="preserve">William </w:t>
      </w:r>
      <w:proofErr w:type="spellStart"/>
      <w:r w:rsidRPr="006A258F">
        <w:rPr>
          <w:i/>
          <w:color w:val="000000"/>
        </w:rPr>
        <w:t>Fulbright</w:t>
      </w:r>
      <w:proofErr w:type="spellEnd"/>
      <w:r w:rsidRPr="006A258F">
        <w:rPr>
          <w:i/>
          <w:color w:val="000000"/>
        </w:rPr>
        <w:t xml:space="preserve"> </w:t>
      </w:r>
      <w:proofErr w:type="spellStart"/>
      <w:r w:rsidRPr="006A258F">
        <w:rPr>
          <w:i/>
          <w:color w:val="000000"/>
        </w:rPr>
        <w:t>Foreign</w:t>
      </w:r>
      <w:proofErr w:type="spellEnd"/>
      <w:r w:rsidRPr="006A258F">
        <w:rPr>
          <w:i/>
          <w:color w:val="000000"/>
        </w:rPr>
        <w:t xml:space="preserve"> </w:t>
      </w:r>
      <w:proofErr w:type="spellStart"/>
      <w:r w:rsidRPr="006A258F">
        <w:rPr>
          <w:i/>
          <w:color w:val="000000"/>
        </w:rPr>
        <w:t>Scholarship</w:t>
      </w:r>
      <w:proofErr w:type="spellEnd"/>
      <w:r w:rsidRPr="006A258F">
        <w:rPr>
          <w:i/>
          <w:color w:val="000000"/>
        </w:rPr>
        <w:t xml:space="preserve"> </w:t>
      </w:r>
      <w:proofErr w:type="spellStart"/>
      <w:r w:rsidRPr="006A258F">
        <w:rPr>
          <w:i/>
          <w:color w:val="000000"/>
        </w:rPr>
        <w:t>Board</w:t>
      </w:r>
      <w:proofErr w:type="spellEnd"/>
      <w:r w:rsidR="00834AF8">
        <w:rPr>
          <w:color w:val="000000"/>
        </w:rPr>
        <w:t>;</w:t>
      </w:r>
    </w:p>
    <w:p w14:paraId="693F9BFF" w14:textId="77777777" w:rsidR="009D4188" w:rsidRPr="005A227F" w:rsidRDefault="009D4188" w:rsidP="00302777">
      <w:pPr>
        <w:autoSpaceDE w:val="0"/>
        <w:autoSpaceDN w:val="0"/>
        <w:adjustRightInd w:val="0"/>
        <w:ind w:left="568" w:hanging="284"/>
        <w:jc w:val="both"/>
        <w:rPr>
          <w:color w:val="000000"/>
        </w:rPr>
      </w:pPr>
    </w:p>
    <w:p w14:paraId="485074AE" w14:textId="48652A7B" w:rsidR="00806ADE" w:rsidRPr="005A227F" w:rsidRDefault="005B35FE" w:rsidP="006A258F">
      <w:pPr>
        <w:autoSpaceDE w:val="0"/>
        <w:autoSpaceDN w:val="0"/>
        <w:adjustRightInd w:val="0"/>
        <w:jc w:val="both"/>
        <w:rPr>
          <w:color w:val="000000"/>
        </w:rPr>
      </w:pPr>
      <w:r w:rsidRPr="005A227F">
        <w:rPr>
          <w:color w:val="000000"/>
        </w:rPr>
        <w:t>1</w:t>
      </w:r>
      <w:r w:rsidR="00911148">
        <w:rPr>
          <w:color w:val="000000"/>
        </w:rPr>
        <w:t>2</w:t>
      </w:r>
      <w:r w:rsidRPr="005A227F">
        <w:rPr>
          <w:color w:val="000000"/>
        </w:rPr>
        <w:t>.</w:t>
      </w:r>
      <w:r w:rsidR="002736E3">
        <w:rPr>
          <w:color w:val="000000"/>
        </w:rPr>
        <w:t>6</w:t>
      </w:r>
      <w:r w:rsidRPr="005A227F">
        <w:rPr>
          <w:color w:val="000000"/>
        </w:rPr>
        <w:t xml:space="preserve"> Caso os resultados da pesquisa tenham valor comercial ou possam levar ao desenvolvimento de um produto ou método envolvendo o estabelecimento de uma patente, a troca de informações e a reserva dos direitos, em cada caso, dar-se-ão de acordo com o estabelecido na Lei de Inovação nº 10.973, de 2 de dezembro de 2004, regulamentada pelo Decreto nº 5.563, de 11 de outubro de 2005 e demais dispositivos legais aplicáveis</w:t>
      </w:r>
      <w:r w:rsidR="004744CF">
        <w:rPr>
          <w:color w:val="000000"/>
        </w:rPr>
        <w:t>.</w:t>
      </w:r>
    </w:p>
    <w:p w14:paraId="51991864" w14:textId="77777777" w:rsidR="00911F64" w:rsidRPr="006A258F" w:rsidRDefault="00911F64" w:rsidP="006A258F">
      <w:pPr>
        <w:tabs>
          <w:tab w:val="num" w:pos="720"/>
          <w:tab w:val="num" w:pos="750"/>
        </w:tabs>
        <w:autoSpaceDE w:val="0"/>
        <w:autoSpaceDN w:val="0"/>
        <w:adjustRightInd w:val="0"/>
        <w:jc w:val="both"/>
      </w:pPr>
    </w:p>
    <w:p w14:paraId="7949A4B8" w14:textId="243C237C" w:rsidR="00B17193" w:rsidRDefault="00B17193" w:rsidP="006A258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12.</w:t>
      </w:r>
      <w:r w:rsidR="002736E3">
        <w:rPr>
          <w:color w:val="000000"/>
        </w:rPr>
        <w:t>7</w:t>
      </w:r>
      <w:r>
        <w:rPr>
          <w:color w:val="000000"/>
        </w:rPr>
        <w:t xml:space="preserve"> O presente edital poderá ser revogado por motivação de interesse público, decorrente de fato superveniente, em decisão fundamentada, conforme legislação vigente.</w:t>
      </w:r>
    </w:p>
    <w:p w14:paraId="3DDCC758" w14:textId="2CB15193" w:rsidR="009D4188" w:rsidRPr="005A227F" w:rsidRDefault="009D4188" w:rsidP="00911F64">
      <w:pPr>
        <w:tabs>
          <w:tab w:val="num" w:pos="720"/>
          <w:tab w:val="num" w:pos="750"/>
        </w:tabs>
        <w:autoSpaceDE w:val="0"/>
        <w:autoSpaceDN w:val="0"/>
        <w:adjustRightInd w:val="0"/>
        <w:jc w:val="both"/>
      </w:pPr>
    </w:p>
    <w:p w14:paraId="3B66658D" w14:textId="77777777" w:rsidR="00F00A62" w:rsidRDefault="00F00A62" w:rsidP="006A258F">
      <w:pPr>
        <w:tabs>
          <w:tab w:val="num" w:pos="720"/>
          <w:tab w:val="num" w:pos="750"/>
        </w:tabs>
        <w:autoSpaceDE w:val="0"/>
        <w:autoSpaceDN w:val="0"/>
        <w:adjustRightInd w:val="0"/>
        <w:jc w:val="center"/>
        <w:rPr>
          <w:b/>
          <w:bCs/>
        </w:rPr>
      </w:pPr>
    </w:p>
    <w:p w14:paraId="6252AFBB" w14:textId="77777777" w:rsidR="00F00A62" w:rsidRDefault="00F00A62" w:rsidP="006A258F">
      <w:pPr>
        <w:tabs>
          <w:tab w:val="num" w:pos="720"/>
          <w:tab w:val="num" w:pos="750"/>
        </w:tabs>
        <w:autoSpaceDE w:val="0"/>
        <w:autoSpaceDN w:val="0"/>
        <w:adjustRightInd w:val="0"/>
        <w:jc w:val="center"/>
        <w:rPr>
          <w:b/>
          <w:bCs/>
        </w:rPr>
      </w:pPr>
    </w:p>
    <w:p w14:paraId="59D850E9" w14:textId="41190DD7" w:rsidR="00911F64" w:rsidRPr="000D047F" w:rsidRDefault="00776817" w:rsidP="006A258F">
      <w:pPr>
        <w:tabs>
          <w:tab w:val="num" w:pos="720"/>
          <w:tab w:val="num" w:pos="750"/>
        </w:tabs>
        <w:autoSpaceDE w:val="0"/>
        <w:autoSpaceDN w:val="0"/>
        <w:adjustRightInd w:val="0"/>
        <w:jc w:val="center"/>
        <w:rPr>
          <w:b/>
          <w:lang w:val="x-none"/>
        </w:rPr>
      </w:pPr>
      <w:r w:rsidRPr="000D047F">
        <w:rPr>
          <w:b/>
          <w:bCs/>
        </w:rPr>
        <w:t xml:space="preserve">ABILIO </w:t>
      </w:r>
      <w:r w:rsidR="00F00A62" w:rsidRPr="000D047F">
        <w:rPr>
          <w:b/>
          <w:bCs/>
        </w:rPr>
        <w:t>A</w:t>
      </w:r>
      <w:r w:rsidR="00F00A62">
        <w:rPr>
          <w:b/>
          <w:bCs/>
        </w:rPr>
        <w:t>.</w:t>
      </w:r>
      <w:r w:rsidR="00F00A62" w:rsidRPr="000D047F">
        <w:rPr>
          <w:b/>
          <w:bCs/>
        </w:rPr>
        <w:t xml:space="preserve"> </w:t>
      </w:r>
      <w:r w:rsidR="002F17B5" w:rsidRPr="000D047F">
        <w:rPr>
          <w:b/>
          <w:bCs/>
        </w:rPr>
        <w:t xml:space="preserve">BAETA </w:t>
      </w:r>
      <w:proofErr w:type="gramStart"/>
      <w:r w:rsidR="002F17B5" w:rsidRPr="000D047F">
        <w:rPr>
          <w:b/>
          <w:bCs/>
        </w:rPr>
        <w:t>NEVES</w:t>
      </w:r>
      <w:proofErr w:type="gramEnd"/>
    </w:p>
    <w:p w14:paraId="5AA4E198" w14:textId="77777777" w:rsidR="00911F64" w:rsidRPr="001A7D7F" w:rsidRDefault="00911F64" w:rsidP="006A258F">
      <w:pPr>
        <w:tabs>
          <w:tab w:val="num" w:pos="720"/>
          <w:tab w:val="num" w:pos="750"/>
        </w:tabs>
        <w:autoSpaceDE w:val="0"/>
        <w:autoSpaceDN w:val="0"/>
        <w:adjustRightInd w:val="0"/>
        <w:jc w:val="center"/>
        <w:rPr>
          <w:b/>
        </w:rPr>
      </w:pPr>
      <w:r w:rsidRPr="000D047F">
        <w:rPr>
          <w:b/>
          <w:lang w:val="x-none"/>
        </w:rPr>
        <w:t>Presidente da CAPES</w:t>
      </w:r>
    </w:p>
    <w:p w14:paraId="026F7417" w14:textId="77777777" w:rsidR="00736366" w:rsidRDefault="00736366">
      <w:pPr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08C5511A" w14:textId="77777777" w:rsidR="00C74CFB" w:rsidRDefault="00C74CFB" w:rsidP="00BA3AA1">
      <w:pPr>
        <w:pStyle w:val="Recuodecorpodetexto"/>
        <w:tabs>
          <w:tab w:val="left" w:pos="540"/>
        </w:tabs>
        <w:spacing w:line="360" w:lineRule="auto"/>
        <w:ind w:left="0"/>
        <w:jc w:val="center"/>
        <w:rPr>
          <w:b/>
          <w:sz w:val="22"/>
          <w:szCs w:val="22"/>
        </w:rPr>
      </w:pPr>
      <w:r w:rsidRPr="00947E77">
        <w:rPr>
          <w:b/>
          <w:sz w:val="22"/>
          <w:szCs w:val="22"/>
        </w:rPr>
        <w:lastRenderedPageBreak/>
        <w:t>ANEXO I</w:t>
      </w:r>
    </w:p>
    <w:p w14:paraId="14C51583" w14:textId="77777777" w:rsidR="00996349" w:rsidRPr="00F42A82" w:rsidRDefault="00996349" w:rsidP="00996349">
      <w:pPr>
        <w:jc w:val="center"/>
        <w:rPr>
          <w:b/>
          <w:sz w:val="23"/>
          <w:szCs w:val="23"/>
        </w:rPr>
      </w:pPr>
      <w:r w:rsidRPr="00F42A82">
        <w:rPr>
          <w:b/>
          <w:sz w:val="23"/>
          <w:szCs w:val="23"/>
        </w:rPr>
        <w:t>(MODELO- NÃO PREENCHER)</w:t>
      </w:r>
    </w:p>
    <w:p w14:paraId="67D6FC7F" w14:textId="77777777" w:rsidR="00996349" w:rsidRPr="00947E77" w:rsidRDefault="00996349" w:rsidP="006A258F">
      <w:pPr>
        <w:pStyle w:val="Recuodecorpodetexto"/>
        <w:tabs>
          <w:tab w:val="left" w:pos="540"/>
        </w:tabs>
        <w:spacing w:line="360" w:lineRule="auto"/>
        <w:ind w:left="0"/>
        <w:jc w:val="center"/>
        <w:rPr>
          <w:b/>
          <w:sz w:val="22"/>
          <w:szCs w:val="22"/>
        </w:rPr>
      </w:pPr>
    </w:p>
    <w:p w14:paraId="3DA194C0" w14:textId="77777777" w:rsidR="00C74CFB" w:rsidRPr="00947E77" w:rsidRDefault="00570261" w:rsidP="00BA3A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47E77">
        <w:rPr>
          <w:b/>
          <w:sz w:val="22"/>
          <w:szCs w:val="22"/>
        </w:rPr>
        <w:t>PROGRAMA CAPES/FAPESP/UNIVERSIDADE COLUMBIA/</w:t>
      </w:r>
      <w:r w:rsidR="00C74CFB" w:rsidRPr="00947E77">
        <w:rPr>
          <w:b/>
          <w:sz w:val="22"/>
          <w:szCs w:val="22"/>
        </w:rPr>
        <w:t>COMISSÃO FULBRIGHT</w:t>
      </w:r>
    </w:p>
    <w:p w14:paraId="7AD46E9A" w14:textId="77777777" w:rsidR="00C74CFB" w:rsidRPr="00947E77" w:rsidRDefault="00C74CFB" w:rsidP="00BA3A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47E77">
        <w:rPr>
          <w:b/>
          <w:sz w:val="22"/>
          <w:szCs w:val="22"/>
        </w:rPr>
        <w:t>CÁTEDRA DRA. RUTH CARDOSO, UNIVERSIDADE COLUMBIA, EUA</w:t>
      </w:r>
    </w:p>
    <w:p w14:paraId="42A3F684" w14:textId="77777777" w:rsidR="00996349" w:rsidRPr="006A258F" w:rsidRDefault="00996349" w:rsidP="00996349">
      <w:pPr>
        <w:jc w:val="center"/>
        <w:rPr>
          <w:b/>
          <w:sz w:val="23"/>
        </w:rPr>
      </w:pPr>
      <w:r w:rsidRPr="006A258F">
        <w:rPr>
          <w:b/>
          <w:sz w:val="23"/>
        </w:rPr>
        <w:t>TERMO DE COMPROMISSO</w:t>
      </w:r>
      <w:r w:rsidRPr="00F42A82">
        <w:rPr>
          <w:b/>
          <w:sz w:val="23"/>
          <w:szCs w:val="23"/>
        </w:rPr>
        <w:t xml:space="preserve"> DE ACEITAÇÃO DE BOLSA DE ESTUDOS NO EXTERIOR</w:t>
      </w:r>
    </w:p>
    <w:p w14:paraId="27350770" w14:textId="77777777" w:rsidR="00C74CFB" w:rsidRPr="00947E77" w:rsidRDefault="00C74CFB" w:rsidP="00A740FD">
      <w:pPr>
        <w:pStyle w:val="Recuodecorpodetexto"/>
        <w:tabs>
          <w:tab w:val="num" w:pos="960"/>
          <w:tab w:val="left" w:pos="1080"/>
        </w:tabs>
        <w:ind w:left="0"/>
        <w:rPr>
          <w:sz w:val="22"/>
          <w:szCs w:val="22"/>
        </w:rPr>
      </w:pPr>
    </w:p>
    <w:p w14:paraId="386B133A" w14:textId="77777777" w:rsidR="00996349" w:rsidRPr="006A258F" w:rsidRDefault="00996349" w:rsidP="006A258F">
      <w:pPr>
        <w:pStyle w:val="NormalWeb"/>
        <w:spacing w:before="0" w:beforeAutospacing="0" w:after="0" w:afterAutospacing="0"/>
        <w:jc w:val="both"/>
        <w:rPr>
          <w:sz w:val="23"/>
        </w:rPr>
      </w:pPr>
      <w:r w:rsidRPr="006A258F">
        <w:rPr>
          <w:color w:val="000000"/>
          <w:sz w:val="23"/>
        </w:rPr>
        <w:t>Nº</w:t>
      </w:r>
      <w:r w:rsidRPr="008C02D5">
        <w:rPr>
          <w:color w:val="000000"/>
          <w:sz w:val="23"/>
        </w:rPr>
        <w:t xml:space="preserve"> </w:t>
      </w:r>
      <w:r w:rsidR="00C74CFB" w:rsidRPr="00777BB9">
        <w:rPr>
          <w:sz w:val="22"/>
          <w:szCs w:val="22"/>
        </w:rPr>
        <w:t>do</w:t>
      </w:r>
      <w:r w:rsidR="00C74CFB" w:rsidRPr="00947E77">
        <w:rPr>
          <w:b/>
          <w:sz w:val="22"/>
          <w:szCs w:val="22"/>
        </w:rPr>
        <w:t xml:space="preserve"> </w:t>
      </w:r>
      <w:r w:rsidRPr="006A258F">
        <w:rPr>
          <w:color w:val="000000"/>
          <w:sz w:val="23"/>
        </w:rPr>
        <w:t>Processo:</w:t>
      </w:r>
      <w:r w:rsidR="00C74CFB" w:rsidRPr="00947E77">
        <w:rPr>
          <w:sz w:val="22"/>
          <w:szCs w:val="22"/>
        </w:rPr>
        <w:t xml:space="preserve"> {NUMEROPROCESSO}</w:t>
      </w:r>
    </w:p>
    <w:p w14:paraId="7ECD731B" w14:textId="77777777" w:rsidR="00996349" w:rsidRPr="00F42A82" w:rsidRDefault="00996349" w:rsidP="00996349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  <w:r w:rsidRPr="00F42A82">
        <w:rPr>
          <w:color w:val="000000"/>
          <w:sz w:val="23"/>
          <w:szCs w:val="23"/>
        </w:rPr>
        <w:t xml:space="preserve">Nº do instrumento de seleção: </w:t>
      </w:r>
      <w:r w:rsidR="006A258F">
        <w:rPr>
          <w:color w:val="000000"/>
          <w:sz w:val="23"/>
          <w:szCs w:val="23"/>
        </w:rPr>
        <w:t>{</w:t>
      </w:r>
      <w:r w:rsidRPr="00F42A82">
        <w:rPr>
          <w:color w:val="000000"/>
          <w:sz w:val="23"/>
          <w:szCs w:val="23"/>
        </w:rPr>
        <w:t>edital/chamada pública nº XX/20XX</w:t>
      </w:r>
      <w:r w:rsidR="006A258F">
        <w:rPr>
          <w:color w:val="000000"/>
          <w:sz w:val="23"/>
          <w:szCs w:val="23"/>
        </w:rPr>
        <w:t>}</w:t>
      </w:r>
    </w:p>
    <w:p w14:paraId="2AC5C740" w14:textId="77777777" w:rsidR="00996349" w:rsidRPr="00F42A82" w:rsidRDefault="00996349" w:rsidP="00996349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  <w:r w:rsidRPr="00F42A82">
        <w:rPr>
          <w:color w:val="000000"/>
          <w:sz w:val="23"/>
          <w:szCs w:val="23"/>
        </w:rPr>
        <w:t>Nome do Programa:</w:t>
      </w:r>
      <w:r w:rsidR="006A258F">
        <w:rPr>
          <w:color w:val="000000"/>
          <w:sz w:val="23"/>
          <w:szCs w:val="23"/>
        </w:rPr>
        <w:t xml:space="preserve"> {NOMEPROGRAMA}</w:t>
      </w:r>
    </w:p>
    <w:p w14:paraId="0079A038" w14:textId="77777777" w:rsidR="00996349" w:rsidRPr="006A258F" w:rsidRDefault="00996349" w:rsidP="006A258F">
      <w:pPr>
        <w:jc w:val="both"/>
        <w:rPr>
          <w:sz w:val="23"/>
        </w:rPr>
      </w:pPr>
      <w:r w:rsidRPr="006A258F">
        <w:rPr>
          <w:color w:val="000000"/>
          <w:sz w:val="23"/>
        </w:rPr>
        <w:t xml:space="preserve">E-mail do </w:t>
      </w:r>
      <w:r w:rsidR="006A258F" w:rsidRPr="00F42A82">
        <w:rPr>
          <w:color w:val="000000"/>
          <w:sz w:val="23"/>
          <w:szCs w:val="23"/>
        </w:rPr>
        <w:t>Programa</w:t>
      </w:r>
      <w:r w:rsidR="000A4964" w:rsidRPr="00947E77">
        <w:rPr>
          <w:b/>
          <w:sz w:val="22"/>
          <w:szCs w:val="22"/>
        </w:rPr>
        <w:t>:</w:t>
      </w:r>
      <w:r w:rsidR="000A4964" w:rsidRPr="00947E77">
        <w:rPr>
          <w:sz w:val="22"/>
          <w:szCs w:val="22"/>
        </w:rPr>
        <w:t xml:space="preserve"> {EMAIL</w:t>
      </w:r>
      <w:r w:rsidR="000A4964">
        <w:rPr>
          <w:sz w:val="22"/>
          <w:szCs w:val="22"/>
        </w:rPr>
        <w:t>PROGRAMA</w:t>
      </w:r>
      <w:r w:rsidR="000A4964" w:rsidRPr="00947E77">
        <w:rPr>
          <w:sz w:val="22"/>
          <w:szCs w:val="22"/>
        </w:rPr>
        <w:t>}</w:t>
      </w:r>
      <w:r w:rsidRPr="00F42A82">
        <w:rPr>
          <w:color w:val="000000"/>
          <w:sz w:val="23"/>
          <w:szCs w:val="23"/>
        </w:rPr>
        <w:t>:</w:t>
      </w:r>
    </w:p>
    <w:p w14:paraId="55044023" w14:textId="77777777" w:rsidR="00C74CFB" w:rsidRPr="00947E77" w:rsidRDefault="00C74CFB" w:rsidP="00A740FD">
      <w:pPr>
        <w:jc w:val="both"/>
        <w:rPr>
          <w:sz w:val="22"/>
          <w:szCs w:val="22"/>
        </w:rPr>
      </w:pPr>
    </w:p>
    <w:p w14:paraId="1F1D569C" w14:textId="14FE2188" w:rsidR="00996349" w:rsidRPr="006A258F" w:rsidRDefault="00C74CFB" w:rsidP="009B192C">
      <w:pPr>
        <w:numPr>
          <w:ilvl w:val="1"/>
          <w:numId w:val="7"/>
        </w:numPr>
        <w:spacing w:before="120" w:after="120"/>
        <w:ind w:left="0" w:firstLine="0"/>
        <w:jc w:val="both"/>
        <w:rPr>
          <w:sz w:val="23"/>
        </w:rPr>
      </w:pPr>
      <w:r w:rsidRPr="00947E77">
        <w:rPr>
          <w:sz w:val="22"/>
          <w:szCs w:val="22"/>
        </w:rPr>
        <w:t xml:space="preserve">Pelo presente Termo, </w:t>
      </w:r>
      <w:r w:rsidR="006A00CF" w:rsidRPr="00947E77">
        <w:rPr>
          <w:sz w:val="22"/>
          <w:szCs w:val="22"/>
        </w:rPr>
        <w:t xml:space="preserve">eu, </w:t>
      </w:r>
      <w:r w:rsidRPr="00947E77">
        <w:rPr>
          <w:sz w:val="22"/>
          <w:szCs w:val="22"/>
        </w:rPr>
        <w:t>{NOMECANDIDATO} brasileiro (a)</w:t>
      </w:r>
      <w:r w:rsidR="006A258F">
        <w:rPr>
          <w:sz w:val="22"/>
          <w:szCs w:val="22"/>
        </w:rPr>
        <w:t>,</w:t>
      </w:r>
      <w:r w:rsidRPr="00947E77">
        <w:rPr>
          <w:sz w:val="22"/>
          <w:szCs w:val="22"/>
        </w:rPr>
        <w:t xml:space="preserve"> </w:t>
      </w:r>
      <w:r w:rsidR="00996349" w:rsidRPr="006A258F">
        <w:rPr>
          <w:sz w:val="23"/>
        </w:rPr>
        <w:t xml:space="preserve">residente e domiciliado(a) {LOGRADOUROCANDIDATO} na cidade de {CIDADECANDIDATO}, Estado {UFCANDIDATO}, CEP {CEPCANDIDATO}, portador (a) do CPF nº {CPFFORMATADO}, </w:t>
      </w:r>
      <w:r w:rsidR="00996349" w:rsidRPr="00F42A82">
        <w:rPr>
          <w:sz w:val="23"/>
          <w:szCs w:val="23"/>
        </w:rPr>
        <w:t>detentor do correio eletrônico {EMAILCANDIDATO}, doravante denominado BOLSISTA, declar</w:t>
      </w:r>
      <w:r w:rsidR="006A258F">
        <w:rPr>
          <w:sz w:val="23"/>
          <w:szCs w:val="23"/>
        </w:rPr>
        <w:t>o</w:t>
      </w:r>
      <w:r w:rsidR="00996349" w:rsidRPr="00F42A82">
        <w:rPr>
          <w:sz w:val="23"/>
          <w:szCs w:val="23"/>
        </w:rPr>
        <w:t xml:space="preserve"> aceitar a bolsa de estudos </w:t>
      </w:r>
      <w:r w:rsidR="00853A9F">
        <w:rPr>
          <w:sz w:val="23"/>
          <w:szCs w:val="23"/>
        </w:rPr>
        <w:t>concedida pela</w:t>
      </w:r>
      <w:r w:rsidR="00853A9F" w:rsidRPr="00F42A82">
        <w:rPr>
          <w:sz w:val="23"/>
          <w:szCs w:val="23"/>
        </w:rPr>
        <w:t xml:space="preserve"> </w:t>
      </w:r>
      <w:r w:rsidR="00996349" w:rsidRPr="00F42A82">
        <w:rPr>
          <w:sz w:val="23"/>
          <w:szCs w:val="23"/>
        </w:rPr>
        <w:t>CAPES,</w:t>
      </w:r>
      <w:r w:rsidR="00853A9F">
        <w:rPr>
          <w:sz w:val="23"/>
          <w:szCs w:val="23"/>
        </w:rPr>
        <w:t xml:space="preserve"> FAPESP, Comissão Fulbright e Universidade Columbia (doravante “Instituições Mantenedoras”)</w:t>
      </w:r>
      <w:r w:rsidR="00996349" w:rsidRPr="00F42A82">
        <w:rPr>
          <w:sz w:val="23"/>
          <w:szCs w:val="23"/>
        </w:rPr>
        <w:t xml:space="preserve"> </w:t>
      </w:r>
      <w:r w:rsidR="00853A9F">
        <w:rPr>
          <w:sz w:val="23"/>
          <w:szCs w:val="23"/>
        </w:rPr>
        <w:t xml:space="preserve">e conhecer </w:t>
      </w:r>
      <w:r w:rsidR="00996349" w:rsidRPr="00F42A82">
        <w:rPr>
          <w:sz w:val="23"/>
          <w:szCs w:val="23"/>
        </w:rPr>
        <w:t xml:space="preserve">as suas normas, regulamentos e critérios </w:t>
      </w:r>
      <w:proofErr w:type="spellStart"/>
      <w:r w:rsidR="00996349" w:rsidRPr="00F42A82">
        <w:rPr>
          <w:sz w:val="23"/>
          <w:szCs w:val="23"/>
        </w:rPr>
        <w:t>editalícios</w:t>
      </w:r>
      <w:proofErr w:type="spellEnd"/>
      <w:r w:rsidR="00996349" w:rsidRPr="00F42A82">
        <w:rPr>
          <w:sz w:val="23"/>
          <w:szCs w:val="23"/>
        </w:rPr>
        <w:t xml:space="preserve">, para realizar a modalidade de {MODALIDADE} junto à {IES DESTINO}, país {PAÍS DESTINO}, subordinando-se às normas aplicáveis à concessão e, assumindo, em caráter irrevogável e irretratável, os compromissos e obrigações apresentados no </w:t>
      </w:r>
      <w:r w:rsidR="007B4869">
        <w:rPr>
          <w:sz w:val="23"/>
          <w:szCs w:val="23"/>
        </w:rPr>
        <w:t>edital</w:t>
      </w:r>
      <w:r w:rsidR="007B4869" w:rsidRPr="00F42A82">
        <w:rPr>
          <w:sz w:val="23"/>
          <w:szCs w:val="23"/>
        </w:rPr>
        <w:t xml:space="preserve"> </w:t>
      </w:r>
      <w:r w:rsidR="00996349" w:rsidRPr="00F42A82">
        <w:rPr>
          <w:sz w:val="23"/>
          <w:szCs w:val="23"/>
        </w:rPr>
        <w:t>de seleção do Programa e os enumerados</w:t>
      </w:r>
      <w:r w:rsidR="00996349" w:rsidRPr="006A258F">
        <w:rPr>
          <w:sz w:val="23"/>
        </w:rPr>
        <w:t xml:space="preserve"> a seguir:</w:t>
      </w:r>
    </w:p>
    <w:p w14:paraId="43906016" w14:textId="77777777" w:rsidR="004922EA" w:rsidRDefault="004922EA" w:rsidP="009B192C">
      <w:pPr>
        <w:numPr>
          <w:ilvl w:val="0"/>
          <w:numId w:val="1"/>
        </w:numPr>
        <w:spacing w:before="120" w:after="120"/>
        <w:jc w:val="both"/>
        <w:rPr>
          <w:sz w:val="23"/>
          <w:szCs w:val="23"/>
        </w:rPr>
      </w:pPr>
      <w:r w:rsidRPr="00F42A82">
        <w:rPr>
          <w:sz w:val="23"/>
          <w:szCs w:val="23"/>
        </w:rPr>
        <w:t>Instituir procurador devidamente reconhecido em cartório para tratar de assuntos e eventuais pendências relativas à bolsa de estudos e tomar decisões em meu nome, em caso de incapacidade</w:t>
      </w:r>
      <w:r w:rsidR="000D047F">
        <w:rPr>
          <w:sz w:val="23"/>
          <w:szCs w:val="23"/>
        </w:rPr>
        <w:t>,</w:t>
      </w:r>
      <w:r w:rsidRPr="00F42A82">
        <w:rPr>
          <w:sz w:val="23"/>
          <w:szCs w:val="23"/>
        </w:rPr>
        <w:t xml:space="preserve"> seja por motivo fortuito ou por força maior</w:t>
      </w:r>
      <w:r w:rsidR="000D047F">
        <w:rPr>
          <w:sz w:val="23"/>
          <w:szCs w:val="23"/>
        </w:rPr>
        <w:t>.</w:t>
      </w:r>
    </w:p>
    <w:p w14:paraId="14C2F56D" w14:textId="77777777" w:rsidR="004922EA" w:rsidRPr="00F42A82" w:rsidRDefault="004922EA" w:rsidP="009B192C">
      <w:pPr>
        <w:numPr>
          <w:ilvl w:val="0"/>
          <w:numId w:val="1"/>
        </w:numPr>
        <w:spacing w:before="120" w:after="120"/>
        <w:jc w:val="both"/>
        <w:rPr>
          <w:sz w:val="23"/>
          <w:szCs w:val="23"/>
        </w:rPr>
      </w:pPr>
      <w:r w:rsidRPr="00F42A82">
        <w:rPr>
          <w:sz w:val="23"/>
          <w:szCs w:val="23"/>
        </w:rPr>
        <w:t>Estar quite com as obrigações militares, em caso de bolsista do sexo masculino, bem como estar quite com as obrigações eleitorais</w:t>
      </w:r>
      <w:r w:rsidR="000D047F">
        <w:rPr>
          <w:sz w:val="23"/>
          <w:szCs w:val="23"/>
        </w:rPr>
        <w:t>.</w:t>
      </w:r>
      <w:r w:rsidRPr="00F42A82">
        <w:rPr>
          <w:sz w:val="23"/>
          <w:szCs w:val="23"/>
        </w:rPr>
        <w:t xml:space="preserve"> </w:t>
      </w:r>
    </w:p>
    <w:p w14:paraId="164E0A60" w14:textId="77777777" w:rsidR="0061473C" w:rsidRPr="00F42A82" w:rsidRDefault="0061473C" w:rsidP="009B192C">
      <w:pPr>
        <w:numPr>
          <w:ilvl w:val="0"/>
          <w:numId w:val="1"/>
        </w:numPr>
        <w:spacing w:before="120" w:after="120"/>
        <w:jc w:val="both"/>
        <w:rPr>
          <w:sz w:val="23"/>
          <w:szCs w:val="23"/>
        </w:rPr>
      </w:pPr>
      <w:r w:rsidRPr="00F42A82">
        <w:rPr>
          <w:sz w:val="23"/>
          <w:szCs w:val="23"/>
        </w:rPr>
        <w:t>Não possuir restrições junto à Dívida Ativa da União e/ou CADIN - Cadastro Informativo de Créditos não Quitados do Setor Público Federal</w:t>
      </w:r>
      <w:r w:rsidR="000D047F">
        <w:rPr>
          <w:sz w:val="23"/>
          <w:szCs w:val="23"/>
        </w:rPr>
        <w:t>.</w:t>
      </w:r>
    </w:p>
    <w:p w14:paraId="4AF0CC0E" w14:textId="77777777" w:rsidR="0061473C" w:rsidRDefault="0061473C" w:rsidP="009B192C">
      <w:pPr>
        <w:numPr>
          <w:ilvl w:val="0"/>
          <w:numId w:val="1"/>
        </w:numPr>
        <w:spacing w:before="120" w:after="120"/>
        <w:jc w:val="both"/>
        <w:rPr>
          <w:sz w:val="23"/>
          <w:szCs w:val="23"/>
        </w:rPr>
      </w:pPr>
      <w:r w:rsidRPr="006A258F">
        <w:rPr>
          <w:sz w:val="23"/>
        </w:rPr>
        <w:t>Não acumular bolsa</w:t>
      </w:r>
      <w:r w:rsidRPr="0061473C">
        <w:rPr>
          <w:sz w:val="23"/>
          <w:szCs w:val="23"/>
        </w:rPr>
        <w:t>, auxílio ou qualquer complementação de outra agência nacional ou estrangeira, ou ainda salário de fontes do país de destino</w:t>
      </w:r>
      <w:r w:rsidR="000D047F">
        <w:rPr>
          <w:sz w:val="23"/>
          <w:szCs w:val="23"/>
        </w:rPr>
        <w:t>.</w:t>
      </w:r>
    </w:p>
    <w:p w14:paraId="12D1245C" w14:textId="77777777" w:rsidR="00045ABF" w:rsidRDefault="00045ABF" w:rsidP="009B192C">
      <w:pPr>
        <w:numPr>
          <w:ilvl w:val="0"/>
          <w:numId w:val="1"/>
        </w:numPr>
        <w:spacing w:before="120" w:after="120"/>
        <w:jc w:val="both"/>
        <w:rPr>
          <w:sz w:val="23"/>
          <w:szCs w:val="23"/>
        </w:rPr>
      </w:pPr>
      <w:r w:rsidRPr="00F42A82">
        <w:rPr>
          <w:sz w:val="23"/>
          <w:szCs w:val="23"/>
        </w:rPr>
        <w:t>Providenciar junto à Embaixada ou Consulado do Brasil no exterior os procedimentos para autenticação dos documentos emitidos pela IES estrangeira para fins de posterior processo para revalidação/aproveitamento de créditos e/ou de títulos obtidos no Brasil</w:t>
      </w:r>
      <w:r w:rsidR="000D047F">
        <w:rPr>
          <w:sz w:val="23"/>
          <w:szCs w:val="23"/>
        </w:rPr>
        <w:t>.</w:t>
      </w:r>
    </w:p>
    <w:p w14:paraId="7C6C86C7" w14:textId="77777777" w:rsidR="004D7CC0" w:rsidRPr="00F42A82" w:rsidRDefault="004D7CC0" w:rsidP="009B192C">
      <w:pPr>
        <w:numPr>
          <w:ilvl w:val="0"/>
          <w:numId w:val="1"/>
        </w:numPr>
        <w:spacing w:before="120" w:after="120"/>
        <w:jc w:val="both"/>
        <w:rPr>
          <w:sz w:val="23"/>
          <w:szCs w:val="23"/>
        </w:rPr>
      </w:pPr>
      <w:r w:rsidRPr="00F42A82">
        <w:rPr>
          <w:sz w:val="23"/>
          <w:szCs w:val="23"/>
        </w:rPr>
        <w:t xml:space="preserve">Apresentar comportamento probo e respeitoso para com a cultura do país onde serão realizados os estudos, assim como às suas leis, assumindo a responsabilidade pela prática de quaisquer atos ilícitos, de natureza cível ou criminal, que afrontem a legislação estrangeira, ficando a República Federativa do Brasil e os órgãos da sua Administração Direta ou Indireta isentos de qualquer responsabilidade decorrente de danos causados </w:t>
      </w:r>
      <w:proofErr w:type="gramStart"/>
      <w:r w:rsidRPr="00F42A82">
        <w:rPr>
          <w:sz w:val="23"/>
          <w:szCs w:val="23"/>
        </w:rPr>
        <w:t>pelo(</w:t>
      </w:r>
      <w:proofErr w:type="gramEnd"/>
      <w:r w:rsidRPr="00F42A82">
        <w:rPr>
          <w:sz w:val="23"/>
          <w:szCs w:val="23"/>
        </w:rPr>
        <w:t>a)  bolsista</w:t>
      </w:r>
      <w:r w:rsidR="000D047F">
        <w:rPr>
          <w:sz w:val="23"/>
          <w:szCs w:val="23"/>
        </w:rPr>
        <w:t>.</w:t>
      </w:r>
    </w:p>
    <w:p w14:paraId="6A7B8AAF" w14:textId="77777777" w:rsidR="00045ABF" w:rsidRDefault="00045ABF" w:rsidP="009B192C">
      <w:pPr>
        <w:numPr>
          <w:ilvl w:val="0"/>
          <w:numId w:val="1"/>
        </w:numPr>
        <w:spacing w:before="120" w:after="120"/>
        <w:jc w:val="both"/>
        <w:rPr>
          <w:sz w:val="23"/>
          <w:szCs w:val="23"/>
        </w:rPr>
      </w:pPr>
      <w:r w:rsidRPr="00F42A82">
        <w:rPr>
          <w:sz w:val="23"/>
          <w:szCs w:val="23"/>
        </w:rPr>
        <w:t xml:space="preserve">Tratar com cordialidade os membros da equipe técnica </w:t>
      </w:r>
      <w:r w:rsidR="000D047F">
        <w:rPr>
          <w:sz w:val="23"/>
          <w:szCs w:val="23"/>
        </w:rPr>
        <w:t>do Programa</w:t>
      </w:r>
      <w:r w:rsidRPr="00F42A82">
        <w:rPr>
          <w:sz w:val="23"/>
          <w:szCs w:val="23"/>
        </w:rPr>
        <w:t>, ciente de que os casos de desacato serão equiparados à conduta desabonadora para todos os fins, inclusive para aplicação das penalidades, sem prejuízo</w:t>
      </w:r>
      <w:r w:rsidRPr="00001C2B">
        <w:rPr>
          <w:sz w:val="23"/>
        </w:rPr>
        <w:t xml:space="preserve"> de outras </w:t>
      </w:r>
      <w:r w:rsidRPr="00F42A82">
        <w:rPr>
          <w:sz w:val="23"/>
          <w:szCs w:val="23"/>
        </w:rPr>
        <w:t>sanções, inclusive penais, aplicáveis ao caso (Art. 331 do Código Penal Brasileiro)</w:t>
      </w:r>
      <w:r w:rsidR="000D047F">
        <w:rPr>
          <w:sz w:val="23"/>
          <w:szCs w:val="23"/>
        </w:rPr>
        <w:t>.</w:t>
      </w:r>
    </w:p>
    <w:p w14:paraId="2084484C" w14:textId="77777777" w:rsidR="00512B3F" w:rsidRDefault="00512B3F" w:rsidP="009B192C">
      <w:pPr>
        <w:numPr>
          <w:ilvl w:val="0"/>
          <w:numId w:val="1"/>
        </w:numPr>
        <w:spacing w:before="120" w:after="120"/>
        <w:jc w:val="both"/>
        <w:rPr>
          <w:sz w:val="23"/>
          <w:szCs w:val="23"/>
        </w:rPr>
      </w:pPr>
      <w:r w:rsidRPr="00736366">
        <w:rPr>
          <w:sz w:val="23"/>
          <w:szCs w:val="23"/>
        </w:rPr>
        <w:t xml:space="preserve">Seguir as normas e regulamentos </w:t>
      </w:r>
      <w:r w:rsidR="00736366" w:rsidRPr="00736366">
        <w:rPr>
          <w:sz w:val="23"/>
          <w:szCs w:val="23"/>
        </w:rPr>
        <w:t>das Instituições Mantenedoras do Programa</w:t>
      </w:r>
      <w:r w:rsidRPr="00736366">
        <w:rPr>
          <w:sz w:val="23"/>
          <w:szCs w:val="23"/>
        </w:rPr>
        <w:t>.</w:t>
      </w:r>
    </w:p>
    <w:p w14:paraId="0DD65498" w14:textId="77777777" w:rsidR="00045ABF" w:rsidRPr="00F42A82" w:rsidRDefault="00045ABF" w:rsidP="009B192C">
      <w:pPr>
        <w:numPr>
          <w:ilvl w:val="0"/>
          <w:numId w:val="1"/>
        </w:numPr>
        <w:spacing w:before="120"/>
        <w:contextualSpacing/>
        <w:jc w:val="both"/>
        <w:rPr>
          <w:sz w:val="23"/>
          <w:szCs w:val="23"/>
        </w:rPr>
      </w:pPr>
      <w:r w:rsidRPr="00F42A82">
        <w:rPr>
          <w:sz w:val="23"/>
          <w:szCs w:val="23"/>
        </w:rPr>
        <w:t xml:space="preserve">Fornecer as informações e os documentos que forem solicitados </w:t>
      </w:r>
      <w:r w:rsidR="0077368A">
        <w:rPr>
          <w:sz w:val="23"/>
          <w:szCs w:val="23"/>
        </w:rPr>
        <w:t xml:space="preserve">pelas </w:t>
      </w:r>
      <w:r w:rsidR="0077368A" w:rsidRPr="00736366">
        <w:rPr>
          <w:sz w:val="23"/>
          <w:szCs w:val="23"/>
        </w:rPr>
        <w:t>Instituições Mantenedoras</w:t>
      </w:r>
      <w:r w:rsidR="0077368A">
        <w:rPr>
          <w:sz w:val="23"/>
          <w:szCs w:val="23"/>
        </w:rPr>
        <w:t xml:space="preserve"> do </w:t>
      </w:r>
      <w:r w:rsidR="000D047F">
        <w:rPr>
          <w:sz w:val="23"/>
          <w:szCs w:val="23"/>
        </w:rPr>
        <w:t>Programa</w:t>
      </w:r>
      <w:r w:rsidRPr="00F42A82">
        <w:rPr>
          <w:sz w:val="23"/>
          <w:szCs w:val="23"/>
        </w:rPr>
        <w:t xml:space="preserve">, durante e após </w:t>
      </w:r>
      <w:r w:rsidRPr="00631098">
        <w:rPr>
          <w:sz w:val="23"/>
        </w:rPr>
        <w:t xml:space="preserve">o </w:t>
      </w:r>
      <w:r w:rsidRPr="00F42A82">
        <w:rPr>
          <w:sz w:val="23"/>
          <w:szCs w:val="23"/>
        </w:rPr>
        <w:t>período de concessão da bolsa</w:t>
      </w:r>
      <w:r w:rsidR="000D047F">
        <w:rPr>
          <w:sz w:val="23"/>
          <w:szCs w:val="23"/>
        </w:rPr>
        <w:t>.</w:t>
      </w:r>
    </w:p>
    <w:p w14:paraId="7277FB8B" w14:textId="77777777" w:rsidR="00045ABF" w:rsidRPr="00F42A82" w:rsidRDefault="00045ABF" w:rsidP="009B192C">
      <w:pPr>
        <w:numPr>
          <w:ilvl w:val="0"/>
          <w:numId w:val="1"/>
        </w:numPr>
        <w:contextualSpacing/>
        <w:jc w:val="both"/>
        <w:rPr>
          <w:sz w:val="23"/>
          <w:szCs w:val="23"/>
        </w:rPr>
      </w:pPr>
      <w:r w:rsidRPr="00F42A82">
        <w:rPr>
          <w:sz w:val="23"/>
          <w:szCs w:val="23"/>
        </w:rPr>
        <w:lastRenderedPageBreak/>
        <w:t xml:space="preserve">Preencher os relatórios e questionários solicitados </w:t>
      </w:r>
      <w:r w:rsidR="0077368A">
        <w:rPr>
          <w:sz w:val="23"/>
          <w:szCs w:val="23"/>
        </w:rPr>
        <w:t xml:space="preserve">pelas </w:t>
      </w:r>
      <w:r w:rsidR="0077368A" w:rsidRPr="00736366">
        <w:rPr>
          <w:sz w:val="23"/>
          <w:szCs w:val="23"/>
        </w:rPr>
        <w:t xml:space="preserve">Instituições Mantenedoras </w:t>
      </w:r>
      <w:r w:rsidR="0077368A">
        <w:rPr>
          <w:sz w:val="23"/>
          <w:szCs w:val="23"/>
        </w:rPr>
        <w:t>do</w:t>
      </w:r>
      <w:r w:rsidR="00853A9F">
        <w:rPr>
          <w:sz w:val="23"/>
          <w:szCs w:val="23"/>
        </w:rPr>
        <w:t xml:space="preserve"> Programa</w:t>
      </w:r>
      <w:r w:rsidRPr="00F42A82">
        <w:rPr>
          <w:sz w:val="23"/>
          <w:szCs w:val="23"/>
        </w:rPr>
        <w:t xml:space="preserve"> durante e após o período de concessão da bolsa</w:t>
      </w:r>
      <w:r w:rsidR="000D047F">
        <w:rPr>
          <w:sz w:val="23"/>
          <w:szCs w:val="23"/>
        </w:rPr>
        <w:t>.</w:t>
      </w:r>
    </w:p>
    <w:p w14:paraId="7FFA09C4" w14:textId="77777777" w:rsidR="00045ABF" w:rsidRPr="00F42A82" w:rsidRDefault="00045ABF" w:rsidP="009B192C">
      <w:pPr>
        <w:numPr>
          <w:ilvl w:val="0"/>
          <w:numId w:val="1"/>
        </w:numPr>
        <w:contextualSpacing/>
        <w:jc w:val="both"/>
        <w:rPr>
          <w:sz w:val="23"/>
          <w:szCs w:val="23"/>
        </w:rPr>
      </w:pPr>
      <w:r w:rsidRPr="00F42A82">
        <w:rPr>
          <w:sz w:val="23"/>
          <w:szCs w:val="23"/>
        </w:rPr>
        <w:t xml:space="preserve">Atender às convocações para participação em atividades relacionadas com as áreas de atuação </w:t>
      </w:r>
      <w:r w:rsidR="00853A9F">
        <w:rPr>
          <w:sz w:val="23"/>
          <w:szCs w:val="23"/>
        </w:rPr>
        <w:t>das Instituições Mantenedoras</w:t>
      </w:r>
      <w:r w:rsidR="000D047F">
        <w:rPr>
          <w:sz w:val="23"/>
          <w:szCs w:val="23"/>
        </w:rPr>
        <w:t>.</w:t>
      </w:r>
    </w:p>
    <w:p w14:paraId="3655913A" w14:textId="77777777" w:rsidR="007B4E98" w:rsidRPr="00F42A82" w:rsidRDefault="007B4E98" w:rsidP="009B192C">
      <w:pPr>
        <w:numPr>
          <w:ilvl w:val="0"/>
          <w:numId w:val="1"/>
        </w:numPr>
        <w:contextualSpacing/>
        <w:jc w:val="both"/>
        <w:rPr>
          <w:sz w:val="23"/>
          <w:szCs w:val="23"/>
        </w:rPr>
      </w:pPr>
      <w:r w:rsidRPr="00F42A82">
        <w:rPr>
          <w:sz w:val="23"/>
          <w:szCs w:val="23"/>
        </w:rPr>
        <w:t xml:space="preserve">Autorizar o fornecimento do endereço eletrônico registrado no cadastro mantido junto </w:t>
      </w:r>
      <w:proofErr w:type="gramStart"/>
      <w:r w:rsidRPr="00F42A82">
        <w:rPr>
          <w:sz w:val="23"/>
          <w:szCs w:val="23"/>
        </w:rPr>
        <w:t>à</w:t>
      </w:r>
      <w:proofErr w:type="gramEnd"/>
      <w:r w:rsidRPr="00F42A82">
        <w:rPr>
          <w:sz w:val="23"/>
          <w:szCs w:val="23"/>
        </w:rPr>
        <w:t xml:space="preserve"> Capes à pesquisadores, quando requeridos para fins de realização de pesquisa acadêmica ou científica, ciente de que a participação nas pesquisas é facultativa e que a autorização para utilização das informações fornecidas é de responsabilidade exclusiva do bolsista</w:t>
      </w:r>
      <w:r w:rsidR="000D047F">
        <w:rPr>
          <w:sz w:val="23"/>
          <w:szCs w:val="23"/>
        </w:rPr>
        <w:t>.</w:t>
      </w:r>
    </w:p>
    <w:p w14:paraId="0BB11CA4" w14:textId="77777777" w:rsidR="007B4E98" w:rsidRPr="00631098" w:rsidRDefault="007B4E98" w:rsidP="009B192C">
      <w:pPr>
        <w:numPr>
          <w:ilvl w:val="0"/>
          <w:numId w:val="1"/>
        </w:numPr>
        <w:contextualSpacing/>
        <w:jc w:val="both"/>
        <w:rPr>
          <w:sz w:val="23"/>
        </w:rPr>
      </w:pPr>
      <w:r w:rsidRPr="00F42A82">
        <w:rPr>
          <w:sz w:val="23"/>
          <w:szCs w:val="23"/>
        </w:rPr>
        <w:t xml:space="preserve">Comunicar </w:t>
      </w:r>
      <w:r w:rsidR="0077368A">
        <w:rPr>
          <w:sz w:val="23"/>
          <w:szCs w:val="23"/>
        </w:rPr>
        <w:t>às I</w:t>
      </w:r>
      <w:r w:rsidR="0077368A" w:rsidRPr="00736366">
        <w:rPr>
          <w:sz w:val="23"/>
          <w:szCs w:val="23"/>
        </w:rPr>
        <w:t xml:space="preserve">nstituições Mantenedoras </w:t>
      </w:r>
      <w:r w:rsidR="0077368A">
        <w:rPr>
          <w:sz w:val="23"/>
          <w:szCs w:val="23"/>
        </w:rPr>
        <w:t xml:space="preserve">do Programa </w:t>
      </w:r>
      <w:r w:rsidRPr="00F42A82">
        <w:rPr>
          <w:sz w:val="23"/>
          <w:szCs w:val="23"/>
        </w:rPr>
        <w:t xml:space="preserve">DURANTE A VIGÊNCIA DA BOLSA E APÓS O RETORNO AO BRASIL eventuais mudanças de endereço, telefone e </w:t>
      </w:r>
      <w:r w:rsidRPr="00F42A82">
        <w:rPr>
          <w:i/>
          <w:iCs/>
          <w:sz w:val="23"/>
          <w:szCs w:val="23"/>
        </w:rPr>
        <w:t>e-mail</w:t>
      </w:r>
      <w:r w:rsidRPr="00F42A82">
        <w:rPr>
          <w:sz w:val="23"/>
          <w:szCs w:val="23"/>
        </w:rPr>
        <w:t xml:space="preserve">, estando ciente de que o meio de comunicação entre </w:t>
      </w:r>
      <w:r w:rsidR="0077368A">
        <w:rPr>
          <w:sz w:val="23"/>
          <w:szCs w:val="23"/>
        </w:rPr>
        <w:t>as I</w:t>
      </w:r>
      <w:r w:rsidR="0077368A" w:rsidRPr="00736366">
        <w:rPr>
          <w:sz w:val="23"/>
          <w:szCs w:val="23"/>
        </w:rPr>
        <w:t xml:space="preserve">nstituições Mantenedoras </w:t>
      </w:r>
      <w:r w:rsidRPr="00F42A82">
        <w:rPr>
          <w:sz w:val="23"/>
          <w:szCs w:val="23"/>
        </w:rPr>
        <w:t xml:space="preserve">e </w:t>
      </w:r>
      <w:proofErr w:type="gramStart"/>
      <w:r w:rsidRPr="00F42A82">
        <w:rPr>
          <w:sz w:val="23"/>
          <w:szCs w:val="23"/>
        </w:rPr>
        <w:t>o(</w:t>
      </w:r>
      <w:proofErr w:type="gramEnd"/>
      <w:r w:rsidRPr="00F42A82">
        <w:rPr>
          <w:sz w:val="23"/>
          <w:szCs w:val="23"/>
        </w:rPr>
        <w:t xml:space="preserve">a)  bolsista acontecerá prioritariamente pelos sistemas eletrônicos adotados pela </w:t>
      </w:r>
      <w:r w:rsidR="0077368A">
        <w:rPr>
          <w:sz w:val="23"/>
          <w:szCs w:val="23"/>
        </w:rPr>
        <w:t>pelas instituições</w:t>
      </w:r>
      <w:r w:rsidR="0077368A" w:rsidRPr="00F42A82">
        <w:rPr>
          <w:sz w:val="23"/>
          <w:szCs w:val="23"/>
        </w:rPr>
        <w:t xml:space="preserve"> </w:t>
      </w:r>
      <w:r w:rsidRPr="00F42A82">
        <w:rPr>
          <w:sz w:val="23"/>
          <w:szCs w:val="23"/>
        </w:rPr>
        <w:t xml:space="preserve">e eventualmente por </w:t>
      </w:r>
      <w:r w:rsidRPr="00F42A82">
        <w:rPr>
          <w:i/>
          <w:iCs/>
          <w:sz w:val="23"/>
          <w:szCs w:val="23"/>
        </w:rPr>
        <w:t>e-mail</w:t>
      </w:r>
      <w:r w:rsidRPr="00F42A82">
        <w:rPr>
          <w:sz w:val="23"/>
          <w:szCs w:val="23"/>
        </w:rPr>
        <w:t xml:space="preserve">. A ausência de manifestação ou resposta será considerada descumprimento das obrigações do bolsista e acarretará as penalidades pertinentes conforme o caso, até </w:t>
      </w:r>
      <w:r w:rsidRPr="00631098">
        <w:rPr>
          <w:sz w:val="23"/>
        </w:rPr>
        <w:t xml:space="preserve">mesmo </w:t>
      </w:r>
      <w:r w:rsidRPr="00F42A82">
        <w:rPr>
          <w:sz w:val="23"/>
          <w:szCs w:val="23"/>
        </w:rPr>
        <w:t xml:space="preserve">a suspensão ou cancelamento da bolsa. </w:t>
      </w:r>
    </w:p>
    <w:p w14:paraId="24A46665" w14:textId="77777777" w:rsidR="007B4E98" w:rsidRPr="00F42A82" w:rsidRDefault="007B4E98" w:rsidP="009B192C">
      <w:pPr>
        <w:numPr>
          <w:ilvl w:val="0"/>
          <w:numId w:val="1"/>
        </w:numPr>
        <w:contextualSpacing/>
        <w:jc w:val="both"/>
        <w:rPr>
          <w:sz w:val="23"/>
          <w:szCs w:val="23"/>
        </w:rPr>
      </w:pPr>
      <w:r w:rsidRPr="00F42A82">
        <w:rPr>
          <w:sz w:val="23"/>
          <w:szCs w:val="23"/>
        </w:rPr>
        <w:t>Comprovar, em caso de ser servidor público federal, que não está impedido de ausentar-se do País nos termos do art. 9º do decreto nº 91.800, de 18 de outubro de 1985, bem como deverá providenciar a autorização e a respectiva publicação no Diário Oficial da União a que se referem o Decreto nº 1.387, de 7 de fevereiro de 1995. Os servidores públicos estaduais e municipais devem atender as exigências legais que lhe forem aplicáveis</w:t>
      </w:r>
      <w:r w:rsidR="000D047F">
        <w:rPr>
          <w:sz w:val="23"/>
          <w:szCs w:val="23"/>
        </w:rPr>
        <w:t>.</w:t>
      </w:r>
    </w:p>
    <w:p w14:paraId="51F8E79D" w14:textId="77777777" w:rsidR="00BE658A" w:rsidRPr="00F42A82" w:rsidRDefault="00BE658A" w:rsidP="009B192C">
      <w:pPr>
        <w:numPr>
          <w:ilvl w:val="0"/>
          <w:numId w:val="1"/>
        </w:numPr>
        <w:contextualSpacing/>
        <w:jc w:val="both"/>
        <w:rPr>
          <w:sz w:val="23"/>
          <w:szCs w:val="23"/>
        </w:rPr>
      </w:pPr>
      <w:r w:rsidRPr="00F42A82">
        <w:rPr>
          <w:sz w:val="23"/>
          <w:szCs w:val="23"/>
        </w:rPr>
        <w:t xml:space="preserve">Autorizar os prestadores de serviço / parceiros internacionais </w:t>
      </w:r>
      <w:r w:rsidR="0077368A">
        <w:rPr>
          <w:sz w:val="23"/>
          <w:szCs w:val="23"/>
        </w:rPr>
        <w:t>das I</w:t>
      </w:r>
      <w:r w:rsidR="0077368A" w:rsidRPr="00736366">
        <w:rPr>
          <w:sz w:val="23"/>
          <w:szCs w:val="23"/>
        </w:rPr>
        <w:t>nstituições Mantenedoras</w:t>
      </w:r>
      <w:r w:rsidRPr="00F42A82">
        <w:rPr>
          <w:sz w:val="23"/>
          <w:szCs w:val="23"/>
        </w:rPr>
        <w:t>, quando o caso, que gerenciam a bolsa de estudos no exterior a repassar quaisquer informações referentes ao (à) bolsista que possam afetar a manutenção da bolsa</w:t>
      </w:r>
      <w:r w:rsidR="000D047F">
        <w:rPr>
          <w:sz w:val="23"/>
          <w:szCs w:val="23"/>
        </w:rPr>
        <w:t>.</w:t>
      </w:r>
    </w:p>
    <w:p w14:paraId="54DA5158" w14:textId="77777777" w:rsidR="00BE658A" w:rsidRPr="00F42A82" w:rsidRDefault="00BE658A" w:rsidP="009B192C">
      <w:pPr>
        <w:numPr>
          <w:ilvl w:val="0"/>
          <w:numId w:val="1"/>
        </w:numPr>
        <w:contextualSpacing/>
        <w:jc w:val="both"/>
        <w:rPr>
          <w:sz w:val="23"/>
          <w:szCs w:val="23"/>
          <w:highlight w:val="white"/>
        </w:rPr>
      </w:pPr>
      <w:r w:rsidRPr="00F42A82">
        <w:rPr>
          <w:color w:val="000000"/>
          <w:sz w:val="23"/>
          <w:szCs w:val="23"/>
        </w:rPr>
        <w:t xml:space="preserve">Aceitar o montante pago pelo Programa a título de auxílio para aquisição de seguro-saúde, ou o seguro diretamente </w:t>
      </w:r>
      <w:r w:rsidR="0077368A">
        <w:rPr>
          <w:color w:val="000000"/>
          <w:sz w:val="23"/>
          <w:szCs w:val="23"/>
        </w:rPr>
        <w:t>providenciado</w:t>
      </w:r>
      <w:r w:rsidR="0077368A" w:rsidRPr="00F42A82">
        <w:rPr>
          <w:color w:val="000000"/>
          <w:sz w:val="23"/>
          <w:szCs w:val="23"/>
        </w:rPr>
        <w:t xml:space="preserve"> </w:t>
      </w:r>
      <w:r w:rsidRPr="00F42A82">
        <w:rPr>
          <w:color w:val="000000"/>
          <w:sz w:val="23"/>
          <w:szCs w:val="23"/>
        </w:rPr>
        <w:t xml:space="preserve">pelo Programa, cujo comprovante deverá ser encaminhado à Capes no prazo máximo de até 30 (trinta) dias contados da chegada ao país de destino, sob pena de suspensão do pagamento da bolsa, ciente de que a concessão do Auxílio Seguro Saúde, ou do seguro </w:t>
      </w:r>
      <w:r w:rsidR="0077368A">
        <w:rPr>
          <w:color w:val="000000"/>
          <w:sz w:val="23"/>
          <w:szCs w:val="23"/>
        </w:rPr>
        <w:t>providenciado</w:t>
      </w:r>
      <w:r w:rsidR="0077368A" w:rsidRPr="00F42A82">
        <w:rPr>
          <w:color w:val="000000"/>
          <w:sz w:val="23"/>
          <w:szCs w:val="23"/>
        </w:rPr>
        <w:t xml:space="preserve"> </w:t>
      </w:r>
      <w:r w:rsidRPr="00F42A82">
        <w:rPr>
          <w:color w:val="000000"/>
          <w:sz w:val="23"/>
          <w:szCs w:val="23"/>
        </w:rPr>
        <w:t xml:space="preserve">pelo Programa, isenta </w:t>
      </w:r>
      <w:r w:rsidR="0077368A">
        <w:rPr>
          <w:color w:val="000000"/>
          <w:sz w:val="23"/>
          <w:szCs w:val="23"/>
        </w:rPr>
        <w:t xml:space="preserve">as </w:t>
      </w:r>
      <w:r w:rsidR="0077368A">
        <w:rPr>
          <w:sz w:val="23"/>
          <w:szCs w:val="23"/>
        </w:rPr>
        <w:t>I</w:t>
      </w:r>
      <w:r w:rsidR="0077368A" w:rsidRPr="00736366">
        <w:rPr>
          <w:sz w:val="23"/>
          <w:szCs w:val="23"/>
        </w:rPr>
        <w:t>nstituições Mantenedoras</w:t>
      </w:r>
      <w:r w:rsidRPr="00F42A82">
        <w:rPr>
          <w:color w:val="000000"/>
          <w:sz w:val="23"/>
          <w:szCs w:val="23"/>
        </w:rPr>
        <w:t xml:space="preserve"> da responsabilidade por eventual despesa médica, hospitalar, odontológica e funerária, inclusive repatriação, abrangidas ou não pela cobertura do plano contratado.</w:t>
      </w:r>
      <w:r w:rsidRPr="00F42A82">
        <w:rPr>
          <w:sz w:val="23"/>
          <w:szCs w:val="23"/>
        </w:rPr>
        <w:t xml:space="preserve"> </w:t>
      </w:r>
    </w:p>
    <w:p w14:paraId="566F789B" w14:textId="77777777" w:rsidR="00BE658A" w:rsidRPr="00F42A82" w:rsidRDefault="00BE658A" w:rsidP="009B192C">
      <w:pPr>
        <w:numPr>
          <w:ilvl w:val="0"/>
          <w:numId w:val="1"/>
        </w:numPr>
        <w:contextualSpacing/>
        <w:jc w:val="both"/>
        <w:rPr>
          <w:sz w:val="23"/>
          <w:szCs w:val="23"/>
          <w:highlight w:val="white"/>
        </w:rPr>
      </w:pPr>
      <w:r w:rsidRPr="00F42A82">
        <w:rPr>
          <w:sz w:val="23"/>
          <w:szCs w:val="23"/>
        </w:rPr>
        <w:t xml:space="preserve">Estar ciente de que </w:t>
      </w:r>
      <w:r w:rsidR="00FF7A79">
        <w:rPr>
          <w:sz w:val="23"/>
          <w:szCs w:val="23"/>
        </w:rPr>
        <w:t>as I</w:t>
      </w:r>
      <w:r w:rsidR="00FF7A79" w:rsidRPr="00736366">
        <w:rPr>
          <w:sz w:val="23"/>
          <w:szCs w:val="23"/>
        </w:rPr>
        <w:t xml:space="preserve">nstituições Mantenedoras </w:t>
      </w:r>
      <w:r w:rsidRPr="00F42A82">
        <w:rPr>
          <w:sz w:val="23"/>
          <w:szCs w:val="23"/>
        </w:rPr>
        <w:t>também não se responsabiliza</w:t>
      </w:r>
      <w:r w:rsidR="00FF7A79">
        <w:rPr>
          <w:sz w:val="23"/>
          <w:szCs w:val="23"/>
        </w:rPr>
        <w:t>m</w:t>
      </w:r>
      <w:r w:rsidRPr="00F42A82">
        <w:rPr>
          <w:sz w:val="23"/>
          <w:szCs w:val="23"/>
        </w:rPr>
        <w:t xml:space="preserve"> pelas despesas decorrentes </w:t>
      </w:r>
      <w:r w:rsidRPr="00F42A82">
        <w:rPr>
          <w:sz w:val="23"/>
          <w:szCs w:val="23"/>
          <w:highlight w:val="white"/>
        </w:rPr>
        <w:t xml:space="preserve">de lesão auto infligida, tal como suicídio ou tentativa de suicídio e quaisquer consequências do mesmo, usualmente não cobertas pelo seguro de saúde contratado, independente da razão desencadeadora do fato, ainda que decorrente de distúrbios mentais manifestados durante o período da bolsa. </w:t>
      </w:r>
    </w:p>
    <w:p w14:paraId="0D72B1C5" w14:textId="77777777" w:rsidR="00C50DF6" w:rsidRDefault="00C04476" w:rsidP="009B192C">
      <w:pPr>
        <w:numPr>
          <w:ilvl w:val="0"/>
          <w:numId w:val="1"/>
        </w:numPr>
        <w:contextualSpacing/>
        <w:jc w:val="both"/>
        <w:rPr>
          <w:sz w:val="23"/>
          <w:szCs w:val="23"/>
          <w:highlight w:val="white"/>
        </w:rPr>
      </w:pPr>
      <w:r w:rsidRPr="00F42A82">
        <w:rPr>
          <w:sz w:val="23"/>
          <w:szCs w:val="23"/>
          <w:highlight w:val="white"/>
        </w:rPr>
        <w:t xml:space="preserve">Estar ciente de que, na hipótese descrita no </w:t>
      </w:r>
      <w:r w:rsidRPr="0011697F">
        <w:rPr>
          <w:sz w:val="23"/>
          <w:szCs w:val="23"/>
        </w:rPr>
        <w:t xml:space="preserve">inciso XVII, </w:t>
      </w:r>
      <w:r w:rsidRPr="00F42A82">
        <w:rPr>
          <w:sz w:val="23"/>
          <w:szCs w:val="23"/>
          <w:highlight w:val="white"/>
        </w:rPr>
        <w:t xml:space="preserve">a família </w:t>
      </w:r>
      <w:proofErr w:type="gramStart"/>
      <w:r w:rsidRPr="00F42A82">
        <w:rPr>
          <w:sz w:val="23"/>
          <w:szCs w:val="23"/>
          <w:highlight w:val="white"/>
        </w:rPr>
        <w:t>do</w:t>
      </w:r>
      <w:r w:rsidRPr="00F42A82">
        <w:rPr>
          <w:sz w:val="23"/>
          <w:szCs w:val="23"/>
        </w:rPr>
        <w:t>(</w:t>
      </w:r>
      <w:proofErr w:type="gramEnd"/>
      <w:r w:rsidRPr="00F42A82">
        <w:rPr>
          <w:sz w:val="23"/>
          <w:szCs w:val="23"/>
        </w:rPr>
        <w:t>a)</w:t>
      </w:r>
      <w:r w:rsidRPr="00F42A82">
        <w:rPr>
          <w:sz w:val="23"/>
          <w:szCs w:val="23"/>
          <w:highlight w:val="white"/>
        </w:rPr>
        <w:t xml:space="preserve"> bolsista será responsável pela repatriação funerária, quando for o caso, e pelos demais procedimentos necessários no exterior ou no Brasil</w:t>
      </w:r>
      <w:r w:rsidR="00892FE1">
        <w:rPr>
          <w:sz w:val="23"/>
          <w:szCs w:val="23"/>
          <w:highlight w:val="white"/>
        </w:rPr>
        <w:t>.</w:t>
      </w:r>
    </w:p>
    <w:p w14:paraId="0AF0CA83" w14:textId="3D1045E3" w:rsidR="00631098" w:rsidRPr="00631098" w:rsidRDefault="00C50DF6" w:rsidP="009B192C">
      <w:pPr>
        <w:numPr>
          <w:ilvl w:val="0"/>
          <w:numId w:val="1"/>
        </w:numPr>
        <w:contextualSpacing/>
        <w:jc w:val="both"/>
        <w:rPr>
          <w:sz w:val="23"/>
          <w:szCs w:val="23"/>
          <w:highlight w:val="white"/>
        </w:rPr>
      </w:pPr>
      <w:r w:rsidRPr="00631098">
        <w:rPr>
          <w:sz w:val="23"/>
          <w:szCs w:val="23"/>
          <w:highlight w:val="white"/>
        </w:rPr>
        <w:t>Estar em condições físicas e mentais compatíveis com a realização das atividades no exterior.</w:t>
      </w:r>
    </w:p>
    <w:p w14:paraId="57153C65" w14:textId="5372B8EF" w:rsidR="00C50DF6" w:rsidRPr="00171B17" w:rsidRDefault="00C50DF6" w:rsidP="009B192C">
      <w:pPr>
        <w:pStyle w:val="PargrafodaLista"/>
        <w:numPr>
          <w:ilvl w:val="0"/>
          <w:numId w:val="1"/>
        </w:numPr>
        <w:spacing w:before="120" w:beforeAutospacing="1" w:after="120" w:afterAutospacing="1"/>
        <w:jc w:val="both"/>
        <w:rPr>
          <w:sz w:val="23"/>
          <w:szCs w:val="23"/>
          <w:highlight w:val="white"/>
        </w:rPr>
      </w:pPr>
      <w:r w:rsidRPr="00631098">
        <w:rPr>
          <w:sz w:val="23"/>
          <w:highlight w:val="white"/>
        </w:rPr>
        <w:t>Se fizer uso de medicamento de uso contínuo e controlado, ser responsável por sua aquisição e porte bem como pelas providências necessárias para entrada destes no país de destino.</w:t>
      </w:r>
    </w:p>
    <w:p w14:paraId="64BAD62A" w14:textId="77777777" w:rsidR="00C50DF6" w:rsidRPr="00171B17" w:rsidRDefault="00C50DF6" w:rsidP="009B192C">
      <w:pPr>
        <w:pStyle w:val="PargrafodaLista"/>
        <w:numPr>
          <w:ilvl w:val="0"/>
          <w:numId w:val="1"/>
        </w:numPr>
        <w:spacing w:before="120" w:beforeAutospacing="1" w:after="120" w:afterAutospacing="1"/>
        <w:jc w:val="both"/>
        <w:rPr>
          <w:sz w:val="23"/>
          <w:szCs w:val="23"/>
        </w:rPr>
      </w:pPr>
      <w:r w:rsidRPr="00171B17">
        <w:rPr>
          <w:sz w:val="23"/>
          <w:szCs w:val="23"/>
          <w:highlight w:val="white"/>
        </w:rPr>
        <w:t xml:space="preserve">Estar ciente de que </w:t>
      </w:r>
      <w:r w:rsidR="00171B17">
        <w:rPr>
          <w:sz w:val="23"/>
          <w:szCs w:val="23"/>
        </w:rPr>
        <w:t>as I</w:t>
      </w:r>
      <w:r w:rsidR="00171B17" w:rsidRPr="00736366">
        <w:rPr>
          <w:sz w:val="23"/>
          <w:szCs w:val="23"/>
        </w:rPr>
        <w:t>nstituições Mantenedoras</w:t>
      </w:r>
      <w:r w:rsidRPr="00171B17">
        <w:rPr>
          <w:sz w:val="23"/>
          <w:szCs w:val="23"/>
          <w:highlight w:val="white"/>
        </w:rPr>
        <w:t xml:space="preserve">, em nenhuma hipótese, </w:t>
      </w:r>
      <w:r w:rsidR="00171B17" w:rsidRPr="00171B17">
        <w:rPr>
          <w:sz w:val="23"/>
          <w:szCs w:val="23"/>
          <w:highlight w:val="white"/>
        </w:rPr>
        <w:t>conceder</w:t>
      </w:r>
      <w:r w:rsidR="00171B17">
        <w:rPr>
          <w:sz w:val="23"/>
          <w:szCs w:val="23"/>
          <w:highlight w:val="white"/>
        </w:rPr>
        <w:t>ão</w:t>
      </w:r>
      <w:r w:rsidR="00171B17" w:rsidRPr="00171B17">
        <w:rPr>
          <w:sz w:val="23"/>
          <w:szCs w:val="23"/>
          <w:highlight w:val="white"/>
        </w:rPr>
        <w:t xml:space="preserve"> </w:t>
      </w:r>
      <w:r w:rsidRPr="00171B17">
        <w:rPr>
          <w:sz w:val="23"/>
          <w:szCs w:val="23"/>
          <w:highlight w:val="white"/>
        </w:rPr>
        <w:t>valores ou benefícios</w:t>
      </w:r>
      <w:r w:rsidRPr="00EA5214">
        <w:rPr>
          <w:sz w:val="23"/>
          <w:szCs w:val="23"/>
        </w:rPr>
        <w:t xml:space="preserve"> superiores aos previstos em </w:t>
      </w:r>
      <w:r w:rsidR="00171B17">
        <w:rPr>
          <w:sz w:val="23"/>
          <w:szCs w:val="23"/>
        </w:rPr>
        <w:t xml:space="preserve">seus </w:t>
      </w:r>
      <w:r w:rsidRPr="00EA5214">
        <w:rPr>
          <w:sz w:val="23"/>
          <w:szCs w:val="23"/>
        </w:rPr>
        <w:t xml:space="preserve">normativos que regulamentam os valores dos benefícios e no Regulamento ou </w:t>
      </w:r>
      <w:r w:rsidR="007B4869">
        <w:rPr>
          <w:sz w:val="23"/>
          <w:szCs w:val="23"/>
        </w:rPr>
        <w:t>edital</w:t>
      </w:r>
      <w:r w:rsidR="007B4869" w:rsidRPr="00EA5214">
        <w:rPr>
          <w:sz w:val="23"/>
          <w:szCs w:val="23"/>
        </w:rPr>
        <w:t xml:space="preserve"> </w:t>
      </w:r>
      <w:r w:rsidRPr="00EA5214">
        <w:rPr>
          <w:sz w:val="23"/>
          <w:szCs w:val="23"/>
        </w:rPr>
        <w:t>de seleção do Programa</w:t>
      </w:r>
      <w:r>
        <w:rPr>
          <w:sz w:val="23"/>
          <w:szCs w:val="23"/>
        </w:rPr>
        <w:t>.</w:t>
      </w:r>
    </w:p>
    <w:p w14:paraId="6EB7038A" w14:textId="77777777" w:rsidR="00C50DF6" w:rsidRPr="00171B17" w:rsidRDefault="00C50DF6" w:rsidP="009B192C">
      <w:pPr>
        <w:pStyle w:val="PargrafodaLista"/>
        <w:numPr>
          <w:ilvl w:val="0"/>
          <w:numId w:val="1"/>
        </w:numPr>
        <w:spacing w:before="100" w:beforeAutospacing="1" w:after="100" w:afterAutospacing="1"/>
        <w:jc w:val="both"/>
        <w:rPr>
          <w:sz w:val="23"/>
          <w:szCs w:val="23"/>
        </w:rPr>
      </w:pPr>
      <w:r w:rsidRPr="00171B17">
        <w:rPr>
          <w:sz w:val="23"/>
          <w:szCs w:val="23"/>
        </w:rPr>
        <w:t xml:space="preserve">Concordar que </w:t>
      </w:r>
      <w:r w:rsidR="0011697F" w:rsidRPr="00171B17">
        <w:rPr>
          <w:sz w:val="23"/>
          <w:szCs w:val="23"/>
        </w:rPr>
        <w:t xml:space="preserve">o Programa </w:t>
      </w:r>
      <w:r w:rsidRPr="00171B17">
        <w:rPr>
          <w:sz w:val="23"/>
          <w:szCs w:val="23"/>
        </w:rPr>
        <w:t>não se responsabiliza</w:t>
      </w:r>
      <w:r w:rsidR="0011697F" w:rsidRPr="00171B17">
        <w:rPr>
          <w:sz w:val="23"/>
          <w:szCs w:val="23"/>
        </w:rPr>
        <w:t>rá</w:t>
      </w:r>
      <w:r w:rsidRPr="00171B17">
        <w:rPr>
          <w:sz w:val="23"/>
          <w:szCs w:val="23"/>
        </w:rPr>
        <w:t xml:space="preserve"> pelo pagamento de volume extra de bagagem, seja em voo nacional ou em voo internacional.</w:t>
      </w:r>
    </w:p>
    <w:p w14:paraId="7E0FAFC1" w14:textId="5F68FC80" w:rsidR="006457FF" w:rsidRPr="00855BE1" w:rsidRDefault="006457FF" w:rsidP="009B192C">
      <w:pPr>
        <w:pStyle w:val="PargrafodaLista"/>
        <w:numPr>
          <w:ilvl w:val="0"/>
          <w:numId w:val="1"/>
        </w:numPr>
        <w:spacing w:before="120" w:beforeAutospacing="1" w:after="120" w:afterAutospacing="1"/>
        <w:jc w:val="both"/>
        <w:rPr>
          <w:sz w:val="23"/>
        </w:rPr>
      </w:pPr>
      <w:r w:rsidRPr="00631098">
        <w:rPr>
          <w:sz w:val="23"/>
        </w:rPr>
        <w:t xml:space="preserve">Dedicar-me integralmente ao desenvolvimento do plano de docência e pesquisa no exterior aprovado e aceito </w:t>
      </w:r>
      <w:r w:rsidR="0011697F">
        <w:rPr>
          <w:sz w:val="23"/>
          <w:szCs w:val="23"/>
        </w:rPr>
        <w:t>pelo Programa</w:t>
      </w:r>
      <w:r w:rsidRPr="00855BE1">
        <w:rPr>
          <w:sz w:val="23"/>
        </w:rPr>
        <w:t>, permanecendo nos Estados Unidos durante o período integral da bolsa, consultando previamente a equipe técnica do Programa sobre quaisquer alterações que almeje ou que possam ocorrer por motivos alheios a minha vontade.</w:t>
      </w:r>
    </w:p>
    <w:p w14:paraId="4EDCBAD5" w14:textId="77777777" w:rsidR="006457FF" w:rsidRPr="00855BE1" w:rsidRDefault="006457FF" w:rsidP="009B192C">
      <w:pPr>
        <w:pStyle w:val="PargrafodaLista"/>
        <w:numPr>
          <w:ilvl w:val="0"/>
          <w:numId w:val="1"/>
        </w:numPr>
        <w:spacing w:before="120" w:beforeAutospacing="1" w:after="120" w:afterAutospacing="1"/>
        <w:jc w:val="both"/>
        <w:rPr>
          <w:sz w:val="23"/>
        </w:rPr>
      </w:pPr>
      <w:r w:rsidRPr="00855BE1">
        <w:rPr>
          <w:sz w:val="23"/>
        </w:rPr>
        <w:lastRenderedPageBreak/>
        <w:t>Ministrar a(s) disciplina(s) conforme plano de trabalho submetido e aprovado pelo Programa</w:t>
      </w:r>
      <w:r w:rsidR="009B5CEC">
        <w:rPr>
          <w:sz w:val="23"/>
          <w:szCs w:val="23"/>
        </w:rPr>
        <w:t>, ciente de que</w:t>
      </w:r>
      <w:r w:rsidRPr="00855BE1">
        <w:rPr>
          <w:sz w:val="23"/>
        </w:rPr>
        <w:t xml:space="preserve"> sendo aprovada a docência para dois semestres acadêmicos, espera-se que uma disciplina tenha formato de palestras e outra de seminários.</w:t>
      </w:r>
    </w:p>
    <w:p w14:paraId="45FA73BB" w14:textId="77777777" w:rsidR="009D2917" w:rsidRPr="002C672E" w:rsidRDefault="009D2917" w:rsidP="009B192C">
      <w:pPr>
        <w:pStyle w:val="PargrafodaLista"/>
        <w:numPr>
          <w:ilvl w:val="0"/>
          <w:numId w:val="1"/>
        </w:numPr>
        <w:spacing w:before="100" w:beforeAutospacing="1" w:after="100" w:afterAutospacing="1"/>
        <w:jc w:val="both"/>
        <w:rPr>
          <w:sz w:val="23"/>
          <w:szCs w:val="23"/>
        </w:rPr>
      </w:pPr>
      <w:r w:rsidRPr="002C672E">
        <w:rPr>
          <w:sz w:val="23"/>
          <w:szCs w:val="23"/>
        </w:rPr>
        <w:t xml:space="preserve">Permanecer no país de destino durante o período integral da bolsa e requerer previamente </w:t>
      </w:r>
      <w:r w:rsidR="0011697F">
        <w:rPr>
          <w:sz w:val="23"/>
          <w:szCs w:val="23"/>
        </w:rPr>
        <w:t>ao Programa</w:t>
      </w:r>
      <w:r w:rsidRPr="002C672E">
        <w:rPr>
          <w:sz w:val="23"/>
          <w:szCs w:val="23"/>
        </w:rPr>
        <w:t>, com antecedência mínima de 30 (trinta) dias, permissão para viagem ligada ou não ao plano de estudos/projeto de pesquisa, sem prejuízos no prazo estabelecido para a conclusão dos trabalhos</w:t>
      </w:r>
      <w:r w:rsidR="00892FE1">
        <w:rPr>
          <w:sz w:val="23"/>
          <w:szCs w:val="23"/>
        </w:rPr>
        <w:t>.</w:t>
      </w:r>
    </w:p>
    <w:p w14:paraId="3436B024" w14:textId="77777777" w:rsidR="009D2917" w:rsidRPr="00F42A82" w:rsidRDefault="009D2917" w:rsidP="009B192C">
      <w:pPr>
        <w:numPr>
          <w:ilvl w:val="0"/>
          <w:numId w:val="1"/>
        </w:numPr>
        <w:contextualSpacing/>
        <w:jc w:val="both"/>
        <w:rPr>
          <w:sz w:val="23"/>
          <w:szCs w:val="23"/>
        </w:rPr>
      </w:pPr>
      <w:r w:rsidRPr="00855BE1">
        <w:rPr>
          <w:sz w:val="23"/>
        </w:rPr>
        <w:t xml:space="preserve">Não interromper </w:t>
      </w:r>
      <w:r w:rsidRPr="00F42A82">
        <w:rPr>
          <w:sz w:val="23"/>
          <w:szCs w:val="23"/>
        </w:rPr>
        <w:t>nem</w:t>
      </w:r>
      <w:r w:rsidRPr="00855BE1">
        <w:rPr>
          <w:sz w:val="23"/>
        </w:rPr>
        <w:t xml:space="preserve"> desistir do </w:t>
      </w:r>
      <w:r w:rsidRPr="00F42A82">
        <w:rPr>
          <w:sz w:val="23"/>
          <w:szCs w:val="23"/>
        </w:rPr>
        <w:t>Programa</w:t>
      </w:r>
      <w:r w:rsidRPr="00855BE1">
        <w:rPr>
          <w:sz w:val="23"/>
        </w:rPr>
        <w:t xml:space="preserve"> sem que sejam fornecidas e acolhidas </w:t>
      </w:r>
      <w:r w:rsidR="0011697F">
        <w:rPr>
          <w:sz w:val="23"/>
          <w:szCs w:val="23"/>
        </w:rPr>
        <w:t>pelo</w:t>
      </w:r>
      <w:r w:rsidRPr="00F42A82">
        <w:rPr>
          <w:sz w:val="23"/>
          <w:szCs w:val="23"/>
        </w:rPr>
        <w:t xml:space="preserve"> </w:t>
      </w:r>
      <w:r w:rsidR="0011697F">
        <w:rPr>
          <w:sz w:val="23"/>
          <w:szCs w:val="23"/>
        </w:rPr>
        <w:t>Programa</w:t>
      </w:r>
      <w:r w:rsidRPr="00F42A82">
        <w:rPr>
          <w:sz w:val="23"/>
          <w:szCs w:val="23"/>
        </w:rPr>
        <w:t xml:space="preserve"> as justificativas apresentadas, devidamente comprovadas</w:t>
      </w:r>
      <w:r w:rsidR="00892FE1">
        <w:rPr>
          <w:sz w:val="23"/>
          <w:szCs w:val="23"/>
        </w:rPr>
        <w:t>.</w:t>
      </w:r>
      <w:r w:rsidRPr="00F42A82">
        <w:rPr>
          <w:sz w:val="23"/>
          <w:szCs w:val="23"/>
        </w:rPr>
        <w:t xml:space="preserve"> </w:t>
      </w:r>
    </w:p>
    <w:p w14:paraId="31101B70" w14:textId="77777777" w:rsidR="009D2917" w:rsidRPr="00F42A82" w:rsidRDefault="009D2917" w:rsidP="009B192C">
      <w:pPr>
        <w:numPr>
          <w:ilvl w:val="0"/>
          <w:numId w:val="1"/>
        </w:numPr>
        <w:contextualSpacing/>
        <w:jc w:val="both"/>
        <w:rPr>
          <w:sz w:val="23"/>
          <w:szCs w:val="23"/>
        </w:rPr>
      </w:pPr>
      <w:r w:rsidRPr="00F42A82">
        <w:rPr>
          <w:sz w:val="23"/>
          <w:szCs w:val="23"/>
        </w:rPr>
        <w:t xml:space="preserve">Ao publicar ou divulgar, sob qualquer forma, descoberta, invenção, inovação tecnológica, patente ou outra produção passível de privilégio decorrente da proteção de direitos de propriedade intelectual, obtida durante </w:t>
      </w:r>
      <w:r w:rsidR="009B5CEC">
        <w:rPr>
          <w:sz w:val="23"/>
          <w:szCs w:val="23"/>
        </w:rPr>
        <w:t>as atividades</w:t>
      </w:r>
      <w:r w:rsidRPr="00F42A82">
        <w:rPr>
          <w:sz w:val="23"/>
          <w:szCs w:val="23"/>
        </w:rPr>
        <w:t xml:space="preserve"> </w:t>
      </w:r>
      <w:r w:rsidR="009B5CEC" w:rsidRPr="00F42A82">
        <w:rPr>
          <w:sz w:val="23"/>
          <w:szCs w:val="23"/>
        </w:rPr>
        <w:t>realizad</w:t>
      </w:r>
      <w:r w:rsidR="009B5CEC">
        <w:rPr>
          <w:sz w:val="23"/>
          <w:szCs w:val="23"/>
        </w:rPr>
        <w:t>a</w:t>
      </w:r>
      <w:r w:rsidR="009B5CEC" w:rsidRPr="00F42A82">
        <w:rPr>
          <w:sz w:val="23"/>
          <w:szCs w:val="23"/>
        </w:rPr>
        <w:t xml:space="preserve">s </w:t>
      </w:r>
      <w:r w:rsidRPr="00F42A82">
        <w:rPr>
          <w:sz w:val="23"/>
          <w:szCs w:val="23"/>
        </w:rPr>
        <w:t xml:space="preserve">com recursos do </w:t>
      </w:r>
      <w:r w:rsidR="009B5CEC">
        <w:rPr>
          <w:sz w:val="23"/>
          <w:szCs w:val="23"/>
        </w:rPr>
        <w:t>Programa</w:t>
      </w:r>
      <w:r w:rsidRPr="00F42A82">
        <w:rPr>
          <w:sz w:val="23"/>
          <w:szCs w:val="23"/>
        </w:rPr>
        <w:t xml:space="preserve">, comunicar à </w:t>
      </w:r>
      <w:r w:rsidR="009B5CEC">
        <w:t xml:space="preserve">CAPES, </w:t>
      </w:r>
      <w:r w:rsidR="009B5CEC" w:rsidRPr="00855BE1">
        <w:t>FAPESP</w:t>
      </w:r>
      <w:r w:rsidR="009B5CEC">
        <w:t>, Comissão Fulbright e Universidade Columbia</w:t>
      </w:r>
      <w:r w:rsidRPr="00F42A82">
        <w:rPr>
          <w:sz w:val="23"/>
          <w:szCs w:val="23"/>
        </w:rPr>
        <w:t>, e prestar informações sobre as vantagens auferidas e os registros assecuratórios dos aludidos direitos em seu nome</w:t>
      </w:r>
      <w:r w:rsidR="00892FE1">
        <w:rPr>
          <w:sz w:val="23"/>
          <w:szCs w:val="23"/>
        </w:rPr>
        <w:t>.</w:t>
      </w:r>
    </w:p>
    <w:p w14:paraId="51F960AB" w14:textId="77777777" w:rsidR="0013767A" w:rsidRPr="0013767A" w:rsidRDefault="0013767A" w:rsidP="009B192C">
      <w:pPr>
        <w:numPr>
          <w:ilvl w:val="0"/>
          <w:numId w:val="1"/>
        </w:numPr>
        <w:contextualSpacing/>
        <w:jc w:val="both"/>
        <w:rPr>
          <w:sz w:val="23"/>
          <w:szCs w:val="23"/>
        </w:rPr>
      </w:pPr>
      <w:r>
        <w:t>Fazer configurar a CAPES, a FAPESP, a Comissão Fulbright e a Universidade Columbia, bem como todos os atores que participem do trabalho, inclusive as IES brasileiras, entre os beneficiários de qualquer produto intelectual (industrial, cultivares, software</w:t>
      </w:r>
      <w:r w:rsidR="00855BE1">
        <w:t>,</w:t>
      </w:r>
      <w:r>
        <w:t xml:space="preserve"> </w:t>
      </w:r>
      <w:proofErr w:type="spellStart"/>
      <w:r>
        <w:t>etc</w:t>
      </w:r>
      <w:proofErr w:type="spellEnd"/>
      <w:r>
        <w:t>) que venha a ser gerado por ocasião do financiamento da bolsa e/ou auxílios pagos pelo Programa, conforme a legislação brasileira vigente e a citada no Regulamento de Bolsas Internacionais</w:t>
      </w:r>
      <w:r w:rsidR="009B5CEC">
        <w:t xml:space="preserve"> da CAPES</w:t>
      </w:r>
      <w:r>
        <w:t>, como a Lei da Inovação e outras aplicáveis;</w:t>
      </w:r>
    </w:p>
    <w:p w14:paraId="66FE56D0" w14:textId="1745E391" w:rsidR="009D2917" w:rsidRPr="008752C9" w:rsidRDefault="0011697F" w:rsidP="009B192C">
      <w:pPr>
        <w:numPr>
          <w:ilvl w:val="0"/>
          <w:numId w:val="1"/>
        </w:numPr>
        <w:contextualSpacing/>
        <w:jc w:val="both"/>
        <w:rPr>
          <w:sz w:val="23"/>
        </w:rPr>
      </w:pPr>
      <w:r w:rsidRPr="00AF46A8">
        <w:t xml:space="preserve">Fazer referência ao apoio recebido </w:t>
      </w:r>
      <w:r>
        <w:t>pelo Programa</w:t>
      </w:r>
      <w:r w:rsidRPr="00AF46A8">
        <w:t xml:space="preserve"> em todas as publicações que resultarem dos estudos realizados no período da bolsa recebida, mencionando</w:t>
      </w:r>
      <w:r>
        <w:t xml:space="preserve"> no idioma do trabalho:</w:t>
      </w:r>
      <w:r w:rsidRPr="00AF46A8">
        <w:t xml:space="preserve"> “</w:t>
      </w:r>
      <w:r w:rsidRPr="00634AF5">
        <w:rPr>
          <w:color w:val="000000"/>
        </w:rPr>
        <w:t xml:space="preserve">O presente trabalho foi realizado com apoio da </w:t>
      </w:r>
      <w:r w:rsidR="00D12E2A" w:rsidRPr="00947E77">
        <w:rPr>
          <w:sz w:val="22"/>
          <w:szCs w:val="22"/>
        </w:rPr>
        <w:t>CAPES/FAPESP/UNIVERSIDADE COLUMBIA/COMISSÃO FULBRIGHT</w:t>
      </w:r>
      <w:r w:rsidRPr="00634AF5">
        <w:rPr>
          <w:color w:val="000000"/>
        </w:rPr>
        <w:t xml:space="preserve">, por meio de bolsa no âmbito do Programa </w:t>
      </w:r>
      <w:r>
        <w:rPr>
          <w:color w:val="000000"/>
        </w:rPr>
        <w:t>Cátedra Drª Ruth Cardoso</w:t>
      </w:r>
      <w:r w:rsidRPr="00634AF5">
        <w:rPr>
          <w:color w:val="000000"/>
        </w:rPr>
        <w:t>, processo nº {nº do processo}</w:t>
      </w:r>
      <w:r w:rsidRPr="00AF46A8">
        <w:t>”</w:t>
      </w:r>
      <w:r w:rsidR="00892FE1">
        <w:rPr>
          <w:sz w:val="23"/>
          <w:szCs w:val="23"/>
        </w:rPr>
        <w:t>.</w:t>
      </w:r>
    </w:p>
    <w:p w14:paraId="46554978" w14:textId="77777777" w:rsidR="009D2917" w:rsidRPr="00F42A82" w:rsidRDefault="009D2917" w:rsidP="009B192C">
      <w:pPr>
        <w:numPr>
          <w:ilvl w:val="0"/>
          <w:numId w:val="1"/>
        </w:numPr>
        <w:contextualSpacing/>
        <w:jc w:val="both"/>
        <w:rPr>
          <w:sz w:val="23"/>
          <w:szCs w:val="23"/>
        </w:rPr>
      </w:pPr>
      <w:r w:rsidRPr="00F42A82">
        <w:rPr>
          <w:sz w:val="23"/>
          <w:szCs w:val="23"/>
        </w:rPr>
        <w:t xml:space="preserve">Retornar ao Brasil em até 30 (trinta) dias após o término da concessão ou da conclusão dos trabalhos inicialmente previstos e aprovados </w:t>
      </w:r>
      <w:r w:rsidR="009B5CEC">
        <w:rPr>
          <w:sz w:val="23"/>
          <w:szCs w:val="23"/>
        </w:rPr>
        <w:t>pelo Programa</w:t>
      </w:r>
      <w:r w:rsidRPr="00F42A82">
        <w:rPr>
          <w:sz w:val="23"/>
          <w:szCs w:val="23"/>
        </w:rPr>
        <w:t xml:space="preserve">, o que ocorrer primeiro, sendo que esses 30 dias serão sem ônus adicional </w:t>
      </w:r>
      <w:r w:rsidR="009B5CEC">
        <w:rPr>
          <w:sz w:val="23"/>
          <w:szCs w:val="23"/>
        </w:rPr>
        <w:t>ao Programa</w:t>
      </w:r>
      <w:r w:rsidRPr="00F42A82">
        <w:rPr>
          <w:sz w:val="23"/>
          <w:szCs w:val="23"/>
        </w:rPr>
        <w:t>, sempre mantendo seus endereços e dados de contato atualizados</w:t>
      </w:r>
      <w:r w:rsidR="00892FE1">
        <w:rPr>
          <w:sz w:val="23"/>
          <w:szCs w:val="23"/>
        </w:rPr>
        <w:t>.</w:t>
      </w:r>
    </w:p>
    <w:p w14:paraId="50F06D9D" w14:textId="77777777" w:rsidR="009D2917" w:rsidRPr="00F42A82" w:rsidRDefault="009D2917" w:rsidP="009B192C">
      <w:pPr>
        <w:numPr>
          <w:ilvl w:val="0"/>
          <w:numId w:val="1"/>
        </w:numPr>
        <w:contextualSpacing/>
        <w:jc w:val="both"/>
        <w:rPr>
          <w:sz w:val="23"/>
          <w:szCs w:val="23"/>
        </w:rPr>
      </w:pPr>
      <w:r w:rsidRPr="00F42A82">
        <w:rPr>
          <w:sz w:val="23"/>
          <w:szCs w:val="23"/>
        </w:rPr>
        <w:t xml:space="preserve">Permanecer no Brasil por pelo menos igual período ao que esteve no exterior com bolsa financiada </w:t>
      </w:r>
      <w:r w:rsidR="009B5CEC">
        <w:rPr>
          <w:sz w:val="23"/>
          <w:szCs w:val="23"/>
        </w:rPr>
        <w:t>pelo Programa</w:t>
      </w:r>
      <w:r w:rsidRPr="00F42A82">
        <w:rPr>
          <w:sz w:val="23"/>
          <w:szCs w:val="23"/>
        </w:rPr>
        <w:t xml:space="preserve"> – período que será denominado Interstício. </w:t>
      </w:r>
    </w:p>
    <w:p w14:paraId="32AA04E4" w14:textId="77777777" w:rsidR="006457FF" w:rsidRPr="00F42A82" w:rsidRDefault="006457FF" w:rsidP="009B192C">
      <w:pPr>
        <w:numPr>
          <w:ilvl w:val="1"/>
          <w:numId w:val="7"/>
        </w:numPr>
        <w:spacing w:before="120" w:after="120"/>
        <w:ind w:left="0" w:firstLine="0"/>
        <w:jc w:val="both"/>
        <w:rPr>
          <w:sz w:val="23"/>
          <w:szCs w:val="23"/>
        </w:rPr>
      </w:pPr>
      <w:r w:rsidRPr="00F42A82">
        <w:rPr>
          <w:sz w:val="23"/>
          <w:szCs w:val="23"/>
        </w:rPr>
        <w:t xml:space="preserve">Estar ciente de que será aberto processo administrativo, garantindo direito à </w:t>
      </w:r>
      <w:r w:rsidRPr="008752C9">
        <w:rPr>
          <w:sz w:val="23"/>
        </w:rPr>
        <w:t>ampla defesa</w:t>
      </w:r>
      <w:r w:rsidRPr="00F42A82">
        <w:rPr>
          <w:sz w:val="23"/>
          <w:szCs w:val="23"/>
        </w:rPr>
        <w:t xml:space="preserve"> e contraditório, para apurar eventual de irregularidade ou infração observada no andamento da bolsa, que poderá ser suspensa a qualquer tempo se houver indícios do </w:t>
      </w:r>
      <w:r w:rsidRPr="008752C9">
        <w:rPr>
          <w:sz w:val="23"/>
        </w:rPr>
        <w:t xml:space="preserve">descumprimento, por ação ou omissão, dolosa ou culposa, </w:t>
      </w:r>
      <w:r w:rsidRPr="00F42A82">
        <w:rPr>
          <w:sz w:val="23"/>
          <w:szCs w:val="23"/>
        </w:rPr>
        <w:t xml:space="preserve">de quaisquer das obrigações do Programa constantes no </w:t>
      </w:r>
      <w:r w:rsidR="007B4869">
        <w:rPr>
          <w:sz w:val="23"/>
          <w:szCs w:val="23"/>
        </w:rPr>
        <w:t>edital</w:t>
      </w:r>
      <w:r w:rsidR="007B4869" w:rsidRPr="00F42A82">
        <w:rPr>
          <w:sz w:val="23"/>
          <w:szCs w:val="23"/>
        </w:rPr>
        <w:t xml:space="preserve"> </w:t>
      </w:r>
      <w:r w:rsidRPr="00F42A82">
        <w:rPr>
          <w:sz w:val="23"/>
          <w:szCs w:val="23"/>
        </w:rPr>
        <w:t xml:space="preserve">de seleção, Regulamento, Chamada Pública e/ou no presente Termo, e cancelada quando comprovados tais indícios, em especial: </w:t>
      </w:r>
    </w:p>
    <w:p w14:paraId="3F8A6509" w14:textId="77777777" w:rsidR="006457FF" w:rsidRPr="00F42A82" w:rsidRDefault="006457FF" w:rsidP="009B192C">
      <w:pPr>
        <w:numPr>
          <w:ilvl w:val="0"/>
          <w:numId w:val="8"/>
        </w:numPr>
        <w:contextualSpacing/>
        <w:jc w:val="both"/>
        <w:rPr>
          <w:sz w:val="23"/>
          <w:szCs w:val="23"/>
        </w:rPr>
      </w:pPr>
      <w:r w:rsidRPr="00F42A82">
        <w:rPr>
          <w:sz w:val="23"/>
          <w:szCs w:val="23"/>
        </w:rPr>
        <w:t xml:space="preserve"> </w:t>
      </w:r>
      <w:proofErr w:type="gramStart"/>
      <w:r w:rsidRPr="00F42A82">
        <w:rPr>
          <w:sz w:val="23"/>
          <w:szCs w:val="23"/>
        </w:rPr>
        <w:t>em</w:t>
      </w:r>
      <w:proofErr w:type="gramEnd"/>
      <w:r w:rsidRPr="00F42A82">
        <w:rPr>
          <w:sz w:val="23"/>
          <w:szCs w:val="23"/>
        </w:rPr>
        <w:t xml:space="preserve"> função da interrupção do curso no exterior sem a devida concordância </w:t>
      </w:r>
      <w:r w:rsidR="00CA362F">
        <w:rPr>
          <w:sz w:val="23"/>
          <w:szCs w:val="23"/>
        </w:rPr>
        <w:t>do Programa</w:t>
      </w:r>
      <w:r w:rsidRPr="00F42A82">
        <w:rPr>
          <w:sz w:val="23"/>
          <w:szCs w:val="23"/>
        </w:rPr>
        <w:t>;</w:t>
      </w:r>
    </w:p>
    <w:p w14:paraId="3B52EBAD" w14:textId="77777777" w:rsidR="006457FF" w:rsidRPr="00F42A82" w:rsidRDefault="006457FF" w:rsidP="009B192C">
      <w:pPr>
        <w:numPr>
          <w:ilvl w:val="0"/>
          <w:numId w:val="8"/>
        </w:numPr>
        <w:ind w:left="1134" w:hanging="283"/>
        <w:contextualSpacing/>
        <w:jc w:val="both"/>
        <w:rPr>
          <w:sz w:val="23"/>
          <w:szCs w:val="23"/>
        </w:rPr>
      </w:pPr>
      <w:proofErr w:type="gramStart"/>
      <w:r w:rsidRPr="00F42A82">
        <w:rPr>
          <w:sz w:val="23"/>
          <w:szCs w:val="23"/>
        </w:rPr>
        <w:t>em</w:t>
      </w:r>
      <w:proofErr w:type="gramEnd"/>
      <w:r w:rsidRPr="00F42A82">
        <w:rPr>
          <w:sz w:val="23"/>
          <w:szCs w:val="23"/>
        </w:rPr>
        <w:t xml:space="preserve"> função do baixo desempenho acadêmico, conforme critérios fixados </w:t>
      </w:r>
      <w:r w:rsidR="00CA362F">
        <w:rPr>
          <w:sz w:val="23"/>
          <w:szCs w:val="23"/>
        </w:rPr>
        <w:t>pelo Programa</w:t>
      </w:r>
      <w:r w:rsidRPr="00F42A82">
        <w:rPr>
          <w:sz w:val="23"/>
          <w:szCs w:val="23"/>
        </w:rPr>
        <w:t xml:space="preserve"> ou de acordo com os parâmetros da instituição anfitriã;</w:t>
      </w:r>
    </w:p>
    <w:p w14:paraId="77282AC7" w14:textId="77777777" w:rsidR="006457FF" w:rsidRPr="00F42A82" w:rsidRDefault="006457FF" w:rsidP="009B192C">
      <w:pPr>
        <w:numPr>
          <w:ilvl w:val="0"/>
          <w:numId w:val="8"/>
        </w:numPr>
        <w:ind w:left="1134" w:hanging="283"/>
        <w:contextualSpacing/>
        <w:jc w:val="both"/>
        <w:rPr>
          <w:sz w:val="23"/>
          <w:szCs w:val="23"/>
        </w:rPr>
      </w:pPr>
      <w:proofErr w:type="gramStart"/>
      <w:r w:rsidRPr="00F42A82">
        <w:rPr>
          <w:sz w:val="23"/>
          <w:szCs w:val="23"/>
        </w:rPr>
        <w:t>em</w:t>
      </w:r>
      <w:proofErr w:type="gramEnd"/>
      <w:r w:rsidRPr="00F42A82">
        <w:rPr>
          <w:sz w:val="23"/>
          <w:szCs w:val="23"/>
        </w:rPr>
        <w:t xml:space="preserve"> função de qualquer conduta considerada desabonadora, inclusive as que porventura sejam identificadas em redes e mídias sociais;</w:t>
      </w:r>
    </w:p>
    <w:p w14:paraId="5AFE19D0" w14:textId="77777777" w:rsidR="006457FF" w:rsidRPr="00F42A82" w:rsidRDefault="006457FF" w:rsidP="009B192C">
      <w:pPr>
        <w:numPr>
          <w:ilvl w:val="0"/>
          <w:numId w:val="8"/>
        </w:numPr>
        <w:ind w:left="1134" w:hanging="283"/>
        <w:contextualSpacing/>
        <w:jc w:val="both"/>
        <w:rPr>
          <w:sz w:val="23"/>
          <w:szCs w:val="23"/>
        </w:rPr>
      </w:pPr>
      <w:proofErr w:type="gramStart"/>
      <w:r w:rsidRPr="00F42A82">
        <w:rPr>
          <w:sz w:val="23"/>
          <w:szCs w:val="23"/>
        </w:rPr>
        <w:t>em</w:t>
      </w:r>
      <w:proofErr w:type="gramEnd"/>
      <w:r w:rsidRPr="00F42A82">
        <w:rPr>
          <w:sz w:val="23"/>
          <w:szCs w:val="23"/>
        </w:rPr>
        <w:t xml:space="preserve"> função do acúmulo indevido de bolsas ou auxílios ou qualquer complementação da </w:t>
      </w:r>
      <w:r w:rsidR="00CA362F">
        <w:rPr>
          <w:sz w:val="23"/>
          <w:szCs w:val="23"/>
        </w:rPr>
        <w:t>CAPES, FAPESP, Comissão Fulbright</w:t>
      </w:r>
      <w:r w:rsidRPr="00F42A82">
        <w:rPr>
          <w:sz w:val="23"/>
          <w:szCs w:val="23"/>
        </w:rPr>
        <w:t xml:space="preserve"> ou de outra agência nacional; </w:t>
      </w:r>
    </w:p>
    <w:p w14:paraId="613134C6" w14:textId="77777777" w:rsidR="006457FF" w:rsidRPr="00F42A82" w:rsidRDefault="006457FF" w:rsidP="009B192C">
      <w:pPr>
        <w:numPr>
          <w:ilvl w:val="0"/>
          <w:numId w:val="8"/>
        </w:numPr>
        <w:ind w:left="1134" w:hanging="283"/>
        <w:contextualSpacing/>
        <w:jc w:val="both"/>
        <w:rPr>
          <w:sz w:val="23"/>
          <w:szCs w:val="23"/>
        </w:rPr>
      </w:pPr>
      <w:proofErr w:type="gramStart"/>
      <w:r w:rsidRPr="00F42A82">
        <w:rPr>
          <w:sz w:val="23"/>
          <w:szCs w:val="23"/>
        </w:rPr>
        <w:t>em</w:t>
      </w:r>
      <w:proofErr w:type="gramEnd"/>
      <w:r w:rsidRPr="00F42A82">
        <w:rPr>
          <w:sz w:val="23"/>
          <w:szCs w:val="23"/>
        </w:rPr>
        <w:t xml:space="preserve"> função da inexatidão das informações prestadas, ou do fornecimento de informações inverídicas; e</w:t>
      </w:r>
    </w:p>
    <w:p w14:paraId="37C28591" w14:textId="77777777" w:rsidR="006457FF" w:rsidRPr="00F42A82" w:rsidRDefault="006457FF" w:rsidP="009B192C">
      <w:pPr>
        <w:numPr>
          <w:ilvl w:val="0"/>
          <w:numId w:val="8"/>
        </w:numPr>
        <w:ind w:left="1134" w:hanging="283"/>
        <w:contextualSpacing/>
        <w:jc w:val="both"/>
        <w:rPr>
          <w:sz w:val="23"/>
          <w:szCs w:val="23"/>
        </w:rPr>
      </w:pPr>
      <w:proofErr w:type="gramStart"/>
      <w:r w:rsidRPr="00F42A82">
        <w:rPr>
          <w:sz w:val="23"/>
          <w:szCs w:val="23"/>
        </w:rPr>
        <w:t>em</w:t>
      </w:r>
      <w:proofErr w:type="gramEnd"/>
      <w:r w:rsidRPr="00F42A82">
        <w:rPr>
          <w:sz w:val="23"/>
          <w:szCs w:val="23"/>
        </w:rPr>
        <w:t xml:space="preserve"> função de afastamento do local de estudos não autorizado </w:t>
      </w:r>
      <w:r w:rsidR="00CA362F">
        <w:rPr>
          <w:sz w:val="23"/>
          <w:szCs w:val="23"/>
        </w:rPr>
        <w:t>pelo Programa</w:t>
      </w:r>
      <w:r w:rsidRPr="00F42A82">
        <w:rPr>
          <w:sz w:val="23"/>
          <w:szCs w:val="23"/>
        </w:rPr>
        <w:t>.</w:t>
      </w:r>
    </w:p>
    <w:p w14:paraId="3C8AEC42" w14:textId="77777777" w:rsidR="006457FF" w:rsidRPr="00F42A82" w:rsidRDefault="006457FF" w:rsidP="006457FF">
      <w:pPr>
        <w:ind w:left="1134"/>
        <w:contextualSpacing/>
        <w:jc w:val="both"/>
        <w:rPr>
          <w:sz w:val="23"/>
          <w:szCs w:val="23"/>
        </w:rPr>
      </w:pPr>
    </w:p>
    <w:p w14:paraId="38967EFD" w14:textId="77777777" w:rsidR="006457FF" w:rsidRPr="00F42A82" w:rsidRDefault="006457FF" w:rsidP="009B192C">
      <w:pPr>
        <w:numPr>
          <w:ilvl w:val="1"/>
          <w:numId w:val="7"/>
        </w:numPr>
        <w:spacing w:before="120" w:after="120"/>
        <w:ind w:left="0" w:firstLine="0"/>
        <w:jc w:val="both"/>
        <w:rPr>
          <w:sz w:val="23"/>
          <w:szCs w:val="23"/>
        </w:rPr>
      </w:pPr>
      <w:r w:rsidRPr="00F42A82">
        <w:rPr>
          <w:sz w:val="23"/>
          <w:szCs w:val="23"/>
        </w:rPr>
        <w:lastRenderedPageBreak/>
        <w:t xml:space="preserve">Estar ciente de que deverá restituir </w:t>
      </w:r>
      <w:r w:rsidR="00CA362F">
        <w:rPr>
          <w:sz w:val="23"/>
          <w:szCs w:val="23"/>
        </w:rPr>
        <w:t>às Instituições Mantenedoras</w:t>
      </w:r>
      <w:r w:rsidRPr="00F42A82">
        <w:rPr>
          <w:sz w:val="23"/>
          <w:szCs w:val="23"/>
        </w:rPr>
        <w:t xml:space="preserve"> qualquer importância recebida indevidamente ou não utilizada para seus fins específicos, inclusive pagamentos antecipados, em cujo período de referência </w:t>
      </w:r>
      <w:proofErr w:type="gramStart"/>
      <w:r w:rsidRPr="00F42A82">
        <w:rPr>
          <w:sz w:val="23"/>
          <w:szCs w:val="23"/>
        </w:rPr>
        <w:t>o(</w:t>
      </w:r>
      <w:proofErr w:type="gramEnd"/>
      <w:r w:rsidRPr="00F42A82">
        <w:rPr>
          <w:sz w:val="23"/>
          <w:szCs w:val="23"/>
        </w:rPr>
        <w:t>a) bolsista não estiver presente no local de estudo no exterior, mesmo que por motivo de força maior ou caso fortuito</w:t>
      </w:r>
      <w:r w:rsidR="00892FE1">
        <w:rPr>
          <w:sz w:val="23"/>
          <w:szCs w:val="23"/>
        </w:rPr>
        <w:t>.</w:t>
      </w:r>
    </w:p>
    <w:p w14:paraId="00926FAE" w14:textId="77777777" w:rsidR="006457FF" w:rsidRPr="00F42A82" w:rsidRDefault="006457FF" w:rsidP="009B192C">
      <w:pPr>
        <w:numPr>
          <w:ilvl w:val="1"/>
          <w:numId w:val="7"/>
        </w:numPr>
        <w:spacing w:before="120" w:after="120"/>
        <w:ind w:left="0" w:firstLine="0"/>
        <w:jc w:val="both"/>
        <w:rPr>
          <w:sz w:val="23"/>
          <w:szCs w:val="23"/>
        </w:rPr>
      </w:pPr>
      <w:r w:rsidRPr="00F42A82">
        <w:rPr>
          <w:sz w:val="23"/>
          <w:szCs w:val="23"/>
        </w:rPr>
        <w:t xml:space="preserve">Estar ciente de que, observado o disposto no Regulamento para bolsas no exterior </w:t>
      </w:r>
      <w:r w:rsidR="00CA362F">
        <w:rPr>
          <w:sz w:val="23"/>
          <w:szCs w:val="23"/>
        </w:rPr>
        <w:t xml:space="preserve">da CAPES </w:t>
      </w:r>
      <w:r w:rsidRPr="00F42A82">
        <w:rPr>
          <w:sz w:val="23"/>
          <w:szCs w:val="23"/>
        </w:rPr>
        <w:t xml:space="preserve">ou no </w:t>
      </w:r>
      <w:r w:rsidR="00CA362F">
        <w:rPr>
          <w:sz w:val="23"/>
          <w:szCs w:val="23"/>
        </w:rPr>
        <w:t>edital do Programa</w:t>
      </w:r>
      <w:r w:rsidRPr="00F42A82">
        <w:rPr>
          <w:sz w:val="23"/>
          <w:szCs w:val="23"/>
        </w:rPr>
        <w:t xml:space="preserve">, após apuração por meio de processo administrativo que garanta a ampla defesa e o contraditório, o(a) bolsista deverá restituir integralmente </w:t>
      </w:r>
      <w:r w:rsidR="00CA362F">
        <w:rPr>
          <w:sz w:val="23"/>
          <w:szCs w:val="23"/>
        </w:rPr>
        <w:t>ao Programa</w:t>
      </w:r>
      <w:r w:rsidRPr="00F42A82">
        <w:rPr>
          <w:sz w:val="23"/>
          <w:szCs w:val="23"/>
        </w:rPr>
        <w:t xml:space="preserve"> o montante referente aos recursos financeiros concedidos em seu benefício, inclusive taxas pagas a parceiros, quando o caso, e/ou instituições no exterior, nos casos de descumprimento das </w:t>
      </w:r>
      <w:r w:rsidRPr="00855BE1">
        <w:rPr>
          <w:sz w:val="23"/>
        </w:rPr>
        <w:t xml:space="preserve">obrigações </w:t>
      </w:r>
      <w:r w:rsidRPr="00F42A82">
        <w:rPr>
          <w:sz w:val="23"/>
          <w:szCs w:val="23"/>
        </w:rPr>
        <w:t>assumidas</w:t>
      </w:r>
      <w:r w:rsidRPr="00855BE1">
        <w:rPr>
          <w:sz w:val="23"/>
        </w:rPr>
        <w:t xml:space="preserve"> no </w:t>
      </w:r>
      <w:r w:rsidRPr="00F42A82">
        <w:rPr>
          <w:sz w:val="23"/>
          <w:szCs w:val="23"/>
        </w:rPr>
        <w:t xml:space="preserve">presente </w:t>
      </w:r>
      <w:r w:rsidRPr="00855BE1">
        <w:rPr>
          <w:sz w:val="23"/>
        </w:rPr>
        <w:t>Termo</w:t>
      </w:r>
      <w:r w:rsidRPr="00F42A82">
        <w:rPr>
          <w:sz w:val="23"/>
          <w:szCs w:val="23"/>
        </w:rPr>
        <w:t xml:space="preserve">, no </w:t>
      </w:r>
      <w:r w:rsidR="007B4869">
        <w:rPr>
          <w:sz w:val="23"/>
          <w:szCs w:val="23"/>
        </w:rPr>
        <w:t>edital</w:t>
      </w:r>
      <w:r w:rsidR="007B4869" w:rsidRPr="00F42A82">
        <w:rPr>
          <w:sz w:val="23"/>
          <w:szCs w:val="23"/>
        </w:rPr>
        <w:t xml:space="preserve"> </w:t>
      </w:r>
      <w:r w:rsidRPr="00F42A82">
        <w:rPr>
          <w:sz w:val="23"/>
          <w:szCs w:val="23"/>
        </w:rPr>
        <w:t>de seleção ou regulamentos, em especial:</w:t>
      </w:r>
    </w:p>
    <w:p w14:paraId="0CD3096E" w14:textId="77777777" w:rsidR="006457FF" w:rsidRPr="00F42A82" w:rsidRDefault="006457FF" w:rsidP="009B192C">
      <w:pPr>
        <w:numPr>
          <w:ilvl w:val="0"/>
          <w:numId w:val="9"/>
        </w:numPr>
        <w:contextualSpacing/>
        <w:jc w:val="both"/>
        <w:rPr>
          <w:sz w:val="23"/>
          <w:szCs w:val="23"/>
        </w:rPr>
      </w:pPr>
      <w:r w:rsidRPr="00F42A82">
        <w:rPr>
          <w:sz w:val="23"/>
          <w:szCs w:val="23"/>
        </w:rPr>
        <w:t xml:space="preserve"> </w:t>
      </w:r>
      <w:proofErr w:type="gramStart"/>
      <w:r w:rsidRPr="00F42A82">
        <w:rPr>
          <w:sz w:val="23"/>
          <w:szCs w:val="23"/>
        </w:rPr>
        <w:t>nas</w:t>
      </w:r>
      <w:proofErr w:type="gramEnd"/>
      <w:r w:rsidRPr="00F42A82">
        <w:rPr>
          <w:sz w:val="23"/>
          <w:szCs w:val="23"/>
        </w:rPr>
        <w:t xml:space="preserve"> hipóteses de cancelamento da concessão;</w:t>
      </w:r>
    </w:p>
    <w:p w14:paraId="171D82AD" w14:textId="77777777" w:rsidR="006457FF" w:rsidRPr="00F42A82" w:rsidRDefault="006457FF" w:rsidP="009B192C">
      <w:pPr>
        <w:numPr>
          <w:ilvl w:val="0"/>
          <w:numId w:val="9"/>
        </w:numPr>
        <w:ind w:left="1134" w:hanging="283"/>
        <w:contextualSpacing/>
        <w:jc w:val="both"/>
        <w:rPr>
          <w:sz w:val="23"/>
          <w:szCs w:val="23"/>
        </w:rPr>
      </w:pPr>
      <w:proofErr w:type="gramStart"/>
      <w:r w:rsidRPr="00F42A82">
        <w:rPr>
          <w:sz w:val="23"/>
          <w:szCs w:val="23"/>
        </w:rPr>
        <w:t>se</w:t>
      </w:r>
      <w:proofErr w:type="gramEnd"/>
      <w:r w:rsidRPr="00F42A82">
        <w:rPr>
          <w:sz w:val="23"/>
          <w:szCs w:val="23"/>
        </w:rPr>
        <w:t xml:space="preserve"> houver desistência da bolsa, após sua aceitação formal;</w:t>
      </w:r>
    </w:p>
    <w:p w14:paraId="622AF14A" w14:textId="77777777" w:rsidR="006457FF" w:rsidRPr="00F42A82" w:rsidRDefault="006457FF" w:rsidP="009B192C">
      <w:pPr>
        <w:numPr>
          <w:ilvl w:val="0"/>
          <w:numId w:val="9"/>
        </w:numPr>
        <w:ind w:left="1134" w:hanging="283"/>
        <w:contextualSpacing/>
        <w:jc w:val="both"/>
        <w:rPr>
          <w:sz w:val="23"/>
          <w:szCs w:val="23"/>
        </w:rPr>
      </w:pPr>
      <w:proofErr w:type="gramStart"/>
      <w:r w:rsidRPr="00F42A82">
        <w:rPr>
          <w:sz w:val="23"/>
          <w:szCs w:val="23"/>
        </w:rPr>
        <w:t>se</w:t>
      </w:r>
      <w:proofErr w:type="gramEnd"/>
      <w:r w:rsidRPr="00F42A82">
        <w:rPr>
          <w:sz w:val="23"/>
          <w:szCs w:val="23"/>
        </w:rPr>
        <w:t xml:space="preserve">  o(a) bolsista não regressar ao Brasil no prazo fixado pelo Programa; </w:t>
      </w:r>
    </w:p>
    <w:p w14:paraId="24777C30" w14:textId="77777777" w:rsidR="006457FF" w:rsidRPr="00F42A82" w:rsidRDefault="006457FF" w:rsidP="009B192C">
      <w:pPr>
        <w:numPr>
          <w:ilvl w:val="0"/>
          <w:numId w:val="9"/>
        </w:numPr>
        <w:ind w:left="1134" w:hanging="283"/>
        <w:contextualSpacing/>
        <w:jc w:val="both"/>
        <w:rPr>
          <w:sz w:val="23"/>
          <w:szCs w:val="23"/>
        </w:rPr>
      </w:pPr>
      <w:proofErr w:type="gramStart"/>
      <w:r w:rsidRPr="00F42A82">
        <w:rPr>
          <w:sz w:val="23"/>
          <w:szCs w:val="23"/>
        </w:rPr>
        <w:t>se</w:t>
      </w:r>
      <w:proofErr w:type="gramEnd"/>
      <w:r w:rsidRPr="00F42A82">
        <w:rPr>
          <w:sz w:val="23"/>
          <w:szCs w:val="23"/>
        </w:rPr>
        <w:t xml:space="preserve"> o(a) bolsista desrespeitar as regras de interstício; </w:t>
      </w:r>
    </w:p>
    <w:p w14:paraId="16E40692" w14:textId="77777777" w:rsidR="006457FF" w:rsidRPr="00F42A82" w:rsidRDefault="006457FF" w:rsidP="009B192C">
      <w:pPr>
        <w:numPr>
          <w:ilvl w:val="0"/>
          <w:numId w:val="9"/>
        </w:numPr>
        <w:ind w:left="1134" w:hanging="283"/>
        <w:contextualSpacing/>
        <w:jc w:val="both"/>
        <w:rPr>
          <w:sz w:val="23"/>
          <w:szCs w:val="23"/>
        </w:rPr>
      </w:pPr>
      <w:proofErr w:type="gramStart"/>
      <w:r w:rsidRPr="00F42A82">
        <w:rPr>
          <w:sz w:val="23"/>
          <w:szCs w:val="23"/>
        </w:rPr>
        <w:t>interrupção</w:t>
      </w:r>
      <w:proofErr w:type="gramEnd"/>
      <w:r w:rsidRPr="00F42A82">
        <w:rPr>
          <w:sz w:val="23"/>
          <w:szCs w:val="23"/>
        </w:rPr>
        <w:t xml:space="preserve"> dos estudos não autorizada;</w:t>
      </w:r>
    </w:p>
    <w:p w14:paraId="44DCCD4E" w14:textId="77777777" w:rsidR="006457FF" w:rsidRPr="00F42A82" w:rsidRDefault="006457FF" w:rsidP="009B192C">
      <w:pPr>
        <w:numPr>
          <w:ilvl w:val="0"/>
          <w:numId w:val="9"/>
        </w:numPr>
        <w:ind w:left="1134" w:hanging="283"/>
        <w:contextualSpacing/>
        <w:jc w:val="both"/>
        <w:rPr>
          <w:sz w:val="23"/>
          <w:szCs w:val="23"/>
        </w:rPr>
      </w:pPr>
      <w:proofErr w:type="gramStart"/>
      <w:r w:rsidRPr="00F42A82">
        <w:rPr>
          <w:sz w:val="23"/>
          <w:szCs w:val="23"/>
        </w:rPr>
        <w:t>se</w:t>
      </w:r>
      <w:proofErr w:type="gramEnd"/>
      <w:r w:rsidRPr="00F42A82">
        <w:rPr>
          <w:sz w:val="23"/>
          <w:szCs w:val="23"/>
        </w:rPr>
        <w:t xml:space="preserve"> a prestação de contas não for realizada ou se for feita de forma inadequada ou  incompleta; </w:t>
      </w:r>
    </w:p>
    <w:p w14:paraId="65BD0100" w14:textId="77777777" w:rsidR="006457FF" w:rsidRPr="00F42A82" w:rsidRDefault="00D12E2A" w:rsidP="009B192C">
      <w:pPr>
        <w:numPr>
          <w:ilvl w:val="0"/>
          <w:numId w:val="9"/>
        </w:numPr>
        <w:ind w:left="1134" w:hanging="283"/>
        <w:contextualSpacing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c</w:t>
      </w:r>
      <w:r w:rsidR="006457FF" w:rsidRPr="00F42A82">
        <w:rPr>
          <w:sz w:val="23"/>
          <w:szCs w:val="23"/>
        </w:rPr>
        <w:t>asos</w:t>
      </w:r>
      <w:proofErr w:type="gramEnd"/>
      <w:r w:rsidR="006457FF" w:rsidRPr="00F42A82">
        <w:rPr>
          <w:sz w:val="23"/>
          <w:szCs w:val="23"/>
        </w:rPr>
        <w:t xml:space="preserve"> omissos no regulamento da Capes</w:t>
      </w:r>
      <w:r w:rsidR="00CA362F">
        <w:rPr>
          <w:sz w:val="23"/>
          <w:szCs w:val="23"/>
        </w:rPr>
        <w:t xml:space="preserve"> ou no edital do Programa</w:t>
      </w:r>
      <w:r w:rsidR="006457FF" w:rsidRPr="00F42A82">
        <w:rPr>
          <w:sz w:val="23"/>
          <w:szCs w:val="23"/>
        </w:rPr>
        <w:t>, mas que ensejem apuração.</w:t>
      </w:r>
    </w:p>
    <w:p w14:paraId="1EDC4AC6" w14:textId="77777777" w:rsidR="006457FF" w:rsidRPr="00F42A82" w:rsidRDefault="006457FF" w:rsidP="006457FF">
      <w:pPr>
        <w:ind w:left="1134"/>
        <w:contextualSpacing/>
        <w:jc w:val="both"/>
        <w:rPr>
          <w:sz w:val="23"/>
          <w:szCs w:val="23"/>
        </w:rPr>
      </w:pPr>
    </w:p>
    <w:p w14:paraId="042D4561" w14:textId="77777777" w:rsidR="006457FF" w:rsidRPr="00855BE1" w:rsidRDefault="006457FF" w:rsidP="009B192C">
      <w:pPr>
        <w:numPr>
          <w:ilvl w:val="1"/>
          <w:numId w:val="7"/>
        </w:numPr>
        <w:spacing w:before="120" w:after="120"/>
        <w:ind w:left="0" w:firstLine="0"/>
        <w:jc w:val="both"/>
        <w:rPr>
          <w:color w:val="000000"/>
          <w:sz w:val="23"/>
        </w:rPr>
      </w:pPr>
      <w:r w:rsidRPr="00F42A82">
        <w:rPr>
          <w:sz w:val="23"/>
          <w:szCs w:val="23"/>
        </w:rPr>
        <w:t xml:space="preserve">O não ressarcimento do débito ensejará a respectiva inscrição em dívida ativa e no CADIN, cobrança judicial nos termos da lei, bem como o encaminhamento do processo à Auditoria Interna para deliberação sobre a </w:t>
      </w:r>
      <w:r w:rsidRPr="00855BE1">
        <w:rPr>
          <w:sz w:val="23"/>
        </w:rPr>
        <w:t xml:space="preserve">instauração de </w:t>
      </w:r>
      <w:r w:rsidRPr="00F42A82">
        <w:rPr>
          <w:sz w:val="23"/>
          <w:szCs w:val="23"/>
        </w:rPr>
        <w:t>Tomada</w:t>
      </w:r>
      <w:r w:rsidRPr="00855BE1">
        <w:rPr>
          <w:sz w:val="23"/>
        </w:rPr>
        <w:t xml:space="preserve"> de </w:t>
      </w:r>
      <w:r w:rsidRPr="00F42A82">
        <w:rPr>
          <w:sz w:val="23"/>
          <w:szCs w:val="23"/>
        </w:rPr>
        <w:t>Contas Especial (TCE).</w:t>
      </w:r>
    </w:p>
    <w:p w14:paraId="57CB5D99" w14:textId="77777777" w:rsidR="005D0F94" w:rsidRDefault="006457FF" w:rsidP="009B192C">
      <w:pPr>
        <w:numPr>
          <w:ilvl w:val="1"/>
          <w:numId w:val="7"/>
        </w:numPr>
        <w:spacing w:before="120" w:after="120"/>
        <w:ind w:left="0" w:firstLine="0"/>
        <w:jc w:val="both"/>
        <w:rPr>
          <w:sz w:val="23"/>
          <w:szCs w:val="23"/>
        </w:rPr>
      </w:pPr>
      <w:r w:rsidRPr="00F42A82">
        <w:rPr>
          <w:sz w:val="23"/>
          <w:szCs w:val="23"/>
        </w:rPr>
        <w:t>Ao firmar o presente TERMO, o(a) bolsista declara concordar com os regulamentos de bolsas e auxílios da Capes</w:t>
      </w:r>
      <w:r w:rsidRPr="00F03DDB">
        <w:rPr>
          <w:sz w:val="23"/>
          <w:szCs w:val="23"/>
        </w:rPr>
        <w:t xml:space="preserve">, bem como </w:t>
      </w:r>
      <w:r w:rsidRPr="00F42A82">
        <w:rPr>
          <w:sz w:val="23"/>
          <w:szCs w:val="23"/>
        </w:rPr>
        <w:t>das</w:t>
      </w:r>
      <w:r w:rsidRPr="00F03DDB">
        <w:rPr>
          <w:sz w:val="23"/>
          <w:szCs w:val="23"/>
        </w:rPr>
        <w:t xml:space="preserve"> normas </w:t>
      </w:r>
      <w:proofErr w:type="spellStart"/>
      <w:r w:rsidRPr="00F42A82">
        <w:rPr>
          <w:sz w:val="23"/>
          <w:szCs w:val="23"/>
        </w:rPr>
        <w:t>editalícias</w:t>
      </w:r>
      <w:proofErr w:type="spellEnd"/>
      <w:r w:rsidRPr="00F42A82">
        <w:rPr>
          <w:sz w:val="23"/>
          <w:szCs w:val="23"/>
        </w:rPr>
        <w:t xml:space="preserve"> em tela, e </w:t>
      </w:r>
      <w:r w:rsidRPr="00F03DDB">
        <w:rPr>
          <w:sz w:val="23"/>
          <w:szCs w:val="23"/>
        </w:rPr>
        <w:t xml:space="preserve">estar ciente </w:t>
      </w:r>
      <w:r w:rsidRPr="00F42A82">
        <w:rPr>
          <w:sz w:val="23"/>
          <w:szCs w:val="23"/>
        </w:rPr>
        <w:t xml:space="preserve">de </w:t>
      </w:r>
      <w:r w:rsidRPr="00F03DDB">
        <w:rPr>
          <w:sz w:val="23"/>
          <w:szCs w:val="23"/>
        </w:rPr>
        <w:t xml:space="preserve">que a </w:t>
      </w:r>
      <w:r w:rsidRPr="00F42A82">
        <w:rPr>
          <w:sz w:val="23"/>
          <w:szCs w:val="23"/>
        </w:rPr>
        <w:t xml:space="preserve">referida </w:t>
      </w:r>
      <w:r w:rsidRPr="00F03DDB">
        <w:rPr>
          <w:sz w:val="23"/>
          <w:szCs w:val="23"/>
        </w:rPr>
        <w:t xml:space="preserve">condição de bolsista não </w:t>
      </w:r>
      <w:r w:rsidRPr="00F42A82">
        <w:rPr>
          <w:sz w:val="23"/>
          <w:szCs w:val="23"/>
        </w:rPr>
        <w:t>lhe</w:t>
      </w:r>
      <w:r w:rsidRPr="00F03DDB">
        <w:rPr>
          <w:sz w:val="23"/>
          <w:szCs w:val="23"/>
        </w:rPr>
        <w:t xml:space="preserve"> atribui a qualidade de representante da Administração Pública </w:t>
      </w:r>
      <w:r w:rsidRPr="00F42A82">
        <w:rPr>
          <w:sz w:val="23"/>
          <w:szCs w:val="23"/>
        </w:rPr>
        <w:t>Brasileira</w:t>
      </w:r>
      <w:r w:rsidRPr="00F03DDB">
        <w:rPr>
          <w:sz w:val="23"/>
          <w:szCs w:val="23"/>
        </w:rPr>
        <w:t xml:space="preserve"> e que </w:t>
      </w:r>
      <w:r w:rsidRPr="00F42A82">
        <w:rPr>
          <w:sz w:val="23"/>
          <w:szCs w:val="23"/>
        </w:rPr>
        <w:t>estará</w:t>
      </w:r>
      <w:r w:rsidRPr="00F03DDB">
        <w:rPr>
          <w:sz w:val="23"/>
          <w:szCs w:val="23"/>
        </w:rPr>
        <w:t xml:space="preserve"> submetido à legislação </w:t>
      </w:r>
      <w:r w:rsidRPr="00F42A82">
        <w:rPr>
          <w:sz w:val="23"/>
          <w:szCs w:val="23"/>
        </w:rPr>
        <w:t>estrangeira</w:t>
      </w:r>
      <w:r w:rsidRPr="00F03DDB">
        <w:rPr>
          <w:sz w:val="23"/>
          <w:szCs w:val="23"/>
        </w:rPr>
        <w:t xml:space="preserve"> durante </w:t>
      </w:r>
      <w:r w:rsidRPr="00F42A82">
        <w:rPr>
          <w:sz w:val="23"/>
          <w:szCs w:val="23"/>
        </w:rPr>
        <w:t>a permanência</w:t>
      </w:r>
      <w:r w:rsidRPr="00F03DDB">
        <w:rPr>
          <w:sz w:val="23"/>
          <w:szCs w:val="23"/>
        </w:rPr>
        <w:t xml:space="preserve"> no exterior, podendo ser responsabilizado penal, civil e administrativamente por atos praticados durante </w:t>
      </w:r>
      <w:r w:rsidRPr="00F42A82">
        <w:rPr>
          <w:sz w:val="23"/>
          <w:szCs w:val="23"/>
        </w:rPr>
        <w:t>a</w:t>
      </w:r>
      <w:r w:rsidRPr="00F03DDB">
        <w:rPr>
          <w:sz w:val="23"/>
          <w:szCs w:val="23"/>
        </w:rPr>
        <w:t xml:space="preserve"> permanência no exterior, sem que disso decorra, automaticamente, qualquer responsabilidade para o Estado brasileiro.</w:t>
      </w:r>
      <w:r w:rsidRPr="00F42A82">
        <w:rPr>
          <w:sz w:val="23"/>
          <w:szCs w:val="23"/>
        </w:rPr>
        <w:t xml:space="preserve"> </w:t>
      </w:r>
    </w:p>
    <w:p w14:paraId="2FD29BBD" w14:textId="77777777" w:rsidR="006457FF" w:rsidRPr="00F03DDB" w:rsidRDefault="006457FF" w:rsidP="009B192C">
      <w:pPr>
        <w:numPr>
          <w:ilvl w:val="1"/>
          <w:numId w:val="7"/>
        </w:numPr>
        <w:spacing w:before="120" w:after="120"/>
        <w:ind w:left="0" w:firstLine="0"/>
        <w:jc w:val="both"/>
        <w:rPr>
          <w:sz w:val="23"/>
          <w:szCs w:val="23"/>
        </w:rPr>
      </w:pPr>
      <w:r w:rsidRPr="00F42A82">
        <w:rPr>
          <w:sz w:val="23"/>
          <w:szCs w:val="23"/>
        </w:rPr>
        <w:t>Declara, ainda, gozar de plena saúde física e mental para realizar, no exterior, as atividades propostas, e</w:t>
      </w:r>
      <w:r w:rsidRPr="00F03DDB">
        <w:rPr>
          <w:sz w:val="23"/>
          <w:szCs w:val="23"/>
        </w:rPr>
        <w:t xml:space="preserve"> estar ciente de que a inobservância </w:t>
      </w:r>
      <w:r w:rsidRPr="00F42A82">
        <w:rPr>
          <w:sz w:val="23"/>
          <w:szCs w:val="23"/>
        </w:rPr>
        <w:t>das obrigações descritas no presente TERMO</w:t>
      </w:r>
      <w:r w:rsidRPr="00F03DDB">
        <w:rPr>
          <w:sz w:val="23"/>
          <w:szCs w:val="23"/>
        </w:rPr>
        <w:t xml:space="preserve"> poderá acarretar a suspensão </w:t>
      </w:r>
      <w:r w:rsidRPr="00F42A82">
        <w:rPr>
          <w:sz w:val="23"/>
          <w:szCs w:val="23"/>
        </w:rPr>
        <w:t xml:space="preserve">ou o cancelamento </w:t>
      </w:r>
      <w:r w:rsidRPr="00F03DDB">
        <w:rPr>
          <w:sz w:val="23"/>
          <w:szCs w:val="23"/>
        </w:rPr>
        <w:t xml:space="preserve">dos benefícios concedidos e a obrigação de restituir </w:t>
      </w:r>
      <w:r w:rsidR="00EE5A18">
        <w:rPr>
          <w:sz w:val="23"/>
          <w:szCs w:val="23"/>
        </w:rPr>
        <w:t>às Instituições Mantenedoras</w:t>
      </w:r>
      <w:r w:rsidRPr="00F42A82">
        <w:rPr>
          <w:sz w:val="23"/>
          <w:szCs w:val="23"/>
        </w:rPr>
        <w:t xml:space="preserve"> </w:t>
      </w:r>
      <w:r w:rsidRPr="00F03DDB">
        <w:rPr>
          <w:sz w:val="23"/>
          <w:szCs w:val="23"/>
        </w:rPr>
        <w:t xml:space="preserve">toda a importância recebida, mediante providências </w:t>
      </w:r>
      <w:r w:rsidRPr="00F42A82">
        <w:rPr>
          <w:sz w:val="23"/>
          <w:szCs w:val="23"/>
        </w:rPr>
        <w:t>administrativas e/ou legais cabíveis, garantido o direito a ampla defesa e ao contraditório, nos termos da lei, ficando ainda impossibilitado de receber novas concessões de benefícios até que a situação que deu causa esteja regularizada</w:t>
      </w:r>
      <w:r w:rsidR="008833CD">
        <w:rPr>
          <w:sz w:val="23"/>
          <w:szCs w:val="23"/>
        </w:rPr>
        <w:t>, respeitados os prazos legais aplicáveis, inclusive quanto à inscrição no CADIN</w:t>
      </w:r>
      <w:r w:rsidRPr="00F03DDB">
        <w:rPr>
          <w:sz w:val="23"/>
          <w:szCs w:val="23"/>
        </w:rPr>
        <w:t>.</w:t>
      </w:r>
    </w:p>
    <w:p w14:paraId="3DAD5D61" w14:textId="77777777" w:rsidR="006457FF" w:rsidRDefault="006457FF" w:rsidP="009B192C">
      <w:pPr>
        <w:numPr>
          <w:ilvl w:val="1"/>
          <w:numId w:val="7"/>
        </w:numPr>
        <w:spacing w:before="120" w:after="120"/>
        <w:ind w:left="0" w:firstLine="0"/>
        <w:jc w:val="both"/>
        <w:rPr>
          <w:sz w:val="23"/>
          <w:szCs w:val="23"/>
        </w:rPr>
      </w:pPr>
      <w:r w:rsidRPr="00F42A82">
        <w:rPr>
          <w:sz w:val="23"/>
          <w:szCs w:val="23"/>
        </w:rPr>
        <w:t>Os termos e informações prestados pelo bolsista são firmados considerando os Artigos 297 e 299 do Código Penal brasileiro.</w:t>
      </w:r>
    </w:p>
    <w:p w14:paraId="3EE42329" w14:textId="77777777" w:rsidR="006457FF" w:rsidRPr="00F42A82" w:rsidRDefault="006457FF" w:rsidP="006457FF">
      <w:pPr>
        <w:spacing w:before="120" w:after="120"/>
        <w:jc w:val="both"/>
        <w:rPr>
          <w:sz w:val="23"/>
          <w:szCs w:val="23"/>
        </w:rPr>
      </w:pPr>
      <w:r w:rsidRPr="00F42A82">
        <w:rPr>
          <w:sz w:val="23"/>
          <w:szCs w:val="23"/>
        </w:rPr>
        <w:t xml:space="preserve">Local, ____ de ______________ </w:t>
      </w:r>
      <w:proofErr w:type="spellStart"/>
      <w:r w:rsidRPr="00F42A82">
        <w:rPr>
          <w:sz w:val="23"/>
          <w:szCs w:val="23"/>
        </w:rPr>
        <w:t>de</w:t>
      </w:r>
      <w:proofErr w:type="spellEnd"/>
      <w:r w:rsidRPr="00F42A82">
        <w:rPr>
          <w:sz w:val="23"/>
          <w:szCs w:val="23"/>
        </w:rPr>
        <w:t xml:space="preserve"> ______.</w:t>
      </w:r>
    </w:p>
    <w:p w14:paraId="5125BC54" w14:textId="77777777" w:rsidR="006457FF" w:rsidRPr="00F42A82" w:rsidRDefault="006457FF" w:rsidP="006457FF">
      <w:pPr>
        <w:spacing w:before="120" w:after="120"/>
        <w:jc w:val="center"/>
        <w:rPr>
          <w:sz w:val="23"/>
          <w:szCs w:val="23"/>
        </w:rPr>
      </w:pPr>
      <w:r w:rsidRPr="00F42A82">
        <w:rPr>
          <w:sz w:val="23"/>
          <w:szCs w:val="23"/>
        </w:rPr>
        <w:t>De acordo,</w:t>
      </w:r>
    </w:p>
    <w:p w14:paraId="2FB6B397" w14:textId="77777777" w:rsidR="006457FF" w:rsidRPr="00F42A82" w:rsidRDefault="006457FF" w:rsidP="006457FF">
      <w:pPr>
        <w:tabs>
          <w:tab w:val="left" w:pos="1808"/>
        </w:tabs>
        <w:spacing w:before="120" w:after="120"/>
        <w:ind w:left="120" w:right="120"/>
        <w:jc w:val="both"/>
        <w:rPr>
          <w:sz w:val="23"/>
          <w:szCs w:val="23"/>
        </w:rPr>
      </w:pPr>
      <w:r w:rsidRPr="00F42A82">
        <w:rPr>
          <w:sz w:val="23"/>
          <w:szCs w:val="23"/>
        </w:rPr>
        <w:t> </w:t>
      </w:r>
      <w:r>
        <w:rPr>
          <w:sz w:val="23"/>
          <w:szCs w:val="23"/>
        </w:rPr>
        <w:tab/>
      </w:r>
    </w:p>
    <w:p w14:paraId="0F146FDD" w14:textId="77777777" w:rsidR="006457FF" w:rsidRPr="00F42A82" w:rsidRDefault="006457FF" w:rsidP="006457FF">
      <w:pPr>
        <w:ind w:right="119"/>
        <w:jc w:val="both"/>
        <w:rPr>
          <w:sz w:val="23"/>
          <w:szCs w:val="23"/>
        </w:rPr>
      </w:pPr>
      <w:r w:rsidRPr="00F42A82">
        <w:rPr>
          <w:sz w:val="23"/>
          <w:szCs w:val="23"/>
        </w:rPr>
        <w:t>___________________________,  ______________________________________   </w:t>
      </w:r>
    </w:p>
    <w:p w14:paraId="1E143A1E" w14:textId="77777777" w:rsidR="006457FF" w:rsidRPr="00F42A82" w:rsidRDefault="006457FF" w:rsidP="006457FF">
      <w:pPr>
        <w:ind w:right="11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</w:t>
      </w:r>
      <w:r w:rsidRPr="00F42A82">
        <w:rPr>
          <w:sz w:val="23"/>
          <w:szCs w:val="23"/>
        </w:rPr>
        <w:t>(Cidade-UF)                                             </w:t>
      </w:r>
      <w:r>
        <w:rPr>
          <w:sz w:val="23"/>
          <w:szCs w:val="23"/>
        </w:rPr>
        <w:t xml:space="preserve">          </w:t>
      </w:r>
      <w:r w:rsidRPr="00F42A82">
        <w:rPr>
          <w:sz w:val="23"/>
          <w:szCs w:val="23"/>
        </w:rPr>
        <w:t>(Data)</w:t>
      </w:r>
    </w:p>
    <w:p w14:paraId="090659A8" w14:textId="77777777" w:rsidR="006457FF" w:rsidRPr="00F42A82" w:rsidRDefault="006457FF" w:rsidP="006457FF">
      <w:pPr>
        <w:spacing w:before="120" w:after="120"/>
        <w:ind w:left="1800" w:right="120"/>
        <w:jc w:val="both"/>
        <w:rPr>
          <w:sz w:val="23"/>
          <w:szCs w:val="23"/>
        </w:rPr>
      </w:pPr>
      <w:r w:rsidRPr="00F42A82">
        <w:rPr>
          <w:sz w:val="23"/>
          <w:szCs w:val="23"/>
        </w:rPr>
        <w:t> </w:t>
      </w:r>
    </w:p>
    <w:p w14:paraId="53AA43D1" w14:textId="77777777" w:rsidR="006457FF" w:rsidRPr="00F42A82" w:rsidRDefault="006457FF" w:rsidP="006457FF">
      <w:pPr>
        <w:spacing w:before="120" w:after="120"/>
        <w:ind w:right="120"/>
        <w:jc w:val="center"/>
        <w:rPr>
          <w:sz w:val="23"/>
          <w:szCs w:val="23"/>
        </w:rPr>
      </w:pPr>
      <w:r w:rsidRPr="00F42A82">
        <w:rPr>
          <w:sz w:val="23"/>
          <w:szCs w:val="23"/>
        </w:rPr>
        <w:t>___________________________________</w:t>
      </w:r>
    </w:p>
    <w:p w14:paraId="45F89532" w14:textId="77777777" w:rsidR="005F1253" w:rsidRDefault="006457FF" w:rsidP="005F1253">
      <w:pPr>
        <w:spacing w:before="120" w:after="120"/>
        <w:ind w:right="120"/>
        <w:jc w:val="center"/>
        <w:rPr>
          <w:sz w:val="23"/>
          <w:szCs w:val="23"/>
        </w:rPr>
      </w:pPr>
      <w:r w:rsidRPr="00F42A82">
        <w:rPr>
          <w:sz w:val="23"/>
          <w:szCs w:val="23"/>
        </w:rPr>
        <w:t>{NOMECANDIDATO}</w:t>
      </w:r>
    </w:p>
    <w:p w14:paraId="6C808B0F" w14:textId="77777777" w:rsidR="00626C54" w:rsidRDefault="00626C54" w:rsidP="005F1253">
      <w:pPr>
        <w:spacing w:before="120" w:after="120"/>
        <w:ind w:right="120"/>
        <w:jc w:val="center"/>
        <w:rPr>
          <w:sz w:val="23"/>
          <w:szCs w:val="23"/>
        </w:rPr>
      </w:pPr>
    </w:p>
    <w:p w14:paraId="1A63ADDF" w14:textId="77777777" w:rsidR="005F1253" w:rsidRPr="00F42A82" w:rsidRDefault="005F1253" w:rsidP="00E1274E">
      <w:pPr>
        <w:spacing w:before="120" w:after="120" w:line="480" w:lineRule="auto"/>
        <w:ind w:right="120"/>
        <w:jc w:val="center"/>
        <w:rPr>
          <w:b/>
          <w:sz w:val="23"/>
          <w:szCs w:val="23"/>
        </w:rPr>
      </w:pPr>
      <w:r w:rsidRPr="00F42A82">
        <w:rPr>
          <w:b/>
          <w:sz w:val="23"/>
          <w:szCs w:val="23"/>
        </w:rPr>
        <w:t>Responsável por providências e decisões em caso de incapacitação do bolsista:</w:t>
      </w:r>
    </w:p>
    <w:p w14:paraId="7D11FB61" w14:textId="77777777" w:rsidR="005F1253" w:rsidRPr="00F42A82" w:rsidRDefault="005F1253" w:rsidP="005F1253">
      <w:pPr>
        <w:ind w:left="1418" w:hanging="1418"/>
        <w:rPr>
          <w:sz w:val="23"/>
          <w:szCs w:val="23"/>
        </w:rPr>
      </w:pPr>
      <w:r w:rsidRPr="00F42A82">
        <w:rPr>
          <w:sz w:val="23"/>
          <w:szCs w:val="23"/>
        </w:rPr>
        <w:t xml:space="preserve">Eu,___________________________________________________________________, </w:t>
      </w:r>
    </w:p>
    <w:p w14:paraId="35E5C15C" w14:textId="77777777" w:rsidR="005F1253" w:rsidRPr="00F42A82" w:rsidRDefault="005F1253" w:rsidP="005F1253">
      <w:pPr>
        <w:ind w:left="1418" w:hanging="1418"/>
        <w:jc w:val="center"/>
        <w:rPr>
          <w:sz w:val="23"/>
          <w:szCs w:val="23"/>
        </w:rPr>
      </w:pPr>
      <w:r w:rsidRPr="00F42A82">
        <w:rPr>
          <w:sz w:val="23"/>
          <w:szCs w:val="23"/>
        </w:rPr>
        <w:t>(nome completo)</w:t>
      </w:r>
    </w:p>
    <w:p w14:paraId="4A37A97B" w14:textId="77777777" w:rsidR="005F1253" w:rsidRPr="00F42A82" w:rsidRDefault="005F1253" w:rsidP="005F1253">
      <w:pPr>
        <w:spacing w:line="480" w:lineRule="auto"/>
        <w:rPr>
          <w:sz w:val="23"/>
          <w:szCs w:val="23"/>
        </w:rPr>
      </w:pPr>
      <w:r w:rsidRPr="00F42A82">
        <w:rPr>
          <w:sz w:val="23"/>
          <w:szCs w:val="23"/>
        </w:rPr>
        <w:t xml:space="preserve">CPF nº ______________________-________, </w:t>
      </w:r>
      <w:proofErr w:type="gramStart"/>
      <w:r w:rsidRPr="00F42A82">
        <w:rPr>
          <w:sz w:val="23"/>
          <w:szCs w:val="23"/>
        </w:rPr>
        <w:t>Fone:</w:t>
      </w:r>
      <w:proofErr w:type="gramEnd"/>
      <w:r w:rsidRPr="00F42A82">
        <w:rPr>
          <w:sz w:val="23"/>
          <w:szCs w:val="23"/>
        </w:rPr>
        <w:t>(_______)___________-__________</w:t>
      </w:r>
    </w:p>
    <w:p w14:paraId="546DC353" w14:textId="77777777" w:rsidR="005F1253" w:rsidRPr="00F42A82" w:rsidRDefault="005F1253" w:rsidP="005F1253">
      <w:pPr>
        <w:spacing w:line="480" w:lineRule="auto"/>
        <w:jc w:val="both"/>
        <w:rPr>
          <w:sz w:val="23"/>
          <w:szCs w:val="23"/>
        </w:rPr>
      </w:pPr>
      <w:r w:rsidRPr="00F42A82">
        <w:rPr>
          <w:sz w:val="23"/>
          <w:szCs w:val="23"/>
        </w:rPr>
        <w:t>Endereço residencial: _______________________________________________________</w:t>
      </w:r>
    </w:p>
    <w:p w14:paraId="11EB39B9" w14:textId="77777777" w:rsidR="005F1253" w:rsidRPr="00F42A82" w:rsidRDefault="005F1253" w:rsidP="005F1253">
      <w:pPr>
        <w:spacing w:line="480" w:lineRule="auto"/>
        <w:jc w:val="both"/>
        <w:rPr>
          <w:sz w:val="23"/>
          <w:szCs w:val="23"/>
        </w:rPr>
      </w:pPr>
      <w:r w:rsidRPr="00F42A82">
        <w:rPr>
          <w:sz w:val="23"/>
          <w:szCs w:val="23"/>
        </w:rPr>
        <w:t>Cidade: ______________________ UF: ______ CEP: _____________________________</w:t>
      </w:r>
    </w:p>
    <w:p w14:paraId="08121745" w14:textId="77777777" w:rsidR="005F1253" w:rsidRPr="00F42A82" w:rsidRDefault="005F1253" w:rsidP="005F1253">
      <w:pPr>
        <w:spacing w:line="480" w:lineRule="auto"/>
        <w:jc w:val="both"/>
        <w:rPr>
          <w:sz w:val="23"/>
          <w:szCs w:val="23"/>
        </w:rPr>
      </w:pPr>
      <w:r w:rsidRPr="00F42A82">
        <w:rPr>
          <w:sz w:val="23"/>
          <w:szCs w:val="23"/>
        </w:rPr>
        <w:t>Correio eletrônico:__________________________________________________________,</w:t>
      </w:r>
    </w:p>
    <w:p w14:paraId="39137A39" w14:textId="77777777" w:rsidR="005F1253" w:rsidRPr="00F42A82" w:rsidRDefault="005F1253" w:rsidP="005F1253">
      <w:pPr>
        <w:jc w:val="both"/>
        <w:rPr>
          <w:sz w:val="23"/>
          <w:szCs w:val="23"/>
        </w:rPr>
      </w:pPr>
      <w:proofErr w:type="gramStart"/>
      <w:r w:rsidRPr="00F42A82">
        <w:rPr>
          <w:sz w:val="23"/>
          <w:szCs w:val="23"/>
        </w:rPr>
        <w:t>declaro</w:t>
      </w:r>
      <w:proofErr w:type="gramEnd"/>
      <w:r w:rsidRPr="00F42A82">
        <w:rPr>
          <w:sz w:val="23"/>
          <w:szCs w:val="23"/>
        </w:rPr>
        <w:t xml:space="preserve"> que me responsabilizarei por tomar providências e decisões que se fizerem necessárias no caso de o bolsista falecer ou tornar-se incapaz durante o período de permanência no exterior.</w:t>
      </w:r>
    </w:p>
    <w:p w14:paraId="3B44B379" w14:textId="77777777" w:rsidR="005F1253" w:rsidRPr="00F42A82" w:rsidRDefault="005F1253" w:rsidP="005F1253">
      <w:pPr>
        <w:spacing w:before="120" w:after="120"/>
        <w:ind w:left="1800" w:right="120"/>
        <w:jc w:val="both"/>
        <w:rPr>
          <w:sz w:val="23"/>
          <w:szCs w:val="23"/>
        </w:rPr>
      </w:pPr>
    </w:p>
    <w:p w14:paraId="55A60FD5" w14:textId="77777777" w:rsidR="005F1253" w:rsidRPr="00F42A82" w:rsidRDefault="005F1253">
      <w:pPr>
        <w:ind w:right="119"/>
        <w:jc w:val="center"/>
        <w:rPr>
          <w:sz w:val="23"/>
          <w:szCs w:val="23"/>
        </w:rPr>
      </w:pPr>
      <w:r w:rsidRPr="00F42A82">
        <w:rPr>
          <w:sz w:val="23"/>
          <w:szCs w:val="23"/>
        </w:rPr>
        <w:t>___________________________________________</w:t>
      </w:r>
    </w:p>
    <w:p w14:paraId="5EBA4747" w14:textId="77777777" w:rsidR="00DE2F2D" w:rsidRPr="00A740FD" w:rsidRDefault="005F1253" w:rsidP="00855BE1">
      <w:pPr>
        <w:pStyle w:val="PargrafodaLista"/>
        <w:spacing w:before="100" w:beforeAutospacing="1" w:after="100" w:afterAutospacing="1"/>
        <w:ind w:left="568"/>
        <w:jc w:val="center"/>
      </w:pPr>
      <w:r w:rsidRPr="00F42A82">
        <w:rPr>
          <w:sz w:val="23"/>
          <w:szCs w:val="23"/>
        </w:rPr>
        <w:t>(assinatura)</w:t>
      </w:r>
    </w:p>
    <w:sectPr w:rsidR="00DE2F2D" w:rsidRPr="00A740FD" w:rsidSect="00A534A5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pgSz w:w="11907" w:h="16840" w:code="9"/>
      <w:pgMar w:top="851" w:right="1134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1ADD29" w14:textId="77777777" w:rsidR="0062111B" w:rsidRDefault="0062111B">
      <w:r>
        <w:separator/>
      </w:r>
    </w:p>
  </w:endnote>
  <w:endnote w:type="continuationSeparator" w:id="0">
    <w:p w14:paraId="19000F8D" w14:textId="77777777" w:rsidR="0062111B" w:rsidRDefault="0062111B">
      <w:r>
        <w:continuationSeparator/>
      </w:r>
    </w:p>
  </w:endnote>
  <w:endnote w:type="continuationNotice" w:id="1">
    <w:p w14:paraId="5AB79C4D" w14:textId="77777777" w:rsidR="0062111B" w:rsidRDefault="006211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Sans">
    <w:altName w:val="Century Gothic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4CE96" w14:textId="77777777" w:rsidR="00AD3482" w:rsidRDefault="00AD3482" w:rsidP="009D41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2960F5C" w14:textId="77777777" w:rsidR="00AD3482" w:rsidRDefault="00AD3482" w:rsidP="009D4188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060746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662A1F8" w14:textId="77777777" w:rsidR="00AD3482" w:rsidRPr="00046B36" w:rsidRDefault="00AD3482">
            <w:pPr>
              <w:pStyle w:val="Rodap"/>
              <w:jc w:val="right"/>
            </w:pPr>
            <w:r w:rsidRPr="008752C9">
              <w:fldChar w:fldCharType="begin"/>
            </w:r>
            <w:r w:rsidRPr="00046B36">
              <w:rPr>
                <w:bCs/>
              </w:rPr>
              <w:instrText>PAGE</w:instrText>
            </w:r>
            <w:r w:rsidRPr="008752C9">
              <w:fldChar w:fldCharType="separate"/>
            </w:r>
            <w:r w:rsidR="008A42FB">
              <w:rPr>
                <w:bCs/>
                <w:noProof/>
              </w:rPr>
              <w:t>12</w:t>
            </w:r>
            <w:r w:rsidRPr="008752C9">
              <w:fldChar w:fldCharType="end"/>
            </w:r>
            <w:r w:rsidRPr="00046B36">
              <w:t>/</w:t>
            </w:r>
            <w:r w:rsidRPr="00046B36">
              <w:rPr>
                <w:bCs/>
              </w:rPr>
              <w:fldChar w:fldCharType="begin"/>
            </w:r>
            <w:r w:rsidRPr="00046B36">
              <w:rPr>
                <w:bCs/>
              </w:rPr>
              <w:instrText>NUMPAGES</w:instrText>
            </w:r>
            <w:r w:rsidRPr="00046B36">
              <w:rPr>
                <w:bCs/>
              </w:rPr>
              <w:fldChar w:fldCharType="separate"/>
            </w:r>
            <w:r w:rsidR="008A42FB">
              <w:rPr>
                <w:bCs/>
                <w:noProof/>
              </w:rPr>
              <w:t>12</w:t>
            </w:r>
            <w:r w:rsidRPr="00046B36">
              <w:rPr>
                <w:bCs/>
              </w:rPr>
              <w:fldChar w:fldCharType="end"/>
            </w:r>
          </w:p>
        </w:sdtContent>
      </w:sdt>
    </w:sdtContent>
  </w:sdt>
  <w:p w14:paraId="40ECAE44" w14:textId="77777777" w:rsidR="00AD3482" w:rsidRPr="00FD6E15" w:rsidRDefault="00AD3482" w:rsidP="00A1145F">
    <w:pPr>
      <w:ind w:right="357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8CB475" w14:textId="77777777" w:rsidR="0062111B" w:rsidRDefault="0062111B">
      <w:r>
        <w:separator/>
      </w:r>
    </w:p>
  </w:footnote>
  <w:footnote w:type="continuationSeparator" w:id="0">
    <w:p w14:paraId="05352DD5" w14:textId="77777777" w:rsidR="0062111B" w:rsidRDefault="0062111B">
      <w:r>
        <w:continuationSeparator/>
      </w:r>
    </w:p>
  </w:footnote>
  <w:footnote w:type="continuationNotice" w:id="1">
    <w:p w14:paraId="08993E29" w14:textId="77777777" w:rsidR="0062111B" w:rsidRDefault="0062111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AFAB32" w14:textId="5FFFE812" w:rsidR="00AD3482" w:rsidRDefault="00AD348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68F58" w14:textId="7776F5CB" w:rsidR="00AD3482" w:rsidRDefault="00AD348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6F7B60" w14:textId="2EADE390" w:rsidR="00AD3482" w:rsidRDefault="00AD348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93141"/>
    <w:multiLevelType w:val="hybridMultilevel"/>
    <w:tmpl w:val="038436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D28A0"/>
    <w:multiLevelType w:val="hybridMultilevel"/>
    <w:tmpl w:val="886E5350"/>
    <w:lvl w:ilvl="0" w:tplc="A17CAB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F3F20"/>
    <w:multiLevelType w:val="multilevel"/>
    <w:tmpl w:val="027E0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3C4F6D8E"/>
    <w:multiLevelType w:val="multilevel"/>
    <w:tmpl w:val="FBB64086"/>
    <w:lvl w:ilvl="0">
      <w:start w:val="1"/>
      <w:numFmt w:val="upperRoman"/>
      <w:lvlText w:val="%1."/>
      <w:lvlJc w:val="right"/>
      <w:pPr>
        <w:ind w:left="1058" w:hanging="207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778" w:firstLine="513"/>
      </w:pPr>
    </w:lvl>
    <w:lvl w:ilvl="2">
      <w:start w:val="1"/>
      <w:numFmt w:val="lowerRoman"/>
      <w:lvlText w:val="%3."/>
      <w:lvlJc w:val="right"/>
      <w:pPr>
        <w:ind w:left="2498" w:firstLine="1413"/>
      </w:pPr>
    </w:lvl>
    <w:lvl w:ilvl="3">
      <w:start w:val="1"/>
      <w:numFmt w:val="decimal"/>
      <w:lvlText w:val="%4."/>
      <w:lvlJc w:val="left"/>
      <w:pPr>
        <w:ind w:left="3218" w:firstLine="1953"/>
      </w:pPr>
    </w:lvl>
    <w:lvl w:ilvl="4">
      <w:start w:val="1"/>
      <w:numFmt w:val="lowerLetter"/>
      <w:lvlText w:val="%5."/>
      <w:lvlJc w:val="left"/>
      <w:pPr>
        <w:ind w:left="3938" w:firstLine="2673"/>
      </w:pPr>
    </w:lvl>
    <w:lvl w:ilvl="5">
      <w:start w:val="1"/>
      <w:numFmt w:val="lowerRoman"/>
      <w:lvlText w:val="%6."/>
      <w:lvlJc w:val="right"/>
      <w:pPr>
        <w:ind w:left="4658" w:firstLine="3573"/>
      </w:pPr>
    </w:lvl>
    <w:lvl w:ilvl="6">
      <w:start w:val="1"/>
      <w:numFmt w:val="decimal"/>
      <w:lvlText w:val="%7."/>
      <w:lvlJc w:val="left"/>
      <w:pPr>
        <w:ind w:left="5378" w:firstLine="4113"/>
      </w:pPr>
    </w:lvl>
    <w:lvl w:ilvl="7">
      <w:start w:val="1"/>
      <w:numFmt w:val="lowerLetter"/>
      <w:lvlText w:val="%8."/>
      <w:lvlJc w:val="left"/>
      <w:pPr>
        <w:ind w:left="6098" w:firstLine="4833"/>
      </w:pPr>
    </w:lvl>
    <w:lvl w:ilvl="8">
      <w:start w:val="1"/>
      <w:numFmt w:val="lowerRoman"/>
      <w:lvlText w:val="%9."/>
      <w:lvlJc w:val="right"/>
      <w:pPr>
        <w:ind w:left="6818" w:firstLine="5733"/>
      </w:pPr>
    </w:lvl>
  </w:abstractNum>
  <w:abstractNum w:abstractNumId="4">
    <w:nsid w:val="46F901A0"/>
    <w:multiLevelType w:val="multilevel"/>
    <w:tmpl w:val="FBB64086"/>
    <w:lvl w:ilvl="0">
      <w:start w:val="1"/>
      <w:numFmt w:val="upperRoman"/>
      <w:lvlText w:val="%1."/>
      <w:lvlJc w:val="right"/>
      <w:pPr>
        <w:ind w:left="1058" w:hanging="207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778" w:firstLine="513"/>
      </w:pPr>
    </w:lvl>
    <w:lvl w:ilvl="2">
      <w:start w:val="1"/>
      <w:numFmt w:val="lowerRoman"/>
      <w:lvlText w:val="%3."/>
      <w:lvlJc w:val="right"/>
      <w:pPr>
        <w:ind w:left="2498" w:firstLine="1413"/>
      </w:pPr>
    </w:lvl>
    <w:lvl w:ilvl="3">
      <w:start w:val="1"/>
      <w:numFmt w:val="decimal"/>
      <w:lvlText w:val="%4."/>
      <w:lvlJc w:val="left"/>
      <w:pPr>
        <w:ind w:left="3218" w:firstLine="1953"/>
      </w:pPr>
    </w:lvl>
    <w:lvl w:ilvl="4">
      <w:start w:val="1"/>
      <w:numFmt w:val="lowerLetter"/>
      <w:lvlText w:val="%5."/>
      <w:lvlJc w:val="left"/>
      <w:pPr>
        <w:ind w:left="3938" w:firstLine="2673"/>
      </w:pPr>
    </w:lvl>
    <w:lvl w:ilvl="5">
      <w:start w:val="1"/>
      <w:numFmt w:val="lowerRoman"/>
      <w:lvlText w:val="%6."/>
      <w:lvlJc w:val="right"/>
      <w:pPr>
        <w:ind w:left="4658" w:firstLine="3573"/>
      </w:pPr>
    </w:lvl>
    <w:lvl w:ilvl="6">
      <w:start w:val="1"/>
      <w:numFmt w:val="decimal"/>
      <w:lvlText w:val="%7."/>
      <w:lvlJc w:val="left"/>
      <w:pPr>
        <w:ind w:left="5378" w:firstLine="4113"/>
      </w:pPr>
    </w:lvl>
    <w:lvl w:ilvl="7">
      <w:start w:val="1"/>
      <w:numFmt w:val="lowerLetter"/>
      <w:lvlText w:val="%8."/>
      <w:lvlJc w:val="left"/>
      <w:pPr>
        <w:ind w:left="6098" w:firstLine="4833"/>
      </w:pPr>
    </w:lvl>
    <w:lvl w:ilvl="8">
      <w:start w:val="1"/>
      <w:numFmt w:val="lowerRoman"/>
      <w:lvlText w:val="%9."/>
      <w:lvlJc w:val="right"/>
      <w:pPr>
        <w:ind w:left="6818" w:firstLine="5733"/>
      </w:pPr>
    </w:lvl>
  </w:abstractNum>
  <w:abstractNum w:abstractNumId="5">
    <w:nsid w:val="4E3514D7"/>
    <w:multiLevelType w:val="hybridMultilevel"/>
    <w:tmpl w:val="BF20D17E"/>
    <w:lvl w:ilvl="0" w:tplc="E25456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F74A23"/>
    <w:multiLevelType w:val="hybridMultilevel"/>
    <w:tmpl w:val="C304F3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340AA4"/>
    <w:multiLevelType w:val="hybridMultilevel"/>
    <w:tmpl w:val="E20807A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B7E154D"/>
    <w:multiLevelType w:val="hybridMultilevel"/>
    <w:tmpl w:val="602E5428"/>
    <w:lvl w:ilvl="0" w:tplc="E25456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EE5C6E"/>
    <w:multiLevelType w:val="hybridMultilevel"/>
    <w:tmpl w:val="C8A28AC2"/>
    <w:lvl w:ilvl="0" w:tplc="04160013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D387A"/>
    <w:multiLevelType w:val="hybridMultilevel"/>
    <w:tmpl w:val="602E5428"/>
    <w:lvl w:ilvl="0" w:tplc="E25456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A8663A"/>
    <w:multiLevelType w:val="multilevel"/>
    <w:tmpl w:val="AC50FB28"/>
    <w:lvl w:ilvl="0">
      <w:start w:val="1"/>
      <w:numFmt w:val="decimal"/>
      <w:lvlText w:val="%1 -"/>
      <w:lvlJc w:val="left"/>
      <w:pPr>
        <w:ind w:left="0" w:firstLine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19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25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2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41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4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540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6300"/>
      </w:pPr>
      <w:rPr>
        <w:rFonts w:hint="default"/>
      </w:rPr>
    </w:lvl>
  </w:abstractNum>
  <w:abstractNum w:abstractNumId="12">
    <w:nsid w:val="7A4C7CAD"/>
    <w:multiLevelType w:val="hybridMultilevel"/>
    <w:tmpl w:val="B5E6E39C"/>
    <w:lvl w:ilvl="0" w:tplc="A7643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0"/>
  </w:num>
  <w:num w:numId="5">
    <w:abstractNumId w:val="8"/>
  </w:num>
  <w:num w:numId="6">
    <w:abstractNumId w:val="7"/>
  </w:num>
  <w:num w:numId="7">
    <w:abstractNumId w:val="11"/>
  </w:num>
  <w:num w:numId="8">
    <w:abstractNumId w:val="3"/>
  </w:num>
  <w:num w:numId="9">
    <w:abstractNumId w:val="4"/>
  </w:num>
  <w:num w:numId="10">
    <w:abstractNumId w:val="12"/>
  </w:num>
  <w:num w:numId="11">
    <w:abstractNumId w:val="1"/>
  </w:num>
  <w:num w:numId="12">
    <w:abstractNumId w:val="0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era Viviane Schmidt">
    <w15:presenceInfo w15:providerId="AD" w15:userId="S-1-5-21-1877954784-3154034704-3633066759-60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CFB"/>
    <w:rsid w:val="00000D53"/>
    <w:rsid w:val="00001C2B"/>
    <w:rsid w:val="00002E14"/>
    <w:rsid w:val="00007CF8"/>
    <w:rsid w:val="00011591"/>
    <w:rsid w:val="00013DB0"/>
    <w:rsid w:val="00030EAC"/>
    <w:rsid w:val="000339EC"/>
    <w:rsid w:val="00034891"/>
    <w:rsid w:val="0003549C"/>
    <w:rsid w:val="00035704"/>
    <w:rsid w:val="00035804"/>
    <w:rsid w:val="000363F0"/>
    <w:rsid w:val="00037CDF"/>
    <w:rsid w:val="00041184"/>
    <w:rsid w:val="00044DF1"/>
    <w:rsid w:val="00045ABF"/>
    <w:rsid w:val="00046B36"/>
    <w:rsid w:val="00053F90"/>
    <w:rsid w:val="00065512"/>
    <w:rsid w:val="0007105E"/>
    <w:rsid w:val="0007152E"/>
    <w:rsid w:val="00071C89"/>
    <w:rsid w:val="000721AA"/>
    <w:rsid w:val="000830BE"/>
    <w:rsid w:val="00090E65"/>
    <w:rsid w:val="00091930"/>
    <w:rsid w:val="000A3C09"/>
    <w:rsid w:val="000A3C25"/>
    <w:rsid w:val="000A4593"/>
    <w:rsid w:val="000A4964"/>
    <w:rsid w:val="000A566D"/>
    <w:rsid w:val="000A5C27"/>
    <w:rsid w:val="000A7174"/>
    <w:rsid w:val="000B1B56"/>
    <w:rsid w:val="000B53C0"/>
    <w:rsid w:val="000B5A39"/>
    <w:rsid w:val="000B5CBE"/>
    <w:rsid w:val="000C2447"/>
    <w:rsid w:val="000D047F"/>
    <w:rsid w:val="000D6456"/>
    <w:rsid w:val="000D6B33"/>
    <w:rsid w:val="000E40C1"/>
    <w:rsid w:val="000E727F"/>
    <w:rsid w:val="00100CC5"/>
    <w:rsid w:val="0011697F"/>
    <w:rsid w:val="0012234F"/>
    <w:rsid w:val="001234CC"/>
    <w:rsid w:val="001268C6"/>
    <w:rsid w:val="001271CB"/>
    <w:rsid w:val="00135CB6"/>
    <w:rsid w:val="0013767A"/>
    <w:rsid w:val="001462DE"/>
    <w:rsid w:val="00154C28"/>
    <w:rsid w:val="001564A5"/>
    <w:rsid w:val="00156DF7"/>
    <w:rsid w:val="00164548"/>
    <w:rsid w:val="0016731C"/>
    <w:rsid w:val="00167647"/>
    <w:rsid w:val="00171B17"/>
    <w:rsid w:val="00180749"/>
    <w:rsid w:val="001901A9"/>
    <w:rsid w:val="001905FC"/>
    <w:rsid w:val="00193285"/>
    <w:rsid w:val="001A4DA2"/>
    <w:rsid w:val="001A7D7F"/>
    <w:rsid w:val="001B2150"/>
    <w:rsid w:val="001B638D"/>
    <w:rsid w:val="001C720B"/>
    <w:rsid w:val="001D7EC8"/>
    <w:rsid w:val="001E10F5"/>
    <w:rsid w:val="001E536D"/>
    <w:rsid w:val="001E6619"/>
    <w:rsid w:val="002073A5"/>
    <w:rsid w:val="00216E85"/>
    <w:rsid w:val="002244E6"/>
    <w:rsid w:val="00226382"/>
    <w:rsid w:val="002269B3"/>
    <w:rsid w:val="00232C56"/>
    <w:rsid w:val="0023607C"/>
    <w:rsid w:val="00236CDC"/>
    <w:rsid w:val="002419B6"/>
    <w:rsid w:val="00255990"/>
    <w:rsid w:val="0026129F"/>
    <w:rsid w:val="002633C0"/>
    <w:rsid w:val="0026440D"/>
    <w:rsid w:val="00265756"/>
    <w:rsid w:val="00266EB6"/>
    <w:rsid w:val="002736E3"/>
    <w:rsid w:val="0027559A"/>
    <w:rsid w:val="00277655"/>
    <w:rsid w:val="00281C3B"/>
    <w:rsid w:val="00282A4B"/>
    <w:rsid w:val="00290273"/>
    <w:rsid w:val="002902FD"/>
    <w:rsid w:val="002A2209"/>
    <w:rsid w:val="002A2B58"/>
    <w:rsid w:val="002A4259"/>
    <w:rsid w:val="002A4881"/>
    <w:rsid w:val="002B7D5D"/>
    <w:rsid w:val="002C63C1"/>
    <w:rsid w:val="002C672E"/>
    <w:rsid w:val="002C7A58"/>
    <w:rsid w:val="002D4B11"/>
    <w:rsid w:val="002D5F35"/>
    <w:rsid w:val="002E7458"/>
    <w:rsid w:val="002F17B5"/>
    <w:rsid w:val="002F5C3F"/>
    <w:rsid w:val="002F637B"/>
    <w:rsid w:val="002F701A"/>
    <w:rsid w:val="00302777"/>
    <w:rsid w:val="00310A65"/>
    <w:rsid w:val="003111E5"/>
    <w:rsid w:val="0031234F"/>
    <w:rsid w:val="0033087C"/>
    <w:rsid w:val="00341F8B"/>
    <w:rsid w:val="003502BA"/>
    <w:rsid w:val="00371555"/>
    <w:rsid w:val="003715E0"/>
    <w:rsid w:val="003723FE"/>
    <w:rsid w:val="003744E3"/>
    <w:rsid w:val="00382034"/>
    <w:rsid w:val="00387AF5"/>
    <w:rsid w:val="003910F6"/>
    <w:rsid w:val="003A4E26"/>
    <w:rsid w:val="003B4E69"/>
    <w:rsid w:val="003B4F12"/>
    <w:rsid w:val="003C220B"/>
    <w:rsid w:val="003C311A"/>
    <w:rsid w:val="003C3408"/>
    <w:rsid w:val="003C3752"/>
    <w:rsid w:val="003C6655"/>
    <w:rsid w:val="003D0045"/>
    <w:rsid w:val="003D14EA"/>
    <w:rsid w:val="003D2C12"/>
    <w:rsid w:val="003D2D1B"/>
    <w:rsid w:val="003D3FB5"/>
    <w:rsid w:val="003D69AF"/>
    <w:rsid w:val="003D7CA2"/>
    <w:rsid w:val="003E0051"/>
    <w:rsid w:val="003E45A2"/>
    <w:rsid w:val="003E5037"/>
    <w:rsid w:val="003E548E"/>
    <w:rsid w:val="003F2383"/>
    <w:rsid w:val="003F67D8"/>
    <w:rsid w:val="00402703"/>
    <w:rsid w:val="00422561"/>
    <w:rsid w:val="00424EAB"/>
    <w:rsid w:val="004260B1"/>
    <w:rsid w:val="0043198D"/>
    <w:rsid w:val="004376AF"/>
    <w:rsid w:val="00442B8B"/>
    <w:rsid w:val="004457FE"/>
    <w:rsid w:val="00445F8E"/>
    <w:rsid w:val="004624D0"/>
    <w:rsid w:val="004642F1"/>
    <w:rsid w:val="004744CF"/>
    <w:rsid w:val="00485F62"/>
    <w:rsid w:val="0048633C"/>
    <w:rsid w:val="004902B1"/>
    <w:rsid w:val="00491E3F"/>
    <w:rsid w:val="004922EA"/>
    <w:rsid w:val="0049513E"/>
    <w:rsid w:val="004971FD"/>
    <w:rsid w:val="004A04AE"/>
    <w:rsid w:val="004A3679"/>
    <w:rsid w:val="004A5897"/>
    <w:rsid w:val="004B530F"/>
    <w:rsid w:val="004B6A4B"/>
    <w:rsid w:val="004C3469"/>
    <w:rsid w:val="004C3BCB"/>
    <w:rsid w:val="004C5926"/>
    <w:rsid w:val="004D0B52"/>
    <w:rsid w:val="004D1F62"/>
    <w:rsid w:val="004D7CC0"/>
    <w:rsid w:val="004E0D07"/>
    <w:rsid w:val="004E538E"/>
    <w:rsid w:val="004E6248"/>
    <w:rsid w:val="004E79E2"/>
    <w:rsid w:val="0050616B"/>
    <w:rsid w:val="0051002B"/>
    <w:rsid w:val="0051203A"/>
    <w:rsid w:val="0051233B"/>
    <w:rsid w:val="00512B3F"/>
    <w:rsid w:val="0051526F"/>
    <w:rsid w:val="00523985"/>
    <w:rsid w:val="0052593D"/>
    <w:rsid w:val="005271E9"/>
    <w:rsid w:val="00527FB9"/>
    <w:rsid w:val="00530B14"/>
    <w:rsid w:val="005339B0"/>
    <w:rsid w:val="00535AB3"/>
    <w:rsid w:val="005478C1"/>
    <w:rsid w:val="00550E80"/>
    <w:rsid w:val="00554DDF"/>
    <w:rsid w:val="00555EF2"/>
    <w:rsid w:val="00560A66"/>
    <w:rsid w:val="00565A64"/>
    <w:rsid w:val="00570261"/>
    <w:rsid w:val="005722EC"/>
    <w:rsid w:val="005745A6"/>
    <w:rsid w:val="00577618"/>
    <w:rsid w:val="005816B7"/>
    <w:rsid w:val="00581B4B"/>
    <w:rsid w:val="005828F3"/>
    <w:rsid w:val="0058643B"/>
    <w:rsid w:val="005864F9"/>
    <w:rsid w:val="00597BA7"/>
    <w:rsid w:val="00597C1A"/>
    <w:rsid w:val="005A227F"/>
    <w:rsid w:val="005B35FE"/>
    <w:rsid w:val="005D0F94"/>
    <w:rsid w:val="005D3B9E"/>
    <w:rsid w:val="005D6AE7"/>
    <w:rsid w:val="005D7041"/>
    <w:rsid w:val="005E573A"/>
    <w:rsid w:val="005F0AEF"/>
    <w:rsid w:val="005F1253"/>
    <w:rsid w:val="005F291D"/>
    <w:rsid w:val="005F3E4B"/>
    <w:rsid w:val="005F473A"/>
    <w:rsid w:val="005F7275"/>
    <w:rsid w:val="00605745"/>
    <w:rsid w:val="0061473C"/>
    <w:rsid w:val="006159CC"/>
    <w:rsid w:val="006203F7"/>
    <w:rsid w:val="0062111B"/>
    <w:rsid w:val="006221B2"/>
    <w:rsid w:val="006247AE"/>
    <w:rsid w:val="00625280"/>
    <w:rsid w:val="00626C54"/>
    <w:rsid w:val="00631098"/>
    <w:rsid w:val="00631802"/>
    <w:rsid w:val="00631E3D"/>
    <w:rsid w:val="0063348F"/>
    <w:rsid w:val="0063384A"/>
    <w:rsid w:val="006345EF"/>
    <w:rsid w:val="00634926"/>
    <w:rsid w:val="0063562D"/>
    <w:rsid w:val="00642F48"/>
    <w:rsid w:val="006457FF"/>
    <w:rsid w:val="00650380"/>
    <w:rsid w:val="00654DD8"/>
    <w:rsid w:val="00656EC9"/>
    <w:rsid w:val="00676A7F"/>
    <w:rsid w:val="006822F0"/>
    <w:rsid w:val="00685AC0"/>
    <w:rsid w:val="006944C9"/>
    <w:rsid w:val="006A00CF"/>
    <w:rsid w:val="006A14C8"/>
    <w:rsid w:val="006A2239"/>
    <w:rsid w:val="006A258F"/>
    <w:rsid w:val="006A6F29"/>
    <w:rsid w:val="006A72B6"/>
    <w:rsid w:val="006A7FA5"/>
    <w:rsid w:val="006B21D9"/>
    <w:rsid w:val="006B384A"/>
    <w:rsid w:val="006C2038"/>
    <w:rsid w:val="006C2516"/>
    <w:rsid w:val="006D20E3"/>
    <w:rsid w:val="006D59D4"/>
    <w:rsid w:val="006D6347"/>
    <w:rsid w:val="006E6F98"/>
    <w:rsid w:val="006F12CD"/>
    <w:rsid w:val="006F4032"/>
    <w:rsid w:val="006F71B7"/>
    <w:rsid w:val="006F754F"/>
    <w:rsid w:val="00700309"/>
    <w:rsid w:val="00701F2D"/>
    <w:rsid w:val="0071161E"/>
    <w:rsid w:val="00712427"/>
    <w:rsid w:val="007131A7"/>
    <w:rsid w:val="00713343"/>
    <w:rsid w:val="0072391A"/>
    <w:rsid w:val="0072511D"/>
    <w:rsid w:val="0073046E"/>
    <w:rsid w:val="00736366"/>
    <w:rsid w:val="00737067"/>
    <w:rsid w:val="00737470"/>
    <w:rsid w:val="00756AA9"/>
    <w:rsid w:val="00760DE4"/>
    <w:rsid w:val="00760FA6"/>
    <w:rsid w:val="00771B06"/>
    <w:rsid w:val="0077368A"/>
    <w:rsid w:val="00776817"/>
    <w:rsid w:val="00776C98"/>
    <w:rsid w:val="0077719F"/>
    <w:rsid w:val="00777BB9"/>
    <w:rsid w:val="00786E14"/>
    <w:rsid w:val="007942CA"/>
    <w:rsid w:val="00795094"/>
    <w:rsid w:val="007A0EDF"/>
    <w:rsid w:val="007A1016"/>
    <w:rsid w:val="007A19A5"/>
    <w:rsid w:val="007A25D3"/>
    <w:rsid w:val="007A44A7"/>
    <w:rsid w:val="007A7871"/>
    <w:rsid w:val="007B0D83"/>
    <w:rsid w:val="007B0E2A"/>
    <w:rsid w:val="007B3A5C"/>
    <w:rsid w:val="007B4869"/>
    <w:rsid w:val="007B4E98"/>
    <w:rsid w:val="007C75E5"/>
    <w:rsid w:val="007C7781"/>
    <w:rsid w:val="007C7995"/>
    <w:rsid w:val="007D4DC8"/>
    <w:rsid w:val="007D5D6C"/>
    <w:rsid w:val="007F7295"/>
    <w:rsid w:val="00800743"/>
    <w:rsid w:val="008008C8"/>
    <w:rsid w:val="008014E3"/>
    <w:rsid w:val="00804027"/>
    <w:rsid w:val="00806ADE"/>
    <w:rsid w:val="00806FE2"/>
    <w:rsid w:val="00807B0E"/>
    <w:rsid w:val="00812267"/>
    <w:rsid w:val="00815A32"/>
    <w:rsid w:val="00832324"/>
    <w:rsid w:val="00834AF8"/>
    <w:rsid w:val="00835AE5"/>
    <w:rsid w:val="0084375E"/>
    <w:rsid w:val="00853A9F"/>
    <w:rsid w:val="008540E2"/>
    <w:rsid w:val="00855395"/>
    <w:rsid w:val="00855BE1"/>
    <w:rsid w:val="00857F64"/>
    <w:rsid w:val="00864BC8"/>
    <w:rsid w:val="00872300"/>
    <w:rsid w:val="008752C9"/>
    <w:rsid w:val="0087592C"/>
    <w:rsid w:val="00875C75"/>
    <w:rsid w:val="008804E5"/>
    <w:rsid w:val="008833CD"/>
    <w:rsid w:val="0088603D"/>
    <w:rsid w:val="00892FE1"/>
    <w:rsid w:val="0089720C"/>
    <w:rsid w:val="008A29AB"/>
    <w:rsid w:val="008A42FB"/>
    <w:rsid w:val="008A596F"/>
    <w:rsid w:val="008B02AA"/>
    <w:rsid w:val="008C02D5"/>
    <w:rsid w:val="008C05C2"/>
    <w:rsid w:val="008C12DD"/>
    <w:rsid w:val="008D0CB2"/>
    <w:rsid w:val="008E18B4"/>
    <w:rsid w:val="008E5FE5"/>
    <w:rsid w:val="008F4D6A"/>
    <w:rsid w:val="008F630C"/>
    <w:rsid w:val="008F71A2"/>
    <w:rsid w:val="00900F92"/>
    <w:rsid w:val="00904D7D"/>
    <w:rsid w:val="00911148"/>
    <w:rsid w:val="00911F64"/>
    <w:rsid w:val="00912A27"/>
    <w:rsid w:val="0092110C"/>
    <w:rsid w:val="00924C53"/>
    <w:rsid w:val="0092652F"/>
    <w:rsid w:val="00931256"/>
    <w:rsid w:val="00945D7F"/>
    <w:rsid w:val="00947E77"/>
    <w:rsid w:val="009507EA"/>
    <w:rsid w:val="00954EEE"/>
    <w:rsid w:val="00962752"/>
    <w:rsid w:val="009705A9"/>
    <w:rsid w:val="00983592"/>
    <w:rsid w:val="00991904"/>
    <w:rsid w:val="00992CFA"/>
    <w:rsid w:val="009938E0"/>
    <w:rsid w:val="009952BB"/>
    <w:rsid w:val="00996349"/>
    <w:rsid w:val="009A09CD"/>
    <w:rsid w:val="009A70E4"/>
    <w:rsid w:val="009A7B14"/>
    <w:rsid w:val="009B0842"/>
    <w:rsid w:val="009B192C"/>
    <w:rsid w:val="009B33F6"/>
    <w:rsid w:val="009B5CEC"/>
    <w:rsid w:val="009C7734"/>
    <w:rsid w:val="009D2917"/>
    <w:rsid w:val="009D4188"/>
    <w:rsid w:val="009E02E2"/>
    <w:rsid w:val="009E16A7"/>
    <w:rsid w:val="009E1CF0"/>
    <w:rsid w:val="009E1FC7"/>
    <w:rsid w:val="009E20EC"/>
    <w:rsid w:val="009E49EF"/>
    <w:rsid w:val="009F085D"/>
    <w:rsid w:val="009F09D2"/>
    <w:rsid w:val="009F77C6"/>
    <w:rsid w:val="00A00A16"/>
    <w:rsid w:val="00A01426"/>
    <w:rsid w:val="00A026B6"/>
    <w:rsid w:val="00A034E2"/>
    <w:rsid w:val="00A04295"/>
    <w:rsid w:val="00A04481"/>
    <w:rsid w:val="00A1145F"/>
    <w:rsid w:val="00A12F5A"/>
    <w:rsid w:val="00A13250"/>
    <w:rsid w:val="00A14FC9"/>
    <w:rsid w:val="00A2186A"/>
    <w:rsid w:val="00A228DB"/>
    <w:rsid w:val="00A2342E"/>
    <w:rsid w:val="00A2647F"/>
    <w:rsid w:val="00A31012"/>
    <w:rsid w:val="00A372E0"/>
    <w:rsid w:val="00A451B1"/>
    <w:rsid w:val="00A451CA"/>
    <w:rsid w:val="00A455D5"/>
    <w:rsid w:val="00A46065"/>
    <w:rsid w:val="00A534A5"/>
    <w:rsid w:val="00A54F07"/>
    <w:rsid w:val="00A666F0"/>
    <w:rsid w:val="00A66781"/>
    <w:rsid w:val="00A66AF7"/>
    <w:rsid w:val="00A740FD"/>
    <w:rsid w:val="00A94318"/>
    <w:rsid w:val="00A94C34"/>
    <w:rsid w:val="00A95A44"/>
    <w:rsid w:val="00AA0C99"/>
    <w:rsid w:val="00AA0D0D"/>
    <w:rsid w:val="00AA23B3"/>
    <w:rsid w:val="00AB3D9D"/>
    <w:rsid w:val="00AB5DAC"/>
    <w:rsid w:val="00AB6838"/>
    <w:rsid w:val="00AB78BB"/>
    <w:rsid w:val="00AC02EA"/>
    <w:rsid w:val="00AC07E0"/>
    <w:rsid w:val="00AC162D"/>
    <w:rsid w:val="00AC2411"/>
    <w:rsid w:val="00AD0685"/>
    <w:rsid w:val="00AD3482"/>
    <w:rsid w:val="00AD4159"/>
    <w:rsid w:val="00AD6FDE"/>
    <w:rsid w:val="00AE0E96"/>
    <w:rsid w:val="00AE3B36"/>
    <w:rsid w:val="00AE4EB2"/>
    <w:rsid w:val="00AE5616"/>
    <w:rsid w:val="00AE78FA"/>
    <w:rsid w:val="00AF6C8A"/>
    <w:rsid w:val="00AF6F7F"/>
    <w:rsid w:val="00B17193"/>
    <w:rsid w:val="00B21843"/>
    <w:rsid w:val="00B254A1"/>
    <w:rsid w:val="00B3197B"/>
    <w:rsid w:val="00B33DC4"/>
    <w:rsid w:val="00B37C27"/>
    <w:rsid w:val="00B404DD"/>
    <w:rsid w:val="00B439BA"/>
    <w:rsid w:val="00B448BE"/>
    <w:rsid w:val="00B46DE3"/>
    <w:rsid w:val="00B62F39"/>
    <w:rsid w:val="00B7362B"/>
    <w:rsid w:val="00B77F7D"/>
    <w:rsid w:val="00B85029"/>
    <w:rsid w:val="00B873F4"/>
    <w:rsid w:val="00B8751E"/>
    <w:rsid w:val="00B87A94"/>
    <w:rsid w:val="00B90E38"/>
    <w:rsid w:val="00B90E9C"/>
    <w:rsid w:val="00B95D01"/>
    <w:rsid w:val="00B97F0C"/>
    <w:rsid w:val="00BA3AA1"/>
    <w:rsid w:val="00BA563B"/>
    <w:rsid w:val="00BB2834"/>
    <w:rsid w:val="00BB2A02"/>
    <w:rsid w:val="00BB2AAE"/>
    <w:rsid w:val="00BB33D4"/>
    <w:rsid w:val="00BB4154"/>
    <w:rsid w:val="00BC09CC"/>
    <w:rsid w:val="00BD0AAF"/>
    <w:rsid w:val="00BD38C0"/>
    <w:rsid w:val="00BE658A"/>
    <w:rsid w:val="00BF2301"/>
    <w:rsid w:val="00BF5D83"/>
    <w:rsid w:val="00C00E66"/>
    <w:rsid w:val="00C03F46"/>
    <w:rsid w:val="00C04053"/>
    <w:rsid w:val="00C04476"/>
    <w:rsid w:val="00C12549"/>
    <w:rsid w:val="00C16FD9"/>
    <w:rsid w:val="00C23DF9"/>
    <w:rsid w:val="00C261DF"/>
    <w:rsid w:val="00C2682F"/>
    <w:rsid w:val="00C26D68"/>
    <w:rsid w:val="00C37991"/>
    <w:rsid w:val="00C401AF"/>
    <w:rsid w:val="00C404D9"/>
    <w:rsid w:val="00C41AB0"/>
    <w:rsid w:val="00C50DF6"/>
    <w:rsid w:val="00C518AE"/>
    <w:rsid w:val="00C53A43"/>
    <w:rsid w:val="00C56153"/>
    <w:rsid w:val="00C7074F"/>
    <w:rsid w:val="00C71064"/>
    <w:rsid w:val="00C74CFB"/>
    <w:rsid w:val="00C77DF4"/>
    <w:rsid w:val="00C80802"/>
    <w:rsid w:val="00C829E1"/>
    <w:rsid w:val="00C82D6F"/>
    <w:rsid w:val="00C9093E"/>
    <w:rsid w:val="00C950D9"/>
    <w:rsid w:val="00C96690"/>
    <w:rsid w:val="00CA13D6"/>
    <w:rsid w:val="00CA3359"/>
    <w:rsid w:val="00CA362F"/>
    <w:rsid w:val="00CA3EDB"/>
    <w:rsid w:val="00CA4C7F"/>
    <w:rsid w:val="00CA6405"/>
    <w:rsid w:val="00CB23DF"/>
    <w:rsid w:val="00CB2A5A"/>
    <w:rsid w:val="00CB55AE"/>
    <w:rsid w:val="00CC6808"/>
    <w:rsid w:val="00CD0354"/>
    <w:rsid w:val="00CD1602"/>
    <w:rsid w:val="00CD4A70"/>
    <w:rsid w:val="00CD4BE2"/>
    <w:rsid w:val="00CE6CF1"/>
    <w:rsid w:val="00CE7B12"/>
    <w:rsid w:val="00CF316F"/>
    <w:rsid w:val="00CF5035"/>
    <w:rsid w:val="00D0374A"/>
    <w:rsid w:val="00D108A6"/>
    <w:rsid w:val="00D12E2A"/>
    <w:rsid w:val="00D2587F"/>
    <w:rsid w:val="00D30DF4"/>
    <w:rsid w:val="00D322F3"/>
    <w:rsid w:val="00D3233E"/>
    <w:rsid w:val="00D374D7"/>
    <w:rsid w:val="00D468AF"/>
    <w:rsid w:val="00D503C2"/>
    <w:rsid w:val="00D521EA"/>
    <w:rsid w:val="00D52E05"/>
    <w:rsid w:val="00D60F8B"/>
    <w:rsid w:val="00D648C9"/>
    <w:rsid w:val="00D86AA5"/>
    <w:rsid w:val="00D86C78"/>
    <w:rsid w:val="00D971BF"/>
    <w:rsid w:val="00DA13BB"/>
    <w:rsid w:val="00DA15C5"/>
    <w:rsid w:val="00DA3A68"/>
    <w:rsid w:val="00DA4831"/>
    <w:rsid w:val="00DA4D57"/>
    <w:rsid w:val="00DB1620"/>
    <w:rsid w:val="00DB3A44"/>
    <w:rsid w:val="00DB63D6"/>
    <w:rsid w:val="00DC6D59"/>
    <w:rsid w:val="00DD203F"/>
    <w:rsid w:val="00DD532E"/>
    <w:rsid w:val="00DD5B86"/>
    <w:rsid w:val="00DE1033"/>
    <w:rsid w:val="00DE22BA"/>
    <w:rsid w:val="00DE2F2D"/>
    <w:rsid w:val="00DE596D"/>
    <w:rsid w:val="00DF33A8"/>
    <w:rsid w:val="00E049A0"/>
    <w:rsid w:val="00E1264B"/>
    <w:rsid w:val="00E1274E"/>
    <w:rsid w:val="00E21F5C"/>
    <w:rsid w:val="00E35707"/>
    <w:rsid w:val="00E4268A"/>
    <w:rsid w:val="00E42E9F"/>
    <w:rsid w:val="00E53A60"/>
    <w:rsid w:val="00E56BCB"/>
    <w:rsid w:val="00E60FED"/>
    <w:rsid w:val="00E623DB"/>
    <w:rsid w:val="00E63D18"/>
    <w:rsid w:val="00E64299"/>
    <w:rsid w:val="00E73729"/>
    <w:rsid w:val="00E75BBA"/>
    <w:rsid w:val="00E767EA"/>
    <w:rsid w:val="00E771E4"/>
    <w:rsid w:val="00E77402"/>
    <w:rsid w:val="00E8111C"/>
    <w:rsid w:val="00E821A2"/>
    <w:rsid w:val="00E92211"/>
    <w:rsid w:val="00E962D6"/>
    <w:rsid w:val="00EA4D90"/>
    <w:rsid w:val="00EB425D"/>
    <w:rsid w:val="00EB6377"/>
    <w:rsid w:val="00EB7314"/>
    <w:rsid w:val="00EC1FF3"/>
    <w:rsid w:val="00EC2F56"/>
    <w:rsid w:val="00EC5B66"/>
    <w:rsid w:val="00EC5D68"/>
    <w:rsid w:val="00EC6C33"/>
    <w:rsid w:val="00EC7B99"/>
    <w:rsid w:val="00ED07F1"/>
    <w:rsid w:val="00EE3CB4"/>
    <w:rsid w:val="00EE5A18"/>
    <w:rsid w:val="00EE6146"/>
    <w:rsid w:val="00EF06AF"/>
    <w:rsid w:val="00EF347A"/>
    <w:rsid w:val="00EF67D9"/>
    <w:rsid w:val="00EF6D23"/>
    <w:rsid w:val="00EF6DE9"/>
    <w:rsid w:val="00F00A62"/>
    <w:rsid w:val="00F0120A"/>
    <w:rsid w:val="00F01914"/>
    <w:rsid w:val="00F03DDB"/>
    <w:rsid w:val="00F13C9F"/>
    <w:rsid w:val="00F16BE3"/>
    <w:rsid w:val="00F22E63"/>
    <w:rsid w:val="00F31521"/>
    <w:rsid w:val="00F33400"/>
    <w:rsid w:val="00F33A2C"/>
    <w:rsid w:val="00F35843"/>
    <w:rsid w:val="00F37F7F"/>
    <w:rsid w:val="00F40161"/>
    <w:rsid w:val="00F56CEF"/>
    <w:rsid w:val="00F650BC"/>
    <w:rsid w:val="00F66402"/>
    <w:rsid w:val="00F72A71"/>
    <w:rsid w:val="00F770BF"/>
    <w:rsid w:val="00F80F15"/>
    <w:rsid w:val="00F823B1"/>
    <w:rsid w:val="00F85078"/>
    <w:rsid w:val="00F85CC4"/>
    <w:rsid w:val="00F87635"/>
    <w:rsid w:val="00F935B7"/>
    <w:rsid w:val="00F959E0"/>
    <w:rsid w:val="00FA0D4B"/>
    <w:rsid w:val="00FA2A94"/>
    <w:rsid w:val="00FA34B3"/>
    <w:rsid w:val="00FA3676"/>
    <w:rsid w:val="00FB109A"/>
    <w:rsid w:val="00FB18E6"/>
    <w:rsid w:val="00FB23AB"/>
    <w:rsid w:val="00FB503F"/>
    <w:rsid w:val="00FD3248"/>
    <w:rsid w:val="00FE0F4C"/>
    <w:rsid w:val="00FE33B4"/>
    <w:rsid w:val="00FF06BE"/>
    <w:rsid w:val="00FF0C1E"/>
    <w:rsid w:val="00FF4418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707C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82A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82A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82A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044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8">
    <w:name w:val="heading 8"/>
    <w:basedOn w:val="Normal"/>
    <w:next w:val="Normal"/>
    <w:link w:val="Ttulo8Char"/>
    <w:uiPriority w:val="99"/>
    <w:qFormat/>
    <w:rsid w:val="00C74CFB"/>
    <w:pPr>
      <w:keepNext/>
      <w:widowControl w:val="0"/>
      <w:spacing w:after="120" w:line="360" w:lineRule="auto"/>
      <w:ind w:left="567" w:right="91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uiPriority w:val="99"/>
    <w:rsid w:val="00C74CFB"/>
    <w:rPr>
      <w:rFonts w:ascii="Calibri" w:eastAsia="Times New Roman" w:hAnsi="Calibri" w:cs="Times New Roman"/>
      <w:i/>
      <w:iCs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C74CFB"/>
    <w:pPr>
      <w:ind w:left="72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74CFB"/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C74CFB"/>
    <w:pPr>
      <w:ind w:left="567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74CF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C74CFB"/>
    <w:rPr>
      <w:rFonts w:cs="Times New Roman"/>
      <w:color w:val="0000FF"/>
      <w:u w:val="single"/>
    </w:rPr>
  </w:style>
  <w:style w:type="character" w:styleId="Refdecomentrio">
    <w:name w:val="annotation reference"/>
    <w:rsid w:val="00C74CF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C74CF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74CFB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C74CF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74CFB"/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C74CF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74CFB"/>
    <w:rPr>
      <w:rFonts w:ascii="Times New Roman" w:eastAsia="Times New Roman" w:hAnsi="Times New Roman" w:cs="Times New Roman"/>
      <w:sz w:val="16"/>
      <w:szCs w:val="16"/>
    </w:rPr>
  </w:style>
  <w:style w:type="character" w:styleId="Nmerodepgina">
    <w:name w:val="page number"/>
    <w:uiPriority w:val="99"/>
    <w:rsid w:val="00C74CFB"/>
    <w:rPr>
      <w:rFonts w:cs="Times New Roman"/>
    </w:rPr>
  </w:style>
  <w:style w:type="paragraph" w:styleId="NormalWeb">
    <w:name w:val="Normal (Web)"/>
    <w:basedOn w:val="Normal"/>
    <w:uiPriority w:val="99"/>
    <w:rsid w:val="00C74CFB"/>
    <w:pPr>
      <w:spacing w:before="100" w:beforeAutospacing="1" w:after="100" w:afterAutospacing="1"/>
    </w:pPr>
  </w:style>
  <w:style w:type="paragraph" w:styleId="Ttulo">
    <w:name w:val="Title"/>
    <w:basedOn w:val="Normal"/>
    <w:link w:val="TtuloChar"/>
    <w:uiPriority w:val="99"/>
    <w:qFormat/>
    <w:rsid w:val="00C74CFB"/>
    <w:pPr>
      <w:pBdr>
        <w:bottom w:val="single" w:sz="6" w:space="1" w:color="auto"/>
      </w:pBd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C74CF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ssinaturadeEmail">
    <w:name w:val="E-mail Signature"/>
    <w:basedOn w:val="Normal"/>
    <w:link w:val="AssinaturadeEmailChar"/>
    <w:uiPriority w:val="99"/>
    <w:rsid w:val="00C74CFB"/>
  </w:style>
  <w:style w:type="character" w:customStyle="1" w:styleId="AssinaturadeEmailChar">
    <w:name w:val="Assinatura de Email Char"/>
    <w:basedOn w:val="Fontepargpadro"/>
    <w:link w:val="AssinaturadeEmail"/>
    <w:uiPriority w:val="99"/>
    <w:rsid w:val="00C74CFB"/>
    <w:rPr>
      <w:rFonts w:ascii="Times New Roman" w:eastAsia="Times New Roman" w:hAnsi="Times New Roman" w:cs="Times New Roman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74CF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74CF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4CF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4CFB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919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193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30EAC"/>
    <w:pPr>
      <w:ind w:left="720"/>
      <w:contextualSpacing/>
    </w:pPr>
  </w:style>
  <w:style w:type="character" w:customStyle="1" w:styleId="apple-style-span">
    <w:name w:val="apple-style-span"/>
    <w:uiPriority w:val="99"/>
    <w:rsid w:val="003C311A"/>
  </w:style>
  <w:style w:type="paragraph" w:styleId="Textoembloco">
    <w:name w:val="Block Text"/>
    <w:basedOn w:val="Normal"/>
    <w:rsid w:val="005B35FE"/>
    <w:pPr>
      <w:widowControl w:val="0"/>
      <w:tabs>
        <w:tab w:val="left" w:pos="0"/>
      </w:tabs>
      <w:spacing w:line="360" w:lineRule="auto"/>
      <w:ind w:left="567" w:right="91"/>
    </w:pPr>
    <w:rPr>
      <w:rFonts w:ascii="GillSans" w:hAnsi="GillSans"/>
      <w:snapToGrid w:val="0"/>
      <w:szCs w:val="20"/>
    </w:rPr>
  </w:style>
  <w:style w:type="paragraph" w:styleId="Reviso">
    <w:name w:val="Revision"/>
    <w:hidden/>
    <w:uiPriority w:val="99"/>
    <w:semiHidden/>
    <w:rsid w:val="00D32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530B14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39"/>
    <w:rsid w:val="00800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22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9"/>
    <w:semiHidden/>
    <w:rsid w:val="00A04481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pt-BR"/>
    </w:rPr>
  </w:style>
  <w:style w:type="paragraph" w:styleId="SemEspaamento">
    <w:name w:val="No Spacing"/>
    <w:uiPriority w:val="1"/>
    <w:qFormat/>
    <w:rsid w:val="00282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2A4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82A4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82A4B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82A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82A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82A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044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8">
    <w:name w:val="heading 8"/>
    <w:basedOn w:val="Normal"/>
    <w:next w:val="Normal"/>
    <w:link w:val="Ttulo8Char"/>
    <w:uiPriority w:val="99"/>
    <w:qFormat/>
    <w:rsid w:val="00C74CFB"/>
    <w:pPr>
      <w:keepNext/>
      <w:widowControl w:val="0"/>
      <w:spacing w:after="120" w:line="360" w:lineRule="auto"/>
      <w:ind w:left="567" w:right="91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uiPriority w:val="99"/>
    <w:rsid w:val="00C74CFB"/>
    <w:rPr>
      <w:rFonts w:ascii="Calibri" w:eastAsia="Times New Roman" w:hAnsi="Calibri" w:cs="Times New Roman"/>
      <w:i/>
      <w:iCs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C74CFB"/>
    <w:pPr>
      <w:ind w:left="72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74CFB"/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C74CFB"/>
    <w:pPr>
      <w:ind w:left="567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74CF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C74CFB"/>
    <w:rPr>
      <w:rFonts w:cs="Times New Roman"/>
      <w:color w:val="0000FF"/>
      <w:u w:val="single"/>
    </w:rPr>
  </w:style>
  <w:style w:type="character" w:styleId="Refdecomentrio">
    <w:name w:val="annotation reference"/>
    <w:rsid w:val="00C74CF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C74CF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74CFB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C74CF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74CFB"/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C74CF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74CFB"/>
    <w:rPr>
      <w:rFonts w:ascii="Times New Roman" w:eastAsia="Times New Roman" w:hAnsi="Times New Roman" w:cs="Times New Roman"/>
      <w:sz w:val="16"/>
      <w:szCs w:val="16"/>
    </w:rPr>
  </w:style>
  <w:style w:type="character" w:styleId="Nmerodepgina">
    <w:name w:val="page number"/>
    <w:uiPriority w:val="99"/>
    <w:rsid w:val="00C74CFB"/>
    <w:rPr>
      <w:rFonts w:cs="Times New Roman"/>
    </w:rPr>
  </w:style>
  <w:style w:type="paragraph" w:styleId="NormalWeb">
    <w:name w:val="Normal (Web)"/>
    <w:basedOn w:val="Normal"/>
    <w:uiPriority w:val="99"/>
    <w:rsid w:val="00C74CFB"/>
    <w:pPr>
      <w:spacing w:before="100" w:beforeAutospacing="1" w:after="100" w:afterAutospacing="1"/>
    </w:pPr>
  </w:style>
  <w:style w:type="paragraph" w:styleId="Ttulo">
    <w:name w:val="Title"/>
    <w:basedOn w:val="Normal"/>
    <w:link w:val="TtuloChar"/>
    <w:uiPriority w:val="99"/>
    <w:qFormat/>
    <w:rsid w:val="00C74CFB"/>
    <w:pPr>
      <w:pBdr>
        <w:bottom w:val="single" w:sz="6" w:space="1" w:color="auto"/>
      </w:pBd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C74CF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ssinaturadeEmail">
    <w:name w:val="E-mail Signature"/>
    <w:basedOn w:val="Normal"/>
    <w:link w:val="AssinaturadeEmailChar"/>
    <w:uiPriority w:val="99"/>
    <w:rsid w:val="00C74CFB"/>
  </w:style>
  <w:style w:type="character" w:customStyle="1" w:styleId="AssinaturadeEmailChar">
    <w:name w:val="Assinatura de Email Char"/>
    <w:basedOn w:val="Fontepargpadro"/>
    <w:link w:val="AssinaturadeEmail"/>
    <w:uiPriority w:val="99"/>
    <w:rsid w:val="00C74CFB"/>
    <w:rPr>
      <w:rFonts w:ascii="Times New Roman" w:eastAsia="Times New Roman" w:hAnsi="Times New Roman" w:cs="Times New Roman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74CF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74CF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4CF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4CFB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919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193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30EAC"/>
    <w:pPr>
      <w:ind w:left="720"/>
      <w:contextualSpacing/>
    </w:pPr>
  </w:style>
  <w:style w:type="character" w:customStyle="1" w:styleId="apple-style-span">
    <w:name w:val="apple-style-span"/>
    <w:uiPriority w:val="99"/>
    <w:rsid w:val="003C311A"/>
  </w:style>
  <w:style w:type="paragraph" w:styleId="Textoembloco">
    <w:name w:val="Block Text"/>
    <w:basedOn w:val="Normal"/>
    <w:rsid w:val="005B35FE"/>
    <w:pPr>
      <w:widowControl w:val="0"/>
      <w:tabs>
        <w:tab w:val="left" w:pos="0"/>
      </w:tabs>
      <w:spacing w:line="360" w:lineRule="auto"/>
      <w:ind w:left="567" w:right="91"/>
    </w:pPr>
    <w:rPr>
      <w:rFonts w:ascii="GillSans" w:hAnsi="GillSans"/>
      <w:snapToGrid w:val="0"/>
      <w:szCs w:val="20"/>
    </w:rPr>
  </w:style>
  <w:style w:type="paragraph" w:styleId="Reviso">
    <w:name w:val="Revision"/>
    <w:hidden/>
    <w:uiPriority w:val="99"/>
    <w:semiHidden/>
    <w:rsid w:val="00D32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530B14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39"/>
    <w:rsid w:val="00800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22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9"/>
    <w:semiHidden/>
    <w:rsid w:val="00A04481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pt-BR"/>
    </w:rPr>
  </w:style>
  <w:style w:type="paragraph" w:styleId="SemEspaamento">
    <w:name w:val="No Spacing"/>
    <w:uiPriority w:val="1"/>
    <w:qFormat/>
    <w:rsid w:val="00282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2A4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82A4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82A4B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5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yperlink" Target="http://www.fulbright.org.br" TargetMode="External"/><Relationship Id="rId26" Type="http://schemas.openxmlformats.org/officeDocument/2006/relationships/hyperlink" Target="mailto:chamada_Ruth_Cardoso@fapesp.br" TargetMode="External"/><Relationship Id="rId3" Type="http://schemas.openxmlformats.org/officeDocument/2006/relationships/styles" Target="styles.xml"/><Relationship Id="rId21" Type="http://schemas.openxmlformats.org/officeDocument/2006/relationships/hyperlink" Target="mailto:dra.ruth@fulbright.org.br" TargetMode="External"/><Relationship Id="rId34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://www.columbia.edu/" TargetMode="External"/><Relationship Id="rId17" Type="http://schemas.openxmlformats.org/officeDocument/2006/relationships/hyperlink" Target="http://www.fulbright.org.br" TargetMode="External"/><Relationship Id="rId25" Type="http://schemas.openxmlformats.org/officeDocument/2006/relationships/hyperlink" Target="http://www.capes.gov.br" TargetMode="External"/><Relationship Id="rId33" Type="http://schemas.openxmlformats.org/officeDocument/2006/relationships/footer" Target="footer1.xml"/><Relationship Id="rId38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http://www.capes.gov.br/cooperacao-internacional/estados-unidos/programa-ruth-cardoso" TargetMode="External"/><Relationship Id="rId20" Type="http://schemas.openxmlformats.org/officeDocument/2006/relationships/hyperlink" Target="mailto:dra.ruth@fulbright.org.br" TargetMode="External"/><Relationship Id="rId29" Type="http://schemas.openxmlformats.org/officeDocument/2006/relationships/hyperlink" Target="mailto:dra.ruth@fulbright.org.b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yperlink" Target="mailto:fulbright@capes.gov.br" TargetMode="External"/><Relationship Id="rId32" Type="http://schemas.openxmlformats.org/officeDocument/2006/relationships/header" Target="header2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cid:EF2D1098-3126-450E-A483-B44910FF8349" TargetMode="External"/><Relationship Id="rId23" Type="http://schemas.openxmlformats.org/officeDocument/2006/relationships/hyperlink" Target="http://www.fapesp.br" TargetMode="External"/><Relationship Id="rId28" Type="http://schemas.openxmlformats.org/officeDocument/2006/relationships/hyperlink" Target="mailto:eaa2127@columbia.edu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file:///C:\Users\patriciom\Documents\lattes.cnpq.br" TargetMode="External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5.png"/><Relationship Id="rId22" Type="http://schemas.openxmlformats.org/officeDocument/2006/relationships/hyperlink" Target="http://www.capes.gov.br/cooperacao-internacional" TargetMode="External"/><Relationship Id="rId27" Type="http://schemas.openxmlformats.org/officeDocument/2006/relationships/hyperlink" Target="http://www.fapesp.br/" TargetMode="External"/><Relationship Id="rId30" Type="http://schemas.openxmlformats.org/officeDocument/2006/relationships/hyperlink" Target="http://www.fulbright.org.br/" TargetMode="External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56E2E-6219-4C0C-B472-BEDA700F2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5310</Words>
  <Characters>28680</Characters>
  <Application>Microsoft Office Word</Application>
  <DocSecurity>0</DocSecurity>
  <Lines>239</Lines>
  <Paragraphs>67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Viviane Schmidt</dc:creator>
  <cp:lastModifiedBy>capes</cp:lastModifiedBy>
  <cp:revision>2</cp:revision>
  <cp:lastPrinted>2017-08-02T19:25:00Z</cp:lastPrinted>
  <dcterms:created xsi:type="dcterms:W3CDTF">2017-08-16T14:34:00Z</dcterms:created>
  <dcterms:modified xsi:type="dcterms:W3CDTF">2017-08-16T14:34:00Z</dcterms:modified>
</cp:coreProperties>
</file>