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1D" w:rsidRPr="001C0FD8" w:rsidRDefault="00D72463" w:rsidP="00B151AD">
      <w:pPr>
        <w:jc w:val="center"/>
        <w:rPr>
          <w:rFonts w:ascii="Times New Roman" w:hAnsi="Times New Roman" w:cs="Times New Roman"/>
          <w:b/>
          <w:w w:val="110"/>
          <w:lang w:val="en-US"/>
        </w:rPr>
      </w:pPr>
      <w:proofErr w:type="spellStart"/>
      <w:r w:rsidRPr="001C0FD8">
        <w:rPr>
          <w:rFonts w:ascii="Times New Roman" w:hAnsi="Times New Roman" w:cs="Times New Roman"/>
          <w:b/>
          <w:w w:val="110"/>
          <w:lang w:val="en-US"/>
        </w:rPr>
        <w:t>P</w:t>
      </w:r>
      <w:r w:rsidR="002D421D" w:rsidRPr="001C0FD8">
        <w:rPr>
          <w:rFonts w:ascii="Times New Roman" w:hAnsi="Times New Roman" w:cs="Times New Roman"/>
          <w:b/>
          <w:w w:val="110"/>
          <w:lang w:val="en-US"/>
        </w:rPr>
        <w:t>rograma</w:t>
      </w:r>
      <w:proofErr w:type="spellEnd"/>
      <w:r w:rsidR="002D421D" w:rsidRPr="001C0FD8">
        <w:rPr>
          <w:rFonts w:ascii="Times New Roman" w:hAnsi="Times New Roman" w:cs="Times New Roman"/>
          <w:b/>
          <w:w w:val="110"/>
          <w:lang w:val="en-US"/>
        </w:rPr>
        <w:t xml:space="preserve"> CAPES/</w:t>
      </w:r>
      <w:r w:rsidR="00B151AD" w:rsidRPr="001C0FD8">
        <w:rPr>
          <w:rFonts w:ascii="Times New Roman" w:hAnsi="Times New Roman" w:cs="Times New Roman"/>
          <w:b/>
          <w:w w:val="110"/>
          <w:lang w:val="en-US"/>
        </w:rPr>
        <w:t>Newton Fund – Institutional links</w:t>
      </w:r>
    </w:p>
    <w:p w:rsidR="00F823DF" w:rsidRPr="001C0FD8" w:rsidRDefault="00F823DF" w:rsidP="00B151AD">
      <w:pPr>
        <w:jc w:val="center"/>
        <w:rPr>
          <w:rFonts w:ascii="Times New Roman" w:hAnsi="Times New Roman" w:cs="Times New Roman"/>
          <w:b/>
        </w:rPr>
      </w:pPr>
      <w:r w:rsidRPr="001C0FD8">
        <w:rPr>
          <w:rFonts w:ascii="Times New Roman" w:hAnsi="Times New Roman" w:cs="Times New Roman"/>
          <w:b/>
        </w:rPr>
        <w:t xml:space="preserve">Edital </w:t>
      </w:r>
      <w:r w:rsidR="00B151AD" w:rsidRPr="001C0FD8">
        <w:rPr>
          <w:rFonts w:ascii="Times New Roman" w:hAnsi="Times New Roman" w:cs="Times New Roman"/>
          <w:b/>
        </w:rPr>
        <w:t>002</w:t>
      </w:r>
      <w:r w:rsidR="00D72463" w:rsidRPr="001C0FD8">
        <w:rPr>
          <w:rFonts w:ascii="Times New Roman" w:hAnsi="Times New Roman" w:cs="Times New Roman"/>
          <w:b/>
        </w:rPr>
        <w:t>/201</w:t>
      </w:r>
      <w:r w:rsidR="00B151AD" w:rsidRPr="001C0FD8">
        <w:rPr>
          <w:rFonts w:ascii="Times New Roman" w:hAnsi="Times New Roman" w:cs="Times New Roman"/>
          <w:b/>
        </w:rPr>
        <w:t>5</w:t>
      </w:r>
      <w:r w:rsidR="00D72463" w:rsidRPr="001C0FD8">
        <w:rPr>
          <w:rFonts w:ascii="Times New Roman" w:hAnsi="Times New Roman" w:cs="Times New Roman"/>
          <w:b/>
        </w:rPr>
        <w:t xml:space="preserve"> – Candidatos recomendados pela CAPES</w:t>
      </w:r>
      <w:r w:rsidR="001F5711" w:rsidRPr="001C0FD8">
        <w:rPr>
          <w:rFonts w:ascii="Times New Roman" w:hAnsi="Times New Roman" w:cs="Times New Roman"/>
          <w:b/>
        </w:rPr>
        <w:t xml:space="preserve"> (em ordem alfabética)</w:t>
      </w:r>
    </w:p>
    <w:tbl>
      <w:tblPr>
        <w:tblStyle w:val="Tabelacomgrade"/>
        <w:tblpPr w:leftFromText="141" w:rightFromText="141" w:vertAnchor="text" w:horzAnchor="margin" w:tblpX="-636" w:tblpY="137"/>
        <w:tblW w:w="15594" w:type="dxa"/>
        <w:tblLook w:val="04A0" w:firstRow="1" w:lastRow="0" w:firstColumn="1" w:lastColumn="0" w:noHBand="0" w:noVBand="1"/>
      </w:tblPr>
      <w:tblGrid>
        <w:gridCol w:w="1378"/>
        <w:gridCol w:w="2983"/>
        <w:gridCol w:w="3169"/>
        <w:gridCol w:w="2784"/>
        <w:gridCol w:w="2050"/>
        <w:gridCol w:w="3230"/>
      </w:tblGrid>
      <w:tr w:rsidR="00A96588" w:rsidRPr="001C0FD8" w:rsidTr="00A96588">
        <w:trPr>
          <w:trHeight w:val="255"/>
        </w:trPr>
        <w:tc>
          <w:tcPr>
            <w:tcW w:w="1378" w:type="dxa"/>
            <w:shd w:val="clear" w:color="auto" w:fill="95B3D7" w:themeFill="accent1" w:themeFillTint="99"/>
            <w:vAlign w:val="center"/>
          </w:tcPr>
          <w:p w:rsidR="00B151AD" w:rsidRPr="001C0FD8" w:rsidRDefault="00B151AD" w:rsidP="001C0F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FD8">
              <w:rPr>
                <w:rFonts w:ascii="Times New Roman" w:hAnsi="Times New Roman" w:cs="Times New Roman"/>
                <w:b/>
              </w:rPr>
              <w:t>Nº DO PROJETO</w:t>
            </w:r>
          </w:p>
        </w:tc>
        <w:tc>
          <w:tcPr>
            <w:tcW w:w="2983" w:type="dxa"/>
            <w:shd w:val="clear" w:color="auto" w:fill="95B3D7" w:themeFill="accent1" w:themeFillTint="99"/>
            <w:vAlign w:val="center"/>
          </w:tcPr>
          <w:p w:rsidR="00B151AD" w:rsidRPr="001C0FD8" w:rsidRDefault="00B151AD" w:rsidP="00B151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FD8">
              <w:rPr>
                <w:rFonts w:ascii="Times New Roman" w:hAnsi="Times New Roman" w:cs="Times New Roman"/>
                <w:b/>
              </w:rPr>
              <w:t>COORDENADORES BRASILEIROS</w:t>
            </w:r>
          </w:p>
        </w:tc>
        <w:tc>
          <w:tcPr>
            <w:tcW w:w="3169" w:type="dxa"/>
            <w:shd w:val="clear" w:color="auto" w:fill="95B3D7" w:themeFill="accent1" w:themeFillTint="99"/>
            <w:vAlign w:val="center"/>
          </w:tcPr>
          <w:p w:rsidR="00B151AD" w:rsidRPr="001C0FD8" w:rsidRDefault="00B151AD" w:rsidP="00B151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C0FD8">
              <w:rPr>
                <w:rFonts w:ascii="Times New Roman" w:hAnsi="Times New Roman" w:cs="Times New Roman"/>
                <w:b/>
              </w:rPr>
              <w:t xml:space="preserve">UNIVERSIDADES BRASILEIRAS </w:t>
            </w:r>
          </w:p>
        </w:tc>
        <w:tc>
          <w:tcPr>
            <w:tcW w:w="2784" w:type="dxa"/>
            <w:shd w:val="clear" w:color="auto" w:fill="95B3D7" w:themeFill="accent1" w:themeFillTint="99"/>
            <w:vAlign w:val="center"/>
          </w:tcPr>
          <w:p w:rsidR="00B151AD" w:rsidRPr="001C0FD8" w:rsidRDefault="00B151AD" w:rsidP="00B151AD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0FD8">
              <w:rPr>
                <w:rFonts w:ascii="Times New Roman" w:hAnsi="Times New Roman" w:cs="Times New Roman"/>
                <w:b/>
              </w:rPr>
              <w:t>UNIVERSIDADES ESTRANGEIRAS</w:t>
            </w:r>
          </w:p>
        </w:tc>
        <w:tc>
          <w:tcPr>
            <w:tcW w:w="2050" w:type="dxa"/>
            <w:shd w:val="clear" w:color="auto" w:fill="95B3D7" w:themeFill="accent1" w:themeFillTint="99"/>
            <w:vAlign w:val="center"/>
          </w:tcPr>
          <w:p w:rsidR="00B151AD" w:rsidRPr="001C0FD8" w:rsidRDefault="00B151AD" w:rsidP="00B151AD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0FD8">
              <w:rPr>
                <w:rFonts w:ascii="Times New Roman" w:hAnsi="Times New Roman" w:cs="Times New Roman"/>
                <w:b/>
              </w:rPr>
              <w:t>ÁREA</w:t>
            </w:r>
          </w:p>
        </w:tc>
        <w:tc>
          <w:tcPr>
            <w:tcW w:w="3230" w:type="dxa"/>
            <w:shd w:val="clear" w:color="auto" w:fill="95B3D7" w:themeFill="accent1" w:themeFillTint="99"/>
            <w:vAlign w:val="center"/>
          </w:tcPr>
          <w:p w:rsidR="00B151AD" w:rsidRPr="001C0FD8" w:rsidRDefault="00B151AD" w:rsidP="00B151AD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1C0FD8">
              <w:rPr>
                <w:rFonts w:ascii="Times New Roman" w:hAnsi="Times New Roman" w:cs="Times New Roman"/>
                <w:b/>
              </w:rPr>
              <w:t>PROJETO</w:t>
            </w:r>
          </w:p>
        </w:tc>
      </w:tr>
      <w:tr w:rsidR="00A96588" w:rsidRPr="001C0FD8" w:rsidTr="00A96588">
        <w:trPr>
          <w:trHeight w:val="708"/>
        </w:trPr>
        <w:tc>
          <w:tcPr>
            <w:tcW w:w="1378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0" w:colLast="5"/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001/15</w:t>
            </w:r>
          </w:p>
        </w:tc>
        <w:tc>
          <w:tcPr>
            <w:tcW w:w="2983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ANTONIO EUZEBIO GOULART SANTANA</w:t>
            </w:r>
          </w:p>
        </w:tc>
        <w:tc>
          <w:tcPr>
            <w:tcW w:w="3169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UNIVERSIDADE FEDERAL DE ALAGOAS</w:t>
            </w:r>
          </w:p>
        </w:tc>
        <w:tc>
          <w:tcPr>
            <w:tcW w:w="2784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UNIVERSITY OF NOTTINGHAM</w:t>
            </w:r>
          </w:p>
        </w:tc>
        <w:tc>
          <w:tcPr>
            <w:tcW w:w="2050" w:type="dxa"/>
            <w:vAlign w:val="center"/>
          </w:tcPr>
          <w:p w:rsidR="00B151AD" w:rsidRPr="00A96588" w:rsidRDefault="00496F01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QUÍMICA</w:t>
            </w:r>
          </w:p>
        </w:tc>
        <w:tc>
          <w:tcPr>
            <w:tcW w:w="3230" w:type="dxa"/>
            <w:vAlign w:val="center"/>
          </w:tcPr>
          <w:p w:rsidR="00B151AD" w:rsidRPr="00A96588" w:rsidRDefault="003E159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Structure and Function of Odorant Binding Proteins from </w:t>
            </w:r>
            <w:proofErr w:type="spellStart"/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Helicoverpa</w:t>
            </w:r>
            <w:proofErr w:type="spellEnd"/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armigera</w:t>
            </w:r>
            <w:proofErr w:type="spellEnd"/>
          </w:p>
        </w:tc>
      </w:tr>
      <w:tr w:rsidR="00A96588" w:rsidRPr="001C0FD8" w:rsidTr="00A96588">
        <w:trPr>
          <w:trHeight w:val="1174"/>
        </w:trPr>
        <w:tc>
          <w:tcPr>
            <w:tcW w:w="1378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002/15</w:t>
            </w:r>
          </w:p>
        </w:tc>
        <w:tc>
          <w:tcPr>
            <w:tcW w:w="2983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EDENIO DETMANN</w:t>
            </w:r>
          </w:p>
        </w:tc>
        <w:tc>
          <w:tcPr>
            <w:tcW w:w="3169" w:type="dxa"/>
            <w:vAlign w:val="center"/>
          </w:tcPr>
          <w:p w:rsidR="00B151AD" w:rsidRPr="00A96588" w:rsidRDefault="00D17725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UNIVERSIDADE FEDERAL DE VIÇOSA</w:t>
            </w:r>
          </w:p>
        </w:tc>
        <w:tc>
          <w:tcPr>
            <w:tcW w:w="2784" w:type="dxa"/>
            <w:vAlign w:val="center"/>
          </w:tcPr>
          <w:p w:rsidR="00B151AD" w:rsidRPr="00A96588" w:rsidRDefault="00D17725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ABERYSWYTH UNIVERSITY</w:t>
            </w:r>
          </w:p>
        </w:tc>
        <w:tc>
          <w:tcPr>
            <w:tcW w:w="2050" w:type="dxa"/>
            <w:vAlign w:val="center"/>
          </w:tcPr>
          <w:p w:rsidR="00496F01" w:rsidRPr="00A96588" w:rsidRDefault="00496F01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01" w:rsidRPr="00A96588" w:rsidRDefault="00496F01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01" w:rsidRPr="00A96588" w:rsidRDefault="00496F01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F01" w:rsidRPr="00A96588" w:rsidRDefault="00496F01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ZOOTECNIA</w:t>
            </w:r>
          </w:p>
          <w:p w:rsidR="00496F01" w:rsidRPr="00A96588" w:rsidRDefault="00496F01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96F01" w:rsidRPr="00A96588" w:rsidRDefault="00496F01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30" w:type="dxa"/>
            <w:vAlign w:val="center"/>
          </w:tcPr>
          <w:p w:rsidR="00B151AD" w:rsidRPr="00A96588" w:rsidRDefault="003E159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Using systems biology to improve feed conversion efficiency, lower the environmental impact and increase the profitability of beef production</w:t>
            </w:r>
          </w:p>
        </w:tc>
      </w:tr>
      <w:tr w:rsidR="00A96588" w:rsidRPr="001C0FD8" w:rsidTr="00A96588">
        <w:trPr>
          <w:trHeight w:val="843"/>
        </w:trPr>
        <w:tc>
          <w:tcPr>
            <w:tcW w:w="1378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003/15</w:t>
            </w:r>
          </w:p>
        </w:tc>
        <w:tc>
          <w:tcPr>
            <w:tcW w:w="2983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EDISON LUIZ DURIGON</w:t>
            </w:r>
          </w:p>
        </w:tc>
        <w:tc>
          <w:tcPr>
            <w:tcW w:w="3169" w:type="dxa"/>
            <w:vAlign w:val="center"/>
          </w:tcPr>
          <w:p w:rsidR="00B151AD" w:rsidRPr="00A96588" w:rsidRDefault="00D17725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UNIVERSIDADE DE SÃO PAULO</w:t>
            </w:r>
          </w:p>
        </w:tc>
        <w:tc>
          <w:tcPr>
            <w:tcW w:w="2784" w:type="dxa"/>
            <w:vAlign w:val="center"/>
          </w:tcPr>
          <w:p w:rsidR="00B151AD" w:rsidRPr="00A96588" w:rsidRDefault="00D17725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PIRBRIGHT INSTITUTE</w:t>
            </w:r>
          </w:p>
        </w:tc>
        <w:tc>
          <w:tcPr>
            <w:tcW w:w="2050" w:type="dxa"/>
            <w:vAlign w:val="center"/>
          </w:tcPr>
          <w:p w:rsidR="00496F01" w:rsidRPr="00A96588" w:rsidRDefault="00496F01" w:rsidP="00704F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CIÊNCIAS AMBIENTAIS</w:t>
            </w:r>
          </w:p>
        </w:tc>
        <w:tc>
          <w:tcPr>
            <w:tcW w:w="3230" w:type="dxa"/>
            <w:vAlign w:val="center"/>
          </w:tcPr>
          <w:p w:rsidR="003E159D" w:rsidRPr="00A96588" w:rsidRDefault="003E159D" w:rsidP="00A96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Preparedness for novel virus emergence from wild birds and bats: metagenomics-driven </w:t>
            </w:r>
            <w:proofErr w:type="spellStart"/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viromes</w:t>
            </w:r>
            <w:proofErr w:type="spellEnd"/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and understanding innate immunity</w:t>
            </w:r>
          </w:p>
          <w:p w:rsidR="00B151AD" w:rsidRPr="00A96588" w:rsidRDefault="00B151AD" w:rsidP="00A965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6588" w:rsidRPr="001C0FD8" w:rsidTr="00A96588">
        <w:trPr>
          <w:trHeight w:val="828"/>
        </w:trPr>
        <w:tc>
          <w:tcPr>
            <w:tcW w:w="1378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004/15</w:t>
            </w:r>
          </w:p>
        </w:tc>
        <w:tc>
          <w:tcPr>
            <w:tcW w:w="2983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FABIO FURLAN FERREIRA</w:t>
            </w:r>
          </w:p>
        </w:tc>
        <w:tc>
          <w:tcPr>
            <w:tcW w:w="3169" w:type="dxa"/>
            <w:vAlign w:val="center"/>
          </w:tcPr>
          <w:p w:rsidR="00B151AD" w:rsidRPr="00A96588" w:rsidRDefault="00D17725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UNIVERSIDADE FEDERAL DO ABC</w:t>
            </w:r>
          </w:p>
        </w:tc>
        <w:tc>
          <w:tcPr>
            <w:tcW w:w="2784" w:type="dxa"/>
            <w:vAlign w:val="center"/>
          </w:tcPr>
          <w:p w:rsidR="00B151AD" w:rsidRPr="00A96588" w:rsidRDefault="00D17725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GLASGLOW CALEDONIAN UNIVERSITY</w:t>
            </w:r>
          </w:p>
        </w:tc>
        <w:tc>
          <w:tcPr>
            <w:tcW w:w="2050" w:type="dxa"/>
            <w:vAlign w:val="center"/>
          </w:tcPr>
          <w:p w:rsidR="00B151AD" w:rsidRPr="00A96588" w:rsidRDefault="00496F01" w:rsidP="00704F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INTERDISCIPLINAR</w:t>
            </w:r>
          </w:p>
        </w:tc>
        <w:tc>
          <w:tcPr>
            <w:tcW w:w="3230" w:type="dxa"/>
            <w:vAlign w:val="center"/>
          </w:tcPr>
          <w:p w:rsidR="00B151AD" w:rsidRPr="00A96588" w:rsidRDefault="003E159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Water Environment </w:t>
            </w:r>
            <w:proofErr w:type="spellStart"/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Micropollutant</w:t>
            </w:r>
            <w:proofErr w:type="spellEnd"/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Science Initiative: A GCU-UFABC-PUCPR Collaborative to explore emergent pollutants in Brazilian watercourses.</w:t>
            </w:r>
          </w:p>
        </w:tc>
      </w:tr>
      <w:tr w:rsidR="00A96588" w:rsidRPr="001C0FD8" w:rsidTr="00A96588">
        <w:trPr>
          <w:trHeight w:val="762"/>
        </w:trPr>
        <w:tc>
          <w:tcPr>
            <w:tcW w:w="1378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005/15</w:t>
            </w:r>
          </w:p>
        </w:tc>
        <w:tc>
          <w:tcPr>
            <w:tcW w:w="2983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HILARIO CUQUETTO MANTOVANI</w:t>
            </w:r>
          </w:p>
        </w:tc>
        <w:tc>
          <w:tcPr>
            <w:tcW w:w="3169" w:type="dxa"/>
            <w:vAlign w:val="center"/>
          </w:tcPr>
          <w:p w:rsidR="00B151AD" w:rsidRPr="00A96588" w:rsidRDefault="00D17725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UNIVERSIDADE FEDERAL DE VIÇOSA</w:t>
            </w:r>
          </w:p>
        </w:tc>
        <w:tc>
          <w:tcPr>
            <w:tcW w:w="2784" w:type="dxa"/>
            <w:vAlign w:val="center"/>
          </w:tcPr>
          <w:p w:rsidR="00B151AD" w:rsidRPr="00A96588" w:rsidRDefault="0030535F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ABERYSWYTH UNIVERSITY</w:t>
            </w:r>
          </w:p>
        </w:tc>
        <w:tc>
          <w:tcPr>
            <w:tcW w:w="2050" w:type="dxa"/>
            <w:vAlign w:val="center"/>
          </w:tcPr>
          <w:p w:rsidR="00B151AD" w:rsidRPr="00A96588" w:rsidRDefault="0030535F" w:rsidP="0070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CIÊNCIAS BIOLÓGICAS</w:t>
            </w:r>
          </w:p>
        </w:tc>
        <w:tc>
          <w:tcPr>
            <w:tcW w:w="3230" w:type="dxa"/>
            <w:vAlign w:val="center"/>
          </w:tcPr>
          <w:p w:rsidR="00B151AD" w:rsidRPr="00A96588" w:rsidRDefault="003E159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Discovery of novel antimicrobials from the rumen microbiota for animal and human health</w:t>
            </w:r>
          </w:p>
          <w:p w:rsidR="001C0FD8" w:rsidRPr="00A96588" w:rsidRDefault="001C0FD8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96588" w:rsidRPr="001C0FD8" w:rsidTr="00A96588">
        <w:trPr>
          <w:trHeight w:val="780"/>
        </w:trPr>
        <w:tc>
          <w:tcPr>
            <w:tcW w:w="1378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006/15</w:t>
            </w:r>
          </w:p>
        </w:tc>
        <w:tc>
          <w:tcPr>
            <w:tcW w:w="2983" w:type="dxa"/>
            <w:vAlign w:val="center"/>
          </w:tcPr>
          <w:p w:rsidR="00B151AD" w:rsidRPr="00A96588" w:rsidRDefault="00B151A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NICOLA AMANDA CONRAN ZORZETTO</w:t>
            </w:r>
          </w:p>
        </w:tc>
        <w:tc>
          <w:tcPr>
            <w:tcW w:w="3169" w:type="dxa"/>
            <w:vAlign w:val="center"/>
          </w:tcPr>
          <w:p w:rsidR="00B151AD" w:rsidRPr="00A96588" w:rsidRDefault="00D17725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UNIVERSIDADE ESTADUAL DE CAMPINAS</w:t>
            </w:r>
          </w:p>
        </w:tc>
        <w:tc>
          <w:tcPr>
            <w:tcW w:w="2784" w:type="dxa"/>
            <w:vAlign w:val="center"/>
          </w:tcPr>
          <w:p w:rsidR="00B151AD" w:rsidRPr="00A96588" w:rsidRDefault="00D17725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KING’S COLLEGE LONDON</w:t>
            </w:r>
          </w:p>
        </w:tc>
        <w:tc>
          <w:tcPr>
            <w:tcW w:w="2050" w:type="dxa"/>
            <w:vAlign w:val="center"/>
          </w:tcPr>
          <w:p w:rsidR="00B151AD" w:rsidRPr="00A96588" w:rsidRDefault="0030535F" w:rsidP="00704F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</w:rPr>
              <w:t>MEDICINA</w:t>
            </w:r>
          </w:p>
        </w:tc>
        <w:tc>
          <w:tcPr>
            <w:tcW w:w="3230" w:type="dxa"/>
            <w:vAlign w:val="center"/>
          </w:tcPr>
          <w:p w:rsidR="00B151AD" w:rsidRPr="00A96588" w:rsidRDefault="003E159D" w:rsidP="001C0FD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Sickle Cell Disease - Environmental and Genetic Factors influencing Clinical</w:t>
            </w:r>
            <w:r w:rsidR="001C0FD8"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</w:t>
            </w:r>
            <w:r w:rsidRPr="00A965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utcome</w:t>
            </w:r>
          </w:p>
        </w:tc>
      </w:tr>
      <w:bookmarkEnd w:id="0"/>
    </w:tbl>
    <w:p w:rsidR="003C1710" w:rsidRPr="001C0FD8" w:rsidRDefault="00A96588" w:rsidP="00F823DF">
      <w:pPr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sectPr w:rsidR="003C1710" w:rsidRPr="001C0FD8" w:rsidSect="00F823DF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1AD" w:rsidRDefault="00B151AD" w:rsidP="00B151AD">
      <w:pPr>
        <w:spacing w:after="0" w:line="240" w:lineRule="auto"/>
      </w:pPr>
      <w:r>
        <w:separator/>
      </w:r>
    </w:p>
  </w:endnote>
  <w:endnote w:type="continuationSeparator" w:id="0">
    <w:p w:rsidR="00B151AD" w:rsidRDefault="00B151AD" w:rsidP="00B15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1AD" w:rsidRDefault="00B151AD" w:rsidP="00B151AD">
      <w:pPr>
        <w:spacing w:after="0" w:line="240" w:lineRule="auto"/>
      </w:pPr>
      <w:r>
        <w:separator/>
      </w:r>
    </w:p>
  </w:footnote>
  <w:footnote w:type="continuationSeparator" w:id="0">
    <w:p w:rsidR="00B151AD" w:rsidRDefault="00B151AD" w:rsidP="00B15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1AD" w:rsidRPr="00B151AD" w:rsidRDefault="00B151AD" w:rsidP="00B151AD">
    <w:pPr>
      <w:pStyle w:val="Cabealho"/>
    </w:pPr>
    <w:r>
      <w:rPr>
        <w:noProof/>
        <w:sz w:val="20"/>
        <w:lang w:eastAsia="pt-BR"/>
      </w:rPr>
      <w:drawing>
        <wp:anchor distT="0" distB="0" distL="114300" distR="114300" simplePos="0" relativeHeight="251659264" behindDoc="0" locked="0" layoutInCell="1" allowOverlap="1" wp14:anchorId="495022ED" wp14:editId="2258BD69">
          <wp:simplePos x="0" y="0"/>
          <wp:positionH relativeFrom="column">
            <wp:posOffset>-53340</wp:posOffset>
          </wp:positionH>
          <wp:positionV relativeFrom="paragraph">
            <wp:posOffset>-273685</wp:posOffset>
          </wp:positionV>
          <wp:extent cx="803275" cy="738505"/>
          <wp:effectExtent l="0" t="0" r="0" b="4445"/>
          <wp:wrapNone/>
          <wp:docPr id="4" name="Imagem 4" descr="capes-72012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es-72012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lang w:eastAsia="pt-BR"/>
      </w:rPr>
      <w:drawing>
        <wp:anchor distT="0" distB="0" distL="114300" distR="114300" simplePos="0" relativeHeight="251660288" behindDoc="0" locked="0" layoutInCell="1" allowOverlap="1" wp14:anchorId="013A59CA" wp14:editId="36933B21">
          <wp:simplePos x="0" y="0"/>
          <wp:positionH relativeFrom="column">
            <wp:posOffset>7682230</wp:posOffset>
          </wp:positionH>
          <wp:positionV relativeFrom="paragraph">
            <wp:posOffset>-335280</wp:posOffset>
          </wp:positionV>
          <wp:extent cx="1677670" cy="942975"/>
          <wp:effectExtent l="0" t="0" r="0" b="9525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ton-fund-master-rgb-small_630x354_300pxi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7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DF"/>
    <w:rsid w:val="001A6E7D"/>
    <w:rsid w:val="001C0FD8"/>
    <w:rsid w:val="001F5711"/>
    <w:rsid w:val="002D421D"/>
    <w:rsid w:val="0030535F"/>
    <w:rsid w:val="00376474"/>
    <w:rsid w:val="003E159D"/>
    <w:rsid w:val="00483FFF"/>
    <w:rsid w:val="00496F01"/>
    <w:rsid w:val="004D6B6E"/>
    <w:rsid w:val="00620EFF"/>
    <w:rsid w:val="00704FAC"/>
    <w:rsid w:val="00767354"/>
    <w:rsid w:val="007C2EA8"/>
    <w:rsid w:val="00954AE1"/>
    <w:rsid w:val="00A40BE9"/>
    <w:rsid w:val="00A96588"/>
    <w:rsid w:val="00B151AD"/>
    <w:rsid w:val="00D17725"/>
    <w:rsid w:val="00D72463"/>
    <w:rsid w:val="00DF766F"/>
    <w:rsid w:val="00F1410E"/>
    <w:rsid w:val="00F8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3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8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15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1AD"/>
  </w:style>
  <w:style w:type="paragraph" w:styleId="Rodap">
    <w:name w:val="footer"/>
    <w:basedOn w:val="Normal"/>
    <w:link w:val="RodapChar"/>
    <w:uiPriority w:val="99"/>
    <w:unhideWhenUsed/>
    <w:rsid w:val="00B15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82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23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82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15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51AD"/>
  </w:style>
  <w:style w:type="paragraph" w:styleId="Rodap">
    <w:name w:val="footer"/>
    <w:basedOn w:val="Normal"/>
    <w:link w:val="RodapChar"/>
    <w:uiPriority w:val="99"/>
    <w:unhideWhenUsed/>
    <w:rsid w:val="00B151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5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Gomes de Gouveia</dc:creator>
  <cp:lastModifiedBy>Raquel Gomes de Gouveia</cp:lastModifiedBy>
  <cp:revision>9</cp:revision>
  <dcterms:created xsi:type="dcterms:W3CDTF">2015-12-17T17:10:00Z</dcterms:created>
  <dcterms:modified xsi:type="dcterms:W3CDTF">2015-12-17T17:53:00Z</dcterms:modified>
</cp:coreProperties>
</file>