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68E6" w:rsidRDefault="00614D0D">
      <w:bookmarkStart w:id="0" w:name="_GoBack"/>
      <w:bookmarkEnd w:id="0"/>
      <w:r>
        <w:rPr>
          <w:noProof/>
        </w:rPr>
        <w:drawing>
          <wp:inline distT="114300" distB="114300" distL="114300" distR="114300">
            <wp:extent cx="833438" cy="760512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438" cy="760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</w:t>
      </w:r>
      <w:r>
        <w:rPr>
          <w:noProof/>
        </w:rPr>
        <w:drawing>
          <wp:inline distT="114300" distB="114300" distL="114300" distR="114300">
            <wp:extent cx="1248519" cy="75265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48519" cy="75265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C68E6" w:rsidRDefault="005C68E6"/>
    <w:p w:rsidR="0053728A" w:rsidRDefault="0053728A">
      <w:pPr>
        <w:jc w:val="center"/>
        <w:rPr>
          <w:b/>
        </w:rPr>
      </w:pPr>
    </w:p>
    <w:p w:rsidR="005C68E6" w:rsidRDefault="00614D0D">
      <w:pPr>
        <w:jc w:val="center"/>
        <w:rPr>
          <w:b/>
        </w:rPr>
      </w:pPr>
      <w:r>
        <w:rPr>
          <w:b/>
        </w:rPr>
        <w:t xml:space="preserve">PROGRAMA CAPES-FULBRIGHT DE DOUTORADO PLENO NOS EUA </w:t>
      </w:r>
      <w:r>
        <w:rPr>
          <w:b/>
        </w:rPr>
        <w:br/>
        <w:t xml:space="preserve">EDITAL N. 42/2018 </w:t>
      </w:r>
    </w:p>
    <w:p w:rsidR="0053728A" w:rsidRDefault="00614D0D">
      <w:pPr>
        <w:jc w:val="center"/>
        <w:rPr>
          <w:b/>
        </w:rPr>
      </w:pPr>
      <w:r>
        <w:rPr>
          <w:b/>
        </w:rPr>
        <w:t>FORMULÁRIO DE DADOS DE CONT</w:t>
      </w:r>
      <w:r w:rsidR="0053728A">
        <w:rPr>
          <w:b/>
        </w:rPr>
        <w:t>ATO PARA CARTAS DE RECOMENDAÇÃO</w:t>
      </w:r>
    </w:p>
    <w:p w:rsidR="005C68E6" w:rsidRDefault="00614D0D">
      <w:pPr>
        <w:jc w:val="center"/>
        <w:rPr>
          <w:b/>
        </w:rPr>
      </w:pPr>
      <w:r>
        <w:rPr>
          <w:b/>
        </w:rPr>
        <w:t>(ITEM 6. DAS INSCRIÇÕES E DO PROCESSO SELETIVO)</w:t>
      </w:r>
    </w:p>
    <w:p w:rsidR="005C68E6" w:rsidRDefault="005C68E6">
      <w:pPr>
        <w:jc w:val="center"/>
        <w:rPr>
          <w:b/>
        </w:rPr>
      </w:pPr>
    </w:p>
    <w:p w:rsidR="0053728A" w:rsidRDefault="0053728A">
      <w:pPr>
        <w:jc w:val="center"/>
        <w:rPr>
          <w:b/>
        </w:rPr>
      </w:pPr>
    </w:p>
    <w:p w:rsidR="0053728A" w:rsidRPr="0053728A" w:rsidRDefault="00614D0D">
      <w:pPr>
        <w:jc w:val="both"/>
        <w:rPr>
          <w:b/>
          <w:color w:val="FF0000"/>
          <w:u w:val="single"/>
        </w:rPr>
      </w:pPr>
      <w:r>
        <w:rPr>
          <w:b/>
          <w:sz w:val="20"/>
          <w:szCs w:val="20"/>
        </w:rPr>
        <w:br/>
      </w:r>
      <w:r w:rsidRPr="0053728A">
        <w:rPr>
          <w:b/>
          <w:color w:val="FF0000"/>
          <w:u w:val="single"/>
        </w:rPr>
        <w:t>INSTRUÇÕES:</w:t>
      </w:r>
    </w:p>
    <w:p w:rsidR="0053728A" w:rsidRPr="0053728A" w:rsidRDefault="00614D0D">
      <w:pPr>
        <w:jc w:val="both"/>
        <w:rPr>
          <w:b/>
          <w:sz w:val="20"/>
          <w:szCs w:val="20"/>
        </w:rPr>
      </w:pPr>
      <w:r w:rsidRPr="0053728A">
        <w:rPr>
          <w:b/>
          <w:color w:val="FF0000"/>
        </w:rPr>
        <w:br/>
      </w:r>
      <w:r w:rsidRPr="0053728A">
        <w:rPr>
          <w:b/>
          <w:sz w:val="20"/>
          <w:szCs w:val="20"/>
        </w:rPr>
        <w:t>O(a) candidato(a) deverá:</w:t>
      </w:r>
    </w:p>
    <w:p w:rsidR="0053728A" w:rsidRDefault="0053728A" w:rsidP="0053728A">
      <w:pPr>
        <w:jc w:val="both"/>
        <w:rPr>
          <w:sz w:val="20"/>
          <w:szCs w:val="20"/>
        </w:rPr>
      </w:pPr>
      <w:r w:rsidRPr="0053728A">
        <w:rPr>
          <w:b/>
          <w:sz w:val="20"/>
          <w:szCs w:val="20"/>
        </w:rPr>
        <w:t>1</w:t>
      </w:r>
      <w:r w:rsidRPr="0053728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r w:rsidR="00614D0D" w:rsidRPr="0053728A">
        <w:rPr>
          <w:sz w:val="20"/>
          <w:szCs w:val="20"/>
        </w:rPr>
        <w:t xml:space="preserve">Em conformidade com o </w:t>
      </w:r>
      <w:r w:rsidR="00614D0D" w:rsidRPr="0053728A">
        <w:rPr>
          <w:b/>
          <w:sz w:val="20"/>
          <w:szCs w:val="20"/>
        </w:rPr>
        <w:t>Item 6.1.1 - k</w:t>
      </w:r>
      <w:r w:rsidR="00614D0D" w:rsidRPr="0053728A">
        <w:rPr>
          <w:sz w:val="20"/>
          <w:szCs w:val="20"/>
        </w:rPr>
        <w:t xml:space="preserve">, preencher este formulário com os dados pessoais de 3 indivíduos (recomendantes) que emitirão as 3 cartas de recomendação, em inglês, e, em seguida, anexá-lo à respectiva inscrição </w:t>
      </w:r>
      <w:r w:rsidR="00551290">
        <w:rPr>
          <w:sz w:val="20"/>
          <w:szCs w:val="20"/>
        </w:rPr>
        <w:t>no formulário on-line.</w:t>
      </w:r>
    </w:p>
    <w:p w:rsidR="005C68E6" w:rsidRPr="0053728A" w:rsidRDefault="00614D0D" w:rsidP="0053728A">
      <w:pPr>
        <w:jc w:val="both"/>
        <w:rPr>
          <w:sz w:val="20"/>
          <w:szCs w:val="20"/>
          <w:highlight w:val="white"/>
        </w:rPr>
      </w:pPr>
      <w:r w:rsidRPr="0053728A">
        <w:rPr>
          <w:b/>
          <w:sz w:val="20"/>
          <w:szCs w:val="20"/>
        </w:rPr>
        <w:t xml:space="preserve">2. </w:t>
      </w:r>
      <w:r w:rsidRPr="0053728A">
        <w:rPr>
          <w:sz w:val="20"/>
          <w:szCs w:val="20"/>
          <w:highlight w:val="white"/>
        </w:rPr>
        <w:t>Baixar o formulário (</w:t>
      </w:r>
      <w:r w:rsidRPr="0053728A">
        <w:rPr>
          <w:b/>
          <w:sz w:val="20"/>
          <w:szCs w:val="20"/>
          <w:highlight w:val="white"/>
        </w:rPr>
        <w:t>Anexo V</w:t>
      </w:r>
      <w:r w:rsidRPr="0053728A">
        <w:rPr>
          <w:sz w:val="20"/>
          <w:szCs w:val="20"/>
          <w:highlight w:val="white"/>
        </w:rPr>
        <w:t>) disponível na página do programa e no Ed</w:t>
      </w:r>
      <w:r w:rsidR="0053728A">
        <w:rPr>
          <w:sz w:val="20"/>
          <w:szCs w:val="20"/>
          <w:highlight w:val="white"/>
        </w:rPr>
        <w:t xml:space="preserve">ital </w:t>
      </w:r>
      <w:r w:rsidR="00551290">
        <w:rPr>
          <w:sz w:val="20"/>
          <w:szCs w:val="20"/>
          <w:highlight w:val="white"/>
        </w:rPr>
        <w:t xml:space="preserve">Nº </w:t>
      </w:r>
      <w:r w:rsidR="0053728A">
        <w:rPr>
          <w:sz w:val="20"/>
          <w:szCs w:val="20"/>
          <w:highlight w:val="white"/>
        </w:rPr>
        <w:t xml:space="preserve">42/2018 (páginas 21 e 22) </w:t>
      </w:r>
      <w:r w:rsidR="00551290">
        <w:rPr>
          <w:sz w:val="20"/>
          <w:szCs w:val="20"/>
          <w:highlight w:val="white"/>
        </w:rPr>
        <w:t>e fornecê</w:t>
      </w:r>
      <w:r w:rsidRPr="0053728A">
        <w:rPr>
          <w:sz w:val="20"/>
          <w:szCs w:val="20"/>
          <w:highlight w:val="white"/>
        </w:rPr>
        <w:t>-lo para preenchimento pelos recomendantes que escolher.</w:t>
      </w:r>
    </w:p>
    <w:p w:rsidR="005C68E6" w:rsidRPr="0053728A" w:rsidRDefault="00614D0D">
      <w:pPr>
        <w:jc w:val="both"/>
        <w:rPr>
          <w:sz w:val="20"/>
          <w:szCs w:val="20"/>
          <w:highlight w:val="white"/>
        </w:rPr>
      </w:pPr>
      <w:r w:rsidRPr="0053728A">
        <w:rPr>
          <w:b/>
          <w:sz w:val="20"/>
          <w:szCs w:val="20"/>
          <w:highlight w:val="white"/>
        </w:rPr>
        <w:t>3.</w:t>
      </w:r>
      <w:r w:rsidR="0053728A">
        <w:rPr>
          <w:sz w:val="20"/>
          <w:szCs w:val="20"/>
          <w:highlight w:val="white"/>
        </w:rPr>
        <w:t xml:space="preserve"> </w:t>
      </w:r>
      <w:r w:rsidRPr="0053728A">
        <w:rPr>
          <w:sz w:val="20"/>
          <w:szCs w:val="20"/>
          <w:highlight w:val="white"/>
        </w:rPr>
        <w:t>Solicitar a cada recomendante que envie o formulário (</w:t>
      </w:r>
      <w:r w:rsidRPr="0053728A">
        <w:rPr>
          <w:b/>
          <w:sz w:val="20"/>
          <w:szCs w:val="20"/>
          <w:highlight w:val="white"/>
        </w:rPr>
        <w:t>Anexo V</w:t>
      </w:r>
      <w:r w:rsidRPr="0053728A">
        <w:rPr>
          <w:sz w:val="20"/>
          <w:szCs w:val="20"/>
          <w:highlight w:val="white"/>
        </w:rPr>
        <w:t xml:space="preserve">) preenchido e assinado para o e-mail </w:t>
      </w:r>
      <w:hyperlink r:id="rId9" w:history="1">
        <w:r w:rsidR="0053728A" w:rsidRPr="00316064">
          <w:rPr>
            <w:rStyle w:val="Hyperlink"/>
            <w:sz w:val="20"/>
            <w:szCs w:val="20"/>
            <w:highlight w:val="white"/>
          </w:rPr>
          <w:t>fulbright@capes.gov.br</w:t>
        </w:r>
      </w:hyperlink>
      <w:r w:rsidR="0053728A">
        <w:rPr>
          <w:sz w:val="20"/>
          <w:szCs w:val="20"/>
          <w:highlight w:val="white"/>
        </w:rPr>
        <w:t xml:space="preserve"> </w:t>
      </w:r>
      <w:r w:rsidR="00551290">
        <w:rPr>
          <w:sz w:val="20"/>
          <w:szCs w:val="20"/>
          <w:highlight w:val="white"/>
        </w:rPr>
        <w:t xml:space="preserve">com o arquivo </w:t>
      </w:r>
      <w:r w:rsidR="0053728A">
        <w:rPr>
          <w:sz w:val="20"/>
          <w:szCs w:val="20"/>
          <w:highlight w:val="white"/>
        </w:rPr>
        <w:t xml:space="preserve">nomeado no seguinte formato: </w:t>
      </w:r>
      <w:r w:rsidRPr="0053728A">
        <w:rPr>
          <w:sz w:val="20"/>
          <w:szCs w:val="20"/>
          <w:highlight w:val="white"/>
        </w:rPr>
        <w:t>REFERENCE-(primeiro nome último nome do candidato)-(primeiro nome e último nome do recomendante). Ex</w:t>
      </w:r>
      <w:r w:rsidR="00BC4BA7">
        <w:rPr>
          <w:sz w:val="20"/>
          <w:szCs w:val="20"/>
          <w:highlight w:val="white"/>
        </w:rPr>
        <w:t>.</w:t>
      </w:r>
      <w:r w:rsidRPr="0053728A">
        <w:rPr>
          <w:sz w:val="20"/>
          <w:szCs w:val="20"/>
          <w:highlight w:val="white"/>
        </w:rPr>
        <w:t>: REFERENCE-JOAO SILVA-MARIA PEREIRA.</w:t>
      </w:r>
    </w:p>
    <w:p w:rsidR="005C68E6" w:rsidRPr="0053728A" w:rsidRDefault="0053728A">
      <w:pPr>
        <w:jc w:val="both"/>
        <w:rPr>
          <w:sz w:val="20"/>
          <w:szCs w:val="20"/>
          <w:highlight w:val="white"/>
        </w:rPr>
      </w:pPr>
      <w:r>
        <w:rPr>
          <w:b/>
          <w:sz w:val="20"/>
          <w:szCs w:val="20"/>
          <w:highlight w:val="white"/>
        </w:rPr>
        <w:t xml:space="preserve">4. </w:t>
      </w:r>
      <w:r w:rsidR="00614D0D" w:rsidRPr="0053728A">
        <w:rPr>
          <w:sz w:val="20"/>
          <w:szCs w:val="20"/>
          <w:highlight w:val="white"/>
        </w:rPr>
        <w:t xml:space="preserve">Solicitar a cada recomendante que utilize o mesmo e-mail institucional que o candidato informará a CAPES no ato de sua inscrição para encaminhar o formulário preenchido e assinado à CAPES </w:t>
      </w:r>
      <w:r w:rsidR="00614D0D" w:rsidRPr="0053728A">
        <w:rPr>
          <w:b/>
          <w:sz w:val="20"/>
          <w:szCs w:val="20"/>
          <w:highlight w:val="white"/>
          <w:u w:val="single"/>
        </w:rPr>
        <w:t>até 31 de março de 2019</w:t>
      </w:r>
      <w:r w:rsidR="00614D0D" w:rsidRPr="0053728A">
        <w:rPr>
          <w:sz w:val="20"/>
          <w:szCs w:val="20"/>
          <w:highlight w:val="white"/>
        </w:rPr>
        <w:t>. Não é necessário ao recomendante aguardar que o candidato finalize sua inscrição para realizar o envio da recomendação.</w:t>
      </w:r>
    </w:p>
    <w:p w:rsidR="0053728A" w:rsidRPr="0053728A" w:rsidRDefault="00614D0D">
      <w:pPr>
        <w:jc w:val="both"/>
        <w:rPr>
          <w:b/>
          <w:color w:val="FF0000"/>
          <w:u w:val="single"/>
        </w:rPr>
      </w:pPr>
      <w:r>
        <w:rPr>
          <w:sz w:val="20"/>
          <w:szCs w:val="20"/>
        </w:rPr>
        <w:br/>
      </w:r>
      <w:r w:rsidRPr="0053728A">
        <w:rPr>
          <w:b/>
          <w:color w:val="FF0000"/>
          <w:u w:val="single"/>
        </w:rPr>
        <w:t>IMPORTANTE:</w:t>
      </w:r>
    </w:p>
    <w:p w:rsidR="005C68E6" w:rsidRPr="0053728A" w:rsidRDefault="00614D0D">
      <w:pPr>
        <w:jc w:val="both"/>
        <w:rPr>
          <w:sz w:val="20"/>
          <w:szCs w:val="20"/>
        </w:rPr>
      </w:pPr>
      <w:r w:rsidRPr="0053728A">
        <w:t xml:space="preserve"> </w:t>
      </w:r>
      <w:r w:rsidRPr="0053728A">
        <w:br/>
      </w:r>
      <w:r w:rsidRPr="0053728A">
        <w:rPr>
          <w:b/>
          <w:sz w:val="20"/>
          <w:szCs w:val="20"/>
        </w:rPr>
        <w:t>1.</w:t>
      </w:r>
      <w:r w:rsidRPr="0053728A">
        <w:rPr>
          <w:sz w:val="20"/>
          <w:szCs w:val="20"/>
        </w:rPr>
        <w:t xml:space="preserve"> O conteúdo das cartas deverá ser de conhecimento exclusivo do recomendante e do Programa, pois tal confidencialidade proporciona uma recomendação mais imparcial do candidato.</w:t>
      </w:r>
    </w:p>
    <w:p w:rsidR="0053728A" w:rsidRDefault="00614D0D">
      <w:pPr>
        <w:jc w:val="both"/>
        <w:rPr>
          <w:sz w:val="20"/>
          <w:szCs w:val="20"/>
        </w:rPr>
      </w:pPr>
      <w:r w:rsidRPr="0053728A">
        <w:rPr>
          <w:b/>
          <w:sz w:val="20"/>
          <w:szCs w:val="20"/>
        </w:rPr>
        <w:t xml:space="preserve">2. </w:t>
      </w:r>
      <w:r w:rsidRPr="0053728A">
        <w:rPr>
          <w:sz w:val="20"/>
          <w:szCs w:val="20"/>
        </w:rPr>
        <w:t xml:space="preserve">De acordo com o </w:t>
      </w:r>
      <w:r w:rsidRPr="0053728A">
        <w:rPr>
          <w:b/>
          <w:sz w:val="20"/>
          <w:szCs w:val="20"/>
        </w:rPr>
        <w:t>item 6.6</w:t>
      </w:r>
      <w:r w:rsidR="0053728A">
        <w:rPr>
          <w:sz w:val="20"/>
          <w:szCs w:val="20"/>
        </w:rPr>
        <w:t xml:space="preserve"> </w:t>
      </w:r>
      <w:r w:rsidRPr="0053728A">
        <w:rPr>
          <w:sz w:val="20"/>
          <w:szCs w:val="20"/>
        </w:rPr>
        <w:t>“O conteúdo da inscrição é de inteira responsabilida</w:t>
      </w:r>
      <w:r w:rsidR="00E57985">
        <w:rPr>
          <w:sz w:val="20"/>
          <w:szCs w:val="20"/>
        </w:rPr>
        <w:t>de do candidato, reservando-se à</w:t>
      </w:r>
      <w:r w:rsidRPr="0053728A">
        <w:rPr>
          <w:sz w:val="20"/>
          <w:szCs w:val="20"/>
        </w:rPr>
        <w:t xml:space="preserve"> CAPES e à Fulbright o direito de excluí-lo da seleção ou do Programa se a documentação ou informações forem apresentadas com dados parciai</w:t>
      </w:r>
      <w:r w:rsidR="0053728A">
        <w:rPr>
          <w:sz w:val="20"/>
          <w:szCs w:val="20"/>
        </w:rPr>
        <w:t xml:space="preserve">s, incorretos ou inconsistentes </w:t>
      </w:r>
      <w:r w:rsidRPr="0053728A">
        <w:rPr>
          <w:sz w:val="20"/>
          <w:szCs w:val="20"/>
        </w:rPr>
        <w:t>em qualquer fase do Programa, ou ainda fora dos prazos determinados, bem como se constatado, posteriormente, serem inverídicos.”</w:t>
      </w:r>
    </w:p>
    <w:p w:rsidR="005C68E6" w:rsidRPr="0053728A" w:rsidRDefault="00614D0D">
      <w:pPr>
        <w:jc w:val="both"/>
        <w:rPr>
          <w:sz w:val="20"/>
          <w:szCs w:val="20"/>
        </w:rPr>
      </w:pPr>
      <w:r w:rsidRPr="0053728A">
        <w:rPr>
          <w:b/>
          <w:sz w:val="20"/>
          <w:szCs w:val="20"/>
        </w:rPr>
        <w:t xml:space="preserve">3. </w:t>
      </w:r>
      <w:r w:rsidRPr="0053728A">
        <w:rPr>
          <w:sz w:val="20"/>
          <w:szCs w:val="20"/>
        </w:rPr>
        <w:t>Não serão aceitas recomendações encaminhadas após o encerramento das inscrições (31 de março de 2019).</w:t>
      </w:r>
    </w:p>
    <w:p w:rsidR="005C68E6" w:rsidRPr="0053728A" w:rsidRDefault="00614D0D">
      <w:pPr>
        <w:jc w:val="both"/>
        <w:rPr>
          <w:b/>
          <w:sz w:val="24"/>
          <w:szCs w:val="24"/>
        </w:rPr>
      </w:pPr>
      <w:r w:rsidRPr="0053728A">
        <w:rPr>
          <w:b/>
          <w:sz w:val="20"/>
          <w:szCs w:val="20"/>
        </w:rPr>
        <w:t>4</w:t>
      </w:r>
      <w:r w:rsidRPr="0053728A">
        <w:rPr>
          <w:sz w:val="20"/>
          <w:szCs w:val="20"/>
        </w:rPr>
        <w:t>. Caso mais de 3 formulários de recomendação sejam encaminhados em favor do mesmo candidato, somente os 3 primeiros serão considerados.</w:t>
      </w:r>
    </w:p>
    <w:p w:rsidR="005C68E6" w:rsidRDefault="005C68E6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53728A" w:rsidRDefault="0053728A">
      <w:pPr>
        <w:jc w:val="both"/>
        <w:rPr>
          <w:color w:val="FF0000"/>
          <w:sz w:val="20"/>
          <w:szCs w:val="20"/>
        </w:rPr>
      </w:pPr>
    </w:p>
    <w:p w:rsidR="00BC4BA7" w:rsidRDefault="00614D0D">
      <w:pPr>
        <w:jc w:val="center"/>
        <w:rPr>
          <w:b/>
        </w:rPr>
      </w:pPr>
      <w:r>
        <w:rPr>
          <w:b/>
        </w:rPr>
        <w:t xml:space="preserve">FORMULÁRIO DE </w:t>
      </w:r>
      <w:r w:rsidR="00BC4BA7">
        <w:rPr>
          <w:b/>
        </w:rPr>
        <w:t>INDICAÇÃO</w:t>
      </w:r>
    </w:p>
    <w:p w:rsidR="005C68E6" w:rsidRDefault="00614D0D">
      <w:pPr>
        <w:jc w:val="center"/>
        <w:rPr>
          <w:b/>
        </w:rPr>
      </w:pPr>
      <w:r>
        <w:rPr>
          <w:b/>
        </w:rPr>
        <w:t>(Item 6.1.1 - k)</w:t>
      </w:r>
    </w:p>
    <w:p w:rsidR="005C68E6" w:rsidRDefault="005C68E6">
      <w:pPr>
        <w:jc w:val="center"/>
        <w:rPr>
          <w:b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5C68E6">
        <w:trPr>
          <w:trHeight w:val="520"/>
        </w:trPr>
        <w:tc>
          <w:tcPr>
            <w:tcW w:w="9000" w:type="dxa"/>
            <w:gridSpan w:val="2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RECOMENDANTE 1</w:t>
            </w:r>
          </w:p>
        </w:tc>
      </w:tr>
      <w:tr w:rsidR="005C68E6">
        <w:trPr>
          <w:trHeight w:val="520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Instituição de vínculo: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Cargo / Posição: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Endereço Profissional: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E-mail Institucional: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</w:tr>
    </w:tbl>
    <w:p w:rsidR="005C68E6" w:rsidRDefault="005C68E6">
      <w:pPr>
        <w:rPr>
          <w:b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5C68E6">
        <w:trPr>
          <w:trHeight w:val="500"/>
        </w:trPr>
        <w:tc>
          <w:tcPr>
            <w:tcW w:w="9000" w:type="dxa"/>
            <w:gridSpan w:val="2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RECOMENDANTE 2</w:t>
            </w:r>
          </w:p>
        </w:tc>
      </w:tr>
      <w:tr w:rsidR="005C68E6">
        <w:trPr>
          <w:trHeight w:val="520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Instituição de vínculo: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Cargo / Posição: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Endereço Profissional: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E-mail Institucional: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5C68E6" w:rsidRDefault="005C68E6">
      <w:pPr>
        <w:rPr>
          <w:b/>
        </w:rPr>
      </w:pPr>
    </w:p>
    <w:tbl>
      <w:tblPr>
        <w:tblStyle w:val="a1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45"/>
        <w:gridCol w:w="6255"/>
      </w:tblGrid>
      <w:tr w:rsidR="005C68E6">
        <w:trPr>
          <w:trHeight w:val="520"/>
        </w:trPr>
        <w:tc>
          <w:tcPr>
            <w:tcW w:w="9000" w:type="dxa"/>
            <w:gridSpan w:val="2"/>
            <w:shd w:val="clear" w:color="auto" w:fill="07376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RECOMENDANTE 3</w:t>
            </w:r>
          </w:p>
        </w:tc>
      </w:tr>
      <w:tr w:rsidR="005C68E6">
        <w:trPr>
          <w:trHeight w:val="520"/>
        </w:trPr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Nome: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Instituição de vínculo: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Cargo / Posição: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Endereço Profissional: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  <w:tr w:rsidR="005C68E6">
        <w:tc>
          <w:tcPr>
            <w:tcW w:w="27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614D0D">
            <w:pPr>
              <w:widowControl w:val="0"/>
              <w:spacing w:line="240" w:lineRule="auto"/>
              <w:rPr>
                <w:b/>
              </w:rPr>
            </w:pPr>
            <w:r>
              <w:rPr>
                <w:b/>
              </w:rPr>
              <w:t>E-mail Institucional:</w:t>
            </w:r>
          </w:p>
        </w:tc>
        <w:tc>
          <w:tcPr>
            <w:tcW w:w="62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C68E6" w:rsidRDefault="005C68E6">
            <w:pPr>
              <w:widowControl w:val="0"/>
              <w:spacing w:line="240" w:lineRule="auto"/>
              <w:rPr>
                <w:b/>
              </w:rPr>
            </w:pPr>
          </w:p>
        </w:tc>
      </w:tr>
    </w:tbl>
    <w:p w:rsidR="005C68E6" w:rsidRDefault="005C68E6">
      <w:pPr>
        <w:rPr>
          <w:b/>
        </w:rPr>
      </w:pPr>
    </w:p>
    <w:sectPr w:rsidR="005C68E6">
      <w:headerReference w:type="default" r:id="rId10"/>
      <w:footerReference w:type="default" r:id="rId11"/>
      <w:pgSz w:w="11909" w:h="16834"/>
      <w:pgMar w:top="283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3C1D" w:rsidRDefault="00253C1D" w:rsidP="0053728A">
      <w:pPr>
        <w:spacing w:line="240" w:lineRule="auto"/>
      </w:pPr>
      <w:r>
        <w:separator/>
      </w:r>
    </w:p>
  </w:endnote>
  <w:endnote w:type="continuationSeparator" w:id="0">
    <w:p w:rsidR="00253C1D" w:rsidRDefault="00253C1D" w:rsidP="005372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6100384"/>
      <w:docPartObj>
        <w:docPartGallery w:val="Page Numbers (Bottom of Page)"/>
        <w:docPartUnique/>
      </w:docPartObj>
    </w:sdtPr>
    <w:sdtEndPr/>
    <w:sdtContent>
      <w:p w:rsidR="0053728A" w:rsidRDefault="0053728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5E51">
          <w:rPr>
            <w:noProof/>
          </w:rPr>
          <w:t>1</w:t>
        </w:r>
        <w:r>
          <w:fldChar w:fldCharType="end"/>
        </w:r>
      </w:p>
    </w:sdtContent>
  </w:sdt>
  <w:p w:rsidR="0053728A" w:rsidRDefault="005372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3C1D" w:rsidRDefault="00253C1D" w:rsidP="0053728A">
      <w:pPr>
        <w:spacing w:line="240" w:lineRule="auto"/>
      </w:pPr>
      <w:r>
        <w:separator/>
      </w:r>
    </w:p>
  </w:footnote>
  <w:footnote w:type="continuationSeparator" w:id="0">
    <w:p w:rsidR="00253C1D" w:rsidRDefault="00253C1D" w:rsidP="0053728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28A" w:rsidRDefault="0053728A">
    <w:pPr>
      <w:pStyle w:val="Cabealho"/>
      <w:jc w:val="right"/>
    </w:pPr>
  </w:p>
  <w:p w:rsidR="0053728A" w:rsidRDefault="005372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3625A2"/>
    <w:multiLevelType w:val="hybridMultilevel"/>
    <w:tmpl w:val="84FC3EC8"/>
    <w:lvl w:ilvl="0" w:tplc="76A4E9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C68E6"/>
    <w:rsid w:val="00253C1D"/>
    <w:rsid w:val="002A1200"/>
    <w:rsid w:val="0053728A"/>
    <w:rsid w:val="00551290"/>
    <w:rsid w:val="005C68E6"/>
    <w:rsid w:val="00614D0D"/>
    <w:rsid w:val="00A95E51"/>
    <w:rsid w:val="00BC4BA7"/>
    <w:rsid w:val="00E57985"/>
    <w:rsid w:val="00EF6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40878-D75F-443B-8A3D-F8EC5A39E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53728A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3728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728A"/>
  </w:style>
  <w:style w:type="paragraph" w:styleId="Rodap">
    <w:name w:val="footer"/>
    <w:basedOn w:val="Normal"/>
    <w:link w:val="RodapChar"/>
    <w:uiPriority w:val="99"/>
    <w:unhideWhenUsed/>
    <w:rsid w:val="0053728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728A"/>
  </w:style>
  <w:style w:type="character" w:styleId="Hyperlink">
    <w:name w:val="Hyperlink"/>
    <w:basedOn w:val="Fontepargpadro"/>
    <w:uiPriority w:val="99"/>
    <w:unhideWhenUsed/>
    <w:rsid w:val="005372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fulbright@capes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418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Suellen Maria Santos de Oliveira</dc:creator>
  <cp:lastModifiedBy>Suellen Maria Santos de Oliveira</cp:lastModifiedBy>
  <cp:revision>6</cp:revision>
  <cp:lastPrinted>2019-01-24T13:25:00Z</cp:lastPrinted>
  <dcterms:created xsi:type="dcterms:W3CDTF">2019-01-18T20:26:00Z</dcterms:created>
  <dcterms:modified xsi:type="dcterms:W3CDTF">2019-01-24T13:25:00Z</dcterms:modified>
</cp:coreProperties>
</file>