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0A14" w14:textId="77777777" w:rsidR="00F36B42" w:rsidRDefault="00357B9A">
      <w:r>
        <w:rPr>
          <w:noProof/>
        </w:rPr>
        <mc:AlternateContent>
          <mc:Choice Requires="wps">
            <w:drawing>
              <wp:anchor distT="0" distB="0" distL="0" distR="1905" simplePos="0" relativeHeight="2" behindDoc="1" locked="0" layoutInCell="1" allowOverlap="1" wp14:anchorId="3B7AFFCE" wp14:editId="78B44485">
                <wp:simplePos x="0" y="0"/>
                <wp:positionH relativeFrom="column">
                  <wp:posOffset>-592455</wp:posOffset>
                </wp:positionH>
                <wp:positionV relativeFrom="paragraph">
                  <wp:posOffset>-914400</wp:posOffset>
                </wp:positionV>
                <wp:extent cx="1981200" cy="10968355"/>
                <wp:effectExtent l="0" t="635" r="0" b="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1096848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A49FA9" id="Rectangle 3" o:spid="_x0000_s1026" style="position:absolute;margin-left:-46.65pt;margin-top:-1in;width:156pt;height:863.65pt;z-index:-503316478;visibility:visible;mso-wrap-style:square;mso-wrap-distance-left:0;mso-wrap-distance-top:0;mso-wrap-distance-right: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" fillcolor="#cfc" stroked="f" strokeweight="0"/>
            </w:pict>
          </mc:Fallback>
        </mc:AlternateContent>
      </w:r>
    </w:p>
    <w:p w14:paraId="0EBE800E" w14:textId="77777777" w:rsidR="00F36B42" w:rsidRDefault="00F36B42">
      <w:pPr>
        <w:ind w:firstLine="2520"/>
      </w:pPr>
    </w:p>
    <w:p w14:paraId="3D4343F2" w14:textId="77777777" w:rsidR="00F36B42" w:rsidRDefault="00357B9A">
      <w:r>
        <w:rPr>
          <w:noProof/>
        </w:rPr>
        <mc:AlternateContent>
          <mc:Choice Requires="wps">
            <w:drawing>
              <wp:anchor distT="9525" distB="8890" distL="9525" distR="6985" simplePos="0" relativeHeight="3" behindDoc="0" locked="0" layoutInCell="1" allowOverlap="1" wp14:anchorId="36B5957B" wp14:editId="6F347090">
                <wp:simplePos x="0" y="0"/>
                <wp:positionH relativeFrom="column">
                  <wp:posOffset>1714500</wp:posOffset>
                </wp:positionH>
                <wp:positionV relativeFrom="paragraph">
                  <wp:posOffset>5715</wp:posOffset>
                </wp:positionV>
                <wp:extent cx="4345940" cy="934085"/>
                <wp:effectExtent l="5080" t="5715" r="5080" b="444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920" cy="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4521E2" w14:textId="77777777" w:rsidR="00F36B42" w:rsidRDefault="00357B9A">
                            <w:pPr>
                              <w:pStyle w:val="Contedodoquadro"/>
                              <w:rPr>
                                <w:rFonts w:ascii="Verdana" w:hAnsi="Verdana"/>
                                <w:b/>
                                <w:bCs/>
                                <w:color w:val="3333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33399"/>
                                <w:sz w:val="36"/>
                                <w:szCs w:val="36"/>
                              </w:rPr>
                              <w:t>LOGO DO ÓRGÃO DE VIGILÂNCIA SANITÁRIA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5957B" id="Caixa de Texto 2" o:spid="_x0000_s1026" style="position:absolute;margin-left:135pt;margin-top:.45pt;width:342.2pt;height:73.55pt;z-index:3;visibility:visible;mso-wrap-style:square;mso-wrap-distance-left:.75pt;mso-wrap-distance-top:.75pt;mso-wrap-distance-right:.5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">
                <v:textbox>
                  <w:txbxContent>
                    <w:p w14:paraId="214521E2" w14:textId="77777777" w:rsidR="00F36B42" w:rsidRDefault="00357B9A">
                      <w:pPr>
                        <w:pStyle w:val="Contedodoquadro"/>
                        <w:rPr>
                          <w:rFonts w:ascii="Verdana" w:hAnsi="Verdana"/>
                          <w:b/>
                          <w:bCs/>
                          <w:color w:val="333399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333399"/>
                          <w:sz w:val="36"/>
                          <w:szCs w:val="36"/>
                        </w:rPr>
                        <w:t>LOGO DO ÓRGÃO DE VIGILÂNCIA SANITÁRIA</w:t>
                      </w:r>
                    </w:p>
                  </w:txbxContent>
                </v:textbox>
              </v:rect>
            </w:pict>
          </mc:Fallback>
        </mc:AlternateContent>
      </w:r>
    </w:p>
    <w:p w14:paraId="589270DB" w14:textId="77777777" w:rsidR="00F36B42" w:rsidRDefault="00F36B42"/>
    <w:p w14:paraId="05006884" w14:textId="77777777" w:rsidR="00F36B42" w:rsidRDefault="00F36B42"/>
    <w:p w14:paraId="7BB63317" w14:textId="77777777" w:rsidR="00F36B42" w:rsidRDefault="00F36B42"/>
    <w:p w14:paraId="17D300D4" w14:textId="77777777" w:rsidR="00F36B42" w:rsidRDefault="00F36B42">
      <w:pPr>
        <w:pStyle w:val="Textoembloco"/>
        <w:ind w:left="2160"/>
        <w:jc w:val="both"/>
        <w:rPr>
          <w:rFonts w:ascii="Verdana" w:hAnsi="Verdana"/>
          <w:b/>
          <w:bCs/>
          <w:color w:val="333399"/>
          <w:sz w:val="44"/>
        </w:rPr>
      </w:pPr>
    </w:p>
    <w:p w14:paraId="14D38814" w14:textId="77777777" w:rsidR="00F36B42" w:rsidRDefault="00357B9A">
      <w:pPr>
        <w:pStyle w:val="Textoembloco"/>
        <w:ind w:left="2694"/>
        <w:jc w:val="both"/>
        <w:rPr>
          <w:rFonts w:ascii="Verdana" w:hAnsi="Verdana"/>
          <w:bCs/>
          <w:i/>
          <w:color w:val="FF0000"/>
          <w:sz w:val="24"/>
        </w:rPr>
      </w:pPr>
      <w:r>
        <w:rPr>
          <w:rFonts w:ascii="Verdana" w:hAnsi="Verdana"/>
          <w:bCs/>
          <w:i/>
          <w:color w:val="FF0000"/>
          <w:sz w:val="24"/>
        </w:rPr>
        <w:t xml:space="preserve">Inserir o logotipo e o nome da Visa responsável pela inspeção. </w:t>
      </w:r>
    </w:p>
    <w:p w14:paraId="1218308C" w14:textId="77777777" w:rsidR="00F36B42" w:rsidRDefault="00357B9A">
      <w:pPr>
        <w:pStyle w:val="Textoembloco"/>
        <w:ind w:left="2694"/>
        <w:jc w:val="both"/>
        <w:rPr>
          <w:rFonts w:ascii="Verdana" w:hAnsi="Verdana"/>
          <w:bCs/>
          <w:i/>
          <w:color w:val="FF0000"/>
          <w:sz w:val="24"/>
        </w:rPr>
      </w:pPr>
      <w:r>
        <w:rPr>
          <w:rFonts w:ascii="Verdana" w:hAnsi="Verdana"/>
          <w:bCs/>
          <w:i/>
          <w:color w:val="FF0000"/>
          <w:sz w:val="24"/>
        </w:rPr>
        <w:t>O formato pode variar conforme procedimento de cada órgão de Visa.</w:t>
      </w:r>
    </w:p>
    <w:p w14:paraId="450B3710" w14:textId="77777777" w:rsidR="00F36B42" w:rsidRDefault="00F36B42">
      <w:pPr>
        <w:pStyle w:val="Textoembloco"/>
        <w:ind w:left="0"/>
        <w:jc w:val="both"/>
        <w:rPr>
          <w:rFonts w:ascii="Verdana" w:hAnsi="Verdana"/>
          <w:b/>
          <w:bCs/>
          <w:color w:val="333399"/>
          <w:sz w:val="44"/>
        </w:rPr>
      </w:pPr>
    </w:p>
    <w:p w14:paraId="5A4C303C" w14:textId="77777777" w:rsidR="00F36B42" w:rsidRDefault="00F36B42">
      <w:pPr>
        <w:pStyle w:val="Textoembloco"/>
        <w:ind w:left="2694"/>
        <w:jc w:val="both"/>
        <w:rPr>
          <w:rFonts w:ascii="Verdana" w:hAnsi="Verdana"/>
          <w:b/>
          <w:bCs/>
          <w:color w:val="333399"/>
          <w:sz w:val="44"/>
        </w:rPr>
      </w:pPr>
    </w:p>
    <w:p w14:paraId="37E35C51" w14:textId="77777777" w:rsidR="00F36B42" w:rsidRDefault="00F36B42">
      <w:pPr>
        <w:pStyle w:val="Textoembloco"/>
        <w:ind w:left="2694"/>
        <w:jc w:val="both"/>
        <w:rPr>
          <w:rFonts w:ascii="Verdana" w:hAnsi="Verdana"/>
          <w:b/>
          <w:bCs/>
          <w:color w:val="333399"/>
          <w:sz w:val="44"/>
        </w:rPr>
      </w:pPr>
    </w:p>
    <w:p w14:paraId="28596632" w14:textId="77777777" w:rsidR="00F36B42" w:rsidRDefault="00F36B42">
      <w:pPr>
        <w:pStyle w:val="Textoembloco"/>
        <w:ind w:left="2694"/>
        <w:jc w:val="both"/>
        <w:rPr>
          <w:rFonts w:ascii="Verdana" w:hAnsi="Verdana"/>
          <w:b/>
          <w:bCs/>
          <w:color w:val="333399"/>
          <w:sz w:val="44"/>
        </w:rPr>
      </w:pPr>
    </w:p>
    <w:p w14:paraId="08B24CAE" w14:textId="77777777" w:rsidR="00F36B42" w:rsidRDefault="00357B9A">
      <w:pPr>
        <w:pStyle w:val="Textoembloco"/>
        <w:ind w:left="2694"/>
        <w:jc w:val="both"/>
        <w:rPr>
          <w:rFonts w:ascii="Verdana" w:hAnsi="Verdana"/>
          <w:b/>
          <w:bCs/>
          <w:color w:val="333399"/>
          <w:sz w:val="44"/>
        </w:rPr>
      </w:pPr>
      <w:r>
        <w:rPr>
          <w:rFonts w:ascii="Verdana" w:hAnsi="Verdana"/>
          <w:b/>
          <w:bCs/>
          <w:color w:val="333399"/>
          <w:sz w:val="44"/>
        </w:rPr>
        <w:t>RELATÓRIO DE INSPEÇÃO</w:t>
      </w:r>
    </w:p>
    <w:p w14:paraId="3B3471BF" w14:textId="77777777" w:rsidR="00F36B42" w:rsidRDefault="00F36B42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65FC919D" w14:textId="77777777" w:rsidR="00F36B42" w:rsidRDefault="00F36B42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256B1D16" w14:textId="77777777" w:rsidR="00F36B42" w:rsidRDefault="00F36B42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1947A1CC" w14:textId="77777777" w:rsidR="00F36B42" w:rsidRDefault="00F36B42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6C16C98D" w14:textId="77777777" w:rsidR="00F36B42" w:rsidRDefault="00F36B42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413F1A23" w14:textId="77777777" w:rsidR="00F36B42" w:rsidRDefault="00F36B42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2CDA8A8E" w14:textId="77777777" w:rsidR="00F36B42" w:rsidRDefault="00F36B42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57023B42" w14:textId="77777777" w:rsidR="00F36B42" w:rsidRDefault="00F36B42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0BA82C5F" w14:textId="77777777" w:rsidR="00F36B42" w:rsidRDefault="00F36B42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4DBAE060" w14:textId="77777777" w:rsidR="00F36B42" w:rsidRDefault="00F36B42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153E8EA1" w14:textId="77777777" w:rsidR="00F36B42" w:rsidRDefault="00357B9A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  <w:r>
        <w:rPr>
          <w:rFonts w:ascii="Verdana" w:hAnsi="Verdana"/>
          <w:b/>
          <w:bCs/>
          <w:color w:val="333399"/>
          <w:sz w:val="24"/>
        </w:rPr>
        <w:t xml:space="preserve">Estabelecimento: </w:t>
      </w:r>
      <w:r>
        <w:rPr>
          <w:rFonts w:ascii="Verdana" w:hAnsi="Verdana"/>
          <w:bCs/>
          <w:i/>
          <w:color w:val="FF0000"/>
          <w:sz w:val="24"/>
        </w:rPr>
        <w:t>preencher com a Razão Social conforme inscrição na Receita Federal.</w:t>
      </w:r>
    </w:p>
    <w:p w14:paraId="1BF28278" w14:textId="77777777" w:rsidR="00F36B42" w:rsidRDefault="00F36B42">
      <w:pPr>
        <w:rPr>
          <w:rFonts w:ascii="Verdana" w:hAnsi="Verdana"/>
          <w:color w:val="333399"/>
        </w:rPr>
      </w:pPr>
    </w:p>
    <w:p w14:paraId="4183F01D" w14:textId="77777777" w:rsidR="00F36B42" w:rsidRDefault="00F36B42">
      <w:pPr>
        <w:jc w:val="center"/>
        <w:rPr>
          <w:rFonts w:ascii="Verdana" w:hAnsi="Verdana"/>
          <w:color w:val="333399"/>
        </w:rPr>
      </w:pPr>
    </w:p>
    <w:p w14:paraId="7D9F5D0D" w14:textId="77777777" w:rsidR="00F36B42" w:rsidRDefault="00F36B42">
      <w:pPr>
        <w:jc w:val="center"/>
        <w:rPr>
          <w:rFonts w:ascii="Verdana" w:hAnsi="Verdana"/>
          <w:color w:val="333399"/>
        </w:rPr>
      </w:pPr>
    </w:p>
    <w:p w14:paraId="65C1B7BA" w14:textId="77777777" w:rsidR="00F36B42" w:rsidRDefault="00F36B42">
      <w:pPr>
        <w:jc w:val="center"/>
        <w:rPr>
          <w:rFonts w:ascii="Verdana" w:hAnsi="Verdana"/>
          <w:color w:val="333399"/>
        </w:rPr>
      </w:pPr>
    </w:p>
    <w:p w14:paraId="53B24C16" w14:textId="77777777" w:rsidR="00F36B42" w:rsidRDefault="00F36B42">
      <w:pPr>
        <w:jc w:val="center"/>
        <w:rPr>
          <w:rFonts w:ascii="Verdana" w:hAnsi="Verdana"/>
          <w:color w:val="333399"/>
        </w:rPr>
      </w:pPr>
    </w:p>
    <w:p w14:paraId="7A1DC8F2" w14:textId="77777777" w:rsidR="00F36B42" w:rsidRDefault="00F36B42">
      <w:pPr>
        <w:jc w:val="center"/>
        <w:rPr>
          <w:rFonts w:ascii="Verdana" w:hAnsi="Verdana"/>
          <w:color w:val="333399"/>
        </w:rPr>
      </w:pPr>
    </w:p>
    <w:p w14:paraId="63B2EDC3" w14:textId="77777777" w:rsidR="00F36B42" w:rsidRDefault="00F36B42">
      <w:pPr>
        <w:jc w:val="center"/>
        <w:rPr>
          <w:rFonts w:ascii="Verdana" w:hAnsi="Verdana"/>
          <w:color w:val="333399"/>
        </w:rPr>
      </w:pPr>
    </w:p>
    <w:p w14:paraId="625849CC" w14:textId="77777777" w:rsidR="00F36B42" w:rsidRDefault="00F36B42">
      <w:pPr>
        <w:jc w:val="center"/>
        <w:rPr>
          <w:rFonts w:ascii="Verdana" w:hAnsi="Verdana"/>
          <w:color w:val="333399"/>
        </w:rPr>
      </w:pPr>
    </w:p>
    <w:p w14:paraId="70140FE4" w14:textId="77777777" w:rsidR="00F36B42" w:rsidRDefault="00F36B42">
      <w:pPr>
        <w:jc w:val="center"/>
        <w:rPr>
          <w:rFonts w:ascii="Verdana" w:hAnsi="Verdana"/>
          <w:color w:val="333399"/>
        </w:rPr>
      </w:pPr>
    </w:p>
    <w:p w14:paraId="4CB2968A" w14:textId="77777777" w:rsidR="00F36B42" w:rsidRDefault="00357B9A">
      <w:pPr>
        <w:jc w:val="center"/>
        <w:rPr>
          <w:rFonts w:ascii="Verdana" w:hAnsi="Verdana"/>
          <w:color w:val="333399"/>
        </w:rPr>
      </w:pPr>
      <w:r>
        <w:rPr>
          <w:rFonts w:ascii="Verdana" w:hAnsi="Verdana"/>
          <w:color w:val="333399"/>
        </w:rPr>
        <w:t xml:space="preserve">Cidade da inspeção, XX de XX de XXXX. </w:t>
      </w:r>
    </w:p>
    <w:p w14:paraId="7A45F795" w14:textId="77777777" w:rsidR="00F36B42" w:rsidRDefault="00357B9A">
      <w:pPr>
        <w:ind w:left="2836"/>
        <w:jc w:val="center"/>
        <w:rPr>
          <w:rFonts w:ascii="Verdana" w:hAnsi="Verdana"/>
          <w:i/>
          <w:color w:val="FF0000"/>
        </w:rPr>
      </w:pPr>
      <w:r>
        <w:rPr>
          <w:rFonts w:ascii="Verdana" w:hAnsi="Verdana"/>
          <w:i/>
          <w:color w:val="FF0000"/>
        </w:rPr>
        <w:t>Preencher com a cidade da inspeção e data de elaboração do relatório.</w:t>
      </w:r>
    </w:p>
    <w:p w14:paraId="69380BF5" w14:textId="77777777" w:rsidR="00F36B42" w:rsidRDefault="00F36B42">
      <w:pPr>
        <w:jc w:val="center"/>
        <w:rPr>
          <w:rFonts w:ascii="Verdana" w:hAnsi="Verdana"/>
          <w:color w:val="333399"/>
        </w:rPr>
      </w:pPr>
    </w:p>
    <w:p w14:paraId="262FA786" w14:textId="77777777" w:rsidR="00F36B42" w:rsidRDefault="00F36B42">
      <w:pPr>
        <w:jc w:val="center"/>
        <w:rPr>
          <w:rFonts w:ascii="Verdana" w:hAnsi="Verdana"/>
          <w:color w:val="333399"/>
        </w:rPr>
      </w:pPr>
    </w:p>
    <w:p w14:paraId="0D3A7A47" w14:textId="77777777" w:rsidR="00F36B42" w:rsidRDefault="00357B9A">
      <w:pPr>
        <w:jc w:val="center"/>
        <w:rPr>
          <w:rFonts w:ascii="Verdana" w:hAnsi="Verdana"/>
          <w:color w:val="333399"/>
        </w:rPr>
      </w:pPr>
      <w:r>
        <w:br w:type="page"/>
      </w:r>
    </w:p>
    <w:p w14:paraId="1771AAEC" w14:textId="77777777" w:rsidR="00F36B42" w:rsidRDefault="00357B9A">
      <w:pPr>
        <w:pStyle w:val="Ttulo3"/>
        <w:numPr>
          <w:ilvl w:val="0"/>
          <w:numId w:val="2"/>
        </w:numPr>
        <w:tabs>
          <w:tab w:val="left" w:pos="567"/>
        </w:tabs>
        <w:spacing w:before="0" w:after="240"/>
        <w:ind w:left="0" w:firstLine="0"/>
      </w:pPr>
      <w:r>
        <w:lastRenderedPageBreak/>
        <w:t>IDENTIFICAÇÃO DO ESTABELECIMENTO</w:t>
      </w:r>
    </w:p>
    <w:p w14:paraId="7EB6CAE4" w14:textId="77777777" w:rsidR="00F36B42" w:rsidRDefault="00357B9A">
      <w:pPr>
        <w:numPr>
          <w:ilvl w:val="1"/>
          <w:numId w:val="1"/>
        </w:numPr>
        <w:tabs>
          <w:tab w:val="left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Fantasia: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preencher com o nome fantasia do estabelecimento.</w:t>
      </w:r>
    </w:p>
    <w:p w14:paraId="45927EA5" w14:textId="77777777" w:rsidR="00F36B42" w:rsidRDefault="00357B9A">
      <w:pPr>
        <w:numPr>
          <w:ilvl w:val="1"/>
          <w:numId w:val="1"/>
        </w:numPr>
        <w:tabs>
          <w:tab w:val="left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Razão Social: </w:t>
      </w:r>
      <w:r>
        <w:fldChar w:fldCharType="begin">
          <w:ffData>
            <w:name w:val="Texto4 Copia 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preencher com a razão social conforme inscrição na Receita Federal</w:t>
      </w:r>
    </w:p>
    <w:p w14:paraId="2011567C" w14:textId="77777777" w:rsidR="00F36B42" w:rsidRDefault="00357B9A">
      <w:pPr>
        <w:numPr>
          <w:ilvl w:val="1"/>
          <w:numId w:val="1"/>
        </w:numPr>
        <w:tabs>
          <w:tab w:val="left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CNPJ: </w:t>
      </w:r>
      <w:r>
        <w:fldChar w:fldCharType="begin">
          <w:ffData>
            <w:name w:val="Texto1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0" w:name="Selecionar15"/>
      <w:bookmarkEnd w:id="0"/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Matriz </w:t>
      </w:r>
      <w:r>
        <w:rPr>
          <w:rFonts w:ascii="Arial" w:hAnsi="Arial" w:cs="Arial"/>
          <w:sz w:val="20"/>
          <w:szCs w:val="20"/>
        </w:rPr>
        <w:tab/>
      </w:r>
      <w: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1" w:name="Selecionar16"/>
      <w:bookmarkEnd w:id="1"/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Filial </w:t>
      </w:r>
      <w:r>
        <w:rPr>
          <w:rFonts w:ascii="Arial" w:hAnsi="Arial" w:cs="Arial"/>
          <w:i/>
          <w:color w:val="FF0000"/>
          <w:sz w:val="20"/>
          <w:szCs w:val="20"/>
        </w:rPr>
        <w:t>preencher com o CNPJ do estabelecimento objeto da inspeção. Informar a opção que corresponde ao estabelecimento marcando um dos campos: Matriz ou Filial.</w:t>
      </w:r>
    </w:p>
    <w:p w14:paraId="542FA504" w14:textId="77777777" w:rsidR="00F36B42" w:rsidRDefault="00357B9A">
      <w:pPr>
        <w:numPr>
          <w:ilvl w:val="1"/>
          <w:numId w:val="1"/>
        </w:numPr>
        <w:tabs>
          <w:tab w:val="left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Endereço: </w:t>
      </w:r>
      <w:r>
        <w:fldChar w:fldCharType="begin">
          <w:ffData>
            <w:name w:val="Texto112 Copia 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preencher com o endereço completo do estabelecimento (logradouro, bairro, município, estado e CEP).</w:t>
      </w:r>
    </w:p>
    <w:p w14:paraId="42DA7FB7" w14:textId="77777777" w:rsidR="00F36B42" w:rsidRDefault="00357B9A">
      <w:pPr>
        <w:numPr>
          <w:ilvl w:val="1"/>
          <w:numId w:val="1"/>
        </w:numPr>
        <w:tabs>
          <w:tab w:val="left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Fone: </w:t>
      </w:r>
      <w:r>
        <w:fldChar w:fldCharType="begin">
          <w:ffData>
            <w:name w:val="Bookmark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preencher com o número de telefone, inclusive código de área.       </w:t>
      </w:r>
    </w:p>
    <w:p w14:paraId="53627395" w14:textId="77777777" w:rsidR="00F36B42" w:rsidRDefault="00357B9A">
      <w:pPr>
        <w:numPr>
          <w:ilvl w:val="1"/>
          <w:numId w:val="1"/>
        </w:numPr>
        <w:tabs>
          <w:tab w:val="left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>
        <w:fldChar w:fldCharType="begin">
          <w:ffData>
            <w:name w:val="Bookmark Copia 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preencher com o correio eletrônico do estabelecimento.</w:t>
      </w:r>
    </w:p>
    <w:p w14:paraId="02F90EBF" w14:textId="77777777" w:rsidR="00F36B42" w:rsidRDefault="00357B9A">
      <w:pPr>
        <w:numPr>
          <w:ilvl w:val="1"/>
          <w:numId w:val="1"/>
        </w:numPr>
        <w:tabs>
          <w:tab w:val="left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Responsável legal: </w:t>
      </w:r>
      <w:r>
        <w:fldChar w:fldCharType="begin">
          <w:ffData>
            <w:name w:val="Texto1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/ CPF: </w:t>
      </w:r>
      <w:r>
        <w:fldChar w:fldCharType="begin">
          <w:ffData>
            <w:name w:val="Texto11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informar o nome completo, com seu respectivo CPF.</w:t>
      </w:r>
    </w:p>
    <w:p w14:paraId="27B77348" w14:textId="77777777" w:rsidR="00F36B42" w:rsidRDefault="00357B9A">
      <w:pPr>
        <w:numPr>
          <w:ilvl w:val="1"/>
          <w:numId w:val="1"/>
        </w:numPr>
        <w:tabs>
          <w:tab w:val="left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Responsável técnico: </w:t>
      </w:r>
      <w:r>
        <w:fldChar w:fldCharType="begin">
          <w:ffData>
            <w:name w:val="Texto1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/ CRF/UF: </w:t>
      </w:r>
      <w:r>
        <w:fldChar w:fldCharType="begin">
          <w:ffData>
            <w:name w:val="Texto118 Copia 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/</w:t>
      </w:r>
      <w:r>
        <w:fldChar w:fldCharType="begin">
          <w:ffData>
            <w:name w:val="Texto11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informar o nome completo e seu registro no Conselho Regional de Farmácia, com a respectiva unidade federativa.</w:t>
      </w:r>
    </w:p>
    <w:p w14:paraId="43CE45FC" w14:textId="77777777" w:rsidR="00F36B42" w:rsidRDefault="00357B9A">
      <w:pPr>
        <w:numPr>
          <w:ilvl w:val="1"/>
          <w:numId w:val="1"/>
        </w:numPr>
        <w:tabs>
          <w:tab w:val="left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Licença de Funcionamento n° </w:t>
      </w:r>
      <w:r>
        <w:fldChar w:fldCharType="begin">
          <w:ffData>
            <w:name w:val="Texto12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Data: </w:t>
      </w:r>
      <w:r>
        <w:fldChar w:fldCharType="begin">
          <w:ffData>
            <w:name w:val="Texto122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bookmarkStart w:id="2" w:name="Texto122_Copia_1"/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>/</w:t>
      </w:r>
      <w:r>
        <w:fldChar w:fldCharType="begin">
          <w:ffData>
            <w:name w:val="Texto123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bookmarkStart w:id="3" w:name="Texto123_Copia_1"/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>/</w:t>
      </w:r>
      <w:r>
        <w:fldChar w:fldCharType="begin">
          <w:ffData>
            <w:name w:val="Texto12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bookmarkStart w:id="4" w:name="Texto124_Copia_1"/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- </w:t>
      </w:r>
      <w:r>
        <w:fldChar w:fldCharType="begin">
          <w:ffData>
            <w:name w:val="Bookmark Copia 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5" w:name="Bookmark_Copia_2"/>
      <w:bookmarkEnd w:id="5"/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Não possui Licença. </w:t>
      </w:r>
      <w:r>
        <w:rPr>
          <w:rFonts w:ascii="Arial" w:hAnsi="Arial" w:cs="Arial"/>
          <w:i/>
          <w:color w:val="FF0000"/>
          <w:sz w:val="20"/>
          <w:szCs w:val="20"/>
        </w:rPr>
        <w:t>preencher com o número da Licença de Funcionamento concedida pela Visa e data de publicação ou emissão. Assinalar o campo específico quando o estabelecimento não possuir Licença.</w:t>
      </w:r>
    </w:p>
    <w:p w14:paraId="5B5FA132" w14:textId="77777777" w:rsidR="00F36B42" w:rsidRDefault="00357B9A">
      <w:pPr>
        <w:numPr>
          <w:ilvl w:val="1"/>
          <w:numId w:val="1"/>
        </w:numPr>
        <w:tabs>
          <w:tab w:val="left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Atividades Licenciadas: </w:t>
      </w:r>
      <w:r>
        <w:rPr>
          <w:rFonts w:ascii="Arial" w:hAnsi="Arial" w:cs="Arial"/>
          <w:i/>
          <w:color w:val="FF0000"/>
          <w:sz w:val="20"/>
          <w:szCs w:val="20"/>
        </w:rPr>
        <w:t>marcar os campos correspondentes.</w:t>
      </w:r>
    </w:p>
    <w:tbl>
      <w:tblPr>
        <w:tblStyle w:val="Tabelacomgrade"/>
        <w:tblW w:w="5000" w:type="pct"/>
        <w:tblLayout w:type="fixed"/>
        <w:tblLook w:val="01E0" w:firstRow="1" w:lastRow="1" w:firstColumn="1" w:lastColumn="1" w:noHBand="0" w:noVBand="0"/>
      </w:tblPr>
      <w:tblGrid>
        <w:gridCol w:w="2086"/>
        <w:gridCol w:w="2086"/>
        <w:gridCol w:w="2086"/>
        <w:gridCol w:w="2086"/>
        <w:gridCol w:w="2086"/>
      </w:tblGrid>
      <w:tr w:rsidR="00F36B42" w14:paraId="1B1020B7" w14:textId="77777777">
        <w:tc>
          <w:tcPr>
            <w:tcW w:w="2088" w:type="dxa"/>
          </w:tcPr>
          <w:p w14:paraId="7EB7F465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6" w:name="Selecionar5"/>
            <w:bookmarkEnd w:id="6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Distribuir</w:t>
            </w:r>
          </w:p>
        </w:tc>
        <w:tc>
          <w:tcPr>
            <w:tcW w:w="2088" w:type="dxa"/>
          </w:tcPr>
          <w:p w14:paraId="7227C2D8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7" w:name="Selecionar11"/>
            <w:bookmarkEnd w:id="7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Transportar</w:t>
            </w:r>
          </w:p>
          <w:p w14:paraId="7A6AD7EB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Selecionar11 C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8" w:name="Selecionar11_Copia_1"/>
            <w:bookmarkEnd w:id="8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Transporte próprio</w:t>
            </w:r>
          </w:p>
          <w:p w14:paraId="6FEA5186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11 C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9" w:name="Selecionar11_Copia_2"/>
            <w:bookmarkEnd w:id="9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Transporte para terceiros</w:t>
            </w:r>
          </w:p>
        </w:tc>
        <w:tc>
          <w:tcPr>
            <w:tcW w:w="2088" w:type="dxa"/>
          </w:tcPr>
          <w:p w14:paraId="0B4664F7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10" w:name="Selecionar7"/>
            <w:bookmarkEnd w:id="10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Importar</w:t>
            </w:r>
          </w:p>
        </w:tc>
        <w:tc>
          <w:tcPr>
            <w:tcW w:w="2088" w:type="dxa"/>
          </w:tcPr>
          <w:p w14:paraId="269BFEC5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11" w:name="Selecionar8"/>
            <w:bookmarkEnd w:id="11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Armazenar</w:t>
            </w:r>
          </w:p>
          <w:p w14:paraId="49899765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11 Copia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12" w:name="Selecionar11_Copia_3"/>
            <w:bookmarkEnd w:id="12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Armazenamento próprio</w:t>
            </w:r>
          </w:p>
          <w:p w14:paraId="3E81D0A3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11 Copia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13" w:name="Selecionar11_Copia_4"/>
            <w:bookmarkEnd w:id="13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Armazenamento para terceiros</w:t>
            </w:r>
          </w:p>
        </w:tc>
        <w:tc>
          <w:tcPr>
            <w:tcW w:w="2088" w:type="dxa"/>
          </w:tcPr>
          <w:p w14:paraId="152DD9FB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14" w:name="Selecionar14"/>
            <w:bookmarkEnd w:id="14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Expedir </w:t>
            </w:r>
          </w:p>
        </w:tc>
      </w:tr>
    </w:tbl>
    <w:p w14:paraId="54C3DE9A" w14:textId="77777777" w:rsidR="00F36B42" w:rsidRDefault="00357B9A">
      <w:pPr>
        <w:numPr>
          <w:ilvl w:val="1"/>
          <w:numId w:val="1"/>
        </w:numPr>
        <w:tabs>
          <w:tab w:val="left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Relação dos demais estabelecimentos: </w:t>
      </w:r>
      <w:r>
        <w:rPr>
          <w:rFonts w:ascii="Arial" w:hAnsi="Arial" w:cs="Arial"/>
          <w:i/>
          <w:color w:val="FF0000"/>
          <w:sz w:val="20"/>
          <w:szCs w:val="20"/>
        </w:rPr>
        <w:t>informar todos os demais estabelecimentos (matriz/ filial) que a empresa possui. Caso a empresa não possua outros estabelecimentos, preencher com “Não se aplica”.</w:t>
      </w:r>
    </w:p>
    <w:p w14:paraId="793F96C7" w14:textId="77777777" w:rsidR="00F36B42" w:rsidRDefault="00357B9A">
      <w:pPr>
        <w:numPr>
          <w:ilvl w:val="1"/>
          <w:numId w:val="1"/>
        </w:numPr>
        <w:tabs>
          <w:tab w:val="left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Documentos anexos: </w:t>
      </w:r>
      <w:r>
        <w:rPr>
          <w:rFonts w:ascii="Arial" w:hAnsi="Arial" w:cs="Arial"/>
          <w:i/>
          <w:iCs/>
          <w:color w:val="FF0000"/>
          <w:sz w:val="20"/>
          <w:szCs w:val="20"/>
        </w:rPr>
        <w:t>(sugestão de documentos a serem solicitados para anexar: Lista mestra de documentos da qualidade, relação dos produtos comercializados, Certificado ISO se houver).</w:t>
      </w:r>
    </w:p>
    <w:p w14:paraId="17885285" w14:textId="77777777" w:rsidR="00F36B42" w:rsidRDefault="00357B9A">
      <w:pPr>
        <w:pStyle w:val="Ttulo3"/>
        <w:numPr>
          <w:ilvl w:val="0"/>
          <w:numId w:val="2"/>
        </w:numPr>
        <w:tabs>
          <w:tab w:val="left" w:pos="567"/>
        </w:tabs>
        <w:spacing w:after="240"/>
        <w:ind w:left="0" w:firstLine="0"/>
      </w:pPr>
      <w:r>
        <w:t>DADOS DA AUTORIZAÇÃO DE FUNCIONAMENTO</w:t>
      </w:r>
    </w:p>
    <w:p w14:paraId="63D28677" w14:textId="77777777" w:rsidR="00F36B42" w:rsidRDefault="00357B9A">
      <w:pPr>
        <w:numPr>
          <w:ilvl w:val="0"/>
          <w:numId w:val="3"/>
        </w:numPr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Autorização de Funcionamento n°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fldChar w:fldCharType="begin">
          <w:ffData>
            <w:name w:val="Texto12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publicada em </w:t>
      </w:r>
      <w:r>
        <w:fldChar w:fldCharType="begin">
          <w:ffData>
            <w:name w:val="Texto122 Copia 2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/</w:t>
      </w:r>
      <w:r>
        <w:fldChar w:fldCharType="begin">
          <w:ffData>
            <w:name w:val="Texto123 Copia 2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/</w:t>
      </w:r>
      <w:r>
        <w:fldChar w:fldCharType="begin">
          <w:ffData>
            <w:name w:val="Texto124 Copia 2"/>
            <w:enabled/>
            <w:calcOnExit w:val="0"/>
            <w:textInput>
              <w:maxLength w:val="4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>.</w:t>
      </w:r>
    </w:p>
    <w:p w14:paraId="1E7D6E61" w14:textId="77777777" w:rsidR="00F36B42" w:rsidRDefault="00357B9A">
      <w:p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preencher com os dados relativos à AFE concedida pela Anvisa: número da autorização; data de publicação em DOU; e resolução específica. Marcar os campos correspondentes às atividades autorizadas.</w:t>
      </w:r>
    </w:p>
    <w:p w14:paraId="4D004F56" w14:textId="77777777" w:rsidR="00F36B42" w:rsidRDefault="00F36B42">
      <w:pPr>
        <w:rPr>
          <w:rFonts w:ascii="Arial" w:hAnsi="Arial" w:cs="Arial"/>
          <w:b/>
          <w:sz w:val="20"/>
          <w:szCs w:val="20"/>
        </w:rPr>
      </w:pPr>
    </w:p>
    <w:p w14:paraId="1FF076C1" w14:textId="77777777" w:rsidR="00F36B42" w:rsidRDefault="00357B9A">
      <w:pPr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Atividades: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088"/>
        <w:gridCol w:w="2088"/>
        <w:gridCol w:w="2088"/>
        <w:gridCol w:w="2088"/>
        <w:gridCol w:w="2088"/>
      </w:tblGrid>
      <w:tr w:rsidR="00F36B42" w14:paraId="667ED80A" w14:textId="77777777">
        <w:tc>
          <w:tcPr>
            <w:tcW w:w="2088" w:type="dxa"/>
            <w:shd w:val="clear" w:color="auto" w:fill="auto"/>
          </w:tcPr>
          <w:p w14:paraId="67087BCA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5 C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15" w:name="Selecionar5_Copia_1"/>
            <w:bookmarkEnd w:id="15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Distribuir</w:t>
            </w:r>
          </w:p>
        </w:tc>
        <w:tc>
          <w:tcPr>
            <w:tcW w:w="2088" w:type="dxa"/>
            <w:shd w:val="clear" w:color="auto" w:fill="auto"/>
          </w:tcPr>
          <w:p w14:paraId="4B81DEA1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11 Copia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16" w:name="Selecionar11_Copia_5"/>
            <w:bookmarkEnd w:id="16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Transportar</w:t>
            </w:r>
          </w:p>
        </w:tc>
        <w:tc>
          <w:tcPr>
            <w:tcW w:w="2088" w:type="dxa"/>
            <w:shd w:val="clear" w:color="auto" w:fill="auto"/>
          </w:tcPr>
          <w:p w14:paraId="5046B60E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7 C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17" w:name="Selecionar7_Copia_1"/>
            <w:bookmarkEnd w:id="17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Importar</w:t>
            </w:r>
          </w:p>
        </w:tc>
        <w:tc>
          <w:tcPr>
            <w:tcW w:w="2088" w:type="dxa"/>
            <w:shd w:val="clear" w:color="auto" w:fill="auto"/>
          </w:tcPr>
          <w:p w14:paraId="43C322AF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8 C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18" w:name="Selecionar8_Copia_1"/>
            <w:bookmarkEnd w:id="18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Armazenar</w:t>
            </w:r>
          </w:p>
        </w:tc>
        <w:tc>
          <w:tcPr>
            <w:tcW w:w="2088" w:type="dxa"/>
            <w:shd w:val="clear" w:color="auto" w:fill="auto"/>
          </w:tcPr>
          <w:p w14:paraId="3016671F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14 C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19" w:name="Selecionar14_Copia_1"/>
            <w:bookmarkEnd w:id="19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Expedir </w:t>
            </w:r>
            <w: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B32F849" w14:textId="77777777" w:rsidR="00F36B42" w:rsidRDefault="00F36B42">
      <w:pPr>
        <w:tabs>
          <w:tab w:val="left" w:pos="567"/>
        </w:tabs>
        <w:spacing w:before="120"/>
        <w:rPr>
          <w:rFonts w:ascii="Arial" w:hAnsi="Arial" w:cs="Arial"/>
          <w:i/>
          <w:color w:val="FF0000"/>
          <w:sz w:val="20"/>
          <w:szCs w:val="20"/>
        </w:rPr>
      </w:pPr>
    </w:p>
    <w:p w14:paraId="5D6BDDA3" w14:textId="77777777" w:rsidR="00F36B42" w:rsidRDefault="00357B9A">
      <w:pPr>
        <w:numPr>
          <w:ilvl w:val="0"/>
          <w:numId w:val="3"/>
        </w:numPr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Autorização Especial n°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fldChar w:fldCharType="begin">
          <w:ffData>
            <w:name w:val="Texto126 Copia 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publicada em </w:t>
      </w:r>
      <w:r>
        <w:fldChar w:fldCharType="begin">
          <w:ffData>
            <w:name w:val="Texto122 Copia 3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/</w:t>
      </w:r>
      <w:r>
        <w:fldChar w:fldCharType="begin">
          <w:ffData>
            <w:name w:val="Texto123 Copia 3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/</w:t>
      </w:r>
      <w:r>
        <w:fldChar w:fldCharType="begin">
          <w:ffData>
            <w:name w:val="Texto124 Copia 3"/>
            <w:enabled/>
            <w:calcOnExit w:val="0"/>
            <w:textInput>
              <w:maxLength w:val="4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fldChar w:fldCharType="begin">
          <w:ffData>
            <w:name w:val="Texto122 Copia 4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</w:t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/</w:t>
      </w:r>
      <w:r>
        <w:fldChar w:fldCharType="begin">
          <w:ffData>
            <w:name w:val="Texto123 Copia 4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/</w:t>
      </w:r>
      <w:r>
        <w:fldChar w:fldCharType="begin">
          <w:ffData>
            <w:name w:val="Texto124 Copia 4"/>
            <w:enabled/>
            <w:calcOnExit w:val="0"/>
            <w:textInput>
              <w:maxLength w:val="4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(RE</w:t>
      </w:r>
      <w:r>
        <w:rPr>
          <w:rFonts w:ascii="Arial" w:hAnsi="Arial" w:cs="Arial"/>
          <w:b/>
          <w:sz w:val="20"/>
          <w:szCs w:val="20"/>
        </w:rPr>
        <w:t xml:space="preserve"> nº</w:t>
      </w:r>
      <w:r>
        <w:fldChar w:fldCharType="begin">
          <w:ffData>
            <w:name w:val="Texto126 Copia 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).</w:t>
      </w:r>
    </w:p>
    <w:p w14:paraId="0E229D3F" w14:textId="77777777" w:rsidR="00F36B42" w:rsidRDefault="00357B9A">
      <w:pPr>
        <w:tabs>
          <w:tab w:val="left" w:pos="567"/>
        </w:tabs>
        <w:spacing w:before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preencher com os dados relativos à AE concedida pela Anvisa: número da autorização; data de publicação em DOU; marcar os campos correspondentes às atividades autorizadas.</w:t>
      </w:r>
    </w:p>
    <w:p w14:paraId="60F723FF" w14:textId="77777777" w:rsidR="00F36B42" w:rsidRDefault="00357B9A">
      <w:pPr>
        <w:numPr>
          <w:ilvl w:val="0"/>
          <w:numId w:val="3"/>
        </w:numPr>
        <w:tabs>
          <w:tab w:val="left" w:pos="567"/>
        </w:tabs>
        <w:spacing w:before="120"/>
        <w:ind w:left="284" w:hanging="284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Selecionar15 Copia 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szCs w:val="20"/>
        </w:rPr>
        <w:instrText xml:space="preserve"> FORMCHECKBOX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bookmarkStart w:id="20" w:name="Selecionar15_Copia_1"/>
      <w:bookmarkEnd w:id="20"/>
      <w:r>
        <w:rPr>
          <w:rFonts w:ascii="Arial" w:hAnsi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Atividades: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088"/>
        <w:gridCol w:w="2088"/>
        <w:gridCol w:w="2088"/>
        <w:gridCol w:w="2088"/>
        <w:gridCol w:w="2088"/>
      </w:tblGrid>
      <w:tr w:rsidR="00F36B42" w14:paraId="0D06F2C4" w14:textId="77777777">
        <w:tc>
          <w:tcPr>
            <w:tcW w:w="2088" w:type="dxa"/>
            <w:shd w:val="clear" w:color="auto" w:fill="auto"/>
          </w:tcPr>
          <w:p w14:paraId="042CCAA0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5 C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21" w:name="Selecionar5_Copia_2"/>
            <w:bookmarkEnd w:id="21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Distribuir</w:t>
            </w:r>
          </w:p>
        </w:tc>
        <w:tc>
          <w:tcPr>
            <w:tcW w:w="2088" w:type="dxa"/>
            <w:shd w:val="clear" w:color="auto" w:fill="auto"/>
          </w:tcPr>
          <w:p w14:paraId="45661F8F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11 Copia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22" w:name="Selecionar11_Copia_6"/>
            <w:bookmarkEnd w:id="22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Transportar</w:t>
            </w:r>
          </w:p>
        </w:tc>
        <w:tc>
          <w:tcPr>
            <w:tcW w:w="2088" w:type="dxa"/>
            <w:shd w:val="clear" w:color="auto" w:fill="auto"/>
          </w:tcPr>
          <w:p w14:paraId="79D59D11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7 C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23" w:name="Selecionar7_Copia_2"/>
            <w:bookmarkEnd w:id="23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Importar</w:t>
            </w:r>
          </w:p>
        </w:tc>
        <w:tc>
          <w:tcPr>
            <w:tcW w:w="2088" w:type="dxa"/>
            <w:shd w:val="clear" w:color="auto" w:fill="auto"/>
          </w:tcPr>
          <w:p w14:paraId="12F79981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8 C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24" w:name="Selecionar8_Copia_2"/>
            <w:bookmarkEnd w:id="24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Armazenar</w:t>
            </w:r>
          </w:p>
        </w:tc>
        <w:tc>
          <w:tcPr>
            <w:tcW w:w="2088" w:type="dxa"/>
            <w:shd w:val="clear" w:color="auto" w:fill="auto"/>
          </w:tcPr>
          <w:p w14:paraId="3FC894F3" w14:textId="77777777" w:rsidR="00F36B42" w:rsidRDefault="00357B9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ionar14 C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25" w:name="Selecionar14_Copia_2"/>
            <w:bookmarkEnd w:id="25"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Expedir </w:t>
            </w:r>
            <w:r>
              <w:fldChar w:fldCharType="begin">
                <w:ffData>
                  <w:name w:val="Texto120 Copia 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E9BFD6D" w14:textId="77777777" w:rsidR="00F36B42" w:rsidRDefault="00357B9A">
      <w:pPr>
        <w:pStyle w:val="Ttulo3"/>
        <w:numPr>
          <w:ilvl w:val="0"/>
          <w:numId w:val="2"/>
        </w:numPr>
        <w:tabs>
          <w:tab w:val="left" w:pos="567"/>
        </w:tabs>
        <w:spacing w:after="240"/>
        <w:ind w:left="0" w:firstLine="0"/>
      </w:pPr>
      <w:r>
        <w:t>DADOS DA INSPEÇÃO</w:t>
      </w:r>
    </w:p>
    <w:p w14:paraId="21562F97" w14:textId="77777777" w:rsidR="00F36B42" w:rsidRDefault="00357B9A">
      <w:pPr>
        <w:numPr>
          <w:ilvl w:val="0"/>
          <w:numId w:val="4"/>
        </w:numPr>
        <w:tabs>
          <w:tab w:val="left" w:pos="567"/>
        </w:tabs>
        <w:spacing w:before="240" w:after="24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Período:   </w:t>
      </w:r>
      <w:proofErr w:type="gramStart"/>
      <w:r>
        <w:rPr>
          <w:rFonts w:ascii="Arial" w:hAnsi="Arial" w:cs="Arial"/>
          <w:b/>
          <w:sz w:val="20"/>
          <w:szCs w:val="20"/>
        </w:rPr>
        <w:t>/  /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à   </w:t>
      </w:r>
      <w:proofErr w:type="gramStart"/>
      <w:r>
        <w:rPr>
          <w:rFonts w:ascii="Arial" w:hAnsi="Arial" w:cs="Arial"/>
          <w:b/>
          <w:sz w:val="20"/>
          <w:szCs w:val="20"/>
        </w:rPr>
        <w:t>/  /</w:t>
      </w:r>
      <w:proofErr w:type="gramEnd"/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i/>
          <w:color w:val="FF0000"/>
          <w:sz w:val="20"/>
          <w:szCs w:val="20"/>
        </w:rPr>
        <w:t>preencher com a data do início e encerramento da inspeção.</w:t>
      </w:r>
    </w:p>
    <w:p w14:paraId="026C8A67" w14:textId="77777777" w:rsidR="00F36B42" w:rsidRDefault="00357B9A">
      <w:pPr>
        <w:numPr>
          <w:ilvl w:val="0"/>
          <w:numId w:val="4"/>
        </w:numPr>
        <w:tabs>
          <w:tab w:val="left" w:pos="567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Objetivo da inspeção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i/>
          <w:color w:val="FF0000"/>
          <w:sz w:val="20"/>
          <w:szCs w:val="20"/>
        </w:rPr>
        <w:t>preencher com o objetivo da inspeção, considerando a verificação do cumprimento das boas práticas de distribuição, armazenamento e transporte de medicamentos, assim como o cumprimento dos requisitos para a garantia da qualidade de medicamentos importados ou investigação de desvio de qualidade.</w:t>
      </w:r>
    </w:p>
    <w:p w14:paraId="19063D07" w14:textId="77777777" w:rsidR="00F36B42" w:rsidRDefault="00357B9A">
      <w:pPr>
        <w:numPr>
          <w:ilvl w:val="0"/>
          <w:numId w:val="4"/>
        </w:numPr>
        <w:tabs>
          <w:tab w:val="left" w:pos="567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Período da última inspeção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/  /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à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/  /</w:t>
      </w:r>
      <w:proofErr w:type="gramEnd"/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i/>
          <w:iCs/>
          <w:color w:val="FF0000"/>
          <w:sz w:val="20"/>
          <w:szCs w:val="20"/>
        </w:rPr>
        <w:t>preencher com o período da última inspeção. Assinalar o campo específico se o estabelecimento está sendo inspecionada pela primeira vez.</w:t>
      </w:r>
    </w:p>
    <w:p w14:paraId="1F600472" w14:textId="77777777" w:rsidR="00F36B42" w:rsidRDefault="00357B9A">
      <w:pPr>
        <w:tabs>
          <w:tab w:val="left" w:pos="567"/>
        </w:tabs>
        <w:spacing w:after="120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szCs w:val="20"/>
        </w:rPr>
        <w:instrText xml:space="preserve"> FORMCHECKBOX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bookmarkStart w:id="26" w:name="Selecionar1"/>
      <w:bookmarkEnd w:id="26"/>
      <w:r>
        <w:rPr>
          <w:rFonts w:ascii="Arial" w:hAnsi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O estabelecimento está sendo inspecionada pela primeira vez. </w:t>
      </w:r>
    </w:p>
    <w:p w14:paraId="41975E28" w14:textId="77777777" w:rsidR="00F36B42" w:rsidRDefault="00357B9A">
      <w:pPr>
        <w:pStyle w:val="Ttulo3"/>
        <w:numPr>
          <w:ilvl w:val="0"/>
          <w:numId w:val="2"/>
        </w:numPr>
        <w:tabs>
          <w:tab w:val="left" w:pos="567"/>
        </w:tabs>
        <w:spacing w:after="240"/>
        <w:ind w:left="1072" w:hanging="1072"/>
      </w:pPr>
      <w:r>
        <w:t xml:space="preserve"> PESSOAS CONTACTADAS</w:t>
      </w:r>
    </w:p>
    <w:p w14:paraId="67040F14" w14:textId="77777777" w:rsidR="00F36B42" w:rsidRDefault="00357B9A">
      <w:pPr>
        <w:jc w:val="both"/>
        <w:rPr>
          <w:i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Preencher com o nome completo das pessoas responsáveis por acompanhar a inspeção, os respectivos cargos e contatos (telefone ou correio eletrônico).</w:t>
      </w:r>
    </w:p>
    <w:p w14:paraId="21C35759" w14:textId="77777777" w:rsidR="00F36B42" w:rsidRDefault="00357B9A">
      <w:pPr>
        <w:pStyle w:val="Ttulo3"/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Nome:      </w:t>
      </w:r>
      <w:r>
        <w:rPr>
          <w:sz w:val="20"/>
          <w:szCs w:val="20"/>
        </w:rPr>
        <w:tab/>
        <w:t>Cargo: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Contato:</w:t>
      </w:r>
    </w:p>
    <w:p w14:paraId="5DFAA614" w14:textId="77777777" w:rsidR="00F36B42" w:rsidRDefault="00357B9A">
      <w:pPr>
        <w:pStyle w:val="Ttulo3"/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Nome:      </w:t>
      </w:r>
      <w:r>
        <w:rPr>
          <w:sz w:val="20"/>
          <w:szCs w:val="20"/>
        </w:rPr>
        <w:tab/>
        <w:t>Cargo: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Contato:</w:t>
      </w:r>
    </w:p>
    <w:p w14:paraId="73C248AB" w14:textId="77777777" w:rsidR="00F36B42" w:rsidRDefault="00357B9A">
      <w:pPr>
        <w:pStyle w:val="Ttulo3"/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Nome:      </w:t>
      </w:r>
      <w:r>
        <w:rPr>
          <w:sz w:val="20"/>
          <w:szCs w:val="20"/>
        </w:rPr>
        <w:tab/>
        <w:t>Cargo: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Contato:</w:t>
      </w:r>
    </w:p>
    <w:p w14:paraId="7F6ACE8A" w14:textId="77777777" w:rsidR="00F36B42" w:rsidRDefault="00F36B42"/>
    <w:p w14:paraId="3F827F3E" w14:textId="77777777" w:rsidR="00F36B42" w:rsidRDefault="00357B9A">
      <w:pPr>
        <w:pStyle w:val="Ttulo3"/>
        <w:numPr>
          <w:ilvl w:val="0"/>
          <w:numId w:val="2"/>
        </w:numPr>
        <w:tabs>
          <w:tab w:val="left" w:pos="567"/>
        </w:tabs>
        <w:spacing w:after="240"/>
        <w:ind w:left="0" w:firstLine="0"/>
      </w:pPr>
      <w:r>
        <w:t>INFORMAÇÕES GERAIS</w:t>
      </w:r>
    </w:p>
    <w:p w14:paraId="0C5831C9" w14:textId="77777777" w:rsidR="00F36B42" w:rsidRDefault="00357B9A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Descrever o estabelecimento de maneira geral, quanto ao número de funcionários, tamanho da área, número de prédios, características do local (arredores), em quantos setores a empresa se divide. Condições sanitárias básicas como controle de pragas e higienização da caixa d’água, que deve estar em dia. Condições de limpeza dos ambientes. Quantos funcionários. Se apresentou organograma. Como se dividem os cargos e funções. Documentos legais (licenças/ autorizações emitidas por órgãos de segurança pública, de segurança do trabalhador, parecer de aprovação de projeto arquitetônico incluído as áreas de armazenamento e controle de qualidade, se </w:t>
      </w:r>
      <w:proofErr w:type="gramStart"/>
      <w:r>
        <w:rPr>
          <w:rFonts w:ascii="Arial" w:hAnsi="Arial" w:cs="Arial"/>
          <w:i/>
          <w:iCs/>
          <w:color w:val="FF0000"/>
          <w:sz w:val="20"/>
          <w:szCs w:val="20"/>
        </w:rPr>
        <w:t>aplicáveis, etc.</w:t>
      </w:r>
      <w:proofErr w:type="gramEnd"/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), entre outras que o inspetor julgar necessárias. </w:t>
      </w:r>
    </w:p>
    <w:p w14:paraId="34001D62" w14:textId="77777777" w:rsidR="00F36B42" w:rsidRDefault="00F36B42">
      <w:pPr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03740E06" w14:textId="77777777" w:rsidR="00F36B42" w:rsidRDefault="00357B9A">
      <w:pPr>
        <w:pStyle w:val="Ttulo3"/>
        <w:numPr>
          <w:ilvl w:val="0"/>
          <w:numId w:val="2"/>
        </w:numPr>
        <w:tabs>
          <w:tab w:val="left" w:pos="567"/>
        </w:tabs>
        <w:spacing w:after="240"/>
        <w:ind w:left="0" w:firstLine="0"/>
      </w:pPr>
      <w:r>
        <w:t>NÃO CONFORMIDADES ANTERIORES</w:t>
      </w:r>
    </w:p>
    <w:p w14:paraId="164AB25B" w14:textId="77777777" w:rsidR="00F36B42" w:rsidRDefault="00357B9A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Quando aplicável, revisar e descrever as evidências da efetividade de ações corretivas adotadas em função de não conformidades identificadas em inspeções prévias. </w:t>
      </w:r>
    </w:p>
    <w:p w14:paraId="4AA90D0C" w14:textId="77777777" w:rsidR="00F36B42" w:rsidRDefault="00F36B42">
      <w:pPr>
        <w:pStyle w:val="Ttulo3"/>
        <w:tabs>
          <w:tab w:val="left" w:pos="567"/>
        </w:tabs>
        <w:spacing w:before="0" w:after="120"/>
      </w:pPr>
    </w:p>
    <w:p w14:paraId="526663D8" w14:textId="77777777" w:rsidR="00F36B42" w:rsidRDefault="00357B9A">
      <w:pPr>
        <w:pStyle w:val="Ttulo3"/>
        <w:numPr>
          <w:ilvl w:val="0"/>
          <w:numId w:val="2"/>
        </w:numPr>
        <w:tabs>
          <w:tab w:val="left" w:pos="567"/>
        </w:tabs>
        <w:spacing w:after="240"/>
        <w:ind w:left="0" w:firstLine="0"/>
      </w:pPr>
      <w:r>
        <w:t>TERCEIRIZAÇÃO E PRESTAÇÃO DE SERVIÇOS</w:t>
      </w:r>
    </w:p>
    <w:p w14:paraId="57989823" w14:textId="0A1483C8" w:rsidR="00F36B42" w:rsidRDefault="00357B9A">
      <w:pPr>
        <w:spacing w:after="120"/>
        <w:jc w:val="both"/>
        <w:rPr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Preencher este campo com informações relacionadas à terceirização de ensaios de controle de qualidade, transporte ou armazenamento. Caso o estabelecimento não terceirize atividades, preencher como “Não Aplicável”.</w:t>
      </w:r>
    </w:p>
    <w:p w14:paraId="14115C2C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No caso de prestação de serviços, preencher com informações que possam influenciar na qualidade dos produtos distribuídos, como por exemplo: calibração de equipamentos/ instrumentos, devendo ser verificada a regularidade do estabelecimento perante o órgão sanitário. </w:t>
      </w:r>
    </w:p>
    <w:p w14:paraId="7909B536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Caso a relação seja muito extensa, esta poderá ser anexada ao relatório.</w:t>
      </w:r>
    </w:p>
    <w:p w14:paraId="0479BF6C" w14:textId="77777777" w:rsidR="00F36B42" w:rsidRDefault="00357B9A">
      <w:pPr>
        <w:spacing w:after="120"/>
        <w:jc w:val="both"/>
        <w:rPr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Preencher os campos da tabela com as seguintes informações:</w:t>
      </w:r>
    </w:p>
    <w:p w14:paraId="4DB14DCD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>Atividades Terceirizadas: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descrever as atividades terceirizadas.</w:t>
      </w:r>
    </w:p>
    <w:p w14:paraId="26029AD3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>Empresa(s) Contratada(s):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preencher este campo com a Razão Social da empresa contratada conforme inscrição na Receita Federal.</w:t>
      </w:r>
    </w:p>
    <w:p w14:paraId="4CFA52F7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>CNPJ: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preencher este campo com o número do CNPJ da empresa contratada.</w:t>
      </w:r>
    </w:p>
    <w:p w14:paraId="3A4D9E0E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AFE: </w:t>
      </w:r>
      <w:r>
        <w:rPr>
          <w:rFonts w:ascii="Arial" w:hAnsi="Arial" w:cs="Arial"/>
          <w:i/>
          <w:color w:val="FF0000"/>
          <w:sz w:val="20"/>
          <w:szCs w:val="20"/>
        </w:rPr>
        <w:t>preencher este campo com o número da AFE da empresa contratada, quando aplicável.</w:t>
      </w:r>
    </w:p>
    <w:p w14:paraId="4EB54E22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AE: </w:t>
      </w:r>
      <w:r>
        <w:rPr>
          <w:rFonts w:ascii="Arial" w:hAnsi="Arial" w:cs="Arial"/>
          <w:i/>
          <w:color w:val="FF0000"/>
          <w:sz w:val="20"/>
          <w:szCs w:val="20"/>
        </w:rPr>
        <w:t>preencher este campo com o número da AE da empresa contratada, quando aplicável.</w:t>
      </w:r>
    </w:p>
    <w:p w14:paraId="1C836065" w14:textId="77777777" w:rsidR="00F36B42" w:rsidRDefault="00357B9A">
      <w:pPr>
        <w:spacing w:after="120"/>
        <w:jc w:val="both"/>
        <w:rPr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>Produto/Ensaio: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quando se tratar de terceirização de ensaios de Controle de Qualidade, preencher este campo com o nome do produto e o ensaio objeto da terceirização.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762"/>
        <w:gridCol w:w="1965"/>
        <w:gridCol w:w="1669"/>
        <w:gridCol w:w="1671"/>
        <w:gridCol w:w="1669"/>
        <w:gridCol w:w="1694"/>
      </w:tblGrid>
      <w:tr w:rsidR="00F36B42" w14:paraId="36D03A5F" w14:textId="77777777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C7B3" w14:textId="77777777" w:rsidR="00F36B42" w:rsidRDefault="00357B9A">
            <w:pPr>
              <w:tabs>
                <w:tab w:val="left" w:pos="792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Atividades Terceirizadas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0309" w14:textId="77777777" w:rsidR="00F36B42" w:rsidRDefault="00357B9A">
            <w:pPr>
              <w:tabs>
                <w:tab w:val="left" w:pos="792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(s) </w:t>
            </w:r>
            <w:r>
              <w:rPr>
                <w:rFonts w:ascii="Arial" w:hAnsi="Arial" w:cs="Arial"/>
                <w:b/>
                <w:sz w:val="20"/>
                <w:szCs w:val="20"/>
              </w:rPr>
              <w:t>Contratada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1E0C" w14:textId="77777777" w:rsidR="00F36B42" w:rsidRDefault="00357B9A">
            <w:pPr>
              <w:tabs>
                <w:tab w:val="left" w:pos="792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B1E3" w14:textId="77777777" w:rsidR="00F36B42" w:rsidRDefault="00357B9A">
            <w:pPr>
              <w:tabs>
                <w:tab w:val="left" w:pos="7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314D" w14:textId="77777777" w:rsidR="00F36B42" w:rsidRDefault="00357B9A">
            <w:pPr>
              <w:tabs>
                <w:tab w:val="left" w:pos="7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16A9" w14:textId="77777777" w:rsidR="00F36B42" w:rsidRDefault="00357B9A">
            <w:pPr>
              <w:tabs>
                <w:tab w:val="left" w:pos="792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Produto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Ensaio</w:t>
            </w:r>
          </w:p>
        </w:tc>
      </w:tr>
      <w:tr w:rsidR="00F36B42" w14:paraId="1E22878E" w14:textId="77777777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146B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38C6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A6A0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2"/>
                  <w:enabled/>
                  <w:calcOnExit w:val="0"/>
                  <w:textInput>
                    <w:type w:val="number"/>
                    <w:format w:val="00.000.000/0000-00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FF6D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2 Copia 1"/>
                  <w:enabled/>
                  <w:calcOnExit w:val="0"/>
                  <w:textInput>
                    <w:type w:val="number"/>
                    <w:format w:val="00.000.000/0000-00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B985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2 Copia 2"/>
                  <w:enabled/>
                  <w:calcOnExit w:val="0"/>
                  <w:textInput>
                    <w:type w:val="number"/>
                    <w:format w:val="00.000.000/0000-00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F15E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36B42" w14:paraId="5278BF51" w14:textId="77777777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1559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CB1A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8123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2 Copia 3"/>
                  <w:enabled/>
                  <w:calcOnExit w:val="0"/>
                  <w:textInput>
                    <w:type w:val="number"/>
                    <w:format w:val="00.000.000/0000-00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C348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2 Copia 4"/>
                  <w:enabled/>
                  <w:calcOnExit w:val="0"/>
                  <w:textInput>
                    <w:type w:val="number"/>
                    <w:format w:val="00.000.000/0000-00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510A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2 Copia 5"/>
                  <w:enabled/>
                  <w:calcOnExit w:val="0"/>
                  <w:textInput>
                    <w:type w:val="number"/>
                    <w:format w:val="00.000.000/0000-00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A2BA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36B42" w14:paraId="25C8411D" w14:textId="77777777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691A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131E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255E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2 Copia 6"/>
                  <w:enabled/>
                  <w:calcOnExit w:val="0"/>
                  <w:textInput>
                    <w:type w:val="number"/>
                    <w:format w:val="00.000.000/0000-00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34DB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2 Copia 7"/>
                  <w:enabled/>
                  <w:calcOnExit w:val="0"/>
                  <w:textInput>
                    <w:type w:val="number"/>
                    <w:format w:val="00.000.000/0000-00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87C1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2 Copia 8"/>
                  <w:enabled/>
                  <w:calcOnExit w:val="0"/>
                  <w:textInput>
                    <w:type w:val="number"/>
                    <w:format w:val="00.000.000/0000-00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DAEA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36B42" w14:paraId="49C58158" w14:textId="77777777">
        <w:trPr>
          <w:trHeight w:val="51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C3FD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7B33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5FDF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2 Copia 9"/>
                  <w:enabled/>
                  <w:calcOnExit w:val="0"/>
                  <w:textInput>
                    <w:type w:val="number"/>
                    <w:format w:val="00.000.000/0000-00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A9BA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2 Copia 10"/>
                  <w:enabled/>
                  <w:calcOnExit w:val="0"/>
                  <w:textInput>
                    <w:type w:val="number"/>
                    <w:format w:val="00.000.000/0000-00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3BDB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2 Copia 11"/>
                  <w:enabled/>
                  <w:calcOnExit w:val="0"/>
                  <w:textInput>
                    <w:type w:val="number"/>
                    <w:format w:val="00.000.000/0000-00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20FE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36B42" w14:paraId="42196CC8" w14:textId="77777777">
        <w:trPr>
          <w:trHeight w:val="51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FB57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016F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EE71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4D33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89CC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4301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F1264" w14:textId="77777777" w:rsidR="00F36B42" w:rsidRDefault="00F36B42">
      <w:pPr>
        <w:rPr>
          <w:rFonts w:ascii="Arial" w:hAnsi="Arial" w:cs="Arial"/>
          <w:b/>
          <w:bCs/>
          <w:sz w:val="20"/>
          <w:szCs w:val="20"/>
        </w:rPr>
      </w:pPr>
    </w:p>
    <w:p w14:paraId="14216916" w14:textId="77777777" w:rsidR="00F36B42" w:rsidRPr="00357B9A" w:rsidRDefault="00357B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7.1 </w:t>
      </w:r>
      <w:r w:rsidRPr="00357B9A">
        <w:rPr>
          <w:rFonts w:ascii="Arial" w:hAnsi="Arial" w:cs="Arial"/>
          <w:b/>
          <w:bCs/>
          <w:sz w:val="20"/>
          <w:szCs w:val="20"/>
        </w:rPr>
        <w:t>Qualificação do prestador de serviço</w:t>
      </w:r>
    </w:p>
    <w:p w14:paraId="60C933E7" w14:textId="77777777" w:rsidR="00F36B42" w:rsidRDefault="00F36B42">
      <w:pPr>
        <w:rPr>
          <w:rFonts w:ascii="Arial" w:hAnsi="Arial" w:cs="Arial"/>
          <w:color w:val="FF0000"/>
          <w:sz w:val="20"/>
          <w:szCs w:val="20"/>
        </w:rPr>
      </w:pPr>
    </w:p>
    <w:p w14:paraId="21D906A0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Verificar o Relatório de Qualificação do prestador de serviço que contemple todos os requisitos da gestão da qualidade </w:t>
      </w:r>
      <w:r w:rsidRPr="003B73AA">
        <w:rPr>
          <w:rFonts w:ascii="Arial" w:hAnsi="Arial" w:cs="Arial"/>
          <w:i/>
          <w:iCs/>
          <w:color w:val="FF0000"/>
          <w:sz w:val="20"/>
          <w:szCs w:val="20"/>
        </w:rPr>
        <w:t>incluindo investigação de desvios de qualidade e as medidas preventivas e corretivas adotadas após a identificação das causas, controle de mudanças, reclamações, validação de sistemas computadorizados, entre outros que tenham impacto na qualidade dos produtos.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1DDFFC92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Informar como o estabelecimento distribuidor estruturou o Sistema de Gestão de Qualidade incluindo a relação com as instalações e operações do prestador de serviço contratado. Informar se os processos que impactam na qualidade dos produtos são mapeados, e se existem procedimentos e registros relativos a estes processos.</w:t>
      </w:r>
    </w:p>
    <w:p w14:paraId="72A4AAAD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sobre os ensaios realizados, especificação e validação de métodos analíticos, quando aplicável.</w:t>
      </w:r>
    </w:p>
    <w:p w14:paraId="3234AED4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sobre detenção de AFE/AE e Licença Sanitária do serviço terceirizado.</w:t>
      </w:r>
    </w:p>
    <w:p w14:paraId="2A23B7C9" w14:textId="47F13BD8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sobre os contratos de terceirização, Acordos de Qualidade (responsabilidade entre as partes). Os Acordos de Qualidade deve</w:t>
      </w:r>
      <w:r w:rsidR="003B73AA">
        <w:rPr>
          <w:rFonts w:ascii="Arial" w:hAnsi="Arial" w:cs="Arial"/>
          <w:i/>
          <w:color w:val="FF0000"/>
          <w:sz w:val="20"/>
          <w:szCs w:val="20"/>
        </w:rPr>
        <w:t>m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atender aos requisitos legalmente aplicáveis à contratação da prestação de serviços.  </w:t>
      </w:r>
    </w:p>
    <w:p w14:paraId="53C8DE3F" w14:textId="728EB71A" w:rsidR="00F36B42" w:rsidRPr="003B73AA" w:rsidRDefault="00357B9A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3B73AA">
        <w:rPr>
          <w:rFonts w:ascii="Arial" w:hAnsi="Arial" w:cs="Arial"/>
          <w:i/>
          <w:iCs/>
          <w:color w:val="FF0000"/>
          <w:sz w:val="20"/>
          <w:szCs w:val="20"/>
        </w:rPr>
        <w:t xml:space="preserve">Descrever como estão estabelecidos os acordos de qualidade entre o contratante e o contratado, quanto ao sistema de gestão da qualidade, as responsabilidades, que assegure que todos os requisitos acordados sejam </w:t>
      </w:r>
      <w:proofErr w:type="spellStart"/>
      <w:r w:rsidRPr="003B73AA">
        <w:rPr>
          <w:rFonts w:ascii="Arial" w:hAnsi="Arial" w:cs="Arial"/>
          <w:i/>
          <w:iCs/>
          <w:color w:val="FF0000"/>
          <w:sz w:val="20"/>
          <w:szCs w:val="20"/>
        </w:rPr>
        <w:t>repeitados</w:t>
      </w:r>
      <w:proofErr w:type="spellEnd"/>
      <w:r w:rsidRPr="003B73AA">
        <w:rPr>
          <w:rFonts w:ascii="Arial" w:hAnsi="Arial" w:cs="Arial"/>
          <w:i/>
          <w:iCs/>
          <w:color w:val="FF0000"/>
          <w:sz w:val="20"/>
          <w:szCs w:val="20"/>
        </w:rPr>
        <w:t xml:space="preserve"> conforme previsto em legislações </w:t>
      </w:r>
      <w:proofErr w:type="spellStart"/>
      <w:proofErr w:type="gramStart"/>
      <w:r w:rsidRPr="003B73AA">
        <w:rPr>
          <w:rFonts w:ascii="Arial" w:hAnsi="Arial" w:cs="Arial"/>
          <w:i/>
          <w:iCs/>
          <w:color w:val="FF0000"/>
          <w:sz w:val="20"/>
          <w:szCs w:val="20"/>
        </w:rPr>
        <w:t>vigentes.</w:t>
      </w:r>
      <w:bookmarkStart w:id="27" w:name="_Hlk51151489"/>
      <w:bookmarkEnd w:id="27"/>
      <w:r w:rsidRPr="003B73AA">
        <w:rPr>
          <w:rFonts w:ascii="Arial" w:hAnsi="Arial" w:cs="Arial"/>
          <w:i/>
          <w:iCs/>
          <w:color w:val="FF0000"/>
          <w:sz w:val="20"/>
          <w:szCs w:val="20"/>
        </w:rPr>
        <w:t>Verificar</w:t>
      </w:r>
      <w:proofErr w:type="spellEnd"/>
      <w:proofErr w:type="gramEnd"/>
      <w:r w:rsidRPr="003B73AA">
        <w:rPr>
          <w:rFonts w:ascii="Arial" w:hAnsi="Arial" w:cs="Arial"/>
          <w:i/>
          <w:iCs/>
          <w:color w:val="FF0000"/>
          <w:sz w:val="20"/>
          <w:szCs w:val="20"/>
        </w:rPr>
        <w:t xml:space="preserve"> como foi estabelecido a qualificação do prestador de serviço, as auditorias e periodicidade de auditoria, avaliar procedimento e qualificação.</w:t>
      </w:r>
    </w:p>
    <w:p w14:paraId="10B68BB0" w14:textId="77777777" w:rsidR="003B73AA" w:rsidRDefault="003B73AA"/>
    <w:p w14:paraId="5C02ED34" w14:textId="77777777" w:rsidR="00F36B42" w:rsidRPr="003B73AA" w:rsidRDefault="00357B9A">
      <w:pPr>
        <w:numPr>
          <w:ilvl w:val="0"/>
          <w:numId w:val="2"/>
        </w:numPr>
        <w:tabs>
          <w:tab w:val="left" w:pos="567"/>
        </w:tabs>
        <w:spacing w:before="240" w:after="240"/>
        <w:ind w:left="357" w:hanging="357"/>
        <w:rPr>
          <w:rFonts w:ascii="Arial" w:hAnsi="Arial" w:cs="Arial"/>
          <w:b/>
          <w:bCs/>
          <w:sz w:val="26"/>
          <w:szCs w:val="26"/>
        </w:rPr>
      </w:pPr>
      <w:r w:rsidRPr="003B73AA">
        <w:rPr>
          <w:rFonts w:ascii="Arial" w:hAnsi="Arial" w:cs="Arial"/>
          <w:b/>
          <w:bCs/>
          <w:sz w:val="26"/>
          <w:szCs w:val="26"/>
        </w:rPr>
        <w:t>PESSOAL</w:t>
      </w:r>
    </w:p>
    <w:p w14:paraId="7752C751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se o estabelecimento dispõe de pessoal qualificado e devidamente capacitado. Citar informações sobre o programa de treinamento dos funcionários do estabelecimento. Informar os tipos de treinamento, a periodicidade e o sistema de avaliação.</w:t>
      </w:r>
    </w:p>
    <w:p w14:paraId="3DB5700D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Descrever como está estabelecido no acordo de qualidade as responsabilidades entre contratante e contratado (armazenadores) no caso de haver pessoal contratado para a execução das atividades delegadas pelo contratado. Descrever como está estabelecido a manutenção de treinamento. Informar qual gestão da qualidade </w:t>
      </w:r>
      <w:proofErr w:type="gramStart"/>
      <w:r>
        <w:rPr>
          <w:rFonts w:ascii="Arial" w:hAnsi="Arial" w:cs="Arial"/>
          <w:i/>
          <w:color w:val="FF0000"/>
          <w:sz w:val="20"/>
          <w:szCs w:val="20"/>
        </w:rPr>
        <w:t>o mesmo</w:t>
      </w:r>
      <w:proofErr w:type="gramEnd"/>
      <w:r>
        <w:rPr>
          <w:rFonts w:ascii="Arial" w:hAnsi="Arial" w:cs="Arial"/>
          <w:i/>
          <w:color w:val="FF0000"/>
          <w:sz w:val="20"/>
          <w:szCs w:val="20"/>
        </w:rPr>
        <w:t xml:space="preserve"> segue, considerando que o contratante ter um sistema de gestão e o contratado outro.</w:t>
      </w:r>
    </w:p>
    <w:p w14:paraId="749885DA" w14:textId="77777777" w:rsidR="00F36B42" w:rsidRDefault="00F36B42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1A53E1F3" w14:textId="77777777" w:rsidR="00F36B42" w:rsidRPr="00357B9A" w:rsidRDefault="00357B9A">
      <w:pPr>
        <w:numPr>
          <w:ilvl w:val="1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357B9A">
        <w:rPr>
          <w:rFonts w:ascii="Arial" w:hAnsi="Arial" w:cs="Arial"/>
          <w:b/>
          <w:bCs/>
          <w:sz w:val="20"/>
          <w:szCs w:val="20"/>
        </w:rPr>
        <w:t>Higiene pessoal e saúde do trabalhador</w:t>
      </w:r>
    </w:p>
    <w:p w14:paraId="1F0FF488" w14:textId="77777777" w:rsidR="00F36B42" w:rsidRPr="00357B9A" w:rsidRDefault="00F36B42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4224C34C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Este campo deve ser preenchido com as informações referentes aos procedimentos relacionados à higiene do pessoal e à saúde e riscos ocupacionais, avaliação se os empregados e ou outras pessoas que estejam em contato com o produto ou com seu ambiente estejam limpos, saudáveis e vestidos adequadamente para a atividade a ser desempenhada e regras de comportamento nas áreas de armazenamento. Uniformes, identificação dos funcionários, uso de EPIs. Se apresentou PPRA, PCMSO.</w:t>
      </w:r>
    </w:p>
    <w:p w14:paraId="176515CD" w14:textId="77777777" w:rsidR="00F36B42" w:rsidRDefault="00F36B42">
      <w:pPr>
        <w:spacing w:after="120"/>
        <w:ind w:firstLine="709"/>
        <w:rPr>
          <w:rFonts w:ascii="Arial" w:hAnsi="Arial" w:cs="Arial"/>
          <w:sz w:val="18"/>
          <w:szCs w:val="18"/>
        </w:rPr>
      </w:pPr>
    </w:p>
    <w:p w14:paraId="1C020F20" w14:textId="77777777" w:rsidR="00F36B42" w:rsidRDefault="00357B9A">
      <w:pPr>
        <w:pStyle w:val="Ttulo3"/>
        <w:numPr>
          <w:ilvl w:val="0"/>
          <w:numId w:val="2"/>
        </w:numPr>
        <w:tabs>
          <w:tab w:val="left" w:pos="567"/>
        </w:tabs>
        <w:spacing w:after="240"/>
        <w:ind w:left="0" w:firstLine="0"/>
      </w:pPr>
      <w:r>
        <w:t>ÁREAS FÍSICAS</w:t>
      </w:r>
    </w:p>
    <w:p w14:paraId="160AF434" w14:textId="77777777" w:rsidR="00F36B42" w:rsidRDefault="00357B9A">
      <w:pPr>
        <w:numPr>
          <w:ilvl w:val="0"/>
          <w:numId w:val="5"/>
        </w:numPr>
        <w:spacing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Recepção</w:t>
      </w:r>
    </w:p>
    <w:p w14:paraId="3D471D7F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se o estabelecimento possui área de recepção localizada de forma a proteger as remessas de produtos de qualquer risco, no momento do recebimento. Citar se a área de recepção é separada da área de armazenamento, ou se existe delimitação da área comum, codificação por cores ou outros procedimentos para diminuição do risco de trocas quando não for possível a separação.</w:t>
      </w:r>
    </w:p>
    <w:p w14:paraId="6C436A39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se as remessas são examinadas no recebimento para verificar se as embalagens não estão danificadas e se correspondem à encomenda.</w:t>
      </w:r>
    </w:p>
    <w:p w14:paraId="714F0BC8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se o estabelecimento possui POP para recepção e inspeção dos produtos.</w:t>
      </w:r>
    </w:p>
    <w:p w14:paraId="0083FA43" w14:textId="77777777" w:rsidR="00F36B42" w:rsidRDefault="00357B9A">
      <w:pPr>
        <w:numPr>
          <w:ilvl w:val="0"/>
          <w:numId w:val="5"/>
        </w:numPr>
        <w:spacing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Armazenamento</w:t>
      </w:r>
    </w:p>
    <w:p w14:paraId="62248087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lastRenderedPageBreak/>
        <w:t>Descrever sobre as condições de armazenamento dos produtos.</w:t>
      </w:r>
    </w:p>
    <w:p w14:paraId="2D63B0FC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Prestar informações quanto à existência de áreas para produtos sujeitos a controle especial, produtos que exigem condições especiais de armazenamento, rejeitados, devolvidos e recolhidos. Este campo ainda deve conter informações relativas às instalações e parâmetros ambientais de armazenamento (temperatura e umidade), conforme as recomendações dos fabricantes e os seus respectivos registros, bem como medidas adotadas em casos de desvios.</w:t>
      </w:r>
    </w:p>
    <w:p w14:paraId="64896EBD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Descrever se o estabelecimento possui POP e registros para todas as atividades relacionadas com o armazenamento de medicamentos, tais como controle de vetores, limpeza e manutenção das instalações, </w:t>
      </w:r>
      <w:proofErr w:type="gramStart"/>
      <w:r>
        <w:rPr>
          <w:rFonts w:ascii="Arial" w:hAnsi="Arial" w:cs="Arial"/>
          <w:i/>
          <w:color w:val="FF0000"/>
          <w:sz w:val="20"/>
          <w:szCs w:val="20"/>
        </w:rPr>
        <w:t>devolução, etc.</w:t>
      </w:r>
      <w:proofErr w:type="gramEnd"/>
    </w:p>
    <w:p w14:paraId="076A3589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as condições de armazenamento de produtos de categorias/naturezas distintas, quando existente.</w:t>
      </w:r>
    </w:p>
    <w:p w14:paraId="10947954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o sistema de controle de estoque utilizado pelo estabelecimento. Informar se o estabelecimento faz uma avaliação periódica e adota medidas quanto aos produtos com validade próxima ao vencimento.</w:t>
      </w:r>
    </w:p>
    <w:p w14:paraId="2AFF339B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Descrever sobre a conferência e o registro do recebimento de medicamentos no que diz respeito às condições de transporte (temperatura, umidade, </w:t>
      </w:r>
      <w:proofErr w:type="gramStart"/>
      <w:r>
        <w:rPr>
          <w:rFonts w:ascii="Arial" w:hAnsi="Arial" w:cs="Arial"/>
          <w:i/>
          <w:iCs/>
          <w:color w:val="FF0000"/>
          <w:sz w:val="20"/>
          <w:szCs w:val="20"/>
        </w:rPr>
        <w:t>luz, etc..</w:t>
      </w:r>
      <w:proofErr w:type="gramEnd"/>
      <w:r>
        <w:rPr>
          <w:rFonts w:ascii="Arial" w:hAnsi="Arial" w:cs="Arial"/>
          <w:i/>
          <w:iCs/>
          <w:color w:val="FF0000"/>
          <w:sz w:val="20"/>
          <w:szCs w:val="20"/>
        </w:rPr>
        <w:t>) número de lote, validade e quantidade recebida e integridade da carga</w:t>
      </w:r>
    </w:p>
    <w:p w14:paraId="1B6B7B9B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Descrever sobre a existência do estudo de qualificação térmica das áreas de armazenamento de medicamentos.</w:t>
      </w:r>
    </w:p>
    <w:p w14:paraId="0571A8ED" w14:textId="6D65020F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Informar se os equipamentos para o monitoramento de temperatura e umidade estão dispostos conforme o estudo de qualificação térmica da área de armazenamento.</w:t>
      </w:r>
    </w:p>
    <w:p w14:paraId="746A47BD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Descrever sobre a qualificação dos equipamentos de armazenamentos de medicamentos termolábeis ou de elementos refrigerantes para a montagem de caixas de transporte.</w:t>
      </w:r>
    </w:p>
    <w:p w14:paraId="2C4F0DFB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 Descrever sobre estudo de qualificação térmica de embalagens, para a expedição de produtos termolábeis</w:t>
      </w:r>
    </w:p>
    <w:p w14:paraId="6FD81472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Informar a existência de fonte secundária como alternativa para efetuar o suprimento de energia para os equipamentos de refrigeração, em caso de falhas do fornecimento de energia.</w:t>
      </w:r>
    </w:p>
    <w:p w14:paraId="4F955771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Informar sobre calibração de termômetros e termo-higrômetros.</w:t>
      </w:r>
    </w:p>
    <w:p w14:paraId="2F4877F9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Informar se as instalações das áreas de armazenamento, se encontram em tamanho suficiente para manter um estoque ordenado dos produtos armazenados e se encontram em adequadas condições de higiene e limpeza.</w:t>
      </w:r>
    </w:p>
    <w:p w14:paraId="0A2F50D8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Descrever como foi estabelecido o acordo de qualidade quando o armazenamento for realizado em empresa terceira, no caso de Distribuidoras sem importação, </w:t>
      </w:r>
    </w:p>
    <w:p w14:paraId="543D2996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Descrever as responsabilidades estabelecidas no acordo de qualidade entre contratante e contratado, quando o armazenamento for terceirizado, observando os critérios estabelecidos em legislação vigente, exemplo: guarda, responsabilidade técnica, registro em livros de medicamentos sujeitos a controle especial, medicamentos termolábeis, devolução e </w:t>
      </w:r>
      <w:proofErr w:type="gramStart"/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recolhimento </w:t>
      </w:r>
      <w:proofErr w:type="spellStart"/>
      <w:r>
        <w:rPr>
          <w:rFonts w:ascii="Arial" w:hAnsi="Arial" w:cs="Arial"/>
          <w:i/>
          <w:iCs/>
          <w:color w:val="FF0000"/>
          <w:sz w:val="20"/>
          <w:szCs w:val="20"/>
        </w:rPr>
        <w:t>etc</w:t>
      </w:r>
      <w:proofErr w:type="spellEnd"/>
      <w:proofErr w:type="gramEnd"/>
    </w:p>
    <w:p w14:paraId="19800EBB" w14:textId="77777777" w:rsidR="00F36B42" w:rsidRDefault="00F36B42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60C1EA02" w14:textId="77777777" w:rsidR="00F36B42" w:rsidRDefault="00357B9A">
      <w:pPr>
        <w:numPr>
          <w:ilvl w:val="0"/>
          <w:numId w:val="5"/>
        </w:numPr>
        <w:spacing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Expedição</w:t>
      </w:r>
    </w:p>
    <w:p w14:paraId="0A3B32E9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se o estabelecimento possui POP que contemple instruções específicas para a expedição, incluindo conferência dos produtos e manutenção das condições de temperatura conforme as recomendações dos fabricantes. Informar se as operações estão devidamente registradas e permitem a manutenção da rastreabilidade da movimentação dos lotes.</w:t>
      </w:r>
    </w:p>
    <w:p w14:paraId="1C1CC281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se o estabelecimento adota o sistema “Primeiro que Expira, Primeiro que Sai” (PEPS).</w:t>
      </w:r>
    </w:p>
    <w:p w14:paraId="165E88A3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como o estabelecimento garante que somente distribui produtos registrados pela Anvisa.</w:t>
      </w:r>
    </w:p>
    <w:p w14:paraId="43AC8A6A" w14:textId="77777777" w:rsidR="00F36B42" w:rsidRDefault="00F36B42">
      <w:pPr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4D46DCFF" w14:textId="77777777" w:rsidR="00F36B42" w:rsidRDefault="00357B9A">
      <w:pPr>
        <w:pStyle w:val="Ttulo3"/>
        <w:numPr>
          <w:ilvl w:val="0"/>
          <w:numId w:val="2"/>
        </w:numPr>
        <w:tabs>
          <w:tab w:val="left" w:pos="567"/>
        </w:tabs>
        <w:spacing w:after="240"/>
        <w:ind w:left="0" w:firstLine="0"/>
      </w:pPr>
      <w:r>
        <w:t>TRANSPORTE</w:t>
      </w:r>
    </w:p>
    <w:p w14:paraId="32991055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No caso de estabelecimentos exclusivamente transportadoras informar se possuem vínculo contratual com seus clientes contendo suas responsabilidades definidas.</w:t>
      </w:r>
    </w:p>
    <w:p w14:paraId="351463B9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se o estabelecimento possui POP que inclua instruções específicas para o transporte, conforme as recomendações dos fabricantes.</w:t>
      </w:r>
    </w:p>
    <w:p w14:paraId="6A4277B0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Relacionar os veículos próprios utilizados no transporte e informar a situação, manutenção, limpeza e sanitização dos veículos.</w:t>
      </w:r>
    </w:p>
    <w:p w14:paraId="12F67FB8" w14:textId="77777777" w:rsidR="00F36B42" w:rsidRDefault="00357B9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Em caso de entrepostagem ou sublocação de serviços de transportes, informar sobre os mecanismos adotados para utilização de empresas devidamente autorizadas e licenciadas.</w:t>
      </w:r>
    </w:p>
    <w:p w14:paraId="158E7516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lastRenderedPageBreak/>
        <w:t>Informar se as condições de transporte de produtos de categorias/naturezas distintas, ou produtos não sujeitos ao controle sanitário, quando existentes, não interferem na qualidade dos medicamentos transportados.</w:t>
      </w:r>
    </w:p>
    <w:p w14:paraId="152E8C29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sobre os monitoramentos e controles de temperatura realizados durante o transporte, quando aplicável.</w:t>
      </w:r>
    </w:p>
    <w:p w14:paraId="35C3B917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se as condições do transporte de medicamentos termolábeis, radiofármacos e produtos sujeitos a controle especial cumprem os dispositivos legais vigentes.</w:t>
      </w:r>
    </w:p>
    <w:p w14:paraId="30A08A0A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se há POP para gerenciamento de medicamentos rejeitados, roubos, sinistros, fraude ou falsificação, assim como, as medidas adotadas.</w:t>
      </w:r>
    </w:p>
    <w:p w14:paraId="19DC5D94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Descrever os acordos de qualidade estabelecidos entre contratante e contratado sobre as responsabilidades do transporte de medicamentos sujeitos a controle especial, validação de transporte, registros das temperaturas durante o </w:t>
      </w:r>
      <w:proofErr w:type="gramStart"/>
      <w:r>
        <w:rPr>
          <w:rFonts w:ascii="Arial" w:hAnsi="Arial" w:cs="Arial"/>
          <w:i/>
          <w:color w:val="FF0000"/>
          <w:sz w:val="20"/>
          <w:szCs w:val="20"/>
        </w:rPr>
        <w:t>transporte, etc.</w:t>
      </w:r>
      <w:proofErr w:type="gramEnd"/>
    </w:p>
    <w:p w14:paraId="35FEB63B" w14:textId="77777777" w:rsidR="00F36B42" w:rsidRDefault="00F36B42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07A1C982" w14:textId="77777777" w:rsidR="00F36B42" w:rsidRDefault="00357B9A">
      <w:p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10.1 Qualificação De Transporte</w:t>
      </w:r>
    </w:p>
    <w:p w14:paraId="64BC2C0F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Informar se os meios de transporte utilizados foram qualificados adequadamente. Analisar o estudo de mapeamento térmico conduzido previamente, a análise de risco para os piores casos de transporte, que deverá considerar o modal utilizado, o fornecedor de serviço, a análise das estações mais quentes e frias do ano, a amplitude máxima de temperatura identificada, o tempo máximo de transporte, o modelo/ solução de transporte definido, assim como as especificações do produto.</w:t>
      </w:r>
    </w:p>
    <w:p w14:paraId="21F31F42" w14:textId="77777777" w:rsidR="00F36B42" w:rsidRDefault="00F36B42"/>
    <w:p w14:paraId="0702D85C" w14:textId="77777777" w:rsidR="00F36B42" w:rsidRDefault="00357B9A">
      <w:pPr>
        <w:pStyle w:val="Ttulo3"/>
        <w:numPr>
          <w:ilvl w:val="0"/>
          <w:numId w:val="2"/>
        </w:numPr>
        <w:tabs>
          <w:tab w:val="left" w:pos="567"/>
        </w:tabs>
        <w:spacing w:after="240"/>
        <w:ind w:left="0" w:firstLine="0"/>
      </w:pPr>
      <w:r>
        <w:t>SISTEMA DE GESTÃO DA QUALIDADE</w:t>
      </w:r>
    </w:p>
    <w:p w14:paraId="1332E970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se o estabelecimento possui um Sistema de Gestão de Qualidade implementado e se há definição de todos os responsáveis no estabelecimento pela sua implementação.</w:t>
      </w:r>
    </w:p>
    <w:p w14:paraId="23322104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Informar se os processos que impactam na qualidade dos produtos são mapeados, e se existem procedimentos e registros relativos a estes processos. Quais são os </w:t>
      </w:r>
      <w:proofErr w:type="spellStart"/>
      <w:r>
        <w:rPr>
          <w:rFonts w:ascii="Arial" w:hAnsi="Arial" w:cs="Arial"/>
          <w:i/>
          <w:iCs/>
          <w:color w:val="FF0000"/>
          <w:sz w:val="20"/>
          <w:szCs w:val="20"/>
        </w:rPr>
        <w:t>POPs</w:t>
      </w:r>
      <w:proofErr w:type="spellEnd"/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 para cada setor que impacta na qualidade dos produtos. </w:t>
      </w:r>
    </w:p>
    <w:p w14:paraId="55295A30" w14:textId="77777777" w:rsidR="00F36B42" w:rsidRDefault="00357B9A">
      <w:pPr>
        <w:numPr>
          <w:ilvl w:val="1"/>
          <w:numId w:val="6"/>
        </w:num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Gerenciamento das documentações</w:t>
      </w:r>
    </w:p>
    <w:p w14:paraId="2E75C512" w14:textId="77777777" w:rsidR="00F36B42" w:rsidRDefault="00357B9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Informar sobre a sistemática adotada para elaboração, revisão, codificação, aprovação, distribuição, controle, guardada e obsolescência dos documentos da qualidade</w:t>
      </w:r>
      <w:r>
        <w:rPr>
          <w:rFonts w:ascii="Arial" w:hAnsi="Arial" w:cs="Arial"/>
          <w:sz w:val="20"/>
          <w:szCs w:val="20"/>
        </w:rPr>
        <w:t>.</w:t>
      </w:r>
    </w:p>
    <w:p w14:paraId="77161103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Nos casos em que os serviços de armazenamento e expedição são terceirizados, informar sobre a sistemática adotada para elaboração, revisão, codificação, aprovação, distribuição, controle, guarda e obsolescência dos documentos da qualidade referente às atividades de armazenamento e expedição executadas no prestador de serviço de armazenamento.</w:t>
      </w:r>
    </w:p>
    <w:p w14:paraId="24979940" w14:textId="77777777" w:rsidR="00F36B42" w:rsidRDefault="00357B9A">
      <w:pPr>
        <w:numPr>
          <w:ilvl w:val="1"/>
          <w:numId w:val="6"/>
        </w:num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Cadastro de fornecedores e clientes</w:t>
      </w:r>
    </w:p>
    <w:p w14:paraId="66DEFB26" w14:textId="77777777" w:rsidR="00F36B42" w:rsidRDefault="00357B9A">
      <w:pPr>
        <w:pStyle w:val="PargrafodaLista"/>
        <w:spacing w:after="120"/>
        <w:ind w:left="0"/>
        <w:rPr>
          <w:rFonts w:cs="Arial"/>
          <w:i/>
          <w:color w:val="FF0000"/>
          <w:sz w:val="20"/>
        </w:rPr>
      </w:pPr>
      <w:r>
        <w:rPr>
          <w:rFonts w:cs="Arial"/>
          <w:i/>
          <w:color w:val="FF0000"/>
          <w:sz w:val="20"/>
        </w:rPr>
        <w:t>Descrever se o estabelecimento possui um cadastro atualizado dos seus fornecedores, dos estabelecimentos farmacêuticos e dos serviços de saúde para os quais distribui.</w:t>
      </w:r>
    </w:p>
    <w:p w14:paraId="1355C4E9" w14:textId="77777777" w:rsidR="00F36B42" w:rsidRDefault="00357B9A">
      <w:pPr>
        <w:pStyle w:val="PargrafodaLista"/>
        <w:spacing w:after="120"/>
        <w:ind w:left="0"/>
        <w:rPr>
          <w:rFonts w:cs="Arial"/>
          <w:i/>
          <w:color w:val="FF0000"/>
          <w:sz w:val="20"/>
        </w:rPr>
      </w:pPr>
      <w:r>
        <w:rPr>
          <w:rFonts w:cs="Arial"/>
          <w:i/>
          <w:color w:val="FF0000"/>
          <w:sz w:val="20"/>
        </w:rPr>
        <w:t>Citar ainda se o estabelecimento possui POP que assegure que os fornecedores e clientes estejam licenciados e/ou autorizados pelos entes do SNVS, quando couber.</w:t>
      </w:r>
    </w:p>
    <w:p w14:paraId="5C6FEBE5" w14:textId="77777777" w:rsidR="00F36B42" w:rsidRDefault="00357B9A">
      <w:pPr>
        <w:numPr>
          <w:ilvl w:val="1"/>
          <w:numId w:val="6"/>
        </w:num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Recolhimento e devolução</w:t>
      </w:r>
    </w:p>
    <w:p w14:paraId="4CB99472" w14:textId="77777777" w:rsidR="00F36B42" w:rsidRDefault="00357B9A">
      <w:pPr>
        <w:pStyle w:val="Ttulo2"/>
        <w:spacing w:before="0" w:after="120"/>
        <w:jc w:val="both"/>
        <w:rPr>
          <w:b w:val="0"/>
          <w:color w:val="FF0000"/>
          <w:sz w:val="20"/>
          <w:szCs w:val="20"/>
        </w:rPr>
      </w:pPr>
      <w:r>
        <w:rPr>
          <w:b w:val="0"/>
          <w:color w:val="FF0000"/>
          <w:sz w:val="20"/>
          <w:szCs w:val="20"/>
        </w:rPr>
        <w:t>Descrever se o estabelecimento possui POP para recolhimento e devolução dos produtos do mercado, ressaltando as responsabilidades de execução desta ação. Informar se o plano de recolhimento permite a rastreabilidade de forma eficiente.</w:t>
      </w:r>
    </w:p>
    <w:p w14:paraId="0680B49B" w14:textId="77777777" w:rsidR="00F36B42" w:rsidRDefault="00357B9A">
      <w:pPr>
        <w:spacing w:after="120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se o estabelecimento possui áreas adequadas para armazenamento de produtos devolvidos, recolhidos e impróprios para uso, e se realiza as comunicações aos órgãos sanitários (recolhimentos, extravio/ roubo de cargas).</w:t>
      </w:r>
    </w:p>
    <w:p w14:paraId="129D53F6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No caso de terceirização do armazenamento, descrever as responsabilidades do estabelecimento distribuidor e do prestador de serviço de armazenamento para a execução desta ação. Informar se o plano de recolhimento permite a rastreabilidade de forma eficiente, bem como as comunicações aos órgãos sanitários (recolhimentos, extravio/ roubo de cargas).</w:t>
      </w:r>
    </w:p>
    <w:p w14:paraId="38AAB9F1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a sistemática adotada pelo prestador de serviço de armazenamento para estabelecer áreas adequadas para armazenamento de produtos devolvidos, recolhidos e impróprios para uso e como o estabelecimento distribuidor tem acesso às informações dos produtos armazenados.</w:t>
      </w:r>
    </w:p>
    <w:p w14:paraId="08AC2786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lastRenderedPageBreak/>
        <w:t xml:space="preserve">Informar sobre simulação de </w:t>
      </w:r>
      <w:proofErr w:type="spellStart"/>
      <w:r>
        <w:rPr>
          <w:rFonts w:ascii="Arial" w:hAnsi="Arial" w:cs="Arial"/>
          <w:i/>
          <w:iCs/>
          <w:color w:val="FF0000"/>
          <w:sz w:val="20"/>
          <w:szCs w:val="20"/>
        </w:rPr>
        <w:t>reconciliamento</w:t>
      </w:r>
      <w:proofErr w:type="spellEnd"/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 entre as unidades distribuídas e localizadas nos clientes, uma vez ao ano para o pior caso da rede de distribuição, com o intuito de testar a efetividade do recolhimento e corrigir possíveis falhas.</w:t>
      </w:r>
    </w:p>
    <w:p w14:paraId="4F74F268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Em caso de histórico de recolhimento, descrever sobre registro em relatório da avaliação da eficácia das comunicações emitidas, e o grau da recuperação das unidades distribuídas, referente a um registro de recolhimento.]</w:t>
      </w:r>
    </w:p>
    <w:p w14:paraId="7443DC5F" w14:textId="77777777" w:rsidR="00F36B42" w:rsidRDefault="00F36B42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6A6A195A" w14:textId="1D7D823C" w:rsidR="00F36B42" w:rsidRDefault="00357B9A">
      <w:pPr>
        <w:numPr>
          <w:ilvl w:val="1"/>
          <w:numId w:val="6"/>
        </w:num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Autoinspeção</w:t>
      </w:r>
    </w:p>
    <w:p w14:paraId="035B80D1" w14:textId="4E71A071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o programa de autoinspeção, ressaltando a abrangência, frequência, responsabilidades de execução e ações decorrentes das não conformidades.</w:t>
      </w:r>
    </w:p>
    <w:p w14:paraId="686993B6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O programa de autoinspeção deve contemplar as atividades de prestação de serviços contratadas. </w:t>
      </w:r>
    </w:p>
    <w:p w14:paraId="35549964" w14:textId="77777777" w:rsidR="00F36B42" w:rsidRDefault="00F36B42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098D56DD" w14:textId="77777777" w:rsidR="00F36B42" w:rsidRDefault="00357B9A">
      <w:pPr>
        <w:numPr>
          <w:ilvl w:val="1"/>
          <w:numId w:val="6"/>
        </w:num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Gerenciamento de resíduos</w:t>
      </w:r>
    </w:p>
    <w:p w14:paraId="0E4A2558" w14:textId="77777777" w:rsidR="00F36B42" w:rsidRDefault="00357B9A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se o estabelecimento possui um plano para Gerenciamento de Resíduos e os respectivos registros</w:t>
      </w:r>
      <w:r>
        <w:rPr>
          <w:rFonts w:cs="Arial"/>
        </w:rPr>
        <w:t>.</w:t>
      </w:r>
    </w:p>
    <w:p w14:paraId="4D875844" w14:textId="77777777" w:rsidR="00F36B42" w:rsidRDefault="00357B9A">
      <w:pPr>
        <w:numPr>
          <w:ilvl w:val="1"/>
          <w:numId w:val="6"/>
        </w:num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Sistema de investigação de desvios e controle de ações corretivas</w:t>
      </w:r>
    </w:p>
    <w:p w14:paraId="5C52047D" w14:textId="77777777" w:rsidR="00F36B42" w:rsidRDefault="00357B9A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se o estabelecimento possui um sistema formal de investigação de desvios de qualidade e as medidas preventivas e corretivas adotadas após a identificação das causas.</w:t>
      </w:r>
    </w:p>
    <w:p w14:paraId="51831CCE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sobre a sistemática adotada pelo estabelecimento quanto ao controle de mudanças que tenham impacto na qualidade dos produtos.</w:t>
      </w:r>
    </w:p>
    <w:p w14:paraId="2DF4EC2B" w14:textId="77777777" w:rsidR="00F36B42" w:rsidRDefault="00357B9A">
      <w:pPr>
        <w:numPr>
          <w:ilvl w:val="1"/>
          <w:numId w:val="6"/>
        </w:num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Gerenciamento de reclamações</w:t>
      </w:r>
    </w:p>
    <w:p w14:paraId="28150597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se o estabelecimento possui POP para reclamações, ressaltando as responsabilidades de execução destas ações.</w:t>
      </w:r>
    </w:p>
    <w:p w14:paraId="49842EC6" w14:textId="77777777" w:rsidR="00F36B42" w:rsidRDefault="00357B9A">
      <w:pPr>
        <w:numPr>
          <w:ilvl w:val="1"/>
          <w:numId w:val="6"/>
        </w:num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Sistemas computadorizados</w:t>
      </w:r>
    </w:p>
    <w:p w14:paraId="6F032F41" w14:textId="77777777" w:rsidR="00F36B42" w:rsidRDefault="00357B9A">
      <w:pPr>
        <w:spacing w:after="120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sobre a existência de sistemas computadorizados que impactem na qualidade e segurança dos insumos ou produtos e a sua validação.</w:t>
      </w:r>
    </w:p>
    <w:p w14:paraId="6838BBD5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No caso de terceirização da atividade de armazenamento, informar sobre os procedimentos adotados quanto à interface entre o sistema informatizados do estabelecimento distribuidor e do prestador de serviço de armazenamento, de forma a garantir a rastreabilidade e confiabilidade dos dados gerados.</w:t>
      </w:r>
    </w:p>
    <w:p w14:paraId="638AD7E2" w14:textId="77777777" w:rsidR="00F36B42" w:rsidRDefault="00357B9A">
      <w:p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se os sistemas computadorizados estão validados.</w:t>
      </w:r>
    </w:p>
    <w:p w14:paraId="6088DC74" w14:textId="77777777" w:rsidR="00F36B42" w:rsidRDefault="00F36B42">
      <w:pPr>
        <w:rPr>
          <w:rFonts w:ascii="Arial" w:hAnsi="Arial" w:cs="Arial"/>
          <w:i/>
          <w:color w:val="FF0000"/>
          <w:sz w:val="20"/>
          <w:szCs w:val="20"/>
        </w:rPr>
      </w:pPr>
    </w:p>
    <w:p w14:paraId="7D7E48CB" w14:textId="77777777" w:rsidR="00F36B42" w:rsidRDefault="00357B9A">
      <w:pPr>
        <w:numPr>
          <w:ilvl w:val="1"/>
          <w:numId w:val="6"/>
        </w:num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Mecanismos de gerenciamento de medicamentos sujeitos ao controle especial</w:t>
      </w:r>
    </w:p>
    <w:p w14:paraId="70BBA135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Neste campo devem ser incluídas informações acerca do gerenciamento de medicamentos sob controle especial, tais como, áreas específicas de armazenamento, soluções utilizadas para restrição de acesso, escrituração e balanços (RMV - Relação Mensal de Vendas).</w:t>
      </w:r>
    </w:p>
    <w:p w14:paraId="69246C0E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No caso de terceirização da atividade de armazenamento, informar sobre os procedimentos adotados para a interface entre o estabelecimento distribuidor e prestador de serviço de armazenamento, incluindo informações acerca do gerenciamento de medicamentos sob controle especial, tais como, áreas específicas de armazenamento, soluções utilizadas para restrição de acesso, escrituração e balanços (RMV - Relação Mensal de Vendas).</w:t>
      </w:r>
    </w:p>
    <w:p w14:paraId="35525464" w14:textId="77777777" w:rsidR="00F36B42" w:rsidRDefault="00F36B42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bookmarkStart w:id="28" w:name="_Hlk51155834"/>
      <w:bookmarkEnd w:id="28"/>
    </w:p>
    <w:p w14:paraId="655A2F49" w14:textId="77777777" w:rsidR="00F36B42" w:rsidRDefault="00357B9A">
      <w:pPr>
        <w:pStyle w:val="Ttulo3"/>
        <w:numPr>
          <w:ilvl w:val="0"/>
          <w:numId w:val="2"/>
        </w:numPr>
        <w:tabs>
          <w:tab w:val="left" w:pos="567"/>
        </w:tabs>
        <w:spacing w:after="240"/>
        <w:ind w:left="0" w:firstLine="0"/>
      </w:pPr>
      <w:r>
        <w:t xml:space="preserve">CONTROLE DE QUALIDADE </w:t>
      </w:r>
    </w:p>
    <w:p w14:paraId="4FD4F39D" w14:textId="77777777" w:rsidR="00F36B42" w:rsidRDefault="00357B9A">
      <w:pPr>
        <w:pStyle w:val="Ttulo3"/>
        <w:tabs>
          <w:tab w:val="left" w:pos="567"/>
        </w:tabs>
        <w:spacing w:after="120"/>
        <w:jc w:val="both"/>
        <w:rPr>
          <w:b w:val="0"/>
          <w:bCs w:val="0"/>
          <w:i/>
          <w:color w:val="FF0000"/>
          <w:sz w:val="20"/>
          <w:szCs w:val="20"/>
        </w:rPr>
      </w:pPr>
      <w:r>
        <w:rPr>
          <w:b w:val="0"/>
          <w:bCs w:val="0"/>
          <w:i/>
          <w:color w:val="FF0000"/>
          <w:sz w:val="20"/>
          <w:szCs w:val="20"/>
        </w:rPr>
        <w:t>Este item aplica-se apenas aos estabelecimentos importadores, que por determinação legal devem possuir laboratório de controle de qualidade próprio.</w:t>
      </w:r>
    </w:p>
    <w:p w14:paraId="37929DAF" w14:textId="77777777" w:rsidR="00F36B42" w:rsidRDefault="00357B9A">
      <w:pPr>
        <w:pStyle w:val="Ttulo3"/>
        <w:tabs>
          <w:tab w:val="left" w:pos="567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12.1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Instalações</w:t>
      </w:r>
    </w:p>
    <w:p w14:paraId="0EB81FA3" w14:textId="77777777" w:rsidR="00F36B42" w:rsidRDefault="00357B9A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as áreas dedicadas ao controle de qualidade, fornecendo informações relacionadas às instalações do laboratório e ao sistema de tratamento de ar quando se tratar do laboratório de controle microbiológico.</w:t>
      </w:r>
    </w:p>
    <w:p w14:paraId="48A27A9E" w14:textId="77777777" w:rsidR="00F36B42" w:rsidRDefault="00357B9A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Informar sobre áreas separadas e independentes para os laboratórios de ensaios físico-químicos e microbiológicos</w:t>
      </w:r>
    </w:p>
    <w:p w14:paraId="1C46E767" w14:textId="77777777" w:rsidR="00F36B42" w:rsidRDefault="00357B9A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Informar sobre área própria para armazenamento de medicamentos e amostras de referência.</w:t>
      </w:r>
    </w:p>
    <w:p w14:paraId="67281263" w14:textId="77777777" w:rsidR="00F36B42" w:rsidRDefault="00F36B42">
      <w:pPr>
        <w:jc w:val="both"/>
        <w:rPr>
          <w:i/>
          <w:color w:val="FF0000"/>
          <w:sz w:val="20"/>
          <w:szCs w:val="20"/>
        </w:rPr>
      </w:pPr>
    </w:p>
    <w:p w14:paraId="0756541C" w14:textId="77777777" w:rsidR="00F36B42" w:rsidRDefault="00357B9A">
      <w:pPr>
        <w:pStyle w:val="Ttulo3"/>
        <w:tabs>
          <w:tab w:val="left" w:pos="567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lastRenderedPageBreak/>
        <w:t>12.2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Atividades</w:t>
      </w:r>
    </w:p>
    <w:p w14:paraId="15E5581E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Este campo deve conter a indicação das atividades desenvolvidas pelo controle de qualidade. Descrever as atividades de qualificação, manutenção e calibração de equipamentos utilizados pelo controle de qualidade. </w:t>
      </w:r>
    </w:p>
    <w:p w14:paraId="1A72353E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Descrever os equipamentos existentes nos laboratórios, se é mantido </w:t>
      </w:r>
      <w:proofErr w:type="spellStart"/>
      <w:r>
        <w:rPr>
          <w:rFonts w:ascii="Arial" w:hAnsi="Arial" w:cs="Arial"/>
          <w:i/>
          <w:color w:val="FF0000"/>
          <w:sz w:val="20"/>
          <w:szCs w:val="20"/>
        </w:rPr>
        <w:t>logbook</w:t>
      </w:r>
      <w:proofErr w:type="spellEnd"/>
      <w:r>
        <w:rPr>
          <w:rFonts w:ascii="Arial" w:hAnsi="Arial" w:cs="Arial"/>
          <w:i/>
          <w:color w:val="FF0000"/>
          <w:sz w:val="20"/>
          <w:szCs w:val="20"/>
        </w:rPr>
        <w:t xml:space="preserve"> de uso e limpeza desses equipamentos.</w:t>
      </w:r>
    </w:p>
    <w:p w14:paraId="2A7143CC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qual tipo de água utilizada no controle de qualidade, suas análises, e se o equipamento está qualificado, e seu uso.</w:t>
      </w:r>
    </w:p>
    <w:p w14:paraId="5642AC65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Relatar se os métodos não farmacopeicos empregados pelo estabelecimento estão validados e se os métodos farmacopeicos tiveram sua adequabilidade comprovada nas condições operacionais do laboratório.</w:t>
      </w:r>
    </w:p>
    <w:p w14:paraId="63AF8393" w14:textId="1E3A5F0C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Informar sobre transferência de método entre laboratórios, caso existente, e se foi realizada de acordo com a legislação </w:t>
      </w:r>
      <w:proofErr w:type="spellStart"/>
      <w:proofErr w:type="gramStart"/>
      <w:r>
        <w:rPr>
          <w:rFonts w:ascii="Arial" w:hAnsi="Arial" w:cs="Arial"/>
          <w:i/>
          <w:iCs/>
          <w:color w:val="FF0000"/>
          <w:sz w:val="20"/>
          <w:szCs w:val="20"/>
        </w:rPr>
        <w:t>vigente.</w:t>
      </w:r>
      <w:r>
        <w:rPr>
          <w:rFonts w:ascii="Arial" w:hAnsi="Arial" w:cs="Arial"/>
          <w:i/>
          <w:color w:val="FF0000"/>
          <w:sz w:val="20"/>
          <w:szCs w:val="20"/>
        </w:rPr>
        <w:t>No</w:t>
      </w:r>
      <w:proofErr w:type="spellEnd"/>
      <w:proofErr w:type="gramEnd"/>
      <w:r>
        <w:rPr>
          <w:rFonts w:ascii="Arial" w:hAnsi="Arial" w:cs="Arial"/>
          <w:i/>
          <w:color w:val="FF0000"/>
          <w:sz w:val="20"/>
          <w:szCs w:val="20"/>
        </w:rPr>
        <w:t xml:space="preserve"> caso de métodos microbiológicos, informar sobre a realização de testes de promoção de crescimento, bem como do controle negativo dos meios de cultura. Descrever quais são as cepas de referência utilizadas pelo laboratório, seu manejo e manutenção. Mencionar o número de repiques permitidos nas cepas.</w:t>
      </w:r>
    </w:p>
    <w:p w14:paraId="5F579550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se os meios de cultura são preparados pela empresa, e se estão validados.</w:t>
      </w:r>
    </w:p>
    <w:p w14:paraId="3E080204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Informar sobre a realização de todas as análises de controle de qualidade de medicamentos importados, de acordo com o estabelecido no registro do produto e conforme a legislação sanitária vigente.</w:t>
      </w:r>
    </w:p>
    <w:p w14:paraId="54423921" w14:textId="77777777" w:rsidR="00F36B42" w:rsidRDefault="00357B9A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No caso de terceirização total ou parcial de análises de controle de qualidade de produtos, informar se a terceirização cumpre com a legislação sanitária vigente.</w:t>
      </w:r>
    </w:p>
    <w:p w14:paraId="0B96937D" w14:textId="77777777" w:rsidR="00F36B42" w:rsidRDefault="00F36B42">
      <w:pPr>
        <w:spacing w:after="120"/>
        <w:jc w:val="both"/>
        <w:rPr>
          <w:i/>
          <w:color w:val="FF0000"/>
          <w:sz w:val="20"/>
          <w:szCs w:val="20"/>
        </w:rPr>
      </w:pPr>
    </w:p>
    <w:p w14:paraId="2AA4D67D" w14:textId="77777777" w:rsidR="00F36B42" w:rsidRDefault="00357B9A">
      <w:pPr>
        <w:pStyle w:val="Ttulo3"/>
        <w:tabs>
          <w:tab w:val="left" w:pos="567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12.3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Padrões de referência e especificações</w:t>
      </w:r>
    </w:p>
    <w:p w14:paraId="10C5361B" w14:textId="77777777" w:rsidR="00F36B42" w:rsidRDefault="00357B9A">
      <w:pPr>
        <w:spacing w:after="240"/>
        <w:jc w:val="both"/>
        <w:rPr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Descrever o armazenamento de padrões, certificados, controle e uso. Informar se existem especificações e metodologias analíticas para os medicamentos importados e se são realizadas todas as análises requeridas pela Legislação.</w:t>
      </w:r>
    </w:p>
    <w:p w14:paraId="78B9623A" w14:textId="77777777" w:rsidR="00F36B42" w:rsidRDefault="00357B9A">
      <w:pPr>
        <w:spacing w:after="240"/>
        <w:jc w:val="both"/>
        <w:rPr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Descrever se a empresa caracteriza os padrões de trabalho, e se </w:t>
      </w:r>
      <w:proofErr w:type="gramStart"/>
      <w:r>
        <w:rPr>
          <w:rFonts w:ascii="Arial" w:hAnsi="Arial" w:cs="Arial"/>
          <w:i/>
          <w:color w:val="FF0000"/>
          <w:sz w:val="20"/>
          <w:szCs w:val="20"/>
        </w:rPr>
        <w:t>o mesmo</w:t>
      </w:r>
      <w:proofErr w:type="gramEnd"/>
      <w:r>
        <w:rPr>
          <w:rFonts w:ascii="Arial" w:hAnsi="Arial" w:cs="Arial"/>
          <w:i/>
          <w:color w:val="FF0000"/>
          <w:sz w:val="20"/>
          <w:szCs w:val="20"/>
        </w:rPr>
        <w:t xml:space="preserve"> está validado.</w:t>
      </w:r>
    </w:p>
    <w:p w14:paraId="7AFA42A7" w14:textId="77777777" w:rsidR="00F36B42" w:rsidRDefault="00357B9A">
      <w:pPr>
        <w:pStyle w:val="Ttulo3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12.4</w:t>
      </w:r>
      <w:r>
        <w:rPr>
          <w:sz w:val="20"/>
          <w:szCs w:val="20"/>
        </w:rPr>
        <w:tab/>
        <w:t xml:space="preserve">Investigação de resultados fora de especificação </w:t>
      </w:r>
    </w:p>
    <w:p w14:paraId="6DDBFCF9" w14:textId="77777777" w:rsidR="00F36B42" w:rsidRDefault="00357B9A">
      <w:pPr>
        <w:spacing w:after="120"/>
        <w:jc w:val="both"/>
        <w:rPr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Descrever como é realizada a investigação de resultados fora de especificação, quais os critérios utilizados para a realização de retestes e </w:t>
      </w:r>
      <w:proofErr w:type="spellStart"/>
      <w:r>
        <w:rPr>
          <w:rFonts w:ascii="Arial" w:hAnsi="Arial" w:cs="Arial"/>
          <w:i/>
          <w:color w:val="FF0000"/>
          <w:sz w:val="20"/>
          <w:szCs w:val="20"/>
        </w:rPr>
        <w:t>reamostragem</w:t>
      </w:r>
      <w:proofErr w:type="spellEnd"/>
      <w:r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2B84C37C" w14:textId="77777777" w:rsidR="00F36B42" w:rsidRDefault="00357B9A">
      <w:pPr>
        <w:pStyle w:val="Ttulo3"/>
        <w:spacing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>12.5</w:t>
      </w:r>
      <w:r>
        <w:rPr>
          <w:sz w:val="20"/>
          <w:szCs w:val="20"/>
        </w:rPr>
        <w:tab/>
        <w:t xml:space="preserve">Liberação de lotes </w:t>
      </w:r>
    </w:p>
    <w:p w14:paraId="1F4C3C99" w14:textId="77777777" w:rsidR="00F36B42" w:rsidRDefault="00357B9A">
      <w:pPr>
        <w:spacing w:after="120"/>
        <w:jc w:val="both"/>
        <w:rPr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Neste campo deve ser descrito o processo de liberação de lotes de medicamentos importados, a segurança deste processo e o envolvimento do responsável técnico.</w:t>
      </w:r>
    </w:p>
    <w:p w14:paraId="4ABD772C" w14:textId="77777777" w:rsidR="00F36B42" w:rsidRDefault="00F36B42"/>
    <w:p w14:paraId="6191B8A9" w14:textId="77777777" w:rsidR="00F36B42" w:rsidRDefault="00357B9A">
      <w:pPr>
        <w:pStyle w:val="Ttulo3"/>
        <w:numPr>
          <w:ilvl w:val="0"/>
          <w:numId w:val="2"/>
        </w:numPr>
        <w:tabs>
          <w:tab w:val="left" w:pos="567"/>
        </w:tabs>
        <w:spacing w:after="240"/>
        <w:ind w:left="0" w:firstLine="0"/>
        <w:jc w:val="both"/>
      </w:pPr>
      <w:r>
        <w:t>CONSIDERAÇÕES FINAIS / AVALIAÇÃO DE RISCOS</w:t>
      </w:r>
    </w:p>
    <w:p w14:paraId="2E6617E4" w14:textId="77777777" w:rsidR="00F36B42" w:rsidRDefault="00357B9A">
      <w:pPr>
        <w:pStyle w:val="Ttulo3"/>
        <w:tabs>
          <w:tab w:val="left" w:pos="567"/>
        </w:tabs>
        <w:spacing w:before="0" w:after="120"/>
        <w:jc w:val="both"/>
        <w:rPr>
          <w:b w:val="0"/>
          <w:i/>
          <w:color w:val="FF0000"/>
          <w:sz w:val="20"/>
          <w:szCs w:val="20"/>
        </w:rPr>
      </w:pPr>
      <w:r>
        <w:rPr>
          <w:b w:val="0"/>
          <w:i/>
          <w:color w:val="FF0000"/>
          <w:sz w:val="20"/>
          <w:szCs w:val="20"/>
        </w:rPr>
        <w:t>Elaborar neste item uma avaliação de risco dos pontos não conformes encontrados na inspeção, de forma a justificar a conclusão do relatório.</w:t>
      </w:r>
    </w:p>
    <w:p w14:paraId="1DAF6045" w14:textId="77777777" w:rsidR="00F36B42" w:rsidRDefault="00357B9A">
      <w:pPr>
        <w:pStyle w:val="Ttulo3"/>
        <w:numPr>
          <w:ilvl w:val="0"/>
          <w:numId w:val="2"/>
        </w:numPr>
        <w:tabs>
          <w:tab w:val="left" w:pos="567"/>
        </w:tabs>
        <w:spacing w:after="240"/>
        <w:ind w:left="0" w:firstLine="0"/>
        <w:jc w:val="both"/>
      </w:pPr>
      <w:r>
        <w:t>CONCLUSÃO</w:t>
      </w:r>
    </w:p>
    <w:p w14:paraId="6C0CF3C2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Deve expressar em qual das seguintes classificações o estabelecimento será enquadrado e citar as atividades alvo da inspeção.</w:t>
      </w:r>
    </w:p>
    <w:p w14:paraId="47F03843" w14:textId="77777777" w:rsidR="00F36B42" w:rsidRDefault="00357B9A">
      <w:pPr>
        <w:rPr>
          <w:rFonts w:ascii="Arial" w:hAnsi="Arial" w:cs="Arial"/>
        </w:rPr>
      </w:pPr>
      <w:r>
        <w:rPr>
          <w:rFonts w:ascii="Arial" w:hAnsi="Arial" w:cs="Arial"/>
        </w:rPr>
        <w:t>Estabelecimento em atividade</w:t>
      </w:r>
    </w:p>
    <w:p w14:paraId="65AB33A3" w14:textId="77777777" w:rsidR="00F36B42" w:rsidRDefault="00F36B42">
      <w:pPr>
        <w:rPr>
          <w:rFonts w:ascii="Arial" w:hAnsi="Arial" w:cs="Arial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15"/>
        <w:gridCol w:w="5215"/>
      </w:tblGrid>
      <w:tr w:rsidR="00F36B42" w14:paraId="6377A175" w14:textId="77777777">
        <w:trPr>
          <w:trHeight w:val="444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8D120" w14:textId="77777777" w:rsidR="00F36B42" w:rsidRDefault="00357B9A">
            <w:pPr>
              <w:tabs>
                <w:tab w:val="left" w:pos="7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14.1 Cumpre as Boas Práticas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29" w:name="Selecionar3"/>
            <w:bookmarkEnd w:id="29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AB9B75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14.1.1 ATIVIDADES(S): </w:t>
            </w:r>
            <w:r>
              <w:fldChar w:fldCharType="begin">
                <w:ffData>
                  <w:name w:val="Bookmark Copia 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36B42" w14:paraId="5A660768" w14:textId="77777777">
        <w:trPr>
          <w:trHeight w:val="415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9EA0E" w14:textId="77777777" w:rsidR="00F36B42" w:rsidRDefault="00357B9A">
            <w:pPr>
              <w:tabs>
                <w:tab w:val="left" w:pos="7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14.3 Cumpre as Boas Práticas com Ação Corretiva </w:t>
            </w:r>
            <w:r>
              <w:fldChar w:fldCharType="begin">
                <w:ffData>
                  <w:name w:val="Selecionar3 C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bookmarkStart w:id="30" w:name="Selecionar3_Copia_1"/>
            <w:bookmarkEnd w:id="30"/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51227" w14:textId="77777777" w:rsidR="00F36B42" w:rsidRDefault="00357B9A">
            <w:pPr>
              <w:tabs>
                <w:tab w:val="left" w:pos="79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14.3.1 ATIVIDADES(S): </w:t>
            </w:r>
            <w:r>
              <w:fldChar w:fldCharType="begin">
                <w:ffData>
                  <w:name w:val="Bookmark Copia 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36B42" w14:paraId="7EE28197" w14:textId="77777777">
        <w:trPr>
          <w:trHeight w:val="417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0531" w14:textId="77777777" w:rsidR="00F36B42" w:rsidRDefault="00357B9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14.4 Não cumpre as Boas Práticas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31" w:name="Selecionar4"/>
            <w:bookmarkEnd w:id="31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DC34" w14:textId="77777777" w:rsidR="00F36B42" w:rsidRDefault="00357B9A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14.4.1 ATIVIDADES(S): </w:t>
            </w:r>
            <w:r>
              <w:fldChar w:fldCharType="begin">
                <w:ffData>
                  <w:name w:val="Bookmark Copia 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29281BA" w14:textId="77777777" w:rsidR="00F36B42" w:rsidRDefault="00F36B42">
      <w:pPr>
        <w:rPr>
          <w:rFonts w:ascii="Arial" w:hAnsi="Arial" w:cs="Arial"/>
          <w:b/>
          <w:bCs/>
          <w:sz w:val="26"/>
          <w:szCs w:val="26"/>
        </w:rPr>
      </w:pPr>
    </w:p>
    <w:p w14:paraId="5987B0C8" w14:textId="1C633A9C" w:rsidR="00F36B42" w:rsidRDefault="00357B9A">
      <w:pPr>
        <w:pStyle w:val="Ttulo3"/>
        <w:tabs>
          <w:tab w:val="left" w:pos="567"/>
        </w:tabs>
        <w:spacing w:before="0" w:after="120"/>
        <w:jc w:val="both"/>
        <w:rPr>
          <w:b w:val="0"/>
          <w:i/>
          <w:color w:val="FF0000"/>
          <w:sz w:val="20"/>
          <w:szCs w:val="20"/>
        </w:rPr>
      </w:pPr>
      <w:r>
        <w:rPr>
          <w:b w:val="0"/>
          <w:i/>
          <w:color w:val="FF0000"/>
          <w:sz w:val="20"/>
          <w:szCs w:val="20"/>
        </w:rPr>
        <w:lastRenderedPageBreak/>
        <w:t xml:space="preserve">OBS: No caso de utilização desse modelo para a inspeção para concessão/alteração de AFE/Licença, a autoridade sanitária local poderá assinalar a satisfatoriedade da atividade (Cumpre as Boas Práticas), caso entenda que foram apresentadas poucas não conformidades e todas de baixo risco, desde que essas não comprometam o cumprimento dos requisitos previstos na RDC nº 16/2014 </w:t>
      </w:r>
      <w:r w:rsidR="00D21A50">
        <w:rPr>
          <w:b w:val="0"/>
          <w:i/>
          <w:color w:val="FF0000"/>
          <w:sz w:val="20"/>
          <w:szCs w:val="20"/>
        </w:rPr>
        <w:t>e</w:t>
      </w:r>
      <w:r w:rsidR="00100C61">
        <w:rPr>
          <w:b w:val="0"/>
          <w:i/>
          <w:color w:val="FF0000"/>
          <w:sz w:val="20"/>
          <w:szCs w:val="20"/>
        </w:rPr>
        <w:t xml:space="preserve"> suas alterações,</w:t>
      </w:r>
      <w:r>
        <w:rPr>
          <w:b w:val="0"/>
          <w:i/>
          <w:color w:val="FF0000"/>
          <w:sz w:val="20"/>
          <w:szCs w:val="20"/>
        </w:rPr>
        <w:t xml:space="preserve"> que a empresa apresente plano de ação para as não conformidades. </w:t>
      </w:r>
    </w:p>
    <w:p w14:paraId="70CE7B06" w14:textId="583DC58B" w:rsidR="00F36B42" w:rsidRDefault="00357B9A" w:rsidP="00043FCA">
      <w:pPr>
        <w:pStyle w:val="Ttulo3"/>
        <w:tabs>
          <w:tab w:val="left" w:pos="567"/>
        </w:tabs>
        <w:spacing w:before="0" w:after="120"/>
        <w:jc w:val="both"/>
        <w:rPr>
          <w:b w:val="0"/>
          <w:bCs w:val="0"/>
        </w:rPr>
      </w:pPr>
      <w:r>
        <w:rPr>
          <w:b w:val="0"/>
          <w:i/>
          <w:color w:val="FF0000"/>
          <w:sz w:val="20"/>
          <w:szCs w:val="20"/>
        </w:rPr>
        <w:t>Caso as não conformidades verificadas ensejem a necessidade de uma nova inspeção, a atividade não poderá ser assinalada como satisfatória (Não cumpre as Boas Práticas). As não conformidades devem estar descritas ao longo do relatório.</w:t>
      </w:r>
    </w:p>
    <w:p w14:paraId="3C527B4F" w14:textId="77777777" w:rsidR="00F36B42" w:rsidRDefault="00357B9A">
      <w:pPr>
        <w:numPr>
          <w:ilvl w:val="0"/>
          <w:numId w:val="2"/>
        </w:numPr>
        <w:spacing w:before="240" w:after="240"/>
        <w:ind w:left="357" w:hanging="357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MEDIDAS ADOTADAS/ DOCUMENTOS EMITIDOS</w:t>
      </w:r>
    </w:p>
    <w:p w14:paraId="43514F5B" w14:textId="77777777" w:rsidR="00F36B42" w:rsidRDefault="00F36B42">
      <w:pPr>
        <w:ind w:firstLine="851"/>
        <w:rPr>
          <w:rFonts w:ascii="Arial" w:hAnsi="Arial" w:cs="Arial"/>
          <w:sz w:val="18"/>
          <w:szCs w:val="18"/>
        </w:rPr>
      </w:pPr>
    </w:p>
    <w:p w14:paraId="215E1EBE" w14:textId="77777777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No caso de estabelecimentos classificados como ‘</w:t>
      </w:r>
      <w:r>
        <w:rPr>
          <w:rFonts w:cs="Arial"/>
        </w:rPr>
        <w:t xml:space="preserve">Cumpre as Boas Práticas com Ação Corretiva </w:t>
      </w:r>
      <w:r>
        <w:rPr>
          <w:rFonts w:ascii="Arial" w:hAnsi="Arial" w:cs="Arial"/>
          <w:i/>
          <w:color w:val="FF0000"/>
          <w:sz w:val="20"/>
          <w:szCs w:val="20"/>
        </w:rPr>
        <w:t>é importante requerer a apresentação de plano de ação da empresa inspecionada, com cronograma definido, que deverá ser analisado e acompanhado pelo SNVS.</w:t>
      </w:r>
    </w:p>
    <w:p w14:paraId="32CE19D8" w14:textId="6247090A" w:rsidR="00F36B42" w:rsidRDefault="00357B9A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No caso de estabelecimentos classificados como ‘</w:t>
      </w:r>
      <w:r>
        <w:rPr>
          <w:rFonts w:cs="Arial"/>
        </w:rPr>
        <w:t xml:space="preserve">Cumpre as Boas Práticas com Ação Corretiva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ou ‘</w:t>
      </w:r>
      <w:r>
        <w:rPr>
          <w:rFonts w:cs="Arial"/>
        </w:rPr>
        <w:t>Não cumpre as Boas Práticas</w:t>
      </w:r>
      <w:r>
        <w:rPr>
          <w:rFonts w:ascii="Arial" w:hAnsi="Arial" w:cs="Arial"/>
          <w:i/>
          <w:color w:val="FF0000"/>
          <w:sz w:val="20"/>
          <w:szCs w:val="20"/>
        </w:rPr>
        <w:t>’ é importante a avaliação do risco das não conformidades verificadas (outra, maior ou crítica), tomando como referências o procedimento de categorização de não conformidades vigente para a definição das ações sanitárias de mitigação de risco, como: recolhimento de produto, interdição de lotes, interdição de áreas e da própria empresa, até a adequação das não conformidades identificadas que apresentem risco iminente ao produto, assim como aos usuários.</w:t>
      </w:r>
    </w:p>
    <w:p w14:paraId="555E4BF8" w14:textId="14B40B2C" w:rsidR="00F36B42" w:rsidRDefault="00357B9A" w:rsidP="00E0637D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No caso de identificação de infrações sanitárias frente à RDC 430/2020 e suas atualizações, assim como em relação a outras normas associadas, devem também ser tomadas ações punitivas, no que couber, conforme devido na Lei 6437/77.</w:t>
      </w:r>
    </w:p>
    <w:p w14:paraId="502521E3" w14:textId="77777777" w:rsidR="00100C61" w:rsidRDefault="00100C61" w:rsidP="00E0637D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1D955B5D" w14:textId="77777777" w:rsidR="00F36B42" w:rsidRDefault="00F36B42">
      <w:pPr>
        <w:ind w:firstLine="851"/>
        <w:rPr>
          <w:rFonts w:ascii="Arial" w:hAnsi="Arial" w:cs="Arial"/>
          <w:sz w:val="18"/>
          <w:szCs w:val="18"/>
        </w:rPr>
      </w:pPr>
    </w:p>
    <w:p w14:paraId="73BC6D70" w14:textId="77777777" w:rsidR="00100C61" w:rsidRPr="00100C61" w:rsidRDefault="00100C61" w:rsidP="00100C61">
      <w:pPr>
        <w:pStyle w:val="PargrafodaLista"/>
        <w:numPr>
          <w:ilvl w:val="0"/>
          <w:numId w:val="2"/>
        </w:numPr>
        <w:rPr>
          <w:rFonts w:cs="Arial"/>
          <w:b/>
          <w:bCs/>
          <w:sz w:val="26"/>
          <w:szCs w:val="26"/>
        </w:rPr>
      </w:pPr>
      <w:r w:rsidRPr="00100C61">
        <w:rPr>
          <w:rFonts w:cs="Arial"/>
          <w:b/>
          <w:bCs/>
          <w:sz w:val="26"/>
          <w:szCs w:val="26"/>
        </w:rPr>
        <w:t xml:space="preserve">ANEXOS </w:t>
      </w:r>
    </w:p>
    <w:p w14:paraId="2769517A" w14:textId="77777777" w:rsidR="00100C61" w:rsidRDefault="00100C61" w:rsidP="00100C61">
      <w:pPr>
        <w:pStyle w:val="Ttulo3"/>
        <w:tabs>
          <w:tab w:val="left" w:pos="567"/>
        </w:tabs>
        <w:spacing w:after="240"/>
        <w:jc w:val="both"/>
      </w:pPr>
    </w:p>
    <w:p w14:paraId="05DEB257" w14:textId="1AA7836B" w:rsidR="00F36B42" w:rsidRDefault="00357B9A">
      <w:pPr>
        <w:pStyle w:val="Ttulo3"/>
        <w:numPr>
          <w:ilvl w:val="0"/>
          <w:numId w:val="2"/>
        </w:numPr>
        <w:tabs>
          <w:tab w:val="left" w:pos="567"/>
        </w:tabs>
        <w:spacing w:after="240"/>
        <w:ind w:left="0" w:firstLine="0"/>
        <w:jc w:val="both"/>
      </w:pPr>
      <w:r>
        <w:t>EQUIPE INSPETORA</w:t>
      </w:r>
    </w:p>
    <w:p w14:paraId="161BE1AE" w14:textId="77777777" w:rsidR="00100C61" w:rsidRDefault="00100C61" w:rsidP="00100C61"/>
    <w:p w14:paraId="0C6D8869" w14:textId="77777777" w:rsidR="00100C61" w:rsidRDefault="00100C61" w:rsidP="00100C61"/>
    <w:p w14:paraId="45BC5087" w14:textId="77777777" w:rsidR="00100C61" w:rsidRPr="00100C61" w:rsidRDefault="00100C61" w:rsidP="00100C61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509"/>
        <w:gridCol w:w="2290"/>
        <w:gridCol w:w="3631"/>
      </w:tblGrid>
      <w:tr w:rsidR="00F36B42" w14:paraId="3D5DA3C4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C65E2" w14:textId="77777777" w:rsidR="00F36B42" w:rsidRDefault="00357B9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Inspetores/ Instituição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D645F" w14:textId="77777777" w:rsidR="00F36B42" w:rsidRDefault="00357B9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Matrícula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5F1E" w14:textId="77777777" w:rsidR="00F36B42" w:rsidRDefault="00357B9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</w:t>
            </w:r>
          </w:p>
        </w:tc>
      </w:tr>
      <w:tr w:rsidR="00F36B42" w14:paraId="729A4ACA" w14:textId="77777777">
        <w:trPr>
          <w:trHeight w:val="60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073F1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B7F3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99F1F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B42" w14:paraId="5E8B26A8" w14:textId="77777777">
        <w:trPr>
          <w:trHeight w:val="60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221E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DA0C0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ED5F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B42" w14:paraId="5761965F" w14:textId="77777777">
        <w:trPr>
          <w:trHeight w:val="60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F05F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3138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20D7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B42" w14:paraId="25B95B7B" w14:textId="77777777">
        <w:trPr>
          <w:trHeight w:val="60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922D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B61F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D7AB6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B42" w14:paraId="76378804" w14:textId="77777777">
        <w:trPr>
          <w:trHeight w:val="60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3C79" w14:textId="77777777" w:rsidR="00F36B42" w:rsidRDefault="00357B9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o197 Copia 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D009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E08D" w14:textId="77777777" w:rsidR="00F36B42" w:rsidRDefault="00F36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69F8F7" w14:textId="77777777" w:rsidR="00F36B42" w:rsidRDefault="00F36B42"/>
    <w:p w14:paraId="3B80EAC8" w14:textId="77777777" w:rsidR="00F36B42" w:rsidRDefault="00F36B42">
      <w:pPr>
        <w:ind w:firstLine="851"/>
      </w:pPr>
    </w:p>
    <w:p w14:paraId="4DB49640" w14:textId="77777777" w:rsidR="00F36B42" w:rsidRDefault="00F36B42">
      <w:pPr>
        <w:rPr>
          <w:sz w:val="20"/>
          <w:szCs w:val="20"/>
        </w:rPr>
      </w:pPr>
    </w:p>
    <w:p w14:paraId="6667E64A" w14:textId="4106D9D0" w:rsidR="00F15DA1" w:rsidRDefault="00F37EED">
      <w:pPr>
        <w:numPr>
          <w:ilvl w:val="0"/>
          <w:numId w:val="2"/>
        </w:numPr>
        <w:spacing w:before="240" w:after="240"/>
        <w:ind w:left="539" w:hanging="539"/>
        <w:rPr>
          <w:rFonts w:ascii="Arial" w:hAnsi="Arial" w:cs="Arial"/>
          <w:b/>
          <w:bCs/>
          <w:sz w:val="26"/>
          <w:szCs w:val="26"/>
        </w:rPr>
      </w:pPr>
      <w:r w:rsidRPr="00F37EED">
        <w:rPr>
          <w:rFonts w:ascii="Arial" w:hAnsi="Arial" w:cs="Arial"/>
          <w:b/>
          <w:bCs/>
          <w:sz w:val="26"/>
          <w:szCs w:val="26"/>
        </w:rPr>
        <w:t>REGISTRO DE REVISÃO</w:t>
      </w:r>
      <w:r>
        <w:rPr>
          <w:rFonts w:ascii="Arial" w:hAnsi="Arial" w:cs="Arial"/>
          <w:b/>
          <w:bCs/>
          <w:sz w:val="26"/>
          <w:szCs w:val="26"/>
        </w:rPr>
        <w:t xml:space="preserve"> PELO PAR TÉCNICO</w:t>
      </w:r>
    </w:p>
    <w:p w14:paraId="3AFA8B76" w14:textId="77777777" w:rsidR="00F15DA1" w:rsidRDefault="00F15DA1" w:rsidP="00F15DA1">
      <w:pPr>
        <w:pStyle w:val="PargrafodaLista"/>
        <w:rPr>
          <w:rFonts w:cs="Arial"/>
          <w:b/>
          <w:bCs/>
          <w:sz w:val="26"/>
          <w:szCs w:val="26"/>
        </w:rPr>
      </w:pPr>
    </w:p>
    <w:p w14:paraId="23F4FA41" w14:textId="44AAC582" w:rsidR="00F36B42" w:rsidRDefault="00357B9A">
      <w:pPr>
        <w:numPr>
          <w:ilvl w:val="0"/>
          <w:numId w:val="2"/>
        </w:numPr>
        <w:spacing w:before="240" w:after="240"/>
        <w:ind w:left="539" w:hanging="539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REGISTRO DE ENTREGA DO RELATÓRIO, TERMOS E AUTOS </w:t>
      </w:r>
    </w:p>
    <w:p w14:paraId="083163C3" w14:textId="77777777" w:rsidR="00F36B42" w:rsidRDefault="00357B9A">
      <w:pPr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9CCE2A4" w14:textId="4D99CEBA" w:rsidR="00F36B42" w:rsidRDefault="0014393B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</w:t>
      </w:r>
      <w:r w:rsidR="00357B9A">
        <w:rPr>
          <w:rFonts w:ascii="Arial" w:hAnsi="Arial" w:cs="Arial"/>
          <w:color w:val="000000"/>
          <w:sz w:val="20"/>
          <w:szCs w:val="20"/>
        </w:rPr>
        <w:t>.1 Termos e autos entregues: _______________________________________________________</w:t>
      </w:r>
    </w:p>
    <w:p w14:paraId="741F8D42" w14:textId="77777777" w:rsidR="00F36B42" w:rsidRDefault="00357B9A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97B1B74" w14:textId="77777777" w:rsidR="00F36B42" w:rsidRDefault="00357B9A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</w:t>
      </w:r>
    </w:p>
    <w:p w14:paraId="02D9225D" w14:textId="77777777" w:rsidR="00F36B42" w:rsidRDefault="00357B9A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F07E894" w14:textId="77777777" w:rsidR="00F36B42" w:rsidRDefault="00357B9A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4D7268B5" w14:textId="0DE3F375" w:rsidR="00F36B42" w:rsidRDefault="0014393B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</w:t>
      </w:r>
      <w:r w:rsidR="00357B9A">
        <w:rPr>
          <w:rFonts w:ascii="Arial" w:hAnsi="Arial" w:cs="Arial"/>
          <w:color w:val="000000"/>
          <w:sz w:val="20"/>
          <w:szCs w:val="20"/>
        </w:rPr>
        <w:t>.2 Recebido em: ____/____/_____.</w:t>
      </w:r>
    </w:p>
    <w:p w14:paraId="3927CAA9" w14:textId="77777777" w:rsidR="00F36B42" w:rsidRDefault="00357B9A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4696863E" w14:textId="23BDD2E9" w:rsidR="00F36B42" w:rsidRDefault="0014393B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</w:t>
      </w:r>
      <w:r w:rsidR="00357B9A">
        <w:rPr>
          <w:rFonts w:ascii="Arial" w:hAnsi="Arial" w:cs="Arial"/>
          <w:color w:val="000000"/>
          <w:sz w:val="20"/>
          <w:szCs w:val="20"/>
        </w:rPr>
        <w:t>.3 Nome do Responsável Legal ou Técnico:</w:t>
      </w:r>
    </w:p>
    <w:p w14:paraId="17A8D1FE" w14:textId="77777777" w:rsidR="00F36B42" w:rsidRDefault="00357B9A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428CAC1B" w14:textId="77777777" w:rsidR="00F36B42" w:rsidRDefault="00357B9A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</w:t>
      </w:r>
    </w:p>
    <w:p w14:paraId="29B34F71" w14:textId="77777777" w:rsidR="00F36B42" w:rsidRDefault="00357B9A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EFB6E67" w14:textId="77777777" w:rsidR="00F36B42" w:rsidRDefault="00357B9A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6EC742C7" w14:textId="12D1562D" w:rsidR="00F36B42" w:rsidRDefault="0014393B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</w:t>
      </w:r>
      <w:r w:rsidR="00357B9A">
        <w:rPr>
          <w:rFonts w:ascii="Arial" w:hAnsi="Arial" w:cs="Arial"/>
          <w:color w:val="000000"/>
          <w:sz w:val="20"/>
          <w:szCs w:val="20"/>
        </w:rPr>
        <w:t>.4 Documento de identificação: _______________________________________________________</w:t>
      </w:r>
    </w:p>
    <w:p w14:paraId="6D59B291" w14:textId="77777777" w:rsidR="00F36B42" w:rsidRDefault="00357B9A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252462A2" w14:textId="77777777" w:rsidR="00F36B42" w:rsidRDefault="00357B9A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FE8A15C" w14:textId="62E9666D" w:rsidR="00F36B42" w:rsidRDefault="0014393B">
      <w:pPr>
        <w:ind w:right="-52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</w:t>
      </w:r>
      <w:r w:rsidR="00357B9A">
        <w:rPr>
          <w:rFonts w:ascii="Arial" w:hAnsi="Arial" w:cs="Arial"/>
          <w:color w:val="000000"/>
          <w:sz w:val="20"/>
          <w:szCs w:val="20"/>
        </w:rPr>
        <w:t>.5 Assinatura:______________________________________________________________________</w:t>
      </w:r>
    </w:p>
    <w:p w14:paraId="1A8355B0" w14:textId="77777777" w:rsidR="00F36B42" w:rsidRDefault="00F36B42">
      <w:pPr>
        <w:ind w:left="180"/>
        <w:rPr>
          <w:sz w:val="20"/>
          <w:szCs w:val="20"/>
        </w:rPr>
      </w:pPr>
    </w:p>
    <w:sectPr w:rsidR="00F36B4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851" w:right="746" w:bottom="1134" w:left="720" w:header="708" w:footer="708" w:gutter="0"/>
      <w:pgBorders>
        <w:left w:val="single" w:sz="12" w:space="11" w:color="999999"/>
        <w:right w:val="single" w:sz="12" w:space="12" w:color="999999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D239" w14:textId="77777777" w:rsidR="00E33783" w:rsidRDefault="00E33783">
      <w:r>
        <w:separator/>
      </w:r>
    </w:p>
  </w:endnote>
  <w:endnote w:type="continuationSeparator" w:id="0">
    <w:p w14:paraId="6356142D" w14:textId="77777777" w:rsidR="00E33783" w:rsidRDefault="00E3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5DA1" w14:textId="77777777" w:rsidR="00F36B42" w:rsidRDefault="00F36B42">
    <w:pPr>
      <w:pStyle w:val="Rodap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B436" w14:textId="3DE82D15" w:rsidR="00F36B42" w:rsidRDefault="00357B9A">
    <w:pPr>
      <w:pStyle w:val="Rodap"/>
      <w:tabs>
        <w:tab w:val="clear" w:pos="4252"/>
        <w:tab w:val="clear" w:pos="8504"/>
        <w:tab w:val="center" w:pos="3119"/>
        <w:tab w:val="right" w:pos="10348"/>
      </w:tabs>
      <w:ind w:left="2127" w:firstLine="85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Anexo I – MODELO DO RELATÓRIO DE INSPEÇÃO - PROCEDIMENTO OPERACIONAL: Elaboração de Relatório de Inspeção de</w:t>
    </w:r>
    <w:r w:rsidR="00D50FE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Distribuidoras</w:t>
    </w:r>
    <w:r w:rsidR="00D50FE1">
      <w:rPr>
        <w:rFonts w:ascii="Arial" w:hAnsi="Arial" w:cs="Arial"/>
        <w:sz w:val="18"/>
        <w:szCs w:val="18"/>
      </w:rPr>
      <w:t xml:space="preserve"> ou Importadora</w:t>
    </w:r>
    <w:r>
      <w:rPr>
        <w:rFonts w:ascii="Arial" w:hAnsi="Arial" w:cs="Arial"/>
        <w:sz w:val="18"/>
        <w:szCs w:val="18"/>
      </w:rPr>
      <w:t xml:space="preserve">, Armazenadoras e Transportadoras de Medicamentos.  IDENTIFICADOR: POP-O-SNVS-011 - </w:t>
    </w:r>
    <w:r w:rsidR="00D50FE1">
      <w:rPr>
        <w:rFonts w:ascii="Arial" w:hAnsi="Arial" w:cs="Arial"/>
        <w:sz w:val="18"/>
        <w:szCs w:val="18"/>
      </w:rPr>
      <w:t>r</w:t>
    </w:r>
    <w:r>
      <w:rPr>
        <w:rFonts w:ascii="Arial" w:hAnsi="Arial" w:cs="Arial"/>
        <w:sz w:val="18"/>
        <w:szCs w:val="18"/>
      </w:rPr>
      <w:t>ev.3– AN-I-</w:t>
    </w:r>
    <w:r w:rsidR="00D50FE1">
      <w:rPr>
        <w:rFonts w:ascii="Arial" w:hAnsi="Arial" w:cs="Arial"/>
        <w:sz w:val="18"/>
        <w:szCs w:val="18"/>
      </w:rPr>
      <w:t>2</w:t>
    </w:r>
  </w:p>
  <w:p w14:paraId="714456A7" w14:textId="77777777" w:rsidR="00F36B42" w:rsidRDefault="00357B9A">
    <w:pPr>
      <w:pStyle w:val="Rodap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Página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8</w:t>
    </w:r>
    <w:r>
      <w:rPr>
        <w:rFonts w:ascii="Arial" w:hAnsi="Arial" w:cs="Arial"/>
        <w:b/>
        <w:sz w:val="18"/>
        <w:szCs w:val="18"/>
      </w:rPr>
      <w:fldChar w:fldCharType="end"/>
    </w:r>
    <w:r>
      <w:rPr>
        <w:rFonts w:ascii="Arial" w:hAnsi="Arial" w:cs="Arial"/>
        <w:b/>
        <w:sz w:val="18"/>
        <w:szCs w:val="18"/>
      </w:rPr>
      <w:t xml:space="preserve"> de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NUMPAGES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A524" w14:textId="77777777" w:rsidR="00F36B42" w:rsidRDefault="00357B9A">
    <w:pPr>
      <w:pStyle w:val="Rodap"/>
      <w:tabs>
        <w:tab w:val="clear" w:pos="4252"/>
        <w:tab w:val="clear" w:pos="8504"/>
        <w:tab w:val="center" w:pos="3119"/>
        <w:tab w:val="right" w:pos="10348"/>
      </w:tabs>
      <w:ind w:left="2127" w:firstLine="85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Anexo I – MODELO DO RELATÓRIO DE INSPEÇÃO - PROCEDIMENTO OPERACIONAL: Elaboração de Relatório de Inspeção de Importadoras ou Distribuidoras, Armazenadoras e Transportadoras de Medicamentos.  IDENTIFICADOR: POP-O-SNVS-011 - Rev.3– AN-I-0</w:t>
    </w:r>
  </w:p>
  <w:p w14:paraId="0F8011E0" w14:textId="77777777" w:rsidR="00F36B42" w:rsidRDefault="00357B9A">
    <w:pPr>
      <w:pStyle w:val="Rodap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Página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8</w:t>
    </w:r>
    <w:r>
      <w:rPr>
        <w:rFonts w:ascii="Arial" w:hAnsi="Arial" w:cs="Arial"/>
        <w:b/>
        <w:sz w:val="18"/>
        <w:szCs w:val="18"/>
      </w:rPr>
      <w:fldChar w:fldCharType="end"/>
    </w:r>
    <w:r>
      <w:rPr>
        <w:rFonts w:ascii="Arial" w:hAnsi="Arial" w:cs="Arial"/>
        <w:b/>
        <w:sz w:val="18"/>
        <w:szCs w:val="18"/>
      </w:rPr>
      <w:t xml:space="preserve"> de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NUMPAGES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B7D96" w14:textId="77777777" w:rsidR="00E33783" w:rsidRDefault="00E33783">
      <w:r>
        <w:separator/>
      </w:r>
    </w:p>
  </w:footnote>
  <w:footnote w:type="continuationSeparator" w:id="0">
    <w:p w14:paraId="12AECFEC" w14:textId="77777777" w:rsidR="00E33783" w:rsidRDefault="00E3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AE73" w14:textId="77777777" w:rsidR="00F36B42" w:rsidRDefault="00F36B42">
    <w:pPr>
      <w:pStyle w:val="Cabealho"/>
      <w:tabs>
        <w:tab w:val="clear" w:pos="8504"/>
        <w:tab w:val="right" w:pos="9000"/>
      </w:tabs>
      <w:ind w:right="-85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726"/>
    <w:multiLevelType w:val="multilevel"/>
    <w:tmpl w:val="CAFE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59F18F0"/>
    <w:multiLevelType w:val="multilevel"/>
    <w:tmpl w:val="D77C40B4"/>
    <w:lvl w:ilvl="0">
      <w:start w:val="1"/>
      <w:numFmt w:val="decimal"/>
      <w:lvlText w:val="2.%1."/>
      <w:lvlJc w:val="left"/>
      <w:pPr>
        <w:tabs>
          <w:tab w:val="num" w:pos="0"/>
        </w:tabs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" w15:restartNumberingAfterBreak="0">
    <w:nsid w:val="30421E42"/>
    <w:multiLevelType w:val="multilevel"/>
    <w:tmpl w:val="0A18A3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220B6A"/>
    <w:multiLevelType w:val="multilevel"/>
    <w:tmpl w:val="CC325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4" w15:restartNumberingAfterBreak="0">
    <w:nsid w:val="628E2A06"/>
    <w:multiLevelType w:val="multilevel"/>
    <w:tmpl w:val="C7163BE8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47C0D5B"/>
    <w:multiLevelType w:val="multilevel"/>
    <w:tmpl w:val="2294F14E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67E0F14"/>
    <w:multiLevelType w:val="multilevel"/>
    <w:tmpl w:val="60C82D1E"/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7C076F08"/>
    <w:multiLevelType w:val="multilevel"/>
    <w:tmpl w:val="CA98CC2C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 w16cid:durableId="1565216112">
    <w:abstractNumId w:val="0"/>
  </w:num>
  <w:num w:numId="2" w16cid:durableId="368380884">
    <w:abstractNumId w:val="3"/>
  </w:num>
  <w:num w:numId="3" w16cid:durableId="843859859">
    <w:abstractNumId w:val="1"/>
  </w:num>
  <w:num w:numId="4" w16cid:durableId="153491415">
    <w:abstractNumId w:val="4"/>
  </w:num>
  <w:num w:numId="5" w16cid:durableId="680010060">
    <w:abstractNumId w:val="5"/>
  </w:num>
  <w:num w:numId="6" w16cid:durableId="1342852369">
    <w:abstractNumId w:val="6"/>
  </w:num>
  <w:num w:numId="7" w16cid:durableId="232203648">
    <w:abstractNumId w:val="7"/>
  </w:num>
  <w:num w:numId="8" w16cid:durableId="145401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42"/>
    <w:rsid w:val="00043FCA"/>
    <w:rsid w:val="000C2691"/>
    <w:rsid w:val="00100C61"/>
    <w:rsid w:val="0014393B"/>
    <w:rsid w:val="0018664E"/>
    <w:rsid w:val="001C3469"/>
    <w:rsid w:val="002F5A79"/>
    <w:rsid w:val="00357B9A"/>
    <w:rsid w:val="00364F0E"/>
    <w:rsid w:val="0037508F"/>
    <w:rsid w:val="003B73AA"/>
    <w:rsid w:val="004E1E7E"/>
    <w:rsid w:val="00567552"/>
    <w:rsid w:val="005A4BA5"/>
    <w:rsid w:val="0071270D"/>
    <w:rsid w:val="00757B99"/>
    <w:rsid w:val="00836317"/>
    <w:rsid w:val="0087401D"/>
    <w:rsid w:val="00971C8D"/>
    <w:rsid w:val="00D21A50"/>
    <w:rsid w:val="00D50FE1"/>
    <w:rsid w:val="00E0637D"/>
    <w:rsid w:val="00E2493F"/>
    <w:rsid w:val="00E33783"/>
    <w:rsid w:val="00E564EA"/>
    <w:rsid w:val="00F15DA1"/>
    <w:rsid w:val="00F36B42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A42E"/>
  <w15:docId w15:val="{E102EE76-C1AE-4FF6-B168-ED5F7360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8A5"/>
    <w:rPr>
      <w:sz w:val="24"/>
      <w:szCs w:val="24"/>
    </w:rPr>
  </w:style>
  <w:style w:type="paragraph" w:styleId="Ttulo1">
    <w:name w:val="heading 1"/>
    <w:basedOn w:val="Normal"/>
    <w:next w:val="Normal"/>
    <w:qFormat/>
    <w:rsid w:val="00B4061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B406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55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381608"/>
    <w:pPr>
      <w:keepNext/>
      <w:outlineLvl w:val="4"/>
    </w:pPr>
    <w:rPr>
      <w:rFonts w:ascii="Albertus (W1)" w:eastAsia="Arial Unicode MS" w:hAnsi="Albertus (W1)" w:cs="Tahom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7311B"/>
    <w:rPr>
      <w:color w:val="0000FF"/>
      <w:u w:val="single"/>
    </w:rPr>
  </w:style>
  <w:style w:type="character" w:styleId="Refdecomentrio">
    <w:name w:val="annotation reference"/>
    <w:qFormat/>
    <w:rsid w:val="001846B7"/>
    <w:rPr>
      <w:sz w:val="18"/>
      <w:szCs w:val="18"/>
    </w:rPr>
  </w:style>
  <w:style w:type="character" w:customStyle="1" w:styleId="TextodecomentrioChar">
    <w:name w:val="Texto de comentário Char"/>
    <w:link w:val="Textodecomentrio"/>
    <w:qFormat/>
    <w:rsid w:val="001846B7"/>
    <w:rPr>
      <w:sz w:val="24"/>
      <w:szCs w:val="24"/>
      <w:lang w:eastAsia="pt-BR"/>
    </w:rPr>
  </w:style>
  <w:style w:type="character" w:customStyle="1" w:styleId="AssuntodocomentrioChar">
    <w:name w:val="Assunto do comentário Char"/>
    <w:link w:val="Assuntodocomentrio"/>
    <w:qFormat/>
    <w:rsid w:val="001846B7"/>
    <w:rPr>
      <w:b/>
      <w:bCs/>
      <w:sz w:val="24"/>
      <w:szCs w:val="24"/>
      <w:lang w:eastAsia="pt-BR"/>
    </w:rPr>
  </w:style>
  <w:style w:type="character" w:customStyle="1" w:styleId="RodapChar">
    <w:name w:val="Rodapé Char"/>
    <w:link w:val="Rodap"/>
    <w:qFormat/>
    <w:rsid w:val="000308B2"/>
    <w:rPr>
      <w:sz w:val="24"/>
      <w:szCs w:val="24"/>
    </w:rPr>
  </w:style>
  <w:style w:type="character" w:styleId="Forte">
    <w:name w:val="Strong"/>
    <w:uiPriority w:val="22"/>
    <w:qFormat/>
    <w:rsid w:val="00115FFE"/>
    <w:rPr>
      <w:b/>
      <w:bCs/>
    </w:rPr>
  </w:style>
  <w:style w:type="character" w:customStyle="1" w:styleId="apple-converted-space">
    <w:name w:val="apple-converted-space"/>
    <w:qFormat/>
    <w:rsid w:val="00115FFE"/>
  </w:style>
  <w:style w:type="character" w:customStyle="1" w:styleId="Ttulo3Char">
    <w:name w:val="Título 3 Char"/>
    <w:basedOn w:val="Fontepargpadro"/>
    <w:link w:val="Ttulo3"/>
    <w:qFormat/>
    <w:rsid w:val="00FB57EF"/>
    <w:rPr>
      <w:rFonts w:ascii="Arial" w:hAnsi="Arial" w:cs="Arial"/>
      <w:b/>
      <w:bCs/>
      <w:sz w:val="26"/>
      <w:szCs w:val="26"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embloco">
    <w:name w:val="Block Text"/>
    <w:basedOn w:val="Normal"/>
    <w:qFormat/>
    <w:rsid w:val="00381608"/>
    <w:pPr>
      <w:ind w:left="2280" w:right="-1122"/>
      <w:jc w:val="center"/>
    </w:pPr>
    <w:rPr>
      <w:rFonts w:ascii="Arial Black" w:hAnsi="Arial Black"/>
      <w:sz w:val="3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FB6F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B6F0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EB4484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qFormat/>
    <w:rsid w:val="001846B7"/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1846B7"/>
    <w:rPr>
      <w:b/>
      <w:bCs/>
    </w:rPr>
  </w:style>
  <w:style w:type="paragraph" w:styleId="PargrafodaLista">
    <w:name w:val="List Paragraph"/>
    <w:basedOn w:val="Normal"/>
    <w:uiPriority w:val="34"/>
    <w:qFormat/>
    <w:rsid w:val="00D47844"/>
    <w:pPr>
      <w:tabs>
        <w:tab w:val="left" w:pos="0"/>
      </w:tabs>
      <w:ind w:left="708"/>
      <w:jc w:val="both"/>
    </w:pPr>
    <w:rPr>
      <w:rFonts w:ascii="Arial" w:hAnsi="Arial"/>
      <w:szCs w:val="20"/>
    </w:rPr>
  </w:style>
  <w:style w:type="paragraph" w:styleId="Reviso">
    <w:name w:val="Revision"/>
    <w:uiPriority w:val="99"/>
    <w:semiHidden/>
    <w:qFormat/>
    <w:rsid w:val="00972B59"/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FB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03547A20254943AB91B2F0360D1CD6" ma:contentTypeVersion="14" ma:contentTypeDescription="Crie um novo documento." ma:contentTypeScope="" ma:versionID="50d3f4153a643ea4a4b5363cd24cdf2b">
  <xsd:schema xmlns:xsd="http://www.w3.org/2001/XMLSchema" xmlns:xs="http://www.w3.org/2001/XMLSchema" xmlns:p="http://schemas.microsoft.com/office/2006/metadata/properties" xmlns:ns2="0b6bef1b-b3bc-4285-a8e8-4bfec4024337" xmlns:ns3="4c6789b1-64a2-45ce-b187-e8561ab7900e" targetNamespace="http://schemas.microsoft.com/office/2006/metadata/properties" ma:root="true" ma:fieldsID="d914c9cf4058bd2cf51893cbf3c37553" ns2:_="" ns3:_="">
    <xsd:import namespace="0b6bef1b-b3bc-4285-a8e8-4bfec4024337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bef1b-b3bc-4285-a8e8-4bfec4024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f0cd7-b983-4087-9434-0f366c4f173f}" ma:internalName="TaxCatchAll" ma:showField="CatchAllData" ma:web="4c6789b1-64a2-45ce-b187-e8561ab7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0b6bef1b-b3bc-4285-a8e8-4bfec4024337">
      <Terms xmlns="http://schemas.microsoft.com/office/infopath/2007/PartnerControls"/>
    </lcf76f155ced4ddcb4097134ff3c332f>
    <TaxCatchAll xmlns="4c6789b1-64a2-45ce-b187-e8561ab7900e" xsi:nil="true"/>
  </documentManagement>
</p:properties>
</file>

<file path=customXml/itemProps1.xml><?xml version="1.0" encoding="utf-8"?>
<ds:datastoreItem xmlns:ds="http://schemas.openxmlformats.org/officeDocument/2006/customXml" ds:itemID="{E8BE5A08-E279-4B67-81C6-52C3728F3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7E37D-8EDA-4F94-8C59-A884E594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bef1b-b3bc-4285-a8e8-4bfec4024337"/>
    <ds:schemaRef ds:uri="4c6789b1-64a2-45ce-b187-e8561ab79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D3C38-FBFB-4D85-9DA8-A65002D7ADFB}">
  <ds:schemaRefs>
    <ds:schemaRef ds:uri="http://schemas.microsoft.com/office/2006/metadata/properties"/>
    <ds:schemaRef ds:uri="0b6bef1b-b3bc-4285-a8e8-4bfec4024337"/>
    <ds:schemaRef ds:uri="http://schemas.microsoft.com/office/infopath/2007/PartnerControls"/>
    <ds:schemaRef ds:uri="4c6789b1-64a2-45ce-b187-e8561ab790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4263</Words>
  <Characters>23022</Characters>
  <Application>Microsoft Office Word</Application>
  <DocSecurity>4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ANVISA</Company>
  <LinksUpToDate>false</LinksUpToDate>
  <CharactersWithSpaces>27231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alvaro.stecher</dc:creator>
  <dc:description/>
  <cp:lastModifiedBy>Taina Mendes Nunes</cp:lastModifiedBy>
  <cp:revision>2</cp:revision>
  <cp:lastPrinted>2021-08-31T01:27:00Z</cp:lastPrinted>
  <dcterms:created xsi:type="dcterms:W3CDTF">2025-06-09T19:00:00Z</dcterms:created>
  <dcterms:modified xsi:type="dcterms:W3CDTF">2025-06-09T19:00:00Z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0x010100FC03547A20254943AB91B2F0360D1CD6</vt:lpwstr>
  </property>
  <property fmtid="{D5CDD505-2E9C-101B-9397-08002B2CF9AE}" pid="3" name="GrammarlyDocumentId">
    <vt:lpwstr>59c94137-608c-4734-b516-c8f087fd5698</vt:lpwstr>
  </property>
</Properties>
</file>