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DE028" w14:textId="1FE1FC4E" w:rsidR="00790A43" w:rsidRPr="00313668" w:rsidRDefault="0062718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313668">
        <w:rPr>
          <w:rFonts w:ascii="Arial" w:hAnsi="Arial" w:cs="Arial"/>
          <w:b/>
          <w:bCs/>
          <w:sz w:val="24"/>
          <w:szCs w:val="24"/>
          <w:lang w:val="pt-BR"/>
        </w:rPr>
        <w:t>Anexo VI</w:t>
      </w:r>
      <w:r w:rsidR="00F56887" w:rsidRPr="00313668">
        <w:rPr>
          <w:rFonts w:ascii="Arial" w:hAnsi="Arial" w:cs="Arial"/>
          <w:b/>
          <w:bCs/>
          <w:sz w:val="24"/>
          <w:szCs w:val="24"/>
          <w:lang w:val="pt-BR"/>
        </w:rPr>
        <w:t xml:space="preserve"> - </w:t>
      </w:r>
      <w:r w:rsidR="0093445D" w:rsidRPr="00313668">
        <w:rPr>
          <w:rFonts w:ascii="Arial" w:hAnsi="Arial" w:cs="Arial"/>
          <w:b/>
          <w:bCs/>
          <w:sz w:val="24"/>
          <w:szCs w:val="24"/>
          <w:lang w:val="pt-BR"/>
        </w:rPr>
        <w:t>Instruções Para Condução de Inspeção Remota</w:t>
      </w:r>
    </w:p>
    <w:p w14:paraId="08BD47BC" w14:textId="77777777" w:rsidR="00790A43" w:rsidRDefault="00790A43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075ABAC" w14:textId="77777777" w:rsidR="00790A43" w:rsidRDefault="0062718E" w:rsidP="00F568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Instruções gerais</w:t>
      </w:r>
    </w:p>
    <w:p w14:paraId="1D47BE0D" w14:textId="77777777" w:rsidR="00790A43" w:rsidRPr="0062718E" w:rsidRDefault="0062718E" w:rsidP="00F56887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Em algumas situações, pode ser necessária a realização de inspeção remota em estabelecimentos sujeitos à fiscalização sanitária. Esta inspeção pode ser conjunta com diferentes entes da vigilância sanitária ou realizada somente por um dos entes. </w:t>
      </w:r>
    </w:p>
    <w:p w14:paraId="6452C705" w14:textId="77777777" w:rsidR="00790A43" w:rsidRPr="0062718E" w:rsidRDefault="0062718E" w:rsidP="00F56887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condução da inspeção deve seguir todas as etapas previstas no POP-O-SNVS-002.</w:t>
      </w:r>
    </w:p>
    <w:p w14:paraId="56AA03E6" w14:textId="0A90323D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Preferencialmente, a autoridade local deve participar de forma presencial no estabelecimento inspecionado, enquanto os demais entes participam de forma remota, por meio de videoconferências. </w:t>
      </w:r>
    </w:p>
    <w:p w14:paraId="10F3E0E4" w14:textId="77777777" w:rsidR="0062718E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participação remota pode envolver a participação nas reuniões com a empresa, análise de documentos, visita virtual às áreas de fabricação da empresa, bem como a elaboração de forma conjunta do relatório de inspeção.</w:t>
      </w:r>
    </w:p>
    <w:p w14:paraId="53647CC6" w14:textId="5F8874C0" w:rsidR="00790A43" w:rsidRPr="0062718E" w:rsidRDefault="0062718E" w:rsidP="00F56887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51139930" w14:textId="77777777" w:rsidR="00790A43" w:rsidRDefault="0062718E" w:rsidP="00F568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Composição da equipe inspetora</w:t>
      </w:r>
    </w:p>
    <w:p w14:paraId="77E8976F" w14:textId="770736F5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composição da equipe inspetora deve ser definida conjuntamente com os gestores dos entes que participarão da inspeção, de forma a cumprir com o item 8.1 do POP-O-SNVS-002. </w:t>
      </w:r>
    </w:p>
    <w:p w14:paraId="6AD454AE" w14:textId="77777777" w:rsidR="0062718E" w:rsidRDefault="0062718E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10664BA" w14:textId="77777777" w:rsidR="00790A43" w:rsidRDefault="0062718E" w:rsidP="00F568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Planejamento da inspeção</w:t>
      </w:r>
    </w:p>
    <w:p w14:paraId="5D530085" w14:textId="77777777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Para as inspeções remotas de verificação das Boas Práticas de Fabricação, a empresa deve ser comunicada com antecedência suficiente e receber uma lista de documentos que devem ser digitalizados antecipadamente à inspeção e enviado à equipe inspetora.</w:t>
      </w:r>
    </w:p>
    <w:p w14:paraId="5447DD0F" w14:textId="6EC184D4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equipe inspetora deve realizar reuniões por teleconferência, utilizando a ferramenta tecnológica segura e disponível a todos os membros da equipe, para definição da agenda de inspeção e divisão das tarefas. Para o planejamento da inspeção e elaboração da agenda, devem ser seguidas as instruções do item 8.2 do POP-O-SNVS-002. </w:t>
      </w:r>
    </w:p>
    <w:p w14:paraId="1111AF55" w14:textId="77777777" w:rsidR="0062718E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3F8741F" w14:textId="77777777" w:rsidR="00790A43" w:rsidRDefault="0062718E" w:rsidP="00F56887">
      <w:pPr>
        <w:pStyle w:val="PargrafodaLista"/>
        <w:keepNext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Condução da inspeção</w:t>
      </w:r>
    </w:p>
    <w:p w14:paraId="4D8BA3C6" w14:textId="77777777" w:rsidR="00790A43" w:rsidRDefault="0062718E" w:rsidP="00F56887">
      <w:pPr>
        <w:keepNext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Deve ser realizada reunião inicial e final com a empresa com a participação de todos os membros da equipe inspetora, utilizando ferramenta de teleconferência segura, para </w:t>
      </w:r>
      <w:r>
        <w:rPr>
          <w:rFonts w:ascii="Arial" w:hAnsi="Arial" w:cs="Arial"/>
          <w:sz w:val="24"/>
          <w:szCs w:val="24"/>
          <w:lang w:val="pt-BR"/>
        </w:rPr>
        <w:lastRenderedPageBreak/>
        <w:t>esclarecer a empresa sobre as atividades da inspeção, bem como para informar quanto às não-conformidades detectadas durante o processo.</w:t>
      </w:r>
    </w:p>
    <w:p w14:paraId="0116CCF5" w14:textId="77777777" w:rsidR="00790A43" w:rsidRPr="0062718E" w:rsidRDefault="0062718E" w:rsidP="00F56887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Além disto, devem ser realizadas reuniões diárias entre os membros da equipe por teleconferência para discussão do andamento da inspeção, dos achados e possíveis trilhas de auditoria. </w:t>
      </w:r>
    </w:p>
    <w:p w14:paraId="62C1874D" w14:textId="77777777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equipe remota pode realizar reuniões adicionais com a empresa durante todo o decorrer da inspeção, para esclarecimento de dúvidas quanto aos documentos avaliados e para solicitar novos documentos, se necessário. </w:t>
      </w:r>
    </w:p>
    <w:p w14:paraId="35708CEF" w14:textId="77777777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visita nas áreas como produção, controle de qualidade e almoxarifados, pode ser feita utilizando-se ferramenta de videoconferência para que os inspetores que estejam realizando a inspeção remotamente, possam acompanhar esta atividade, respeitando a política da empresa.</w:t>
      </w:r>
    </w:p>
    <w:p w14:paraId="39DB8AB6" w14:textId="029F2BAA" w:rsidR="00790A43" w:rsidRPr="0062718E" w:rsidRDefault="0062718E" w:rsidP="00F56887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Deve-se definir um canal oficial (como por exemplo e-mail institucional, pasta na nuvem fornecida pela empresa ou pasta na nuvem institucional do ente de Vigilância Sanitária, ou meio definido pela equipe) para que a empresa forneça os documentos solicitados, sempre que possível, acessível a toda equipe inspetora. </w:t>
      </w:r>
    </w:p>
    <w:p w14:paraId="36653272" w14:textId="2F5AC498" w:rsidR="00790A43" w:rsidRPr="0062718E" w:rsidRDefault="0062718E" w:rsidP="00F56887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 atividades de inspeção remota devem ser realizadas entre 08:00h e 18:00h. Caso a empresa ou inspetores encaminhem documentação fora do horário previsto, a sua avaliação será realizada no dia seguinte.</w:t>
      </w:r>
    </w:p>
    <w:p w14:paraId="634D2072" w14:textId="6E7FFC29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 demais instruções constantes no item 8.3 do POP-O-SNVS-002 devem ser seguidas na condução da inspeção.</w:t>
      </w:r>
    </w:p>
    <w:p w14:paraId="3EF99825" w14:textId="77777777" w:rsidR="0062718E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0E297DF" w14:textId="77777777" w:rsidR="00790A43" w:rsidRDefault="0062718E" w:rsidP="00F568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Elaboração, revisão e entrega do relatório de inspeção</w:t>
      </w:r>
    </w:p>
    <w:p w14:paraId="145FD731" w14:textId="60AA36E6" w:rsidR="00790A43" w:rsidRDefault="0062718E" w:rsidP="00F568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 atividades de elaboração do relatório de inspeção, revisão por par técnico e entrega do relatório devem ser realizadas conforme previsto nos itens 8.4, 8.5 e 8.6 do POP-O-SNVS-002.</w:t>
      </w:r>
    </w:p>
    <w:p w14:paraId="3BCF2933" w14:textId="77777777" w:rsidR="00790A43" w:rsidRPr="0062718E" w:rsidRDefault="00790A43">
      <w:pPr>
        <w:jc w:val="both"/>
        <w:rPr>
          <w:lang w:val="pt-BR"/>
        </w:rPr>
      </w:pPr>
    </w:p>
    <w:sectPr w:rsidR="00790A43" w:rsidRPr="0062718E" w:rsidSect="00AA0274">
      <w:headerReference w:type="default" r:id="rId10"/>
      <w:footerReference w:type="default" r:id="rId11"/>
      <w:pgSz w:w="12240" w:h="15840"/>
      <w:pgMar w:top="1418" w:right="851" w:bottom="992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FE382" w14:textId="77777777" w:rsidR="00AA0274" w:rsidRDefault="00AA0274">
      <w:pPr>
        <w:spacing w:after="0" w:line="240" w:lineRule="auto"/>
      </w:pPr>
      <w:r>
        <w:separator/>
      </w:r>
    </w:p>
  </w:endnote>
  <w:endnote w:type="continuationSeparator" w:id="0">
    <w:p w14:paraId="29908250" w14:textId="77777777" w:rsidR="00AA0274" w:rsidRDefault="00AA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287A" w14:textId="77777777" w:rsidR="00790A43" w:rsidRDefault="00790A43">
    <w:pPr>
      <w:pStyle w:val="Rodap"/>
      <w:ind w:left="-142"/>
      <w:jc w:val="right"/>
      <w:rPr>
        <w:rFonts w:ascii="Arial" w:hAnsi="Arial" w:cs="Arial"/>
        <w:sz w:val="18"/>
        <w:szCs w:val="18"/>
        <w:lang w:val="pt-BR"/>
      </w:rPr>
    </w:pPr>
  </w:p>
  <w:p w14:paraId="5EEFD312" w14:textId="77777777" w:rsidR="00790A43" w:rsidRDefault="00790A43">
    <w:pPr>
      <w:pStyle w:val="Rodap"/>
      <w:ind w:left="-142"/>
      <w:jc w:val="right"/>
      <w:rPr>
        <w:rFonts w:ascii="Arial" w:hAnsi="Arial" w:cs="Arial"/>
        <w:sz w:val="18"/>
        <w:szCs w:val="18"/>
        <w:lang w:val="pt-BR"/>
      </w:rPr>
    </w:pPr>
  </w:p>
  <w:p w14:paraId="4469243D" w14:textId="6A9839E8" w:rsidR="00790A43" w:rsidRPr="00F56887" w:rsidRDefault="00F56887" w:rsidP="00F56887">
    <w:pPr>
      <w:pStyle w:val="Rodap"/>
      <w:ind w:left="-142"/>
      <w:jc w:val="right"/>
      <w:rPr>
        <w:rFonts w:ascii="Arial" w:hAnsi="Arial" w:cs="Arial"/>
        <w:sz w:val="18"/>
        <w:szCs w:val="18"/>
        <w:lang w:val="pt-BR"/>
      </w:rPr>
    </w:pPr>
    <w:r w:rsidRPr="00F56887">
      <w:rPr>
        <w:rFonts w:ascii="Arial" w:hAnsi="Arial" w:cs="Arial"/>
        <w:sz w:val="18"/>
        <w:szCs w:val="18"/>
        <w:lang w:val="pt-BR"/>
      </w:rPr>
      <w:t>Anexo V</w:t>
    </w:r>
    <w:r>
      <w:rPr>
        <w:rFonts w:ascii="Arial" w:hAnsi="Arial" w:cs="Arial"/>
        <w:sz w:val="18"/>
        <w:szCs w:val="18"/>
        <w:lang w:val="pt-BR"/>
      </w:rPr>
      <w:t>I</w:t>
    </w:r>
    <w:r w:rsidRPr="00F56887">
      <w:rPr>
        <w:rFonts w:ascii="Arial" w:hAnsi="Arial" w:cs="Arial"/>
        <w:sz w:val="18"/>
        <w:szCs w:val="18"/>
        <w:lang w:val="pt-BR"/>
      </w:rPr>
      <w:t xml:space="preserve"> – Instruções Para</w:t>
    </w:r>
    <w:r w:rsidR="0093445D">
      <w:rPr>
        <w:rFonts w:ascii="Arial" w:hAnsi="Arial" w:cs="Arial"/>
        <w:sz w:val="18"/>
        <w:szCs w:val="18"/>
        <w:lang w:val="pt-BR"/>
      </w:rPr>
      <w:t xml:space="preserve"> Condução de</w:t>
    </w:r>
    <w:r w:rsidRPr="00F56887">
      <w:rPr>
        <w:rFonts w:ascii="Arial" w:hAnsi="Arial" w:cs="Arial"/>
        <w:sz w:val="18"/>
        <w:szCs w:val="18"/>
        <w:lang w:val="pt-BR"/>
      </w:rPr>
      <w:t xml:space="preserve"> Inspeção Remota – Procedimento Operacional: Condução </w:t>
    </w:r>
    <w:r>
      <w:rPr>
        <w:rFonts w:ascii="Arial" w:hAnsi="Arial" w:cs="Arial"/>
        <w:sz w:val="18"/>
        <w:szCs w:val="18"/>
        <w:lang w:val="pt-BR"/>
      </w:rPr>
      <w:t>d</w:t>
    </w:r>
    <w:r w:rsidRPr="00F56887">
      <w:rPr>
        <w:rFonts w:ascii="Arial" w:hAnsi="Arial" w:cs="Arial"/>
        <w:sz w:val="18"/>
        <w:szCs w:val="18"/>
        <w:lang w:val="pt-BR"/>
      </w:rPr>
      <w:t xml:space="preserve">e Inspeção. IDENTIFICADOR: POP-O-SNVS-002 </w:t>
    </w:r>
    <w:proofErr w:type="spellStart"/>
    <w:r w:rsidRPr="00F56887">
      <w:rPr>
        <w:rFonts w:ascii="Arial" w:hAnsi="Arial" w:cs="Arial"/>
        <w:sz w:val="18"/>
        <w:szCs w:val="18"/>
        <w:lang w:val="pt-BR"/>
      </w:rPr>
      <w:t>Rev</w:t>
    </w:r>
    <w:proofErr w:type="spellEnd"/>
    <w:r w:rsidRPr="00F56887">
      <w:rPr>
        <w:rFonts w:ascii="Arial" w:hAnsi="Arial" w:cs="Arial"/>
        <w:sz w:val="18"/>
        <w:szCs w:val="18"/>
        <w:lang w:val="pt-BR"/>
      </w:rPr>
      <w:t xml:space="preserve"> </w:t>
    </w:r>
    <w:r w:rsidR="00CC7ABD">
      <w:rPr>
        <w:rFonts w:ascii="Arial" w:hAnsi="Arial" w:cs="Arial"/>
        <w:sz w:val="18"/>
        <w:szCs w:val="18"/>
        <w:lang w:val="pt-BR"/>
      </w:rPr>
      <w:t>8</w:t>
    </w:r>
    <w:r w:rsidR="00234B87">
      <w:rPr>
        <w:rFonts w:ascii="Arial" w:hAnsi="Arial" w:cs="Arial"/>
        <w:sz w:val="18"/>
        <w:szCs w:val="18"/>
        <w:lang w:val="pt-BR"/>
      </w:rPr>
      <w:t>.1</w:t>
    </w:r>
    <w:r w:rsidRPr="00F56887">
      <w:rPr>
        <w:rFonts w:ascii="Arial" w:hAnsi="Arial" w:cs="Arial"/>
        <w:sz w:val="18"/>
        <w:szCs w:val="18"/>
        <w:lang w:val="pt-BR"/>
      </w:rPr>
      <w:t xml:space="preserve"> – A</w:t>
    </w:r>
    <w:r>
      <w:rPr>
        <w:rFonts w:ascii="Arial" w:hAnsi="Arial" w:cs="Arial"/>
        <w:sz w:val="18"/>
        <w:szCs w:val="18"/>
        <w:lang w:val="pt-BR"/>
      </w:rPr>
      <w:t>N</w:t>
    </w:r>
    <w:r w:rsidRPr="00F56887">
      <w:rPr>
        <w:rFonts w:ascii="Arial" w:hAnsi="Arial" w:cs="Arial"/>
        <w:sz w:val="18"/>
        <w:szCs w:val="18"/>
        <w:lang w:val="pt-BR"/>
      </w:rPr>
      <w:t>-V</w:t>
    </w:r>
    <w:r>
      <w:rPr>
        <w:rFonts w:ascii="Arial" w:hAnsi="Arial" w:cs="Arial"/>
        <w:sz w:val="18"/>
        <w:szCs w:val="18"/>
        <w:lang w:val="pt-BR"/>
      </w:rPr>
      <w:t>I</w:t>
    </w:r>
    <w:r w:rsidRPr="00F56887">
      <w:rPr>
        <w:rFonts w:ascii="Arial" w:hAnsi="Arial" w:cs="Arial"/>
        <w:sz w:val="18"/>
        <w:szCs w:val="18"/>
        <w:lang w:val="pt-BR"/>
      </w:rPr>
      <w:t>-0.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50666" w14:textId="77777777" w:rsidR="00AA0274" w:rsidRDefault="00AA0274">
      <w:pPr>
        <w:spacing w:after="0" w:line="240" w:lineRule="auto"/>
      </w:pPr>
      <w:r>
        <w:separator/>
      </w:r>
    </w:p>
  </w:footnote>
  <w:footnote w:type="continuationSeparator" w:id="0">
    <w:p w14:paraId="31B8004C" w14:textId="77777777" w:rsidR="00AA0274" w:rsidRDefault="00AA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6E08E" w14:textId="1F2DB733" w:rsidR="00790A43" w:rsidRDefault="00234B87">
    <w:pPr>
      <w:pStyle w:val="Cabealho"/>
    </w:pPr>
    <w:r>
      <w:pict w14:anchorId="43CC233F">
        <v:shape id="shapetype_136" o:spid="_x0000_s1025" style="position:absolute;margin-left:0;margin-top:0;width:50pt;height:50pt;z-index:251657728;visibility:hidden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41D0"/>
    <w:multiLevelType w:val="multilevel"/>
    <w:tmpl w:val="273CB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97312"/>
    <w:multiLevelType w:val="multilevel"/>
    <w:tmpl w:val="87DEE9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5742763">
    <w:abstractNumId w:val="0"/>
  </w:num>
  <w:num w:numId="2" w16cid:durableId="159220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43"/>
    <w:rsid w:val="001133EC"/>
    <w:rsid w:val="00234B87"/>
    <w:rsid w:val="00313668"/>
    <w:rsid w:val="0039573B"/>
    <w:rsid w:val="00593AC8"/>
    <w:rsid w:val="0062718E"/>
    <w:rsid w:val="00790A43"/>
    <w:rsid w:val="00873375"/>
    <w:rsid w:val="0093445D"/>
    <w:rsid w:val="00AA0274"/>
    <w:rsid w:val="00B4245E"/>
    <w:rsid w:val="00CC7ABD"/>
    <w:rsid w:val="00DA6E87"/>
    <w:rsid w:val="00E156EA"/>
    <w:rsid w:val="00E55154"/>
    <w:rsid w:val="00F5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A2ABF"/>
  <w15:docId w15:val="{C3C8325C-2DA9-4F10-9AEB-1F0AB479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E0998"/>
  </w:style>
  <w:style w:type="character" w:customStyle="1" w:styleId="RodapChar">
    <w:name w:val="Rodapé Char"/>
    <w:basedOn w:val="Fontepargpadro"/>
    <w:link w:val="Rodap"/>
    <w:uiPriority w:val="99"/>
    <w:qFormat/>
    <w:rsid w:val="006E0998"/>
  </w:style>
  <w:style w:type="character" w:styleId="Refdecomentrio">
    <w:name w:val="annotation reference"/>
    <w:basedOn w:val="Fontepargpadro"/>
    <w:uiPriority w:val="99"/>
    <w:semiHidden/>
    <w:unhideWhenUsed/>
    <w:qFormat/>
    <w:rsid w:val="005830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8305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8305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8305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6E0998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E0998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C6D84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830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830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8305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BB4C0-55D1-4EE4-A16F-DB31D0FC7414}">
  <ds:schemaRefs>
    <ds:schemaRef ds:uri="http://schemas.microsoft.com/office/2006/documentManagement/types"/>
    <ds:schemaRef ds:uri="http://purl.org/dc/elements/1.1/"/>
    <ds:schemaRef ds:uri="http://purl.org/dc/dcmitype/"/>
    <ds:schemaRef ds:uri="4c6789b1-64a2-45ce-b187-e8561ab7900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b6bef1b-b3bc-4285-a8e8-4bfec402433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21A823-A423-4BD5-9111-E7669BBA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FC400-15B7-4EA5-BCF2-4155C8CC5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Serpa</dc:creator>
  <dc:description/>
  <cp:lastModifiedBy>Taina Mendes Nunes</cp:lastModifiedBy>
  <cp:revision>6</cp:revision>
  <cp:lastPrinted>2021-08-30T19:10:00Z</cp:lastPrinted>
  <dcterms:created xsi:type="dcterms:W3CDTF">2021-08-30T18:13:00Z</dcterms:created>
  <dcterms:modified xsi:type="dcterms:W3CDTF">2024-06-28T19:19:00Z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0x0101002AAF637EE2F90D4495024C5FF9C1EB31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