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301" w14:textId="42A30B75" w:rsidR="00BA4882" w:rsidRDefault="00BA4882" w:rsidP="00BA4882">
      <w:pPr>
        <w:pStyle w:val="Ttulo1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5367CF49" wp14:editId="2D525052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EAD" w14:textId="639C48D6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ANEXO </w:t>
      </w:r>
      <w:r w:rsidR="00F80062">
        <w:rPr>
          <w:b/>
          <w:bCs/>
          <w:lang w:val="pt-BR"/>
        </w:rPr>
        <w:t>IX</w:t>
      </w:r>
      <w:r>
        <w:rPr>
          <w:b/>
          <w:bCs/>
          <w:lang w:val="pt-BR"/>
        </w:rPr>
        <w:t xml:space="preserve"> DO </w:t>
      </w:r>
      <w:bookmarkStart w:id="0" w:name="_Hlk211113217"/>
      <w:r w:rsidR="00243AA8">
        <w:rPr>
          <w:b/>
          <w:bCs/>
          <w:lang w:val="pt-BR"/>
        </w:rPr>
        <w:t xml:space="preserve">EDITAL DE CHAMAMENTO N° </w:t>
      </w:r>
      <w:r w:rsidR="00243AA8" w:rsidRPr="00DC3439">
        <w:rPr>
          <w:b/>
          <w:bCs/>
          <w:lang w:val="pt-BR"/>
        </w:rPr>
        <w:t>18</w:t>
      </w:r>
      <w:r w:rsidR="00243AA8">
        <w:rPr>
          <w:b/>
          <w:bCs/>
          <w:lang w:val="pt-BR"/>
        </w:rPr>
        <w:t xml:space="preserve">, </w:t>
      </w:r>
      <w:r w:rsidR="00243AA8" w:rsidRPr="00DC3439">
        <w:rPr>
          <w:b/>
          <w:bCs/>
        </w:rPr>
        <w:t>DE 10 DE OUTUBRO DE 2025</w:t>
      </w:r>
      <w:bookmarkEnd w:id="0"/>
    </w:p>
    <w:p w14:paraId="05D7D978" w14:textId="77777777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41C6C6C" w14:textId="77777777" w:rsidR="00D61202" w:rsidRDefault="00D61202">
      <w:pPr>
        <w:pStyle w:val="Ttulo1"/>
        <w:rPr>
          <w:lang w:val="pt-BR"/>
        </w:rPr>
      </w:pPr>
    </w:p>
    <w:p w14:paraId="60D59F06" w14:textId="08FCF2BB" w:rsidR="00D61202" w:rsidRDefault="00D61202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 xml:space="preserve">ANEXO </w:t>
      </w:r>
      <w:r w:rsidR="00F80062">
        <w:rPr>
          <w:lang w:val="pt-BR"/>
        </w:rPr>
        <w:t>IX</w:t>
      </w:r>
    </w:p>
    <w:p w14:paraId="61E94550" w14:textId="05E2D4C4" w:rsidR="00E41BDC" w:rsidRPr="00A31038" w:rsidRDefault="00FD00B0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 xml:space="preserve">PLANO DE </w:t>
      </w:r>
      <w:r w:rsidR="00F80062">
        <w:rPr>
          <w:lang w:val="pt-BR"/>
        </w:rPr>
        <w:t>COMUNICAÇÃO, TRANSPARÊNCIA E PUBLICIDADE</w:t>
      </w:r>
    </w:p>
    <w:p w14:paraId="22195D32" w14:textId="77777777" w:rsidR="00A31038" w:rsidRPr="00A31038" w:rsidRDefault="00A31038" w:rsidP="00A31038">
      <w:pPr>
        <w:pStyle w:val="Ttulo2"/>
        <w:spacing w:before="0" w:after="200"/>
        <w:ind w:left="360"/>
        <w:rPr>
          <w:rFonts w:cstheme="majorHAnsi"/>
          <w:lang w:val="pt-BR"/>
        </w:rPr>
      </w:pPr>
    </w:p>
    <w:p w14:paraId="32019306" w14:textId="07C4C07E" w:rsidR="00A31038" w:rsidRPr="00557FF6" w:rsidRDefault="00A31038" w:rsidP="00A31038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r w:rsidRPr="00557FF6">
        <w:rPr>
          <w:lang w:val="pt-BR"/>
        </w:rPr>
        <w:t>IDENTIFICAÇÃO DO PROCESSO</w:t>
      </w:r>
    </w:p>
    <w:p w14:paraId="4ABA0F2D" w14:textId="6BBD1A0D" w:rsidR="006154E4" w:rsidRPr="006154E4" w:rsidRDefault="006154E4" w:rsidP="006154E4">
      <w:pPr>
        <w:pStyle w:val="PargrafodaLista"/>
        <w:numPr>
          <w:ilvl w:val="1"/>
          <w:numId w:val="16"/>
        </w:numPr>
        <w:ind w:left="851" w:hanging="567"/>
        <w:jc w:val="both"/>
        <w:rPr>
          <w:b/>
          <w:bCs/>
          <w:lang w:val="pt-BR"/>
        </w:rPr>
      </w:pPr>
      <w:bookmarkStart w:id="1" w:name="_Hlk210403642"/>
      <w:bookmarkStart w:id="2" w:name="_Hlk210364228"/>
      <w:r w:rsidRPr="006154E4">
        <w:rPr>
          <w:b/>
          <w:bCs/>
          <w:lang w:val="pt-BR"/>
        </w:rPr>
        <w:t>Título do Projeto:</w:t>
      </w:r>
    </w:p>
    <w:bookmarkEnd w:id="1"/>
    <w:p w14:paraId="5EE50B8F" w14:textId="77777777" w:rsidR="006154E4" w:rsidRDefault="006154E4" w:rsidP="006154E4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3F96177" wp14:editId="611CD703">
                <wp:extent cx="5486400" cy="253365"/>
                <wp:effectExtent l="0" t="0" r="19050" b="13335"/>
                <wp:docPr id="953869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93BA" w14:textId="77777777" w:rsidR="006154E4" w:rsidRDefault="006154E4" w:rsidP="006154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F9617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gBEAIAAB8EAAAOAAAAZHJzL2Uyb0RvYy54bWysU9tu2zAMfR+wfxD0vthx4yw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">
                <v:textbox>
                  <w:txbxContent>
                    <w:p w14:paraId="131293BA" w14:textId="77777777" w:rsidR="006154E4" w:rsidRDefault="006154E4" w:rsidP="006154E4"/>
                  </w:txbxContent>
                </v:textbox>
                <w10:anchorlock/>
              </v:shape>
            </w:pict>
          </mc:Fallback>
        </mc:AlternateContent>
      </w:r>
    </w:p>
    <w:bookmarkEnd w:id="2"/>
    <w:p w14:paraId="7585C540" w14:textId="77777777" w:rsidR="00D61202" w:rsidRDefault="00D61202" w:rsidP="00D61202">
      <w:pPr>
        <w:rPr>
          <w:lang w:val="pt-BR"/>
        </w:rPr>
      </w:pPr>
    </w:p>
    <w:p w14:paraId="4FF1E461" w14:textId="3E0C32EA" w:rsidR="00E41BDC" w:rsidRPr="00A31038" w:rsidRDefault="00097C01" w:rsidP="00A31038">
      <w:pPr>
        <w:pStyle w:val="Ttulo3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2</w:t>
      </w:r>
      <w:r w:rsidR="00BC0162" w:rsidRPr="00A31038">
        <w:rPr>
          <w:sz w:val="26"/>
          <w:szCs w:val="26"/>
          <w:lang w:val="pt-BR"/>
        </w:rPr>
        <w:t>.</w:t>
      </w:r>
      <w:r w:rsidR="00BC0162" w:rsidRPr="00A31038">
        <w:rPr>
          <w:lang w:val="pt-BR"/>
        </w:rPr>
        <w:t xml:space="preserve"> </w:t>
      </w:r>
      <w:r w:rsidR="00A31038" w:rsidRPr="00A31038">
        <w:rPr>
          <w:sz w:val="26"/>
          <w:szCs w:val="26"/>
          <w:lang w:val="pt-BR"/>
        </w:rPr>
        <w:t>PLANO DE COMUNICAÇÃO, TRANSPARÊNCIA E PUBLICIDADE</w:t>
      </w:r>
    </w:p>
    <w:p w14:paraId="0DD35042" w14:textId="004B7471" w:rsidR="00E41BDC" w:rsidRDefault="00C91DE3" w:rsidP="00A31038">
      <w:pPr>
        <w:jc w:val="both"/>
        <w:rPr>
          <w:rFonts w:eastAsia="Times New Roman" w:cs="Arial"/>
          <w:lang w:val="pt-BR" w:eastAsia="pt-BR"/>
        </w:rPr>
      </w:pPr>
      <w:r>
        <w:rPr>
          <w:lang w:val="pt-BR"/>
        </w:rPr>
        <w:t>Des</w:t>
      </w:r>
      <w:r w:rsidR="00243AA8">
        <w:rPr>
          <w:lang w:val="pt-BR"/>
        </w:rPr>
        <w:t>c</w:t>
      </w:r>
      <w:r>
        <w:rPr>
          <w:lang w:val="pt-BR"/>
        </w:rPr>
        <w:t>rev</w:t>
      </w:r>
      <w:r w:rsidR="00243AA8">
        <w:rPr>
          <w:lang w:val="pt-BR"/>
        </w:rPr>
        <w:t>a</w:t>
      </w:r>
      <w:r>
        <w:rPr>
          <w:lang w:val="pt-BR"/>
        </w:rPr>
        <w:t xml:space="preserve"> </w:t>
      </w:r>
      <w:r w:rsidRPr="00C91DE3">
        <w:rPr>
          <w:rFonts w:eastAsia="Times New Roman" w:cs="Arial"/>
          <w:lang w:val="pt-BR" w:eastAsia="pt-BR"/>
        </w:rPr>
        <w:t xml:space="preserve">o plano direcionado aos consumidores, detalhando as estratégias de marketing a serem </w:t>
      </w:r>
      <w:r w:rsidRPr="00F80062">
        <w:rPr>
          <w:rFonts w:eastAsia="Times New Roman" w:cs="Arial"/>
          <w:lang w:val="pt-BR" w:eastAsia="pt-BR"/>
        </w:rPr>
        <w:t xml:space="preserve">adotadas e as ações de orientação e esclarecimentos acerca do ambiente regulatório experimental. </w:t>
      </w:r>
      <w:r w:rsidR="00F80062">
        <w:rPr>
          <w:rFonts w:eastAsia="Times New Roman" w:cs="Arial"/>
          <w:lang w:val="pt-BR" w:eastAsia="pt-BR"/>
        </w:rPr>
        <w:t>Como requisito obrigatório, o</w:t>
      </w:r>
      <w:r w:rsidRPr="00F80062">
        <w:rPr>
          <w:rFonts w:eastAsia="Times New Roman" w:cs="Arial"/>
          <w:lang w:val="pt-BR" w:eastAsia="pt-BR"/>
        </w:rPr>
        <w:t xml:space="preserve"> plano deve ser elaborado </w:t>
      </w:r>
      <w:r w:rsidR="00F80062">
        <w:rPr>
          <w:rFonts w:eastAsia="Times New Roman" w:cs="Arial"/>
          <w:lang w:val="pt-BR" w:eastAsia="pt-BR"/>
        </w:rPr>
        <w:t>atendendo minimamente</w:t>
      </w:r>
      <w:r w:rsidRPr="00F80062">
        <w:rPr>
          <w:rFonts w:eastAsia="Times New Roman" w:cs="Arial"/>
          <w:lang w:val="pt-BR" w:eastAsia="pt-BR"/>
        </w:rPr>
        <w:t xml:space="preserve"> as </w:t>
      </w:r>
      <w:r w:rsidR="00F80062" w:rsidRPr="00F80062">
        <w:rPr>
          <w:rFonts w:eastAsia="Times New Roman" w:cs="Arial"/>
          <w:lang w:val="pt-BR" w:eastAsia="pt-BR"/>
        </w:rPr>
        <w:t xml:space="preserve">seguintes </w:t>
      </w:r>
      <w:r w:rsidRPr="00F80062">
        <w:rPr>
          <w:rFonts w:eastAsia="Times New Roman" w:cs="Arial"/>
          <w:lang w:val="pt-BR" w:eastAsia="pt-BR"/>
        </w:rPr>
        <w:t>informações previstas no modelo proposto pela Anvisa</w:t>
      </w:r>
      <w:r w:rsidR="00F80062" w:rsidRPr="00F80062">
        <w:rPr>
          <w:rFonts w:eastAsia="Times New Roman" w:cs="Arial"/>
          <w:lang w:val="pt-BR" w:eastAsia="pt-BR"/>
        </w:rPr>
        <w:t>:</w:t>
      </w:r>
    </w:p>
    <w:p w14:paraId="4FF43535" w14:textId="05A5B09F" w:rsidR="00F80062" w:rsidRDefault="00C00754" w:rsidP="00C00754">
      <w:pPr>
        <w:ind w:left="720"/>
        <w:jc w:val="both"/>
        <w:rPr>
          <w:rFonts w:eastAsia="Times New Roman" w:cs="Arial"/>
          <w:lang w:val="pt-BR" w:eastAsia="pt-BR"/>
        </w:rPr>
      </w:pPr>
      <w:r>
        <w:rPr>
          <w:rFonts w:eastAsia="Times New Roman" w:cs="Arial"/>
          <w:lang w:val="pt-BR" w:eastAsia="pt-BR"/>
        </w:rPr>
        <w:t xml:space="preserve">2.a – Todo </w:t>
      </w:r>
      <w:r w:rsidRPr="00C00754">
        <w:rPr>
          <w:rFonts w:eastAsia="Times New Roman" w:cs="Arial"/>
          <w:lang w:val="pt-BR" w:eastAsia="pt-BR"/>
        </w:rPr>
        <w:t>material de divulgação sobre o serviço de personalização deverá</w:t>
      </w:r>
      <w:r>
        <w:rPr>
          <w:rFonts w:eastAsia="Times New Roman" w:cs="Arial"/>
          <w:lang w:val="pt-BR" w:eastAsia="pt-BR"/>
        </w:rPr>
        <w:t xml:space="preserve"> </w:t>
      </w:r>
      <w:r w:rsidRPr="00C00754">
        <w:rPr>
          <w:rFonts w:eastAsia="Times New Roman" w:cs="Arial"/>
          <w:lang w:val="pt-BR" w:eastAsia="pt-BR"/>
        </w:rPr>
        <w:t>explicar o significado e o funcionamento do ambiente regulatório experimental, bem como prestar informações sobre a autorização temporária do projeto, incluindo a data de seu início e de seu término;</w:t>
      </w:r>
    </w:p>
    <w:p w14:paraId="1EC14248" w14:textId="0F6A2129" w:rsidR="00C00754" w:rsidRDefault="00C00754" w:rsidP="00C00754">
      <w:pPr>
        <w:ind w:left="720"/>
        <w:jc w:val="both"/>
        <w:rPr>
          <w:rFonts w:eastAsia="Times New Roman" w:cs="Arial"/>
          <w:lang w:val="pt-BR" w:eastAsia="pt-BR"/>
        </w:rPr>
      </w:pPr>
      <w:r>
        <w:rPr>
          <w:rFonts w:eastAsia="Times New Roman" w:cs="Arial"/>
          <w:lang w:val="pt-BR" w:eastAsia="pt-BR"/>
        </w:rPr>
        <w:t xml:space="preserve">2.b - Todo </w:t>
      </w:r>
      <w:r w:rsidRPr="00C00754">
        <w:rPr>
          <w:rFonts w:eastAsia="Times New Roman" w:cs="Arial"/>
          <w:lang w:val="pt-BR" w:eastAsia="pt-BR"/>
        </w:rPr>
        <w:t>material de divulgação sobre o serviço de personalização deverá</w:t>
      </w:r>
      <w:r>
        <w:rPr>
          <w:rFonts w:eastAsia="Times New Roman" w:cs="Arial"/>
          <w:lang w:val="pt-BR" w:eastAsia="pt-BR"/>
        </w:rPr>
        <w:t xml:space="preserve"> </w:t>
      </w:r>
      <w:r w:rsidRPr="00C00754">
        <w:rPr>
          <w:rFonts w:eastAsia="Times New Roman" w:cs="Arial"/>
          <w:lang w:val="pt-BR" w:eastAsia="pt-BR"/>
        </w:rPr>
        <w:t>conter o seguinte aviso, em local visível e em formato legível: "As atividades descritas neste material são realizadas em caráter experimental conforme autorização temporária concedida pela Anvisa";</w:t>
      </w:r>
    </w:p>
    <w:p w14:paraId="518365DF" w14:textId="5902D6A1" w:rsidR="00C00754" w:rsidRDefault="00C00754" w:rsidP="00C00754">
      <w:pPr>
        <w:ind w:left="720"/>
        <w:jc w:val="both"/>
        <w:rPr>
          <w:rFonts w:eastAsia="Times New Roman" w:cs="Arial"/>
          <w:lang w:val="pt-BR" w:eastAsia="pt-BR"/>
        </w:rPr>
      </w:pPr>
      <w:r>
        <w:rPr>
          <w:rFonts w:eastAsia="Times New Roman" w:cs="Arial"/>
          <w:lang w:val="pt-BR" w:eastAsia="pt-BR"/>
        </w:rPr>
        <w:lastRenderedPageBreak/>
        <w:t xml:space="preserve">2.c - Todo </w:t>
      </w:r>
      <w:r w:rsidRPr="00C00754">
        <w:rPr>
          <w:rFonts w:eastAsia="Times New Roman" w:cs="Arial"/>
          <w:lang w:val="pt-BR" w:eastAsia="pt-BR"/>
        </w:rPr>
        <w:t>material de divulgação sobre o serviço de personalização deverá</w:t>
      </w:r>
      <w:r>
        <w:rPr>
          <w:rFonts w:eastAsia="Times New Roman" w:cs="Arial"/>
          <w:lang w:val="pt-BR" w:eastAsia="pt-BR"/>
        </w:rPr>
        <w:t xml:space="preserve"> </w:t>
      </w:r>
      <w:r w:rsidRPr="00C00754">
        <w:rPr>
          <w:rFonts w:eastAsia="Times New Roman" w:cs="Arial"/>
          <w:lang w:val="pt-BR" w:eastAsia="pt-BR"/>
        </w:rPr>
        <w:t>incluir canais de comunicação acessíveis para que os consumidores possam tirar dúvidas, registrar queixas técnicas e eventos adversos e fornecer feedback sobre o serviço de personalização, com esclarecimentos contínuos sobre o andamento do projeto;</w:t>
      </w:r>
    </w:p>
    <w:p w14:paraId="0A6F867C" w14:textId="77777777" w:rsidR="00F80062" w:rsidRDefault="00F80062" w:rsidP="00A31038">
      <w:pPr>
        <w:jc w:val="both"/>
        <w:rPr>
          <w:rFonts w:eastAsia="Times New Roman" w:cs="Arial"/>
          <w:lang w:val="pt-BR" w:eastAsia="pt-BR"/>
        </w:rPr>
      </w:pPr>
    </w:p>
    <w:p w14:paraId="1A4C5B25" w14:textId="1C9C7D2D" w:rsidR="00C00754" w:rsidRDefault="00C00754" w:rsidP="00A31038">
      <w:pPr>
        <w:jc w:val="both"/>
        <w:rPr>
          <w:rFonts w:eastAsia="Times New Roman" w:cs="Arial"/>
          <w:lang w:val="pt-BR" w:eastAsia="pt-BR"/>
        </w:rPr>
      </w:pPr>
      <w:r>
        <w:rPr>
          <w:rFonts w:eastAsia="Times New Roman" w:cs="Arial"/>
          <w:lang w:val="pt-BR" w:eastAsia="pt-BR"/>
        </w:rPr>
        <w:t xml:space="preserve">Descreva a seguir o Plano de Comunicação, Transparência e Publicidade do projeto candidato a </w:t>
      </w:r>
      <w:proofErr w:type="spellStart"/>
      <w:r>
        <w:rPr>
          <w:rFonts w:eastAsia="Times New Roman" w:cs="Arial"/>
          <w:lang w:val="pt-BR" w:eastAsia="pt-BR"/>
        </w:rPr>
        <w:t>sandbox</w:t>
      </w:r>
      <w:proofErr w:type="spellEnd"/>
      <w:r>
        <w:rPr>
          <w:rFonts w:eastAsia="Times New Roman" w:cs="Arial"/>
          <w:lang w:val="pt-BR" w:eastAsia="pt-BR"/>
        </w:rPr>
        <w:t xml:space="preserve"> regulatório:</w:t>
      </w:r>
    </w:p>
    <w:p w14:paraId="393F7B8C" w14:textId="11FC8DBB" w:rsidR="00F80062" w:rsidRDefault="00F80062" w:rsidP="00A31038">
      <w:pPr>
        <w:jc w:val="both"/>
        <w:rPr>
          <w:rFonts w:eastAsia="Times New Roman" w:cs="Arial"/>
          <w:lang w:val="pt-BR" w:eastAsia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0D5F842" wp14:editId="56F4BF9E">
                <wp:extent cx="5486400" cy="234251"/>
                <wp:effectExtent l="0" t="0" r="19050" b="13970"/>
                <wp:docPr id="20833081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81DD0" w14:textId="77777777" w:rsidR="00F80062" w:rsidRDefault="00F80062" w:rsidP="00F800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5F842" id="_x0000_s1027" type="#_x0000_t202" style="width:6in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">
                <v:textbox>
                  <w:txbxContent>
                    <w:p w14:paraId="24D81DD0" w14:textId="77777777" w:rsidR="00F80062" w:rsidRDefault="00F80062" w:rsidP="00F80062"/>
                  </w:txbxContent>
                </v:textbox>
                <w10:anchorlock/>
              </v:shape>
            </w:pict>
          </mc:Fallback>
        </mc:AlternateContent>
      </w:r>
    </w:p>
    <w:p w14:paraId="0E711FA8" w14:textId="77777777" w:rsidR="00F80062" w:rsidRPr="00C91DE3" w:rsidRDefault="00F80062" w:rsidP="00A31038">
      <w:pPr>
        <w:jc w:val="both"/>
        <w:rPr>
          <w:lang w:val="pt-BR"/>
        </w:rPr>
      </w:pPr>
    </w:p>
    <w:p w14:paraId="648ADDE1" w14:textId="77777777" w:rsidR="00E41BDC" w:rsidRDefault="00BC0162" w:rsidP="00A31038">
      <w:pPr>
        <w:pStyle w:val="Ttulo2"/>
        <w:jc w:val="both"/>
        <w:rPr>
          <w:lang w:val="pt-BR"/>
        </w:rPr>
      </w:pPr>
      <w:r w:rsidRPr="00A31038">
        <w:rPr>
          <w:lang w:val="pt-BR"/>
        </w:rPr>
        <w:t>ASSINATURA</w:t>
      </w:r>
    </w:p>
    <w:sdt>
      <w:sdtPr>
        <w:rPr>
          <w:b/>
          <w:bCs/>
        </w:rPr>
        <w:id w:val="-1063334327"/>
        <w:placeholder>
          <w:docPart w:val="702659FC97654AE983D3A5A8F4363551"/>
        </w:placeholder>
      </w:sdtPr>
      <w:sdtEndPr>
        <w:rPr>
          <w:b w:val="0"/>
          <w:bCs w:val="0"/>
        </w:rPr>
      </w:sdtEndPr>
      <w:sdtContent>
        <w:p w14:paraId="106381DF" w14:textId="77777777" w:rsidR="00A31038" w:rsidRDefault="00A31038" w:rsidP="00A31038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5479F365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657B4A0C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45D49ED4" w14:textId="77777777" w:rsidR="00A31038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08DDF725" w14:textId="77777777" w:rsidR="00A31038" w:rsidRDefault="00A31038" w:rsidP="00A31038">
          <w:pPr>
            <w:jc w:val="both"/>
          </w:pPr>
          <w:r w:rsidRPr="00FF6DD6">
            <w:t>[Local], [Data].</w:t>
          </w:r>
        </w:p>
      </w:sdtContent>
    </w:sdt>
    <w:p w14:paraId="33B1ADF2" w14:textId="77777777" w:rsidR="00A31038" w:rsidRPr="00A31038" w:rsidRDefault="00A31038" w:rsidP="00A31038">
      <w:pPr>
        <w:rPr>
          <w:lang w:val="pt-BR"/>
        </w:rPr>
      </w:pPr>
    </w:p>
    <w:sectPr w:rsidR="00A31038" w:rsidRPr="00A310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DF3888"/>
    <w:multiLevelType w:val="multilevel"/>
    <w:tmpl w:val="E9726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C5196"/>
    <w:multiLevelType w:val="multilevel"/>
    <w:tmpl w:val="23060AB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44112"/>
    <w:multiLevelType w:val="multilevel"/>
    <w:tmpl w:val="5D2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378">
    <w:abstractNumId w:val="8"/>
  </w:num>
  <w:num w:numId="2" w16cid:durableId="509443910">
    <w:abstractNumId w:val="6"/>
  </w:num>
  <w:num w:numId="3" w16cid:durableId="1438018510">
    <w:abstractNumId w:val="5"/>
  </w:num>
  <w:num w:numId="4" w16cid:durableId="467013919">
    <w:abstractNumId w:val="4"/>
  </w:num>
  <w:num w:numId="5" w16cid:durableId="788202652">
    <w:abstractNumId w:val="7"/>
  </w:num>
  <w:num w:numId="6" w16cid:durableId="977496423">
    <w:abstractNumId w:val="3"/>
  </w:num>
  <w:num w:numId="7" w16cid:durableId="739716692">
    <w:abstractNumId w:val="2"/>
  </w:num>
  <w:num w:numId="8" w16cid:durableId="1733848967">
    <w:abstractNumId w:val="1"/>
  </w:num>
  <w:num w:numId="9" w16cid:durableId="1041368093">
    <w:abstractNumId w:val="0"/>
  </w:num>
  <w:num w:numId="10" w16cid:durableId="1394354063">
    <w:abstractNumId w:val="10"/>
  </w:num>
  <w:num w:numId="11" w16cid:durableId="1744840051">
    <w:abstractNumId w:val="11"/>
  </w:num>
  <w:num w:numId="12" w16cid:durableId="308364669">
    <w:abstractNumId w:val="15"/>
  </w:num>
  <w:num w:numId="13" w16cid:durableId="1926375182">
    <w:abstractNumId w:val="14"/>
  </w:num>
  <w:num w:numId="14" w16cid:durableId="1653098819">
    <w:abstractNumId w:val="12"/>
  </w:num>
  <w:num w:numId="15" w16cid:durableId="365181651">
    <w:abstractNumId w:val="13"/>
  </w:num>
  <w:num w:numId="16" w16cid:durableId="761799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14"/>
    <w:rsid w:val="00030286"/>
    <w:rsid w:val="00034616"/>
    <w:rsid w:val="00050183"/>
    <w:rsid w:val="0006063C"/>
    <w:rsid w:val="00097C01"/>
    <w:rsid w:val="000F7935"/>
    <w:rsid w:val="0015074B"/>
    <w:rsid w:val="001533EF"/>
    <w:rsid w:val="00194FB6"/>
    <w:rsid w:val="001A73E0"/>
    <w:rsid w:val="00210F4E"/>
    <w:rsid w:val="0021243D"/>
    <w:rsid w:val="00243AA8"/>
    <w:rsid w:val="0029639D"/>
    <w:rsid w:val="002A1136"/>
    <w:rsid w:val="00306E30"/>
    <w:rsid w:val="00326B8A"/>
    <w:rsid w:val="00326F90"/>
    <w:rsid w:val="00361F66"/>
    <w:rsid w:val="00387615"/>
    <w:rsid w:val="00391FFB"/>
    <w:rsid w:val="003A0623"/>
    <w:rsid w:val="003A57B7"/>
    <w:rsid w:val="003D5BAE"/>
    <w:rsid w:val="00444DE5"/>
    <w:rsid w:val="00452DB7"/>
    <w:rsid w:val="0047571C"/>
    <w:rsid w:val="004B022D"/>
    <w:rsid w:val="004B2E25"/>
    <w:rsid w:val="004D6353"/>
    <w:rsid w:val="004E7A3F"/>
    <w:rsid w:val="004F74B8"/>
    <w:rsid w:val="00506FBD"/>
    <w:rsid w:val="005463BA"/>
    <w:rsid w:val="00583A03"/>
    <w:rsid w:val="005B7713"/>
    <w:rsid w:val="006124B2"/>
    <w:rsid w:val="006154E4"/>
    <w:rsid w:val="006952BB"/>
    <w:rsid w:val="0072063C"/>
    <w:rsid w:val="00747DA7"/>
    <w:rsid w:val="007740F3"/>
    <w:rsid w:val="007B5FB7"/>
    <w:rsid w:val="007C727B"/>
    <w:rsid w:val="008304E6"/>
    <w:rsid w:val="0083403D"/>
    <w:rsid w:val="00882864"/>
    <w:rsid w:val="008A0921"/>
    <w:rsid w:val="008A3A58"/>
    <w:rsid w:val="009B4918"/>
    <w:rsid w:val="009B742F"/>
    <w:rsid w:val="009D7263"/>
    <w:rsid w:val="009F62F0"/>
    <w:rsid w:val="00A31038"/>
    <w:rsid w:val="00AA1D8D"/>
    <w:rsid w:val="00B47730"/>
    <w:rsid w:val="00BA4882"/>
    <w:rsid w:val="00BC0162"/>
    <w:rsid w:val="00C00754"/>
    <w:rsid w:val="00C17060"/>
    <w:rsid w:val="00C7094B"/>
    <w:rsid w:val="00C75DB0"/>
    <w:rsid w:val="00C91DE3"/>
    <w:rsid w:val="00CB0664"/>
    <w:rsid w:val="00CB190B"/>
    <w:rsid w:val="00CC47AA"/>
    <w:rsid w:val="00CF6AD7"/>
    <w:rsid w:val="00D03EDD"/>
    <w:rsid w:val="00D61202"/>
    <w:rsid w:val="00DE517B"/>
    <w:rsid w:val="00DE7FCF"/>
    <w:rsid w:val="00E005A6"/>
    <w:rsid w:val="00E227AB"/>
    <w:rsid w:val="00E41BDC"/>
    <w:rsid w:val="00E45F9B"/>
    <w:rsid w:val="00E71F75"/>
    <w:rsid w:val="00EC4377"/>
    <w:rsid w:val="00EE370A"/>
    <w:rsid w:val="00EE42B5"/>
    <w:rsid w:val="00F80062"/>
    <w:rsid w:val="00F87037"/>
    <w:rsid w:val="00F91405"/>
    <w:rsid w:val="00FC693F"/>
    <w:rsid w:val="00FD00B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AA5A4"/>
  <w14:defaultImageDpi w14:val="300"/>
  <w15:docId w15:val="{F86AC3B4-FABC-4C68-84DC-E98B45D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31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038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038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0F4E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0F4E"/>
    <w:rPr>
      <w:rFonts w:eastAsia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659FC97654AE983D3A5A8F43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5B8A-A83A-4A31-8013-1AF279810DDB}"/>
      </w:docPartPr>
      <w:docPartBody>
        <w:p w:rsidR="008C3E78" w:rsidRDefault="00735D30" w:rsidP="00735D30">
          <w:pPr>
            <w:pStyle w:val="702659FC97654AE983D3A5A8F4363551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0"/>
    <w:rsid w:val="0021243D"/>
    <w:rsid w:val="00271F72"/>
    <w:rsid w:val="00352752"/>
    <w:rsid w:val="00361F66"/>
    <w:rsid w:val="00547B67"/>
    <w:rsid w:val="006124B2"/>
    <w:rsid w:val="00722BAC"/>
    <w:rsid w:val="00735D30"/>
    <w:rsid w:val="008C3E78"/>
    <w:rsid w:val="00C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F72"/>
    <w:rPr>
      <w:color w:val="666666"/>
    </w:rPr>
  </w:style>
  <w:style w:type="paragraph" w:customStyle="1" w:styleId="702659FC97654AE983D3A5A8F4363551">
    <w:name w:val="702659FC97654AE983D3A5A8F4363551"/>
    <w:rsid w:val="00735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46774-3B2E-4DBC-9045-F9DB359A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61AC7-2A7B-4994-BA9E-706DF8B1B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B20BA-7CD7-4923-A58F-23A805308FF1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1541</Characters>
  <DocSecurity>0</DocSecurity>
  <Lines>38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2025-10-03T20:16:00Z</dcterms:created>
  <dcterms:modified xsi:type="dcterms:W3CDTF">2025-10-12T01:24:00Z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