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tbl>
      <w:tblPr>
        <w:tblW w:w="10773" w:type="dxa"/>
        <w:tblLayout w:type="fixed"/>
        <w:tblCellMar>
          <w:left w:w="10" w:type="dxa"/>
          <w:right w:w="10" w:type="dxa"/>
        </w:tblCellMar>
        <w:tblLook w:val="04A0" w:firstRow="1" w:lastRow="0" w:firstColumn="1" w:lastColumn="0" w:noHBand="0" w:noVBand="1"/>
      </w:tblPr>
      <w:tblGrid>
        <w:gridCol w:w="4819"/>
        <w:gridCol w:w="5954"/>
      </w:tblGrid>
      <w:tr w:rsidR="0017505D" w14:paraId="77B41149" w14:textId="77777777" w:rsidTr="00315CDD">
        <w:trPr>
          <w:trHeight w:val="1531"/>
        </w:trPr>
        <w:tc>
          <w:tcPr>
            <w:tcW w:w="4819" w:type="dxa"/>
            <w:tcMar>
              <w:top w:w="0" w:type="dxa"/>
              <w:left w:w="0" w:type="dxa"/>
              <w:bottom w:w="0" w:type="dxa"/>
              <w:right w:w="1134" w:type="dxa"/>
            </w:tcMar>
          </w:tcPr>
          <w:p w14:paraId="12DF56BF" w14:textId="070883FA" w:rsidR="0017505D" w:rsidRPr="00DF36D7" w:rsidRDefault="00D039FB" w:rsidP="005A0E43">
            <w:pPr>
              <w:pStyle w:val="TableContents"/>
              <w:rPr>
                <w:rFonts w:asciiTheme="minorHAnsi" w:hAnsiTheme="minorHAnsi" w:cstheme="minorHAnsi"/>
              </w:rPr>
            </w:pPr>
            <w:r>
              <w:rPr>
                <w:noProof/>
              </w:rPr>
              <w:drawing>
                <wp:inline distT="0" distB="0" distL="0" distR="0" wp14:anchorId="74594D87" wp14:editId="766E7842">
                  <wp:extent cx="2339975" cy="935990"/>
                  <wp:effectExtent l="0" t="0" r="3175" b="0"/>
                  <wp:docPr id="1" name="Imagem 1" descr="E-Questionário de Cultura de Segurança Hospital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Questionário de Cultura de Segurança Hospitala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39975" cy="935990"/>
                          </a:xfrm>
                          <a:prstGeom prst="rect">
                            <a:avLst/>
                          </a:prstGeom>
                          <a:noFill/>
                          <a:ln>
                            <a:noFill/>
                          </a:ln>
                        </pic:spPr>
                      </pic:pic>
                    </a:graphicData>
                  </a:graphic>
                </wp:inline>
              </w:drawing>
            </w:r>
          </w:p>
        </w:tc>
        <w:tc>
          <w:tcPr>
            <w:tcW w:w="5954" w:type="dxa"/>
            <w:tcMar>
              <w:top w:w="0" w:type="dxa"/>
              <w:left w:w="284" w:type="dxa"/>
              <w:bottom w:w="0" w:type="dxa"/>
              <w:right w:w="0" w:type="dxa"/>
            </w:tcMar>
            <w:vAlign w:val="center"/>
          </w:tcPr>
          <w:p w14:paraId="0CDB2B6E" w14:textId="0DB8323F" w:rsidR="0017505D" w:rsidRDefault="0017505D" w:rsidP="005A0E43">
            <w:pPr>
              <w:pStyle w:val="Standard"/>
              <w:rPr>
                <w:rFonts w:asciiTheme="minorHAnsi" w:hAnsiTheme="minorHAnsi" w:cstheme="minorHAnsi"/>
                <w:b/>
                <w:bCs/>
                <w:color w:val="2E74B5" w:themeColor="accent5" w:themeShade="BF"/>
                <w:sz w:val="28"/>
                <w:szCs w:val="28"/>
              </w:rPr>
            </w:pPr>
            <w:r w:rsidRPr="00120C28">
              <w:rPr>
                <w:rFonts w:asciiTheme="minorHAnsi" w:hAnsiTheme="minorHAnsi" w:cstheme="minorHAnsi"/>
                <w:b/>
                <w:bCs/>
                <w:color w:val="2E74B5" w:themeColor="accent5" w:themeShade="BF"/>
                <w:sz w:val="28"/>
                <w:szCs w:val="28"/>
              </w:rPr>
              <w:t xml:space="preserve">Formulário </w:t>
            </w:r>
            <w:r w:rsidR="00180FA7">
              <w:rPr>
                <w:rFonts w:asciiTheme="minorHAnsi" w:hAnsiTheme="minorHAnsi" w:cstheme="minorHAnsi"/>
                <w:b/>
                <w:bCs/>
                <w:color w:val="2E74B5" w:themeColor="accent5" w:themeShade="BF"/>
                <w:sz w:val="28"/>
                <w:szCs w:val="28"/>
              </w:rPr>
              <w:t>de Petição para Notificação</w:t>
            </w:r>
          </w:p>
          <w:p w14:paraId="1D0F86D3" w14:textId="075CF811" w:rsidR="00180FA7" w:rsidRPr="00DF36D7" w:rsidRDefault="00180FA7" w:rsidP="005A0E43">
            <w:pPr>
              <w:pStyle w:val="Standard"/>
              <w:rPr>
                <w:rFonts w:asciiTheme="minorHAnsi" w:hAnsiTheme="minorHAnsi" w:cstheme="minorHAnsi"/>
              </w:rPr>
            </w:pPr>
            <w:r>
              <w:rPr>
                <w:rFonts w:asciiTheme="minorHAnsi" w:hAnsiTheme="minorHAnsi" w:cstheme="minorHAnsi"/>
                <w:b/>
                <w:bCs/>
                <w:color w:val="2E74B5" w:themeColor="accent5" w:themeShade="BF"/>
                <w:sz w:val="28"/>
                <w:szCs w:val="28"/>
              </w:rPr>
              <w:t xml:space="preserve">Materiais de Uso em Saúde – RDC nº </w:t>
            </w:r>
            <w:r w:rsidR="00D4655E">
              <w:rPr>
                <w:rFonts w:asciiTheme="minorHAnsi" w:hAnsiTheme="minorHAnsi" w:cstheme="minorHAnsi"/>
                <w:b/>
                <w:bCs/>
                <w:color w:val="2E74B5" w:themeColor="accent5" w:themeShade="BF"/>
                <w:sz w:val="28"/>
                <w:szCs w:val="28"/>
              </w:rPr>
              <w:t>751/2022</w:t>
            </w:r>
          </w:p>
        </w:tc>
      </w:tr>
    </w:tbl>
    <w:p w14:paraId="3DEA8B4C" w14:textId="77777777" w:rsidR="005C2DDD" w:rsidRDefault="005C2DDD" w:rsidP="005A0E43">
      <w:pPr>
        <w:jc w:val="left"/>
      </w:pPr>
    </w:p>
    <w:tbl>
      <w:tblPr>
        <w:tblStyle w:val="Tabelacomgrade"/>
        <w:tblW w:w="14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67"/>
        <w:gridCol w:w="3832"/>
        <w:gridCol w:w="2688"/>
        <w:gridCol w:w="3416"/>
      </w:tblGrid>
      <w:tr w:rsidR="0017505D" w14:paraId="2A9E18F1"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361A50E4" w14:textId="34EAFE89" w:rsidR="0017505D" w:rsidRDefault="005C2DDD" w:rsidP="005A0E43">
            <w:pPr>
              <w:pStyle w:val="TtuloSeo"/>
              <w:numPr>
                <w:ilvl w:val="0"/>
                <w:numId w:val="15"/>
              </w:numPr>
              <w:tabs>
                <w:tab w:val="left" w:pos="366"/>
              </w:tabs>
              <w:ind w:left="0" w:firstLine="0"/>
              <w:jc w:val="left"/>
            </w:pPr>
            <w:r>
              <w:t xml:space="preserve">Identificação do Processo </w:t>
            </w:r>
          </w:p>
        </w:tc>
      </w:tr>
      <w:tr w:rsidR="004B6F39" w14:paraId="517799E7" w14:textId="77777777" w:rsidTr="005A0E43">
        <w:trPr>
          <w:gridAfter w:val="1"/>
          <w:wAfter w:w="3416" w:type="dxa"/>
        </w:trPr>
        <w:tc>
          <w:tcPr>
            <w:tcW w:w="4253" w:type="dxa"/>
            <w:gridSpan w:val="2"/>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0300B99" w14:textId="3B878173" w:rsidR="0017505D" w:rsidRPr="00E01C03" w:rsidRDefault="00D5082A" w:rsidP="005A0E43">
            <w:pPr>
              <w:pStyle w:val="PargrafodaLista"/>
              <w:numPr>
                <w:ilvl w:val="1"/>
                <w:numId w:val="15"/>
              </w:numPr>
              <w:ind w:left="366" w:hanging="366"/>
              <w:jc w:val="left"/>
              <w:rPr>
                <w:rFonts w:cstheme="minorHAnsi"/>
                <w:b/>
                <w:sz w:val="22"/>
              </w:rPr>
            </w:pPr>
            <w:r w:rsidRPr="00E01C03">
              <w:rPr>
                <w:rFonts w:cstheme="minorHAnsi"/>
                <w:b/>
                <w:sz w:val="22"/>
              </w:rPr>
              <w:t>Identificação do Processo (n°)</w:t>
            </w:r>
          </w:p>
        </w:tc>
        <w:tc>
          <w:tcPr>
            <w:tcW w:w="6520"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E2F8E6D" w14:textId="218E6EA4" w:rsidR="0017505D"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7263EF55"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51A4A6D" w14:textId="77777777" w:rsidR="0017505D" w:rsidRDefault="00D5082A" w:rsidP="005A0E43">
            <w:pPr>
              <w:pStyle w:val="PargrafodaLista"/>
              <w:numPr>
                <w:ilvl w:val="1"/>
                <w:numId w:val="15"/>
              </w:numPr>
              <w:ind w:left="366" w:hanging="366"/>
              <w:jc w:val="left"/>
              <w:rPr>
                <w:rFonts w:cstheme="minorHAnsi"/>
                <w:b/>
                <w:sz w:val="22"/>
              </w:rPr>
            </w:pPr>
            <w:r w:rsidRPr="00E01C03">
              <w:rPr>
                <w:rFonts w:cstheme="minorHAnsi"/>
                <w:b/>
                <w:sz w:val="22"/>
              </w:rPr>
              <w:t>Número da Notificação do Produto</w:t>
            </w:r>
          </w:p>
          <w:p w14:paraId="598C60B5" w14:textId="19217203" w:rsidR="00400A8C" w:rsidRPr="00E01C03" w:rsidRDefault="00400A8C" w:rsidP="00400A8C">
            <w:pPr>
              <w:pStyle w:val="PargrafodaLista"/>
              <w:ind w:left="366"/>
              <w:jc w:val="left"/>
              <w:rPr>
                <w:rFonts w:cstheme="minorHAnsi"/>
                <w:b/>
                <w:sz w:val="22"/>
              </w:rPr>
            </w:pPr>
            <w:r>
              <w:rPr>
                <w:rFonts w:cstheme="minorHAnsi"/>
                <w:b/>
                <w:sz w:val="22"/>
              </w:rPr>
              <w:t>(Para petições secundárias)</w:t>
            </w:r>
          </w:p>
        </w:tc>
        <w:tc>
          <w:tcPr>
            <w:tcW w:w="6520" w:type="dxa"/>
            <w:gridSpan w:val="2"/>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458167F" w14:textId="591E0001" w:rsidR="0017505D"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2E83C5D3" w14:textId="77777777" w:rsidTr="005A0E43">
        <w:trPr>
          <w:gridAfter w:val="1"/>
          <w:wAfter w:w="3416" w:type="dxa"/>
        </w:trPr>
        <w:tc>
          <w:tcPr>
            <w:tcW w:w="4253"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CF28717" w14:textId="497D0B2E" w:rsidR="0017505D" w:rsidRPr="00E01C03" w:rsidRDefault="005A0E43" w:rsidP="005A0E43">
            <w:pPr>
              <w:tabs>
                <w:tab w:val="left" w:pos="366"/>
              </w:tabs>
              <w:jc w:val="left"/>
              <w:rPr>
                <w:rFonts w:cstheme="minorHAnsi"/>
                <w:b/>
                <w:sz w:val="22"/>
              </w:rPr>
            </w:pPr>
            <w:r w:rsidRPr="00E01C03">
              <w:rPr>
                <w:rFonts w:cstheme="minorHAnsi"/>
                <w:b/>
                <w:sz w:val="22"/>
              </w:rPr>
              <w:t xml:space="preserve">1.3 </w:t>
            </w:r>
            <w:r w:rsidR="0029446E" w:rsidRPr="00E01C03">
              <w:rPr>
                <w:rFonts w:cstheme="minorHAnsi"/>
                <w:b/>
                <w:sz w:val="22"/>
              </w:rPr>
              <w:t>Código e Descrição do Assunto da Petição</w:t>
            </w:r>
          </w:p>
        </w:tc>
        <w:tc>
          <w:tcPr>
            <w:tcW w:w="6520" w:type="dxa"/>
            <w:gridSpan w:val="2"/>
            <w:tcBorders>
              <w:top w:val="single" w:sz="4" w:space="0" w:color="BFBFBF" w:themeColor="background1" w:themeShade="BF"/>
            </w:tcBorders>
            <w:shd w:val="clear" w:color="auto" w:fill="FFFFFF" w:themeFill="background1"/>
            <w:tcMar>
              <w:top w:w="57" w:type="dxa"/>
              <w:left w:w="57" w:type="dxa"/>
              <w:bottom w:w="57" w:type="dxa"/>
              <w:right w:w="57" w:type="dxa"/>
            </w:tcMar>
          </w:tcPr>
          <w:p w14:paraId="7EE190FA" w14:textId="179660E9" w:rsidR="0017505D"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EF7A2A" w14:paraId="5E975CFA"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1A4B876F" w14:textId="26F535F8" w:rsidR="00EF7A2A" w:rsidRDefault="0001096B" w:rsidP="005A0E43">
            <w:pPr>
              <w:pStyle w:val="TtuloSeo"/>
              <w:numPr>
                <w:ilvl w:val="0"/>
                <w:numId w:val="15"/>
              </w:numPr>
              <w:tabs>
                <w:tab w:val="left" w:pos="366"/>
              </w:tabs>
              <w:ind w:left="0" w:firstLine="0"/>
              <w:jc w:val="left"/>
            </w:pPr>
            <w:r w:rsidRPr="00120C28">
              <w:t xml:space="preserve">Dados </w:t>
            </w:r>
            <w:r>
              <w:t>do Detentor do Registro (Fabricante Nacional ou Importador)</w:t>
            </w:r>
          </w:p>
        </w:tc>
      </w:tr>
      <w:tr w:rsidR="007A6014" w14:paraId="2FE6F321"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BA8AA4" w14:textId="30B1BB7B" w:rsidR="000C7778" w:rsidRPr="00E01C03" w:rsidRDefault="000C7778" w:rsidP="005A0E43">
            <w:pPr>
              <w:rPr>
                <w:rFonts w:cstheme="minorHAnsi"/>
                <w:b/>
                <w:bCs/>
                <w:sz w:val="22"/>
              </w:rPr>
            </w:pPr>
            <w:r w:rsidRPr="00E01C03">
              <w:rPr>
                <w:rFonts w:cstheme="minorHAnsi"/>
                <w:b/>
                <w:bCs/>
                <w:sz w:val="22"/>
              </w:rPr>
              <w:t>2.1 Razão Social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465C166" w14:textId="68C4220C" w:rsidR="00EF02E2" w:rsidRDefault="001633A2" w:rsidP="005A0E43">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EB925AB" w14:textId="77777777" w:rsidR="00EF02E2" w:rsidRDefault="00EF02E2" w:rsidP="005A0E43">
            <w:pPr>
              <w:jc w:val="center"/>
              <w:rPr>
                <w:rFonts w:cstheme="minorHAnsi"/>
                <w:szCs w:val="24"/>
              </w:rPr>
            </w:pPr>
          </w:p>
        </w:tc>
      </w:tr>
      <w:tr w:rsidR="007A6014" w14:paraId="43F4B5F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86B726C" w14:textId="10895D66" w:rsidR="000C7778" w:rsidRPr="00E01C03" w:rsidRDefault="000C7778" w:rsidP="005A0E43">
            <w:pPr>
              <w:rPr>
                <w:rFonts w:cstheme="minorHAnsi"/>
                <w:b/>
                <w:bCs/>
                <w:sz w:val="22"/>
              </w:rPr>
            </w:pPr>
            <w:r w:rsidRPr="00E01C03">
              <w:rPr>
                <w:b/>
                <w:bCs/>
                <w:sz w:val="22"/>
              </w:rPr>
              <w:t>2.2 Nome Fantasia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D1167FC" w14:textId="5E8FC504" w:rsidR="000C7778" w:rsidRDefault="001633A2" w:rsidP="005A0E43">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FCF04B6" w14:textId="77777777" w:rsidR="000C7778" w:rsidRDefault="000C7778" w:rsidP="005A0E43">
            <w:pPr>
              <w:jc w:val="center"/>
              <w:rPr>
                <w:rFonts w:cstheme="minorHAnsi"/>
                <w:szCs w:val="24"/>
              </w:rPr>
            </w:pPr>
          </w:p>
        </w:tc>
      </w:tr>
      <w:tr w:rsidR="005B368E" w14:paraId="306AD1E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3413773" w14:textId="6540EA69" w:rsidR="005B368E" w:rsidRPr="00E01C03" w:rsidRDefault="005B368E" w:rsidP="005A0E43">
            <w:pPr>
              <w:rPr>
                <w:b/>
                <w:bCs/>
                <w:sz w:val="22"/>
              </w:rPr>
            </w:pPr>
            <w:r w:rsidRPr="00E01C03">
              <w:rPr>
                <w:b/>
                <w:bCs/>
                <w:sz w:val="22"/>
              </w:rPr>
              <w:t>2.3 CNPJ</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7F92CA4" w14:textId="68E97421" w:rsidR="005B368E" w:rsidRDefault="001633A2" w:rsidP="005A0E43">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D325EC8" w14:textId="77777777" w:rsidR="005B368E" w:rsidRDefault="005B368E" w:rsidP="005A0E43">
            <w:pPr>
              <w:jc w:val="center"/>
              <w:rPr>
                <w:rFonts w:cstheme="minorHAnsi"/>
                <w:szCs w:val="24"/>
              </w:rPr>
            </w:pPr>
          </w:p>
        </w:tc>
      </w:tr>
      <w:tr w:rsidR="007A6014" w14:paraId="3E33E7B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522DDBF" w14:textId="3A7FB5C4" w:rsidR="004C36D4" w:rsidRPr="00E01C03" w:rsidRDefault="004C36D4" w:rsidP="005A0E43">
            <w:pPr>
              <w:rPr>
                <w:b/>
                <w:bCs/>
                <w:sz w:val="22"/>
              </w:rPr>
            </w:pPr>
            <w:r w:rsidRPr="00E01C03">
              <w:rPr>
                <w:b/>
                <w:bCs/>
                <w:sz w:val="22"/>
              </w:rPr>
              <w:t>2.</w:t>
            </w:r>
            <w:r w:rsidR="005B368E" w:rsidRPr="00E01C03">
              <w:rPr>
                <w:b/>
                <w:bCs/>
                <w:sz w:val="22"/>
              </w:rPr>
              <w:t>4</w:t>
            </w:r>
            <w:r w:rsidRPr="00E01C03">
              <w:rPr>
                <w:b/>
                <w:bCs/>
                <w:sz w:val="22"/>
              </w:rPr>
              <w:t xml:space="preserve"> Endereço</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35A1C154" w14:textId="1B1F5C57" w:rsidR="004C36D4" w:rsidRDefault="001633A2" w:rsidP="005A0E43">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9827E4C" w14:textId="77777777" w:rsidR="004C36D4" w:rsidRDefault="004C36D4" w:rsidP="005A0E43">
            <w:pPr>
              <w:jc w:val="center"/>
              <w:rPr>
                <w:rFonts w:cstheme="minorHAnsi"/>
                <w:szCs w:val="24"/>
              </w:rPr>
            </w:pPr>
          </w:p>
        </w:tc>
      </w:tr>
      <w:tr w:rsidR="00F33820" w14:paraId="31971E0F" w14:textId="4B1E8813" w:rsidTr="0088128D">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84D944C" w14:textId="638526EA" w:rsidR="00F33820" w:rsidRPr="00E01C03" w:rsidRDefault="00F33820" w:rsidP="005A0E43">
            <w:pPr>
              <w:rPr>
                <w:b/>
                <w:bCs/>
                <w:sz w:val="22"/>
              </w:rPr>
            </w:pPr>
            <w:r w:rsidRPr="00E01C03">
              <w:rPr>
                <w:b/>
                <w:bCs/>
                <w:sz w:val="22"/>
              </w:rPr>
              <w:t>2.</w:t>
            </w:r>
            <w:r w:rsidR="005B368E" w:rsidRPr="00E01C03">
              <w:rPr>
                <w:b/>
                <w:bCs/>
                <w:sz w:val="22"/>
              </w:rPr>
              <w:t>5</w:t>
            </w:r>
            <w:r w:rsidRPr="00E01C03">
              <w:rPr>
                <w:b/>
                <w:bCs/>
                <w:sz w:val="22"/>
              </w:rPr>
              <w:t xml:space="preserve"> Cidade/UF</w:t>
            </w:r>
            <w:r w:rsidR="00067E29" w:rsidRPr="00E01C03">
              <w:rPr>
                <w:b/>
                <w:bCs/>
                <w:sz w:val="22"/>
              </w:rPr>
              <w:t xml:space="preserve"> </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033F1DA0" w14:textId="41576FA7" w:rsidR="00F33820" w:rsidRDefault="001633A2" w:rsidP="005A0E43">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76039D3" w14:textId="5AE6DFDA" w:rsidR="00F33820" w:rsidRDefault="00F33820" w:rsidP="005A0E43">
            <w:pPr>
              <w:rPr>
                <w:rFonts w:cstheme="minorHAnsi"/>
                <w:szCs w:val="24"/>
              </w:rPr>
            </w:pPr>
          </w:p>
        </w:tc>
        <w:tc>
          <w:tcPr>
            <w:tcW w:w="3416" w:type="dxa"/>
          </w:tcPr>
          <w:p w14:paraId="6D572AA0" w14:textId="77777777" w:rsidR="00F33820" w:rsidRDefault="00F33820" w:rsidP="005A0E43">
            <w:pPr>
              <w:jc w:val="left"/>
            </w:pPr>
          </w:p>
        </w:tc>
      </w:tr>
      <w:tr w:rsidR="00696B9C" w14:paraId="5FE1F9C9"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31F1CDD" w14:textId="50F3C811" w:rsidR="00696B9C" w:rsidRPr="00E01C03" w:rsidRDefault="00696B9C" w:rsidP="00696B9C">
            <w:pPr>
              <w:rPr>
                <w:b/>
                <w:bCs/>
                <w:sz w:val="22"/>
              </w:rPr>
            </w:pPr>
            <w:r w:rsidRPr="00E01C03">
              <w:rPr>
                <w:b/>
                <w:bCs/>
                <w:sz w:val="22"/>
              </w:rPr>
              <w:t>2.6 CEP</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6BA33A4D" w14:textId="005F6D35" w:rsidR="00696B9C" w:rsidRDefault="001633A2" w:rsidP="00696B9C">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70008B04" w14:textId="77777777" w:rsidR="00696B9C" w:rsidRDefault="00696B9C" w:rsidP="00696B9C">
            <w:pPr>
              <w:jc w:val="center"/>
              <w:rPr>
                <w:rFonts w:cstheme="minorHAnsi"/>
                <w:szCs w:val="24"/>
              </w:rPr>
            </w:pPr>
          </w:p>
        </w:tc>
      </w:tr>
      <w:tr w:rsidR="00696B9C" w14:paraId="74342DC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4D7BC5" w14:textId="796F516B" w:rsidR="00696B9C" w:rsidRPr="00E01C03" w:rsidRDefault="00696B9C" w:rsidP="00696B9C">
            <w:pPr>
              <w:rPr>
                <w:b/>
                <w:bCs/>
                <w:sz w:val="22"/>
              </w:rPr>
            </w:pPr>
            <w:r w:rsidRPr="00E01C03">
              <w:rPr>
                <w:b/>
                <w:bCs/>
                <w:sz w:val="22"/>
              </w:rPr>
              <w:t>2.7 Telefone (com código de área)</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492263B" w14:textId="0999866F" w:rsidR="00696B9C" w:rsidRDefault="001633A2" w:rsidP="00696B9C">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25D19454" w14:textId="77777777" w:rsidR="00696B9C" w:rsidRDefault="00696B9C" w:rsidP="00696B9C">
            <w:pPr>
              <w:jc w:val="center"/>
              <w:rPr>
                <w:rFonts w:cstheme="minorHAnsi"/>
                <w:szCs w:val="24"/>
              </w:rPr>
            </w:pPr>
          </w:p>
        </w:tc>
      </w:tr>
      <w:tr w:rsidR="00696B9C" w14:paraId="507967D2"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83F3DFB" w14:textId="37682835" w:rsidR="00696B9C" w:rsidRPr="00E01C03" w:rsidRDefault="00696B9C" w:rsidP="00696B9C">
            <w:pPr>
              <w:rPr>
                <w:b/>
                <w:bCs/>
                <w:sz w:val="22"/>
              </w:rPr>
            </w:pPr>
            <w:r w:rsidRPr="00E01C03">
              <w:rPr>
                <w:b/>
                <w:bCs/>
                <w:sz w:val="22"/>
              </w:rPr>
              <w:t>2.8 E-mail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1D398474" w14:textId="408FFBC9" w:rsidR="00696B9C" w:rsidRDefault="001633A2" w:rsidP="00696B9C">
            <w:pPr>
              <w:rPr>
                <w:rFonts w:cstheme="minorHAnsi"/>
                <w:szCs w:val="24"/>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29B0772" w14:textId="77777777" w:rsidR="00696B9C" w:rsidRDefault="00696B9C" w:rsidP="00696B9C">
            <w:pPr>
              <w:jc w:val="center"/>
              <w:rPr>
                <w:rFonts w:cstheme="minorHAnsi"/>
                <w:szCs w:val="24"/>
              </w:rPr>
            </w:pPr>
          </w:p>
        </w:tc>
      </w:tr>
      <w:tr w:rsidR="00696B9C" w14:paraId="2F854D6A"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D6D0BD" w14:textId="42805A63" w:rsidR="00696B9C" w:rsidRPr="00E01C03" w:rsidRDefault="00696B9C" w:rsidP="00696B9C">
            <w:pPr>
              <w:rPr>
                <w:b/>
                <w:bCs/>
                <w:sz w:val="22"/>
              </w:rPr>
            </w:pPr>
            <w:r w:rsidRPr="00E01C03">
              <w:rPr>
                <w:b/>
                <w:bCs/>
                <w:sz w:val="22"/>
              </w:rPr>
              <w:t>2.9 Sítio Eletrônico (URL)</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58C5A904" w14:textId="0EE4D339" w:rsidR="00696B9C" w:rsidRDefault="001633A2" w:rsidP="007D64EA">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1F12CE69" w14:textId="1396AEFC" w:rsidR="00696B9C" w:rsidRDefault="00696B9C" w:rsidP="00696B9C"/>
        </w:tc>
      </w:tr>
      <w:tr w:rsidR="00696B9C" w14:paraId="00912FFC" w14:textId="77777777" w:rsidTr="0088128D">
        <w:trPr>
          <w:gridAfter w:val="1"/>
          <w:wAfter w:w="3416" w:type="dxa"/>
        </w:trPr>
        <w:tc>
          <w:tcPr>
            <w:tcW w:w="3686" w:type="dxa"/>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0B8EF00" w14:textId="753E8105" w:rsidR="00696B9C" w:rsidRPr="00E01C03" w:rsidRDefault="00582531" w:rsidP="00696B9C">
            <w:pPr>
              <w:rPr>
                <w:b/>
                <w:bCs/>
                <w:sz w:val="22"/>
              </w:rPr>
            </w:pPr>
            <w:r w:rsidRPr="00E01C03">
              <w:rPr>
                <w:b/>
                <w:bCs/>
                <w:sz w:val="22"/>
              </w:rPr>
              <w:t>2.10 Autorização de Funcionamento na Anvisa (nº)</w:t>
            </w:r>
          </w:p>
        </w:tc>
        <w:tc>
          <w:tcPr>
            <w:tcW w:w="4399" w:type="dxa"/>
            <w:gridSpan w:val="2"/>
            <w:tcBorders>
              <w:bottom w:val="single" w:sz="4" w:space="0" w:color="BFBFBF" w:themeColor="background1" w:themeShade="BF"/>
            </w:tcBorders>
            <w:shd w:val="clear" w:color="auto" w:fill="FFFFFF" w:themeFill="background1"/>
            <w:tcMar>
              <w:top w:w="57" w:type="dxa"/>
              <w:left w:w="57" w:type="dxa"/>
              <w:bottom w:w="57" w:type="dxa"/>
              <w:right w:w="57" w:type="dxa"/>
            </w:tcMar>
          </w:tcPr>
          <w:p w14:paraId="21B58F2B" w14:textId="61497088" w:rsidR="00696B9C" w:rsidRDefault="001633A2" w:rsidP="007D64EA">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c>
          <w:tcPr>
            <w:tcW w:w="2688" w:type="dxa"/>
            <w:tcBorders>
              <w:bottom w:val="single" w:sz="4" w:space="0" w:color="BFBFBF" w:themeColor="background1" w:themeShade="BF"/>
            </w:tcBorders>
            <w:shd w:val="clear" w:color="auto" w:fill="FFFFFF" w:themeFill="background1"/>
          </w:tcPr>
          <w:p w14:paraId="4D4238FD" w14:textId="77777777" w:rsidR="00696B9C" w:rsidRDefault="00696B9C" w:rsidP="00696B9C"/>
        </w:tc>
      </w:tr>
      <w:tr w:rsidR="007A6014" w14:paraId="5FA0D178" w14:textId="77777777" w:rsidTr="0088128D">
        <w:trPr>
          <w:gridAfter w:val="1"/>
          <w:wAfter w:w="3416" w:type="dxa"/>
        </w:trPr>
        <w:tc>
          <w:tcPr>
            <w:tcW w:w="10773" w:type="dxa"/>
            <w:gridSpan w:val="4"/>
            <w:shd w:val="clear" w:color="auto" w:fill="5B9BD5" w:themeFill="accent5"/>
            <w:tcMar>
              <w:top w:w="57" w:type="dxa"/>
              <w:left w:w="57" w:type="dxa"/>
              <w:bottom w:w="57" w:type="dxa"/>
              <w:right w:w="57" w:type="dxa"/>
            </w:tcMar>
          </w:tcPr>
          <w:p w14:paraId="5FA532F5" w14:textId="0B284CF2" w:rsidR="007A6014" w:rsidRDefault="00285D30" w:rsidP="005A0E43">
            <w:pPr>
              <w:pStyle w:val="TtuloSeo"/>
              <w:numPr>
                <w:ilvl w:val="0"/>
                <w:numId w:val="15"/>
              </w:numPr>
              <w:ind w:left="366" w:hanging="366"/>
              <w:jc w:val="both"/>
            </w:pPr>
            <w:r>
              <w:t xml:space="preserve">Origem do </w:t>
            </w:r>
            <w:r w:rsidR="0020504C">
              <w:t>Dispositivo Médico</w:t>
            </w:r>
          </w:p>
        </w:tc>
      </w:tr>
      <w:tr w:rsidR="007A6014" w14:paraId="3677D27B" w14:textId="77777777" w:rsidTr="0088128D">
        <w:trPr>
          <w:gridAfter w:val="1"/>
          <w:wAfter w:w="3416" w:type="dxa"/>
        </w:trPr>
        <w:tc>
          <w:tcPr>
            <w:tcW w:w="10773" w:type="dxa"/>
            <w:gridSpan w:val="4"/>
            <w:tcBorders>
              <w:bottom w:val="single" w:sz="4" w:space="0" w:color="BFBFBF" w:themeColor="background1" w:themeShade="BF"/>
            </w:tcBorders>
            <w:shd w:val="clear" w:color="auto" w:fill="FFFFFF" w:themeFill="background1"/>
            <w:tcMar>
              <w:top w:w="57" w:type="dxa"/>
              <w:left w:w="57" w:type="dxa"/>
              <w:bottom w:w="57" w:type="dxa"/>
              <w:right w:w="57" w:type="dxa"/>
            </w:tcMar>
          </w:tcPr>
          <w:p w14:paraId="4A583F0E" w14:textId="2FEB96E9" w:rsidR="007A6014" w:rsidRPr="005A0E43" w:rsidRDefault="00000000" w:rsidP="005A0E43">
            <w:pPr>
              <w:rPr>
                <w:sz w:val="22"/>
              </w:rPr>
            </w:pPr>
            <w:sdt>
              <w:sdtPr>
                <w:rPr>
                  <w:rFonts w:cstheme="minorHAnsi"/>
                  <w:sz w:val="22"/>
                </w:rPr>
                <w:id w:val="1331336594"/>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Brasil</w:t>
            </w:r>
          </w:p>
        </w:tc>
      </w:tr>
      <w:tr w:rsidR="007A6014" w14:paraId="5C4627E7"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F0775FB" w14:textId="6A6F3FB4" w:rsidR="007A6014" w:rsidRPr="005A0E43" w:rsidRDefault="00000000" w:rsidP="005A0E43">
            <w:pPr>
              <w:rPr>
                <w:sz w:val="22"/>
              </w:rPr>
            </w:pPr>
            <w:sdt>
              <w:sdtPr>
                <w:rPr>
                  <w:rFonts w:cstheme="minorHAnsi"/>
                  <w:sz w:val="22"/>
                </w:rPr>
                <w:id w:val="1463918126"/>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7A6014" w:rsidRPr="005A0E43">
              <w:rPr>
                <w:rFonts w:cstheme="minorHAnsi"/>
                <w:sz w:val="22"/>
              </w:rPr>
              <w:t xml:space="preserve"> </w:t>
            </w:r>
            <w:r w:rsidR="00285D30" w:rsidRPr="005A0E43">
              <w:rPr>
                <w:rFonts w:cstheme="minorHAnsi"/>
                <w:sz w:val="22"/>
              </w:rPr>
              <w:t>Externa</w:t>
            </w:r>
          </w:p>
        </w:tc>
      </w:tr>
      <w:tr w:rsidR="009F21EA" w14:paraId="41D15AEC"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407E2154" w14:textId="11D1E98F" w:rsidR="009F21EA" w:rsidRPr="005A0E43" w:rsidRDefault="00487AE2" w:rsidP="005A0E43">
            <w:pPr>
              <w:rPr>
                <w:rFonts w:cstheme="minorHAnsi"/>
                <w:b/>
                <w:sz w:val="22"/>
              </w:rPr>
            </w:pPr>
            <w:r w:rsidRPr="005A0E43">
              <w:rPr>
                <w:rFonts w:cstheme="minorHAnsi"/>
                <w:b/>
                <w:sz w:val="22"/>
              </w:rPr>
              <w:t>ATENÇÃO: se houver mais de um fabricante</w:t>
            </w:r>
            <w:r w:rsidR="00F813A6">
              <w:rPr>
                <w:rFonts w:cstheme="minorHAnsi"/>
                <w:b/>
                <w:sz w:val="22"/>
              </w:rPr>
              <w:t xml:space="preserve"> </w:t>
            </w:r>
            <w:r w:rsidR="00B15857">
              <w:rPr>
                <w:rFonts w:cstheme="minorHAnsi"/>
                <w:b/>
                <w:sz w:val="22"/>
              </w:rPr>
              <w:t>legal</w:t>
            </w:r>
            <w:r w:rsidRPr="005A0E43">
              <w:rPr>
                <w:rFonts w:cstheme="minorHAnsi"/>
                <w:b/>
                <w:sz w:val="22"/>
              </w:rPr>
              <w:t>, estes devem ser do mesmo grupo fabril e a empresa deverá apresentar documento comprobatório.</w:t>
            </w:r>
          </w:p>
        </w:tc>
      </w:tr>
      <w:tr w:rsidR="003F1E81" w14:paraId="0ADDAA84"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D22C775" w14:textId="6C036473" w:rsidR="003F1E81" w:rsidRPr="005A0E43" w:rsidRDefault="003F1E81" w:rsidP="005A0E43">
            <w:pPr>
              <w:rPr>
                <w:sz w:val="22"/>
              </w:rPr>
            </w:pPr>
            <w:bookmarkStart w:id="0" w:name="_Hlk123026873"/>
            <w:r w:rsidRPr="00E01C03">
              <w:rPr>
                <w:rFonts w:cstheme="minorHAnsi"/>
                <w:b/>
                <w:bCs/>
                <w:sz w:val="22"/>
              </w:rPr>
              <w:t xml:space="preserve">3.1 Identificação do Fabricante </w:t>
            </w:r>
            <w:r w:rsidR="00B15857" w:rsidRPr="00E01C03">
              <w:rPr>
                <w:rFonts w:cstheme="minorHAnsi"/>
                <w:b/>
                <w:bCs/>
                <w:sz w:val="22"/>
              </w:rPr>
              <w:t>Legal</w:t>
            </w:r>
            <w:r w:rsidR="000503D7">
              <w:rPr>
                <w:rFonts w:cstheme="minorHAnsi"/>
                <w:sz w:val="22"/>
              </w:rPr>
              <w:t xml:space="preserve"> (</w:t>
            </w:r>
            <w:r w:rsidR="000503D7">
              <w:t>pessoa jurídica, pública ou privada, com responsabilidade pelo projeto, manufatura, embalagem e rotulagem de um produto, com a intenção de disponibilizá-lo para uso sob seu nome, sendo estas operações realizadas pela própria empresa ou por terceiros em seu nome)</w:t>
            </w:r>
            <w:r w:rsidR="000503D7" w:rsidRPr="005A0E43">
              <w:rPr>
                <w:rFonts w:cstheme="minorHAnsi"/>
                <w:sz w:val="22"/>
              </w:rPr>
              <w:t>:</w:t>
            </w:r>
          </w:p>
        </w:tc>
      </w:tr>
      <w:tr w:rsidR="004140F2" w14:paraId="4C747E5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09DE196" w14:textId="4AC04A63" w:rsidR="004140F2" w:rsidRPr="005A0E43" w:rsidRDefault="004140F2" w:rsidP="004140F2">
            <w:pPr>
              <w:rPr>
                <w:rFonts w:cstheme="minorHAnsi"/>
                <w:sz w:val="22"/>
              </w:rPr>
            </w:pPr>
            <w:r w:rsidRPr="005A0E43">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3E3FD2D" w14:textId="610BDF18" w:rsidR="004140F2" w:rsidRDefault="001633A2" w:rsidP="004140F2">
            <w:r>
              <w:rPr>
                <w:rFonts w:ascii="Verdana" w:hAnsi="Verdana" w:cs="Arial"/>
                <w:b/>
                <w:sz w:val="16"/>
                <w:szCs w:val="16"/>
              </w:rPr>
              <w:fldChar w:fldCharType="begin">
                <w:ffData>
                  <w:name w:val="Texto183"/>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bookmarkStart w:id="1" w:name="Texto183"/>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bookmarkEnd w:id="1"/>
          </w:p>
        </w:tc>
      </w:tr>
      <w:tr w:rsidR="004140F2" w14:paraId="169D59D6"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C1FA506" w14:textId="74593855" w:rsidR="004140F2" w:rsidRPr="005A0E43" w:rsidRDefault="004140F2" w:rsidP="004140F2">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50AB3B7" w14:textId="0CAADFF8" w:rsidR="004140F2" w:rsidRDefault="001633A2" w:rsidP="004140F2">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00A8C" w14:paraId="31D1BE4F"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A930987" w14:textId="4122AEA8" w:rsidR="00400A8C" w:rsidRPr="005A0E43" w:rsidRDefault="00400A8C" w:rsidP="004140F2">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5E15DA2" w14:textId="31F3EFB4" w:rsidR="00400A8C" w:rsidRDefault="001633A2" w:rsidP="004140F2">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2D6716A7"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FFC3A18" w14:textId="454A9128" w:rsidR="00A7147D" w:rsidRPr="005A0E43" w:rsidRDefault="004E57C6" w:rsidP="005A0E43">
            <w:pPr>
              <w:rPr>
                <w:rFonts w:cstheme="minorHAnsi"/>
                <w:sz w:val="22"/>
              </w:rPr>
            </w:pPr>
            <w:r w:rsidRPr="005A0E43">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A4D9558" w14:textId="7686BEFE" w:rsidR="004F67F8"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B371A0" w14:paraId="6164E0F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A6B7CE9" w14:textId="662E9F55" w:rsidR="00A7147D" w:rsidRPr="005A0E43" w:rsidRDefault="004E57C6" w:rsidP="005A0E43">
            <w:pPr>
              <w:rPr>
                <w:rFonts w:cstheme="minorHAnsi"/>
                <w:sz w:val="22"/>
              </w:rPr>
            </w:pPr>
            <w:r w:rsidRPr="005A0E43">
              <w:rPr>
                <w:rFonts w:cstheme="minorHAnsi"/>
                <w:sz w:val="22"/>
              </w:rPr>
              <w:t>Endereço – Cidade e País</w:t>
            </w:r>
            <w:r w:rsidR="0086428D" w:rsidRPr="005A0E43">
              <w:rPr>
                <w:rFonts w:cstheme="minorHAnsi"/>
                <w:sz w:val="22"/>
              </w:rPr>
              <w:t>:</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8A3DD13" w14:textId="27540632" w:rsidR="007A6014"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00A8C" w14:paraId="44925671"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522D3EB" w14:textId="3D0B0C36" w:rsidR="00400A8C" w:rsidRPr="005A0E43" w:rsidRDefault="00400A8C"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428996B" w14:textId="76A96ADB" w:rsidR="00400A8C"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0"/>
      <w:tr w:rsidR="003F1E81" w14:paraId="2F825416" w14:textId="77777777" w:rsidTr="0088128D">
        <w:trPr>
          <w:gridAfter w:val="1"/>
          <w:wAfter w:w="3416" w:type="dxa"/>
        </w:trPr>
        <w:tc>
          <w:tcPr>
            <w:tcW w:w="10773" w:type="dxa"/>
            <w:gridSpan w:val="4"/>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E0E23DA" w14:textId="5E1E444A" w:rsidR="003F1E81" w:rsidRPr="005A0E43" w:rsidRDefault="003F1E81" w:rsidP="005A0E43">
            <w:pPr>
              <w:rPr>
                <w:sz w:val="22"/>
              </w:rPr>
            </w:pPr>
            <w:r w:rsidRPr="00E01C03">
              <w:rPr>
                <w:rFonts w:cstheme="minorHAnsi"/>
                <w:b/>
                <w:bCs/>
                <w:sz w:val="22"/>
              </w:rPr>
              <w:t>3.2 Identificação da(s) Unidade(s) Fabril(is)</w:t>
            </w:r>
            <w:r w:rsidR="008A5438">
              <w:rPr>
                <w:rFonts w:cstheme="minorHAnsi"/>
                <w:sz w:val="22"/>
              </w:rPr>
              <w:t xml:space="preserve"> (</w:t>
            </w:r>
            <w:r w:rsidR="008A5438">
              <w:t>local onde ocorre uma ou mais etapas de fabricação, podendo ser o próprio fabricante legal, fabricante contratado ou fabricante original de produto)</w:t>
            </w:r>
            <w:r w:rsidRPr="005A0E43">
              <w:rPr>
                <w:rFonts w:cstheme="minorHAnsi"/>
                <w:sz w:val="22"/>
              </w:rPr>
              <w:t>:</w:t>
            </w:r>
          </w:p>
        </w:tc>
      </w:tr>
      <w:tr w:rsidR="003F1E81" w14:paraId="0CBB00DE"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5E0AD6E" w14:textId="5949AD65" w:rsidR="00A7147D" w:rsidRPr="005A0E43" w:rsidRDefault="003F1E81" w:rsidP="005A0E43">
            <w:pPr>
              <w:rPr>
                <w:rFonts w:cstheme="minorHAnsi"/>
                <w:sz w:val="22"/>
              </w:rPr>
            </w:pPr>
            <w:bookmarkStart w:id="2" w:name="_Hlk123037783"/>
            <w:r w:rsidRPr="005A0E43">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6A1BD9" w14:textId="5699EF98" w:rsidR="003F1E81"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3F1E81" w14:paraId="520426C8"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D1CFE7D" w14:textId="1C26C30B" w:rsidR="00A7147D" w:rsidRPr="005A0E43" w:rsidRDefault="003F1E81" w:rsidP="005A0E43">
            <w:pPr>
              <w:rPr>
                <w:rFonts w:cstheme="minorHAnsi"/>
                <w:sz w:val="22"/>
              </w:rPr>
            </w:pPr>
            <w:r w:rsidRPr="005A0E43">
              <w:rPr>
                <w:rFonts w:cstheme="minorHAnsi"/>
                <w:sz w:val="22"/>
              </w:rPr>
              <w:lastRenderedPageBreak/>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C5C0A4E" w14:textId="626B65D0" w:rsidR="003F1E81"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00A8C" w14:paraId="24153868"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E2E18DE" w14:textId="5D21A347" w:rsidR="00400A8C" w:rsidRPr="005A0E43" w:rsidRDefault="00400A8C"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97CCEC5" w14:textId="605C6E5A" w:rsidR="00400A8C"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136BBE7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F514921" w14:textId="5237B327" w:rsidR="00286291" w:rsidRPr="005A0E43" w:rsidRDefault="00286291" w:rsidP="005A0E43">
            <w:pPr>
              <w:rPr>
                <w:rFonts w:cstheme="minorHAnsi"/>
                <w:sz w:val="22"/>
              </w:rPr>
            </w:pPr>
            <w:r w:rsidRPr="005A0E43">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6F430B" w14:textId="4B9FA2B0" w:rsidR="00286291"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286291" w14:paraId="4A5D627C"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B61CA6F" w14:textId="687F67B8" w:rsidR="00286291" w:rsidRPr="005A0E43" w:rsidRDefault="00286291"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9FCBE1" w14:textId="12F4E31C" w:rsidR="00286291"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00A8C" w14:paraId="720B42C9"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7E264A1" w14:textId="350E01C5" w:rsidR="00400A8C" w:rsidRPr="005A0E43" w:rsidRDefault="00400A8C"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33B391F" w14:textId="2A2DAD9D" w:rsidR="00400A8C"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2"/>
      <w:tr w:rsidR="00EE28FA" w14:paraId="798E40F5"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5C4DB9" w14:textId="77777777" w:rsidR="00EE28FA" w:rsidRPr="005A0E43" w:rsidRDefault="00EE28FA" w:rsidP="005A0E43">
            <w:pPr>
              <w:rPr>
                <w:rFonts w:cstheme="minorHAnsi"/>
                <w:sz w:val="22"/>
              </w:rPr>
            </w:pPr>
            <w:r w:rsidRPr="005A0E43">
              <w:rPr>
                <w:rFonts w:cstheme="minorHAnsi"/>
                <w:sz w:val="22"/>
              </w:rPr>
              <w:t>Nome:</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61E757F" w14:textId="5A12F285" w:rsidR="00EE28FA"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EE28FA" w14:paraId="66003E6D"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15EDD34" w14:textId="77777777" w:rsidR="00EE28FA" w:rsidRPr="005A0E43" w:rsidRDefault="00EE28FA" w:rsidP="005A0E43">
            <w:pPr>
              <w:rPr>
                <w:rFonts w:cstheme="minorHAnsi"/>
                <w:sz w:val="22"/>
              </w:rPr>
            </w:pPr>
            <w:r w:rsidRPr="005A0E43">
              <w:rPr>
                <w:rFonts w:cstheme="minorHAnsi"/>
                <w:sz w:val="22"/>
              </w:rPr>
              <w:t>Endereço – Cidade e País:</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F590ACE" w14:textId="4AFE52C7" w:rsidR="00EE28FA"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400A8C" w14:paraId="0D7C1E8C" w14:textId="77777777" w:rsidTr="0088128D">
        <w:trPr>
          <w:gridAfter w:val="1"/>
          <w:wAfter w:w="3416" w:type="dxa"/>
        </w:trPr>
        <w:tc>
          <w:tcPr>
            <w:tcW w:w="3686" w:type="dxa"/>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EDA8777" w14:textId="107BA246" w:rsidR="00400A8C" w:rsidRPr="005A0E43" w:rsidRDefault="00400A8C" w:rsidP="005A0E43">
            <w:pPr>
              <w:rPr>
                <w:rFonts w:cstheme="minorHAnsi"/>
                <w:sz w:val="22"/>
              </w:rPr>
            </w:pPr>
            <w:r>
              <w:rPr>
                <w:rFonts w:cstheme="minorHAnsi"/>
                <w:sz w:val="22"/>
              </w:rPr>
              <w:t>Número da AFE (somente para fabricante nacional)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08BC7C9" w14:textId="0C542582" w:rsidR="00400A8C" w:rsidRDefault="001633A2" w:rsidP="005A0E43">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bl>
    <w:p w14:paraId="1E428D1A" w14:textId="6CB8ADF9" w:rsidR="003F1E81" w:rsidRDefault="003F1E81" w:rsidP="005A0E43"/>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94"/>
        <w:gridCol w:w="292"/>
        <w:gridCol w:w="283"/>
        <w:gridCol w:w="2867"/>
        <w:gridCol w:w="3937"/>
      </w:tblGrid>
      <w:tr w:rsidR="00B53201" w14:paraId="4CE9CE73" w14:textId="77777777" w:rsidTr="0088128D">
        <w:tc>
          <w:tcPr>
            <w:tcW w:w="10773" w:type="dxa"/>
            <w:gridSpan w:val="5"/>
            <w:shd w:val="clear" w:color="auto" w:fill="5B9BD5" w:themeFill="accent5"/>
            <w:tcMar>
              <w:top w:w="57" w:type="dxa"/>
              <w:left w:w="57" w:type="dxa"/>
              <w:bottom w:w="57" w:type="dxa"/>
              <w:right w:w="57" w:type="dxa"/>
            </w:tcMar>
          </w:tcPr>
          <w:p w14:paraId="2605F08B" w14:textId="20D0E32D" w:rsidR="00B53201" w:rsidRDefault="00A7147D" w:rsidP="006A24A7">
            <w:pPr>
              <w:pStyle w:val="TtuloSeo"/>
              <w:numPr>
                <w:ilvl w:val="0"/>
                <w:numId w:val="15"/>
              </w:numPr>
              <w:tabs>
                <w:tab w:val="left" w:pos="507"/>
              </w:tabs>
              <w:ind w:left="0" w:firstLine="0"/>
              <w:jc w:val="both"/>
            </w:pPr>
            <w:r>
              <w:t xml:space="preserve">Dados </w:t>
            </w:r>
            <w:r w:rsidR="00423A42">
              <w:t>do Dispositivo Médico</w:t>
            </w:r>
          </w:p>
        </w:tc>
      </w:tr>
      <w:tr w:rsidR="00001DAA" w14:paraId="2CB73BF5" w14:textId="77777777" w:rsidTr="0088128D">
        <w:tc>
          <w:tcPr>
            <w:tcW w:w="10773" w:type="dxa"/>
            <w:gridSpan w:val="5"/>
            <w:shd w:val="clear" w:color="auto" w:fill="5B9BD5" w:themeFill="accent5"/>
            <w:tcMar>
              <w:top w:w="57" w:type="dxa"/>
              <w:left w:w="57" w:type="dxa"/>
              <w:bottom w:w="57" w:type="dxa"/>
              <w:right w:w="57" w:type="dxa"/>
            </w:tcMar>
          </w:tcPr>
          <w:p w14:paraId="564EEBC1" w14:textId="259092D8" w:rsidR="00001DAA" w:rsidRDefault="002F7B37" w:rsidP="006A24A7">
            <w:pPr>
              <w:pStyle w:val="TtuloSeo"/>
              <w:numPr>
                <w:ilvl w:val="1"/>
                <w:numId w:val="15"/>
              </w:numPr>
              <w:ind w:left="507" w:hanging="507"/>
              <w:jc w:val="both"/>
            </w:pPr>
            <w:r>
              <w:t xml:space="preserve">Identificação </w:t>
            </w:r>
            <w:r w:rsidR="00423A42">
              <w:t>do Dispositivo Médico</w:t>
            </w:r>
          </w:p>
        </w:tc>
      </w:tr>
      <w:tr w:rsidR="00D44D79" w:rsidRPr="005A0E43" w14:paraId="243C7142"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1A6176FA" w14:textId="4D020E48" w:rsidR="003F7340" w:rsidRPr="00E01C03" w:rsidRDefault="003F7340" w:rsidP="003F7340">
            <w:pPr>
              <w:rPr>
                <w:rFonts w:cstheme="minorHAnsi"/>
                <w:b/>
                <w:bCs/>
                <w:sz w:val="22"/>
              </w:rPr>
            </w:pPr>
            <w:bookmarkStart w:id="3" w:name="_Hlk124863583"/>
            <w:r w:rsidRPr="00E01C03">
              <w:rPr>
                <w:rFonts w:cstheme="minorHAnsi"/>
                <w:b/>
                <w:bCs/>
                <w:sz w:val="22"/>
              </w:rPr>
              <w:t xml:space="preserve">4.1.1 </w:t>
            </w:r>
            <w:r w:rsidR="0088128D" w:rsidRPr="00E01C03">
              <w:rPr>
                <w:rFonts w:cstheme="minorHAnsi"/>
                <w:b/>
                <w:bCs/>
                <w:sz w:val="22"/>
              </w:rPr>
              <w:t>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281E0F44" w14:textId="2F4B2FF1" w:rsidR="00D44D79" w:rsidRPr="005A0E43" w:rsidRDefault="001633A2" w:rsidP="005A0E43">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3"/>
      <w:tr w:rsidR="0047021C" w:rsidRPr="005A0E43" w14:paraId="3C71ABE4"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2F1819F4" w14:textId="57CE537F" w:rsidR="0047021C" w:rsidRPr="00E01C03" w:rsidRDefault="00AC44F3" w:rsidP="005A0E43">
            <w:pPr>
              <w:rPr>
                <w:rFonts w:cstheme="minorHAnsi"/>
                <w:b/>
                <w:bCs/>
                <w:sz w:val="22"/>
              </w:rPr>
            </w:pPr>
            <w:r w:rsidRPr="00E01C03">
              <w:rPr>
                <w:rFonts w:cstheme="minorHAnsi"/>
                <w:b/>
                <w:bCs/>
                <w:sz w:val="22"/>
              </w:rPr>
              <w:t xml:space="preserve">4.1.2 </w:t>
            </w:r>
            <w:r w:rsidR="00CA3E8F" w:rsidRPr="00E01C03">
              <w:rPr>
                <w:rFonts w:cstheme="minorHAnsi"/>
                <w:b/>
                <w:bCs/>
                <w:sz w:val="22"/>
              </w:rPr>
              <w:t>Código do Nome Técnico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4AA87A89" w14:textId="3D96D96C" w:rsidR="0047021C" w:rsidRPr="005A0E43" w:rsidRDefault="001633A2" w:rsidP="005A0E43">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CC11C9" w:rsidRPr="005A0E43" w14:paraId="3DEAE6C5" w14:textId="77777777" w:rsidTr="00CC11C9">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vAlign w:val="center"/>
          </w:tcPr>
          <w:p w14:paraId="533BF320" w14:textId="4E85E481" w:rsidR="00CC11C9" w:rsidRPr="0087124F" w:rsidRDefault="0087124F" w:rsidP="005A0E43">
            <w:pPr>
              <w:rPr>
                <w:rFonts w:cstheme="minorHAnsi"/>
                <w:b/>
                <w:bCs/>
                <w:iCs/>
                <w:sz w:val="22"/>
              </w:rPr>
            </w:pPr>
            <w:r w:rsidRPr="0087124F">
              <w:rPr>
                <w:rFonts w:cstheme="minorHAnsi"/>
                <w:b/>
                <w:bCs/>
                <w:iCs/>
                <w:sz w:val="22"/>
              </w:rPr>
              <w:t>Consulta de nomes técnicos disponível em: https://consultas.anvisa.gov.br/#/nomes-tecnicos/</w:t>
            </w:r>
          </w:p>
        </w:tc>
      </w:tr>
      <w:tr w:rsidR="001633A2" w:rsidRPr="005A0E43" w14:paraId="270E3B01"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DCA6124" w14:textId="3A06B9AC" w:rsidR="001633A2" w:rsidRPr="00E01C03" w:rsidRDefault="001633A2" w:rsidP="001633A2">
            <w:pPr>
              <w:rPr>
                <w:rFonts w:cstheme="minorHAnsi"/>
                <w:b/>
                <w:bCs/>
                <w:sz w:val="22"/>
              </w:rPr>
            </w:pPr>
            <w:r w:rsidRPr="00E01C03">
              <w:rPr>
                <w:rFonts w:cstheme="minorHAnsi"/>
                <w:b/>
                <w:bCs/>
                <w:sz w:val="22"/>
              </w:rPr>
              <w:t>4.1.3 Regra de Classificação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07FD9A1F" w14:textId="4C8B97E1" w:rsidR="001633A2" w:rsidRPr="005A0E43" w:rsidRDefault="001633A2" w:rsidP="001633A2">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rsidRPr="005A0E43" w14:paraId="102DBEF5" w14:textId="77777777" w:rsidTr="00E56FC2">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76E9283D" w14:textId="4643704B" w:rsidR="001633A2" w:rsidRPr="00E01C03" w:rsidRDefault="001633A2" w:rsidP="001633A2">
            <w:pPr>
              <w:rPr>
                <w:rFonts w:cstheme="minorHAnsi"/>
                <w:b/>
                <w:bCs/>
                <w:sz w:val="22"/>
              </w:rPr>
            </w:pPr>
            <w:r w:rsidRPr="00E01C03">
              <w:rPr>
                <w:rFonts w:cstheme="minorHAnsi"/>
                <w:b/>
                <w:bCs/>
                <w:sz w:val="22"/>
              </w:rPr>
              <w:t>4.1.4 Classe de Risco do Dispositivo Médico</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69B998F4" w14:textId="729EE3A4" w:rsidR="001633A2" w:rsidRPr="005A0E43" w:rsidRDefault="00000000" w:rsidP="001633A2">
            <w:pPr>
              <w:rPr>
                <w:rFonts w:cstheme="minorHAnsi"/>
                <w:iCs/>
                <w:sz w:val="22"/>
              </w:rPr>
            </w:pPr>
            <w:sdt>
              <w:sdtPr>
                <w:rPr>
                  <w:rFonts w:cstheme="minorHAnsi"/>
                  <w:sz w:val="22"/>
                </w:rPr>
                <w:id w:val="-1159305245"/>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cstheme="minorHAnsi"/>
                <w:sz w:val="22"/>
              </w:rPr>
              <w:t xml:space="preserve"> Classe I                       </w:t>
            </w:r>
            <w:sdt>
              <w:sdtPr>
                <w:rPr>
                  <w:rFonts w:cstheme="minorHAnsi"/>
                  <w:sz w:val="22"/>
                </w:rPr>
                <w:id w:val="-528418676"/>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cstheme="minorHAnsi"/>
                <w:sz w:val="22"/>
              </w:rPr>
              <w:t xml:space="preserve"> Classe II</w:t>
            </w:r>
          </w:p>
        </w:tc>
      </w:tr>
      <w:tr w:rsidR="001633A2" w:rsidRPr="005A0E43" w14:paraId="26730411" w14:textId="77777777" w:rsidTr="00AF6E05">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6E574EB2" w14:textId="750118D5" w:rsidR="001633A2" w:rsidRPr="00E01C03" w:rsidRDefault="001633A2" w:rsidP="001633A2">
            <w:pPr>
              <w:rPr>
                <w:rFonts w:cstheme="minorHAnsi"/>
                <w:b/>
                <w:bCs/>
                <w:iCs/>
                <w:sz w:val="22"/>
              </w:rPr>
            </w:pPr>
            <w:r w:rsidRPr="00E01C03">
              <w:rPr>
                <w:rFonts w:cstheme="minorHAnsi"/>
                <w:b/>
                <w:bCs/>
                <w:sz w:val="22"/>
              </w:rPr>
              <w:t>4.1.5 Nome Comercial</w:t>
            </w:r>
          </w:p>
        </w:tc>
      </w:tr>
      <w:tr w:rsidR="001633A2" w:rsidRPr="005A0E43" w14:paraId="3154DE74" w14:textId="77777777" w:rsidTr="0053456C">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vAlign w:val="center"/>
          </w:tcPr>
          <w:p w14:paraId="701763A0" w14:textId="582A9A33" w:rsidR="001633A2" w:rsidRPr="005A0E43" w:rsidRDefault="001633A2" w:rsidP="001633A2">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2D911163" w14:textId="6E849A11" w:rsidR="001633A2" w:rsidRPr="005A0E43" w:rsidRDefault="001633A2" w:rsidP="001633A2">
            <w:pPr>
              <w:rPr>
                <w:rFonts w:cstheme="minorHAnsi"/>
                <w:iCs/>
                <w:sz w:val="22"/>
              </w:rPr>
            </w:pPr>
          </w:p>
        </w:tc>
      </w:tr>
      <w:tr w:rsidR="001633A2" w:rsidRPr="005A0E43" w14:paraId="57A0911F" w14:textId="77777777" w:rsidTr="002B20AA">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2A88FC7" w14:textId="49CFE671" w:rsidR="001633A2" w:rsidRPr="00E01C03" w:rsidRDefault="001633A2" w:rsidP="001633A2">
            <w:pPr>
              <w:rPr>
                <w:rFonts w:cstheme="minorHAnsi"/>
                <w:b/>
                <w:bCs/>
                <w:sz w:val="22"/>
              </w:rPr>
            </w:pPr>
            <w:r w:rsidRPr="00E01C03">
              <w:rPr>
                <w:rFonts w:cstheme="minorHAnsi"/>
                <w:b/>
                <w:bCs/>
                <w:sz w:val="22"/>
              </w:rPr>
              <w:t xml:space="preserve">4.1.6 Modelo(s) Comercial (is) da Família / Componentes do Sistema / Materiais do Conjunto (kit, bandeja ou set). </w:t>
            </w:r>
          </w:p>
        </w:tc>
      </w:tr>
      <w:tr w:rsidR="001633A2" w:rsidRPr="005A0E43" w14:paraId="0CC0BCE4" w14:textId="77777777" w:rsidTr="00196AC0">
        <w:tc>
          <w:tcPr>
            <w:tcW w:w="10773" w:type="dxa"/>
            <w:gridSpan w:val="5"/>
            <w:tcBorders>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06F5148F" w14:textId="77777777" w:rsidR="001633A2" w:rsidRPr="005A0E43" w:rsidRDefault="001633A2" w:rsidP="001633A2">
            <w:pPr>
              <w:rPr>
                <w:rFonts w:cstheme="minorHAnsi"/>
                <w:sz w:val="22"/>
              </w:rPr>
            </w:pPr>
            <w:r w:rsidRPr="005A0E43">
              <w:rPr>
                <w:rFonts w:cstheme="minorHAnsi"/>
                <w:sz w:val="22"/>
              </w:rPr>
              <w:t>4.1.6.1 Para Família: Informar os códigos</w:t>
            </w:r>
            <w:r>
              <w:rPr>
                <w:rFonts w:cstheme="minorHAnsi"/>
                <w:sz w:val="22"/>
              </w:rPr>
              <w:t xml:space="preserve"> e respectivas descrições</w:t>
            </w:r>
            <w:r w:rsidRPr="005A0E43">
              <w:rPr>
                <w:rFonts w:cstheme="minorHAnsi"/>
                <w:sz w:val="22"/>
              </w:rPr>
              <w:t xml:space="preserve"> referentes aos modelos comerciais, quando aplicável.</w:t>
            </w:r>
          </w:p>
          <w:p w14:paraId="0322589E" w14:textId="77777777" w:rsidR="001633A2" w:rsidRPr="005A0E43" w:rsidRDefault="001633A2" w:rsidP="001633A2">
            <w:pPr>
              <w:rPr>
                <w:rFonts w:cstheme="minorHAnsi"/>
                <w:sz w:val="22"/>
              </w:rPr>
            </w:pPr>
            <w:r w:rsidRPr="005A0E43">
              <w:rPr>
                <w:rFonts w:cstheme="minorHAnsi"/>
                <w:sz w:val="22"/>
              </w:rPr>
              <w:t>4.1.6.2 Para Sistema: Informar códigos referentes ao sistema bem como de seus componentes</w:t>
            </w:r>
            <w:r>
              <w:rPr>
                <w:rFonts w:cstheme="minorHAnsi"/>
                <w:sz w:val="22"/>
              </w:rPr>
              <w:t xml:space="preserve"> e respectivas descrições</w:t>
            </w:r>
            <w:r w:rsidRPr="005A0E43">
              <w:rPr>
                <w:rFonts w:cstheme="minorHAnsi"/>
                <w:sz w:val="22"/>
              </w:rPr>
              <w:t xml:space="preserve">, quando aplicável. </w:t>
            </w:r>
          </w:p>
          <w:p w14:paraId="00C7D19A" w14:textId="57AE4E62" w:rsidR="001633A2" w:rsidRPr="005A0E43" w:rsidRDefault="001633A2" w:rsidP="001633A2">
            <w:pPr>
              <w:rPr>
                <w:rFonts w:cstheme="minorHAnsi"/>
                <w:sz w:val="22"/>
              </w:rPr>
            </w:pPr>
            <w:r w:rsidRPr="005A0E43">
              <w:rPr>
                <w:rFonts w:cstheme="minorHAnsi"/>
                <w:sz w:val="22"/>
              </w:rPr>
              <w:t>4.1.6.3 Para Conjunto (kit, bandeja ou set): Informar códigos referentes ao conjunto bem como de seus materiais e respectivas partes, quando aplicável.</w:t>
            </w:r>
          </w:p>
        </w:tc>
      </w:tr>
      <w:tr w:rsidR="001633A2" w:rsidRPr="005A0E43" w14:paraId="5510B225" w14:textId="77777777" w:rsidTr="006B3D22">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7D5839B2" w14:textId="43F5CDFD" w:rsidR="001633A2" w:rsidRPr="005A0E43" w:rsidRDefault="001633A2"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7FF42A88" w14:textId="5741409A" w:rsidR="001633A2" w:rsidRPr="005A0E43" w:rsidRDefault="001633A2" w:rsidP="001633A2">
            <w:pPr>
              <w:rPr>
                <w:rFonts w:cstheme="minorHAnsi"/>
                <w:sz w:val="22"/>
              </w:rPr>
            </w:pPr>
          </w:p>
        </w:tc>
      </w:tr>
      <w:tr w:rsidR="001633A2" w:rsidRPr="005A0E43" w14:paraId="56DA6F41" w14:textId="77777777" w:rsidTr="005D2391">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5E5AAE9" w14:textId="21993CE8" w:rsidR="001633A2" w:rsidRPr="005A0E43" w:rsidRDefault="001633A2" w:rsidP="001633A2">
            <w:pPr>
              <w:rPr>
                <w:rFonts w:cstheme="minorHAnsi"/>
                <w:sz w:val="22"/>
              </w:rPr>
            </w:pPr>
            <w:r w:rsidRPr="00E01C03">
              <w:rPr>
                <w:rFonts w:cstheme="minorHAnsi"/>
                <w:b/>
                <w:bCs/>
                <w:sz w:val="22"/>
              </w:rPr>
              <w:t>4.1.7 Acessórios</w:t>
            </w:r>
            <w:r w:rsidRPr="005A0E43">
              <w:rPr>
                <w:rFonts w:cstheme="minorHAnsi"/>
                <w:sz w:val="22"/>
              </w:rPr>
              <w:t xml:space="preserve"> </w:t>
            </w:r>
            <w:r>
              <w:rPr>
                <w:rFonts w:cstheme="minorHAnsi"/>
                <w:sz w:val="22"/>
              </w:rPr>
              <w:t>(</w:t>
            </w:r>
            <w:r>
              <w:t>produto destinado pelo seu fabricante a ser utilizado em conjunto com um ou vários dispositivos médicos específicos, para permitir ou ajudar de forma específica e direta que o(s) dispositivo(s) médico(s) sejam usados de acordo com a finalidade pretendida).</w:t>
            </w:r>
          </w:p>
        </w:tc>
      </w:tr>
      <w:tr w:rsidR="001633A2" w:rsidRPr="005A0E43" w14:paraId="66CDE155" w14:textId="77777777" w:rsidTr="005D2391">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394D932E" w14:textId="3C567427" w:rsidR="001633A2" w:rsidRPr="005A0E43" w:rsidRDefault="001633A2"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05ECC1A7" w14:textId="13DD172E" w:rsidR="001633A2" w:rsidRPr="005A0E43" w:rsidRDefault="001633A2" w:rsidP="001633A2">
            <w:pPr>
              <w:rPr>
                <w:rFonts w:cstheme="minorHAnsi"/>
                <w:sz w:val="22"/>
              </w:rPr>
            </w:pPr>
          </w:p>
        </w:tc>
      </w:tr>
      <w:tr w:rsidR="001633A2" w:rsidRPr="005A0E43" w14:paraId="6796AA8B" w14:textId="77777777" w:rsidTr="00E0733E">
        <w:tc>
          <w:tcPr>
            <w:tcW w:w="10773" w:type="dxa"/>
            <w:gridSpan w:val="5"/>
            <w:tcBorders>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8496B6" w14:textId="115BAB61" w:rsidR="001633A2" w:rsidRPr="005A0E43" w:rsidRDefault="001633A2" w:rsidP="001633A2">
            <w:pPr>
              <w:rPr>
                <w:rFonts w:cstheme="minorHAnsi"/>
                <w:sz w:val="22"/>
              </w:rPr>
            </w:pPr>
            <w:r w:rsidRPr="005A0E43">
              <w:rPr>
                <w:rFonts w:cstheme="minorHAnsi"/>
                <w:sz w:val="22"/>
              </w:rPr>
              <w:t>4</w:t>
            </w:r>
            <w:r w:rsidRPr="00FE5B49">
              <w:rPr>
                <w:rFonts w:cstheme="minorHAnsi"/>
                <w:b/>
                <w:bCs/>
                <w:sz w:val="22"/>
              </w:rPr>
              <w:t>.1.8 Formas de apresentação comercial do produto</w:t>
            </w:r>
            <w:r w:rsidRPr="005A0E43">
              <w:rPr>
                <w:rFonts w:cstheme="minorHAnsi"/>
                <w:sz w:val="22"/>
              </w:rPr>
              <w:t xml:space="preserve"> (Formas de comercialização dos modelos, partes, materiais do conjunto, componentes do sistema, peças de reposição e acessórios, informando a quantidade desses em cada embalagem. Descrição e composição química das embalagens primária, secundária e/ou terciária). </w:t>
            </w:r>
          </w:p>
        </w:tc>
      </w:tr>
      <w:tr w:rsidR="001633A2" w:rsidRPr="005A0E43" w14:paraId="41976B7C" w14:textId="77777777" w:rsidTr="00E0733E">
        <w:tc>
          <w:tcPr>
            <w:tcW w:w="10773" w:type="dxa"/>
            <w:gridSpan w:val="5"/>
            <w:tcBorders>
              <w:bottom w:val="single" w:sz="4" w:space="0" w:color="BFBFBF" w:themeColor="background1" w:themeShade="BF"/>
            </w:tcBorders>
            <w:shd w:val="clear" w:color="auto" w:fill="FFFFFF" w:themeFill="background1"/>
            <w:tcMar>
              <w:top w:w="57" w:type="dxa"/>
              <w:left w:w="57" w:type="dxa"/>
              <w:bottom w:w="57" w:type="dxa"/>
              <w:right w:w="57" w:type="dxa"/>
            </w:tcMar>
          </w:tcPr>
          <w:p w14:paraId="1DABED90" w14:textId="0810E899" w:rsidR="001633A2" w:rsidRPr="005A0E43" w:rsidRDefault="001633A2"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075777B1" w14:textId="67C57B89" w:rsidR="001633A2" w:rsidRPr="005A0E43" w:rsidRDefault="001633A2" w:rsidP="001633A2">
            <w:pPr>
              <w:rPr>
                <w:rFonts w:cstheme="minorHAnsi"/>
                <w:sz w:val="22"/>
              </w:rPr>
            </w:pPr>
          </w:p>
        </w:tc>
      </w:tr>
      <w:tr w:rsidR="001633A2" w14:paraId="3D937580" w14:textId="77777777" w:rsidTr="0088128D">
        <w:tc>
          <w:tcPr>
            <w:tcW w:w="10773" w:type="dxa"/>
            <w:gridSpan w:val="5"/>
            <w:shd w:val="clear" w:color="auto" w:fill="5B9BD5" w:themeFill="accent5"/>
            <w:tcMar>
              <w:top w:w="57" w:type="dxa"/>
              <w:left w:w="57" w:type="dxa"/>
              <w:bottom w:w="57" w:type="dxa"/>
              <w:right w:w="57" w:type="dxa"/>
            </w:tcMar>
          </w:tcPr>
          <w:p w14:paraId="14ACA06F" w14:textId="17FB7C8E" w:rsidR="001633A2" w:rsidRDefault="001633A2" w:rsidP="001633A2">
            <w:pPr>
              <w:pStyle w:val="TtuloSeo"/>
              <w:jc w:val="both"/>
            </w:pPr>
            <w:r w:rsidRPr="005A0E43">
              <w:rPr>
                <w:sz w:val="22"/>
              </w:rPr>
              <w:br w:type="page"/>
            </w:r>
            <w:r>
              <w:t>4.2 Especificações do Dispositivo Médico</w:t>
            </w:r>
          </w:p>
        </w:tc>
      </w:tr>
      <w:tr w:rsidR="001633A2" w14:paraId="386DBC45" w14:textId="77777777" w:rsidTr="001E51F1">
        <w:tc>
          <w:tcPr>
            <w:tcW w:w="10773" w:type="dxa"/>
            <w:gridSpan w:val="5"/>
            <w:tcBorders>
              <w:bottom w:val="single" w:sz="4" w:space="0" w:color="F2F2F2" w:themeColor="background1" w:themeShade="F2"/>
            </w:tcBorders>
            <w:shd w:val="clear" w:color="auto" w:fill="DEEAF6" w:themeFill="accent5" w:themeFillTint="33"/>
            <w:tcMar>
              <w:top w:w="57" w:type="dxa"/>
              <w:left w:w="57" w:type="dxa"/>
              <w:bottom w:w="57" w:type="dxa"/>
              <w:right w:w="57" w:type="dxa"/>
            </w:tcMar>
            <w:vAlign w:val="center"/>
          </w:tcPr>
          <w:p w14:paraId="5D0F8BA9" w14:textId="4CCCC329" w:rsidR="001633A2" w:rsidRPr="005A0E43" w:rsidRDefault="001633A2" w:rsidP="001633A2">
            <w:pPr>
              <w:rPr>
                <w:rFonts w:cstheme="minorHAnsi"/>
                <w:sz w:val="22"/>
              </w:rPr>
            </w:pPr>
            <w:r w:rsidRPr="005A0E43">
              <w:rPr>
                <w:rFonts w:cstheme="minorHAnsi"/>
                <w:sz w:val="22"/>
              </w:rPr>
              <w:t xml:space="preserve">4.2.1 </w:t>
            </w:r>
            <w:r w:rsidRPr="005A0E43">
              <w:rPr>
                <w:rFonts w:eastAsia="Calibri" w:cstheme="minorHAnsi"/>
                <w:sz w:val="22"/>
              </w:rPr>
              <w:t>Indicação de Uso/Finalidade (Descrever as indicações de uso do produto, incluindo a finalidade das partes do material, componentes do sistema, materiais do conjunto e acessórios).</w:t>
            </w:r>
            <w:r w:rsidRPr="005A0E43">
              <w:rPr>
                <w:rFonts w:cstheme="minorHAnsi"/>
                <w:sz w:val="22"/>
              </w:rPr>
              <w:t xml:space="preserve"> </w:t>
            </w:r>
            <w:r w:rsidRPr="003A197A">
              <w:rPr>
                <w:rFonts w:eastAsia="Calibri" w:cstheme="minorHAnsi"/>
                <w:sz w:val="22"/>
              </w:rPr>
              <w:t>Al</w:t>
            </w:r>
            <w:r w:rsidRPr="003A197A">
              <w:rPr>
                <w:rFonts w:eastAsia="Calibri" w:cstheme="minorHAnsi" w:hint="eastAsia"/>
                <w:sz w:val="22"/>
              </w:rPr>
              <w:t>é</w:t>
            </w:r>
            <w:r w:rsidRPr="003A197A">
              <w:rPr>
                <w:rFonts w:eastAsia="Calibri" w:cstheme="minorHAnsi"/>
                <w:sz w:val="22"/>
              </w:rPr>
              <w:t>m das indica</w:t>
            </w:r>
            <w:r w:rsidRPr="003A197A">
              <w:rPr>
                <w:rFonts w:eastAsia="Calibri" w:cstheme="minorHAnsi" w:hint="eastAsia"/>
                <w:sz w:val="22"/>
              </w:rPr>
              <w:t>çõ</w:t>
            </w:r>
            <w:r w:rsidRPr="003A197A">
              <w:rPr>
                <w:rFonts w:eastAsia="Calibri" w:cstheme="minorHAnsi"/>
                <w:sz w:val="22"/>
              </w:rPr>
              <w:t>es de uso geral, dever</w:t>
            </w:r>
            <w:r w:rsidRPr="003A197A">
              <w:rPr>
                <w:rFonts w:eastAsia="Calibri" w:cstheme="minorHAnsi" w:hint="eastAsia"/>
                <w:sz w:val="22"/>
              </w:rPr>
              <w:t>ã</w:t>
            </w:r>
            <w:r w:rsidRPr="003A197A">
              <w:rPr>
                <w:rFonts w:eastAsia="Calibri" w:cstheme="minorHAnsi"/>
                <w:sz w:val="22"/>
              </w:rPr>
              <w:t>o ser contempladas as indica</w:t>
            </w:r>
            <w:r w:rsidRPr="003A197A">
              <w:rPr>
                <w:rFonts w:eastAsia="Calibri" w:cstheme="minorHAnsi" w:hint="eastAsia"/>
                <w:sz w:val="22"/>
              </w:rPr>
              <w:t>çõ</w:t>
            </w:r>
            <w:r w:rsidRPr="003A197A">
              <w:rPr>
                <w:rFonts w:eastAsia="Calibri" w:cstheme="minorHAnsi"/>
                <w:sz w:val="22"/>
              </w:rPr>
              <w:t>es espec</w:t>
            </w:r>
            <w:r w:rsidRPr="003A197A">
              <w:rPr>
                <w:rFonts w:eastAsia="Calibri" w:cstheme="minorHAnsi" w:hint="eastAsia"/>
                <w:sz w:val="22"/>
              </w:rPr>
              <w:t>í</w:t>
            </w:r>
            <w:r w:rsidRPr="003A197A">
              <w:rPr>
                <w:rFonts w:eastAsia="Calibri" w:cstheme="minorHAnsi"/>
                <w:sz w:val="22"/>
              </w:rPr>
              <w:t>ficas relativas ao tempo de perman</w:t>
            </w:r>
            <w:r w:rsidRPr="003A197A">
              <w:rPr>
                <w:rFonts w:eastAsia="Calibri" w:cstheme="minorHAnsi" w:hint="eastAsia"/>
                <w:sz w:val="22"/>
              </w:rPr>
              <w:t>ê</w:t>
            </w:r>
            <w:r w:rsidRPr="003A197A">
              <w:rPr>
                <w:rFonts w:eastAsia="Calibri" w:cstheme="minorHAnsi"/>
                <w:sz w:val="22"/>
              </w:rPr>
              <w:t>ncia do produto no corpo humano, local espec</w:t>
            </w:r>
            <w:r w:rsidRPr="003A197A">
              <w:rPr>
                <w:rFonts w:eastAsia="Calibri" w:cstheme="minorHAnsi" w:hint="eastAsia"/>
                <w:sz w:val="22"/>
              </w:rPr>
              <w:t>í</w:t>
            </w:r>
            <w:r w:rsidRPr="003A197A">
              <w:rPr>
                <w:rFonts w:eastAsia="Calibri" w:cstheme="minorHAnsi"/>
                <w:sz w:val="22"/>
              </w:rPr>
              <w:t>fico de utiliza</w:t>
            </w:r>
            <w:r w:rsidRPr="003A197A">
              <w:rPr>
                <w:rFonts w:eastAsia="Calibri" w:cstheme="minorHAnsi" w:hint="eastAsia"/>
                <w:sz w:val="22"/>
              </w:rPr>
              <w:t>çã</w:t>
            </w:r>
            <w:r w:rsidRPr="003A197A">
              <w:rPr>
                <w:rFonts w:eastAsia="Calibri" w:cstheme="minorHAnsi"/>
                <w:sz w:val="22"/>
              </w:rPr>
              <w:t>o, bem como informa</w:t>
            </w:r>
            <w:r w:rsidRPr="003A197A">
              <w:rPr>
                <w:rFonts w:eastAsia="Calibri" w:cstheme="minorHAnsi" w:hint="eastAsia"/>
                <w:sz w:val="22"/>
              </w:rPr>
              <w:t>çõ</w:t>
            </w:r>
            <w:r w:rsidRPr="003A197A">
              <w:rPr>
                <w:rFonts w:eastAsia="Calibri" w:cstheme="minorHAnsi"/>
                <w:sz w:val="22"/>
              </w:rPr>
              <w:t xml:space="preserve">es quanto </w:t>
            </w:r>
            <w:r w:rsidRPr="003A197A">
              <w:rPr>
                <w:rFonts w:eastAsia="Calibri" w:cstheme="minorHAnsi" w:hint="eastAsia"/>
                <w:sz w:val="22"/>
              </w:rPr>
              <w:t>à</w:t>
            </w:r>
            <w:r w:rsidRPr="003A197A">
              <w:rPr>
                <w:rFonts w:eastAsia="Calibri" w:cstheme="minorHAnsi"/>
                <w:sz w:val="22"/>
              </w:rPr>
              <w:t xml:space="preserve"> invasividade</w:t>
            </w:r>
            <w:r w:rsidRPr="005A0E43">
              <w:rPr>
                <w:rFonts w:eastAsia="Calibri" w:cstheme="minorHAnsi"/>
                <w:sz w:val="22"/>
              </w:rPr>
              <w:t>).</w:t>
            </w:r>
          </w:p>
        </w:tc>
      </w:tr>
      <w:tr w:rsidR="001633A2" w14:paraId="752DABC3" w14:textId="77777777" w:rsidTr="006D36D0">
        <w:tc>
          <w:tcPr>
            <w:tcW w:w="10773" w:type="dxa"/>
            <w:gridSpan w:val="5"/>
            <w:tcBorders>
              <w:bottom w:val="single" w:sz="4" w:space="0" w:color="FFFFFF" w:themeColor="background1"/>
            </w:tcBorders>
            <w:shd w:val="clear" w:color="auto" w:fill="FFFFFF" w:themeFill="background1"/>
            <w:tcMar>
              <w:top w:w="57" w:type="dxa"/>
              <w:left w:w="57" w:type="dxa"/>
              <w:bottom w:w="57" w:type="dxa"/>
              <w:right w:w="57" w:type="dxa"/>
            </w:tcMar>
            <w:vAlign w:val="center"/>
          </w:tcPr>
          <w:p w14:paraId="5B5208EF" w14:textId="3300E5C7" w:rsidR="001633A2" w:rsidRPr="005A0E43" w:rsidRDefault="001633A2" w:rsidP="001633A2">
            <w:pPr>
              <w:rPr>
                <w:rFonts w:eastAsia="Calibri" w:cstheme="minorHAnsi"/>
                <w:sz w:val="22"/>
              </w:rPr>
            </w:pPr>
            <w:r>
              <w:rPr>
                <w:rFonts w:ascii="Verdana" w:hAnsi="Verdana" w:cs="Arial"/>
                <w:b/>
                <w:sz w:val="16"/>
                <w:szCs w:val="16"/>
              </w:rPr>
              <w:lastRenderedPageBreak/>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77B99895" w14:textId="77777777" w:rsidTr="006D36D0">
        <w:tc>
          <w:tcPr>
            <w:tcW w:w="10773" w:type="dxa"/>
            <w:gridSpan w:val="5"/>
            <w:tcBorders>
              <w:top w:val="single" w:sz="4" w:space="0" w:color="FFFFFF" w:themeColor="background1"/>
              <w:bottom w:val="single" w:sz="4" w:space="0" w:color="FFFFFF" w:themeColor="background1"/>
            </w:tcBorders>
            <w:shd w:val="clear" w:color="auto" w:fill="DEEAF6" w:themeFill="accent5" w:themeFillTint="33"/>
            <w:tcMar>
              <w:top w:w="57" w:type="dxa"/>
              <w:left w:w="57" w:type="dxa"/>
              <w:bottom w:w="57" w:type="dxa"/>
              <w:right w:w="57" w:type="dxa"/>
            </w:tcMar>
          </w:tcPr>
          <w:p w14:paraId="64DC6FCB" w14:textId="07AA494D" w:rsidR="001633A2" w:rsidRPr="00FE5B49" w:rsidRDefault="001633A2" w:rsidP="001633A2">
            <w:pPr>
              <w:rPr>
                <w:rFonts w:eastAsia="Calibri" w:cstheme="minorHAnsi"/>
                <w:b/>
                <w:bCs/>
                <w:sz w:val="22"/>
              </w:rPr>
            </w:pPr>
            <w:r w:rsidRPr="00FE5B49">
              <w:rPr>
                <w:rFonts w:cstheme="minorHAnsi"/>
                <w:b/>
                <w:bCs/>
                <w:sz w:val="22"/>
              </w:rPr>
              <w:t xml:space="preserve">4.2.2 </w:t>
            </w:r>
            <w:r w:rsidRPr="00FE5B49">
              <w:rPr>
                <w:rFonts w:eastAsia="Calibri" w:cstheme="minorHAnsi"/>
                <w:b/>
                <w:bCs/>
                <w:sz w:val="22"/>
              </w:rPr>
              <w:t>Princípio de Funcionamento/ Mecanismo de Ação</w:t>
            </w:r>
          </w:p>
        </w:tc>
      </w:tr>
      <w:tr w:rsidR="001633A2" w14:paraId="52C9005A" w14:textId="77777777" w:rsidTr="006D36D0">
        <w:tc>
          <w:tcPr>
            <w:tcW w:w="10773" w:type="dxa"/>
            <w:gridSpan w:val="5"/>
            <w:tcBorders>
              <w:top w:val="single" w:sz="4" w:space="0" w:color="FFFFFF" w:themeColor="background1"/>
              <w:bottom w:val="single" w:sz="4" w:space="0" w:color="BFBFBF" w:themeColor="background1" w:themeShade="BF"/>
            </w:tcBorders>
            <w:shd w:val="clear" w:color="auto" w:fill="FFFFFF" w:themeFill="background1"/>
            <w:tcMar>
              <w:top w:w="57" w:type="dxa"/>
              <w:left w:w="57" w:type="dxa"/>
              <w:bottom w:w="57" w:type="dxa"/>
              <w:right w:w="57" w:type="dxa"/>
            </w:tcMar>
          </w:tcPr>
          <w:p w14:paraId="0B1E2BED" w14:textId="70465D30" w:rsidR="001633A2" w:rsidRDefault="001633A2"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558B0EF0" w14:textId="43BB7FAF" w:rsidR="001633A2" w:rsidRPr="005A0E43" w:rsidRDefault="001633A2" w:rsidP="001633A2">
            <w:pPr>
              <w:rPr>
                <w:rFonts w:cstheme="minorHAnsi"/>
                <w:sz w:val="22"/>
              </w:rPr>
            </w:pPr>
          </w:p>
        </w:tc>
      </w:tr>
      <w:tr w:rsidR="001633A2" w14:paraId="3BDB1778" w14:textId="66F0589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D5CCAC1" w14:textId="03397422" w:rsidR="001633A2" w:rsidRPr="005A0E43" w:rsidRDefault="001633A2" w:rsidP="001633A2">
            <w:pPr>
              <w:rPr>
                <w:rFonts w:cstheme="minorHAnsi"/>
                <w:sz w:val="22"/>
              </w:rPr>
            </w:pPr>
            <w:r w:rsidRPr="00811C5B">
              <w:rPr>
                <w:rFonts w:eastAsia="Calibri" w:cstheme="minorHAnsi"/>
                <w:b/>
                <w:bCs/>
                <w:sz w:val="22"/>
              </w:rPr>
              <w:t>4.2.3 Modo de Uso do produto</w:t>
            </w:r>
            <w:r w:rsidRPr="005A0E43">
              <w:rPr>
                <w:rFonts w:eastAsia="Calibri" w:cstheme="minorHAnsi"/>
                <w:sz w:val="22"/>
              </w:rPr>
              <w:t xml:space="preserve"> (Descrever as instruções de utilização do produto; e quando aplicável, a compatibilidade/ conexão com outros produtos médicos).</w:t>
            </w:r>
            <w:r w:rsidRPr="005A0E43">
              <w:rPr>
                <w:rFonts w:cstheme="minorHAnsi"/>
                <w:sz w:val="22"/>
              </w:rPr>
              <w:t xml:space="preserve"> </w:t>
            </w:r>
          </w:p>
        </w:tc>
      </w:tr>
      <w:tr w:rsidR="001633A2" w14:paraId="1BFAB3C9" w14:textId="77777777" w:rsidTr="006D36D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116D55CF" w14:textId="62C891D2" w:rsidR="001633A2" w:rsidRPr="005A0E43" w:rsidRDefault="001633A2"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573B60BA" w14:textId="559181CB" w:rsidR="001633A2" w:rsidRPr="005A0E43" w:rsidRDefault="001633A2" w:rsidP="001633A2">
            <w:pPr>
              <w:pStyle w:val="PerguntaFormulrio"/>
              <w:rPr>
                <w:sz w:val="22"/>
                <w:szCs w:val="22"/>
              </w:rPr>
            </w:pPr>
          </w:p>
        </w:tc>
      </w:tr>
      <w:tr w:rsidR="001633A2" w14:paraId="024DA842"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15984F0" w14:textId="225E859F" w:rsidR="001633A2" w:rsidRPr="00811C5B" w:rsidRDefault="001633A2" w:rsidP="001633A2">
            <w:pPr>
              <w:rPr>
                <w:rFonts w:cstheme="minorHAnsi"/>
                <w:b/>
                <w:sz w:val="22"/>
              </w:rPr>
            </w:pPr>
            <w:r w:rsidRPr="00811C5B">
              <w:rPr>
                <w:rFonts w:cstheme="minorHAnsi"/>
                <w:b/>
                <w:sz w:val="22"/>
              </w:rPr>
              <w:t>4.2.4 Público destinado a utilizar o material</w:t>
            </w:r>
          </w:p>
        </w:tc>
      </w:tr>
      <w:tr w:rsidR="001633A2" w14:paraId="69EC55E0" w14:textId="77777777" w:rsidTr="00960B7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883132E" w14:textId="3332369E" w:rsidR="001633A2" w:rsidRPr="00811C5B" w:rsidRDefault="00000000" w:rsidP="001633A2">
            <w:pPr>
              <w:autoSpaceDE w:val="0"/>
              <w:autoSpaceDN w:val="0"/>
              <w:rPr>
                <w:rFonts w:eastAsia="Calibri" w:cstheme="minorHAnsi"/>
                <w:sz w:val="22"/>
              </w:rPr>
            </w:pPr>
            <w:sdt>
              <w:sdtPr>
                <w:rPr>
                  <w:rFonts w:eastAsia="Calibri" w:cstheme="minorHAnsi"/>
                  <w:sz w:val="22"/>
                </w:rPr>
                <w:id w:val="1884673223"/>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1633A2" w:rsidRPr="00811C5B">
              <w:rPr>
                <w:rFonts w:eastAsia="Calibri" w:cstheme="minorHAnsi"/>
                <w:sz w:val="22"/>
              </w:rPr>
              <w:t xml:space="preserve"> Leigo</w:t>
            </w:r>
          </w:p>
          <w:p w14:paraId="48F4945B" w14:textId="3B464173" w:rsidR="001633A2" w:rsidRPr="00811C5B" w:rsidRDefault="00000000" w:rsidP="001633A2">
            <w:pPr>
              <w:autoSpaceDE w:val="0"/>
              <w:autoSpaceDN w:val="0"/>
              <w:rPr>
                <w:rFonts w:eastAsia="Calibri" w:cstheme="minorHAnsi"/>
                <w:sz w:val="22"/>
              </w:rPr>
            </w:pPr>
            <w:sdt>
              <w:sdtPr>
                <w:rPr>
                  <w:rFonts w:eastAsia="Calibri" w:cstheme="minorHAnsi"/>
                  <w:sz w:val="22"/>
                </w:rPr>
                <w:id w:val="-1895416441"/>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1633A2" w:rsidRPr="00811C5B">
              <w:rPr>
                <w:rFonts w:eastAsia="Calibri" w:cstheme="minorHAnsi"/>
                <w:sz w:val="22"/>
              </w:rPr>
              <w:t xml:space="preserve"> Profissional de saúde</w:t>
            </w:r>
          </w:p>
        </w:tc>
      </w:tr>
      <w:tr w:rsidR="001633A2" w14:paraId="1DD3D84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3040F83" w14:textId="1FF0100A" w:rsidR="001633A2" w:rsidRPr="009D4833" w:rsidRDefault="001633A2" w:rsidP="001633A2">
            <w:pPr>
              <w:rPr>
                <w:rFonts w:eastAsia="Calibri" w:cstheme="minorHAnsi"/>
                <w:sz w:val="22"/>
              </w:rPr>
            </w:pPr>
            <w:r w:rsidRPr="00811C5B">
              <w:rPr>
                <w:rFonts w:cstheme="minorHAnsi"/>
                <w:b/>
                <w:sz w:val="22"/>
              </w:rPr>
              <w:t>4</w:t>
            </w:r>
            <w:r w:rsidRPr="00811C5B">
              <w:rPr>
                <w:rFonts w:eastAsia="Calibri" w:cstheme="minorHAnsi"/>
                <w:b/>
                <w:sz w:val="22"/>
              </w:rPr>
              <w:t>.2.</w:t>
            </w:r>
            <w:r>
              <w:rPr>
                <w:rFonts w:eastAsia="Calibri" w:cstheme="minorHAnsi"/>
                <w:b/>
                <w:sz w:val="22"/>
              </w:rPr>
              <w:t>5</w:t>
            </w:r>
            <w:r w:rsidRPr="00811C5B">
              <w:rPr>
                <w:rFonts w:eastAsia="Calibri" w:cstheme="minorHAnsi"/>
                <w:b/>
                <w:sz w:val="22"/>
              </w:rPr>
              <w:t xml:space="preserve"> Composição</w:t>
            </w:r>
            <w:r w:rsidRPr="005A0E43">
              <w:rPr>
                <w:rFonts w:eastAsia="Calibri" w:cstheme="minorHAnsi"/>
                <w:sz w:val="22"/>
              </w:rPr>
              <w:t xml:space="preserve"> (Especificar a composição química do produto e seus constituintes - partes, componentes do sistema, materiais do conjunto e/ou acessórios. Informar concentração e função de cada matéria-prima na formulação do produto).</w:t>
            </w:r>
          </w:p>
        </w:tc>
      </w:tr>
      <w:tr w:rsidR="001633A2" w14:paraId="049FDCF4" w14:textId="77777777" w:rsidTr="008B01A9">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6BCCB18" w14:textId="2DBA6706" w:rsidR="001633A2" w:rsidRPr="005A0E43" w:rsidRDefault="001633A2"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53873241" w14:textId="3836AFBB" w:rsidR="001633A2" w:rsidRPr="00840267" w:rsidRDefault="001633A2" w:rsidP="001633A2">
            <w:pPr>
              <w:rPr>
                <w:rFonts w:cstheme="minorHAnsi"/>
                <w:bCs/>
                <w:sz w:val="22"/>
              </w:rPr>
            </w:pPr>
          </w:p>
        </w:tc>
      </w:tr>
      <w:tr w:rsidR="001633A2" w14:paraId="1DB8F639" w14:textId="77777777" w:rsidTr="009D4833">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250066B6" w14:textId="77777777" w:rsidR="001633A2" w:rsidRDefault="001633A2" w:rsidP="001633A2">
            <w:pPr>
              <w:rPr>
                <w:rFonts w:cstheme="minorHAnsi"/>
                <w:bCs/>
                <w:sz w:val="22"/>
              </w:rPr>
            </w:pPr>
            <w:r>
              <w:rPr>
                <w:rFonts w:cstheme="minorHAnsi"/>
                <w:bCs/>
                <w:sz w:val="22"/>
              </w:rPr>
              <w:t>Presença de Nanomaterial na composição:</w:t>
            </w:r>
          </w:p>
          <w:p w14:paraId="4BFC00D6" w14:textId="776084A6" w:rsidR="001633A2" w:rsidRDefault="00000000" w:rsidP="001633A2">
            <w:pPr>
              <w:rPr>
                <w:rFonts w:cstheme="minorHAnsi"/>
                <w:bCs/>
                <w:sz w:val="22"/>
              </w:rPr>
            </w:pPr>
            <w:sdt>
              <w:sdtPr>
                <w:rPr>
                  <w:rFonts w:cstheme="minorHAnsi"/>
                  <w:sz w:val="22"/>
                </w:rPr>
                <w:id w:val="-1662152074"/>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1633A2" w:rsidRPr="005A0E43">
              <w:rPr>
                <w:rFonts w:cstheme="minorHAnsi"/>
                <w:sz w:val="22"/>
              </w:rPr>
              <w:t xml:space="preserve"> </w:t>
            </w:r>
            <w:r w:rsidR="001633A2">
              <w:rPr>
                <w:rFonts w:cstheme="minorHAnsi"/>
                <w:sz w:val="22"/>
              </w:rPr>
              <w:t>Não</w:t>
            </w:r>
            <w:r w:rsidR="001633A2" w:rsidRPr="005A0E43">
              <w:rPr>
                <w:rFonts w:cstheme="minorHAnsi"/>
                <w:sz w:val="22"/>
              </w:rPr>
              <w:t xml:space="preserve">                      </w:t>
            </w:r>
            <w:sdt>
              <w:sdtPr>
                <w:rPr>
                  <w:rFonts w:cstheme="minorHAnsi"/>
                  <w:sz w:val="22"/>
                </w:rPr>
                <w:id w:val="-1477680595"/>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cstheme="minorHAnsi"/>
                <w:sz w:val="22"/>
              </w:rPr>
              <w:t xml:space="preserve"> </w:t>
            </w:r>
            <w:r w:rsidR="001633A2">
              <w:rPr>
                <w:rFonts w:cstheme="minorHAnsi"/>
                <w:sz w:val="22"/>
              </w:rPr>
              <w:t xml:space="preserve">Sim. </w:t>
            </w:r>
            <w:r w:rsidR="001633A2" w:rsidRPr="00840267">
              <w:rPr>
                <w:rFonts w:cstheme="minorHAnsi"/>
                <w:bCs/>
                <w:sz w:val="22"/>
              </w:rPr>
              <w:t>Especificar</w:t>
            </w:r>
            <w:r w:rsidR="001633A2">
              <w:rPr>
                <w:rFonts w:cstheme="minorHAnsi"/>
                <w:bCs/>
                <w:sz w:val="22"/>
              </w:rPr>
              <w:t xml:space="preserve"> o componente/material.</w:t>
            </w:r>
          </w:p>
        </w:tc>
      </w:tr>
      <w:tr w:rsidR="001633A2" w14:paraId="5A0417BA" w14:textId="77777777" w:rsidTr="0037207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5E21A0C" w14:textId="23B549E8"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40E9879B" w14:textId="41861B4D" w:rsidR="001633A2" w:rsidRPr="005A0E43" w:rsidRDefault="001633A2" w:rsidP="001633A2">
            <w:pPr>
              <w:pStyle w:val="PerguntaFormulrio"/>
              <w:rPr>
                <w:sz w:val="22"/>
                <w:szCs w:val="22"/>
              </w:rPr>
            </w:pPr>
          </w:p>
        </w:tc>
      </w:tr>
      <w:tr w:rsidR="001633A2" w14:paraId="2869BC11"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570C2E4" w14:textId="15E7115D" w:rsidR="001633A2" w:rsidRPr="00810205" w:rsidRDefault="001633A2" w:rsidP="001633A2">
            <w:pPr>
              <w:rPr>
                <w:rFonts w:eastAsia="Calibri" w:cstheme="minorHAnsi"/>
                <w:b/>
                <w:bCs/>
                <w:sz w:val="22"/>
              </w:rPr>
            </w:pPr>
            <w:r w:rsidRPr="00810205">
              <w:rPr>
                <w:rFonts w:eastAsia="Calibri" w:cstheme="minorHAnsi"/>
                <w:b/>
                <w:bCs/>
                <w:sz w:val="22"/>
              </w:rPr>
              <w:t xml:space="preserve">4.2.6 Especificações técnicas dos modelos, partes, componentes do sistema, materiais do conjunto e/ou acessórios. Informar as especificações do produto, estabelecidas pelo fabricante, para os seguintes parâmetros, quando couber: </w:t>
            </w:r>
          </w:p>
          <w:p w14:paraId="42F5AF12" w14:textId="77777777" w:rsidR="001633A2" w:rsidRPr="00810205" w:rsidRDefault="001633A2" w:rsidP="001633A2">
            <w:pPr>
              <w:rPr>
                <w:rFonts w:eastAsia="Calibri" w:cstheme="minorHAnsi"/>
                <w:b/>
                <w:bCs/>
                <w:sz w:val="22"/>
              </w:rPr>
            </w:pPr>
            <w:r w:rsidRPr="00810205">
              <w:rPr>
                <w:rFonts w:eastAsia="Calibri" w:cstheme="minorHAnsi"/>
                <w:b/>
                <w:bCs/>
                <w:sz w:val="22"/>
              </w:rPr>
              <w:t xml:space="preserve">- Dimensionais; </w:t>
            </w:r>
          </w:p>
          <w:p w14:paraId="664A194F" w14:textId="77777777" w:rsidR="001633A2" w:rsidRPr="00810205" w:rsidRDefault="001633A2" w:rsidP="001633A2">
            <w:pPr>
              <w:rPr>
                <w:rFonts w:eastAsia="Calibri" w:cstheme="minorHAnsi"/>
                <w:b/>
                <w:bCs/>
                <w:sz w:val="22"/>
              </w:rPr>
            </w:pPr>
            <w:r w:rsidRPr="00810205">
              <w:rPr>
                <w:rFonts w:eastAsia="Calibri" w:cstheme="minorHAnsi"/>
                <w:b/>
                <w:bCs/>
                <w:sz w:val="22"/>
              </w:rPr>
              <w:t xml:space="preserve">- Organolépticas; </w:t>
            </w:r>
          </w:p>
          <w:p w14:paraId="43B9C863" w14:textId="77777777" w:rsidR="001633A2" w:rsidRPr="00810205" w:rsidRDefault="001633A2" w:rsidP="001633A2">
            <w:pPr>
              <w:rPr>
                <w:rFonts w:eastAsia="Calibri" w:cstheme="minorHAnsi"/>
                <w:b/>
                <w:bCs/>
                <w:sz w:val="22"/>
              </w:rPr>
            </w:pPr>
            <w:r w:rsidRPr="00810205">
              <w:rPr>
                <w:rFonts w:eastAsia="Calibri" w:cstheme="minorHAnsi"/>
                <w:b/>
                <w:bCs/>
                <w:sz w:val="22"/>
              </w:rPr>
              <w:t xml:space="preserve">- Físico-químicas e/ou mecânicas; </w:t>
            </w:r>
          </w:p>
          <w:p w14:paraId="49494BE4" w14:textId="77777777" w:rsidR="001633A2" w:rsidRPr="00810205" w:rsidRDefault="001633A2" w:rsidP="001633A2">
            <w:pPr>
              <w:rPr>
                <w:rFonts w:eastAsia="Calibri" w:cstheme="minorHAnsi"/>
                <w:b/>
                <w:bCs/>
                <w:sz w:val="22"/>
              </w:rPr>
            </w:pPr>
            <w:r w:rsidRPr="00810205">
              <w:rPr>
                <w:rFonts w:eastAsia="Calibri" w:cstheme="minorHAnsi"/>
                <w:b/>
                <w:bCs/>
                <w:sz w:val="22"/>
              </w:rPr>
              <w:t xml:space="preserve">- Microbiológicas; </w:t>
            </w:r>
          </w:p>
          <w:p w14:paraId="0FB185E1" w14:textId="369159DD" w:rsidR="001633A2" w:rsidRPr="005A0E43" w:rsidRDefault="001633A2" w:rsidP="001633A2">
            <w:pPr>
              <w:rPr>
                <w:rFonts w:eastAsia="Calibri" w:cstheme="minorHAnsi"/>
                <w:sz w:val="22"/>
              </w:rPr>
            </w:pPr>
            <w:r w:rsidRPr="00810205">
              <w:rPr>
                <w:rFonts w:eastAsia="Calibri" w:cstheme="minorHAnsi"/>
                <w:b/>
                <w:bCs/>
                <w:sz w:val="22"/>
              </w:rPr>
              <w:t>- Demais especificações pertinentes ao produto.</w:t>
            </w:r>
            <w:r w:rsidRPr="005A0E43">
              <w:rPr>
                <w:rFonts w:eastAsia="Calibri" w:cstheme="minorHAnsi"/>
                <w:sz w:val="22"/>
              </w:rPr>
              <w:t xml:space="preserve"> </w:t>
            </w:r>
          </w:p>
        </w:tc>
      </w:tr>
      <w:tr w:rsidR="001633A2" w14:paraId="6A054057" w14:textId="77777777" w:rsidTr="00EB040A">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D81EF31" w14:textId="4AB6FB11"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444A1B47" w14:textId="33CA0E26" w:rsidR="001633A2" w:rsidRPr="005A0E43" w:rsidRDefault="001633A2" w:rsidP="001633A2">
            <w:pPr>
              <w:pStyle w:val="PerguntaFormulrio"/>
              <w:rPr>
                <w:sz w:val="22"/>
                <w:szCs w:val="22"/>
              </w:rPr>
            </w:pPr>
          </w:p>
        </w:tc>
      </w:tr>
      <w:tr w:rsidR="001633A2" w14:paraId="30C8E983"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537C00" w14:textId="269D0136" w:rsidR="001633A2" w:rsidRPr="006F3EC7" w:rsidRDefault="001633A2" w:rsidP="001633A2">
            <w:pPr>
              <w:rPr>
                <w:rFonts w:cstheme="minorHAnsi"/>
                <w:b/>
                <w:bCs/>
                <w:sz w:val="22"/>
              </w:rPr>
            </w:pPr>
            <w:r w:rsidRPr="006F3EC7">
              <w:rPr>
                <w:rFonts w:eastAsia="Calibri" w:cstheme="minorHAnsi"/>
                <w:b/>
                <w:bCs/>
                <w:sz w:val="22"/>
              </w:rPr>
              <w:t>4.2.</w:t>
            </w:r>
            <w:r>
              <w:rPr>
                <w:rFonts w:eastAsia="Calibri" w:cstheme="minorHAnsi"/>
                <w:b/>
                <w:bCs/>
                <w:sz w:val="22"/>
              </w:rPr>
              <w:t>7</w:t>
            </w:r>
            <w:r w:rsidRPr="006F3EC7">
              <w:rPr>
                <w:rFonts w:eastAsia="Calibri" w:cstheme="minorHAnsi"/>
                <w:b/>
                <w:bCs/>
                <w:sz w:val="22"/>
              </w:rPr>
              <w:t xml:space="preserve"> Prazo de validade do produto conforme estudo de estabilidade.</w:t>
            </w:r>
          </w:p>
        </w:tc>
      </w:tr>
      <w:tr w:rsidR="001633A2" w:rsidRPr="005A0E43" w14:paraId="1A3DE438" w14:textId="77777777" w:rsidTr="00782D01">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3582DCF5" w14:textId="06B0D99F" w:rsidR="001633A2" w:rsidRPr="006F3EC7" w:rsidRDefault="001633A2" w:rsidP="001633A2">
            <w:pPr>
              <w:rPr>
                <w:rFonts w:cstheme="minorHAnsi"/>
                <w:b/>
                <w:bCs/>
                <w:sz w:val="22"/>
              </w:rPr>
            </w:pPr>
            <w:bookmarkStart w:id="4" w:name="_Hlk124863627"/>
            <w:r w:rsidRPr="006F3EC7">
              <w:rPr>
                <w:rFonts w:eastAsia="Calibri" w:cstheme="minorHAnsi"/>
                <w:b/>
                <w:bCs/>
                <w:sz w:val="22"/>
              </w:rPr>
              <w:t>4.2.</w:t>
            </w:r>
            <w:r>
              <w:rPr>
                <w:rFonts w:eastAsia="Calibri" w:cstheme="minorHAnsi"/>
                <w:b/>
                <w:bCs/>
                <w:sz w:val="22"/>
              </w:rPr>
              <w:t>7</w:t>
            </w:r>
            <w:r w:rsidRPr="006F3EC7">
              <w:rPr>
                <w:rFonts w:eastAsia="Calibri" w:cstheme="minorHAnsi"/>
                <w:b/>
                <w:bCs/>
                <w:sz w:val="22"/>
              </w:rPr>
              <w:t>.1 Prazo de validade.</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786372F4" w14:textId="34E84755" w:rsidR="001633A2" w:rsidRPr="005A0E43" w:rsidRDefault="005D2C7E" w:rsidP="001633A2">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rsidRPr="005A0E43" w14:paraId="62FAF1B2" w14:textId="77777777" w:rsidTr="00782D01">
        <w:tc>
          <w:tcPr>
            <w:tcW w:w="3969" w:type="dxa"/>
            <w:gridSpan w:val="3"/>
            <w:tcBorders>
              <w:bottom w:val="single" w:sz="4" w:space="0" w:color="BFBFBF" w:themeColor="background1" w:themeShade="BF"/>
            </w:tcBorders>
            <w:shd w:val="clear" w:color="auto" w:fill="DEEAF6" w:themeFill="accent5" w:themeFillTint="33"/>
            <w:tcMar>
              <w:top w:w="57" w:type="dxa"/>
              <w:left w:w="57" w:type="dxa"/>
              <w:bottom w:w="57" w:type="dxa"/>
              <w:right w:w="57" w:type="dxa"/>
            </w:tcMar>
            <w:vAlign w:val="center"/>
          </w:tcPr>
          <w:p w14:paraId="33CD4D7F" w14:textId="1A7D2CF5" w:rsidR="001633A2" w:rsidRPr="006F3EC7" w:rsidRDefault="001633A2" w:rsidP="001633A2">
            <w:pPr>
              <w:rPr>
                <w:rFonts w:cstheme="minorHAnsi"/>
                <w:b/>
                <w:bCs/>
                <w:sz w:val="22"/>
              </w:rPr>
            </w:pPr>
            <w:r w:rsidRPr="006F3EC7">
              <w:rPr>
                <w:rFonts w:eastAsia="Calibri" w:cstheme="minorHAnsi"/>
                <w:b/>
                <w:bCs/>
                <w:sz w:val="22"/>
              </w:rPr>
              <w:t>4.2.</w:t>
            </w:r>
            <w:r>
              <w:rPr>
                <w:rFonts w:eastAsia="Calibri" w:cstheme="minorHAnsi"/>
                <w:b/>
                <w:bCs/>
                <w:sz w:val="22"/>
              </w:rPr>
              <w:t>7</w:t>
            </w:r>
            <w:r w:rsidRPr="006F3EC7">
              <w:rPr>
                <w:rFonts w:eastAsia="Calibri" w:cstheme="minorHAnsi"/>
                <w:b/>
                <w:bCs/>
                <w:sz w:val="22"/>
              </w:rPr>
              <w:t xml:space="preserve">.2 Quando aplicável, prazo de validade após aberto.  </w:t>
            </w:r>
          </w:p>
        </w:tc>
        <w:tc>
          <w:tcPr>
            <w:tcW w:w="6804" w:type="dxa"/>
            <w:gridSpan w:val="2"/>
            <w:tcBorders>
              <w:bottom w:val="single" w:sz="4" w:space="0" w:color="BFBFBF" w:themeColor="background1" w:themeShade="BF"/>
            </w:tcBorders>
            <w:shd w:val="clear" w:color="auto" w:fill="FFFFFF" w:themeFill="background1"/>
            <w:tcMar>
              <w:top w:w="57" w:type="dxa"/>
              <w:left w:w="113" w:type="dxa"/>
              <w:bottom w:w="57" w:type="dxa"/>
              <w:right w:w="57" w:type="dxa"/>
            </w:tcMar>
          </w:tcPr>
          <w:p w14:paraId="6622E012" w14:textId="6DEBC624" w:rsidR="001633A2" w:rsidRPr="005A0E43" w:rsidRDefault="005D2C7E" w:rsidP="001633A2">
            <w:pPr>
              <w:rPr>
                <w:rFonts w:cstheme="minorHAnsi"/>
                <w:iCs/>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bookmarkEnd w:id="4"/>
      <w:tr w:rsidR="001633A2" w14:paraId="0EF39C60"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F6BA05A" w14:textId="5CDFBF5A" w:rsidR="001633A2" w:rsidRPr="006F3EC7" w:rsidRDefault="001633A2" w:rsidP="001633A2">
            <w:pPr>
              <w:rPr>
                <w:rFonts w:cstheme="minorHAnsi"/>
                <w:b/>
                <w:bCs/>
                <w:sz w:val="22"/>
              </w:rPr>
            </w:pPr>
            <w:r w:rsidRPr="006F3EC7">
              <w:rPr>
                <w:rFonts w:eastAsia="Calibri" w:cstheme="minorHAnsi"/>
                <w:b/>
                <w:bCs/>
                <w:sz w:val="22"/>
              </w:rPr>
              <w:t>4.2.</w:t>
            </w:r>
            <w:r>
              <w:rPr>
                <w:rFonts w:eastAsia="Calibri" w:cstheme="minorHAnsi"/>
                <w:b/>
                <w:bCs/>
                <w:sz w:val="22"/>
              </w:rPr>
              <w:t>8</w:t>
            </w:r>
            <w:r w:rsidRPr="006F3EC7">
              <w:rPr>
                <w:rFonts w:eastAsia="Calibri" w:cstheme="minorHAnsi"/>
                <w:b/>
                <w:bCs/>
                <w:sz w:val="22"/>
              </w:rPr>
              <w:t xml:space="preserve"> Produto Estéril</w:t>
            </w:r>
          </w:p>
        </w:tc>
      </w:tr>
      <w:tr w:rsidR="001633A2" w14:paraId="5E00170F" w14:textId="77777777" w:rsidTr="00E574E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FCEFC83" w14:textId="34EFDD91" w:rsidR="001633A2" w:rsidRPr="005A0E43" w:rsidRDefault="00000000" w:rsidP="001633A2">
            <w:pPr>
              <w:pStyle w:val="PerguntaFormulrio"/>
              <w:rPr>
                <w:b w:val="0"/>
                <w:bCs w:val="0"/>
                <w:sz w:val="22"/>
                <w:szCs w:val="22"/>
              </w:rPr>
            </w:pPr>
            <w:sdt>
              <w:sdtPr>
                <w:rPr>
                  <w:b w:val="0"/>
                  <w:bCs w:val="0"/>
                  <w:sz w:val="22"/>
                  <w:szCs w:val="22"/>
                </w:rPr>
                <w:id w:val="-1050917492"/>
                <w14:checkbox>
                  <w14:checked w14:val="0"/>
                  <w14:checkedState w14:val="2612" w14:font="MS Gothic"/>
                  <w14:uncheckedState w14:val="2610" w14:font="MS Gothic"/>
                </w14:checkbox>
              </w:sdtPr>
              <w:sdtContent>
                <w:r w:rsidR="001633A2">
                  <w:rPr>
                    <w:rFonts w:ascii="MS Gothic" w:eastAsia="MS Gothic" w:hAnsi="MS Gothic" w:hint="eastAsia"/>
                    <w:b w:val="0"/>
                    <w:bCs w:val="0"/>
                    <w:sz w:val="22"/>
                    <w:szCs w:val="22"/>
                  </w:rPr>
                  <w:t>☐</w:t>
                </w:r>
              </w:sdtContent>
            </w:sdt>
            <w:r w:rsidR="001633A2" w:rsidRPr="005A0E43">
              <w:rPr>
                <w:rFonts w:eastAsia="Calibri"/>
                <w:b w:val="0"/>
                <w:bCs w:val="0"/>
                <w:sz w:val="22"/>
                <w:szCs w:val="22"/>
              </w:rPr>
              <w:t xml:space="preserve"> </w:t>
            </w:r>
            <w:r w:rsidR="001633A2" w:rsidRPr="005A0E43">
              <w:rPr>
                <w:b w:val="0"/>
                <w:bCs w:val="0"/>
                <w:sz w:val="22"/>
                <w:szCs w:val="22"/>
              </w:rPr>
              <w:t>Sim</w:t>
            </w:r>
          </w:p>
          <w:p w14:paraId="55C69B31" w14:textId="77777777" w:rsidR="001633A2" w:rsidRPr="005A0E43" w:rsidRDefault="001633A2" w:rsidP="001633A2">
            <w:pPr>
              <w:pStyle w:val="PerguntaFormulrio"/>
              <w:rPr>
                <w:b w:val="0"/>
                <w:bCs w:val="0"/>
                <w:sz w:val="22"/>
                <w:szCs w:val="22"/>
              </w:rPr>
            </w:pPr>
            <w:r w:rsidRPr="005A0E43">
              <w:rPr>
                <w:b w:val="0"/>
                <w:bCs w:val="0"/>
                <w:sz w:val="22"/>
                <w:szCs w:val="22"/>
              </w:rPr>
              <w:t>Método de Esterilização:</w:t>
            </w:r>
          </w:p>
          <w:p w14:paraId="40805426" w14:textId="76E7AF56"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4F28743D" w14:textId="3F3C9ADD" w:rsidR="001633A2" w:rsidRPr="005A0E43" w:rsidRDefault="001633A2" w:rsidP="001633A2">
            <w:pPr>
              <w:pStyle w:val="PerguntaFormulrio"/>
              <w:rPr>
                <w:b w:val="0"/>
                <w:bCs w:val="0"/>
                <w:sz w:val="22"/>
                <w:szCs w:val="22"/>
              </w:rPr>
            </w:pPr>
          </w:p>
        </w:tc>
      </w:tr>
      <w:tr w:rsidR="001633A2" w14:paraId="75B801A1" w14:textId="77777777" w:rsidTr="008E5DF2">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A2843A5" w14:textId="7C41EF17" w:rsidR="001633A2" w:rsidRPr="005A0E43" w:rsidRDefault="001633A2" w:rsidP="001633A2">
            <w:pPr>
              <w:pStyle w:val="PerguntaFormulrio"/>
              <w:rPr>
                <w:b w:val="0"/>
                <w:bCs w:val="0"/>
                <w:sz w:val="22"/>
                <w:szCs w:val="22"/>
              </w:rPr>
            </w:pPr>
            <w:r w:rsidRPr="00FC67B0">
              <w:rPr>
                <w:color w:val="FF0000"/>
                <w:sz w:val="22"/>
                <w:szCs w:val="22"/>
              </w:rPr>
              <w:t>Informar os métodos de esterilização de todos os modelos e acessórios que são fornecidos estéreis.</w:t>
            </w:r>
          </w:p>
        </w:tc>
      </w:tr>
      <w:tr w:rsidR="001633A2" w14:paraId="73D6A90F" w14:textId="77777777" w:rsidTr="00E574E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7AF237E" w14:textId="65D2C655" w:rsidR="001633A2" w:rsidRDefault="00000000" w:rsidP="001633A2">
            <w:pPr>
              <w:pStyle w:val="PerguntaFormulrio"/>
              <w:rPr>
                <w:b w:val="0"/>
                <w:bCs w:val="0"/>
                <w:sz w:val="22"/>
                <w:szCs w:val="22"/>
              </w:rPr>
            </w:pPr>
            <w:sdt>
              <w:sdtPr>
                <w:rPr>
                  <w:b w:val="0"/>
                  <w:bCs w:val="0"/>
                  <w:sz w:val="22"/>
                  <w:szCs w:val="22"/>
                </w:rPr>
                <w:id w:val="-1359271814"/>
                <w14:checkbox>
                  <w14:checked w14:val="0"/>
                  <w14:checkedState w14:val="2612" w14:font="MS Gothic"/>
                  <w14:uncheckedState w14:val="2610" w14:font="MS Gothic"/>
                </w14:checkbox>
              </w:sdtPr>
              <w:sdtContent>
                <w:r w:rsidR="001633A2">
                  <w:rPr>
                    <w:rFonts w:ascii="MS Gothic" w:eastAsia="MS Gothic" w:hAnsi="MS Gothic" w:hint="eastAsia"/>
                    <w:b w:val="0"/>
                    <w:bCs w:val="0"/>
                    <w:sz w:val="22"/>
                    <w:szCs w:val="22"/>
                  </w:rPr>
                  <w:t>☐</w:t>
                </w:r>
              </w:sdtContent>
            </w:sdt>
            <w:r w:rsidR="001633A2" w:rsidRPr="005A0E43">
              <w:rPr>
                <w:rFonts w:eastAsia="Calibri"/>
                <w:b w:val="0"/>
                <w:bCs w:val="0"/>
                <w:sz w:val="22"/>
                <w:szCs w:val="22"/>
              </w:rPr>
              <w:t xml:space="preserve"> </w:t>
            </w:r>
            <w:r w:rsidR="001633A2" w:rsidRPr="005A0E43">
              <w:rPr>
                <w:b w:val="0"/>
                <w:bCs w:val="0"/>
                <w:sz w:val="22"/>
                <w:szCs w:val="22"/>
              </w:rPr>
              <w:t>Não</w:t>
            </w:r>
          </w:p>
          <w:p w14:paraId="6AC49C08" w14:textId="527816CA" w:rsidR="001633A2" w:rsidRPr="0070444D" w:rsidRDefault="00000000" w:rsidP="001633A2">
            <w:pPr>
              <w:pStyle w:val="PerguntaFormulrio"/>
              <w:rPr>
                <w:b w:val="0"/>
                <w:bCs w:val="0"/>
                <w:sz w:val="22"/>
                <w:szCs w:val="22"/>
              </w:rPr>
            </w:pPr>
            <w:sdt>
              <w:sdtPr>
                <w:rPr>
                  <w:b w:val="0"/>
                  <w:bCs w:val="0"/>
                  <w:sz w:val="22"/>
                  <w:szCs w:val="22"/>
                </w:rPr>
                <w:id w:val="-1444767341"/>
                <w14:checkbox>
                  <w14:checked w14:val="0"/>
                  <w14:checkedState w14:val="2612" w14:font="MS Gothic"/>
                  <w14:uncheckedState w14:val="2610" w14:font="MS Gothic"/>
                </w14:checkbox>
              </w:sdtPr>
              <w:sdtContent>
                <w:r w:rsidR="001633A2">
                  <w:rPr>
                    <w:rFonts w:ascii="MS Gothic" w:eastAsia="MS Gothic" w:hAnsi="MS Gothic" w:hint="eastAsia"/>
                    <w:b w:val="0"/>
                    <w:bCs w:val="0"/>
                    <w:sz w:val="22"/>
                    <w:szCs w:val="22"/>
                  </w:rPr>
                  <w:t>☐</w:t>
                </w:r>
              </w:sdtContent>
            </w:sdt>
            <w:r w:rsidR="001633A2" w:rsidRPr="0070444D">
              <w:rPr>
                <w:rFonts w:eastAsia="Calibri"/>
                <w:b w:val="0"/>
                <w:bCs w:val="0"/>
                <w:sz w:val="22"/>
                <w:szCs w:val="22"/>
              </w:rPr>
              <w:t xml:space="preserve"> </w:t>
            </w:r>
            <w:r w:rsidR="001633A2" w:rsidRPr="0070444D">
              <w:rPr>
                <w:b w:val="0"/>
                <w:bCs w:val="0"/>
                <w:sz w:val="22"/>
                <w:szCs w:val="22"/>
              </w:rPr>
              <w:t>Necessária a esterilização antes do uso</w:t>
            </w:r>
          </w:p>
          <w:p w14:paraId="2526C566" w14:textId="77777777" w:rsidR="001633A2" w:rsidRPr="005A0E43" w:rsidRDefault="001633A2" w:rsidP="001633A2">
            <w:pPr>
              <w:tabs>
                <w:tab w:val="center" w:pos="5240"/>
              </w:tabs>
              <w:rPr>
                <w:rFonts w:cstheme="minorHAnsi"/>
                <w:sz w:val="22"/>
              </w:rPr>
            </w:pPr>
            <w:r w:rsidRPr="005A0E43">
              <w:rPr>
                <w:rFonts w:cstheme="minorHAnsi"/>
                <w:sz w:val="22"/>
              </w:rPr>
              <w:t xml:space="preserve">Quando aplicável, informar métodos e parâmetros de esterilização: </w:t>
            </w:r>
          </w:p>
          <w:p w14:paraId="51F891EF" w14:textId="0D43969F" w:rsidR="001633A2" w:rsidRPr="005A0E43" w:rsidRDefault="005D2C7E" w:rsidP="001633A2">
            <w:pPr>
              <w:pStyle w:val="PerguntaFormulrio"/>
              <w:rPr>
                <w:b w:val="0"/>
                <w:bCs w:val="0"/>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02A44ACF" w14:textId="48035D35" w:rsidR="001633A2" w:rsidRPr="005A0E43" w:rsidRDefault="001633A2" w:rsidP="001633A2">
            <w:pPr>
              <w:pStyle w:val="PerguntaFormulrio"/>
              <w:rPr>
                <w:b w:val="0"/>
                <w:bCs w:val="0"/>
                <w:sz w:val="22"/>
                <w:szCs w:val="22"/>
              </w:rPr>
            </w:pPr>
          </w:p>
        </w:tc>
      </w:tr>
      <w:tr w:rsidR="001633A2" w14:paraId="63CD2804" w14:textId="77777777" w:rsidTr="003235B4">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1F5A3C6F" w14:textId="26053AB4" w:rsidR="001633A2" w:rsidRPr="003235B4" w:rsidRDefault="001633A2" w:rsidP="001633A2">
            <w:pPr>
              <w:rPr>
                <w:rFonts w:eastAsia="Calibri" w:cstheme="minorHAnsi"/>
                <w:b/>
                <w:bCs/>
                <w:sz w:val="22"/>
              </w:rPr>
            </w:pPr>
            <w:r w:rsidRPr="00FC67B0">
              <w:rPr>
                <w:rFonts w:eastAsia="Calibri" w:cstheme="minorHAnsi"/>
                <w:b/>
                <w:bCs/>
                <w:color w:val="FF0000"/>
                <w:sz w:val="22"/>
              </w:rPr>
              <w:t>Especificar caso exista algum acessório regularizado no processo que é fornecido como não estéril.</w:t>
            </w:r>
          </w:p>
        </w:tc>
      </w:tr>
      <w:tr w:rsidR="001633A2" w14:paraId="6B3827FE"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6E0DAD6" w14:textId="7C2EAB85" w:rsidR="001633A2" w:rsidRPr="0060749C" w:rsidRDefault="001633A2" w:rsidP="001633A2">
            <w:pPr>
              <w:rPr>
                <w:rFonts w:cstheme="minorHAnsi"/>
                <w:b/>
                <w:bCs/>
                <w:sz w:val="22"/>
              </w:rPr>
            </w:pPr>
            <w:r w:rsidRPr="0060749C">
              <w:rPr>
                <w:rFonts w:eastAsia="Calibri" w:cstheme="minorHAnsi"/>
                <w:b/>
                <w:bCs/>
                <w:sz w:val="22"/>
              </w:rPr>
              <w:t>4.2.</w:t>
            </w:r>
            <w:r>
              <w:rPr>
                <w:rFonts w:eastAsia="Calibri" w:cstheme="minorHAnsi"/>
                <w:b/>
                <w:bCs/>
                <w:sz w:val="22"/>
              </w:rPr>
              <w:t>9</w:t>
            </w:r>
            <w:r w:rsidRPr="0060749C">
              <w:rPr>
                <w:rFonts w:eastAsia="Calibri" w:cstheme="minorHAnsi"/>
                <w:b/>
                <w:bCs/>
                <w:sz w:val="22"/>
              </w:rPr>
              <w:t xml:space="preserve"> Reprocessamento</w:t>
            </w:r>
            <w:r w:rsidRPr="0060749C">
              <w:rPr>
                <w:rFonts w:cstheme="minorHAnsi"/>
                <w:b/>
                <w:bCs/>
                <w:sz w:val="22"/>
              </w:rPr>
              <w:t xml:space="preserve"> </w:t>
            </w:r>
          </w:p>
        </w:tc>
      </w:tr>
      <w:tr w:rsidR="001633A2" w14:paraId="681287F1" w14:textId="77777777" w:rsidTr="00B216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C7F2993" w14:textId="6735B234" w:rsidR="001633A2" w:rsidRDefault="00000000" w:rsidP="001633A2">
            <w:pPr>
              <w:autoSpaceDE w:val="0"/>
              <w:autoSpaceDN w:val="0"/>
              <w:rPr>
                <w:rFonts w:eastAsia="Calibri" w:cstheme="minorHAnsi"/>
                <w:sz w:val="22"/>
              </w:rPr>
            </w:pPr>
            <w:sdt>
              <w:sdtPr>
                <w:rPr>
                  <w:rFonts w:eastAsia="Calibri" w:cstheme="minorHAnsi"/>
                  <w:sz w:val="22"/>
                </w:rPr>
                <w:id w:val="1506010188"/>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eastAsia="Calibri" w:cstheme="minorHAnsi"/>
                <w:sz w:val="22"/>
              </w:rPr>
              <w:t xml:space="preserve"> Produto com reprocessamento proibido</w:t>
            </w:r>
          </w:p>
          <w:p w14:paraId="1D187D2C" w14:textId="120256D3" w:rsidR="001633A2" w:rsidRDefault="001633A2" w:rsidP="001633A2">
            <w:pPr>
              <w:autoSpaceDE w:val="0"/>
              <w:autoSpaceDN w:val="0"/>
              <w:rPr>
                <w:rFonts w:eastAsia="Calibri" w:cstheme="minorHAnsi"/>
                <w:sz w:val="22"/>
              </w:rPr>
            </w:pPr>
            <w:r>
              <w:rPr>
                <w:rFonts w:eastAsia="Calibri" w:cstheme="minorHAnsi"/>
                <w:sz w:val="22"/>
              </w:rPr>
              <w:t xml:space="preserve">Informar o item da </w:t>
            </w:r>
            <w:r w:rsidRPr="005A0E43">
              <w:rPr>
                <w:rFonts w:eastAsia="Calibri"/>
                <w:sz w:val="22"/>
              </w:rPr>
              <w:t>RE nº 2</w:t>
            </w:r>
            <w:r>
              <w:rPr>
                <w:rFonts w:eastAsia="Calibri"/>
                <w:sz w:val="22"/>
              </w:rPr>
              <w:t>.</w:t>
            </w:r>
            <w:r w:rsidRPr="005A0E43">
              <w:rPr>
                <w:rFonts w:eastAsia="Calibri"/>
                <w:sz w:val="22"/>
              </w:rPr>
              <w:t>605/2006</w:t>
            </w:r>
            <w:r>
              <w:rPr>
                <w:rFonts w:eastAsia="Calibri"/>
                <w:sz w:val="22"/>
              </w:rPr>
              <w:t xml:space="preserve"> ou apresentar justificativa para o enquadramento.</w:t>
            </w:r>
          </w:p>
          <w:p w14:paraId="07E7F0EE" w14:textId="6FA144CC" w:rsidR="001633A2" w:rsidRPr="008373B0" w:rsidRDefault="005D2C7E" w:rsidP="001633A2">
            <w:pPr>
              <w:autoSpaceDE w:val="0"/>
              <w:autoSpaceDN w:val="0"/>
              <w:rPr>
                <w:rFonts w:eastAsia="Calibri"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4C30B847" w14:textId="77777777" w:rsidTr="00B216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EB2C451" w14:textId="6A433E61" w:rsidR="001633A2" w:rsidRDefault="00000000" w:rsidP="001633A2">
            <w:pPr>
              <w:autoSpaceDE w:val="0"/>
              <w:autoSpaceDN w:val="0"/>
              <w:rPr>
                <w:rFonts w:eastAsia="Calibri"/>
                <w:sz w:val="22"/>
              </w:rPr>
            </w:pPr>
            <w:sdt>
              <w:sdtPr>
                <w:rPr>
                  <w:rFonts w:eastAsia="Calibri"/>
                  <w:b/>
                  <w:bCs/>
                  <w:sz w:val="22"/>
                </w:rPr>
                <w:id w:val="-23249918"/>
                <w14:checkbox>
                  <w14:checked w14:val="0"/>
                  <w14:checkedState w14:val="2612" w14:font="MS Gothic"/>
                  <w14:uncheckedState w14:val="2610" w14:font="MS Gothic"/>
                </w14:checkbox>
              </w:sdtPr>
              <w:sdtContent>
                <w:r w:rsidR="001633A2">
                  <w:rPr>
                    <w:rFonts w:ascii="MS Gothic" w:eastAsia="MS Gothic" w:hAnsi="MS Gothic" w:hint="eastAsia"/>
                    <w:b/>
                    <w:bCs/>
                    <w:sz w:val="22"/>
                  </w:rPr>
                  <w:t>☐</w:t>
                </w:r>
              </w:sdtContent>
            </w:sdt>
            <w:r w:rsidR="001633A2" w:rsidRPr="005A0E43">
              <w:rPr>
                <w:rFonts w:eastAsia="Calibri"/>
                <w:sz w:val="22"/>
              </w:rPr>
              <w:t xml:space="preserve"> Produto passível de reprocessamento</w:t>
            </w:r>
          </w:p>
          <w:p w14:paraId="7464702F" w14:textId="138A671F" w:rsidR="001633A2" w:rsidRPr="003D3704" w:rsidRDefault="001633A2" w:rsidP="001633A2">
            <w:pPr>
              <w:autoSpaceDE w:val="0"/>
              <w:autoSpaceDN w:val="0"/>
              <w:rPr>
                <w:rFonts w:eastAsia="Calibri"/>
                <w:sz w:val="22"/>
              </w:rPr>
            </w:pPr>
            <w:r>
              <w:rPr>
                <w:rFonts w:eastAsia="Calibri"/>
                <w:sz w:val="22"/>
              </w:rPr>
              <w:t>Caso o produto tenha recomendação de uso único pelo fabricante, esta informação deverá constar no item 4.2.13, que trata das advertências.</w:t>
            </w:r>
          </w:p>
        </w:tc>
      </w:tr>
      <w:tr w:rsidR="001633A2" w14:paraId="6B9396B3" w14:textId="77777777" w:rsidTr="00F75B6E">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A3C398" w14:textId="26BB6B39" w:rsidR="001633A2" w:rsidRPr="005A0E43" w:rsidRDefault="001633A2" w:rsidP="001633A2">
            <w:pPr>
              <w:pStyle w:val="PerguntaFormulrio"/>
              <w:rPr>
                <w:sz w:val="22"/>
                <w:szCs w:val="22"/>
              </w:rPr>
            </w:pPr>
            <w:r w:rsidRPr="0060749C">
              <w:rPr>
                <w:rFonts w:eastAsia="Calibri"/>
                <w:sz w:val="22"/>
                <w:szCs w:val="22"/>
              </w:rPr>
              <w:t>Obs:</w:t>
            </w:r>
            <w:r w:rsidRPr="005A0E43">
              <w:rPr>
                <w:rFonts w:eastAsia="Calibri"/>
                <w:b w:val="0"/>
                <w:bCs w:val="0"/>
                <w:sz w:val="22"/>
                <w:szCs w:val="22"/>
              </w:rPr>
              <w:t xml:space="preserve"> Serão considerados dispositivos médicos com reprocessamento proibido os que constam no Anexo da Resolução RE nº 2605/2006, ou legislação e regulamentos que vierem a </w:t>
            </w:r>
            <w:proofErr w:type="gramStart"/>
            <w:r w:rsidRPr="005A0E43">
              <w:rPr>
                <w:rFonts w:eastAsia="Calibri"/>
                <w:b w:val="0"/>
                <w:bCs w:val="0"/>
                <w:sz w:val="22"/>
                <w:szCs w:val="22"/>
              </w:rPr>
              <w:t>substituí-la</w:t>
            </w:r>
            <w:proofErr w:type="gramEnd"/>
            <w:r w:rsidRPr="005A0E43">
              <w:rPr>
                <w:rFonts w:eastAsia="Calibri"/>
                <w:b w:val="0"/>
                <w:bCs w:val="0"/>
                <w:sz w:val="22"/>
                <w:szCs w:val="22"/>
              </w:rPr>
              <w:t>, e aqueles que apresentam evidência técnica documentada da impossibilidade do reprocessamento devido ao comprometimento na limpeza, desinfecção ou esterilização, bem como a perda de desempenho e/ou da sua funcionalidade e integridade.</w:t>
            </w:r>
          </w:p>
        </w:tc>
      </w:tr>
      <w:tr w:rsidR="001633A2" w14:paraId="206F74FF"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93925E3" w14:textId="6253EC0B" w:rsidR="001633A2" w:rsidRPr="005A0E43" w:rsidRDefault="001633A2" w:rsidP="001633A2">
            <w:pPr>
              <w:pStyle w:val="PerguntaFormulrio"/>
              <w:rPr>
                <w:b w:val="0"/>
                <w:bCs w:val="0"/>
                <w:sz w:val="22"/>
                <w:szCs w:val="22"/>
              </w:rPr>
            </w:pPr>
            <w:r w:rsidRPr="0060749C">
              <w:rPr>
                <w:rFonts w:eastAsia="Calibri"/>
                <w:sz w:val="22"/>
                <w:szCs w:val="22"/>
              </w:rPr>
              <w:t>4.2.</w:t>
            </w:r>
            <w:r>
              <w:rPr>
                <w:rFonts w:eastAsia="Calibri"/>
                <w:sz w:val="22"/>
                <w:szCs w:val="22"/>
              </w:rPr>
              <w:t>10</w:t>
            </w:r>
            <w:r w:rsidRPr="0060749C">
              <w:rPr>
                <w:rFonts w:eastAsia="Calibri"/>
                <w:sz w:val="22"/>
                <w:szCs w:val="22"/>
              </w:rPr>
              <w:t xml:space="preserve"> Condições de Armazenamento</w:t>
            </w:r>
            <w:r w:rsidRPr="005A0E43">
              <w:rPr>
                <w:rFonts w:eastAsia="Calibri"/>
                <w:b w:val="0"/>
                <w:bCs w:val="0"/>
                <w:sz w:val="22"/>
                <w:szCs w:val="22"/>
              </w:rPr>
              <w:t xml:space="preserve"> – em embalagem íntegra e, quando aplicável, depois de aberto. (Informar os parâmetros de temperatura, umidade e luminosidade conforme estudo de estabilidade).</w:t>
            </w:r>
            <w:r w:rsidRPr="005A0E43">
              <w:rPr>
                <w:sz w:val="22"/>
                <w:szCs w:val="22"/>
              </w:rPr>
              <w:t xml:space="preserve"> </w:t>
            </w:r>
            <w:r w:rsidRPr="005A0E43">
              <w:rPr>
                <w:b w:val="0"/>
                <w:bCs w:val="0"/>
                <w:sz w:val="22"/>
                <w:szCs w:val="22"/>
              </w:rPr>
              <w:t xml:space="preserve"> </w:t>
            </w:r>
          </w:p>
        </w:tc>
      </w:tr>
      <w:tr w:rsidR="001633A2" w14:paraId="185C0790" w14:textId="77777777" w:rsidTr="000C78C0">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CB42B01" w14:textId="562C1F98"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658E1F84" w14:textId="69CAC185" w:rsidR="001633A2" w:rsidRPr="005A0E43" w:rsidRDefault="001633A2" w:rsidP="001633A2">
            <w:pPr>
              <w:pStyle w:val="PerguntaFormulrio"/>
              <w:rPr>
                <w:sz w:val="22"/>
                <w:szCs w:val="22"/>
              </w:rPr>
            </w:pPr>
          </w:p>
        </w:tc>
      </w:tr>
      <w:tr w:rsidR="001633A2" w14:paraId="2C59A9A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7F9FC87" w14:textId="565C7088" w:rsidR="001633A2" w:rsidRPr="005A0E43" w:rsidRDefault="001633A2" w:rsidP="001633A2">
            <w:pPr>
              <w:rPr>
                <w:rFonts w:cstheme="minorHAnsi"/>
                <w:b/>
                <w:sz w:val="22"/>
              </w:rPr>
            </w:pPr>
            <w:r w:rsidRPr="0060749C">
              <w:rPr>
                <w:rFonts w:eastAsia="Calibri" w:cstheme="minorHAnsi"/>
                <w:b/>
                <w:bCs/>
                <w:sz w:val="22"/>
              </w:rPr>
              <w:t>4.2.1</w:t>
            </w:r>
            <w:r>
              <w:rPr>
                <w:rFonts w:eastAsia="Calibri" w:cstheme="minorHAnsi"/>
                <w:b/>
                <w:bCs/>
                <w:sz w:val="22"/>
              </w:rPr>
              <w:t>1</w:t>
            </w:r>
            <w:r w:rsidRPr="0060749C">
              <w:rPr>
                <w:rFonts w:eastAsia="Calibri" w:cstheme="minorHAnsi"/>
                <w:b/>
                <w:bCs/>
                <w:sz w:val="22"/>
              </w:rPr>
              <w:t xml:space="preserve"> Condições para o Transporte</w:t>
            </w:r>
            <w:r w:rsidRPr="005A0E43">
              <w:rPr>
                <w:rFonts w:eastAsia="Calibri" w:cstheme="minorHAnsi"/>
                <w:sz w:val="22"/>
              </w:rPr>
              <w:t xml:space="preserve"> (Informar os parâmetros de temperatura, umidade e luminosidade conforme estudo de estabilidade).</w:t>
            </w:r>
            <w:r w:rsidRPr="005A0E43">
              <w:rPr>
                <w:rFonts w:cstheme="minorHAnsi"/>
                <w:sz w:val="22"/>
              </w:rPr>
              <w:t xml:space="preserve"> </w:t>
            </w:r>
          </w:p>
        </w:tc>
      </w:tr>
      <w:tr w:rsidR="001633A2" w14:paraId="737234AE" w14:textId="77777777" w:rsidTr="00E1299E">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D4270A9" w14:textId="03C5BCCD"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743369E4" w14:textId="31AE906B" w:rsidR="001633A2" w:rsidRPr="005A0E43" w:rsidRDefault="001633A2" w:rsidP="001633A2">
            <w:pPr>
              <w:pStyle w:val="PerguntaFormulrio"/>
              <w:rPr>
                <w:sz w:val="22"/>
                <w:szCs w:val="22"/>
              </w:rPr>
            </w:pPr>
          </w:p>
        </w:tc>
      </w:tr>
      <w:tr w:rsidR="001633A2" w14:paraId="793CDDD6"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19F57958" w14:textId="0148ABE9" w:rsidR="001633A2" w:rsidRPr="005A0E43" w:rsidRDefault="001633A2" w:rsidP="001633A2">
            <w:pPr>
              <w:rPr>
                <w:rFonts w:eastAsia="Calibri" w:cstheme="minorHAnsi"/>
                <w:sz w:val="22"/>
              </w:rPr>
            </w:pPr>
            <w:r w:rsidRPr="0060749C">
              <w:rPr>
                <w:rFonts w:eastAsia="Calibri" w:cstheme="minorHAnsi"/>
                <w:b/>
                <w:bCs/>
                <w:sz w:val="22"/>
              </w:rPr>
              <w:t>4.2.12 Condições de Manipulação</w:t>
            </w:r>
            <w:r w:rsidRPr="005A0E43">
              <w:rPr>
                <w:rFonts w:eastAsia="Calibri" w:cstheme="minorHAnsi"/>
                <w:sz w:val="22"/>
              </w:rPr>
              <w:t xml:space="preserve"> (Informar métodos de limpeza e desinfecção, quando aplicável, e forma de descarte). </w:t>
            </w:r>
          </w:p>
        </w:tc>
      </w:tr>
      <w:tr w:rsidR="001633A2" w14:paraId="32E9E817" w14:textId="77777777" w:rsidTr="002E0224">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503B6EB" w14:textId="1C3C09F5"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15748A4A" w14:textId="21AAB3A0" w:rsidR="001633A2" w:rsidRPr="005A0E43" w:rsidRDefault="001633A2" w:rsidP="001633A2">
            <w:pPr>
              <w:pStyle w:val="PerguntaFormulrio"/>
              <w:rPr>
                <w:sz w:val="22"/>
                <w:szCs w:val="22"/>
              </w:rPr>
            </w:pPr>
          </w:p>
        </w:tc>
      </w:tr>
      <w:tr w:rsidR="001633A2" w14:paraId="0C4618BC"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B74D618" w14:textId="47B7FB9C" w:rsidR="001633A2" w:rsidRPr="0060749C" w:rsidRDefault="001633A2" w:rsidP="001633A2">
            <w:pPr>
              <w:rPr>
                <w:rFonts w:cstheme="minorHAnsi"/>
                <w:b/>
                <w:bCs/>
                <w:sz w:val="22"/>
              </w:rPr>
            </w:pPr>
            <w:r w:rsidRPr="0060749C">
              <w:rPr>
                <w:rFonts w:eastAsia="Calibri" w:cstheme="minorHAnsi"/>
                <w:b/>
                <w:bCs/>
                <w:sz w:val="22"/>
              </w:rPr>
              <w:t>4.2.1</w:t>
            </w:r>
            <w:r>
              <w:rPr>
                <w:rFonts w:eastAsia="Calibri" w:cstheme="minorHAnsi"/>
                <w:b/>
                <w:bCs/>
                <w:sz w:val="22"/>
              </w:rPr>
              <w:t>3</w:t>
            </w:r>
            <w:r w:rsidRPr="0060749C">
              <w:rPr>
                <w:rFonts w:eastAsia="Calibri" w:cstheme="minorHAnsi"/>
                <w:b/>
                <w:bCs/>
                <w:sz w:val="22"/>
              </w:rPr>
              <w:t xml:space="preserve"> Advertências</w:t>
            </w:r>
          </w:p>
        </w:tc>
      </w:tr>
      <w:tr w:rsidR="001633A2" w14:paraId="59955E17" w14:textId="77777777" w:rsidTr="000359D1">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9175382" w14:textId="031353D2" w:rsidR="001633A2" w:rsidRPr="005A0E43" w:rsidRDefault="005D2C7E" w:rsidP="001633A2">
            <w:pPr>
              <w:rPr>
                <w:rFonts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184992E7" w14:textId="72010D1E" w:rsidR="001633A2" w:rsidRPr="005A0E43" w:rsidRDefault="001633A2" w:rsidP="001633A2">
            <w:pPr>
              <w:rPr>
                <w:rFonts w:cstheme="minorHAnsi"/>
                <w:b/>
                <w:sz w:val="22"/>
              </w:rPr>
            </w:pPr>
          </w:p>
        </w:tc>
      </w:tr>
      <w:tr w:rsidR="001633A2" w14:paraId="5AB3D85A" w14:textId="77777777" w:rsidTr="0088128D">
        <w:tc>
          <w:tcPr>
            <w:tcW w:w="10773" w:type="dxa"/>
            <w:gridSpan w:val="5"/>
            <w:shd w:val="clear" w:color="auto" w:fill="DEEAF6" w:themeFill="accent5" w:themeFillTint="33"/>
            <w:tcMar>
              <w:top w:w="57" w:type="dxa"/>
              <w:left w:w="57" w:type="dxa"/>
              <w:bottom w:w="57" w:type="dxa"/>
              <w:right w:w="57" w:type="dxa"/>
            </w:tcMar>
          </w:tcPr>
          <w:p w14:paraId="7230F1A9" w14:textId="3DFB21F3" w:rsidR="001633A2" w:rsidRPr="0060749C" w:rsidRDefault="001633A2" w:rsidP="001633A2">
            <w:pPr>
              <w:pStyle w:val="PerguntaFormulrio"/>
              <w:rPr>
                <w:sz w:val="22"/>
                <w:szCs w:val="22"/>
              </w:rPr>
            </w:pPr>
            <w:r w:rsidRPr="0060749C">
              <w:rPr>
                <w:rFonts w:eastAsia="Calibri"/>
                <w:sz w:val="22"/>
                <w:szCs w:val="22"/>
              </w:rPr>
              <w:t>4.2.14 Precauções</w:t>
            </w:r>
          </w:p>
        </w:tc>
      </w:tr>
      <w:tr w:rsidR="001633A2" w14:paraId="06C939E7" w14:textId="77777777" w:rsidTr="0088128D">
        <w:tc>
          <w:tcPr>
            <w:tcW w:w="3394" w:type="dxa"/>
            <w:tcBorders>
              <w:top w:val="single" w:sz="4" w:space="0" w:color="BFBFBF" w:themeColor="background1" w:themeShade="BF"/>
              <w:bottom w:val="single" w:sz="4" w:space="0" w:color="F2F2F2" w:themeColor="background1" w:themeShade="F2"/>
            </w:tcBorders>
            <w:shd w:val="clear" w:color="auto" w:fill="FFFFFF" w:themeFill="background1"/>
            <w:tcMar>
              <w:top w:w="57" w:type="dxa"/>
              <w:left w:w="57" w:type="dxa"/>
              <w:bottom w:w="57" w:type="dxa"/>
              <w:right w:w="57" w:type="dxa"/>
            </w:tcMar>
          </w:tcPr>
          <w:p w14:paraId="33D7B116" w14:textId="41B7F492" w:rsidR="001633A2" w:rsidRPr="005A0E43" w:rsidRDefault="005D2C7E"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4D7E3046" w14:textId="3B072FF7" w:rsidR="001633A2" w:rsidRPr="005A0E43" w:rsidRDefault="001633A2" w:rsidP="001633A2">
            <w:pPr>
              <w:rPr>
                <w:rFonts w:cstheme="minorHAnsi"/>
                <w:sz w:val="22"/>
              </w:rPr>
            </w:pPr>
          </w:p>
        </w:tc>
        <w:tc>
          <w:tcPr>
            <w:tcW w:w="3442" w:type="dxa"/>
            <w:gridSpan w:val="3"/>
            <w:tcBorders>
              <w:top w:val="single" w:sz="4" w:space="0" w:color="BFBFBF" w:themeColor="background1" w:themeShade="BF"/>
              <w:bottom w:val="single" w:sz="4" w:space="0" w:color="F2F2F2" w:themeColor="background1" w:themeShade="F2"/>
            </w:tcBorders>
            <w:shd w:val="clear" w:color="auto" w:fill="FFFFFF" w:themeFill="background1"/>
          </w:tcPr>
          <w:p w14:paraId="7D0EC76A" w14:textId="33E6BDD5" w:rsidR="001633A2" w:rsidRPr="005A0E43" w:rsidRDefault="001633A2" w:rsidP="001633A2">
            <w:pPr>
              <w:rPr>
                <w:rFonts w:cstheme="minorHAnsi"/>
                <w:sz w:val="22"/>
              </w:rPr>
            </w:pPr>
          </w:p>
        </w:tc>
        <w:tc>
          <w:tcPr>
            <w:tcW w:w="3937" w:type="dxa"/>
            <w:tcBorders>
              <w:top w:val="single" w:sz="4" w:space="0" w:color="BFBFBF" w:themeColor="background1" w:themeShade="BF"/>
              <w:bottom w:val="single" w:sz="4" w:space="0" w:color="F2F2F2" w:themeColor="background1" w:themeShade="F2"/>
            </w:tcBorders>
            <w:shd w:val="clear" w:color="auto" w:fill="FFFFFF" w:themeFill="background1"/>
          </w:tcPr>
          <w:p w14:paraId="407FED8E" w14:textId="05193A85" w:rsidR="001633A2" w:rsidRPr="005A0E43" w:rsidRDefault="001633A2" w:rsidP="001633A2">
            <w:pPr>
              <w:rPr>
                <w:rFonts w:cstheme="minorHAnsi"/>
                <w:sz w:val="22"/>
              </w:rPr>
            </w:pPr>
          </w:p>
        </w:tc>
      </w:tr>
      <w:tr w:rsidR="001633A2" w14:paraId="22E1161B"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DEB8EC" w14:textId="7D1767E0" w:rsidR="001633A2" w:rsidRPr="0060749C" w:rsidRDefault="001633A2" w:rsidP="001633A2">
            <w:pPr>
              <w:rPr>
                <w:rFonts w:eastAsia="Calibri" w:cstheme="minorHAnsi"/>
                <w:b/>
                <w:bCs/>
                <w:sz w:val="22"/>
              </w:rPr>
            </w:pPr>
            <w:r w:rsidRPr="0060749C">
              <w:rPr>
                <w:rFonts w:eastAsia="Calibri" w:cstheme="minorHAnsi"/>
                <w:b/>
                <w:bCs/>
                <w:sz w:val="22"/>
              </w:rPr>
              <w:t>4.2.15 Contraindicações</w:t>
            </w:r>
          </w:p>
        </w:tc>
      </w:tr>
      <w:tr w:rsidR="001633A2" w14:paraId="0BDB108B" w14:textId="77777777" w:rsidTr="00B31C94">
        <w:trPr>
          <w:trHeight w:val="915"/>
        </w:trPr>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395B8F15" w14:textId="65CC688B" w:rsidR="001633A2" w:rsidRPr="005A0E43" w:rsidRDefault="00000000" w:rsidP="001633A2">
            <w:pPr>
              <w:rPr>
                <w:rFonts w:cstheme="minorHAnsi"/>
                <w:sz w:val="22"/>
              </w:rPr>
            </w:pPr>
            <w:sdt>
              <w:sdtPr>
                <w:rPr>
                  <w:rFonts w:cstheme="minorHAnsi"/>
                  <w:sz w:val="22"/>
                </w:rPr>
                <w:id w:val="1814059189"/>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eastAsia="Calibri" w:cstheme="minorHAnsi"/>
                <w:sz w:val="22"/>
              </w:rPr>
              <w:t xml:space="preserve"> </w:t>
            </w:r>
            <w:r w:rsidR="001633A2" w:rsidRPr="005A0E43">
              <w:rPr>
                <w:rFonts w:cstheme="minorHAnsi"/>
                <w:sz w:val="22"/>
              </w:rPr>
              <w:t xml:space="preserve">Não se aplica </w:t>
            </w:r>
          </w:p>
          <w:p w14:paraId="4CF07932" w14:textId="77777777" w:rsidR="001633A2" w:rsidRPr="005A0E43" w:rsidRDefault="001633A2" w:rsidP="001633A2">
            <w:pPr>
              <w:rPr>
                <w:rFonts w:eastAsia="Calibri" w:cstheme="minorHAnsi"/>
                <w:b/>
                <w:sz w:val="22"/>
              </w:rPr>
            </w:pPr>
            <w:r w:rsidRPr="005A0E43">
              <w:rPr>
                <w:rFonts w:eastAsia="Calibri" w:cstheme="minorHAnsi"/>
                <w:bCs/>
                <w:sz w:val="22"/>
              </w:rPr>
              <w:t>Em caso contraindicações existentes, descrever</w:t>
            </w:r>
            <w:r w:rsidRPr="005A0E43">
              <w:rPr>
                <w:rFonts w:eastAsia="Calibri" w:cstheme="minorHAnsi"/>
                <w:b/>
                <w:sz w:val="22"/>
              </w:rPr>
              <w:t>:</w:t>
            </w:r>
          </w:p>
          <w:p w14:paraId="4CC7225B" w14:textId="507DD17B" w:rsidR="001633A2" w:rsidRPr="005A0E43" w:rsidRDefault="005D2C7E" w:rsidP="001633A2">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07735EDD" w14:textId="77777777" w:rsidTr="0088128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5EE80897" w14:textId="3D7FBA2F" w:rsidR="001633A2" w:rsidRPr="0060749C" w:rsidRDefault="001633A2" w:rsidP="001633A2">
            <w:pPr>
              <w:pStyle w:val="PerguntaFormulrio"/>
              <w:rPr>
                <w:sz w:val="22"/>
                <w:szCs w:val="22"/>
              </w:rPr>
            </w:pPr>
            <w:r w:rsidRPr="0060749C">
              <w:rPr>
                <w:rFonts w:eastAsia="Calibri"/>
                <w:sz w:val="22"/>
                <w:szCs w:val="22"/>
              </w:rPr>
              <w:t>4.2.16 Efeitos adversos</w:t>
            </w:r>
          </w:p>
        </w:tc>
      </w:tr>
      <w:tr w:rsidR="001633A2" w14:paraId="5F603D23"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6F99C5" w14:textId="77777777" w:rsidR="001633A2" w:rsidRPr="005A0E43" w:rsidRDefault="00000000" w:rsidP="001633A2">
            <w:pPr>
              <w:rPr>
                <w:rFonts w:cstheme="minorHAnsi"/>
                <w:sz w:val="22"/>
              </w:rPr>
            </w:pPr>
            <w:sdt>
              <w:sdtPr>
                <w:rPr>
                  <w:rFonts w:cstheme="minorHAnsi"/>
                  <w:sz w:val="22"/>
                </w:rPr>
                <w:id w:val="151341151"/>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eastAsia="Calibri" w:cstheme="minorHAnsi"/>
                <w:sz w:val="22"/>
              </w:rPr>
              <w:t xml:space="preserve"> </w:t>
            </w:r>
            <w:r w:rsidR="001633A2" w:rsidRPr="005A0E43">
              <w:rPr>
                <w:rFonts w:cstheme="minorHAnsi"/>
                <w:sz w:val="22"/>
              </w:rPr>
              <w:t xml:space="preserve">Não se aplica </w:t>
            </w:r>
          </w:p>
          <w:p w14:paraId="1F00240F" w14:textId="0E88BEFF" w:rsidR="001633A2" w:rsidRPr="005A0E43" w:rsidRDefault="001633A2" w:rsidP="001633A2">
            <w:pPr>
              <w:rPr>
                <w:rFonts w:eastAsia="Calibri" w:cstheme="minorHAnsi"/>
                <w:b/>
                <w:sz w:val="22"/>
              </w:rPr>
            </w:pPr>
            <w:r w:rsidRPr="005A0E43">
              <w:rPr>
                <w:rFonts w:eastAsia="Calibri" w:cstheme="minorHAnsi"/>
                <w:bCs/>
                <w:sz w:val="22"/>
              </w:rPr>
              <w:t>Em caso efeitos adversos existentes, descrever</w:t>
            </w:r>
            <w:r w:rsidRPr="005A0E43">
              <w:rPr>
                <w:rFonts w:eastAsia="Calibri" w:cstheme="minorHAnsi"/>
                <w:b/>
                <w:sz w:val="22"/>
              </w:rPr>
              <w:t>:</w:t>
            </w:r>
          </w:p>
          <w:p w14:paraId="7A2E2ABC" w14:textId="25C52132" w:rsidR="001633A2" w:rsidRPr="005A0E43" w:rsidRDefault="005D2C7E" w:rsidP="001633A2">
            <w:pPr>
              <w:rPr>
                <w:rFonts w:eastAsia="Calibri" w:cstheme="minorHAnsi"/>
                <w:b/>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2110CEC5" w14:textId="781012A7" w:rsidR="001633A2" w:rsidRPr="005A0E43" w:rsidRDefault="001633A2" w:rsidP="001633A2">
            <w:pPr>
              <w:rPr>
                <w:rFonts w:eastAsia="Calibri" w:cstheme="minorHAnsi"/>
                <w:b/>
                <w:sz w:val="22"/>
              </w:rPr>
            </w:pPr>
          </w:p>
        </w:tc>
      </w:tr>
      <w:tr w:rsidR="001633A2" w14:paraId="2C1151A7" w14:textId="77777777" w:rsidTr="00764AB3">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C491E04" w14:textId="3F922F8D" w:rsidR="001633A2" w:rsidRPr="0060749C" w:rsidRDefault="001633A2" w:rsidP="001633A2">
            <w:pPr>
              <w:rPr>
                <w:rFonts w:cstheme="minorHAnsi"/>
                <w:b/>
                <w:bCs/>
                <w:sz w:val="22"/>
              </w:rPr>
            </w:pPr>
            <w:r w:rsidRPr="0060749C">
              <w:rPr>
                <w:rFonts w:eastAsia="Calibri" w:cstheme="minorHAnsi"/>
                <w:b/>
                <w:bCs/>
                <w:sz w:val="22"/>
              </w:rPr>
              <w:t>4.2.17 Normas técnicas e Regulamentações específicas utilizadas no desenvolvimento e fabricação do produto.</w:t>
            </w:r>
          </w:p>
        </w:tc>
      </w:tr>
      <w:tr w:rsidR="001633A2" w14:paraId="01B77444"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52AE3BD3" w14:textId="52C103D2" w:rsidR="001633A2" w:rsidRPr="005A0E43" w:rsidRDefault="005D2C7E" w:rsidP="001633A2">
            <w:pPr>
              <w:rPr>
                <w:rFonts w:eastAsia="Calibri"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73C90450" w14:textId="6987FE23" w:rsidR="001633A2" w:rsidRPr="005A0E43" w:rsidRDefault="001633A2" w:rsidP="001633A2">
            <w:pPr>
              <w:rPr>
                <w:rFonts w:eastAsia="Calibri" w:cstheme="minorHAnsi"/>
                <w:sz w:val="22"/>
              </w:rPr>
            </w:pPr>
          </w:p>
        </w:tc>
      </w:tr>
      <w:tr w:rsidR="001633A2" w14:paraId="6446D6E9" w14:textId="77777777" w:rsidTr="002534DD">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F76311C" w14:textId="6B1A56DA" w:rsidR="001633A2" w:rsidRPr="0060749C" w:rsidRDefault="001633A2" w:rsidP="001633A2">
            <w:pPr>
              <w:rPr>
                <w:rFonts w:cstheme="minorHAnsi"/>
                <w:b/>
                <w:bCs/>
                <w:sz w:val="22"/>
              </w:rPr>
            </w:pPr>
            <w:r w:rsidRPr="0060749C">
              <w:rPr>
                <w:rFonts w:eastAsia="Calibri" w:cstheme="minorHAnsi"/>
                <w:b/>
                <w:bCs/>
                <w:sz w:val="22"/>
              </w:rPr>
              <w:t>4.2.18 Imagens Gráficas do Produto.</w:t>
            </w:r>
          </w:p>
        </w:tc>
      </w:tr>
      <w:tr w:rsidR="001633A2" w14:paraId="7D3C9504" w14:textId="77777777" w:rsidTr="00D5417F">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7ED99BD7" w14:textId="72D26809" w:rsidR="001633A2" w:rsidRPr="005A0E43" w:rsidRDefault="001633A2" w:rsidP="001633A2">
            <w:pPr>
              <w:rPr>
                <w:rFonts w:eastAsia="Calibri" w:cstheme="minorHAnsi"/>
                <w:sz w:val="22"/>
              </w:rPr>
            </w:pPr>
            <w:r w:rsidRPr="005A0E43">
              <w:rPr>
                <w:rFonts w:eastAsia="Calibri" w:cstheme="minorHAnsi"/>
                <w:sz w:val="22"/>
              </w:rPr>
              <w:t>As imagens gráficas (fotos ou desenhos) do produto, seus acessórios e partes, com seus respectivos códigos de identificação, devem anexadas no item específico do checklist. As figuras apresentadas devem possuir legendas para identificação.</w:t>
            </w:r>
          </w:p>
        </w:tc>
      </w:tr>
      <w:tr w:rsidR="001633A2" w14:paraId="26981C74" w14:textId="77777777" w:rsidTr="0091602F">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2C64E80" w14:textId="2DD7665E" w:rsidR="001633A2" w:rsidRPr="005A0E43" w:rsidRDefault="005D2C7E"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418857AB" w14:textId="5C327E18" w:rsidR="001633A2" w:rsidRPr="005A0E43" w:rsidRDefault="001633A2" w:rsidP="001633A2">
            <w:pPr>
              <w:rPr>
                <w:rFonts w:cstheme="minorHAnsi"/>
                <w:sz w:val="22"/>
              </w:rPr>
            </w:pPr>
          </w:p>
        </w:tc>
      </w:tr>
      <w:tr w:rsidR="001633A2" w14:paraId="46E0BDF9"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5B9BD5" w:themeFill="accent5"/>
            <w:tcMar>
              <w:top w:w="57" w:type="dxa"/>
              <w:left w:w="57" w:type="dxa"/>
              <w:bottom w:w="57" w:type="dxa"/>
              <w:right w:w="57" w:type="dxa"/>
            </w:tcMar>
          </w:tcPr>
          <w:p w14:paraId="6DD84317" w14:textId="3754D291" w:rsidR="001633A2" w:rsidRDefault="001633A2" w:rsidP="001633A2">
            <w:pPr>
              <w:pStyle w:val="TtuloSeo"/>
              <w:jc w:val="both"/>
              <w:rPr>
                <w:rFonts w:eastAsia="Calibri"/>
                <w:sz w:val="24"/>
                <w:szCs w:val="24"/>
              </w:rPr>
            </w:pPr>
            <w:r>
              <w:t>5. Certificado INMETRO</w:t>
            </w:r>
          </w:p>
        </w:tc>
      </w:tr>
      <w:tr w:rsidR="001633A2" w14:paraId="6CA4BC62" w14:textId="77777777" w:rsidTr="008F728B">
        <w:tc>
          <w:tcPr>
            <w:tcW w:w="10773" w:type="dxa"/>
            <w:gridSpan w:val="5"/>
            <w:tcBorders>
              <w:top w:val="single" w:sz="4" w:space="0" w:color="BFBFBF" w:themeColor="background1" w:themeShade="BF"/>
              <w:bottom w:val="single" w:sz="4" w:space="0" w:color="BFBFBF" w:themeColor="background1" w:themeShade="BF"/>
            </w:tcBorders>
            <w:shd w:val="clear" w:color="auto" w:fill="FFF2CC" w:themeFill="accent4" w:themeFillTint="33"/>
            <w:tcMar>
              <w:top w:w="57" w:type="dxa"/>
              <w:left w:w="57" w:type="dxa"/>
              <w:bottom w:w="57" w:type="dxa"/>
              <w:right w:w="57" w:type="dxa"/>
            </w:tcMar>
          </w:tcPr>
          <w:p w14:paraId="104971F0" w14:textId="761AE9E0" w:rsidR="001633A2" w:rsidRPr="005A0E43" w:rsidRDefault="001633A2" w:rsidP="001633A2">
            <w:pPr>
              <w:rPr>
                <w:rFonts w:cstheme="minorHAnsi"/>
                <w:sz w:val="22"/>
              </w:rPr>
            </w:pPr>
            <w:r w:rsidRPr="00401E3E">
              <w:rPr>
                <w:rFonts w:cstheme="minorHAnsi"/>
                <w:sz w:val="22"/>
              </w:rPr>
              <w:t>Observar as legislações específicas para dispositivos médicos com certificação compulsória (RDC nº 539/2021; RDC nº 540/2021; RDC nº 541/2021 e RDC nº 547/2021)</w:t>
            </w:r>
          </w:p>
        </w:tc>
      </w:tr>
      <w:tr w:rsidR="001633A2" w14:paraId="4455BFAF"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E17E9AD" w14:textId="7251FFD2" w:rsidR="001633A2" w:rsidRPr="00E0476A" w:rsidRDefault="001633A2" w:rsidP="001633A2">
            <w:pPr>
              <w:rPr>
                <w:rFonts w:cstheme="minorHAnsi"/>
                <w:b/>
                <w:bCs/>
                <w:sz w:val="22"/>
              </w:rPr>
            </w:pPr>
            <w:r w:rsidRPr="00E0476A">
              <w:rPr>
                <w:rFonts w:cstheme="minorHAnsi"/>
                <w:b/>
                <w:bCs/>
                <w:sz w:val="22"/>
              </w:rPr>
              <w:t>5.1 Possui certificação INMETRO?</w:t>
            </w:r>
          </w:p>
        </w:tc>
      </w:tr>
      <w:tr w:rsidR="001633A2" w14:paraId="5D62C3C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49FF604" w14:textId="6997D999" w:rsidR="001633A2" w:rsidRPr="005A0E43" w:rsidRDefault="00000000" w:rsidP="001633A2">
            <w:pPr>
              <w:rPr>
                <w:rFonts w:cstheme="minorHAnsi"/>
                <w:sz w:val="22"/>
              </w:rPr>
            </w:pPr>
            <w:sdt>
              <w:sdtPr>
                <w:rPr>
                  <w:rFonts w:cstheme="minorHAnsi"/>
                  <w:sz w:val="22"/>
                </w:rPr>
                <w:id w:val="-1661530453"/>
                <w14:checkbox>
                  <w14:checked w14:val="0"/>
                  <w14:checkedState w14:val="2612" w14:font="MS Gothic"/>
                  <w14:uncheckedState w14:val="2610" w14:font="MS Gothic"/>
                </w14:checkbox>
              </w:sdtPr>
              <w:sdtContent>
                <w:r w:rsidR="001633A2">
                  <w:rPr>
                    <w:rFonts w:ascii="MS Gothic" w:eastAsia="MS Gothic" w:hAnsi="MS Gothic" w:cstheme="minorHAnsi" w:hint="eastAsia"/>
                    <w:sz w:val="22"/>
                  </w:rPr>
                  <w:t>☐</w:t>
                </w:r>
              </w:sdtContent>
            </w:sdt>
            <w:r w:rsidR="001633A2" w:rsidRPr="005A0E43">
              <w:rPr>
                <w:rFonts w:eastAsia="Calibri" w:cstheme="minorHAnsi"/>
                <w:sz w:val="22"/>
              </w:rPr>
              <w:t xml:space="preserve"> </w:t>
            </w:r>
            <w:r w:rsidR="001633A2" w:rsidRPr="005A0E43">
              <w:rPr>
                <w:rFonts w:cstheme="minorHAnsi"/>
                <w:sz w:val="22"/>
              </w:rPr>
              <w:t>Sim</w:t>
            </w:r>
          </w:p>
          <w:p w14:paraId="7F1E057D" w14:textId="0B8BC56F" w:rsidR="001633A2" w:rsidRPr="005A0E43" w:rsidRDefault="00000000" w:rsidP="001633A2">
            <w:pPr>
              <w:rPr>
                <w:rFonts w:cstheme="minorHAnsi"/>
                <w:sz w:val="22"/>
              </w:rPr>
            </w:pPr>
            <w:sdt>
              <w:sdtPr>
                <w:rPr>
                  <w:rFonts w:cstheme="minorHAnsi"/>
                  <w:sz w:val="22"/>
                </w:rPr>
                <w:id w:val="1772894308"/>
                <w14:checkbox>
                  <w14:checked w14:val="0"/>
                  <w14:checkedState w14:val="2612" w14:font="MS Gothic"/>
                  <w14:uncheckedState w14:val="2610" w14:font="MS Gothic"/>
                </w14:checkbox>
              </w:sdtPr>
              <w:sdtContent>
                <w:r w:rsidR="001633A2" w:rsidRPr="005A0E43">
                  <w:rPr>
                    <w:rFonts w:ascii="Segoe UI Symbol" w:eastAsia="MS Gothic" w:hAnsi="Segoe UI Symbol" w:cs="Segoe UI Symbol"/>
                    <w:sz w:val="22"/>
                  </w:rPr>
                  <w:t>☐</w:t>
                </w:r>
              </w:sdtContent>
            </w:sdt>
            <w:r w:rsidR="001633A2" w:rsidRPr="005A0E43">
              <w:rPr>
                <w:rFonts w:eastAsia="Calibri" w:cstheme="minorHAnsi"/>
                <w:sz w:val="22"/>
              </w:rPr>
              <w:t xml:space="preserve"> </w:t>
            </w:r>
            <w:r w:rsidR="001633A2" w:rsidRPr="005A0E43">
              <w:rPr>
                <w:rFonts w:cstheme="minorHAnsi"/>
                <w:sz w:val="22"/>
              </w:rPr>
              <w:t>Não</w:t>
            </w:r>
          </w:p>
        </w:tc>
      </w:tr>
      <w:tr w:rsidR="001633A2" w14:paraId="6418404B"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2E354C37" w14:textId="316E7B10" w:rsidR="001633A2" w:rsidRPr="00E0476A" w:rsidRDefault="001633A2" w:rsidP="001633A2">
            <w:pPr>
              <w:pStyle w:val="PargrafodaLista"/>
              <w:numPr>
                <w:ilvl w:val="1"/>
                <w:numId w:val="16"/>
              </w:numPr>
              <w:rPr>
                <w:rFonts w:cstheme="minorHAnsi"/>
                <w:b/>
                <w:bCs/>
                <w:sz w:val="22"/>
              </w:rPr>
            </w:pPr>
            <w:r w:rsidRPr="00E0476A">
              <w:rPr>
                <w:rFonts w:cstheme="minorHAnsi"/>
                <w:b/>
                <w:bCs/>
                <w:sz w:val="22"/>
              </w:rPr>
              <w:lastRenderedPageBreak/>
              <w:t>Número do Certificado</w:t>
            </w:r>
          </w:p>
        </w:tc>
      </w:tr>
      <w:tr w:rsidR="001633A2" w14:paraId="717F7F38"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A4727A4" w14:textId="003328CF" w:rsidR="001633A2" w:rsidRPr="005A0E43" w:rsidRDefault="005D2C7E" w:rsidP="001633A2">
            <w:pPr>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595B217" w14:textId="32F05DB1" w:rsidR="001633A2" w:rsidRPr="005A0E43" w:rsidRDefault="001633A2" w:rsidP="001633A2">
            <w:pPr>
              <w:rPr>
                <w:rFonts w:cstheme="minorHAnsi"/>
                <w:sz w:val="22"/>
              </w:rPr>
            </w:pPr>
          </w:p>
        </w:tc>
      </w:tr>
      <w:tr w:rsidR="001633A2" w14:paraId="30456776"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46B2191F" w14:textId="379B2B9E" w:rsidR="001633A2" w:rsidRPr="00E0476A" w:rsidRDefault="001633A2" w:rsidP="001633A2">
            <w:pPr>
              <w:pStyle w:val="PargrafodaLista"/>
              <w:ind w:left="0"/>
              <w:rPr>
                <w:rFonts w:cstheme="minorHAnsi"/>
                <w:b/>
                <w:bCs/>
                <w:sz w:val="22"/>
              </w:rPr>
            </w:pPr>
            <w:r w:rsidRPr="00E0476A">
              <w:rPr>
                <w:rFonts w:cstheme="minorHAnsi"/>
                <w:b/>
                <w:bCs/>
                <w:sz w:val="22"/>
              </w:rPr>
              <w:t>5.3 Identificação do Organismo de Certificação do Produto (OCP)</w:t>
            </w:r>
          </w:p>
        </w:tc>
      </w:tr>
      <w:tr w:rsidR="001633A2" w14:paraId="35596AA2" w14:textId="77777777" w:rsidTr="00CF1CC6">
        <w:tc>
          <w:tcPr>
            <w:tcW w:w="10773" w:type="dxa"/>
            <w:gridSpan w:val="5"/>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96F2853" w14:textId="0755AF51" w:rsidR="001633A2" w:rsidRPr="005A0E43" w:rsidRDefault="005D2C7E" w:rsidP="001633A2">
            <w:pPr>
              <w:pStyle w:val="PerguntaFormulrio"/>
              <w:rPr>
                <w:sz w:val="22"/>
                <w:szCs w:val="22"/>
              </w:rPr>
            </w:pPr>
            <w:r>
              <w:rPr>
                <w:rFonts w:ascii="Verdana" w:hAnsi="Verdana" w:cs="Arial"/>
                <w:b w:val="0"/>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val="0"/>
                <w:sz w:val="16"/>
                <w:szCs w:val="16"/>
              </w:rPr>
              <w:instrText xml:space="preserve"> FORMTEXT </w:instrText>
            </w:r>
            <w:r>
              <w:rPr>
                <w:rFonts w:ascii="Verdana" w:hAnsi="Verdana" w:cs="Arial"/>
                <w:b w:val="0"/>
                <w:sz w:val="16"/>
                <w:szCs w:val="16"/>
              </w:rPr>
            </w:r>
            <w:r>
              <w:rPr>
                <w:rFonts w:ascii="Verdana" w:hAnsi="Verdana" w:cs="Arial"/>
                <w:b w:val="0"/>
                <w:sz w:val="16"/>
                <w:szCs w:val="16"/>
              </w:rPr>
              <w:fldChar w:fldCharType="separate"/>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noProof/>
                <w:sz w:val="16"/>
                <w:szCs w:val="16"/>
              </w:rPr>
              <w:t> </w:t>
            </w:r>
            <w:r>
              <w:rPr>
                <w:rFonts w:ascii="Verdana" w:hAnsi="Verdana" w:cs="Arial"/>
                <w:b w:val="0"/>
                <w:sz w:val="16"/>
                <w:szCs w:val="16"/>
              </w:rPr>
              <w:fldChar w:fldCharType="end"/>
            </w:r>
          </w:p>
          <w:p w14:paraId="25B7236D" w14:textId="26C89E57" w:rsidR="001633A2" w:rsidRPr="005A0E43" w:rsidRDefault="001633A2" w:rsidP="001633A2">
            <w:pPr>
              <w:pStyle w:val="PerguntaFormulrio"/>
              <w:rPr>
                <w:sz w:val="22"/>
                <w:szCs w:val="22"/>
              </w:rPr>
            </w:pPr>
          </w:p>
        </w:tc>
      </w:tr>
      <w:tr w:rsidR="001633A2" w14:paraId="216DE210" w14:textId="77777777" w:rsidTr="00CF1CC6">
        <w:tc>
          <w:tcPr>
            <w:tcW w:w="10773" w:type="dxa"/>
            <w:gridSpan w:val="5"/>
            <w:shd w:val="clear" w:color="auto" w:fill="5B9BD5" w:themeFill="accent5"/>
            <w:tcMar>
              <w:top w:w="57" w:type="dxa"/>
              <w:left w:w="57" w:type="dxa"/>
              <w:bottom w:w="57" w:type="dxa"/>
              <w:right w:w="57" w:type="dxa"/>
            </w:tcMar>
          </w:tcPr>
          <w:p w14:paraId="46C57D8A" w14:textId="5F5E40E6" w:rsidR="001633A2" w:rsidRDefault="001633A2" w:rsidP="001633A2">
            <w:pPr>
              <w:pStyle w:val="TtuloSeo"/>
              <w:jc w:val="both"/>
            </w:pPr>
            <w:r w:rsidRPr="00A61D36">
              <w:t>6</w:t>
            </w:r>
            <w:r w:rsidRPr="00A61D36">
              <w:rPr>
                <w:b w:val="0"/>
                <w:bCs w:val="0"/>
              </w:rPr>
              <w:t>.</w:t>
            </w:r>
            <w:r>
              <w:t xml:space="preserve"> Responsabilidade Legal e Técnica</w:t>
            </w:r>
          </w:p>
        </w:tc>
      </w:tr>
      <w:tr w:rsidR="001633A2" w14:paraId="049854E3"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B1FA2BE" w14:textId="48698289" w:rsidR="001633A2" w:rsidRPr="00E0476A" w:rsidRDefault="001633A2" w:rsidP="001633A2">
            <w:pPr>
              <w:rPr>
                <w:rFonts w:ascii="Arial" w:hAnsi="Arial" w:cs="Arial"/>
                <w:b/>
                <w:bCs/>
                <w:sz w:val="22"/>
              </w:rPr>
            </w:pPr>
            <w:r w:rsidRPr="00E0476A">
              <w:rPr>
                <w:rFonts w:cstheme="minorHAnsi"/>
                <w:b/>
                <w:bCs/>
                <w:sz w:val="22"/>
              </w:rPr>
              <w:t>Nome do Responsável Legal: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07B34CDC" w14:textId="43129F25" w:rsidR="001633A2" w:rsidRPr="005A0E43" w:rsidRDefault="005D2C7E" w:rsidP="001633A2">
            <w:pPr>
              <w:rPr>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57A8B517"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62FD4E72" w14:textId="15F5EDE1" w:rsidR="001633A2" w:rsidRPr="00E0476A" w:rsidRDefault="001633A2" w:rsidP="001633A2">
            <w:pPr>
              <w:rPr>
                <w:rFonts w:cstheme="minorHAnsi"/>
                <w:b/>
                <w:bCs/>
                <w:sz w:val="22"/>
              </w:rPr>
            </w:pPr>
            <w:r w:rsidRPr="00E0476A">
              <w:rPr>
                <w:rFonts w:cstheme="minorHAnsi"/>
                <w:b/>
                <w:bCs/>
                <w:sz w:val="22"/>
              </w:rPr>
              <w:t>Cargo: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2AB75E48" w14:textId="3E38FD57" w:rsidR="001633A2" w:rsidRPr="005A0E43" w:rsidRDefault="005D2C7E" w:rsidP="001633A2">
            <w:pPr>
              <w:rPr>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4349FD29"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7E381163" w14:textId="3836FF84" w:rsidR="001633A2" w:rsidRPr="00E0476A" w:rsidRDefault="001633A2" w:rsidP="001633A2">
            <w:pPr>
              <w:rPr>
                <w:rFonts w:cstheme="minorHAnsi"/>
                <w:b/>
                <w:bCs/>
                <w:sz w:val="22"/>
              </w:rPr>
            </w:pPr>
            <w:r w:rsidRPr="00E0476A">
              <w:rPr>
                <w:rFonts w:cstheme="minorHAnsi"/>
                <w:b/>
                <w:bCs/>
                <w:sz w:val="22"/>
              </w:rPr>
              <w:t>Nome do Responsável Técnico:</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48000198" w14:textId="303FFB1A" w:rsidR="001633A2" w:rsidRPr="005A0E43" w:rsidRDefault="005D2C7E" w:rsidP="001633A2">
            <w:pPr>
              <w:rPr>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67E42775"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0881D8AD" w14:textId="3459D2AB" w:rsidR="001633A2" w:rsidRPr="00E0476A" w:rsidRDefault="001633A2" w:rsidP="001633A2">
            <w:pPr>
              <w:rPr>
                <w:rFonts w:cstheme="minorHAnsi"/>
                <w:b/>
                <w:bCs/>
                <w:sz w:val="22"/>
              </w:rPr>
            </w:pPr>
            <w:r>
              <w:rPr>
                <w:rFonts w:cstheme="minorHAnsi"/>
                <w:b/>
                <w:bCs/>
                <w:sz w:val="22"/>
              </w:rPr>
              <w:t>Conselho de Classe Profissional:</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786222F6" w14:textId="33B95788" w:rsidR="001633A2" w:rsidRPr="005A0E43" w:rsidRDefault="005D2C7E" w:rsidP="001633A2">
            <w:pPr>
              <w:rPr>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57A5446D" w14:textId="77777777" w:rsidTr="00CF1CC6">
        <w:tc>
          <w:tcPr>
            <w:tcW w:w="3686" w:type="dxa"/>
            <w:gridSpan w:val="2"/>
            <w:tcBorders>
              <w:top w:val="single" w:sz="4" w:space="0" w:color="BFBFBF" w:themeColor="background1" w:themeShade="BF"/>
              <w:bottom w:val="single" w:sz="4" w:space="0" w:color="BFBFBF" w:themeColor="background1" w:themeShade="BF"/>
            </w:tcBorders>
            <w:shd w:val="clear" w:color="auto" w:fill="DEEAF6" w:themeFill="accent5" w:themeFillTint="33"/>
            <w:tcMar>
              <w:top w:w="57" w:type="dxa"/>
              <w:left w:w="57" w:type="dxa"/>
              <w:bottom w:w="57" w:type="dxa"/>
              <w:right w:w="57" w:type="dxa"/>
            </w:tcMar>
          </w:tcPr>
          <w:p w14:paraId="3CD8BAF3" w14:textId="3109CD51" w:rsidR="001633A2" w:rsidRPr="00E0476A" w:rsidRDefault="001633A2" w:rsidP="001633A2">
            <w:pPr>
              <w:rPr>
                <w:rFonts w:cstheme="minorHAnsi"/>
                <w:b/>
                <w:bCs/>
                <w:sz w:val="22"/>
              </w:rPr>
            </w:pPr>
            <w:r w:rsidRPr="009B68BE">
              <w:rPr>
                <w:rFonts w:cstheme="minorHAnsi"/>
                <w:b/>
                <w:bCs/>
                <w:sz w:val="22"/>
              </w:rPr>
              <w:t xml:space="preserve">Número </w:t>
            </w:r>
            <w:r>
              <w:rPr>
                <w:rFonts w:cstheme="minorHAnsi"/>
                <w:b/>
                <w:bCs/>
                <w:sz w:val="22"/>
              </w:rPr>
              <w:t>Conselho</w:t>
            </w:r>
            <w:r w:rsidRPr="009B68BE">
              <w:rPr>
                <w:rFonts w:cstheme="minorHAnsi"/>
                <w:b/>
                <w:bCs/>
                <w:sz w:val="22"/>
              </w:rPr>
              <w:t>/UF:</w:t>
            </w:r>
          </w:p>
        </w:tc>
        <w:tc>
          <w:tcPr>
            <w:tcW w:w="7087" w:type="dxa"/>
            <w:gridSpan w:val="3"/>
            <w:tcBorders>
              <w:top w:val="single" w:sz="4" w:space="0" w:color="BFBFBF" w:themeColor="background1" w:themeShade="BF"/>
              <w:bottom w:val="single" w:sz="4" w:space="0" w:color="BFBFBF" w:themeColor="background1" w:themeShade="BF"/>
            </w:tcBorders>
            <w:shd w:val="clear" w:color="auto" w:fill="FFFFFF" w:themeFill="background1"/>
            <w:tcMar>
              <w:top w:w="57" w:type="dxa"/>
              <w:left w:w="57" w:type="dxa"/>
              <w:bottom w:w="57" w:type="dxa"/>
              <w:right w:w="57" w:type="dxa"/>
            </w:tcMar>
          </w:tcPr>
          <w:p w14:paraId="6188C974" w14:textId="61641B74" w:rsidR="001633A2" w:rsidRPr="005A0E43" w:rsidRDefault="005D2C7E" w:rsidP="001633A2">
            <w:pPr>
              <w:rPr>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tc>
      </w:tr>
      <w:tr w:rsidR="001633A2" w14:paraId="79696177" w14:textId="77777777" w:rsidTr="00CF1CC6">
        <w:tc>
          <w:tcPr>
            <w:tcW w:w="10773" w:type="dxa"/>
            <w:gridSpan w:val="5"/>
            <w:shd w:val="clear" w:color="auto" w:fill="5B9BD5" w:themeFill="accent5"/>
            <w:tcMar>
              <w:top w:w="57" w:type="dxa"/>
              <w:left w:w="57" w:type="dxa"/>
              <w:bottom w:w="57" w:type="dxa"/>
              <w:right w:w="57" w:type="dxa"/>
            </w:tcMar>
          </w:tcPr>
          <w:p w14:paraId="49DB3412" w14:textId="224A6049" w:rsidR="001633A2" w:rsidRDefault="001633A2" w:rsidP="001633A2">
            <w:pPr>
              <w:pStyle w:val="TtuloSeo"/>
              <w:jc w:val="both"/>
            </w:pPr>
            <w:r>
              <w:t>7. Declaração do Responsável Legal e Responsável Técnico</w:t>
            </w:r>
          </w:p>
        </w:tc>
      </w:tr>
      <w:tr w:rsidR="001633A2" w14:paraId="475FEB6D" w14:textId="77777777" w:rsidTr="001D3EEE">
        <w:tc>
          <w:tcPr>
            <w:tcW w:w="10773" w:type="dxa"/>
            <w:gridSpan w:val="5"/>
            <w:tcBorders>
              <w:bottom w:val="single" w:sz="4" w:space="0" w:color="F2F2F2" w:themeColor="background1" w:themeShade="F2"/>
            </w:tcBorders>
            <w:shd w:val="clear" w:color="auto" w:fill="FFF2CC" w:themeFill="accent4" w:themeFillTint="33"/>
            <w:tcMar>
              <w:top w:w="57" w:type="dxa"/>
              <w:left w:w="57" w:type="dxa"/>
              <w:bottom w:w="57" w:type="dxa"/>
              <w:right w:w="57" w:type="dxa"/>
            </w:tcMar>
          </w:tcPr>
          <w:p w14:paraId="7730B989" w14:textId="77777777" w:rsidR="001633A2" w:rsidRPr="005A0E43" w:rsidRDefault="001633A2" w:rsidP="001633A2">
            <w:pPr>
              <w:rPr>
                <w:rFonts w:cstheme="minorHAnsi"/>
                <w:sz w:val="22"/>
              </w:rPr>
            </w:pPr>
            <w:r w:rsidRPr="005A0E43">
              <w:rPr>
                <w:rFonts w:cstheme="minorHAnsi"/>
                <w:sz w:val="22"/>
              </w:rPr>
              <w:t>Declaro que as informações prestadas neste formulário são verdadeiras, podendo ser comprovadas por documentos disponíveis na Empresa. Declaro ainda que:</w:t>
            </w:r>
          </w:p>
          <w:p w14:paraId="0606C536" w14:textId="77777777" w:rsidR="001633A2" w:rsidRPr="005A0E43" w:rsidRDefault="001633A2" w:rsidP="001633A2">
            <w:pPr>
              <w:numPr>
                <w:ilvl w:val="1"/>
                <w:numId w:val="14"/>
              </w:numPr>
              <w:tabs>
                <w:tab w:val="clear" w:pos="1440"/>
                <w:tab w:val="num" w:pos="0"/>
              </w:tabs>
              <w:ind w:left="0" w:firstLine="0"/>
              <w:rPr>
                <w:rFonts w:cstheme="minorHAnsi"/>
                <w:sz w:val="22"/>
              </w:rPr>
            </w:pPr>
            <w:r w:rsidRPr="005A0E43">
              <w:rPr>
                <w:rFonts w:cstheme="minorHAnsi"/>
                <w:sz w:val="22"/>
              </w:rPr>
              <w:t>O produto será comercializado com todas as informações previstas na legislação sanitária vigente;</w:t>
            </w:r>
          </w:p>
          <w:p w14:paraId="3B121274" w14:textId="7B62CA1A" w:rsidR="001633A2" w:rsidRPr="005A0E43" w:rsidRDefault="001633A2" w:rsidP="001633A2">
            <w:pPr>
              <w:numPr>
                <w:ilvl w:val="1"/>
                <w:numId w:val="14"/>
              </w:numPr>
              <w:tabs>
                <w:tab w:val="clear" w:pos="1440"/>
                <w:tab w:val="num" w:pos="0"/>
              </w:tabs>
              <w:ind w:left="0" w:firstLine="0"/>
              <w:rPr>
                <w:rFonts w:cstheme="minorHAnsi"/>
                <w:sz w:val="22"/>
              </w:rPr>
            </w:pPr>
            <w:r w:rsidRPr="005A0E43">
              <w:rPr>
                <w:rFonts w:cstheme="minorHAnsi"/>
                <w:sz w:val="22"/>
              </w:rPr>
              <w:t>As instruções de uso</w:t>
            </w:r>
            <w:r>
              <w:rPr>
                <w:rFonts w:cstheme="minorHAnsi"/>
                <w:sz w:val="22"/>
              </w:rPr>
              <w:t xml:space="preserve"> e</w:t>
            </w:r>
            <w:r w:rsidRPr="005A0E43">
              <w:rPr>
                <w:rFonts w:cstheme="minorHAnsi"/>
                <w:sz w:val="22"/>
              </w:rPr>
              <w:t xml:space="preserve"> rótulo do produto atendem aos requisitos estabelecidos</w:t>
            </w:r>
            <w:r>
              <w:rPr>
                <w:rFonts w:cstheme="minorHAnsi"/>
                <w:sz w:val="22"/>
              </w:rPr>
              <w:t xml:space="preserve"> no Capítulo VI da Resolução Anvisa RDC nº 751/2022</w:t>
            </w:r>
            <w:r w:rsidRPr="005A0E43">
              <w:rPr>
                <w:rFonts w:cstheme="minorHAnsi"/>
                <w:sz w:val="22"/>
              </w:rPr>
              <w:t>; e</w:t>
            </w:r>
          </w:p>
          <w:p w14:paraId="1A21CC12" w14:textId="77777777" w:rsidR="001633A2" w:rsidRPr="005A0E43" w:rsidRDefault="001633A2" w:rsidP="001633A2">
            <w:pPr>
              <w:numPr>
                <w:ilvl w:val="1"/>
                <w:numId w:val="14"/>
              </w:numPr>
              <w:tabs>
                <w:tab w:val="clear" w:pos="1440"/>
                <w:tab w:val="num" w:pos="0"/>
              </w:tabs>
              <w:ind w:left="0" w:firstLine="0"/>
              <w:rPr>
                <w:rFonts w:cstheme="minorHAnsi"/>
                <w:sz w:val="22"/>
              </w:rPr>
            </w:pPr>
            <w:r w:rsidRPr="005A0E43">
              <w:rPr>
                <w:rFonts w:cstheme="minorHAnsi"/>
                <w:sz w:val="22"/>
              </w:rPr>
              <w:t>Embora sob regime de notificação, o produto foi projetado e fabricado atendendo as disposições da Resolução Anvisa RDC nº 546/2021 (Requisitos Essenciais de Segurança e Eficácia) e Resolução Anvisa RDC nº 665/2022 (Requisitos de Boas Práticas de Fabricação e Controle).</w:t>
            </w:r>
          </w:p>
          <w:p w14:paraId="1D9E9739" w14:textId="77777777" w:rsidR="001633A2" w:rsidRPr="005A0E43" w:rsidRDefault="001633A2" w:rsidP="001633A2">
            <w:pPr>
              <w:rPr>
                <w:rFonts w:cstheme="minorHAnsi"/>
                <w:sz w:val="22"/>
              </w:rPr>
            </w:pPr>
          </w:p>
          <w:p w14:paraId="122F9B27" w14:textId="235C4BCB" w:rsidR="001633A2" w:rsidRPr="005A0E43" w:rsidRDefault="001633A2" w:rsidP="001633A2">
            <w:pPr>
              <w:rPr>
                <w:rStyle w:val="normaltextrun"/>
                <w:rFonts w:cstheme="minorHAnsi"/>
                <w:sz w:val="22"/>
              </w:rPr>
            </w:pPr>
            <w:r w:rsidRPr="005A0E43">
              <w:rPr>
                <w:rFonts w:cstheme="minorHAnsi"/>
                <w:sz w:val="22"/>
              </w:rPr>
              <w:t xml:space="preserve">A empresa está ciente que o não atendimento às determinações previstas na legislação sanitária caracteriza infração à legislação sanitária federal, estando a empresa infratora sujeita, no âmbito administrativo, às penalidades previstas na Lei nº 6.437, de 20 de agosto de 1977, sem prejuízo das sanções de natureza civil ou penal cabíveis. Na esfera jurídica, respondem pelos atos de infração praticados pela empresa os seus Responsáveis Legal e Técnico, conforme infrações e sanções previstas no art. 273 do Decreto Lei n.º 2.848, de 07 de dezembro de 1940 (Código Penal – Cap. III: Dos Crimes contra a Saúde Pública). </w:t>
            </w:r>
          </w:p>
        </w:tc>
      </w:tr>
      <w:tr w:rsidR="001633A2" w14:paraId="6389F2B9" w14:textId="77777777" w:rsidTr="00CF1CC6">
        <w:trPr>
          <w:trHeight w:val="1290"/>
        </w:trPr>
        <w:tc>
          <w:tcPr>
            <w:tcW w:w="10773" w:type="dxa"/>
            <w:gridSpan w:val="5"/>
            <w:tcBorders>
              <w:top w:val="single" w:sz="4" w:space="0" w:color="F2F2F2" w:themeColor="background1" w:themeShade="F2"/>
              <w:bottom w:val="single" w:sz="4" w:space="0" w:color="BFBFBF" w:themeColor="background1" w:themeShade="BF"/>
            </w:tcBorders>
            <w:shd w:val="clear" w:color="auto" w:fill="FFFFFF" w:themeFill="background1"/>
            <w:tcMar>
              <w:top w:w="57" w:type="dxa"/>
              <w:left w:w="57" w:type="dxa"/>
              <w:bottom w:w="57" w:type="dxa"/>
              <w:right w:w="57" w:type="dxa"/>
            </w:tcMar>
          </w:tcPr>
          <w:p w14:paraId="65F506A0" w14:textId="77777777" w:rsidR="001633A2" w:rsidRPr="005A0E43" w:rsidRDefault="001633A2" w:rsidP="001633A2">
            <w:pPr>
              <w:rPr>
                <w:rFonts w:cstheme="minorHAnsi"/>
                <w:sz w:val="22"/>
              </w:rPr>
            </w:pPr>
          </w:p>
          <w:p w14:paraId="5E0CF75F" w14:textId="77777777" w:rsidR="001633A2" w:rsidRPr="005A0E43" w:rsidRDefault="001633A2" w:rsidP="001633A2">
            <w:pPr>
              <w:rPr>
                <w:rFonts w:cstheme="minorHAnsi"/>
                <w:sz w:val="22"/>
              </w:rPr>
            </w:pPr>
          </w:p>
          <w:p w14:paraId="152E445A" w14:textId="29EB0D91" w:rsidR="001633A2" w:rsidRDefault="005D2C7E" w:rsidP="001633A2">
            <w:pPr>
              <w:jc w:val="center"/>
              <w:outlineLvl w:val="0"/>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A6FD3DC" w14:textId="17D9AF7E" w:rsidR="001633A2" w:rsidRPr="005A0E43" w:rsidRDefault="001633A2" w:rsidP="001633A2">
            <w:pPr>
              <w:jc w:val="center"/>
              <w:outlineLvl w:val="0"/>
              <w:rPr>
                <w:rFonts w:cstheme="minorHAnsi"/>
                <w:sz w:val="22"/>
              </w:rPr>
            </w:pPr>
            <w:r w:rsidRPr="005A0E43">
              <w:rPr>
                <w:rFonts w:cstheme="minorHAnsi"/>
                <w:sz w:val="22"/>
              </w:rPr>
              <w:t>&lt;ASSINATURA ELETRÔNICA&gt;</w:t>
            </w:r>
          </w:p>
          <w:p w14:paraId="5464D746" w14:textId="6A200BC1" w:rsidR="001633A2" w:rsidRPr="005A0E43" w:rsidRDefault="001633A2" w:rsidP="001633A2">
            <w:pPr>
              <w:jc w:val="center"/>
              <w:outlineLvl w:val="0"/>
              <w:rPr>
                <w:rFonts w:cstheme="minorHAnsi"/>
                <w:sz w:val="22"/>
              </w:rPr>
            </w:pPr>
            <w:r w:rsidRPr="005A0E43">
              <w:rPr>
                <w:rFonts w:cstheme="minorHAnsi"/>
                <w:sz w:val="22"/>
              </w:rPr>
              <w:t>Nome do Responsável Legal, cargo e assinatura.</w:t>
            </w:r>
          </w:p>
          <w:p w14:paraId="3BA37EB5" w14:textId="77777777" w:rsidR="001633A2" w:rsidRPr="005A0E43" w:rsidRDefault="001633A2" w:rsidP="001633A2">
            <w:pPr>
              <w:jc w:val="center"/>
              <w:rPr>
                <w:rFonts w:cstheme="minorHAnsi"/>
                <w:sz w:val="22"/>
              </w:rPr>
            </w:pPr>
          </w:p>
          <w:p w14:paraId="0A40BD46" w14:textId="77777777" w:rsidR="001633A2" w:rsidRPr="005A0E43" w:rsidRDefault="001633A2" w:rsidP="001633A2">
            <w:pPr>
              <w:jc w:val="center"/>
              <w:rPr>
                <w:rFonts w:cstheme="minorHAnsi"/>
                <w:sz w:val="22"/>
              </w:rPr>
            </w:pPr>
          </w:p>
          <w:p w14:paraId="70A9DFE6" w14:textId="77777777" w:rsidR="001633A2" w:rsidRPr="005A0E43" w:rsidRDefault="001633A2" w:rsidP="001633A2">
            <w:pPr>
              <w:jc w:val="center"/>
              <w:rPr>
                <w:rFonts w:cstheme="minorHAnsi"/>
                <w:sz w:val="22"/>
              </w:rPr>
            </w:pPr>
          </w:p>
          <w:p w14:paraId="68E6A8B2" w14:textId="3A2728D7" w:rsidR="001633A2" w:rsidRDefault="005D2C7E" w:rsidP="001633A2">
            <w:pPr>
              <w:jc w:val="center"/>
              <w:outlineLvl w:val="0"/>
              <w:rPr>
                <w:rFonts w:cstheme="minorHAnsi"/>
                <w:sz w:val="22"/>
              </w:rPr>
            </w:pPr>
            <w:r>
              <w:rPr>
                <w:rFonts w:ascii="Verdana" w:hAnsi="Verdana" w:cs="Arial"/>
                <w:b/>
                <w:sz w:val="16"/>
                <w:szCs w:val="16"/>
              </w:rPr>
              <w:fldChar w:fldCharType="begin">
                <w:ffData>
                  <w:name w:val=""/>
                  <w:enabled/>
                  <w:calcOnExit w:val="0"/>
                  <w:helpText w:type="text" w:val="Indicar o nº do processo para os casos de petições secundárias, digitar apenas números, não incluir pontos nem barras. Em se tratando de petição primária, este campo deve ser deixado em branco. "/>
                  <w:textInput/>
                </w:ffData>
              </w:fldChar>
            </w:r>
            <w:r>
              <w:rPr>
                <w:rFonts w:ascii="Verdana" w:hAnsi="Verdana" w:cs="Arial"/>
                <w:b/>
                <w:sz w:val="16"/>
                <w:szCs w:val="16"/>
              </w:rPr>
              <w:instrText xml:space="preserve"> FORMTEXT </w:instrText>
            </w:r>
            <w:r>
              <w:rPr>
                <w:rFonts w:ascii="Verdana" w:hAnsi="Verdana" w:cs="Arial"/>
                <w:b/>
                <w:sz w:val="16"/>
                <w:szCs w:val="16"/>
              </w:rPr>
            </w:r>
            <w:r>
              <w:rPr>
                <w:rFonts w:ascii="Verdana" w:hAnsi="Verdana" w:cs="Arial"/>
                <w:b/>
                <w:sz w:val="16"/>
                <w:szCs w:val="16"/>
              </w:rPr>
              <w:fldChar w:fldCharType="separate"/>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noProof/>
                <w:sz w:val="16"/>
                <w:szCs w:val="16"/>
              </w:rPr>
              <w:t> </w:t>
            </w:r>
            <w:r>
              <w:rPr>
                <w:rFonts w:ascii="Verdana" w:hAnsi="Verdana" w:cs="Arial"/>
                <w:b/>
                <w:sz w:val="16"/>
                <w:szCs w:val="16"/>
              </w:rPr>
              <w:fldChar w:fldCharType="end"/>
            </w:r>
          </w:p>
          <w:p w14:paraId="65987277" w14:textId="40DC9255" w:rsidR="001633A2" w:rsidRPr="005A0E43" w:rsidRDefault="001633A2" w:rsidP="001633A2">
            <w:pPr>
              <w:jc w:val="center"/>
              <w:outlineLvl w:val="0"/>
              <w:rPr>
                <w:rFonts w:cstheme="minorHAnsi"/>
                <w:sz w:val="22"/>
              </w:rPr>
            </w:pPr>
            <w:r w:rsidRPr="005A0E43">
              <w:rPr>
                <w:rFonts w:cstheme="minorHAnsi"/>
                <w:sz w:val="22"/>
              </w:rPr>
              <w:t>&lt;ASSINATURA ELETRÔNICA&gt;</w:t>
            </w:r>
          </w:p>
          <w:p w14:paraId="3DD28D18" w14:textId="784F5DBB" w:rsidR="001633A2" w:rsidRPr="005A0E43" w:rsidRDefault="001633A2" w:rsidP="001633A2">
            <w:pPr>
              <w:jc w:val="center"/>
              <w:outlineLvl w:val="0"/>
              <w:rPr>
                <w:rFonts w:cstheme="minorHAnsi"/>
                <w:sz w:val="22"/>
              </w:rPr>
            </w:pPr>
            <w:r w:rsidRPr="005A0E43">
              <w:rPr>
                <w:rFonts w:cstheme="minorHAnsi"/>
                <w:noProof/>
                <w:sz w:val="22"/>
              </w:rPr>
              <w:drawing>
                <wp:anchor distT="0" distB="0" distL="114300" distR="114300" simplePos="0" relativeHeight="251661312" behindDoc="1" locked="0" layoutInCell="1" allowOverlap="1" wp14:anchorId="589B2EF2" wp14:editId="54E535D7">
                  <wp:simplePos x="0" y="0"/>
                  <wp:positionH relativeFrom="column">
                    <wp:posOffset>662940</wp:posOffset>
                  </wp:positionH>
                  <wp:positionV relativeFrom="paragraph">
                    <wp:posOffset>3888740</wp:posOffset>
                  </wp:positionV>
                  <wp:extent cx="4921885" cy="461010"/>
                  <wp:effectExtent l="0" t="0" r="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t="43057" r="19504" b="45094"/>
                          <a:stretch>
                            <a:fillRect/>
                          </a:stretch>
                        </pic:blipFill>
                        <pic:spPr bwMode="auto">
                          <a:xfrm>
                            <a:off x="0" y="0"/>
                            <a:ext cx="4921885" cy="461010"/>
                          </a:xfrm>
                          <a:prstGeom prst="rect">
                            <a:avLst/>
                          </a:prstGeom>
                          <a:noFill/>
                        </pic:spPr>
                      </pic:pic>
                    </a:graphicData>
                  </a:graphic>
                  <wp14:sizeRelH relativeFrom="page">
                    <wp14:pctWidth>0</wp14:pctWidth>
                  </wp14:sizeRelH>
                  <wp14:sizeRelV relativeFrom="page">
                    <wp14:pctHeight>0</wp14:pctHeight>
                  </wp14:sizeRelV>
                </wp:anchor>
              </w:drawing>
            </w:r>
            <w:r w:rsidRPr="005A0E43">
              <w:rPr>
                <w:rFonts w:cstheme="minorHAnsi"/>
                <w:sz w:val="22"/>
              </w:rPr>
              <w:t>Nome do Responsável Técnico, cargo e assinatura.</w:t>
            </w:r>
          </w:p>
          <w:p w14:paraId="61ED3152" w14:textId="4A95A677" w:rsidR="001633A2" w:rsidRPr="005A0E43" w:rsidRDefault="001633A2" w:rsidP="001633A2">
            <w:pPr>
              <w:rPr>
                <w:rFonts w:cstheme="minorHAnsi"/>
                <w:sz w:val="22"/>
              </w:rPr>
            </w:pPr>
          </w:p>
        </w:tc>
      </w:tr>
    </w:tbl>
    <w:p w14:paraId="4166DA58" w14:textId="7A120D1E" w:rsidR="00934059" w:rsidRPr="00360960" w:rsidRDefault="00934059" w:rsidP="005A0E43">
      <w:pPr>
        <w:rPr>
          <w:b/>
          <w:szCs w:val="24"/>
        </w:rPr>
      </w:pPr>
    </w:p>
    <w:sectPr w:rsidR="00934059" w:rsidRPr="00360960" w:rsidSect="0017505D">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A6D99" w14:textId="77777777" w:rsidR="005E74C2" w:rsidRDefault="005E74C2" w:rsidP="00C7355A">
      <w:pPr>
        <w:spacing w:after="0" w:line="240" w:lineRule="auto"/>
      </w:pPr>
      <w:r>
        <w:separator/>
      </w:r>
    </w:p>
  </w:endnote>
  <w:endnote w:type="continuationSeparator" w:id="0">
    <w:p w14:paraId="5F75B642" w14:textId="77777777" w:rsidR="005E74C2" w:rsidRDefault="005E74C2" w:rsidP="00C7355A">
      <w:pPr>
        <w:spacing w:after="0" w:line="240" w:lineRule="auto"/>
      </w:pPr>
      <w:r>
        <w:continuationSeparator/>
      </w:r>
    </w:p>
  </w:endnote>
  <w:endnote w:type="continuationNotice" w:id="1">
    <w:p w14:paraId="7C5FB7E1" w14:textId="77777777" w:rsidR="005E74C2" w:rsidRDefault="005E74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1"/>
    <w:family w:val="roman"/>
    <w:pitch w:val="variable"/>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9C9C7" w14:textId="77777777" w:rsidR="005E74C2" w:rsidRDefault="005E74C2" w:rsidP="00C7355A">
      <w:pPr>
        <w:spacing w:after="0" w:line="240" w:lineRule="auto"/>
      </w:pPr>
      <w:r>
        <w:separator/>
      </w:r>
    </w:p>
  </w:footnote>
  <w:footnote w:type="continuationSeparator" w:id="0">
    <w:p w14:paraId="1AF41C33" w14:textId="77777777" w:rsidR="005E74C2" w:rsidRDefault="005E74C2" w:rsidP="00C7355A">
      <w:pPr>
        <w:spacing w:after="0" w:line="240" w:lineRule="auto"/>
      </w:pPr>
      <w:r>
        <w:continuationSeparator/>
      </w:r>
    </w:p>
  </w:footnote>
  <w:footnote w:type="continuationNotice" w:id="1">
    <w:p w14:paraId="4199B534" w14:textId="77777777" w:rsidR="005E74C2" w:rsidRDefault="005E74C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E63D4"/>
    <w:multiLevelType w:val="hybridMultilevel"/>
    <w:tmpl w:val="3BD81D14"/>
    <w:lvl w:ilvl="0" w:tplc="F07666EE">
      <w:start w:val="1"/>
      <w:numFmt w:val="decimal"/>
      <w:lvlText w:val="%1."/>
      <w:lvlJc w:val="left"/>
      <w:pPr>
        <w:ind w:left="1065" w:hanging="70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364F51"/>
    <w:multiLevelType w:val="multilevel"/>
    <w:tmpl w:val="DEBC5F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B594DD0"/>
    <w:multiLevelType w:val="multilevel"/>
    <w:tmpl w:val="C8C818D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23C166A9"/>
    <w:multiLevelType w:val="multilevel"/>
    <w:tmpl w:val="C2E8CC9E"/>
    <w:lvl w:ilvl="0">
      <w:start w:val="1"/>
      <w:numFmt w:val="decimal"/>
      <w:lvlText w:val="%1."/>
      <w:lvlJc w:val="left"/>
      <w:pPr>
        <w:ind w:left="720" w:hanging="360"/>
      </w:pPr>
      <w:rPr>
        <w:rFonts w:hint="default"/>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266F3674"/>
    <w:multiLevelType w:val="multilevel"/>
    <w:tmpl w:val="8258135A"/>
    <w:lvl w:ilvl="0">
      <w:start w:val="5"/>
      <w:numFmt w:val="decimal"/>
      <w:lvlText w:val="%1"/>
      <w:lvlJc w:val="left"/>
      <w:pPr>
        <w:ind w:left="360" w:hanging="360"/>
      </w:pPr>
      <w:rPr>
        <w:rFonts w:cstheme="minorHAnsi" w:hint="default"/>
      </w:rPr>
    </w:lvl>
    <w:lvl w:ilvl="1">
      <w:start w:val="3"/>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1080" w:hanging="108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440" w:hanging="144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800" w:hanging="1800"/>
      </w:pPr>
      <w:rPr>
        <w:rFonts w:cstheme="minorHAnsi" w:hint="default"/>
      </w:rPr>
    </w:lvl>
    <w:lvl w:ilvl="8">
      <w:start w:val="1"/>
      <w:numFmt w:val="decimal"/>
      <w:lvlText w:val="%1.%2.%3.%4.%5.%6.%7.%8.%9"/>
      <w:lvlJc w:val="left"/>
      <w:pPr>
        <w:ind w:left="2160" w:hanging="2160"/>
      </w:pPr>
      <w:rPr>
        <w:rFonts w:cstheme="minorHAnsi" w:hint="default"/>
      </w:rPr>
    </w:lvl>
  </w:abstractNum>
  <w:abstractNum w:abstractNumId="5" w15:restartNumberingAfterBreak="0">
    <w:nsid w:val="34295239"/>
    <w:multiLevelType w:val="hybridMultilevel"/>
    <w:tmpl w:val="245ADF8E"/>
    <w:lvl w:ilvl="0" w:tplc="04160019">
      <w:start w:val="1"/>
      <w:numFmt w:val="lowerLetter"/>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15:restartNumberingAfterBreak="0">
    <w:nsid w:val="3E312FF0"/>
    <w:multiLevelType w:val="hybridMultilevel"/>
    <w:tmpl w:val="746277B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1064C8"/>
    <w:multiLevelType w:val="hybridMultilevel"/>
    <w:tmpl w:val="25A0B8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4B147840"/>
    <w:multiLevelType w:val="hybridMultilevel"/>
    <w:tmpl w:val="3BD81D14"/>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95791F"/>
    <w:multiLevelType w:val="hybridMultilevel"/>
    <w:tmpl w:val="FCC814F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48C496A"/>
    <w:multiLevelType w:val="hybridMultilevel"/>
    <w:tmpl w:val="5980FD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559B544D"/>
    <w:multiLevelType w:val="hybridMultilevel"/>
    <w:tmpl w:val="9410AC86"/>
    <w:lvl w:ilvl="0" w:tplc="D676263E">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5C40438"/>
    <w:multiLevelType w:val="multilevel"/>
    <w:tmpl w:val="1F88F3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D5C5253"/>
    <w:multiLevelType w:val="hybridMultilevel"/>
    <w:tmpl w:val="DC86A3B2"/>
    <w:lvl w:ilvl="0" w:tplc="68B0BCB4">
      <w:start w:val="5"/>
      <w:numFmt w:val="decimal"/>
      <w:lvlText w:val="%1"/>
      <w:lvlJc w:val="left"/>
      <w:pPr>
        <w:ind w:left="720" w:hanging="360"/>
      </w:pPr>
      <w:rPr>
        <w:rFonts w:eastAsiaTheme="minorHAnsi" w:hint="default"/>
        <w:sz w:val="28"/>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EA65F9"/>
    <w:multiLevelType w:val="hybridMultilevel"/>
    <w:tmpl w:val="7DA80A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5164E08"/>
    <w:multiLevelType w:val="hybridMultilevel"/>
    <w:tmpl w:val="7CAC42A4"/>
    <w:lvl w:ilvl="0" w:tplc="C4069AA0">
      <w:start w:val="5"/>
      <w:numFmt w:val="decimal"/>
      <w:lvlText w:val="%1"/>
      <w:lvlJc w:val="left"/>
      <w:pPr>
        <w:ind w:left="300" w:hanging="360"/>
      </w:pPr>
      <w:rPr>
        <w:rFonts w:eastAsiaTheme="minorHAnsi" w:hint="default"/>
        <w:sz w:val="28"/>
      </w:rPr>
    </w:lvl>
    <w:lvl w:ilvl="1" w:tplc="04160019" w:tentative="1">
      <w:start w:val="1"/>
      <w:numFmt w:val="lowerLetter"/>
      <w:lvlText w:val="%2."/>
      <w:lvlJc w:val="left"/>
      <w:pPr>
        <w:ind w:left="1020" w:hanging="360"/>
      </w:pPr>
    </w:lvl>
    <w:lvl w:ilvl="2" w:tplc="0416001B" w:tentative="1">
      <w:start w:val="1"/>
      <w:numFmt w:val="lowerRoman"/>
      <w:lvlText w:val="%3."/>
      <w:lvlJc w:val="right"/>
      <w:pPr>
        <w:ind w:left="1740" w:hanging="180"/>
      </w:pPr>
    </w:lvl>
    <w:lvl w:ilvl="3" w:tplc="0416000F" w:tentative="1">
      <w:start w:val="1"/>
      <w:numFmt w:val="decimal"/>
      <w:lvlText w:val="%4."/>
      <w:lvlJc w:val="left"/>
      <w:pPr>
        <w:ind w:left="2460" w:hanging="360"/>
      </w:pPr>
    </w:lvl>
    <w:lvl w:ilvl="4" w:tplc="04160019" w:tentative="1">
      <w:start w:val="1"/>
      <w:numFmt w:val="lowerLetter"/>
      <w:lvlText w:val="%5."/>
      <w:lvlJc w:val="left"/>
      <w:pPr>
        <w:ind w:left="3180" w:hanging="360"/>
      </w:pPr>
    </w:lvl>
    <w:lvl w:ilvl="5" w:tplc="0416001B" w:tentative="1">
      <w:start w:val="1"/>
      <w:numFmt w:val="lowerRoman"/>
      <w:lvlText w:val="%6."/>
      <w:lvlJc w:val="right"/>
      <w:pPr>
        <w:ind w:left="3900" w:hanging="180"/>
      </w:pPr>
    </w:lvl>
    <w:lvl w:ilvl="6" w:tplc="0416000F" w:tentative="1">
      <w:start w:val="1"/>
      <w:numFmt w:val="decimal"/>
      <w:lvlText w:val="%7."/>
      <w:lvlJc w:val="left"/>
      <w:pPr>
        <w:ind w:left="4620" w:hanging="360"/>
      </w:pPr>
    </w:lvl>
    <w:lvl w:ilvl="7" w:tplc="04160019" w:tentative="1">
      <w:start w:val="1"/>
      <w:numFmt w:val="lowerLetter"/>
      <w:lvlText w:val="%8."/>
      <w:lvlJc w:val="left"/>
      <w:pPr>
        <w:ind w:left="5340" w:hanging="360"/>
      </w:pPr>
    </w:lvl>
    <w:lvl w:ilvl="8" w:tplc="0416001B" w:tentative="1">
      <w:start w:val="1"/>
      <w:numFmt w:val="lowerRoman"/>
      <w:lvlText w:val="%9."/>
      <w:lvlJc w:val="right"/>
      <w:pPr>
        <w:ind w:left="6060" w:hanging="180"/>
      </w:pPr>
    </w:lvl>
  </w:abstractNum>
  <w:num w:numId="1" w16cid:durableId="365838802">
    <w:abstractNumId w:val="10"/>
  </w:num>
  <w:num w:numId="2" w16cid:durableId="2031953297">
    <w:abstractNumId w:val="14"/>
  </w:num>
  <w:num w:numId="3" w16cid:durableId="1519272723">
    <w:abstractNumId w:val="0"/>
  </w:num>
  <w:num w:numId="4" w16cid:durableId="183449107">
    <w:abstractNumId w:val="8"/>
  </w:num>
  <w:num w:numId="5" w16cid:durableId="1972052246">
    <w:abstractNumId w:val="11"/>
  </w:num>
  <w:num w:numId="6" w16cid:durableId="2094466727">
    <w:abstractNumId w:val="7"/>
  </w:num>
  <w:num w:numId="7" w16cid:durableId="1638337161">
    <w:abstractNumId w:val="6"/>
  </w:num>
  <w:num w:numId="8" w16cid:durableId="1069228696">
    <w:abstractNumId w:val="9"/>
  </w:num>
  <w:num w:numId="9" w16cid:durableId="1778521885">
    <w:abstractNumId w:val="3"/>
  </w:num>
  <w:num w:numId="10" w16cid:durableId="1238704992">
    <w:abstractNumId w:val="12"/>
  </w:num>
  <w:num w:numId="11" w16cid:durableId="1144929878">
    <w:abstractNumId w:val="13"/>
  </w:num>
  <w:num w:numId="12" w16cid:durableId="935941574">
    <w:abstractNumId w:val="15"/>
  </w:num>
  <w:num w:numId="13" w16cid:durableId="1397628668">
    <w:abstractNumId w:val="4"/>
  </w:num>
  <w:num w:numId="14" w16cid:durableId="1957329188">
    <w:abstractNumId w:val="5"/>
  </w:num>
  <w:num w:numId="15" w16cid:durableId="1404376524">
    <w:abstractNumId w:val="1"/>
  </w:num>
  <w:num w:numId="16" w16cid:durableId="20692548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documentProtection w:edit="forms" w:enforcement="1" w:cryptProviderType="rsaAES" w:cryptAlgorithmClass="hash" w:cryptAlgorithmType="typeAny" w:cryptAlgorithmSid="14" w:cryptSpinCount="100000" w:hash="Waf81Vk/lKHD4vdA42lkmLpQ4lATHcZBVBreWpu5GJXd0VRp1q1Lqq08hWQ99EtWaPhUeCUv5I437kH/sTxAdA==" w:salt="zVSHEFBDRV3BqMEKPRchT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5D"/>
    <w:rsid w:val="000005F8"/>
    <w:rsid w:val="00001DAA"/>
    <w:rsid w:val="0000398B"/>
    <w:rsid w:val="00007F43"/>
    <w:rsid w:val="0001096B"/>
    <w:rsid w:val="00012E8B"/>
    <w:rsid w:val="00014388"/>
    <w:rsid w:val="0001635E"/>
    <w:rsid w:val="00020E67"/>
    <w:rsid w:val="00023E31"/>
    <w:rsid w:val="00027926"/>
    <w:rsid w:val="000308A8"/>
    <w:rsid w:val="00031125"/>
    <w:rsid w:val="00032C94"/>
    <w:rsid w:val="00034BBF"/>
    <w:rsid w:val="00035248"/>
    <w:rsid w:val="000359D1"/>
    <w:rsid w:val="00037F2F"/>
    <w:rsid w:val="000412D0"/>
    <w:rsid w:val="00042B9C"/>
    <w:rsid w:val="000503D7"/>
    <w:rsid w:val="00053CE8"/>
    <w:rsid w:val="00055068"/>
    <w:rsid w:val="00056378"/>
    <w:rsid w:val="000567AD"/>
    <w:rsid w:val="00064F60"/>
    <w:rsid w:val="00065DAA"/>
    <w:rsid w:val="00066151"/>
    <w:rsid w:val="00066E14"/>
    <w:rsid w:val="00067E29"/>
    <w:rsid w:val="00072E65"/>
    <w:rsid w:val="00075BDE"/>
    <w:rsid w:val="00080975"/>
    <w:rsid w:val="00086B53"/>
    <w:rsid w:val="000876DD"/>
    <w:rsid w:val="000908A1"/>
    <w:rsid w:val="0009217F"/>
    <w:rsid w:val="000977A1"/>
    <w:rsid w:val="000A0AA3"/>
    <w:rsid w:val="000A2054"/>
    <w:rsid w:val="000A39DB"/>
    <w:rsid w:val="000A5B36"/>
    <w:rsid w:val="000B0100"/>
    <w:rsid w:val="000B07E2"/>
    <w:rsid w:val="000B0D38"/>
    <w:rsid w:val="000B2D50"/>
    <w:rsid w:val="000B36B3"/>
    <w:rsid w:val="000B4220"/>
    <w:rsid w:val="000B61E6"/>
    <w:rsid w:val="000B71C1"/>
    <w:rsid w:val="000C276F"/>
    <w:rsid w:val="000C3D2C"/>
    <w:rsid w:val="000C4AA5"/>
    <w:rsid w:val="000C4C32"/>
    <w:rsid w:val="000C59BD"/>
    <w:rsid w:val="000C7778"/>
    <w:rsid w:val="000C78C0"/>
    <w:rsid w:val="000D18E8"/>
    <w:rsid w:val="000D2689"/>
    <w:rsid w:val="000D2F45"/>
    <w:rsid w:val="000D3629"/>
    <w:rsid w:val="000D4AA8"/>
    <w:rsid w:val="000D51D1"/>
    <w:rsid w:val="000E0753"/>
    <w:rsid w:val="000E0846"/>
    <w:rsid w:val="000E12A3"/>
    <w:rsid w:val="000E1727"/>
    <w:rsid w:val="000E46E8"/>
    <w:rsid w:val="000E499A"/>
    <w:rsid w:val="000E5AB0"/>
    <w:rsid w:val="000E74AA"/>
    <w:rsid w:val="000F016C"/>
    <w:rsid w:val="000F18EF"/>
    <w:rsid w:val="000F2517"/>
    <w:rsid w:val="000F2A03"/>
    <w:rsid w:val="000F3838"/>
    <w:rsid w:val="000F54FB"/>
    <w:rsid w:val="001011DA"/>
    <w:rsid w:val="0010474A"/>
    <w:rsid w:val="00105028"/>
    <w:rsid w:val="0010681C"/>
    <w:rsid w:val="00114792"/>
    <w:rsid w:val="00120C28"/>
    <w:rsid w:val="00122D95"/>
    <w:rsid w:val="00124514"/>
    <w:rsid w:val="001302B0"/>
    <w:rsid w:val="00132D75"/>
    <w:rsid w:val="00133E40"/>
    <w:rsid w:val="00137FBA"/>
    <w:rsid w:val="00142EF9"/>
    <w:rsid w:val="00153034"/>
    <w:rsid w:val="001539B1"/>
    <w:rsid w:val="001633A2"/>
    <w:rsid w:val="001645FE"/>
    <w:rsid w:val="00165566"/>
    <w:rsid w:val="00165BAF"/>
    <w:rsid w:val="00166315"/>
    <w:rsid w:val="00173ABF"/>
    <w:rsid w:val="0017505D"/>
    <w:rsid w:val="001757C7"/>
    <w:rsid w:val="00175B0B"/>
    <w:rsid w:val="00180408"/>
    <w:rsid w:val="00180FA7"/>
    <w:rsid w:val="001855A8"/>
    <w:rsid w:val="00191302"/>
    <w:rsid w:val="00191B5E"/>
    <w:rsid w:val="0019491A"/>
    <w:rsid w:val="00196AC0"/>
    <w:rsid w:val="00196F75"/>
    <w:rsid w:val="001A03D2"/>
    <w:rsid w:val="001A15C4"/>
    <w:rsid w:val="001A470F"/>
    <w:rsid w:val="001B19D4"/>
    <w:rsid w:val="001B5191"/>
    <w:rsid w:val="001C0173"/>
    <w:rsid w:val="001C0C2F"/>
    <w:rsid w:val="001C4092"/>
    <w:rsid w:val="001C6223"/>
    <w:rsid w:val="001D0477"/>
    <w:rsid w:val="001D189D"/>
    <w:rsid w:val="001D1D3E"/>
    <w:rsid w:val="001D3C3E"/>
    <w:rsid w:val="001D3EEE"/>
    <w:rsid w:val="001D78D3"/>
    <w:rsid w:val="001E112E"/>
    <w:rsid w:val="001E3418"/>
    <w:rsid w:val="001E51F1"/>
    <w:rsid w:val="001E587B"/>
    <w:rsid w:val="001E6965"/>
    <w:rsid w:val="001F3D31"/>
    <w:rsid w:val="001F510D"/>
    <w:rsid w:val="001F7573"/>
    <w:rsid w:val="00200CFB"/>
    <w:rsid w:val="00201BE7"/>
    <w:rsid w:val="00202280"/>
    <w:rsid w:val="00203A50"/>
    <w:rsid w:val="0020504C"/>
    <w:rsid w:val="0020561C"/>
    <w:rsid w:val="002061D7"/>
    <w:rsid w:val="0020760A"/>
    <w:rsid w:val="00212DD1"/>
    <w:rsid w:val="0021410B"/>
    <w:rsid w:val="00216A63"/>
    <w:rsid w:val="0021708C"/>
    <w:rsid w:val="00217987"/>
    <w:rsid w:val="00221429"/>
    <w:rsid w:val="00223651"/>
    <w:rsid w:val="00223AFB"/>
    <w:rsid w:val="00225D15"/>
    <w:rsid w:val="00225DDE"/>
    <w:rsid w:val="00226317"/>
    <w:rsid w:val="00226ED9"/>
    <w:rsid w:val="00227B6A"/>
    <w:rsid w:val="0023084D"/>
    <w:rsid w:val="00230DC0"/>
    <w:rsid w:val="0023118F"/>
    <w:rsid w:val="00232B74"/>
    <w:rsid w:val="00237FC8"/>
    <w:rsid w:val="0024053D"/>
    <w:rsid w:val="00241A89"/>
    <w:rsid w:val="00246477"/>
    <w:rsid w:val="002466DD"/>
    <w:rsid w:val="0025028E"/>
    <w:rsid w:val="0025113C"/>
    <w:rsid w:val="002534DD"/>
    <w:rsid w:val="00253CBF"/>
    <w:rsid w:val="00257B35"/>
    <w:rsid w:val="002635D2"/>
    <w:rsid w:val="0026369B"/>
    <w:rsid w:val="0026433A"/>
    <w:rsid w:val="00264591"/>
    <w:rsid w:val="002652D0"/>
    <w:rsid w:val="00265C81"/>
    <w:rsid w:val="002723B4"/>
    <w:rsid w:val="0027556D"/>
    <w:rsid w:val="0028036B"/>
    <w:rsid w:val="002808AF"/>
    <w:rsid w:val="00285D30"/>
    <w:rsid w:val="00285E74"/>
    <w:rsid w:val="00286291"/>
    <w:rsid w:val="00290B41"/>
    <w:rsid w:val="00291C3C"/>
    <w:rsid w:val="0029364F"/>
    <w:rsid w:val="0029446E"/>
    <w:rsid w:val="00295A01"/>
    <w:rsid w:val="00295A29"/>
    <w:rsid w:val="002A2E83"/>
    <w:rsid w:val="002A40BC"/>
    <w:rsid w:val="002A6C85"/>
    <w:rsid w:val="002A762F"/>
    <w:rsid w:val="002B00C3"/>
    <w:rsid w:val="002B1A82"/>
    <w:rsid w:val="002B3B80"/>
    <w:rsid w:val="002B4951"/>
    <w:rsid w:val="002C27F2"/>
    <w:rsid w:val="002C626C"/>
    <w:rsid w:val="002C726E"/>
    <w:rsid w:val="002D03A6"/>
    <w:rsid w:val="002D2B19"/>
    <w:rsid w:val="002D7BC4"/>
    <w:rsid w:val="002D7EC9"/>
    <w:rsid w:val="002E0224"/>
    <w:rsid w:val="002E0267"/>
    <w:rsid w:val="002E1B28"/>
    <w:rsid w:val="002E2D34"/>
    <w:rsid w:val="002F014E"/>
    <w:rsid w:val="002F3689"/>
    <w:rsid w:val="002F3C69"/>
    <w:rsid w:val="002F4851"/>
    <w:rsid w:val="002F7B37"/>
    <w:rsid w:val="0030325E"/>
    <w:rsid w:val="00306949"/>
    <w:rsid w:val="00311743"/>
    <w:rsid w:val="00312B1F"/>
    <w:rsid w:val="00312B98"/>
    <w:rsid w:val="00315CDD"/>
    <w:rsid w:val="00321CE8"/>
    <w:rsid w:val="003235B4"/>
    <w:rsid w:val="00327DD1"/>
    <w:rsid w:val="003312D6"/>
    <w:rsid w:val="00331E2A"/>
    <w:rsid w:val="00333DA5"/>
    <w:rsid w:val="00335A69"/>
    <w:rsid w:val="00340EE2"/>
    <w:rsid w:val="003423DE"/>
    <w:rsid w:val="0034439C"/>
    <w:rsid w:val="003502F5"/>
    <w:rsid w:val="00353D3C"/>
    <w:rsid w:val="00355AEC"/>
    <w:rsid w:val="00360853"/>
    <w:rsid w:val="00360960"/>
    <w:rsid w:val="00366A6A"/>
    <w:rsid w:val="00367443"/>
    <w:rsid w:val="003710BA"/>
    <w:rsid w:val="00372076"/>
    <w:rsid w:val="0037686A"/>
    <w:rsid w:val="00385EF9"/>
    <w:rsid w:val="00386FCD"/>
    <w:rsid w:val="00387C68"/>
    <w:rsid w:val="003A0889"/>
    <w:rsid w:val="003A1BFC"/>
    <w:rsid w:val="003A2902"/>
    <w:rsid w:val="003A399E"/>
    <w:rsid w:val="003A5D13"/>
    <w:rsid w:val="003A7D76"/>
    <w:rsid w:val="003B0CEB"/>
    <w:rsid w:val="003B1074"/>
    <w:rsid w:val="003B30F8"/>
    <w:rsid w:val="003B3CE1"/>
    <w:rsid w:val="003B6B14"/>
    <w:rsid w:val="003B7DED"/>
    <w:rsid w:val="003C0F13"/>
    <w:rsid w:val="003C1E7F"/>
    <w:rsid w:val="003C2269"/>
    <w:rsid w:val="003C2EE7"/>
    <w:rsid w:val="003C7895"/>
    <w:rsid w:val="003C7FE2"/>
    <w:rsid w:val="003D2E87"/>
    <w:rsid w:val="003D31BF"/>
    <w:rsid w:val="003D3704"/>
    <w:rsid w:val="003E61EE"/>
    <w:rsid w:val="003F1C32"/>
    <w:rsid w:val="003F1E81"/>
    <w:rsid w:val="003F2142"/>
    <w:rsid w:val="003F7340"/>
    <w:rsid w:val="00400A8C"/>
    <w:rsid w:val="00410690"/>
    <w:rsid w:val="00411018"/>
    <w:rsid w:val="00411A8C"/>
    <w:rsid w:val="004123A7"/>
    <w:rsid w:val="00412512"/>
    <w:rsid w:val="004140F2"/>
    <w:rsid w:val="0042040B"/>
    <w:rsid w:val="00421B05"/>
    <w:rsid w:val="00423A42"/>
    <w:rsid w:val="00425748"/>
    <w:rsid w:val="004442A7"/>
    <w:rsid w:val="00451071"/>
    <w:rsid w:val="00451459"/>
    <w:rsid w:val="00452460"/>
    <w:rsid w:val="0045456D"/>
    <w:rsid w:val="00456ACB"/>
    <w:rsid w:val="0045746A"/>
    <w:rsid w:val="00457688"/>
    <w:rsid w:val="00457E72"/>
    <w:rsid w:val="00461718"/>
    <w:rsid w:val="00462B5E"/>
    <w:rsid w:val="004637D4"/>
    <w:rsid w:val="00464A30"/>
    <w:rsid w:val="0047021C"/>
    <w:rsid w:val="004742E8"/>
    <w:rsid w:val="00481A70"/>
    <w:rsid w:val="00487581"/>
    <w:rsid w:val="00487AE2"/>
    <w:rsid w:val="004905F3"/>
    <w:rsid w:val="00494EFF"/>
    <w:rsid w:val="00496B40"/>
    <w:rsid w:val="004A022E"/>
    <w:rsid w:val="004A3630"/>
    <w:rsid w:val="004A4A76"/>
    <w:rsid w:val="004A5D0C"/>
    <w:rsid w:val="004B401C"/>
    <w:rsid w:val="004B5A7A"/>
    <w:rsid w:val="004B5DAB"/>
    <w:rsid w:val="004B6F39"/>
    <w:rsid w:val="004C2834"/>
    <w:rsid w:val="004C2949"/>
    <w:rsid w:val="004C29C3"/>
    <w:rsid w:val="004C36D4"/>
    <w:rsid w:val="004C4707"/>
    <w:rsid w:val="004D164F"/>
    <w:rsid w:val="004D1BE3"/>
    <w:rsid w:val="004D25C3"/>
    <w:rsid w:val="004D53FD"/>
    <w:rsid w:val="004D54A9"/>
    <w:rsid w:val="004E0135"/>
    <w:rsid w:val="004E4565"/>
    <w:rsid w:val="004E57C6"/>
    <w:rsid w:val="004E5AC2"/>
    <w:rsid w:val="004F03AC"/>
    <w:rsid w:val="004F29B9"/>
    <w:rsid w:val="004F3A37"/>
    <w:rsid w:val="004F67F8"/>
    <w:rsid w:val="004F6EF6"/>
    <w:rsid w:val="004F7125"/>
    <w:rsid w:val="0050243B"/>
    <w:rsid w:val="005027C6"/>
    <w:rsid w:val="0050617E"/>
    <w:rsid w:val="00506855"/>
    <w:rsid w:val="00512781"/>
    <w:rsid w:val="0052068D"/>
    <w:rsid w:val="0052476A"/>
    <w:rsid w:val="00527FD1"/>
    <w:rsid w:val="00531233"/>
    <w:rsid w:val="005327EC"/>
    <w:rsid w:val="0053456C"/>
    <w:rsid w:val="00535AAA"/>
    <w:rsid w:val="00537F9E"/>
    <w:rsid w:val="005417FD"/>
    <w:rsid w:val="00542132"/>
    <w:rsid w:val="00542672"/>
    <w:rsid w:val="00542920"/>
    <w:rsid w:val="0054409B"/>
    <w:rsid w:val="00544556"/>
    <w:rsid w:val="00546123"/>
    <w:rsid w:val="00547756"/>
    <w:rsid w:val="00551F31"/>
    <w:rsid w:val="00556B67"/>
    <w:rsid w:val="00562883"/>
    <w:rsid w:val="005713BB"/>
    <w:rsid w:val="005752E8"/>
    <w:rsid w:val="0058173B"/>
    <w:rsid w:val="0058211A"/>
    <w:rsid w:val="00582531"/>
    <w:rsid w:val="00582533"/>
    <w:rsid w:val="00585E5D"/>
    <w:rsid w:val="00587FCD"/>
    <w:rsid w:val="0059687E"/>
    <w:rsid w:val="00596FAD"/>
    <w:rsid w:val="00597EDB"/>
    <w:rsid w:val="005A0868"/>
    <w:rsid w:val="005A0E43"/>
    <w:rsid w:val="005A1F15"/>
    <w:rsid w:val="005A3EF3"/>
    <w:rsid w:val="005B090F"/>
    <w:rsid w:val="005B2C24"/>
    <w:rsid w:val="005B368E"/>
    <w:rsid w:val="005B48DA"/>
    <w:rsid w:val="005C2DDD"/>
    <w:rsid w:val="005D0267"/>
    <w:rsid w:val="005D2391"/>
    <w:rsid w:val="005D2C7E"/>
    <w:rsid w:val="005D344F"/>
    <w:rsid w:val="005D4D21"/>
    <w:rsid w:val="005E74C2"/>
    <w:rsid w:val="005F025C"/>
    <w:rsid w:val="005F16F5"/>
    <w:rsid w:val="005F52A8"/>
    <w:rsid w:val="005F5B3B"/>
    <w:rsid w:val="006001DE"/>
    <w:rsid w:val="006009D7"/>
    <w:rsid w:val="00600AA5"/>
    <w:rsid w:val="0060749C"/>
    <w:rsid w:val="00612388"/>
    <w:rsid w:val="00612CAE"/>
    <w:rsid w:val="00613899"/>
    <w:rsid w:val="006154C1"/>
    <w:rsid w:val="00615EE5"/>
    <w:rsid w:val="006200A1"/>
    <w:rsid w:val="0062326B"/>
    <w:rsid w:val="00623C29"/>
    <w:rsid w:val="006244FB"/>
    <w:rsid w:val="00624913"/>
    <w:rsid w:val="0063199D"/>
    <w:rsid w:val="006333A4"/>
    <w:rsid w:val="006343A2"/>
    <w:rsid w:val="00634F13"/>
    <w:rsid w:val="006365D7"/>
    <w:rsid w:val="0064005F"/>
    <w:rsid w:val="006410A5"/>
    <w:rsid w:val="00641FB8"/>
    <w:rsid w:val="00644414"/>
    <w:rsid w:val="00644ABC"/>
    <w:rsid w:val="006561AE"/>
    <w:rsid w:val="00656BF0"/>
    <w:rsid w:val="00657815"/>
    <w:rsid w:val="006604E0"/>
    <w:rsid w:val="00661C82"/>
    <w:rsid w:val="00662F45"/>
    <w:rsid w:val="006643E8"/>
    <w:rsid w:val="00670047"/>
    <w:rsid w:val="00673C80"/>
    <w:rsid w:val="00674244"/>
    <w:rsid w:val="00675F8A"/>
    <w:rsid w:val="006874D2"/>
    <w:rsid w:val="00693A3F"/>
    <w:rsid w:val="006960C7"/>
    <w:rsid w:val="00696B9C"/>
    <w:rsid w:val="00697010"/>
    <w:rsid w:val="006A17C6"/>
    <w:rsid w:val="006A24A7"/>
    <w:rsid w:val="006A3802"/>
    <w:rsid w:val="006A4AF7"/>
    <w:rsid w:val="006A749F"/>
    <w:rsid w:val="006B3D22"/>
    <w:rsid w:val="006B6823"/>
    <w:rsid w:val="006C46E7"/>
    <w:rsid w:val="006C5F67"/>
    <w:rsid w:val="006C652E"/>
    <w:rsid w:val="006D1170"/>
    <w:rsid w:val="006D36D0"/>
    <w:rsid w:val="006D75B9"/>
    <w:rsid w:val="006E7518"/>
    <w:rsid w:val="006E7744"/>
    <w:rsid w:val="006F04BA"/>
    <w:rsid w:val="006F3C1B"/>
    <w:rsid w:val="006F3EC7"/>
    <w:rsid w:val="006F4749"/>
    <w:rsid w:val="006F489C"/>
    <w:rsid w:val="006F536A"/>
    <w:rsid w:val="006F54E3"/>
    <w:rsid w:val="00701A7B"/>
    <w:rsid w:val="0070444D"/>
    <w:rsid w:val="00707927"/>
    <w:rsid w:val="00707A11"/>
    <w:rsid w:val="00713D56"/>
    <w:rsid w:val="00713FC6"/>
    <w:rsid w:val="00722C6E"/>
    <w:rsid w:val="00725CFB"/>
    <w:rsid w:val="0072611E"/>
    <w:rsid w:val="007278C6"/>
    <w:rsid w:val="00740481"/>
    <w:rsid w:val="00740D14"/>
    <w:rsid w:val="00740D74"/>
    <w:rsid w:val="00741245"/>
    <w:rsid w:val="007473BA"/>
    <w:rsid w:val="00764AB3"/>
    <w:rsid w:val="0077024F"/>
    <w:rsid w:val="007703D6"/>
    <w:rsid w:val="00771BB5"/>
    <w:rsid w:val="0077538E"/>
    <w:rsid w:val="00791FBF"/>
    <w:rsid w:val="007944AC"/>
    <w:rsid w:val="00794C18"/>
    <w:rsid w:val="0079591A"/>
    <w:rsid w:val="00795FA1"/>
    <w:rsid w:val="007A1EDD"/>
    <w:rsid w:val="007A1EE4"/>
    <w:rsid w:val="007A4545"/>
    <w:rsid w:val="007A58E8"/>
    <w:rsid w:val="007A5E45"/>
    <w:rsid w:val="007A6014"/>
    <w:rsid w:val="007A62A3"/>
    <w:rsid w:val="007A670A"/>
    <w:rsid w:val="007A72DC"/>
    <w:rsid w:val="007A791E"/>
    <w:rsid w:val="007B04BD"/>
    <w:rsid w:val="007B191C"/>
    <w:rsid w:val="007B51F6"/>
    <w:rsid w:val="007B6180"/>
    <w:rsid w:val="007B7222"/>
    <w:rsid w:val="007C4D81"/>
    <w:rsid w:val="007C52DD"/>
    <w:rsid w:val="007C74DA"/>
    <w:rsid w:val="007C7AD5"/>
    <w:rsid w:val="007D1DF6"/>
    <w:rsid w:val="007D290F"/>
    <w:rsid w:val="007D56C7"/>
    <w:rsid w:val="007D5828"/>
    <w:rsid w:val="007D64EA"/>
    <w:rsid w:val="007D7052"/>
    <w:rsid w:val="007E085A"/>
    <w:rsid w:val="007E25FB"/>
    <w:rsid w:val="007E2C20"/>
    <w:rsid w:val="007E4B8A"/>
    <w:rsid w:val="007E61A4"/>
    <w:rsid w:val="007F11F3"/>
    <w:rsid w:val="007F1B68"/>
    <w:rsid w:val="007F56D7"/>
    <w:rsid w:val="007F5899"/>
    <w:rsid w:val="00810205"/>
    <w:rsid w:val="00811C5B"/>
    <w:rsid w:val="008137E7"/>
    <w:rsid w:val="008143F9"/>
    <w:rsid w:val="00815692"/>
    <w:rsid w:val="00817F71"/>
    <w:rsid w:val="00824762"/>
    <w:rsid w:val="00826D55"/>
    <w:rsid w:val="00826E2D"/>
    <w:rsid w:val="00827DC0"/>
    <w:rsid w:val="008309EA"/>
    <w:rsid w:val="00830F36"/>
    <w:rsid w:val="00831DBB"/>
    <w:rsid w:val="00832B51"/>
    <w:rsid w:val="008365DD"/>
    <w:rsid w:val="008365F1"/>
    <w:rsid w:val="008373B0"/>
    <w:rsid w:val="00840267"/>
    <w:rsid w:val="00840728"/>
    <w:rsid w:val="00845CB3"/>
    <w:rsid w:val="00847C3E"/>
    <w:rsid w:val="00854BF2"/>
    <w:rsid w:val="008610FC"/>
    <w:rsid w:val="008614CA"/>
    <w:rsid w:val="00861548"/>
    <w:rsid w:val="0086428D"/>
    <w:rsid w:val="00866372"/>
    <w:rsid w:val="00866DDB"/>
    <w:rsid w:val="008678F2"/>
    <w:rsid w:val="0087124F"/>
    <w:rsid w:val="00871CA8"/>
    <w:rsid w:val="00871D49"/>
    <w:rsid w:val="0087368E"/>
    <w:rsid w:val="00875B72"/>
    <w:rsid w:val="00880895"/>
    <w:rsid w:val="0088128D"/>
    <w:rsid w:val="00881E01"/>
    <w:rsid w:val="008823B0"/>
    <w:rsid w:val="00884BF5"/>
    <w:rsid w:val="00885681"/>
    <w:rsid w:val="008862D4"/>
    <w:rsid w:val="00895198"/>
    <w:rsid w:val="008A0593"/>
    <w:rsid w:val="008A1AE2"/>
    <w:rsid w:val="008A2A0E"/>
    <w:rsid w:val="008A4297"/>
    <w:rsid w:val="008A4E79"/>
    <w:rsid w:val="008A5438"/>
    <w:rsid w:val="008A5E94"/>
    <w:rsid w:val="008A7EDE"/>
    <w:rsid w:val="008B01A9"/>
    <w:rsid w:val="008B08EF"/>
    <w:rsid w:val="008B198E"/>
    <w:rsid w:val="008B1D4D"/>
    <w:rsid w:val="008B3B02"/>
    <w:rsid w:val="008B5BD5"/>
    <w:rsid w:val="008B6EA4"/>
    <w:rsid w:val="008C030A"/>
    <w:rsid w:val="008C2342"/>
    <w:rsid w:val="008C3757"/>
    <w:rsid w:val="008C674F"/>
    <w:rsid w:val="008C78E1"/>
    <w:rsid w:val="008D23DB"/>
    <w:rsid w:val="008D36FA"/>
    <w:rsid w:val="008D62C5"/>
    <w:rsid w:val="008D704F"/>
    <w:rsid w:val="008E2AFA"/>
    <w:rsid w:val="008E5DF2"/>
    <w:rsid w:val="008E6A11"/>
    <w:rsid w:val="008F1181"/>
    <w:rsid w:val="008F5D30"/>
    <w:rsid w:val="008F6763"/>
    <w:rsid w:val="008F6DFB"/>
    <w:rsid w:val="008F71C0"/>
    <w:rsid w:val="008F728B"/>
    <w:rsid w:val="008F7D6E"/>
    <w:rsid w:val="0090008A"/>
    <w:rsid w:val="00900D5E"/>
    <w:rsid w:val="00901012"/>
    <w:rsid w:val="009034B9"/>
    <w:rsid w:val="00903527"/>
    <w:rsid w:val="009066E8"/>
    <w:rsid w:val="00907CED"/>
    <w:rsid w:val="009104CD"/>
    <w:rsid w:val="009112B0"/>
    <w:rsid w:val="00911C65"/>
    <w:rsid w:val="00915371"/>
    <w:rsid w:val="0091578D"/>
    <w:rsid w:val="0091602F"/>
    <w:rsid w:val="00920711"/>
    <w:rsid w:val="00920FFE"/>
    <w:rsid w:val="009210E9"/>
    <w:rsid w:val="009263BF"/>
    <w:rsid w:val="00927B5A"/>
    <w:rsid w:val="00927CB7"/>
    <w:rsid w:val="0093236B"/>
    <w:rsid w:val="00932615"/>
    <w:rsid w:val="00933077"/>
    <w:rsid w:val="00934059"/>
    <w:rsid w:val="00935A21"/>
    <w:rsid w:val="00937047"/>
    <w:rsid w:val="00940481"/>
    <w:rsid w:val="00941138"/>
    <w:rsid w:val="00941241"/>
    <w:rsid w:val="00942641"/>
    <w:rsid w:val="00943953"/>
    <w:rsid w:val="00944A27"/>
    <w:rsid w:val="00955990"/>
    <w:rsid w:val="0096094A"/>
    <w:rsid w:val="00960B7E"/>
    <w:rsid w:val="0096103B"/>
    <w:rsid w:val="0096201C"/>
    <w:rsid w:val="009676AA"/>
    <w:rsid w:val="00973BBD"/>
    <w:rsid w:val="009756F5"/>
    <w:rsid w:val="0097710A"/>
    <w:rsid w:val="00980330"/>
    <w:rsid w:val="00981943"/>
    <w:rsid w:val="00982C16"/>
    <w:rsid w:val="009844EA"/>
    <w:rsid w:val="00985575"/>
    <w:rsid w:val="00985B19"/>
    <w:rsid w:val="009869F0"/>
    <w:rsid w:val="0098713E"/>
    <w:rsid w:val="00987478"/>
    <w:rsid w:val="009913EE"/>
    <w:rsid w:val="00995D40"/>
    <w:rsid w:val="009A09DA"/>
    <w:rsid w:val="009A3125"/>
    <w:rsid w:val="009A4434"/>
    <w:rsid w:val="009A5BDF"/>
    <w:rsid w:val="009B351D"/>
    <w:rsid w:val="009B38D7"/>
    <w:rsid w:val="009B6EB9"/>
    <w:rsid w:val="009C0E88"/>
    <w:rsid w:val="009C2141"/>
    <w:rsid w:val="009C6C17"/>
    <w:rsid w:val="009D0CD6"/>
    <w:rsid w:val="009D4833"/>
    <w:rsid w:val="009D5156"/>
    <w:rsid w:val="009D7623"/>
    <w:rsid w:val="009F21EA"/>
    <w:rsid w:val="009F22AC"/>
    <w:rsid w:val="009F6F1E"/>
    <w:rsid w:val="00A0381E"/>
    <w:rsid w:val="00A046DA"/>
    <w:rsid w:val="00A06B84"/>
    <w:rsid w:val="00A12EF8"/>
    <w:rsid w:val="00A131BE"/>
    <w:rsid w:val="00A14BCD"/>
    <w:rsid w:val="00A171F9"/>
    <w:rsid w:val="00A31901"/>
    <w:rsid w:val="00A3256B"/>
    <w:rsid w:val="00A344F6"/>
    <w:rsid w:val="00A3621F"/>
    <w:rsid w:val="00A4262E"/>
    <w:rsid w:val="00A470C7"/>
    <w:rsid w:val="00A52A63"/>
    <w:rsid w:val="00A52D1C"/>
    <w:rsid w:val="00A55E60"/>
    <w:rsid w:val="00A57CF1"/>
    <w:rsid w:val="00A57FFB"/>
    <w:rsid w:val="00A600F5"/>
    <w:rsid w:val="00A61D36"/>
    <w:rsid w:val="00A638EA"/>
    <w:rsid w:val="00A66033"/>
    <w:rsid w:val="00A67819"/>
    <w:rsid w:val="00A67E68"/>
    <w:rsid w:val="00A7147D"/>
    <w:rsid w:val="00A71E0C"/>
    <w:rsid w:val="00A76BD0"/>
    <w:rsid w:val="00A804AD"/>
    <w:rsid w:val="00A84C0F"/>
    <w:rsid w:val="00A9309C"/>
    <w:rsid w:val="00AA3265"/>
    <w:rsid w:val="00AA67F5"/>
    <w:rsid w:val="00AB1596"/>
    <w:rsid w:val="00AB40F9"/>
    <w:rsid w:val="00AB7540"/>
    <w:rsid w:val="00AC1661"/>
    <w:rsid w:val="00AC16F1"/>
    <w:rsid w:val="00AC1E65"/>
    <w:rsid w:val="00AC44F3"/>
    <w:rsid w:val="00AC5712"/>
    <w:rsid w:val="00AC7676"/>
    <w:rsid w:val="00AD21D7"/>
    <w:rsid w:val="00AE189D"/>
    <w:rsid w:val="00AE3200"/>
    <w:rsid w:val="00AE3972"/>
    <w:rsid w:val="00AF431B"/>
    <w:rsid w:val="00B10B17"/>
    <w:rsid w:val="00B15857"/>
    <w:rsid w:val="00B16730"/>
    <w:rsid w:val="00B2162F"/>
    <w:rsid w:val="00B22359"/>
    <w:rsid w:val="00B237AA"/>
    <w:rsid w:val="00B25270"/>
    <w:rsid w:val="00B26905"/>
    <w:rsid w:val="00B27941"/>
    <w:rsid w:val="00B31962"/>
    <w:rsid w:val="00B31C94"/>
    <w:rsid w:val="00B340E1"/>
    <w:rsid w:val="00B344BF"/>
    <w:rsid w:val="00B35C23"/>
    <w:rsid w:val="00B35EC7"/>
    <w:rsid w:val="00B364B1"/>
    <w:rsid w:val="00B371A0"/>
    <w:rsid w:val="00B45DCC"/>
    <w:rsid w:val="00B46367"/>
    <w:rsid w:val="00B46A43"/>
    <w:rsid w:val="00B52D1B"/>
    <w:rsid w:val="00B53201"/>
    <w:rsid w:val="00B54817"/>
    <w:rsid w:val="00B550FD"/>
    <w:rsid w:val="00B55E4E"/>
    <w:rsid w:val="00B564A8"/>
    <w:rsid w:val="00B60F5C"/>
    <w:rsid w:val="00B64D5F"/>
    <w:rsid w:val="00B7206A"/>
    <w:rsid w:val="00B732B6"/>
    <w:rsid w:val="00B73D8B"/>
    <w:rsid w:val="00B75EAC"/>
    <w:rsid w:val="00B84B7F"/>
    <w:rsid w:val="00B8794C"/>
    <w:rsid w:val="00B91AEC"/>
    <w:rsid w:val="00B95DB8"/>
    <w:rsid w:val="00B970FC"/>
    <w:rsid w:val="00B97400"/>
    <w:rsid w:val="00BA77B3"/>
    <w:rsid w:val="00BB600C"/>
    <w:rsid w:val="00BB7A92"/>
    <w:rsid w:val="00BC0814"/>
    <w:rsid w:val="00BC23EE"/>
    <w:rsid w:val="00BC307B"/>
    <w:rsid w:val="00BC673B"/>
    <w:rsid w:val="00BC71E6"/>
    <w:rsid w:val="00BC76CB"/>
    <w:rsid w:val="00BD4668"/>
    <w:rsid w:val="00BD7AB6"/>
    <w:rsid w:val="00BE1505"/>
    <w:rsid w:val="00BE28E2"/>
    <w:rsid w:val="00BE497E"/>
    <w:rsid w:val="00BE54FB"/>
    <w:rsid w:val="00BE59EC"/>
    <w:rsid w:val="00BE5EA9"/>
    <w:rsid w:val="00BE606E"/>
    <w:rsid w:val="00BF24D7"/>
    <w:rsid w:val="00BF7497"/>
    <w:rsid w:val="00C02667"/>
    <w:rsid w:val="00C02CAD"/>
    <w:rsid w:val="00C03872"/>
    <w:rsid w:val="00C04AC4"/>
    <w:rsid w:val="00C10C86"/>
    <w:rsid w:val="00C1125C"/>
    <w:rsid w:val="00C11689"/>
    <w:rsid w:val="00C12338"/>
    <w:rsid w:val="00C132CC"/>
    <w:rsid w:val="00C15942"/>
    <w:rsid w:val="00C15B79"/>
    <w:rsid w:val="00C16CC9"/>
    <w:rsid w:val="00C202B1"/>
    <w:rsid w:val="00C22D8E"/>
    <w:rsid w:val="00C274F7"/>
    <w:rsid w:val="00C33779"/>
    <w:rsid w:val="00C33BC7"/>
    <w:rsid w:val="00C33F6D"/>
    <w:rsid w:val="00C37548"/>
    <w:rsid w:val="00C408ED"/>
    <w:rsid w:val="00C46555"/>
    <w:rsid w:val="00C54F8D"/>
    <w:rsid w:val="00C55A99"/>
    <w:rsid w:val="00C5622D"/>
    <w:rsid w:val="00C57781"/>
    <w:rsid w:val="00C60E13"/>
    <w:rsid w:val="00C6133F"/>
    <w:rsid w:val="00C614BA"/>
    <w:rsid w:val="00C61AAD"/>
    <w:rsid w:val="00C62078"/>
    <w:rsid w:val="00C6353D"/>
    <w:rsid w:val="00C670FA"/>
    <w:rsid w:val="00C7355A"/>
    <w:rsid w:val="00C7548A"/>
    <w:rsid w:val="00C76844"/>
    <w:rsid w:val="00C805F6"/>
    <w:rsid w:val="00C820C5"/>
    <w:rsid w:val="00C830D6"/>
    <w:rsid w:val="00C843E7"/>
    <w:rsid w:val="00C85311"/>
    <w:rsid w:val="00C9118D"/>
    <w:rsid w:val="00C91F32"/>
    <w:rsid w:val="00C9419B"/>
    <w:rsid w:val="00C948B3"/>
    <w:rsid w:val="00CA0B28"/>
    <w:rsid w:val="00CA1247"/>
    <w:rsid w:val="00CA323E"/>
    <w:rsid w:val="00CA3E8F"/>
    <w:rsid w:val="00CA4ABB"/>
    <w:rsid w:val="00CA5726"/>
    <w:rsid w:val="00CB36E0"/>
    <w:rsid w:val="00CB54B8"/>
    <w:rsid w:val="00CB6189"/>
    <w:rsid w:val="00CB6C6D"/>
    <w:rsid w:val="00CC11C9"/>
    <w:rsid w:val="00CC1257"/>
    <w:rsid w:val="00CC2748"/>
    <w:rsid w:val="00CC4633"/>
    <w:rsid w:val="00CD0ECE"/>
    <w:rsid w:val="00CD4913"/>
    <w:rsid w:val="00CD4EE4"/>
    <w:rsid w:val="00CE2B49"/>
    <w:rsid w:val="00CE37FD"/>
    <w:rsid w:val="00CE51EB"/>
    <w:rsid w:val="00CF1CC6"/>
    <w:rsid w:val="00CF3FE9"/>
    <w:rsid w:val="00CF41FF"/>
    <w:rsid w:val="00D005C4"/>
    <w:rsid w:val="00D00F11"/>
    <w:rsid w:val="00D016BB"/>
    <w:rsid w:val="00D02A15"/>
    <w:rsid w:val="00D039FB"/>
    <w:rsid w:val="00D06271"/>
    <w:rsid w:val="00D079BB"/>
    <w:rsid w:val="00D10B39"/>
    <w:rsid w:val="00D12733"/>
    <w:rsid w:val="00D17FAA"/>
    <w:rsid w:val="00D2036A"/>
    <w:rsid w:val="00D204B7"/>
    <w:rsid w:val="00D224DA"/>
    <w:rsid w:val="00D23003"/>
    <w:rsid w:val="00D25715"/>
    <w:rsid w:val="00D3033F"/>
    <w:rsid w:val="00D30803"/>
    <w:rsid w:val="00D31B35"/>
    <w:rsid w:val="00D33E55"/>
    <w:rsid w:val="00D348C4"/>
    <w:rsid w:val="00D34E1B"/>
    <w:rsid w:val="00D35B88"/>
    <w:rsid w:val="00D4161E"/>
    <w:rsid w:val="00D44D79"/>
    <w:rsid w:val="00D4655E"/>
    <w:rsid w:val="00D5082A"/>
    <w:rsid w:val="00D5417F"/>
    <w:rsid w:val="00D617BA"/>
    <w:rsid w:val="00D62F66"/>
    <w:rsid w:val="00D67808"/>
    <w:rsid w:val="00D70648"/>
    <w:rsid w:val="00D71CAA"/>
    <w:rsid w:val="00D721C8"/>
    <w:rsid w:val="00D73E6E"/>
    <w:rsid w:val="00D74187"/>
    <w:rsid w:val="00D75BD8"/>
    <w:rsid w:val="00D775A4"/>
    <w:rsid w:val="00D8517C"/>
    <w:rsid w:val="00D8681C"/>
    <w:rsid w:val="00D927E7"/>
    <w:rsid w:val="00D9758D"/>
    <w:rsid w:val="00D97E6E"/>
    <w:rsid w:val="00DA364C"/>
    <w:rsid w:val="00DB04DD"/>
    <w:rsid w:val="00DB476B"/>
    <w:rsid w:val="00DB4D5E"/>
    <w:rsid w:val="00DB76AA"/>
    <w:rsid w:val="00DB785C"/>
    <w:rsid w:val="00DC0DB0"/>
    <w:rsid w:val="00DC44A7"/>
    <w:rsid w:val="00DC454B"/>
    <w:rsid w:val="00DC5B0C"/>
    <w:rsid w:val="00DC5FB3"/>
    <w:rsid w:val="00DC662A"/>
    <w:rsid w:val="00DC682F"/>
    <w:rsid w:val="00DC6C51"/>
    <w:rsid w:val="00DD006C"/>
    <w:rsid w:val="00DD483D"/>
    <w:rsid w:val="00DE162B"/>
    <w:rsid w:val="00DE36C1"/>
    <w:rsid w:val="00DE4805"/>
    <w:rsid w:val="00DE61CD"/>
    <w:rsid w:val="00DF0371"/>
    <w:rsid w:val="00DF26DA"/>
    <w:rsid w:val="00DF32E6"/>
    <w:rsid w:val="00DF6E97"/>
    <w:rsid w:val="00E000E7"/>
    <w:rsid w:val="00E01C03"/>
    <w:rsid w:val="00E0369C"/>
    <w:rsid w:val="00E03AB6"/>
    <w:rsid w:val="00E0476A"/>
    <w:rsid w:val="00E05BBA"/>
    <w:rsid w:val="00E06EDB"/>
    <w:rsid w:val="00E0733E"/>
    <w:rsid w:val="00E11381"/>
    <w:rsid w:val="00E1299E"/>
    <w:rsid w:val="00E12D94"/>
    <w:rsid w:val="00E15C75"/>
    <w:rsid w:val="00E2055D"/>
    <w:rsid w:val="00E20A03"/>
    <w:rsid w:val="00E2257B"/>
    <w:rsid w:val="00E25A21"/>
    <w:rsid w:val="00E27537"/>
    <w:rsid w:val="00E30CE0"/>
    <w:rsid w:val="00E31A36"/>
    <w:rsid w:val="00E33C41"/>
    <w:rsid w:val="00E3472A"/>
    <w:rsid w:val="00E406A7"/>
    <w:rsid w:val="00E44AB8"/>
    <w:rsid w:val="00E45047"/>
    <w:rsid w:val="00E51FD3"/>
    <w:rsid w:val="00E54CFC"/>
    <w:rsid w:val="00E56932"/>
    <w:rsid w:val="00E56F01"/>
    <w:rsid w:val="00E56FC2"/>
    <w:rsid w:val="00E574E0"/>
    <w:rsid w:val="00E57AE8"/>
    <w:rsid w:val="00E612DF"/>
    <w:rsid w:val="00E731B4"/>
    <w:rsid w:val="00E76A89"/>
    <w:rsid w:val="00E76C6C"/>
    <w:rsid w:val="00E8101A"/>
    <w:rsid w:val="00E81922"/>
    <w:rsid w:val="00E81A15"/>
    <w:rsid w:val="00E8253F"/>
    <w:rsid w:val="00E862BE"/>
    <w:rsid w:val="00E90937"/>
    <w:rsid w:val="00E91F17"/>
    <w:rsid w:val="00E94E0E"/>
    <w:rsid w:val="00E94F1C"/>
    <w:rsid w:val="00E95B97"/>
    <w:rsid w:val="00E96F2B"/>
    <w:rsid w:val="00EA01E8"/>
    <w:rsid w:val="00EA0C18"/>
    <w:rsid w:val="00EA4CE1"/>
    <w:rsid w:val="00EA5BD7"/>
    <w:rsid w:val="00EA62B0"/>
    <w:rsid w:val="00EA7DBF"/>
    <w:rsid w:val="00EB040A"/>
    <w:rsid w:val="00EC08D7"/>
    <w:rsid w:val="00EC3EA6"/>
    <w:rsid w:val="00EC4EB7"/>
    <w:rsid w:val="00ED096E"/>
    <w:rsid w:val="00ED3FD7"/>
    <w:rsid w:val="00ED5389"/>
    <w:rsid w:val="00ED6784"/>
    <w:rsid w:val="00ED684B"/>
    <w:rsid w:val="00ED6A7B"/>
    <w:rsid w:val="00EE0085"/>
    <w:rsid w:val="00EE016B"/>
    <w:rsid w:val="00EE28FA"/>
    <w:rsid w:val="00EE616D"/>
    <w:rsid w:val="00EF02E2"/>
    <w:rsid w:val="00EF277F"/>
    <w:rsid w:val="00EF4E11"/>
    <w:rsid w:val="00EF4E13"/>
    <w:rsid w:val="00EF5756"/>
    <w:rsid w:val="00EF60AD"/>
    <w:rsid w:val="00EF6285"/>
    <w:rsid w:val="00EF7A2A"/>
    <w:rsid w:val="00F00D87"/>
    <w:rsid w:val="00F04A6D"/>
    <w:rsid w:val="00F05FE7"/>
    <w:rsid w:val="00F1282F"/>
    <w:rsid w:val="00F177F0"/>
    <w:rsid w:val="00F17B8C"/>
    <w:rsid w:val="00F17EDB"/>
    <w:rsid w:val="00F2111A"/>
    <w:rsid w:val="00F21169"/>
    <w:rsid w:val="00F21720"/>
    <w:rsid w:val="00F223BC"/>
    <w:rsid w:val="00F2462B"/>
    <w:rsid w:val="00F25D0F"/>
    <w:rsid w:val="00F26827"/>
    <w:rsid w:val="00F27C54"/>
    <w:rsid w:val="00F30881"/>
    <w:rsid w:val="00F30907"/>
    <w:rsid w:val="00F33820"/>
    <w:rsid w:val="00F44038"/>
    <w:rsid w:val="00F4438C"/>
    <w:rsid w:val="00F479B7"/>
    <w:rsid w:val="00F5001F"/>
    <w:rsid w:val="00F5032A"/>
    <w:rsid w:val="00F51386"/>
    <w:rsid w:val="00F530D5"/>
    <w:rsid w:val="00F60CBD"/>
    <w:rsid w:val="00F62FA1"/>
    <w:rsid w:val="00F63813"/>
    <w:rsid w:val="00F65785"/>
    <w:rsid w:val="00F65880"/>
    <w:rsid w:val="00F670B7"/>
    <w:rsid w:val="00F74915"/>
    <w:rsid w:val="00F75B6E"/>
    <w:rsid w:val="00F75F2C"/>
    <w:rsid w:val="00F77D93"/>
    <w:rsid w:val="00F80EFF"/>
    <w:rsid w:val="00F81028"/>
    <w:rsid w:val="00F813A6"/>
    <w:rsid w:val="00F82997"/>
    <w:rsid w:val="00F90371"/>
    <w:rsid w:val="00F9323E"/>
    <w:rsid w:val="00F94BC7"/>
    <w:rsid w:val="00F95743"/>
    <w:rsid w:val="00F96C68"/>
    <w:rsid w:val="00FA2FCA"/>
    <w:rsid w:val="00FA3B6A"/>
    <w:rsid w:val="00FA5AAC"/>
    <w:rsid w:val="00FA67B3"/>
    <w:rsid w:val="00FA6F94"/>
    <w:rsid w:val="00FB5B43"/>
    <w:rsid w:val="00FB6FC6"/>
    <w:rsid w:val="00FB7C6C"/>
    <w:rsid w:val="00FC0D28"/>
    <w:rsid w:val="00FC242D"/>
    <w:rsid w:val="00FC2779"/>
    <w:rsid w:val="00FC48E5"/>
    <w:rsid w:val="00FC57E3"/>
    <w:rsid w:val="00FC67B0"/>
    <w:rsid w:val="00FC7526"/>
    <w:rsid w:val="00FE06FD"/>
    <w:rsid w:val="00FE13F1"/>
    <w:rsid w:val="00FE17FD"/>
    <w:rsid w:val="00FE24F3"/>
    <w:rsid w:val="00FE2D28"/>
    <w:rsid w:val="00FE35A5"/>
    <w:rsid w:val="00FE5703"/>
    <w:rsid w:val="00FE5B49"/>
    <w:rsid w:val="00FE65C5"/>
    <w:rsid w:val="00FF220B"/>
    <w:rsid w:val="00FF5291"/>
    <w:rsid w:val="00FF58BE"/>
    <w:rsid w:val="00FF7520"/>
    <w:rsid w:val="050C86FA"/>
    <w:rsid w:val="06BAB533"/>
    <w:rsid w:val="07C408AE"/>
    <w:rsid w:val="0FB5F236"/>
    <w:rsid w:val="1720C856"/>
    <w:rsid w:val="1958E46D"/>
    <w:rsid w:val="1AFEA644"/>
    <w:rsid w:val="1F281501"/>
    <w:rsid w:val="2200FBF6"/>
    <w:rsid w:val="278B5879"/>
    <w:rsid w:val="27E870A1"/>
    <w:rsid w:val="2B5E8A9B"/>
    <w:rsid w:val="2D2B1499"/>
    <w:rsid w:val="2D6F7D2F"/>
    <w:rsid w:val="2E29A342"/>
    <w:rsid w:val="2E962B5D"/>
    <w:rsid w:val="386EA8F6"/>
    <w:rsid w:val="3AB7D54C"/>
    <w:rsid w:val="4199DEC9"/>
    <w:rsid w:val="4ADD6E80"/>
    <w:rsid w:val="507C9C47"/>
    <w:rsid w:val="5346A2BA"/>
    <w:rsid w:val="5690E6A8"/>
    <w:rsid w:val="5BBD094D"/>
    <w:rsid w:val="5F5A220C"/>
    <w:rsid w:val="61254B30"/>
    <w:rsid w:val="62B4B916"/>
    <w:rsid w:val="685AD749"/>
    <w:rsid w:val="69F6A7AA"/>
    <w:rsid w:val="7097118C"/>
    <w:rsid w:val="7C901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B38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123"/>
    <w:pPr>
      <w:jc w:val="both"/>
    </w:pPr>
    <w:rPr>
      <w:sz w:val="24"/>
    </w:rPr>
  </w:style>
  <w:style w:type="paragraph" w:styleId="Ttulo1">
    <w:name w:val="heading 1"/>
    <w:basedOn w:val="Normal"/>
    <w:next w:val="Normal"/>
    <w:link w:val="Ttulo1Char"/>
    <w:uiPriority w:val="9"/>
    <w:qFormat/>
    <w:rsid w:val="00AE18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17505D"/>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TableContents">
    <w:name w:val="Table Contents"/>
    <w:basedOn w:val="Standard"/>
    <w:rsid w:val="0017505D"/>
    <w:pPr>
      <w:widowControl w:val="0"/>
      <w:suppressLineNumbers/>
    </w:pPr>
  </w:style>
  <w:style w:type="table" w:styleId="Tabelacomgrade">
    <w:name w:val="Table Grid"/>
    <w:basedOn w:val="Tabelanormal"/>
    <w:uiPriority w:val="39"/>
    <w:rsid w:val="001750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7355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7355A"/>
    <w:rPr>
      <w:sz w:val="20"/>
      <w:szCs w:val="20"/>
    </w:rPr>
  </w:style>
  <w:style w:type="character" w:styleId="Refdenotaderodap">
    <w:name w:val="footnote reference"/>
    <w:basedOn w:val="Fontepargpadro"/>
    <w:uiPriority w:val="99"/>
    <w:semiHidden/>
    <w:unhideWhenUsed/>
    <w:rsid w:val="00C7355A"/>
    <w:rPr>
      <w:vertAlign w:val="superscript"/>
    </w:rPr>
  </w:style>
  <w:style w:type="character" w:styleId="Hyperlink">
    <w:name w:val="Hyperlink"/>
    <w:basedOn w:val="Fontepargpadro"/>
    <w:uiPriority w:val="99"/>
    <w:unhideWhenUsed/>
    <w:rsid w:val="00C7355A"/>
    <w:rPr>
      <w:color w:val="0563C1" w:themeColor="hyperlink"/>
      <w:u w:val="single"/>
    </w:rPr>
  </w:style>
  <w:style w:type="character" w:styleId="MenoPendente">
    <w:name w:val="Unresolved Mention"/>
    <w:basedOn w:val="Fontepargpadro"/>
    <w:uiPriority w:val="99"/>
    <w:semiHidden/>
    <w:unhideWhenUsed/>
    <w:rsid w:val="00C7355A"/>
    <w:rPr>
      <w:color w:val="605E5C"/>
      <w:shd w:val="clear" w:color="auto" w:fill="E1DFDD"/>
    </w:rPr>
  </w:style>
  <w:style w:type="paragraph" w:styleId="PargrafodaLista">
    <w:name w:val="List Paragraph"/>
    <w:basedOn w:val="Normal"/>
    <w:uiPriority w:val="34"/>
    <w:qFormat/>
    <w:rsid w:val="000E74AA"/>
    <w:pPr>
      <w:ind w:left="720"/>
      <w:contextualSpacing/>
    </w:pPr>
  </w:style>
  <w:style w:type="paragraph" w:styleId="Cabealho">
    <w:name w:val="header"/>
    <w:basedOn w:val="Normal"/>
    <w:link w:val="CabealhoChar"/>
    <w:uiPriority w:val="99"/>
    <w:unhideWhenUsed/>
    <w:rsid w:val="00315CD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15CDD"/>
  </w:style>
  <w:style w:type="paragraph" w:styleId="Rodap">
    <w:name w:val="footer"/>
    <w:basedOn w:val="Normal"/>
    <w:link w:val="RodapChar"/>
    <w:uiPriority w:val="99"/>
    <w:unhideWhenUsed/>
    <w:rsid w:val="00315CDD"/>
    <w:pPr>
      <w:tabs>
        <w:tab w:val="center" w:pos="4252"/>
        <w:tab w:val="right" w:pos="8504"/>
      </w:tabs>
      <w:spacing w:after="0" w:line="240" w:lineRule="auto"/>
    </w:pPr>
  </w:style>
  <w:style w:type="character" w:customStyle="1" w:styleId="RodapChar">
    <w:name w:val="Rodapé Char"/>
    <w:basedOn w:val="Fontepargpadro"/>
    <w:link w:val="Rodap"/>
    <w:uiPriority w:val="99"/>
    <w:rsid w:val="00315CDD"/>
  </w:style>
  <w:style w:type="character" w:customStyle="1" w:styleId="normaltextrun">
    <w:name w:val="normaltextrun"/>
    <w:basedOn w:val="Fontepargpadro"/>
    <w:rsid w:val="00934059"/>
  </w:style>
  <w:style w:type="paragraph" w:styleId="Reviso">
    <w:name w:val="Revision"/>
    <w:hidden/>
    <w:uiPriority w:val="99"/>
    <w:semiHidden/>
    <w:rsid w:val="00E30CE0"/>
    <w:pPr>
      <w:spacing w:after="0" w:line="240" w:lineRule="auto"/>
    </w:pPr>
  </w:style>
  <w:style w:type="character" w:styleId="Refdecomentrio">
    <w:name w:val="annotation reference"/>
    <w:basedOn w:val="Fontepargpadro"/>
    <w:uiPriority w:val="99"/>
    <w:semiHidden/>
    <w:unhideWhenUsed/>
    <w:rsid w:val="00257B35"/>
    <w:rPr>
      <w:sz w:val="16"/>
      <w:szCs w:val="16"/>
    </w:rPr>
  </w:style>
  <w:style w:type="paragraph" w:styleId="Textodecomentrio">
    <w:name w:val="annotation text"/>
    <w:basedOn w:val="Normal"/>
    <w:link w:val="TextodecomentrioChar"/>
    <w:uiPriority w:val="99"/>
    <w:unhideWhenUsed/>
    <w:rsid w:val="00257B35"/>
    <w:pPr>
      <w:spacing w:line="240" w:lineRule="auto"/>
    </w:pPr>
    <w:rPr>
      <w:sz w:val="20"/>
      <w:szCs w:val="20"/>
    </w:rPr>
  </w:style>
  <w:style w:type="character" w:customStyle="1" w:styleId="TextodecomentrioChar">
    <w:name w:val="Texto de comentário Char"/>
    <w:basedOn w:val="Fontepargpadro"/>
    <w:link w:val="Textodecomentrio"/>
    <w:uiPriority w:val="99"/>
    <w:rsid w:val="00257B35"/>
    <w:rPr>
      <w:sz w:val="20"/>
      <w:szCs w:val="20"/>
    </w:rPr>
  </w:style>
  <w:style w:type="paragraph" w:styleId="Assuntodocomentrio">
    <w:name w:val="annotation subject"/>
    <w:basedOn w:val="Textodecomentrio"/>
    <w:next w:val="Textodecomentrio"/>
    <w:link w:val="AssuntodocomentrioChar"/>
    <w:uiPriority w:val="99"/>
    <w:semiHidden/>
    <w:unhideWhenUsed/>
    <w:rsid w:val="00257B35"/>
    <w:rPr>
      <w:b/>
      <w:bCs/>
    </w:rPr>
  </w:style>
  <w:style w:type="character" w:customStyle="1" w:styleId="AssuntodocomentrioChar">
    <w:name w:val="Assunto do comentário Char"/>
    <w:basedOn w:val="TextodecomentrioChar"/>
    <w:link w:val="Assuntodocomentrio"/>
    <w:uiPriority w:val="99"/>
    <w:semiHidden/>
    <w:rsid w:val="00257B35"/>
    <w:rPr>
      <w:b/>
      <w:bCs/>
      <w:sz w:val="20"/>
      <w:szCs w:val="20"/>
    </w:rPr>
  </w:style>
  <w:style w:type="paragraph" w:customStyle="1" w:styleId="PerguntaFormulrio">
    <w:name w:val="Pergunta Formulário"/>
    <w:basedOn w:val="Normal"/>
    <w:link w:val="PerguntaFormulrioChar"/>
    <w:qFormat/>
    <w:rsid w:val="0090008A"/>
    <w:pPr>
      <w:spacing w:after="0" w:line="240" w:lineRule="auto"/>
    </w:pPr>
    <w:rPr>
      <w:rFonts w:cstheme="minorHAnsi"/>
      <w:b/>
      <w:bCs/>
      <w:szCs w:val="24"/>
    </w:rPr>
  </w:style>
  <w:style w:type="character" w:customStyle="1" w:styleId="PerguntaFormulrioChar">
    <w:name w:val="Pergunta Formulário Char"/>
    <w:basedOn w:val="Fontepargpadro"/>
    <w:link w:val="PerguntaFormulrio"/>
    <w:rsid w:val="007E61A4"/>
    <w:rPr>
      <w:rFonts w:cstheme="minorHAnsi"/>
      <w:b/>
      <w:bCs/>
      <w:sz w:val="24"/>
      <w:szCs w:val="24"/>
    </w:rPr>
  </w:style>
  <w:style w:type="character" w:customStyle="1" w:styleId="eop">
    <w:name w:val="eop"/>
    <w:basedOn w:val="Fontepargpadro"/>
    <w:rsid w:val="0072611E"/>
  </w:style>
  <w:style w:type="paragraph" w:customStyle="1" w:styleId="TtuloSeo">
    <w:name w:val="Título Seção"/>
    <w:basedOn w:val="Normal"/>
    <w:link w:val="TtuloSeoChar"/>
    <w:qFormat/>
    <w:rsid w:val="00DB476B"/>
    <w:pPr>
      <w:spacing w:after="0" w:line="240" w:lineRule="auto"/>
      <w:jc w:val="center"/>
    </w:pPr>
    <w:rPr>
      <w:rFonts w:cstheme="minorHAnsi"/>
      <w:b/>
      <w:bCs/>
      <w:color w:val="FFFFFF" w:themeColor="background1"/>
      <w:sz w:val="28"/>
      <w:szCs w:val="28"/>
    </w:rPr>
  </w:style>
  <w:style w:type="character" w:customStyle="1" w:styleId="TtuloSeoChar">
    <w:name w:val="Título Seção Char"/>
    <w:basedOn w:val="Fontepargpadro"/>
    <w:link w:val="TtuloSeo"/>
    <w:rsid w:val="00DB476B"/>
    <w:rPr>
      <w:rFonts w:cstheme="minorHAnsi"/>
      <w:b/>
      <w:bCs/>
      <w:color w:val="FFFFFF" w:themeColor="background1"/>
      <w:sz w:val="28"/>
      <w:szCs w:val="28"/>
    </w:rPr>
  </w:style>
  <w:style w:type="character" w:styleId="TextodoEspaoReservado">
    <w:name w:val="Placeholder Text"/>
    <w:basedOn w:val="Fontepargpadro"/>
    <w:uiPriority w:val="99"/>
    <w:semiHidden/>
    <w:rsid w:val="00457688"/>
    <w:rPr>
      <w:color w:val="808080"/>
    </w:rPr>
  </w:style>
  <w:style w:type="character" w:customStyle="1" w:styleId="Ttulo1Char">
    <w:name w:val="Título 1 Char"/>
    <w:basedOn w:val="Fontepargpadro"/>
    <w:link w:val="Ttulo1"/>
    <w:uiPriority w:val="9"/>
    <w:rsid w:val="00AE189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6439EEAA718AB4BB08D0E1D1BCCD9B8" ma:contentTypeVersion="4" ma:contentTypeDescription="Crie um novo documento." ma:contentTypeScope="" ma:versionID="45c921a45a95a57bfe1828b84792749a">
  <xsd:schema xmlns:xsd="http://www.w3.org/2001/XMLSchema" xmlns:xs="http://www.w3.org/2001/XMLSchema" xmlns:p="http://schemas.microsoft.com/office/2006/metadata/properties" xmlns:ns2="37bdaea9-5e35-4dab-874d-f6d51911dab5" xmlns:ns3="aa37a6f5-56c1-4dfc-81a8-a026118d139e" targetNamespace="http://schemas.microsoft.com/office/2006/metadata/properties" ma:root="true" ma:fieldsID="7833e8f0382aeb142ad643c6a84529c6" ns2:_="" ns3:_="">
    <xsd:import namespace="37bdaea9-5e35-4dab-874d-f6d51911dab5"/>
    <xsd:import namespace="aa37a6f5-56c1-4dfc-81a8-a026118d139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bdaea9-5e35-4dab-874d-f6d51911da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7a6f5-56c1-4dfc-81a8-a026118d139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aa37a6f5-56c1-4dfc-81a8-a026118d139e">
      <UserInfo>
        <DisplayName>Fernanda Silva de Magalhaes</DisplayName>
        <AccountId>29</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8409CA-8CAD-4CAC-AFB2-1FB4DE5FD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bdaea9-5e35-4dab-874d-f6d51911dab5"/>
    <ds:schemaRef ds:uri="aa37a6f5-56c1-4dfc-81a8-a026118d13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638665-AF79-46E9-AE41-65564E45B30F}">
  <ds:schemaRefs>
    <ds:schemaRef ds:uri="http://schemas.openxmlformats.org/officeDocument/2006/bibliography"/>
  </ds:schemaRefs>
</ds:datastoreItem>
</file>

<file path=customXml/itemProps3.xml><?xml version="1.0" encoding="utf-8"?>
<ds:datastoreItem xmlns:ds="http://schemas.openxmlformats.org/officeDocument/2006/customXml" ds:itemID="{04F75DAC-8D65-4F19-9771-4A21AE1C737F}">
  <ds:schemaRefs>
    <ds:schemaRef ds:uri="http://schemas.microsoft.com/office/2006/metadata/properties"/>
    <ds:schemaRef ds:uri="http://schemas.microsoft.com/office/infopath/2007/PartnerControls"/>
    <ds:schemaRef ds:uri="aa37a6f5-56c1-4dfc-81a8-a026118d139e"/>
  </ds:schemaRefs>
</ds:datastoreItem>
</file>

<file path=customXml/itemProps4.xml><?xml version="1.0" encoding="utf-8"?>
<ds:datastoreItem xmlns:ds="http://schemas.openxmlformats.org/officeDocument/2006/customXml" ds:itemID="{FD00FB67-85CD-48BC-97BE-FE6B1D4455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1600</Words>
  <Characters>8643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10223</CharactersWithSpaces>
  <SharedDoc>false</SharedDoc>
  <HLinks>
    <vt:vector size="6" baseType="variant">
      <vt:variant>
        <vt:i4>6488165</vt:i4>
      </vt:variant>
      <vt:variant>
        <vt:i4>0</vt:i4>
      </vt:variant>
      <vt:variant>
        <vt:i4>0</vt:i4>
      </vt:variant>
      <vt:variant>
        <vt:i4>5</vt:i4>
      </vt:variant>
      <vt:variant>
        <vt:lpwstr>https://www.in.gov.br/en/web/dou/-/resolucao-cd/anpd-n-2-de-27-de-janeiro-de-2022-376562019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2023-02-14T17:26:00Z</dcterms:created>
  <dcterms:modified xsi:type="dcterms:W3CDTF">2023-02-14T17:26:00Z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0x01010056439EEAA718AB4BB08D0E1D1BCCD9B8</vt:lpwstr>
  </property>
</Properties>
</file>