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9CC0" w14:textId="77777777" w:rsidR="00866815" w:rsidRDefault="00866815" w:rsidP="00866815">
      <w:pPr>
        <w:spacing w:before="120" w:after="240"/>
        <w:contextualSpacing/>
        <w:rPr>
          <w:b/>
        </w:rPr>
      </w:pPr>
      <w:r w:rsidRPr="00A90DB7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68825FC" wp14:editId="60263C64">
            <wp:extent cx="2165350" cy="526415"/>
            <wp:effectExtent l="0" t="0" r="6350" b="6985"/>
            <wp:docPr id="1" name="Imagem 1" descr="logo_anvisa_8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anvisa_8c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75ACE" w14:textId="77777777" w:rsidR="00866815" w:rsidRDefault="00866815" w:rsidP="00866815">
      <w:pPr>
        <w:spacing w:before="120" w:after="240"/>
        <w:contextualSpacing/>
        <w:jc w:val="center"/>
        <w:rPr>
          <w:b/>
        </w:rPr>
      </w:pPr>
    </w:p>
    <w:p w14:paraId="5193376C" w14:textId="77777777" w:rsidR="00866815" w:rsidRPr="00FC4873" w:rsidRDefault="00866815" w:rsidP="00866815">
      <w:pPr>
        <w:spacing w:before="120" w:after="240"/>
        <w:contextualSpacing/>
        <w:jc w:val="center"/>
        <w:rPr>
          <w:b/>
        </w:rPr>
      </w:pPr>
      <w:r w:rsidRPr="00FC4873">
        <w:rPr>
          <w:b/>
        </w:rPr>
        <w:t xml:space="preserve">Formulário </w:t>
      </w:r>
    </w:p>
    <w:p w14:paraId="17C218FB" w14:textId="77777777" w:rsidR="00866815" w:rsidRDefault="00866815" w:rsidP="00866815">
      <w:pPr>
        <w:spacing w:before="120" w:after="240"/>
        <w:contextualSpacing/>
        <w:jc w:val="center"/>
        <w:rPr>
          <w:b/>
        </w:rPr>
      </w:pPr>
      <w:r w:rsidRPr="00FC4873">
        <w:rPr>
          <w:b/>
        </w:rPr>
        <w:t>Relatório Periódico de Avaliação Benefício-Risco</w:t>
      </w:r>
    </w:p>
    <w:p w14:paraId="0C451A7F" w14:textId="77777777" w:rsidR="00866815" w:rsidRDefault="00866815" w:rsidP="00866815">
      <w:pPr>
        <w:spacing w:before="120" w:after="240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866815" w:rsidRPr="00F5303F" w14:paraId="2287FF29" w14:textId="77777777" w:rsidTr="00E84108">
        <w:tc>
          <w:tcPr>
            <w:tcW w:w="8644" w:type="dxa"/>
          </w:tcPr>
          <w:p w14:paraId="52162E49" w14:textId="77777777" w:rsidR="00866815" w:rsidRDefault="00866815" w:rsidP="00E84108">
            <w:pPr>
              <w:numPr>
                <w:ilvl w:val="0"/>
                <w:numId w:val="1"/>
              </w:numPr>
              <w:spacing w:before="120"/>
              <w:ind w:left="351" w:hanging="357"/>
              <w:jc w:val="both"/>
              <w:rPr>
                <w:b/>
                <w:sz w:val="22"/>
                <w:szCs w:val="22"/>
              </w:rPr>
            </w:pPr>
            <w:bookmarkStart w:id="0" w:name="_Hlk66950623"/>
            <w:r w:rsidRPr="008075CA">
              <w:rPr>
                <w:b/>
                <w:sz w:val="22"/>
                <w:szCs w:val="22"/>
              </w:rPr>
              <w:t>Nome da empresa:</w:t>
            </w:r>
          </w:p>
          <w:p w14:paraId="37FA908B" w14:textId="77777777" w:rsidR="00866815" w:rsidRPr="008075CA" w:rsidRDefault="00866815" w:rsidP="00E84108">
            <w:pPr>
              <w:spacing w:after="120"/>
              <w:ind w:left="357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0EB1D583" w14:textId="77777777" w:rsidTr="00E84108">
        <w:tc>
          <w:tcPr>
            <w:tcW w:w="8644" w:type="dxa"/>
          </w:tcPr>
          <w:p w14:paraId="5654997E" w14:textId="77777777" w:rsidR="00866815" w:rsidRDefault="00866815" w:rsidP="00E84108">
            <w:pPr>
              <w:numPr>
                <w:ilvl w:val="0"/>
                <w:numId w:val="1"/>
              </w:numPr>
              <w:spacing w:before="120"/>
              <w:ind w:left="351" w:hanging="3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CNPJ:</w:t>
            </w:r>
          </w:p>
          <w:p w14:paraId="06914933" w14:textId="77777777" w:rsidR="00866815" w:rsidRPr="003C2AD7" w:rsidRDefault="00866815" w:rsidP="00E84108">
            <w:pPr>
              <w:spacing w:before="120"/>
              <w:ind w:left="351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7E530057" w14:textId="77777777" w:rsidTr="00E84108">
        <w:tc>
          <w:tcPr>
            <w:tcW w:w="8644" w:type="dxa"/>
          </w:tcPr>
          <w:p w14:paraId="5758CDF7" w14:textId="77777777" w:rsidR="00866815" w:rsidRPr="00EF5C2E" w:rsidRDefault="00866815" w:rsidP="00E84108">
            <w:pPr>
              <w:numPr>
                <w:ilvl w:val="0"/>
                <w:numId w:val="1"/>
              </w:numPr>
              <w:spacing w:before="120"/>
              <w:jc w:val="both"/>
              <w:rPr>
                <w:b/>
                <w:sz w:val="22"/>
                <w:szCs w:val="22"/>
              </w:rPr>
            </w:pPr>
            <w:r w:rsidRPr="008075CA">
              <w:rPr>
                <w:b/>
                <w:sz w:val="22"/>
                <w:szCs w:val="22"/>
              </w:rPr>
              <w:t>Endereço e contatos da empresa:</w:t>
            </w:r>
            <w:r>
              <w:rPr>
                <w:sz w:val="22"/>
                <w:szCs w:val="22"/>
              </w:rPr>
              <w:t xml:space="preserve"> </w:t>
            </w:r>
            <w:r w:rsidRPr="008075CA">
              <w:rPr>
                <w:sz w:val="18"/>
                <w:szCs w:val="18"/>
              </w:rPr>
              <w:t>(Incluir telefone e e-mail</w:t>
            </w:r>
            <w:r>
              <w:rPr>
                <w:sz w:val="18"/>
                <w:szCs w:val="18"/>
              </w:rPr>
              <w:t>.</w:t>
            </w:r>
            <w:r w:rsidRPr="008075CA">
              <w:rPr>
                <w:sz w:val="18"/>
                <w:szCs w:val="18"/>
              </w:rPr>
              <w:t>)</w:t>
            </w:r>
          </w:p>
          <w:p w14:paraId="04E27299" w14:textId="77777777" w:rsidR="00866815" w:rsidRPr="00F5303F" w:rsidRDefault="00866815" w:rsidP="00E8410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866815" w:rsidRPr="00F5303F" w14:paraId="282F3DC5" w14:textId="77777777" w:rsidTr="00E84108">
        <w:tc>
          <w:tcPr>
            <w:tcW w:w="8644" w:type="dxa"/>
          </w:tcPr>
          <w:p w14:paraId="5141029D" w14:textId="77777777" w:rsidR="00866815" w:rsidRDefault="00866815" w:rsidP="00866815">
            <w:pPr>
              <w:numPr>
                <w:ilvl w:val="0"/>
                <w:numId w:val="2"/>
              </w:numPr>
              <w:spacing w:before="120"/>
              <w:ind w:left="351" w:hanging="357"/>
              <w:jc w:val="both"/>
              <w:rPr>
                <w:b/>
                <w:sz w:val="22"/>
                <w:szCs w:val="22"/>
              </w:rPr>
            </w:pPr>
            <w:r w:rsidRPr="00EF5C2E">
              <w:rPr>
                <w:b/>
                <w:sz w:val="22"/>
                <w:szCs w:val="22"/>
              </w:rPr>
              <w:t xml:space="preserve">Período </w:t>
            </w:r>
            <w:r>
              <w:rPr>
                <w:b/>
                <w:sz w:val="22"/>
                <w:szCs w:val="22"/>
              </w:rPr>
              <w:t>de cobertura do</w:t>
            </w:r>
            <w:r w:rsidRPr="00EF5C2E">
              <w:rPr>
                <w:b/>
                <w:sz w:val="22"/>
                <w:szCs w:val="22"/>
              </w:rPr>
              <w:t xml:space="preserve"> relatório</w:t>
            </w:r>
            <w:r>
              <w:rPr>
                <w:b/>
                <w:sz w:val="22"/>
                <w:szCs w:val="22"/>
              </w:rPr>
              <w:t>:</w:t>
            </w:r>
          </w:p>
          <w:p w14:paraId="460E285C" w14:textId="77777777" w:rsidR="00866815" w:rsidRDefault="00866815" w:rsidP="00E84108">
            <w:pPr>
              <w:spacing w:after="120"/>
              <w:ind w:left="357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73BFCDFD" w14:textId="77777777" w:rsidTr="00E84108">
        <w:tc>
          <w:tcPr>
            <w:tcW w:w="8644" w:type="dxa"/>
          </w:tcPr>
          <w:p w14:paraId="37617B12" w14:textId="77777777" w:rsidR="00866815" w:rsidRPr="00EF5C2E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sz w:val="22"/>
                <w:szCs w:val="22"/>
              </w:rPr>
            </w:pPr>
            <w:r w:rsidRPr="00595A01">
              <w:rPr>
                <w:b/>
                <w:sz w:val="22"/>
                <w:szCs w:val="22"/>
              </w:rPr>
              <w:t>Produto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5A01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Denominação Comum Brasileira (DCB)</w:t>
            </w:r>
            <w:r w:rsidRPr="00595A01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F5C2E">
              <w:rPr>
                <w:sz w:val="18"/>
                <w:szCs w:val="18"/>
              </w:rPr>
              <w:t>(Incluir informações sobre concentração e apresentação do produto</w:t>
            </w:r>
            <w:r>
              <w:rPr>
                <w:sz w:val="18"/>
                <w:szCs w:val="18"/>
              </w:rPr>
              <w:t>.</w:t>
            </w:r>
            <w:r w:rsidRPr="00EF5C2E">
              <w:rPr>
                <w:sz w:val="18"/>
                <w:szCs w:val="18"/>
              </w:rPr>
              <w:t>)</w:t>
            </w:r>
          </w:p>
          <w:p w14:paraId="31BB2679" w14:textId="77777777" w:rsidR="00866815" w:rsidRDefault="00866815" w:rsidP="00E84108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0A6ED7AF" w14:textId="77777777" w:rsidTr="00E84108">
        <w:tc>
          <w:tcPr>
            <w:tcW w:w="8644" w:type="dxa"/>
          </w:tcPr>
          <w:p w14:paraId="204E618B" w14:textId="77777777" w:rsidR="00866815" w:rsidRPr="00EB4CD5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Classe terapêutica: </w:t>
            </w:r>
            <w:r w:rsidRPr="00C464E6">
              <w:rPr>
                <w:sz w:val="18"/>
                <w:szCs w:val="18"/>
              </w:rPr>
              <w:t>(Utilizar classificação ATC)</w:t>
            </w:r>
          </w:p>
          <w:p w14:paraId="7A00C412" w14:textId="77777777" w:rsidR="00866815" w:rsidRPr="00595A01" w:rsidRDefault="00866815" w:rsidP="00E84108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0AD80857" w14:textId="77777777" w:rsidTr="00E84108">
        <w:tc>
          <w:tcPr>
            <w:tcW w:w="8644" w:type="dxa"/>
          </w:tcPr>
          <w:p w14:paraId="595512D7" w14:textId="77777777" w:rsidR="00866815" w:rsidRDefault="00866815" w:rsidP="00866815">
            <w:pPr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b/>
                <w:sz w:val="22"/>
                <w:szCs w:val="22"/>
              </w:rPr>
            </w:pPr>
            <w:r w:rsidRPr="00EF5C2E">
              <w:rPr>
                <w:b/>
                <w:sz w:val="22"/>
                <w:szCs w:val="22"/>
              </w:rPr>
              <w:t xml:space="preserve">Nº do </w:t>
            </w:r>
            <w:r>
              <w:rPr>
                <w:b/>
                <w:sz w:val="22"/>
                <w:szCs w:val="22"/>
              </w:rPr>
              <w:t>p</w:t>
            </w:r>
            <w:r w:rsidRPr="00EF5C2E">
              <w:rPr>
                <w:b/>
                <w:sz w:val="22"/>
                <w:szCs w:val="22"/>
              </w:rPr>
              <w:t xml:space="preserve">rocesso </w:t>
            </w:r>
            <w:r>
              <w:rPr>
                <w:b/>
                <w:sz w:val="22"/>
                <w:szCs w:val="22"/>
              </w:rPr>
              <w:t xml:space="preserve">de registro </w:t>
            </w:r>
            <w:r w:rsidRPr="00EF5C2E">
              <w:rPr>
                <w:b/>
                <w:sz w:val="22"/>
                <w:szCs w:val="22"/>
              </w:rPr>
              <w:t xml:space="preserve">do </w:t>
            </w:r>
            <w:r>
              <w:rPr>
                <w:b/>
                <w:sz w:val="22"/>
                <w:szCs w:val="22"/>
              </w:rPr>
              <w:t>p</w:t>
            </w:r>
            <w:r w:rsidRPr="00EF5C2E">
              <w:rPr>
                <w:b/>
                <w:sz w:val="22"/>
                <w:szCs w:val="22"/>
              </w:rPr>
              <w:t>roduto: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FC099C6" w14:textId="77777777" w:rsidR="00866815" w:rsidRPr="00FC4873" w:rsidRDefault="00866815" w:rsidP="00E84108">
            <w:pPr>
              <w:spacing w:before="120" w:after="120"/>
              <w:ind w:left="357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02599792" w14:textId="77777777" w:rsidTr="00E84108">
        <w:tc>
          <w:tcPr>
            <w:tcW w:w="8644" w:type="dxa"/>
          </w:tcPr>
          <w:p w14:paraId="1CC4A90E" w14:textId="77777777" w:rsidR="00866815" w:rsidRDefault="00866815" w:rsidP="00866815">
            <w:pPr>
              <w:numPr>
                <w:ilvl w:val="0"/>
                <w:numId w:val="2"/>
              </w:numPr>
              <w:spacing w:before="120" w:after="120"/>
              <w:ind w:left="357" w:hanging="357"/>
              <w:jc w:val="both"/>
              <w:rPr>
                <w:b/>
                <w:sz w:val="22"/>
                <w:szCs w:val="22"/>
              </w:rPr>
            </w:pPr>
            <w:r w:rsidRPr="00EF5C2E">
              <w:rPr>
                <w:b/>
                <w:sz w:val="22"/>
                <w:szCs w:val="22"/>
              </w:rPr>
              <w:t xml:space="preserve">Nº do </w:t>
            </w:r>
            <w:r>
              <w:rPr>
                <w:b/>
                <w:sz w:val="22"/>
                <w:szCs w:val="22"/>
              </w:rPr>
              <w:t>r</w:t>
            </w:r>
            <w:r w:rsidRPr="00EF5C2E">
              <w:rPr>
                <w:b/>
                <w:sz w:val="22"/>
                <w:szCs w:val="22"/>
              </w:rPr>
              <w:t>egistro</w:t>
            </w:r>
            <w:r>
              <w:rPr>
                <w:b/>
                <w:sz w:val="22"/>
                <w:szCs w:val="22"/>
              </w:rPr>
              <w:t xml:space="preserve"> do produto: </w:t>
            </w:r>
          </w:p>
          <w:p w14:paraId="3F964172" w14:textId="77777777" w:rsidR="00866815" w:rsidRPr="00EF5C2E" w:rsidRDefault="00866815" w:rsidP="00E84108">
            <w:pPr>
              <w:spacing w:before="120" w:after="120"/>
              <w:ind w:left="357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6F16267D" w14:textId="77777777" w:rsidTr="00E84108">
        <w:tc>
          <w:tcPr>
            <w:tcW w:w="8644" w:type="dxa"/>
          </w:tcPr>
          <w:p w14:paraId="421877C2" w14:textId="77777777" w:rsidR="00866815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sz w:val="22"/>
                <w:szCs w:val="22"/>
              </w:rPr>
            </w:pPr>
            <w:r w:rsidRPr="00EF5C2E">
              <w:rPr>
                <w:b/>
                <w:sz w:val="22"/>
                <w:szCs w:val="22"/>
              </w:rPr>
              <w:t xml:space="preserve">Data de </w:t>
            </w:r>
            <w:r>
              <w:rPr>
                <w:b/>
                <w:sz w:val="22"/>
                <w:szCs w:val="22"/>
              </w:rPr>
              <w:t>r</w:t>
            </w:r>
            <w:r w:rsidRPr="00EF5C2E">
              <w:rPr>
                <w:b/>
                <w:sz w:val="22"/>
                <w:szCs w:val="22"/>
              </w:rPr>
              <w:t xml:space="preserve">egistro </w:t>
            </w:r>
            <w:r>
              <w:rPr>
                <w:b/>
                <w:sz w:val="22"/>
                <w:szCs w:val="22"/>
              </w:rPr>
              <w:t>no Brasil</w:t>
            </w:r>
            <w:r w:rsidRPr="00EF5C2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FB71E67" w14:textId="77777777" w:rsidR="00866815" w:rsidRPr="00EF5C2E" w:rsidRDefault="00866815" w:rsidP="00E84108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600FF009" w14:textId="77777777" w:rsidTr="00E84108">
        <w:tc>
          <w:tcPr>
            <w:tcW w:w="8644" w:type="dxa"/>
          </w:tcPr>
          <w:p w14:paraId="3FCF77C8" w14:textId="77777777" w:rsidR="00866815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registro internacional:</w:t>
            </w:r>
          </w:p>
          <w:p w14:paraId="1532FC90" w14:textId="77777777" w:rsidR="00866815" w:rsidRPr="00FC4873" w:rsidRDefault="00866815" w:rsidP="00E84108">
            <w:pPr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76D24AFC" w14:textId="77777777" w:rsidTr="00E84108">
        <w:tc>
          <w:tcPr>
            <w:tcW w:w="8644" w:type="dxa"/>
          </w:tcPr>
          <w:p w14:paraId="5E786D4C" w14:textId="77777777" w:rsidR="00866815" w:rsidRDefault="00866815" w:rsidP="00866815">
            <w:pPr>
              <w:numPr>
                <w:ilvl w:val="0"/>
                <w:numId w:val="2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Alterações de segurança </w:t>
            </w:r>
            <w:r w:rsidRPr="00C464E6">
              <w:rPr>
                <w:b/>
                <w:sz w:val="22"/>
                <w:szCs w:val="22"/>
              </w:rPr>
              <w:t xml:space="preserve">no </w:t>
            </w:r>
            <w:r>
              <w:rPr>
                <w:b/>
                <w:sz w:val="22"/>
                <w:szCs w:val="22"/>
              </w:rPr>
              <w:t>p</w:t>
            </w:r>
            <w:r w:rsidRPr="00C464E6">
              <w:rPr>
                <w:b/>
                <w:sz w:val="22"/>
                <w:szCs w:val="22"/>
              </w:rPr>
              <w:t xml:space="preserve">eríodo </w:t>
            </w:r>
            <w:r>
              <w:rPr>
                <w:b/>
                <w:sz w:val="22"/>
                <w:szCs w:val="22"/>
              </w:rPr>
              <w:t xml:space="preserve">de cobertura informado: </w:t>
            </w:r>
            <w:r w:rsidRPr="003B43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Conforme Art. 12, Item IV da IN 63/2020)</w:t>
            </w:r>
          </w:p>
          <w:p w14:paraId="4D05E941" w14:textId="77777777" w:rsidR="00866815" w:rsidRPr="00745BA5" w:rsidRDefault="00866815" w:rsidP="00E84108">
            <w:pPr>
              <w:spacing w:before="120" w:after="120"/>
              <w:ind w:left="36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3B43E0" w14:paraId="38C31DBE" w14:textId="77777777" w:rsidTr="00E84108">
        <w:trPr>
          <w:trHeight w:val="1642"/>
        </w:trPr>
        <w:tc>
          <w:tcPr>
            <w:tcW w:w="8644" w:type="dxa"/>
          </w:tcPr>
          <w:p w14:paraId="7C93A6B8" w14:textId="77777777" w:rsidR="00866815" w:rsidRPr="00313B68" w:rsidRDefault="00866815" w:rsidP="00866815">
            <w:pPr>
              <w:numPr>
                <w:ilvl w:val="0"/>
                <w:numId w:val="2"/>
              </w:numPr>
              <w:spacing w:before="12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Ações tomadas por razões de segurança</w:t>
            </w:r>
            <w:r w:rsidRPr="00C464E6">
              <w:rPr>
                <w:b/>
                <w:sz w:val="22"/>
                <w:szCs w:val="22"/>
              </w:rPr>
              <w:t xml:space="preserve"> no </w:t>
            </w:r>
            <w:r>
              <w:rPr>
                <w:b/>
                <w:sz w:val="22"/>
                <w:szCs w:val="22"/>
              </w:rPr>
              <w:t>p</w:t>
            </w:r>
            <w:r w:rsidRPr="00C464E6">
              <w:rPr>
                <w:b/>
                <w:sz w:val="22"/>
                <w:szCs w:val="22"/>
              </w:rPr>
              <w:t xml:space="preserve">eríodo </w:t>
            </w:r>
            <w:r>
              <w:rPr>
                <w:b/>
                <w:sz w:val="22"/>
                <w:szCs w:val="22"/>
              </w:rPr>
              <w:t>de cobertura informado:</w:t>
            </w:r>
            <w:r>
              <w:rPr>
                <w:sz w:val="18"/>
                <w:szCs w:val="18"/>
              </w:rPr>
              <w:t xml:space="preserve"> </w:t>
            </w:r>
            <w:r w:rsidRPr="003B43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Conforme Art. 12, Item III da IN 63/2020)</w:t>
            </w:r>
          </w:p>
          <w:p w14:paraId="476FE6BE" w14:textId="77777777" w:rsidR="00866815" w:rsidRDefault="00866815" w:rsidP="00E84108">
            <w:pPr>
              <w:spacing w:before="120"/>
              <w:ind w:left="360"/>
              <w:jc w:val="both"/>
              <w:rPr>
                <w:sz w:val="22"/>
                <w:szCs w:val="22"/>
              </w:rPr>
            </w:pPr>
          </w:p>
          <w:p w14:paraId="2AF3D147" w14:textId="77777777" w:rsidR="00866815" w:rsidRPr="00313B68" w:rsidRDefault="00866815" w:rsidP="00866815">
            <w:pPr>
              <w:numPr>
                <w:ilvl w:val="0"/>
                <w:numId w:val="3"/>
              </w:numPr>
              <w:spacing w:before="120"/>
              <w:jc w:val="both"/>
              <w:rPr>
                <w:sz w:val="22"/>
                <w:szCs w:val="22"/>
              </w:rPr>
            </w:pPr>
            <w:r w:rsidRPr="003B43E0">
              <w:rPr>
                <w:sz w:val="22"/>
                <w:szCs w:val="22"/>
              </w:rPr>
              <w:t xml:space="preserve">Ações regulatórias adotadas nos países onde </w:t>
            </w:r>
            <w:r>
              <w:rPr>
                <w:sz w:val="22"/>
                <w:szCs w:val="22"/>
              </w:rPr>
              <w:t xml:space="preserve">o </w:t>
            </w:r>
            <w:r w:rsidRPr="003B43E0">
              <w:rPr>
                <w:sz w:val="22"/>
                <w:szCs w:val="22"/>
              </w:rPr>
              <w:t>medicamento é comercializado:</w:t>
            </w:r>
          </w:p>
          <w:p w14:paraId="66B06ADB" w14:textId="77777777" w:rsidR="00866815" w:rsidRDefault="00866815" w:rsidP="00866815">
            <w:pPr>
              <w:numPr>
                <w:ilvl w:val="0"/>
                <w:numId w:val="3"/>
              </w:numPr>
              <w:spacing w:before="120"/>
              <w:jc w:val="both"/>
              <w:rPr>
                <w:sz w:val="22"/>
                <w:szCs w:val="22"/>
              </w:rPr>
            </w:pPr>
            <w:r w:rsidRPr="003B43E0">
              <w:rPr>
                <w:sz w:val="22"/>
                <w:szCs w:val="22"/>
              </w:rPr>
              <w:t>Ações do detentor de registro sobre o produto no mercado</w:t>
            </w:r>
            <w:r>
              <w:rPr>
                <w:sz w:val="22"/>
                <w:szCs w:val="22"/>
              </w:rPr>
              <w:t>:</w:t>
            </w:r>
          </w:p>
          <w:p w14:paraId="19003A23" w14:textId="77777777" w:rsidR="00866815" w:rsidRPr="00745BA5" w:rsidRDefault="00866815" w:rsidP="00E84108">
            <w:pPr>
              <w:spacing w:before="120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866815" w:rsidRPr="00F5303F" w14:paraId="565F35C6" w14:textId="77777777" w:rsidTr="00E84108">
        <w:tc>
          <w:tcPr>
            <w:tcW w:w="8644" w:type="dxa"/>
          </w:tcPr>
          <w:p w14:paraId="3058D160" w14:textId="77777777" w:rsidR="00866815" w:rsidRPr="00745BA5" w:rsidRDefault="00866815" w:rsidP="00866815">
            <w:pPr>
              <w:numPr>
                <w:ilvl w:val="0"/>
                <w:numId w:val="2"/>
              </w:numPr>
              <w:spacing w:before="120"/>
              <w:jc w:val="both"/>
              <w:rPr>
                <w:b/>
                <w:sz w:val="22"/>
                <w:szCs w:val="22"/>
              </w:rPr>
            </w:pPr>
            <w:r w:rsidRPr="00EB4CD5">
              <w:rPr>
                <w:b/>
                <w:sz w:val="22"/>
                <w:szCs w:val="22"/>
              </w:rPr>
              <w:t xml:space="preserve">Estimativa do </w:t>
            </w:r>
            <w:r>
              <w:rPr>
                <w:b/>
                <w:sz w:val="22"/>
                <w:szCs w:val="22"/>
              </w:rPr>
              <w:t>n</w:t>
            </w:r>
            <w:r w:rsidRPr="00EB4CD5">
              <w:rPr>
                <w:b/>
                <w:sz w:val="22"/>
                <w:szCs w:val="22"/>
              </w:rPr>
              <w:t xml:space="preserve">úmero de </w:t>
            </w:r>
            <w:r>
              <w:rPr>
                <w:b/>
                <w:sz w:val="22"/>
                <w:szCs w:val="22"/>
              </w:rPr>
              <w:t>pacientes e</w:t>
            </w:r>
            <w:r w:rsidRPr="00EB4CD5">
              <w:rPr>
                <w:b/>
                <w:sz w:val="22"/>
                <w:szCs w:val="22"/>
              </w:rPr>
              <w:t xml:space="preserve">xpostos ao </w:t>
            </w:r>
            <w:r>
              <w:rPr>
                <w:b/>
                <w:sz w:val="22"/>
                <w:szCs w:val="22"/>
              </w:rPr>
              <w:t>m</w:t>
            </w:r>
            <w:r w:rsidRPr="00EB4CD5">
              <w:rPr>
                <w:b/>
                <w:sz w:val="22"/>
                <w:szCs w:val="22"/>
              </w:rPr>
              <w:t>edicamento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B43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Conforme Art. 12, Item V da IN 63/2020)</w:t>
            </w:r>
          </w:p>
          <w:p w14:paraId="5A651110" w14:textId="77777777" w:rsidR="00866815" w:rsidRDefault="00866815" w:rsidP="00E84108">
            <w:pPr>
              <w:spacing w:before="120"/>
              <w:ind w:left="360"/>
              <w:jc w:val="both"/>
              <w:rPr>
                <w:b/>
                <w:sz w:val="22"/>
                <w:szCs w:val="22"/>
              </w:rPr>
            </w:pPr>
          </w:p>
          <w:p w14:paraId="724C6DB3" w14:textId="77777777" w:rsidR="00866815" w:rsidRPr="000F7A6A" w:rsidRDefault="00866815" w:rsidP="00866815">
            <w:pPr>
              <w:numPr>
                <w:ilvl w:val="0"/>
                <w:numId w:val="4"/>
              </w:numPr>
              <w:spacing w:before="120"/>
              <w:jc w:val="both"/>
              <w:rPr>
                <w:bCs/>
                <w:sz w:val="22"/>
                <w:szCs w:val="22"/>
              </w:rPr>
            </w:pPr>
            <w:r w:rsidRPr="000F7A6A">
              <w:rPr>
                <w:bCs/>
                <w:sz w:val="22"/>
                <w:szCs w:val="22"/>
              </w:rPr>
              <w:t>E</w:t>
            </w:r>
            <w:r>
              <w:rPr>
                <w:bCs/>
                <w:sz w:val="22"/>
                <w:szCs w:val="22"/>
              </w:rPr>
              <w:t>x</w:t>
            </w:r>
            <w:r w:rsidRPr="000F7A6A">
              <w:rPr>
                <w:bCs/>
                <w:sz w:val="22"/>
                <w:szCs w:val="22"/>
              </w:rPr>
              <w:t>posição cumulativa de sujeitos em ensaios clínicos</w:t>
            </w:r>
            <w:r>
              <w:rPr>
                <w:bCs/>
                <w:sz w:val="22"/>
                <w:szCs w:val="22"/>
              </w:rPr>
              <w:t>:</w:t>
            </w:r>
          </w:p>
          <w:p w14:paraId="79195287" w14:textId="77777777" w:rsidR="00866815" w:rsidRPr="000F7A6A" w:rsidRDefault="00866815" w:rsidP="00866815">
            <w:pPr>
              <w:numPr>
                <w:ilvl w:val="0"/>
                <w:numId w:val="4"/>
              </w:numPr>
              <w:spacing w:before="120"/>
              <w:jc w:val="both"/>
              <w:rPr>
                <w:bCs/>
                <w:sz w:val="22"/>
                <w:szCs w:val="22"/>
              </w:rPr>
            </w:pPr>
            <w:r w:rsidRPr="000F7A6A">
              <w:rPr>
                <w:bCs/>
                <w:sz w:val="22"/>
                <w:szCs w:val="22"/>
              </w:rPr>
              <w:t xml:space="preserve">Exposição de pacientes </w:t>
            </w:r>
            <w:r>
              <w:rPr>
                <w:bCs/>
                <w:sz w:val="22"/>
                <w:szCs w:val="22"/>
              </w:rPr>
              <w:t>c</w:t>
            </w:r>
            <w:r w:rsidRPr="000F7A6A">
              <w:rPr>
                <w:bCs/>
                <w:sz w:val="22"/>
                <w:szCs w:val="22"/>
              </w:rPr>
              <w:t xml:space="preserve">umulativa e </w:t>
            </w:r>
            <w:r>
              <w:rPr>
                <w:bCs/>
                <w:sz w:val="22"/>
                <w:szCs w:val="22"/>
              </w:rPr>
              <w:t>durante o</w:t>
            </w:r>
            <w:r w:rsidRPr="000F7A6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</w:t>
            </w:r>
            <w:r w:rsidRPr="000F7A6A">
              <w:rPr>
                <w:bCs/>
                <w:sz w:val="22"/>
                <w:szCs w:val="22"/>
              </w:rPr>
              <w:t xml:space="preserve">eríodo de </w:t>
            </w:r>
            <w:r>
              <w:rPr>
                <w:bCs/>
                <w:sz w:val="22"/>
                <w:szCs w:val="22"/>
              </w:rPr>
              <w:t>c</w:t>
            </w:r>
            <w:r w:rsidRPr="000F7A6A">
              <w:rPr>
                <w:bCs/>
                <w:sz w:val="22"/>
                <w:szCs w:val="22"/>
              </w:rPr>
              <w:t xml:space="preserve">obertura </w:t>
            </w:r>
            <w:r>
              <w:rPr>
                <w:bCs/>
                <w:sz w:val="22"/>
                <w:szCs w:val="22"/>
              </w:rPr>
              <w:t>i</w:t>
            </w:r>
            <w:r w:rsidRPr="000F7A6A">
              <w:rPr>
                <w:bCs/>
                <w:sz w:val="22"/>
                <w:szCs w:val="22"/>
              </w:rPr>
              <w:t>nformado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t>proveniente da experiência de comercialização.</w:t>
            </w:r>
          </w:p>
          <w:p w14:paraId="5B7FF176" w14:textId="77777777" w:rsidR="00866815" w:rsidRPr="00C464E6" w:rsidRDefault="00866815" w:rsidP="00E84108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32C326EC" w14:textId="77777777" w:rsidTr="00E84108">
        <w:tc>
          <w:tcPr>
            <w:tcW w:w="8644" w:type="dxa"/>
          </w:tcPr>
          <w:p w14:paraId="1D9EDB14" w14:textId="77777777" w:rsidR="00866815" w:rsidRPr="00112107" w:rsidRDefault="00866815" w:rsidP="00866815">
            <w:pPr>
              <w:numPr>
                <w:ilvl w:val="0"/>
                <w:numId w:val="2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12107">
              <w:rPr>
                <w:b/>
                <w:sz w:val="22"/>
                <w:szCs w:val="22"/>
              </w:rPr>
              <w:lastRenderedPageBreak/>
              <w:t>Nº de notificações recebidas contendo reações com desfecho fatal</w:t>
            </w:r>
            <w:r>
              <w:rPr>
                <w:b/>
                <w:sz w:val="22"/>
                <w:szCs w:val="22"/>
              </w:rPr>
              <w:t xml:space="preserve"> (número de óbitos no período)</w:t>
            </w:r>
            <w:r w:rsidRPr="00112107">
              <w:rPr>
                <w:b/>
                <w:sz w:val="22"/>
                <w:szCs w:val="22"/>
              </w:rPr>
              <w:t xml:space="preserve">: </w:t>
            </w:r>
          </w:p>
          <w:p w14:paraId="72474230" w14:textId="77777777" w:rsidR="00866815" w:rsidRPr="00112107" w:rsidRDefault="00866815" w:rsidP="00E84108">
            <w:pPr>
              <w:spacing w:before="120"/>
              <w:ind w:left="36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26797908" w14:textId="77777777" w:rsidTr="00E84108">
        <w:tc>
          <w:tcPr>
            <w:tcW w:w="8644" w:type="dxa"/>
          </w:tcPr>
          <w:p w14:paraId="03B8EC67" w14:textId="77777777" w:rsidR="00866815" w:rsidRPr="00FB2CEB" w:rsidRDefault="00866815" w:rsidP="00866815">
            <w:pPr>
              <w:numPr>
                <w:ilvl w:val="0"/>
                <w:numId w:val="2"/>
              </w:numPr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  <w:r w:rsidRPr="00FB2CEB">
              <w:rPr>
                <w:b/>
                <w:color w:val="000000"/>
                <w:sz w:val="22"/>
                <w:szCs w:val="22"/>
              </w:rPr>
              <w:t>Resumo da avaliação de sinais e riscos</w:t>
            </w:r>
            <w:r w:rsidRPr="00FB2CEB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FB2CEB">
              <w:rPr>
                <w:bCs/>
                <w:color w:val="000000"/>
                <w:sz w:val="18"/>
                <w:szCs w:val="18"/>
              </w:rPr>
              <w:t>(Conforme Art. 12, item XVI da IN 63/2020)</w:t>
            </w:r>
          </w:p>
          <w:p w14:paraId="6851D587" w14:textId="77777777" w:rsidR="00866815" w:rsidRPr="00745BA5" w:rsidRDefault="00866815" w:rsidP="00E84108">
            <w:pPr>
              <w:spacing w:before="120"/>
              <w:ind w:left="36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866815" w:rsidRPr="00F5303F" w14:paraId="46704188" w14:textId="77777777" w:rsidTr="00E84108">
        <w:tc>
          <w:tcPr>
            <w:tcW w:w="8644" w:type="dxa"/>
          </w:tcPr>
          <w:p w14:paraId="1D24EB58" w14:textId="77777777" w:rsidR="00866815" w:rsidRPr="00745BA5" w:rsidRDefault="00866815" w:rsidP="00866815">
            <w:pPr>
              <w:numPr>
                <w:ilvl w:val="0"/>
                <w:numId w:val="2"/>
              </w:num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Resumos dos d</w:t>
            </w:r>
            <w:r w:rsidRPr="008A08D5">
              <w:rPr>
                <w:b/>
                <w:sz w:val="22"/>
                <w:szCs w:val="22"/>
              </w:rPr>
              <w:t xml:space="preserve">ados </w:t>
            </w:r>
            <w:r>
              <w:rPr>
                <w:b/>
                <w:sz w:val="22"/>
                <w:szCs w:val="22"/>
              </w:rPr>
              <w:t>relativos aos es</w:t>
            </w:r>
            <w:r w:rsidRPr="008A08D5">
              <w:rPr>
                <w:b/>
                <w:sz w:val="22"/>
                <w:szCs w:val="22"/>
              </w:rPr>
              <w:t xml:space="preserve">tudos de </w:t>
            </w:r>
            <w:r>
              <w:rPr>
                <w:b/>
                <w:sz w:val="22"/>
                <w:szCs w:val="22"/>
              </w:rPr>
              <w:t>s</w:t>
            </w:r>
            <w:r w:rsidRPr="008A08D5">
              <w:rPr>
                <w:b/>
                <w:sz w:val="22"/>
                <w:szCs w:val="22"/>
              </w:rPr>
              <w:t xml:space="preserve">egurança </w:t>
            </w:r>
            <w:r>
              <w:rPr>
                <w:b/>
                <w:sz w:val="22"/>
                <w:szCs w:val="22"/>
              </w:rPr>
              <w:t xml:space="preserve">realizados </w:t>
            </w:r>
            <w:r w:rsidRPr="008A08D5">
              <w:rPr>
                <w:b/>
                <w:sz w:val="22"/>
                <w:szCs w:val="22"/>
              </w:rPr>
              <w:t xml:space="preserve">no </w:t>
            </w:r>
            <w:r>
              <w:rPr>
                <w:b/>
                <w:sz w:val="22"/>
                <w:szCs w:val="22"/>
              </w:rPr>
              <w:t>p</w:t>
            </w:r>
            <w:r w:rsidRPr="008A08D5">
              <w:rPr>
                <w:b/>
                <w:sz w:val="22"/>
                <w:szCs w:val="22"/>
              </w:rPr>
              <w:t>eríodo</w:t>
            </w:r>
            <w:r>
              <w:rPr>
                <w:b/>
                <w:sz w:val="22"/>
                <w:szCs w:val="22"/>
              </w:rPr>
              <w:t xml:space="preserve"> de cobertura informado: </w:t>
            </w:r>
            <w:r w:rsidRPr="003B43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Conforme Art. 12, Itens VII, VIII, IX, X, XI da IN 63/2020, quando aplicável)</w:t>
            </w:r>
          </w:p>
          <w:p w14:paraId="2C6554BA" w14:textId="77777777" w:rsidR="00866815" w:rsidRPr="003C2AD7" w:rsidRDefault="00866815" w:rsidP="00E84108">
            <w:pPr>
              <w:spacing w:before="120" w:after="120"/>
              <w:ind w:left="360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2548B1CE" w14:textId="77777777" w:rsidTr="00E84108">
        <w:tc>
          <w:tcPr>
            <w:tcW w:w="8644" w:type="dxa"/>
          </w:tcPr>
          <w:p w14:paraId="5B8ECFB4" w14:textId="77777777" w:rsidR="00866815" w:rsidRPr="0036250B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color w:val="000000"/>
                <w:sz w:val="22"/>
                <w:szCs w:val="22"/>
              </w:rPr>
            </w:pPr>
            <w:r w:rsidRPr="0036250B">
              <w:rPr>
                <w:b/>
                <w:color w:val="000000"/>
                <w:sz w:val="22"/>
                <w:szCs w:val="22"/>
              </w:rPr>
              <w:t xml:space="preserve">Atividades/ações de farmacovigilância de rotina relativas às novas informações de segurança: </w:t>
            </w:r>
            <w:r w:rsidRPr="0036250B">
              <w:rPr>
                <w:color w:val="000000"/>
                <w:sz w:val="18"/>
                <w:szCs w:val="18"/>
              </w:rPr>
              <w:t>(Quando aplicável</w:t>
            </w:r>
            <w:r w:rsidRPr="0036250B">
              <w:rPr>
                <w:bCs/>
                <w:color w:val="000000"/>
                <w:sz w:val="18"/>
                <w:szCs w:val="18"/>
              </w:rPr>
              <w:t xml:space="preserve"> - Se possível, incluir as atividades específicas para cada preocupação de segurança)</w:t>
            </w:r>
          </w:p>
          <w:p w14:paraId="10C3094E" w14:textId="77777777" w:rsidR="00866815" w:rsidRPr="0036250B" w:rsidRDefault="00866815" w:rsidP="00E84108">
            <w:pPr>
              <w:spacing w:before="12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815" w:rsidRPr="00F5303F" w14:paraId="43B0A012" w14:textId="77777777" w:rsidTr="00E84108">
        <w:tc>
          <w:tcPr>
            <w:tcW w:w="8644" w:type="dxa"/>
          </w:tcPr>
          <w:p w14:paraId="70D9F5B6" w14:textId="77777777" w:rsidR="00866815" w:rsidRPr="0036250B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Cs/>
                <w:color w:val="000000"/>
                <w:sz w:val="18"/>
                <w:szCs w:val="18"/>
              </w:rPr>
            </w:pPr>
            <w:r w:rsidRPr="0036250B">
              <w:rPr>
                <w:b/>
                <w:color w:val="000000"/>
                <w:sz w:val="22"/>
                <w:szCs w:val="22"/>
              </w:rPr>
              <w:t xml:space="preserve">Atividades/ações de minimização do risco relativas às novas informações de segurança: </w:t>
            </w:r>
            <w:r w:rsidRPr="0036250B">
              <w:rPr>
                <w:color w:val="000000"/>
                <w:sz w:val="18"/>
                <w:szCs w:val="18"/>
              </w:rPr>
              <w:t>(Quando aplicável</w:t>
            </w:r>
            <w:r w:rsidRPr="0036250B">
              <w:rPr>
                <w:bCs/>
                <w:color w:val="000000"/>
                <w:sz w:val="18"/>
                <w:szCs w:val="18"/>
              </w:rPr>
              <w:t xml:space="preserve"> - Se possível, incluir as atividades específicas para cada preocupação de segurança)</w:t>
            </w:r>
          </w:p>
          <w:p w14:paraId="74B44B10" w14:textId="77777777" w:rsidR="00866815" w:rsidRPr="0036250B" w:rsidRDefault="00866815" w:rsidP="00E84108">
            <w:pPr>
              <w:spacing w:after="120"/>
              <w:ind w:left="357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866815" w:rsidRPr="00F5303F" w14:paraId="7071512F" w14:textId="77777777" w:rsidTr="00E84108">
        <w:tc>
          <w:tcPr>
            <w:tcW w:w="8644" w:type="dxa"/>
          </w:tcPr>
          <w:p w14:paraId="69F9A4BC" w14:textId="77777777" w:rsidR="00866815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 do </w:t>
            </w:r>
            <w:r w:rsidRPr="00F52A3D">
              <w:rPr>
                <w:b/>
                <w:sz w:val="22"/>
                <w:szCs w:val="22"/>
              </w:rPr>
              <w:t xml:space="preserve">responsável </w:t>
            </w:r>
            <w:r>
              <w:rPr>
                <w:b/>
                <w:sz w:val="22"/>
                <w:szCs w:val="22"/>
              </w:rPr>
              <w:t xml:space="preserve">pela área de farmacovigilância </w:t>
            </w:r>
            <w:r w:rsidRPr="00F52A3D">
              <w:rPr>
                <w:b/>
                <w:sz w:val="22"/>
                <w:szCs w:val="22"/>
              </w:rPr>
              <w:t xml:space="preserve">da </w:t>
            </w:r>
            <w:r>
              <w:rPr>
                <w:b/>
                <w:sz w:val="22"/>
                <w:szCs w:val="22"/>
              </w:rPr>
              <w:t>e</w:t>
            </w:r>
            <w:r w:rsidRPr="00F52A3D">
              <w:rPr>
                <w:b/>
                <w:sz w:val="22"/>
                <w:szCs w:val="22"/>
              </w:rPr>
              <w:t>mpresa:</w:t>
            </w:r>
          </w:p>
          <w:p w14:paraId="2931A41A" w14:textId="77777777" w:rsidR="00866815" w:rsidRDefault="00866815" w:rsidP="00E84108">
            <w:pPr>
              <w:spacing w:after="120"/>
              <w:ind w:left="357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464CDE17" w14:textId="77777777" w:rsidTr="00E84108">
        <w:tc>
          <w:tcPr>
            <w:tcW w:w="8644" w:type="dxa"/>
          </w:tcPr>
          <w:p w14:paraId="46446CD0" w14:textId="77777777" w:rsidR="00866815" w:rsidRPr="003D0831" w:rsidRDefault="00866815" w:rsidP="00866815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Contatos do responsável pela área de farmacovigilância da empresa: </w:t>
            </w:r>
            <w:r w:rsidRPr="008075CA">
              <w:rPr>
                <w:sz w:val="18"/>
                <w:szCs w:val="18"/>
              </w:rPr>
              <w:t>(Incluir telefone e e-mail</w:t>
            </w:r>
            <w:r>
              <w:rPr>
                <w:sz w:val="18"/>
                <w:szCs w:val="18"/>
              </w:rPr>
              <w:t>.</w:t>
            </w:r>
            <w:r w:rsidRPr="008075CA">
              <w:rPr>
                <w:sz w:val="18"/>
                <w:szCs w:val="18"/>
              </w:rPr>
              <w:t>)</w:t>
            </w:r>
          </w:p>
          <w:p w14:paraId="4A0F4167" w14:textId="77777777" w:rsidR="00866815" w:rsidRDefault="00866815" w:rsidP="00E84108">
            <w:pPr>
              <w:spacing w:after="120"/>
              <w:ind w:left="357"/>
              <w:jc w:val="both"/>
              <w:rPr>
                <w:b/>
                <w:sz w:val="22"/>
                <w:szCs w:val="22"/>
              </w:rPr>
            </w:pPr>
          </w:p>
        </w:tc>
      </w:tr>
      <w:tr w:rsidR="00866815" w:rsidRPr="00F5303F" w14:paraId="427924CA" w14:textId="77777777" w:rsidTr="00E84108">
        <w:tc>
          <w:tcPr>
            <w:tcW w:w="8644" w:type="dxa"/>
          </w:tcPr>
          <w:p w14:paraId="0DF0F1C0" w14:textId="77777777" w:rsidR="00866815" w:rsidRDefault="00866815" w:rsidP="00E84108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</w:t>
            </w:r>
          </w:p>
          <w:p w14:paraId="6F76FA9C" w14:textId="77777777" w:rsidR="00866815" w:rsidRPr="00C17074" w:rsidRDefault="00866815" w:rsidP="00E8410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17074">
              <w:rPr>
                <w:b/>
                <w:sz w:val="22"/>
                <w:szCs w:val="22"/>
              </w:rPr>
              <w:t>Local e data</w:t>
            </w:r>
          </w:p>
        </w:tc>
      </w:tr>
      <w:bookmarkEnd w:id="0"/>
    </w:tbl>
    <w:p w14:paraId="3C852570" w14:textId="77777777" w:rsidR="00866815" w:rsidRDefault="00866815" w:rsidP="00866815">
      <w:pPr>
        <w:spacing w:before="120" w:after="240"/>
        <w:contextualSpacing/>
        <w:jc w:val="center"/>
        <w:rPr>
          <w:b/>
        </w:rPr>
      </w:pPr>
    </w:p>
    <w:p w14:paraId="5AF9FB2C" w14:textId="77777777" w:rsidR="00866815" w:rsidRDefault="00866815" w:rsidP="00866815">
      <w:pPr>
        <w:spacing w:before="120" w:after="240"/>
        <w:contextualSpacing/>
        <w:jc w:val="center"/>
        <w:rPr>
          <w:b/>
        </w:rPr>
      </w:pPr>
    </w:p>
    <w:p w14:paraId="4325BDBF" w14:textId="77777777" w:rsidR="00866815" w:rsidRDefault="00866815" w:rsidP="00866815">
      <w:pPr>
        <w:spacing w:before="120" w:after="240"/>
        <w:contextualSpacing/>
        <w:jc w:val="center"/>
        <w:rPr>
          <w:sz w:val="22"/>
          <w:szCs w:val="22"/>
        </w:rPr>
      </w:pPr>
      <w:r w:rsidRPr="00866815">
        <w:rPr>
          <w:sz w:val="22"/>
          <w:szCs w:val="22"/>
        </w:rPr>
        <w:t>É obrigatório o preenchimento de todos os campos. Transcreva as respostas logo abaixo do respectivo quesito. Não serão aceitas respostas referenciadas.</w:t>
      </w:r>
    </w:p>
    <w:p w14:paraId="19ED1E68" w14:textId="77777777" w:rsidR="00866815" w:rsidRPr="00FC4873" w:rsidRDefault="00866815" w:rsidP="00866815">
      <w:pPr>
        <w:spacing w:before="120" w:after="240"/>
        <w:contextualSpacing/>
        <w:jc w:val="center"/>
        <w:rPr>
          <w:b/>
        </w:rPr>
      </w:pPr>
    </w:p>
    <w:p w14:paraId="38B44357" w14:textId="77777777" w:rsidR="002D4A4E" w:rsidRDefault="002D4A4E"/>
    <w:sectPr w:rsidR="002D4A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3E516" w14:textId="77777777" w:rsidR="00E40FC8" w:rsidRDefault="00E40FC8" w:rsidP="00866815">
      <w:r>
        <w:separator/>
      </w:r>
    </w:p>
  </w:endnote>
  <w:endnote w:type="continuationSeparator" w:id="0">
    <w:p w14:paraId="0F6C2AB4" w14:textId="77777777" w:rsidR="00E40FC8" w:rsidRDefault="00E40FC8" w:rsidP="0086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1D9C8" w14:textId="77777777" w:rsidR="00866815" w:rsidRDefault="008668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C5FD" w14:textId="77777777" w:rsidR="004D3DCC" w:rsidRDefault="00866815">
    <w:pPr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DBD59B2" w14:textId="77777777" w:rsidR="004D3DCC" w:rsidRDefault="00E40FC8"/>
  <w:p w14:paraId="5426D2E3" w14:textId="77777777" w:rsidR="00336CEF" w:rsidRDefault="00E40FC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36A52" w14:textId="77777777" w:rsidR="00866815" w:rsidRDefault="008668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A8619" w14:textId="77777777" w:rsidR="00E40FC8" w:rsidRDefault="00E40FC8" w:rsidP="00866815">
      <w:r>
        <w:separator/>
      </w:r>
    </w:p>
  </w:footnote>
  <w:footnote w:type="continuationSeparator" w:id="0">
    <w:p w14:paraId="5587433A" w14:textId="77777777" w:rsidR="00E40FC8" w:rsidRDefault="00E40FC8" w:rsidP="0086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6B2EF" w14:textId="77777777" w:rsidR="00866815" w:rsidRDefault="008668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75F78" w14:textId="77777777" w:rsidR="00866815" w:rsidRDefault="008668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290BB" w14:textId="77777777" w:rsidR="00866815" w:rsidRDefault="008668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61C39"/>
    <w:multiLevelType w:val="hybridMultilevel"/>
    <w:tmpl w:val="83F86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68AC"/>
    <w:multiLevelType w:val="hybridMultilevel"/>
    <w:tmpl w:val="4FD64E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161E6"/>
    <w:multiLevelType w:val="multilevel"/>
    <w:tmpl w:val="FA88C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3" w15:restartNumberingAfterBreak="0">
    <w:nsid w:val="76DC3045"/>
    <w:multiLevelType w:val="multilevel"/>
    <w:tmpl w:val="0866A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15"/>
    <w:rsid w:val="002D4A4E"/>
    <w:rsid w:val="00866815"/>
    <w:rsid w:val="00E40FC8"/>
    <w:rsid w:val="00F0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3C073"/>
  <w15:chartTrackingRefBased/>
  <w15:docId w15:val="{644E572A-1A4C-4238-B4AE-B3D78BE0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68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81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6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6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68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AA5794C2D6B44B8A848A8784F29B18" ma:contentTypeVersion="9" ma:contentTypeDescription="Crie um novo documento." ma:contentTypeScope="" ma:versionID="2719a7479ac5b263c4a09868f0e6320a">
  <xsd:schema xmlns:xsd="http://www.w3.org/2001/XMLSchema" xmlns:xs="http://www.w3.org/2001/XMLSchema" xmlns:p="http://schemas.microsoft.com/office/2006/metadata/properties" xmlns:ns3="774e0490-a8ec-4b97-9722-c7c8e2c3b005" targetNamespace="http://schemas.microsoft.com/office/2006/metadata/properties" ma:root="true" ma:fieldsID="87bb600e6dc7646260796d02a970798a" ns3:_="">
    <xsd:import namespace="774e0490-a8ec-4b97-9722-c7c8e2c3b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e0490-a8ec-4b97-9722-c7c8e2c3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52663-24B4-4A14-9195-CB5508695D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AC2C2-54A3-4551-A0FD-08844B1CC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D257F-283F-4381-A31F-7F6B03FA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e0490-a8ec-4b97-9722-c7c8e2c3b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Braga Ribeiro</dc:creator>
  <cp:keywords/>
  <dc:description/>
  <cp:lastModifiedBy>Leandro Braga Ribeiro</cp:lastModifiedBy>
  <cp:revision>2</cp:revision>
  <dcterms:created xsi:type="dcterms:W3CDTF">2021-03-22T12:13:00Z</dcterms:created>
  <dcterms:modified xsi:type="dcterms:W3CDTF">2021-03-22T12:13:00Z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0x0101001DAA5794C2D6B44B8A848A8784F29B18</vt:lpwstr>
  </property>
</Properties>
</file>