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9CFE" w14:textId="77777777" w:rsidR="009726E2" w:rsidRDefault="00156A27" w:rsidP="00156A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Eco050: </w:t>
      </w:r>
      <w:r w:rsidR="009726E2" w:rsidRPr="00307735">
        <w:rPr>
          <w:rFonts w:ascii="Arial" w:hAnsi="Arial" w:cs="Arial"/>
          <w:b/>
          <w:sz w:val="24"/>
          <w:szCs w:val="24"/>
        </w:rPr>
        <w:t>Cobrança de eixos suspensos de veículos de carga não vazios com MDF-e</w:t>
      </w:r>
    </w:p>
    <w:p w14:paraId="384F858E" w14:textId="77777777" w:rsidR="003E7EF1" w:rsidRPr="00307735" w:rsidRDefault="003E7EF1" w:rsidP="0030773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DC364C9" w14:textId="77777777" w:rsidR="00CF138A" w:rsidRDefault="00307735" w:rsidP="0030773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7735">
        <w:rPr>
          <w:rFonts w:ascii="Arial" w:hAnsi="Arial" w:cs="Arial"/>
          <w:b/>
        </w:rPr>
        <w:t>Resumo: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BFE68CF" w14:textId="77777777" w:rsidR="00213E24" w:rsidRDefault="009726E2" w:rsidP="0030773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7735">
        <w:rPr>
          <w:rFonts w:ascii="Arial" w:hAnsi="Arial" w:cs="Arial"/>
          <w:sz w:val="24"/>
          <w:szCs w:val="24"/>
        </w:rPr>
        <w:t>O projeto consiste na integração do sistema de arrecadação da concessionária com a base de dados das Secretarias de Fazenda dos Estados e do Distrito Federal, por meio de convênio firmado com a ANTT, possibilitando a consulta das informações acerca da existência de Manifestos Eletrônicos de Documentos Fiscais - MDF-e - não encerrados no momento da passagem pelas praças de pedágio nas rodovias federais. O projeto tem o objetivo de garantir o cumprimento da isenção da cobrança de pedágio para eixos mantidos suspensos, apenas para aqueles veículos de transporte de carga que circularem vazios, reduzindo a prática de fraudes</w:t>
      </w:r>
      <w:r w:rsidR="006E4A01">
        <w:rPr>
          <w:rFonts w:ascii="Arial" w:hAnsi="Arial" w:cs="Arial"/>
          <w:sz w:val="24"/>
          <w:szCs w:val="24"/>
        </w:rPr>
        <w:t>, conforme estabelecido na Lei nº 13.103/2015</w:t>
      </w:r>
      <w:r w:rsidRPr="00307735">
        <w:rPr>
          <w:rFonts w:ascii="Arial" w:hAnsi="Arial" w:cs="Arial"/>
          <w:sz w:val="24"/>
          <w:szCs w:val="24"/>
        </w:rPr>
        <w:t>.</w:t>
      </w:r>
    </w:p>
    <w:p w14:paraId="5A07955B" w14:textId="77777777" w:rsidR="00307735" w:rsidRPr="00307735" w:rsidRDefault="00307735" w:rsidP="00307735">
      <w:pPr>
        <w:spacing w:line="276" w:lineRule="auto"/>
        <w:jc w:val="both"/>
        <w:rPr>
          <w:rFonts w:ascii="Arial" w:hAnsi="Arial" w:cs="Arial"/>
          <w:b/>
        </w:rPr>
      </w:pPr>
      <w:r w:rsidRPr="00307735">
        <w:rPr>
          <w:rFonts w:ascii="Arial" w:hAnsi="Arial" w:cs="Arial"/>
          <w:b/>
        </w:rPr>
        <w:t>A integração do projeto na categoria em questão:</w:t>
      </w:r>
    </w:p>
    <w:p w14:paraId="6FF99AD3" w14:textId="77777777" w:rsidR="00307735" w:rsidRDefault="009726E2" w:rsidP="0030773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7735">
        <w:rPr>
          <w:rFonts w:ascii="Arial" w:hAnsi="Arial" w:cs="Arial"/>
          <w:sz w:val="24"/>
          <w:szCs w:val="24"/>
        </w:rPr>
        <w:t xml:space="preserve">O projeto é um destaque na categoria, pois é um investimento realizado pela concessionária, no seu sistema de arrecadação das praças de pedágio, em consonância com a fiscalização da ANTT, para garantir a devida isenção de eixos suspensos de veículos de carga que circulam vazios, conforme estabelecido na Lei </w:t>
      </w:r>
      <w:r w:rsidR="006E4A01">
        <w:rPr>
          <w:rFonts w:ascii="Arial" w:hAnsi="Arial" w:cs="Arial"/>
          <w:sz w:val="24"/>
          <w:szCs w:val="24"/>
        </w:rPr>
        <w:t xml:space="preserve">nº </w:t>
      </w:r>
      <w:r w:rsidRPr="00307735">
        <w:rPr>
          <w:rFonts w:ascii="Arial" w:hAnsi="Arial" w:cs="Arial"/>
          <w:sz w:val="24"/>
          <w:szCs w:val="24"/>
        </w:rPr>
        <w:t xml:space="preserve">13.103/2015. </w:t>
      </w:r>
    </w:p>
    <w:p w14:paraId="55B57787" w14:textId="77777777" w:rsidR="00307735" w:rsidRPr="00307735" w:rsidRDefault="00307735" w:rsidP="00307735">
      <w:pPr>
        <w:spacing w:line="276" w:lineRule="auto"/>
        <w:jc w:val="both"/>
        <w:rPr>
          <w:rFonts w:ascii="Arial" w:hAnsi="Arial" w:cs="Arial"/>
          <w:b/>
        </w:rPr>
      </w:pPr>
      <w:r w:rsidRPr="00307735">
        <w:rPr>
          <w:rFonts w:ascii="Arial" w:hAnsi="Arial" w:cs="Arial"/>
          <w:b/>
        </w:rPr>
        <w:t>Grau de Inovação:</w:t>
      </w:r>
    </w:p>
    <w:p w14:paraId="2DB75F05" w14:textId="77777777" w:rsidR="009726E2" w:rsidRDefault="009726E2" w:rsidP="0030773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7735">
        <w:rPr>
          <w:rFonts w:ascii="Arial" w:hAnsi="Arial" w:cs="Arial"/>
          <w:sz w:val="24"/>
          <w:szCs w:val="24"/>
        </w:rPr>
        <w:t xml:space="preserve">No caso da Eco050, embora a medida já estivesse em funcionamento em outras concessionárias, a medida foi inovadora para as concessões de 3ª etapa, as quais possuem o direito ao reequilíbrio econômico-financeiro em razão da isenção </w:t>
      </w:r>
      <w:r w:rsidR="00307735">
        <w:rPr>
          <w:rFonts w:ascii="Arial" w:hAnsi="Arial" w:cs="Arial"/>
          <w:sz w:val="24"/>
          <w:szCs w:val="24"/>
        </w:rPr>
        <w:t>aplicada</w:t>
      </w:r>
      <w:r w:rsidRPr="00307735">
        <w:rPr>
          <w:rFonts w:ascii="Arial" w:hAnsi="Arial" w:cs="Arial"/>
          <w:sz w:val="24"/>
          <w:szCs w:val="24"/>
        </w:rPr>
        <w:t xml:space="preserve"> </w:t>
      </w:r>
      <w:r w:rsidR="00307735">
        <w:rPr>
          <w:rFonts w:ascii="Arial" w:hAnsi="Arial" w:cs="Arial"/>
          <w:sz w:val="24"/>
          <w:szCs w:val="24"/>
        </w:rPr>
        <w:t>por</w:t>
      </w:r>
      <w:r w:rsidRPr="00307735">
        <w:rPr>
          <w:rFonts w:ascii="Arial" w:hAnsi="Arial" w:cs="Arial"/>
          <w:sz w:val="24"/>
          <w:szCs w:val="24"/>
        </w:rPr>
        <w:t xml:space="preserve"> Lei. Com isso, a Concessionária e a ANTT conseguem mitigar </w:t>
      </w:r>
      <w:r w:rsidR="00102C8B">
        <w:rPr>
          <w:rFonts w:ascii="Arial" w:hAnsi="Arial" w:cs="Arial"/>
          <w:sz w:val="24"/>
          <w:szCs w:val="24"/>
        </w:rPr>
        <w:t>possíveis</w:t>
      </w:r>
      <w:r w:rsidRPr="00307735">
        <w:rPr>
          <w:rFonts w:ascii="Arial" w:hAnsi="Arial" w:cs="Arial"/>
          <w:sz w:val="24"/>
          <w:szCs w:val="24"/>
        </w:rPr>
        <w:t xml:space="preserve"> fraudes de eixos suspensos, promovendo uma maior justiça tarifária</w:t>
      </w:r>
      <w:r w:rsidR="00307735" w:rsidRPr="00307735">
        <w:rPr>
          <w:rFonts w:ascii="Arial" w:hAnsi="Arial" w:cs="Arial"/>
          <w:sz w:val="24"/>
          <w:szCs w:val="24"/>
        </w:rPr>
        <w:t xml:space="preserve"> </w:t>
      </w:r>
      <w:r w:rsidR="00307735">
        <w:rPr>
          <w:rFonts w:ascii="Arial" w:hAnsi="Arial" w:cs="Arial"/>
          <w:sz w:val="24"/>
          <w:szCs w:val="24"/>
        </w:rPr>
        <w:t>e</w:t>
      </w:r>
      <w:r w:rsidR="00307735" w:rsidRPr="00307735">
        <w:rPr>
          <w:rFonts w:ascii="Arial" w:hAnsi="Arial" w:cs="Arial"/>
          <w:sz w:val="24"/>
          <w:szCs w:val="24"/>
        </w:rPr>
        <w:t xml:space="preserve"> a</w:t>
      </w:r>
      <w:r w:rsidR="00102C8B">
        <w:rPr>
          <w:rFonts w:ascii="Arial" w:hAnsi="Arial" w:cs="Arial"/>
          <w:sz w:val="24"/>
          <w:szCs w:val="24"/>
        </w:rPr>
        <w:t>primorando os procedimentos de</w:t>
      </w:r>
      <w:r w:rsidR="00307735" w:rsidRPr="00307735">
        <w:rPr>
          <w:rFonts w:ascii="Arial" w:hAnsi="Arial" w:cs="Arial"/>
          <w:sz w:val="24"/>
          <w:szCs w:val="24"/>
        </w:rPr>
        <w:t xml:space="preserve"> fiscalização</w:t>
      </w:r>
      <w:r w:rsidR="00307735">
        <w:rPr>
          <w:rFonts w:ascii="Arial" w:hAnsi="Arial" w:cs="Arial"/>
          <w:sz w:val="24"/>
          <w:szCs w:val="24"/>
        </w:rPr>
        <w:t>.</w:t>
      </w:r>
    </w:p>
    <w:p w14:paraId="6EC508A6" w14:textId="77777777" w:rsidR="00307735" w:rsidRPr="00307735" w:rsidRDefault="00307735" w:rsidP="00307735">
      <w:pPr>
        <w:spacing w:line="276" w:lineRule="auto"/>
        <w:jc w:val="both"/>
        <w:rPr>
          <w:rFonts w:ascii="Arial" w:hAnsi="Arial" w:cs="Arial"/>
          <w:b/>
        </w:rPr>
      </w:pPr>
      <w:r w:rsidRPr="00307735">
        <w:rPr>
          <w:rFonts w:ascii="Arial" w:hAnsi="Arial" w:cs="Arial"/>
          <w:b/>
        </w:rPr>
        <w:t>Resultados obtidos:</w:t>
      </w:r>
    </w:p>
    <w:p w14:paraId="17E9AD3C" w14:textId="77777777" w:rsidR="009726E2" w:rsidRDefault="007E1C9A" w:rsidP="0030773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7735">
        <w:rPr>
          <w:rFonts w:ascii="Arial" w:hAnsi="Arial" w:cs="Arial"/>
          <w:sz w:val="24"/>
          <w:szCs w:val="24"/>
        </w:rPr>
        <w:t>Após</w:t>
      </w:r>
      <w:r w:rsidR="009726E2" w:rsidRPr="00307735">
        <w:rPr>
          <w:rFonts w:ascii="Arial" w:hAnsi="Arial" w:cs="Arial"/>
          <w:sz w:val="24"/>
          <w:szCs w:val="24"/>
        </w:rPr>
        <w:t xml:space="preserve"> o início da cobrança dos eixos suspensos de veículos de carga por meio da verificação automática do MDF-e em aberto, ou sejam, que não estão vazios, foi observado um percentual de 2% de eixos indevidamente suspensos nas praças de pedágio</w:t>
      </w:r>
      <w:r w:rsidR="00102C8B">
        <w:rPr>
          <w:rFonts w:ascii="Arial" w:hAnsi="Arial" w:cs="Arial"/>
          <w:sz w:val="24"/>
          <w:szCs w:val="24"/>
        </w:rPr>
        <w:t>, os quais foram coibidos com a medida proposta pela Eco050</w:t>
      </w:r>
      <w:r w:rsidR="009726E2" w:rsidRPr="00307735">
        <w:rPr>
          <w:rFonts w:ascii="Arial" w:hAnsi="Arial" w:cs="Arial"/>
          <w:sz w:val="24"/>
          <w:szCs w:val="24"/>
        </w:rPr>
        <w:t xml:space="preserve">. </w:t>
      </w:r>
    </w:p>
    <w:p w14:paraId="7AA7A40B" w14:textId="77777777" w:rsidR="00307735" w:rsidRPr="00307735" w:rsidRDefault="00307735" w:rsidP="00307735">
      <w:pPr>
        <w:spacing w:line="276" w:lineRule="auto"/>
        <w:jc w:val="both"/>
        <w:rPr>
          <w:rFonts w:ascii="Arial" w:hAnsi="Arial" w:cs="Arial"/>
          <w:b/>
        </w:rPr>
      </w:pPr>
      <w:r w:rsidRPr="00307735">
        <w:rPr>
          <w:rFonts w:ascii="Arial" w:hAnsi="Arial" w:cs="Arial"/>
          <w:b/>
        </w:rPr>
        <w:t>Replicabilidade</w:t>
      </w:r>
      <w:r>
        <w:rPr>
          <w:rFonts w:ascii="Arial" w:hAnsi="Arial" w:cs="Arial"/>
          <w:b/>
        </w:rPr>
        <w:t>:</w:t>
      </w:r>
    </w:p>
    <w:p w14:paraId="0C4D449E" w14:textId="77777777" w:rsidR="00307735" w:rsidRDefault="009726E2" w:rsidP="0030773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7735">
        <w:rPr>
          <w:rFonts w:ascii="Arial" w:hAnsi="Arial" w:cs="Arial"/>
          <w:sz w:val="24"/>
          <w:szCs w:val="24"/>
        </w:rPr>
        <w:t xml:space="preserve">É um projeto que pode ser facilmente </w:t>
      </w:r>
      <w:r w:rsidR="003E7EF1">
        <w:rPr>
          <w:rFonts w:ascii="Arial" w:hAnsi="Arial" w:cs="Arial"/>
          <w:sz w:val="24"/>
          <w:szCs w:val="24"/>
        </w:rPr>
        <w:t>implantado</w:t>
      </w:r>
      <w:r w:rsidRPr="00307735">
        <w:rPr>
          <w:rFonts w:ascii="Arial" w:hAnsi="Arial" w:cs="Arial"/>
          <w:sz w:val="24"/>
          <w:szCs w:val="24"/>
        </w:rPr>
        <w:t xml:space="preserve">, com pequenos ajustes de integração no sistema de arrecadação. </w:t>
      </w:r>
      <w:r w:rsidR="00307735" w:rsidRPr="00307735">
        <w:rPr>
          <w:rFonts w:ascii="Arial" w:hAnsi="Arial" w:cs="Arial"/>
          <w:sz w:val="24"/>
          <w:szCs w:val="24"/>
        </w:rPr>
        <w:t xml:space="preserve">A proposta </w:t>
      </w:r>
      <w:r w:rsidRPr="00307735">
        <w:rPr>
          <w:rFonts w:ascii="Arial" w:hAnsi="Arial" w:cs="Arial"/>
          <w:sz w:val="24"/>
          <w:szCs w:val="24"/>
        </w:rPr>
        <w:t>já foi replicad</w:t>
      </w:r>
      <w:r w:rsidR="00307735" w:rsidRPr="00307735">
        <w:rPr>
          <w:rFonts w:ascii="Arial" w:hAnsi="Arial" w:cs="Arial"/>
          <w:sz w:val="24"/>
          <w:szCs w:val="24"/>
        </w:rPr>
        <w:t>a</w:t>
      </w:r>
      <w:r w:rsidRPr="00307735">
        <w:rPr>
          <w:rFonts w:ascii="Arial" w:hAnsi="Arial" w:cs="Arial"/>
          <w:sz w:val="24"/>
          <w:szCs w:val="24"/>
        </w:rPr>
        <w:t xml:space="preserve"> para </w:t>
      </w:r>
      <w:r w:rsidR="00307735" w:rsidRPr="00307735">
        <w:rPr>
          <w:rFonts w:ascii="Arial" w:hAnsi="Arial" w:cs="Arial"/>
          <w:sz w:val="24"/>
          <w:szCs w:val="24"/>
        </w:rPr>
        <w:t>sete</w:t>
      </w:r>
      <w:r w:rsidRPr="00307735">
        <w:rPr>
          <w:rFonts w:ascii="Arial" w:hAnsi="Arial" w:cs="Arial"/>
          <w:sz w:val="24"/>
          <w:szCs w:val="24"/>
        </w:rPr>
        <w:t xml:space="preserve"> Concessionárias Federais, tendo iniciado na Ecovias do Cerrado em novembro de 2022, e posteriormente implantado nas seguintes concessões: Eco050, Ecovias do Araguaia, </w:t>
      </w:r>
      <w:proofErr w:type="spellStart"/>
      <w:r w:rsidRPr="00307735">
        <w:rPr>
          <w:rFonts w:ascii="Arial" w:hAnsi="Arial" w:cs="Arial"/>
          <w:sz w:val="24"/>
          <w:szCs w:val="24"/>
        </w:rPr>
        <w:t>EcoRioMinas</w:t>
      </w:r>
      <w:proofErr w:type="spellEnd"/>
      <w:r w:rsidRPr="00307735">
        <w:rPr>
          <w:rFonts w:ascii="Arial" w:hAnsi="Arial" w:cs="Arial"/>
          <w:sz w:val="24"/>
          <w:szCs w:val="24"/>
        </w:rPr>
        <w:t>, MS Via, Via Costeira</w:t>
      </w:r>
      <w:r w:rsidR="00102C8B">
        <w:rPr>
          <w:rFonts w:ascii="Arial" w:hAnsi="Arial" w:cs="Arial"/>
          <w:sz w:val="24"/>
          <w:szCs w:val="24"/>
        </w:rPr>
        <w:t>,</w:t>
      </w:r>
      <w:r w:rsidRPr="00307735">
        <w:rPr>
          <w:rFonts w:ascii="Arial" w:hAnsi="Arial" w:cs="Arial"/>
          <w:sz w:val="24"/>
          <w:szCs w:val="24"/>
        </w:rPr>
        <w:t xml:space="preserve"> Via Sul</w:t>
      </w:r>
      <w:r w:rsidR="00102C8B">
        <w:rPr>
          <w:rFonts w:ascii="Arial" w:hAnsi="Arial" w:cs="Arial"/>
          <w:sz w:val="24"/>
          <w:szCs w:val="24"/>
        </w:rPr>
        <w:t xml:space="preserve"> e RioSP</w:t>
      </w:r>
      <w:r w:rsidRPr="00307735">
        <w:rPr>
          <w:rFonts w:ascii="Arial" w:hAnsi="Arial" w:cs="Arial"/>
          <w:sz w:val="24"/>
          <w:szCs w:val="24"/>
        </w:rPr>
        <w:t xml:space="preserve">. Além </w:t>
      </w:r>
      <w:r w:rsidRPr="00307735">
        <w:rPr>
          <w:rFonts w:ascii="Arial" w:hAnsi="Arial" w:cs="Arial"/>
          <w:sz w:val="24"/>
          <w:szCs w:val="24"/>
        </w:rPr>
        <w:lastRenderedPageBreak/>
        <w:t>disso, também já foi implantado em concessionárias no</w:t>
      </w:r>
      <w:r w:rsidR="00102C8B">
        <w:rPr>
          <w:rFonts w:ascii="Arial" w:hAnsi="Arial" w:cs="Arial"/>
          <w:sz w:val="24"/>
          <w:szCs w:val="24"/>
        </w:rPr>
        <w:t>s</w:t>
      </w:r>
      <w:r w:rsidR="00307735" w:rsidRPr="00307735">
        <w:rPr>
          <w:rFonts w:ascii="Arial" w:hAnsi="Arial" w:cs="Arial"/>
          <w:sz w:val="24"/>
          <w:szCs w:val="24"/>
        </w:rPr>
        <w:t xml:space="preserve"> estados </w:t>
      </w:r>
      <w:r w:rsidRPr="00307735">
        <w:rPr>
          <w:rFonts w:ascii="Arial" w:hAnsi="Arial" w:cs="Arial"/>
          <w:sz w:val="24"/>
          <w:szCs w:val="24"/>
        </w:rPr>
        <w:t>de São Paulo</w:t>
      </w:r>
      <w:r w:rsidR="00102C8B">
        <w:rPr>
          <w:rFonts w:ascii="Arial" w:hAnsi="Arial" w:cs="Arial"/>
          <w:sz w:val="24"/>
          <w:szCs w:val="24"/>
        </w:rPr>
        <w:t>, Minas Gerais</w:t>
      </w:r>
      <w:r w:rsidRPr="00307735">
        <w:rPr>
          <w:rFonts w:ascii="Arial" w:hAnsi="Arial" w:cs="Arial"/>
          <w:sz w:val="24"/>
          <w:szCs w:val="24"/>
        </w:rPr>
        <w:t xml:space="preserve"> e Mato Grosso do Sul. </w:t>
      </w:r>
    </w:p>
    <w:p w14:paraId="0B4E1660" w14:textId="77777777" w:rsidR="003E7EF1" w:rsidRDefault="003E7EF1" w:rsidP="00307735">
      <w:pPr>
        <w:spacing w:line="276" w:lineRule="auto"/>
        <w:jc w:val="both"/>
        <w:rPr>
          <w:rFonts w:ascii="Arial" w:hAnsi="Arial" w:cs="Arial"/>
          <w:b/>
        </w:rPr>
      </w:pPr>
    </w:p>
    <w:p w14:paraId="4DBD2476" w14:textId="77777777" w:rsidR="003E7EF1" w:rsidRPr="003E7EF1" w:rsidRDefault="003E7EF1" w:rsidP="00307735">
      <w:pPr>
        <w:spacing w:line="276" w:lineRule="auto"/>
        <w:jc w:val="both"/>
        <w:rPr>
          <w:rFonts w:ascii="Arial" w:hAnsi="Arial" w:cs="Arial"/>
          <w:b/>
        </w:rPr>
      </w:pPr>
      <w:r w:rsidRPr="003E7EF1">
        <w:rPr>
          <w:rFonts w:ascii="Arial" w:hAnsi="Arial" w:cs="Arial"/>
          <w:b/>
        </w:rPr>
        <w:t>Recursos utilizados e sua eficiência de aplicação:</w:t>
      </w:r>
    </w:p>
    <w:p w14:paraId="6C2C968F" w14:textId="77777777" w:rsidR="009726E2" w:rsidRDefault="009726E2" w:rsidP="0030773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7735">
        <w:rPr>
          <w:rFonts w:ascii="Arial" w:hAnsi="Arial" w:cs="Arial"/>
          <w:sz w:val="24"/>
          <w:szCs w:val="24"/>
        </w:rPr>
        <w:t>Dentre os fatores que contribuíram com o sucesso do projeto, podemos citar a proatividade d</w:t>
      </w:r>
      <w:r w:rsidR="00102C8B">
        <w:rPr>
          <w:rFonts w:ascii="Arial" w:hAnsi="Arial" w:cs="Arial"/>
          <w:sz w:val="24"/>
          <w:szCs w:val="24"/>
        </w:rPr>
        <w:t>as equipes da Eco050 e do</w:t>
      </w:r>
      <w:r w:rsidRPr="00307735">
        <w:rPr>
          <w:rFonts w:ascii="Arial" w:hAnsi="Arial" w:cs="Arial"/>
          <w:sz w:val="24"/>
          <w:szCs w:val="24"/>
        </w:rPr>
        <w:t xml:space="preserve"> Grupo </w:t>
      </w:r>
      <w:proofErr w:type="spellStart"/>
      <w:r w:rsidRPr="00307735">
        <w:rPr>
          <w:rFonts w:ascii="Arial" w:hAnsi="Arial" w:cs="Arial"/>
          <w:sz w:val="24"/>
          <w:szCs w:val="24"/>
        </w:rPr>
        <w:t>EcoRodovias</w:t>
      </w:r>
      <w:proofErr w:type="spellEnd"/>
      <w:r w:rsidRPr="00307735">
        <w:rPr>
          <w:rFonts w:ascii="Arial" w:hAnsi="Arial" w:cs="Arial"/>
          <w:sz w:val="24"/>
          <w:szCs w:val="24"/>
        </w:rPr>
        <w:t xml:space="preserve">, para buscar uma medida aderente </w:t>
      </w:r>
      <w:r w:rsidR="00102C8B">
        <w:rPr>
          <w:rFonts w:ascii="Arial" w:hAnsi="Arial" w:cs="Arial"/>
          <w:sz w:val="24"/>
          <w:szCs w:val="24"/>
        </w:rPr>
        <w:t>à</w:t>
      </w:r>
      <w:r w:rsidRPr="00307735">
        <w:rPr>
          <w:rFonts w:ascii="Arial" w:hAnsi="Arial" w:cs="Arial"/>
          <w:sz w:val="24"/>
          <w:szCs w:val="24"/>
        </w:rPr>
        <w:t xml:space="preserve"> Legislação, na busca de coibir </w:t>
      </w:r>
      <w:r w:rsidR="00102C8B">
        <w:rPr>
          <w:rFonts w:ascii="Arial" w:hAnsi="Arial" w:cs="Arial"/>
          <w:sz w:val="24"/>
          <w:szCs w:val="24"/>
        </w:rPr>
        <w:t xml:space="preserve">isenções indevidas </w:t>
      </w:r>
      <w:r w:rsidRPr="00307735">
        <w:rPr>
          <w:rFonts w:ascii="Arial" w:hAnsi="Arial" w:cs="Arial"/>
          <w:sz w:val="24"/>
          <w:szCs w:val="24"/>
        </w:rPr>
        <w:t>p</w:t>
      </w:r>
      <w:r w:rsidR="00102C8B">
        <w:rPr>
          <w:rFonts w:ascii="Arial" w:hAnsi="Arial" w:cs="Arial"/>
          <w:sz w:val="24"/>
          <w:szCs w:val="24"/>
        </w:rPr>
        <w:t>ara</w:t>
      </w:r>
      <w:r w:rsidRPr="00307735">
        <w:rPr>
          <w:rFonts w:ascii="Arial" w:hAnsi="Arial" w:cs="Arial"/>
          <w:sz w:val="24"/>
          <w:szCs w:val="24"/>
        </w:rPr>
        <w:t xml:space="preserve"> veículos de carga nas praças de pedágio. </w:t>
      </w:r>
      <w:r w:rsidR="00102C8B">
        <w:rPr>
          <w:rFonts w:ascii="Arial" w:hAnsi="Arial" w:cs="Arial"/>
          <w:sz w:val="24"/>
          <w:szCs w:val="24"/>
        </w:rPr>
        <w:t xml:space="preserve">Além disso, destaque para as </w:t>
      </w:r>
      <w:r w:rsidRPr="00307735">
        <w:rPr>
          <w:rFonts w:ascii="Arial" w:hAnsi="Arial" w:cs="Arial"/>
          <w:sz w:val="24"/>
          <w:szCs w:val="24"/>
        </w:rPr>
        <w:t>ações de tecnologia para integrar os sistemas com consultas em tempo real</w:t>
      </w:r>
      <w:r w:rsidR="00102C8B">
        <w:rPr>
          <w:rFonts w:ascii="Arial" w:hAnsi="Arial" w:cs="Arial"/>
          <w:sz w:val="24"/>
          <w:szCs w:val="24"/>
        </w:rPr>
        <w:t xml:space="preserve"> e</w:t>
      </w:r>
      <w:r w:rsidRPr="00307735">
        <w:rPr>
          <w:rFonts w:ascii="Arial" w:hAnsi="Arial" w:cs="Arial"/>
          <w:sz w:val="24"/>
          <w:szCs w:val="24"/>
        </w:rPr>
        <w:t xml:space="preserve"> a participação da ANTT como peça fundamental para viabilizar o projeto estruturado e celebrar acordo em âmbito Nacional, bem como </w:t>
      </w:r>
      <w:r w:rsidR="00156A27">
        <w:rPr>
          <w:rFonts w:ascii="Arial" w:hAnsi="Arial" w:cs="Arial"/>
          <w:sz w:val="24"/>
          <w:szCs w:val="24"/>
        </w:rPr>
        <w:t>r</w:t>
      </w:r>
      <w:r w:rsidRPr="00307735">
        <w:rPr>
          <w:rFonts w:ascii="Arial" w:hAnsi="Arial" w:cs="Arial"/>
          <w:sz w:val="24"/>
          <w:szCs w:val="24"/>
        </w:rPr>
        <w:t>egulamentar a metodologia para que fosse replicada para todas as Concessionárias Federais.</w:t>
      </w:r>
    </w:p>
    <w:p w14:paraId="0598E809" w14:textId="77777777" w:rsidR="00C361BD" w:rsidRPr="00C361BD" w:rsidRDefault="00C361BD" w:rsidP="00307735">
      <w:pPr>
        <w:spacing w:line="276" w:lineRule="auto"/>
        <w:jc w:val="both"/>
        <w:rPr>
          <w:rFonts w:ascii="Arial" w:hAnsi="Arial" w:cs="Arial"/>
          <w:b/>
        </w:rPr>
      </w:pPr>
      <w:r w:rsidRPr="00C361BD">
        <w:rPr>
          <w:rFonts w:ascii="Arial" w:hAnsi="Arial" w:cs="Arial"/>
          <w:b/>
        </w:rPr>
        <w:t>Aspas:</w:t>
      </w:r>
    </w:p>
    <w:p w14:paraId="560A4CF4" w14:textId="77777777" w:rsidR="004B07B2" w:rsidRDefault="004B07B2" w:rsidP="004B07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4B07B2">
        <w:rPr>
          <w:rFonts w:ascii="Arial" w:hAnsi="Arial" w:cs="Arial"/>
          <w:sz w:val="24"/>
          <w:szCs w:val="24"/>
        </w:rPr>
        <w:t>O projeto é relevante para o setor de concessões rodoviárias, bem como para o Governo, uma vez que visa garantir a isenção justa</w:t>
      </w:r>
      <w:r>
        <w:rPr>
          <w:rFonts w:ascii="Arial" w:hAnsi="Arial" w:cs="Arial"/>
          <w:sz w:val="24"/>
          <w:szCs w:val="24"/>
        </w:rPr>
        <w:t xml:space="preserve"> </w:t>
      </w:r>
      <w:r w:rsidRPr="004B07B2">
        <w:rPr>
          <w:rFonts w:ascii="Arial" w:hAnsi="Arial" w:cs="Arial"/>
          <w:sz w:val="24"/>
          <w:szCs w:val="24"/>
        </w:rPr>
        <w:t>de eixos suspensos de veículos de carga que circulam vazios</w:t>
      </w:r>
      <w:r>
        <w:rPr>
          <w:rFonts w:ascii="Arial" w:hAnsi="Arial" w:cs="Arial"/>
          <w:sz w:val="24"/>
          <w:szCs w:val="24"/>
        </w:rPr>
        <w:t>. Além disso, nas concessões de terceira</w:t>
      </w:r>
      <w:r w:rsidRPr="004B07B2">
        <w:rPr>
          <w:rFonts w:ascii="Arial" w:hAnsi="Arial" w:cs="Arial"/>
          <w:sz w:val="24"/>
          <w:szCs w:val="24"/>
        </w:rPr>
        <w:t xml:space="preserve"> etapa, promove a modicidade tarifária, uma</w:t>
      </w:r>
      <w:r>
        <w:rPr>
          <w:rFonts w:ascii="Arial" w:hAnsi="Arial" w:cs="Arial"/>
          <w:sz w:val="24"/>
          <w:szCs w:val="24"/>
        </w:rPr>
        <w:t xml:space="preserve"> </w:t>
      </w:r>
      <w:r w:rsidRPr="004B07B2">
        <w:rPr>
          <w:rFonts w:ascii="Arial" w:hAnsi="Arial" w:cs="Arial"/>
          <w:sz w:val="24"/>
          <w:szCs w:val="24"/>
        </w:rPr>
        <w:t>vez que os reequilíbrios econômico-financeiros devidos às concessionárias serão reduzidos</w:t>
      </w:r>
      <w:bookmarkStart w:id="0" w:name="_Hlk155888462"/>
      <w:r>
        <w:rPr>
          <w:rFonts w:ascii="Arial" w:hAnsi="Arial" w:cs="Arial"/>
          <w:sz w:val="24"/>
          <w:szCs w:val="24"/>
        </w:rPr>
        <w:t>”, comenta o Diretor Superintendente da Eco050, Matheus Fernandes.</w:t>
      </w:r>
      <w:bookmarkEnd w:id="0"/>
    </w:p>
    <w:p w14:paraId="64370282" w14:textId="77777777" w:rsidR="004B07B2" w:rsidRDefault="004B07B2" w:rsidP="004B07B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681536" w14:textId="77777777" w:rsidR="00C361BD" w:rsidRDefault="00C361BD" w:rsidP="0030773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361BD">
        <w:rPr>
          <w:rFonts w:ascii="Arial" w:hAnsi="Arial" w:cs="Arial"/>
          <w:sz w:val="24"/>
          <w:szCs w:val="24"/>
        </w:rPr>
        <w:t xml:space="preserve">O </w:t>
      </w:r>
      <w:r w:rsidR="00896654">
        <w:rPr>
          <w:rFonts w:ascii="Arial" w:hAnsi="Arial" w:cs="Arial"/>
          <w:sz w:val="24"/>
          <w:szCs w:val="24"/>
        </w:rPr>
        <w:t>g</w:t>
      </w:r>
      <w:r w:rsidR="004B07B2">
        <w:rPr>
          <w:rFonts w:ascii="Arial" w:hAnsi="Arial" w:cs="Arial"/>
          <w:sz w:val="24"/>
          <w:szCs w:val="24"/>
        </w:rPr>
        <w:t xml:space="preserve">erente de </w:t>
      </w:r>
      <w:r w:rsidR="00896654">
        <w:rPr>
          <w:rFonts w:ascii="Arial" w:hAnsi="Arial" w:cs="Arial"/>
          <w:sz w:val="24"/>
          <w:szCs w:val="24"/>
        </w:rPr>
        <w:t>A</w:t>
      </w:r>
      <w:r w:rsidR="004B07B2">
        <w:rPr>
          <w:rFonts w:ascii="Arial" w:hAnsi="Arial" w:cs="Arial"/>
          <w:sz w:val="24"/>
          <w:szCs w:val="24"/>
        </w:rPr>
        <w:t>tendimento ao</w:t>
      </w:r>
      <w:r w:rsidR="00896654">
        <w:rPr>
          <w:rFonts w:ascii="Arial" w:hAnsi="Arial" w:cs="Arial"/>
          <w:sz w:val="24"/>
          <w:szCs w:val="24"/>
        </w:rPr>
        <w:t xml:space="preserve"> U</w:t>
      </w:r>
      <w:r w:rsidR="004B07B2">
        <w:rPr>
          <w:rFonts w:ascii="Arial" w:hAnsi="Arial" w:cs="Arial"/>
          <w:sz w:val="24"/>
          <w:szCs w:val="24"/>
        </w:rPr>
        <w:t>suário</w:t>
      </w:r>
      <w:r w:rsidRPr="00C361BD">
        <w:rPr>
          <w:rFonts w:ascii="Arial" w:hAnsi="Arial" w:cs="Arial"/>
          <w:sz w:val="24"/>
          <w:szCs w:val="24"/>
        </w:rPr>
        <w:t xml:space="preserve"> da Eco050, </w:t>
      </w:r>
      <w:r w:rsidR="004B07B2">
        <w:rPr>
          <w:rFonts w:ascii="Arial" w:hAnsi="Arial" w:cs="Arial"/>
          <w:sz w:val="24"/>
          <w:szCs w:val="24"/>
        </w:rPr>
        <w:t>Bruno Araujo</w:t>
      </w:r>
      <w:r w:rsidRPr="00C361BD">
        <w:rPr>
          <w:rFonts w:ascii="Arial" w:hAnsi="Arial" w:cs="Arial"/>
          <w:sz w:val="24"/>
          <w:szCs w:val="24"/>
        </w:rPr>
        <w:t>, e</w:t>
      </w:r>
      <w:r w:rsidR="0046055E">
        <w:rPr>
          <w:rFonts w:ascii="Arial" w:hAnsi="Arial" w:cs="Arial"/>
          <w:sz w:val="24"/>
          <w:szCs w:val="24"/>
        </w:rPr>
        <w:t>sclare</w:t>
      </w:r>
      <w:r w:rsidR="00E8643B">
        <w:rPr>
          <w:rFonts w:ascii="Arial" w:hAnsi="Arial" w:cs="Arial"/>
          <w:sz w:val="24"/>
          <w:szCs w:val="24"/>
        </w:rPr>
        <w:t>ce</w:t>
      </w:r>
      <w:r w:rsidRPr="00C361BD">
        <w:rPr>
          <w:rFonts w:ascii="Arial" w:hAnsi="Arial" w:cs="Arial"/>
          <w:sz w:val="24"/>
          <w:szCs w:val="24"/>
        </w:rPr>
        <w:t xml:space="preserve"> que o pro</w:t>
      </w:r>
      <w:r>
        <w:rPr>
          <w:rFonts w:ascii="Arial" w:hAnsi="Arial" w:cs="Arial"/>
          <w:sz w:val="24"/>
          <w:szCs w:val="24"/>
        </w:rPr>
        <w:t>jeto</w:t>
      </w:r>
      <w:r w:rsidRPr="00C361BD">
        <w:rPr>
          <w:rFonts w:ascii="Arial" w:hAnsi="Arial" w:cs="Arial"/>
          <w:sz w:val="24"/>
          <w:szCs w:val="24"/>
        </w:rPr>
        <w:t xml:space="preserve"> não </w:t>
      </w:r>
      <w:r>
        <w:rPr>
          <w:rFonts w:ascii="Arial" w:hAnsi="Arial" w:cs="Arial"/>
          <w:sz w:val="24"/>
          <w:szCs w:val="24"/>
        </w:rPr>
        <w:t>gera</w:t>
      </w:r>
      <w:r w:rsidRPr="00C361BD">
        <w:rPr>
          <w:rFonts w:ascii="Arial" w:hAnsi="Arial" w:cs="Arial"/>
          <w:sz w:val="24"/>
          <w:szCs w:val="24"/>
        </w:rPr>
        <w:t xml:space="preserve"> prejuízos ao tempo de viagem dos usuários. “Assim que o veículo entra na pista da cabine manual, câmeras inteligentes fazem a leitura da placa e, de forma automática, apontam no sistema a existência ou não do documento em aberto. Nas pistas automáticas, a leitura também ocorre de forma instantânea, no momento da passagem</w:t>
      </w:r>
      <w:r>
        <w:rPr>
          <w:rFonts w:ascii="Arial" w:hAnsi="Arial" w:cs="Arial"/>
          <w:sz w:val="24"/>
          <w:szCs w:val="24"/>
        </w:rPr>
        <w:t>”.</w:t>
      </w:r>
    </w:p>
    <w:p w14:paraId="0D02863F" w14:textId="77777777" w:rsidR="00C361BD" w:rsidRPr="00307735" w:rsidRDefault="00C361BD" w:rsidP="0030773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C361BD" w:rsidRPr="00307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45ADC" w14:textId="77777777" w:rsidR="00C062E2" w:rsidRDefault="00C062E2" w:rsidP="00307735">
      <w:pPr>
        <w:spacing w:after="0" w:line="240" w:lineRule="auto"/>
      </w:pPr>
      <w:r>
        <w:separator/>
      </w:r>
    </w:p>
  </w:endnote>
  <w:endnote w:type="continuationSeparator" w:id="0">
    <w:p w14:paraId="53956B7C" w14:textId="77777777" w:rsidR="00C062E2" w:rsidRDefault="00C062E2" w:rsidP="0030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147A9" w14:textId="77777777" w:rsidR="00C062E2" w:rsidRDefault="00C062E2" w:rsidP="00307735">
      <w:pPr>
        <w:spacing w:after="0" w:line="240" w:lineRule="auto"/>
      </w:pPr>
      <w:r>
        <w:separator/>
      </w:r>
    </w:p>
  </w:footnote>
  <w:footnote w:type="continuationSeparator" w:id="0">
    <w:p w14:paraId="58742396" w14:textId="77777777" w:rsidR="00C062E2" w:rsidRDefault="00C062E2" w:rsidP="00307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E2"/>
    <w:rsid w:val="00102C8B"/>
    <w:rsid w:val="00156A27"/>
    <w:rsid w:val="00213E24"/>
    <w:rsid w:val="002D621C"/>
    <w:rsid w:val="00307735"/>
    <w:rsid w:val="003C18F0"/>
    <w:rsid w:val="003E7EF1"/>
    <w:rsid w:val="004206E5"/>
    <w:rsid w:val="0046055E"/>
    <w:rsid w:val="004B07B2"/>
    <w:rsid w:val="006E4A01"/>
    <w:rsid w:val="007E1C9A"/>
    <w:rsid w:val="00896654"/>
    <w:rsid w:val="009726E2"/>
    <w:rsid w:val="00C062E2"/>
    <w:rsid w:val="00C361BD"/>
    <w:rsid w:val="00CF138A"/>
    <w:rsid w:val="00D03E59"/>
    <w:rsid w:val="00DD2971"/>
    <w:rsid w:val="00E8643B"/>
    <w:rsid w:val="00E878CD"/>
    <w:rsid w:val="00F1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D57D"/>
  <w15:chartTrackingRefBased/>
  <w15:docId w15:val="{0876D02F-0166-4AF3-AFCF-6DE58F08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7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7735"/>
  </w:style>
  <w:style w:type="paragraph" w:styleId="Rodap">
    <w:name w:val="footer"/>
    <w:basedOn w:val="Normal"/>
    <w:link w:val="RodapChar"/>
    <w:uiPriority w:val="99"/>
    <w:unhideWhenUsed/>
    <w:rsid w:val="00307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Eleise Maira Das Chagas</dc:creator>
  <cp:keywords/>
  <dc:description/>
  <cp:lastModifiedBy>Lilian Morais De Oliveira</cp:lastModifiedBy>
  <cp:revision>2</cp:revision>
  <dcterms:created xsi:type="dcterms:W3CDTF">2024-02-15T20:10:00Z</dcterms:created>
  <dcterms:modified xsi:type="dcterms:W3CDTF">2024-02-15T20:10:00Z</dcterms:modified>
</cp:coreProperties>
</file>