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C0E" w:rsidRDefault="00656627">
      <w:pPr>
        <w:pStyle w:val="Padro"/>
        <w:rPr>
          <w:rFonts w:ascii="Arial" w:hAnsi="Arial" w:cs="Arial"/>
        </w:rPr>
      </w:pPr>
      <w:bookmarkStart w:id="0" w:name="_GoBack"/>
      <w:bookmarkEnd w:id="0"/>
      <w:r w:rsidRPr="005B79A2">
        <w:rPr>
          <w:rFonts w:ascii="Arial" w:hAnsi="Arial" w:cs="Arial"/>
        </w:rPr>
        <w:t xml:space="preserve">ILMO SR. SUPERINTENDENTE DE SERVIÇOS DE TRANSPORTES DE </w:t>
      </w:r>
      <w:r w:rsidR="00867D39">
        <w:rPr>
          <w:rFonts w:ascii="Arial" w:hAnsi="Arial" w:cs="Arial"/>
        </w:rPr>
        <w:t>P</w:t>
      </w:r>
      <w:r w:rsidRPr="005B79A2">
        <w:rPr>
          <w:rFonts w:ascii="Arial" w:hAnsi="Arial" w:cs="Arial"/>
        </w:rPr>
        <w:t>ASSAGEIROS</w:t>
      </w:r>
    </w:p>
    <w:p w:rsidR="002B4C0E" w:rsidRPr="005B79A2" w:rsidRDefault="00656627">
      <w:pPr>
        <w:pStyle w:val="Padro"/>
        <w:spacing w:line="100" w:lineRule="atLeast"/>
        <w:jc w:val="center"/>
        <w:rPr>
          <w:rFonts w:ascii="Arial" w:hAnsi="Arial" w:cs="Arial"/>
        </w:rPr>
      </w:pPr>
      <w:r w:rsidRPr="005B79A2">
        <w:rPr>
          <w:rFonts w:ascii="Arial" w:hAnsi="Arial" w:cs="Arial"/>
          <w:b/>
        </w:rPr>
        <w:t>ASSUNTO: REQUERIMENTO DE</w:t>
      </w:r>
      <w:r w:rsidR="00867D39">
        <w:rPr>
          <w:rFonts w:ascii="Arial" w:hAnsi="Arial" w:cs="Arial"/>
          <w:b/>
        </w:rPr>
        <w:t xml:space="preserve"> IMPLANTAÇÃO DE</w:t>
      </w:r>
      <w:r w:rsidRPr="005B79A2">
        <w:rPr>
          <w:rFonts w:ascii="Arial" w:hAnsi="Arial" w:cs="Arial"/>
          <w:b/>
        </w:rPr>
        <w:t xml:space="preserve"> </w:t>
      </w:r>
      <w:r w:rsidR="009F0D6C">
        <w:rPr>
          <w:rFonts w:ascii="Arial" w:hAnsi="Arial" w:cs="Arial"/>
          <w:b/>
        </w:rPr>
        <w:t>TARIFA PROMOCIONAL</w:t>
      </w: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4"/>
        <w:gridCol w:w="3021"/>
      </w:tblGrid>
      <w:tr w:rsidR="002B4C0E" w:rsidRPr="005B79A2" w:rsidTr="00867D39">
        <w:tc>
          <w:tcPr>
            <w:tcW w:w="9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C0E" w:rsidRPr="005B79A2" w:rsidRDefault="00656627">
            <w:pPr>
              <w:pStyle w:val="Padro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 w:rsidRPr="005B79A2">
              <w:rPr>
                <w:rFonts w:ascii="Arial" w:hAnsi="Arial" w:cs="Arial"/>
                <w:b/>
                <w:sz w:val="20"/>
                <w:szCs w:val="20"/>
              </w:rPr>
              <w:t>EMPRESA:</w:t>
            </w:r>
          </w:p>
        </w:tc>
      </w:tr>
      <w:tr w:rsidR="002B4C0E" w:rsidRPr="005B79A2" w:rsidTr="00867D39">
        <w:tc>
          <w:tcPr>
            <w:tcW w:w="9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C0E" w:rsidRPr="005B79A2" w:rsidRDefault="00656627">
            <w:pPr>
              <w:pStyle w:val="Padro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 w:rsidRPr="005B79A2">
              <w:rPr>
                <w:rFonts w:ascii="Arial" w:hAnsi="Arial" w:cs="Arial"/>
                <w:b/>
                <w:sz w:val="20"/>
                <w:szCs w:val="20"/>
              </w:rPr>
              <w:t>CNPJ:</w:t>
            </w:r>
          </w:p>
        </w:tc>
      </w:tr>
      <w:tr w:rsidR="002B4C0E" w:rsidRPr="005B79A2" w:rsidTr="00867D39">
        <w:tc>
          <w:tcPr>
            <w:tcW w:w="9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C0E" w:rsidRPr="005B79A2" w:rsidRDefault="00656627">
            <w:pPr>
              <w:pStyle w:val="Padro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 w:rsidRPr="005B79A2">
              <w:rPr>
                <w:rFonts w:ascii="Arial" w:hAnsi="Arial" w:cs="Arial"/>
                <w:b/>
                <w:sz w:val="20"/>
                <w:szCs w:val="20"/>
              </w:rPr>
              <w:t>ENDEREÇO:</w:t>
            </w:r>
          </w:p>
        </w:tc>
      </w:tr>
      <w:tr w:rsidR="002B4C0E" w:rsidRPr="005B79A2" w:rsidTr="00867D39">
        <w:tc>
          <w:tcPr>
            <w:tcW w:w="5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C0E" w:rsidRPr="005B79A2" w:rsidRDefault="002B4C0E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C0E" w:rsidRPr="005B79A2" w:rsidRDefault="00656627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79A2">
              <w:rPr>
                <w:rFonts w:ascii="Arial" w:hAnsi="Arial" w:cs="Arial"/>
                <w:b/>
                <w:sz w:val="20"/>
                <w:szCs w:val="20"/>
              </w:rPr>
              <w:t xml:space="preserve">CEP: </w:t>
            </w:r>
          </w:p>
        </w:tc>
      </w:tr>
      <w:tr w:rsidR="002B4C0E" w:rsidRPr="005B79A2" w:rsidTr="00867D39">
        <w:tc>
          <w:tcPr>
            <w:tcW w:w="5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C0E" w:rsidRPr="005B79A2" w:rsidRDefault="00656627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79A2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</w:tc>
        <w:tc>
          <w:tcPr>
            <w:tcW w:w="3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C0E" w:rsidRPr="005B79A2" w:rsidRDefault="00656627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79A2">
              <w:rPr>
                <w:rFonts w:ascii="Arial" w:hAnsi="Arial" w:cs="Arial"/>
                <w:b/>
                <w:sz w:val="20"/>
                <w:szCs w:val="20"/>
              </w:rPr>
              <w:t>FONE: (   )</w:t>
            </w:r>
          </w:p>
        </w:tc>
      </w:tr>
    </w:tbl>
    <w:p w:rsidR="002B4C0E" w:rsidRPr="005B79A2" w:rsidRDefault="002B4C0E">
      <w:pPr>
        <w:pStyle w:val="Corpodetexto"/>
        <w:jc w:val="both"/>
        <w:rPr>
          <w:sz w:val="24"/>
        </w:rPr>
      </w:pPr>
    </w:p>
    <w:p w:rsidR="002B4C0E" w:rsidRPr="005B79A2" w:rsidRDefault="00656627">
      <w:pPr>
        <w:pStyle w:val="Corpodetexto"/>
        <w:spacing w:line="360" w:lineRule="auto"/>
        <w:jc w:val="both"/>
        <w:rPr>
          <w:sz w:val="24"/>
        </w:rPr>
      </w:pPr>
      <w:r w:rsidRPr="005B79A2">
        <w:rPr>
          <w:sz w:val="24"/>
        </w:rPr>
        <w:t xml:space="preserve">Com base na Resolução nº </w:t>
      </w:r>
      <w:r w:rsidR="007B0EA1">
        <w:rPr>
          <w:sz w:val="24"/>
        </w:rPr>
        <w:t>5.396</w:t>
      </w:r>
      <w:r w:rsidRPr="005C28BA">
        <w:rPr>
          <w:sz w:val="24"/>
        </w:rPr>
        <w:t>/20</w:t>
      </w:r>
      <w:r w:rsidR="007B0EA1">
        <w:rPr>
          <w:sz w:val="24"/>
        </w:rPr>
        <w:t>1</w:t>
      </w:r>
      <w:r w:rsidR="00867D39">
        <w:rPr>
          <w:sz w:val="24"/>
        </w:rPr>
        <w:t>7</w:t>
      </w:r>
      <w:r w:rsidRPr="005B79A2">
        <w:rPr>
          <w:sz w:val="24"/>
        </w:rPr>
        <w:t>, vimos à presença de Vossa Senhoria</w:t>
      </w:r>
      <w:r w:rsidR="00867D39">
        <w:rPr>
          <w:sz w:val="24"/>
        </w:rPr>
        <w:t>, comunicar</w:t>
      </w:r>
      <w:r w:rsidRPr="005B79A2">
        <w:rPr>
          <w:sz w:val="24"/>
        </w:rPr>
        <w:t xml:space="preserve"> </w:t>
      </w:r>
      <w:r w:rsidR="006A3E36">
        <w:rPr>
          <w:sz w:val="24"/>
        </w:rPr>
        <w:t xml:space="preserve">implantação </w:t>
      </w:r>
      <w:r w:rsidR="00867D39">
        <w:rPr>
          <w:sz w:val="24"/>
        </w:rPr>
        <w:t>de tarifa promocional na</w:t>
      </w:r>
      <w:r w:rsidR="006A3E36">
        <w:rPr>
          <w:sz w:val="24"/>
        </w:rPr>
        <w:t xml:space="preserve">(s) seguinte(s) </w:t>
      </w:r>
      <w:r w:rsidR="00867D39">
        <w:rPr>
          <w:sz w:val="24"/>
        </w:rPr>
        <w:t>linha</w:t>
      </w:r>
      <w:r w:rsidR="006A3E36">
        <w:rPr>
          <w:sz w:val="24"/>
        </w:rPr>
        <w:t>(s):</w:t>
      </w:r>
    </w:p>
    <w:p w:rsidR="005B79A2" w:rsidRPr="005B79A2" w:rsidRDefault="005B79A2">
      <w:pPr>
        <w:pStyle w:val="Corpodetexto"/>
        <w:spacing w:line="360" w:lineRule="auto"/>
        <w:jc w:val="both"/>
        <w:rPr>
          <w:sz w:val="24"/>
        </w:rPr>
      </w:pPr>
    </w:p>
    <w:tbl>
      <w:tblPr>
        <w:tblStyle w:val="Tabelacomgrade"/>
        <w:tblW w:w="9215" w:type="dxa"/>
        <w:tblInd w:w="-318" w:type="dxa"/>
        <w:tblLook w:val="04A0" w:firstRow="1" w:lastRow="0" w:firstColumn="1" w:lastColumn="0" w:noHBand="0" w:noVBand="1"/>
      </w:tblPr>
      <w:tblGrid>
        <w:gridCol w:w="2553"/>
        <w:gridCol w:w="1683"/>
        <w:gridCol w:w="1435"/>
        <w:gridCol w:w="1843"/>
        <w:gridCol w:w="1701"/>
      </w:tblGrid>
      <w:tr w:rsidR="00867D39" w:rsidRPr="006A3E36" w:rsidTr="00BC1BE2">
        <w:tc>
          <w:tcPr>
            <w:tcW w:w="2553" w:type="dxa"/>
          </w:tcPr>
          <w:p w:rsidR="00867D39" w:rsidRPr="006A3E36" w:rsidRDefault="00867D39" w:rsidP="00BC1BE2">
            <w:pPr>
              <w:pStyle w:val="Corpodetexto"/>
              <w:spacing w:line="360" w:lineRule="auto"/>
              <w:jc w:val="center"/>
              <w:rPr>
                <w:i/>
                <w:iCs/>
                <w:color w:val="999999"/>
                <w:szCs w:val="20"/>
              </w:rPr>
            </w:pPr>
            <w:r w:rsidRPr="00867D39">
              <w:rPr>
                <w:b/>
                <w:sz w:val="24"/>
              </w:rPr>
              <w:t>Linha</w:t>
            </w:r>
          </w:p>
        </w:tc>
        <w:tc>
          <w:tcPr>
            <w:tcW w:w="1683" w:type="dxa"/>
          </w:tcPr>
          <w:p w:rsidR="00867D39" w:rsidRPr="006A3E36" w:rsidRDefault="00867D39" w:rsidP="00BC1BE2">
            <w:pPr>
              <w:pStyle w:val="Corpodetexto"/>
              <w:spacing w:line="360" w:lineRule="auto"/>
              <w:jc w:val="center"/>
              <w:rPr>
                <w:i/>
                <w:iCs/>
                <w:color w:val="999999"/>
                <w:szCs w:val="20"/>
              </w:rPr>
            </w:pPr>
            <w:r w:rsidRPr="005B79A2">
              <w:rPr>
                <w:b/>
                <w:sz w:val="24"/>
              </w:rPr>
              <w:t>Prefixo</w:t>
            </w:r>
          </w:p>
        </w:tc>
        <w:tc>
          <w:tcPr>
            <w:tcW w:w="1435" w:type="dxa"/>
          </w:tcPr>
          <w:p w:rsidR="00867D39" w:rsidRPr="006A3E36" w:rsidRDefault="00867D39" w:rsidP="00BC1BE2">
            <w:pPr>
              <w:pStyle w:val="Corpodetexto"/>
              <w:spacing w:line="360" w:lineRule="auto"/>
              <w:jc w:val="center"/>
              <w:rPr>
                <w:i/>
                <w:iCs/>
                <w:color w:val="999999"/>
                <w:szCs w:val="20"/>
              </w:rPr>
            </w:pPr>
            <w:r w:rsidRPr="005B79A2">
              <w:rPr>
                <w:b/>
                <w:sz w:val="24"/>
              </w:rPr>
              <w:t>Código</w:t>
            </w:r>
          </w:p>
        </w:tc>
        <w:tc>
          <w:tcPr>
            <w:tcW w:w="1843" w:type="dxa"/>
          </w:tcPr>
          <w:p w:rsidR="00867D39" w:rsidRPr="005B79A2" w:rsidRDefault="00867D39" w:rsidP="00BC1BE2">
            <w:pPr>
              <w:pStyle w:val="Corpodetexto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Desconto (%)</w:t>
            </w:r>
          </w:p>
        </w:tc>
        <w:tc>
          <w:tcPr>
            <w:tcW w:w="1701" w:type="dxa"/>
          </w:tcPr>
          <w:p w:rsidR="00867D39" w:rsidRDefault="00867D39" w:rsidP="00BC1BE2">
            <w:pPr>
              <w:pStyle w:val="Corpodetexto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Período</w:t>
            </w:r>
          </w:p>
        </w:tc>
      </w:tr>
      <w:tr w:rsidR="00867D39" w:rsidRPr="006A3E36" w:rsidTr="00BC1BE2">
        <w:tc>
          <w:tcPr>
            <w:tcW w:w="2553" w:type="dxa"/>
          </w:tcPr>
          <w:p w:rsidR="00867D39" w:rsidRPr="006A3E36" w:rsidRDefault="007B0EA1" w:rsidP="007B0EA1">
            <w:pPr>
              <w:pStyle w:val="Corpodetexto"/>
              <w:spacing w:line="360" w:lineRule="auto"/>
              <w:jc w:val="both"/>
              <w:rPr>
                <w:szCs w:val="20"/>
              </w:rPr>
            </w:pPr>
            <w:r>
              <w:rPr>
                <w:i/>
                <w:iCs/>
                <w:color w:val="999999"/>
                <w:szCs w:val="20"/>
              </w:rPr>
              <w:t>Aguas Lindas</w:t>
            </w:r>
            <w:r w:rsidR="00867D39" w:rsidRPr="006A3E36">
              <w:rPr>
                <w:i/>
                <w:iCs/>
                <w:color w:val="999999"/>
                <w:szCs w:val="20"/>
              </w:rPr>
              <w:t xml:space="preserve"> de Goiás/GO – </w:t>
            </w:r>
            <w:r>
              <w:rPr>
                <w:i/>
                <w:iCs/>
                <w:color w:val="999999"/>
                <w:szCs w:val="20"/>
              </w:rPr>
              <w:t>Taguatinga</w:t>
            </w:r>
            <w:r w:rsidR="00867D39" w:rsidRPr="006A3E36">
              <w:rPr>
                <w:i/>
                <w:iCs/>
                <w:color w:val="999999"/>
                <w:szCs w:val="20"/>
              </w:rPr>
              <w:t>/DF</w:t>
            </w:r>
          </w:p>
        </w:tc>
        <w:tc>
          <w:tcPr>
            <w:tcW w:w="1683" w:type="dxa"/>
          </w:tcPr>
          <w:p w:rsidR="00867D39" w:rsidRPr="006A3E36" w:rsidRDefault="00867D39">
            <w:pPr>
              <w:pStyle w:val="Corpodetexto"/>
              <w:spacing w:line="360" w:lineRule="auto"/>
              <w:jc w:val="both"/>
              <w:rPr>
                <w:szCs w:val="20"/>
              </w:rPr>
            </w:pPr>
            <w:r w:rsidRPr="006A3E36">
              <w:rPr>
                <w:i/>
                <w:iCs/>
                <w:color w:val="999999"/>
                <w:szCs w:val="20"/>
              </w:rPr>
              <w:t>12-0000-70</w:t>
            </w:r>
          </w:p>
        </w:tc>
        <w:tc>
          <w:tcPr>
            <w:tcW w:w="1435" w:type="dxa"/>
          </w:tcPr>
          <w:p w:rsidR="00867D39" w:rsidRPr="006A3E36" w:rsidRDefault="00867D39">
            <w:pPr>
              <w:pStyle w:val="Corpodetexto"/>
              <w:spacing w:line="360" w:lineRule="auto"/>
              <w:jc w:val="both"/>
              <w:rPr>
                <w:szCs w:val="20"/>
              </w:rPr>
            </w:pPr>
            <w:r w:rsidRPr="006A3E36">
              <w:rPr>
                <w:i/>
                <w:iCs/>
                <w:color w:val="999999"/>
                <w:szCs w:val="20"/>
              </w:rPr>
              <w:t>5007</w:t>
            </w:r>
          </w:p>
        </w:tc>
        <w:tc>
          <w:tcPr>
            <w:tcW w:w="1843" w:type="dxa"/>
          </w:tcPr>
          <w:p w:rsidR="00867D39" w:rsidRPr="006A3E36" w:rsidRDefault="00867D39" w:rsidP="00867D39">
            <w:pPr>
              <w:pStyle w:val="Corpodetexto"/>
              <w:spacing w:line="360" w:lineRule="auto"/>
              <w:jc w:val="center"/>
              <w:rPr>
                <w:i/>
                <w:iCs/>
                <w:color w:val="999999"/>
                <w:szCs w:val="20"/>
              </w:rPr>
            </w:pPr>
            <w:r>
              <w:rPr>
                <w:i/>
                <w:iCs/>
                <w:color w:val="999999"/>
                <w:szCs w:val="20"/>
              </w:rPr>
              <w:t>30%</w:t>
            </w:r>
          </w:p>
        </w:tc>
        <w:tc>
          <w:tcPr>
            <w:tcW w:w="1701" w:type="dxa"/>
          </w:tcPr>
          <w:p w:rsidR="00867D39" w:rsidRDefault="00867D39" w:rsidP="00867D39">
            <w:pPr>
              <w:pStyle w:val="Corpodetexto"/>
              <w:spacing w:line="360" w:lineRule="auto"/>
              <w:jc w:val="both"/>
              <w:rPr>
                <w:i/>
                <w:iCs/>
                <w:color w:val="999999"/>
                <w:szCs w:val="20"/>
              </w:rPr>
            </w:pPr>
            <w:r>
              <w:rPr>
                <w:i/>
                <w:iCs/>
                <w:color w:val="999999"/>
                <w:szCs w:val="20"/>
              </w:rPr>
              <w:t>De 5/1/2017 a 2/2/2017</w:t>
            </w:r>
          </w:p>
        </w:tc>
      </w:tr>
      <w:tr w:rsidR="00867D39" w:rsidRPr="005B79A2" w:rsidTr="00BC1BE2">
        <w:tc>
          <w:tcPr>
            <w:tcW w:w="2553" w:type="dxa"/>
          </w:tcPr>
          <w:p w:rsidR="00867D39" w:rsidRPr="005B79A2" w:rsidRDefault="00867D39">
            <w:pPr>
              <w:pStyle w:val="Corpodetexto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683" w:type="dxa"/>
          </w:tcPr>
          <w:p w:rsidR="00867D39" w:rsidRPr="005B79A2" w:rsidRDefault="00867D39">
            <w:pPr>
              <w:pStyle w:val="Corpodetexto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35" w:type="dxa"/>
          </w:tcPr>
          <w:p w:rsidR="00867D39" w:rsidRPr="005B79A2" w:rsidRDefault="00867D39">
            <w:pPr>
              <w:pStyle w:val="Corpodetexto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843" w:type="dxa"/>
          </w:tcPr>
          <w:p w:rsidR="00867D39" w:rsidRPr="005B79A2" w:rsidRDefault="00867D39">
            <w:pPr>
              <w:pStyle w:val="Corpodetexto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867D39" w:rsidRPr="005B79A2" w:rsidRDefault="00867D39">
            <w:pPr>
              <w:pStyle w:val="Corpodetexto"/>
              <w:spacing w:line="360" w:lineRule="auto"/>
              <w:jc w:val="both"/>
              <w:rPr>
                <w:sz w:val="24"/>
              </w:rPr>
            </w:pPr>
          </w:p>
        </w:tc>
      </w:tr>
      <w:tr w:rsidR="00867D39" w:rsidRPr="005B79A2" w:rsidTr="00BC1BE2">
        <w:tc>
          <w:tcPr>
            <w:tcW w:w="2553" w:type="dxa"/>
          </w:tcPr>
          <w:p w:rsidR="00867D39" w:rsidRPr="005B79A2" w:rsidRDefault="00867D39">
            <w:pPr>
              <w:pStyle w:val="Corpodetexto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683" w:type="dxa"/>
          </w:tcPr>
          <w:p w:rsidR="00867D39" w:rsidRPr="005B79A2" w:rsidRDefault="00867D39">
            <w:pPr>
              <w:pStyle w:val="Corpodetexto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35" w:type="dxa"/>
          </w:tcPr>
          <w:p w:rsidR="00867D39" w:rsidRPr="005B79A2" w:rsidRDefault="00867D39">
            <w:pPr>
              <w:pStyle w:val="Corpodetexto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843" w:type="dxa"/>
          </w:tcPr>
          <w:p w:rsidR="00867D39" w:rsidRPr="005B79A2" w:rsidRDefault="00867D39">
            <w:pPr>
              <w:pStyle w:val="Corpodetexto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867D39" w:rsidRPr="005B79A2" w:rsidRDefault="00867D39">
            <w:pPr>
              <w:pStyle w:val="Corpodetexto"/>
              <w:spacing w:line="360" w:lineRule="auto"/>
              <w:jc w:val="both"/>
              <w:rPr>
                <w:sz w:val="24"/>
              </w:rPr>
            </w:pPr>
          </w:p>
        </w:tc>
      </w:tr>
      <w:tr w:rsidR="00867D39" w:rsidRPr="005B79A2" w:rsidTr="00BC1BE2">
        <w:tc>
          <w:tcPr>
            <w:tcW w:w="2553" w:type="dxa"/>
          </w:tcPr>
          <w:p w:rsidR="00867D39" w:rsidRPr="005B79A2" w:rsidRDefault="00867D39">
            <w:pPr>
              <w:pStyle w:val="Corpodetexto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683" w:type="dxa"/>
          </w:tcPr>
          <w:p w:rsidR="00867D39" w:rsidRPr="005B79A2" w:rsidRDefault="00867D39">
            <w:pPr>
              <w:pStyle w:val="Corpodetexto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35" w:type="dxa"/>
          </w:tcPr>
          <w:p w:rsidR="00867D39" w:rsidRPr="005B79A2" w:rsidRDefault="00867D39">
            <w:pPr>
              <w:pStyle w:val="Corpodetexto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843" w:type="dxa"/>
          </w:tcPr>
          <w:p w:rsidR="00867D39" w:rsidRPr="005B79A2" w:rsidRDefault="00867D39">
            <w:pPr>
              <w:pStyle w:val="Corpodetexto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867D39" w:rsidRPr="005B79A2" w:rsidRDefault="00867D39">
            <w:pPr>
              <w:pStyle w:val="Corpodetexto"/>
              <w:spacing w:line="360" w:lineRule="auto"/>
              <w:jc w:val="both"/>
              <w:rPr>
                <w:sz w:val="24"/>
              </w:rPr>
            </w:pPr>
          </w:p>
        </w:tc>
      </w:tr>
    </w:tbl>
    <w:p w:rsidR="00BC1BE2" w:rsidRDefault="00203A10" w:rsidP="007B0EA1">
      <w:pPr>
        <w:ind w:left="-426"/>
        <w:jc w:val="both"/>
      </w:pPr>
      <w:r w:rsidRPr="007B0EA1">
        <w:t>*</w:t>
      </w:r>
      <w:r w:rsidR="007B0EA1" w:rsidRPr="007B0EA1">
        <w:t>A concessão de tarifa promocional estará condicionada à implementação e ao pleno funcionamento do (Monitriip), de que trata a Resolução ANTT nº 4.499, de 28</w:t>
      </w:r>
      <w:r w:rsidR="007B0EA1">
        <w:t>/11/14</w:t>
      </w:r>
      <w:r w:rsidR="007B0EA1" w:rsidRPr="007B0EA1">
        <w:t>, nos veículos</w:t>
      </w:r>
      <w:r w:rsidR="007B0EA1">
        <w:t xml:space="preserve"> </w:t>
      </w:r>
      <w:r w:rsidR="007B0EA1" w:rsidRPr="007B0EA1">
        <w:t>em operação</w:t>
      </w:r>
      <w:r w:rsidR="00BC1BE2">
        <w:t>.</w:t>
      </w:r>
    </w:p>
    <w:p w:rsidR="007B0EA1" w:rsidRPr="007B0EA1" w:rsidRDefault="007B0EA1" w:rsidP="007B0EA1">
      <w:pPr>
        <w:ind w:left="-426"/>
        <w:jc w:val="both"/>
      </w:pPr>
      <w:r w:rsidRPr="007B0EA1">
        <w:t xml:space="preserve">As empresas deverão comunicar à ANTT e divulgar aos usuários o período de vigência da tarifa promocional, a linha, os horários, os dias e os respectivos percentuais de desconto </w:t>
      </w:r>
      <w:r w:rsidRPr="007B0EA1">
        <w:rPr>
          <w:u w:val="single"/>
        </w:rPr>
        <w:t>com antecedência mínima de 10 (dez) dias da data do início da vigência da tarifa promocional</w:t>
      </w:r>
      <w:r w:rsidRPr="007B0EA1">
        <w:t>.</w:t>
      </w:r>
    </w:p>
    <w:p w:rsidR="007B0EA1" w:rsidRDefault="007B0EA1" w:rsidP="007B0EA1">
      <w:pPr>
        <w:ind w:left="-426"/>
        <w:jc w:val="both"/>
      </w:pPr>
      <w:r w:rsidRPr="007B0EA1">
        <w:t>O período de vigência da tarifa promocional deverá ser de</w:t>
      </w:r>
      <w:r w:rsidRPr="007B0EA1">
        <w:rPr>
          <w:u w:val="single"/>
        </w:rPr>
        <w:t>, no mínimo, 30 (trinta) dias</w:t>
      </w:r>
      <w:r w:rsidRPr="007B0EA1">
        <w:t>, podendo ser prorrogado desde que comunicada à ANTT com antecedência mínima de 48 (quarenta e oito) horas do seu término</w:t>
      </w:r>
      <w:r>
        <w:t>.</w:t>
      </w:r>
    </w:p>
    <w:p w:rsidR="007B0EA1" w:rsidRDefault="007B0EA1" w:rsidP="007B0EA1">
      <w:pPr>
        <w:ind w:left="-426"/>
        <w:jc w:val="both"/>
      </w:pPr>
      <w:r w:rsidRPr="007B0EA1">
        <w:t>A divulgação aos usuários da tarifa promocional deverá ocorrer mediante aviso dentro dos ônibus em serviço, em que deve constar, de forma destacada, inteligível e visível, o período da promoção, o valor da passagem, os horários e dias em que serão praticadas as tarifas diferenciadas</w:t>
      </w:r>
    </w:p>
    <w:p w:rsidR="002B4C0E" w:rsidRDefault="00656627">
      <w:pPr>
        <w:pStyle w:val="Padro"/>
        <w:spacing w:line="100" w:lineRule="atLeast"/>
        <w:jc w:val="both"/>
        <w:rPr>
          <w:rFonts w:ascii="Arial" w:hAnsi="Arial" w:cs="Arial"/>
          <w:sz w:val="24"/>
          <w:szCs w:val="24"/>
        </w:rPr>
      </w:pPr>
      <w:r w:rsidRPr="005B79A2">
        <w:rPr>
          <w:rFonts w:ascii="Arial" w:hAnsi="Arial" w:cs="Arial"/>
          <w:sz w:val="24"/>
          <w:szCs w:val="24"/>
        </w:rPr>
        <w:t>Nestes termos, pedimos deferimento.</w:t>
      </w:r>
    </w:p>
    <w:p w:rsidR="002B4C0E" w:rsidRPr="005B79A2" w:rsidRDefault="00656627" w:rsidP="005B79A2">
      <w:pPr>
        <w:pStyle w:val="Padro"/>
        <w:spacing w:line="100" w:lineRule="atLeast"/>
        <w:ind w:firstLine="2"/>
        <w:jc w:val="center"/>
        <w:rPr>
          <w:rFonts w:ascii="Arial" w:hAnsi="Arial" w:cs="Arial"/>
          <w:sz w:val="24"/>
          <w:szCs w:val="24"/>
        </w:rPr>
      </w:pPr>
      <w:r w:rsidRPr="005B79A2">
        <w:rPr>
          <w:rFonts w:ascii="Arial" w:hAnsi="Arial" w:cs="Arial"/>
          <w:sz w:val="24"/>
          <w:szCs w:val="24"/>
        </w:rPr>
        <w:t>__________________, _____ de _______________ de</w:t>
      </w:r>
      <w:r>
        <w:rPr>
          <w:rFonts w:ascii="Arial" w:hAnsi="Arial" w:cs="Arial"/>
          <w:sz w:val="24"/>
          <w:szCs w:val="24"/>
        </w:rPr>
        <w:t>________</w:t>
      </w:r>
    </w:p>
    <w:p w:rsidR="007B0EA1" w:rsidRDefault="007B0EA1" w:rsidP="007B0EA1">
      <w:pPr>
        <w:pStyle w:val="Padro"/>
        <w:spacing w:after="0"/>
        <w:jc w:val="center"/>
        <w:rPr>
          <w:rFonts w:ascii="Arial" w:hAnsi="Arial" w:cs="Arial"/>
          <w:sz w:val="24"/>
          <w:szCs w:val="24"/>
        </w:rPr>
      </w:pPr>
    </w:p>
    <w:p w:rsidR="002B4C0E" w:rsidRPr="005B79A2" w:rsidRDefault="00656627" w:rsidP="007B0EA1">
      <w:pPr>
        <w:pStyle w:val="Padro"/>
        <w:spacing w:after="0"/>
        <w:jc w:val="center"/>
        <w:rPr>
          <w:rFonts w:ascii="Arial" w:hAnsi="Arial" w:cs="Arial"/>
          <w:sz w:val="24"/>
          <w:szCs w:val="24"/>
        </w:rPr>
      </w:pPr>
      <w:r w:rsidRPr="005B79A2">
        <w:rPr>
          <w:rFonts w:ascii="Arial" w:hAnsi="Arial" w:cs="Arial"/>
          <w:sz w:val="24"/>
          <w:szCs w:val="24"/>
        </w:rPr>
        <w:t>__________________________________</w:t>
      </w:r>
    </w:p>
    <w:p w:rsidR="002B4C0E" w:rsidRPr="007B0EA1" w:rsidRDefault="00656627" w:rsidP="007B0EA1">
      <w:pPr>
        <w:pStyle w:val="Padro"/>
        <w:spacing w:after="0" w:line="100" w:lineRule="atLeast"/>
        <w:jc w:val="center"/>
        <w:rPr>
          <w:rFonts w:ascii="Arial" w:hAnsi="Arial" w:cs="Arial"/>
          <w:sz w:val="20"/>
          <w:szCs w:val="20"/>
        </w:rPr>
      </w:pPr>
      <w:r w:rsidRPr="007B0EA1">
        <w:rPr>
          <w:rFonts w:ascii="Arial" w:hAnsi="Arial" w:cs="Arial"/>
          <w:sz w:val="20"/>
          <w:szCs w:val="20"/>
        </w:rPr>
        <w:t>(Nome e Assinatura do Sócio ou Representante Legal)</w:t>
      </w:r>
    </w:p>
    <w:sectPr w:rsidR="002B4C0E" w:rsidRPr="007B0EA1" w:rsidSect="007B0EA1">
      <w:headerReference w:type="default" r:id="rId7"/>
      <w:footerReference w:type="default" r:id="rId8"/>
      <w:pgSz w:w="11906" w:h="16838"/>
      <w:pgMar w:top="1134" w:right="1418" w:bottom="765" w:left="170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854" w:rsidRDefault="001E3854">
      <w:pPr>
        <w:spacing w:after="0" w:line="240" w:lineRule="auto"/>
      </w:pPr>
      <w:r>
        <w:separator/>
      </w:r>
    </w:p>
  </w:endnote>
  <w:endnote w:type="continuationSeparator" w:id="0">
    <w:p w:rsidR="001E3854" w:rsidRDefault="001E3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0E" w:rsidRDefault="002B4C0E">
    <w:pPr>
      <w:pStyle w:val="Padro"/>
      <w:spacing w:line="10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854" w:rsidRDefault="001E3854">
      <w:pPr>
        <w:spacing w:after="0" w:line="240" w:lineRule="auto"/>
      </w:pPr>
      <w:r>
        <w:separator/>
      </w:r>
    </w:p>
  </w:footnote>
  <w:footnote w:type="continuationSeparator" w:id="0">
    <w:p w:rsidR="001E3854" w:rsidRDefault="001E3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0E" w:rsidRDefault="00C5602D">
    <w:pPr>
      <w:pStyle w:val="Cabealho"/>
      <w:spacing w:after="120"/>
      <w:jc w:val="center"/>
    </w:pPr>
    <w:r w:rsidRPr="00D60553">
      <w:rPr>
        <w:rFonts w:ascii="Arial" w:hAnsi="Arial" w:cs="Arial"/>
        <w:noProof/>
        <w:lang w:eastAsia="pt-BR"/>
      </w:rPr>
      <w:drawing>
        <wp:inline distT="0" distB="0" distL="0" distR="0" wp14:anchorId="6B6084FB" wp14:editId="70DA91FC">
          <wp:extent cx="1678733" cy="849561"/>
          <wp:effectExtent l="0" t="0" r="0" b="8255"/>
          <wp:docPr id="1" name="Imagem 1" descr="http://intra/upd_blob/upd_fck/images/logo_Ass_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/upd_blob/upd_fck/images/logo_Ass_vertic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48" cy="8628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4C0E" w:rsidRDefault="00656627">
    <w:pPr>
      <w:pStyle w:val="Cabealho"/>
      <w:jc w:val="center"/>
    </w:pPr>
    <w:r>
      <w:rPr>
        <w:rFonts w:ascii="Times New Roman" w:hAnsi="Times New Roman"/>
        <w:sz w:val="18"/>
        <w:szCs w:val="18"/>
      </w:rPr>
      <w:t xml:space="preserve">SCES, lote 10, trecho 03, Projeto Orla Pólo 8 - 70200-003 Brasília - DF </w:t>
    </w:r>
  </w:p>
  <w:p w:rsidR="002B4C0E" w:rsidRDefault="00656627">
    <w:pPr>
      <w:pStyle w:val="Cabealho"/>
      <w:jc w:val="center"/>
    </w:pPr>
    <w:r>
      <w:rPr>
        <w:rFonts w:ascii="Times New Roman" w:hAnsi="Times New Roman"/>
        <w:sz w:val="18"/>
        <w:szCs w:val="18"/>
      </w:rPr>
      <w:t>Tel.: (61) 3410-1405 / Fax: (61) 3410-1428</w:t>
    </w:r>
  </w:p>
  <w:p w:rsidR="002B4C0E" w:rsidRDefault="00656627">
    <w:pPr>
      <w:pStyle w:val="Cabealho"/>
      <w:jc w:val="center"/>
    </w:pPr>
    <w:r>
      <w:rPr>
        <w:rFonts w:ascii="Times New Roman" w:hAnsi="Times New Roman"/>
        <w:sz w:val="18"/>
        <w:szCs w:val="18"/>
      </w:rPr>
      <w:t xml:space="preserve">Correio Eletrônico: </w:t>
    </w:r>
    <w:r>
      <w:rPr>
        <w:rFonts w:ascii="Times New Roman" w:hAnsi="Times New Roman"/>
        <w:color w:val="0000FF"/>
        <w:sz w:val="18"/>
        <w:szCs w:val="18"/>
      </w:rPr>
      <w:t>supas@antt.gov.br</w:t>
    </w:r>
  </w:p>
  <w:p w:rsidR="002B4C0E" w:rsidRDefault="002B4C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04CDB"/>
    <w:multiLevelType w:val="multilevel"/>
    <w:tmpl w:val="42A4F1C4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9240F67"/>
    <w:multiLevelType w:val="multilevel"/>
    <w:tmpl w:val="42B227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C0E"/>
    <w:rsid w:val="00016291"/>
    <w:rsid w:val="001E3854"/>
    <w:rsid w:val="00203A10"/>
    <w:rsid w:val="002748A9"/>
    <w:rsid w:val="002B4C0E"/>
    <w:rsid w:val="00371C8B"/>
    <w:rsid w:val="005B79A2"/>
    <w:rsid w:val="005C28BA"/>
    <w:rsid w:val="00656627"/>
    <w:rsid w:val="0068538C"/>
    <w:rsid w:val="006A3E36"/>
    <w:rsid w:val="00735C5C"/>
    <w:rsid w:val="007B0EA1"/>
    <w:rsid w:val="00867D39"/>
    <w:rsid w:val="009F0D6C"/>
    <w:rsid w:val="00B34142"/>
    <w:rsid w:val="00BC1BE2"/>
    <w:rsid w:val="00C5602D"/>
    <w:rsid w:val="00CA29C1"/>
    <w:rsid w:val="00D37D0D"/>
    <w:rsid w:val="00E0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7E2F34-D9D7-4963-8623-9245F0CB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Padro"/>
    <w:next w:val="Corpodetexto"/>
    <w:pPr>
      <w:keepNext/>
      <w:numPr>
        <w:ilvl w:val="3"/>
        <w:numId w:val="1"/>
      </w:numPr>
      <w:spacing w:after="0" w:line="100" w:lineRule="atLeast"/>
      <w:jc w:val="both"/>
      <w:outlineLvl w:val="3"/>
    </w:pPr>
    <w:rPr>
      <w:rFonts w:ascii="Arial" w:eastAsia="Times New Roman" w:hAnsi="Arial" w:cs="Arial"/>
      <w:b/>
      <w:bCs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rPr>
      <w:rFonts w:ascii="Arial" w:eastAsia="Times New Roman" w:hAnsi="Arial" w:cs="Arial"/>
      <w:sz w:val="20"/>
      <w:szCs w:val="24"/>
      <w:lang w:eastAsia="pt-BR"/>
    </w:rPr>
  </w:style>
  <w:style w:type="character" w:customStyle="1" w:styleId="Ttulo4Char">
    <w:name w:val="Título 4 Char"/>
    <w:basedOn w:val="Fontepargpadro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Corpodetexto2Char">
    <w:name w:val="Corpo de texto 2 Char"/>
    <w:basedOn w:val="Fontepargpadro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Arial"/>
    </w:rPr>
  </w:style>
  <w:style w:type="character" w:customStyle="1" w:styleId="ListLabel3">
    <w:name w:val="ListLabel 3"/>
    <w:rPr>
      <w:sz w:val="24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pPr>
      <w:spacing w:after="0" w:line="100" w:lineRule="atLeast"/>
    </w:pPr>
    <w:rPr>
      <w:rFonts w:ascii="Arial" w:eastAsia="Times New Roman" w:hAnsi="Arial" w:cs="Arial"/>
      <w:sz w:val="20"/>
      <w:szCs w:val="24"/>
      <w:lang w:eastAsia="pt-BR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Padro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pPr>
      <w:suppressLineNumbers/>
    </w:pPr>
    <w:rPr>
      <w:rFonts w:cs="Mang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Corpodetexto2">
    <w:name w:val="Body Text 2"/>
    <w:basedOn w:val="Padro"/>
    <w:pPr>
      <w:spacing w:after="120" w:line="480" w:lineRule="auto"/>
    </w:pPr>
  </w:style>
  <w:style w:type="paragraph" w:styleId="PargrafodaLista">
    <w:name w:val="List Paragraph"/>
    <w:basedOn w:val="Padro"/>
    <w:pPr>
      <w:ind w:left="720"/>
      <w:contextualSpacing/>
    </w:pPr>
  </w:style>
  <w:style w:type="paragraph" w:customStyle="1" w:styleId="Contedodatabela">
    <w:name w:val="Conteúdo da tabela"/>
    <w:basedOn w:val="Padro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5B7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quote">
    <w:name w:val="Blockquote"/>
    <w:basedOn w:val="Normal"/>
    <w:rsid w:val="007B0EA1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 Guedes Toledo Florencio</dc:creator>
  <cp:lastModifiedBy>Flora Regina Couto de Mendonca</cp:lastModifiedBy>
  <cp:revision>2</cp:revision>
  <cp:lastPrinted>2015-01-09T17:50:00Z</cp:lastPrinted>
  <dcterms:created xsi:type="dcterms:W3CDTF">2018-02-09T13:06:00Z</dcterms:created>
  <dcterms:modified xsi:type="dcterms:W3CDTF">2018-02-09T13:06:00Z</dcterms:modified>
</cp:coreProperties>
</file>