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72" w:rsidRDefault="00883B72">
      <w:pPr>
        <w:pStyle w:val="Corpodetexto"/>
        <w:spacing w:before="8"/>
        <w:rPr>
          <w:rFonts w:ascii="Times New Roman"/>
          <w:sz w:val="11"/>
        </w:rPr>
      </w:pPr>
    </w:p>
    <w:p w:rsidR="00883B72" w:rsidRDefault="00AA3C8E">
      <w:pPr>
        <w:pStyle w:val="Ttulo1"/>
      </w:pPr>
      <w:r>
        <w:t>PAUTA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REUNIÃO</w:t>
      </w:r>
    </w:p>
    <w:p w:rsidR="00883B72" w:rsidRDefault="00AA3C8E">
      <w:pPr>
        <w:spacing w:before="172"/>
        <w:ind w:left="2171" w:right="2169"/>
        <w:jc w:val="center"/>
        <w:rPr>
          <w:b/>
          <w:sz w:val="28"/>
        </w:rPr>
      </w:pPr>
      <w:r>
        <w:rPr>
          <w:b/>
          <w:sz w:val="28"/>
        </w:rPr>
        <w:t>619ª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REUNIÃO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ORDINÁRIA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DIRETORIA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COLEGIADA</w:t>
      </w:r>
    </w:p>
    <w:p w:rsidR="00883B72" w:rsidRDefault="00883B72">
      <w:pPr>
        <w:pStyle w:val="Corpodetexto"/>
        <w:spacing w:before="7"/>
        <w:rPr>
          <w:b/>
          <w:sz w:val="14"/>
        </w:rPr>
      </w:pPr>
    </w:p>
    <w:tbl>
      <w:tblPr>
        <w:tblStyle w:val="TableNormal"/>
        <w:tblW w:w="0" w:type="auto"/>
        <w:tblInd w:w="447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9730"/>
      </w:tblGrid>
      <w:tr w:rsidR="00883B72">
        <w:trPr>
          <w:trHeight w:val="808"/>
        </w:trPr>
        <w:tc>
          <w:tcPr>
            <w:tcW w:w="9730" w:type="dxa"/>
            <w:tcBorders>
              <w:left w:val="single" w:sz="12" w:space="0" w:color="EFEFEF"/>
              <w:right w:val="single" w:sz="12" w:space="0" w:color="9F9F9F"/>
            </w:tcBorders>
          </w:tcPr>
          <w:p w:rsidR="00883B72" w:rsidRDefault="00AA3C8E">
            <w:pPr>
              <w:pStyle w:val="TableParagraph"/>
              <w:spacing w:before="182"/>
              <w:ind w:left="3234" w:right="32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Data: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10/03/2025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Horário: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CD6BE3">
              <w:rPr>
                <w:spacing w:val="-5"/>
                <w:sz w:val="24"/>
              </w:rPr>
              <w:t>10</w:t>
            </w:r>
            <w:r>
              <w:rPr>
                <w:spacing w:val="-5"/>
                <w:sz w:val="24"/>
              </w:rPr>
              <w:t>h</w:t>
            </w:r>
          </w:p>
        </w:tc>
      </w:tr>
      <w:tr w:rsidR="00883B72">
        <w:trPr>
          <w:trHeight w:val="808"/>
        </w:trPr>
        <w:tc>
          <w:tcPr>
            <w:tcW w:w="9730" w:type="dxa"/>
            <w:tcBorders>
              <w:left w:val="single" w:sz="12" w:space="0" w:color="EFEFEF"/>
              <w:right w:val="single" w:sz="12" w:space="0" w:color="9F9F9F"/>
            </w:tcBorders>
          </w:tcPr>
          <w:p w:rsidR="00883B72" w:rsidRDefault="00AA3C8E">
            <w:pPr>
              <w:pStyle w:val="TableParagraph"/>
              <w:spacing w:before="183"/>
              <w:ind w:left="3231" w:right="32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DELIBERAÇÕES</w:t>
            </w:r>
          </w:p>
        </w:tc>
      </w:tr>
    </w:tbl>
    <w:p w:rsidR="00883B72" w:rsidRPr="00CD6BE3" w:rsidRDefault="00883B72" w:rsidP="00CD6BE3">
      <w:pPr>
        <w:pStyle w:val="Corpodetexto"/>
        <w:spacing w:line="360" w:lineRule="auto"/>
        <w:ind w:left="426"/>
        <w:jc w:val="both"/>
        <w:rPr>
          <w:b/>
        </w:rPr>
      </w:pPr>
    </w:p>
    <w:p w:rsidR="00883B72" w:rsidRPr="00CD6BE3" w:rsidRDefault="00AA3C8E" w:rsidP="00CD6BE3">
      <w:pPr>
        <w:pStyle w:val="PargrafodaLista"/>
        <w:numPr>
          <w:ilvl w:val="0"/>
          <w:numId w:val="2"/>
        </w:numPr>
        <w:tabs>
          <w:tab w:val="left" w:pos="872"/>
        </w:tabs>
        <w:spacing w:line="360" w:lineRule="auto"/>
        <w:ind w:left="426" w:firstLine="0"/>
        <w:jc w:val="both"/>
      </w:pPr>
      <w:r w:rsidRPr="00CD6BE3">
        <w:rPr>
          <w:b/>
        </w:rPr>
        <w:t xml:space="preserve">APROVAÇÃO </w:t>
      </w:r>
      <w:r w:rsidRPr="00CD6BE3">
        <w:t>das</w:t>
      </w:r>
      <w:r w:rsidRPr="00CD6BE3">
        <w:rPr>
          <w:spacing w:val="-1"/>
        </w:rPr>
        <w:t xml:space="preserve"> </w:t>
      </w:r>
      <w:r w:rsidRPr="00CD6BE3">
        <w:t>minutas</w:t>
      </w:r>
      <w:r w:rsidRPr="00CD6BE3">
        <w:rPr>
          <w:spacing w:val="-1"/>
        </w:rPr>
        <w:t xml:space="preserve"> </w:t>
      </w:r>
      <w:r w:rsidRPr="00CD6BE3">
        <w:t>das atas da 2ª Reunião</w:t>
      </w:r>
      <w:r w:rsidRPr="00CD6BE3">
        <w:rPr>
          <w:spacing w:val="-1"/>
        </w:rPr>
        <w:t xml:space="preserve"> </w:t>
      </w:r>
      <w:r w:rsidRPr="00CD6BE3">
        <w:t>Extraordinária de Diretoria Colegiada, de 03/02/2025, e da 618ª Reunião Ordinária de Diretoria Colegiada, de 10/02/2025.</w:t>
      </w:r>
    </w:p>
    <w:p w:rsidR="00883B72" w:rsidRPr="00CD6BE3" w:rsidRDefault="00883B72" w:rsidP="00CD6BE3">
      <w:pPr>
        <w:pStyle w:val="Corpodetexto"/>
        <w:spacing w:line="360" w:lineRule="auto"/>
        <w:ind w:left="426"/>
        <w:jc w:val="both"/>
      </w:pPr>
    </w:p>
    <w:p w:rsidR="00883B72" w:rsidRPr="00CD6BE3" w:rsidRDefault="00AA3C8E" w:rsidP="00CD6BE3">
      <w:pPr>
        <w:pStyle w:val="PargrafodaLista"/>
        <w:numPr>
          <w:ilvl w:val="0"/>
          <w:numId w:val="2"/>
        </w:numPr>
        <w:tabs>
          <w:tab w:val="left" w:pos="872"/>
        </w:tabs>
        <w:spacing w:line="360" w:lineRule="auto"/>
        <w:ind w:left="426" w:firstLine="0"/>
        <w:jc w:val="both"/>
      </w:pPr>
      <w:r w:rsidRPr="00CD6BE3">
        <w:rPr>
          <w:b/>
        </w:rPr>
        <w:t xml:space="preserve">ITEM DIPRO – APRECIAÇÃO </w:t>
      </w:r>
      <w:r w:rsidRPr="00CD6BE3">
        <w:t>da proposta de alteração da Resolução Regimental – RR nº 21, de 26 de janeiro de 2022, que dispõe sobre o Regimento Interno da Agência Nacional de Saúde Suplementar – ANS, para modificar a estrutura organizacional e redistribuir cargos, no âmbito da Gerência-Geral de Regulação Assistencial – GGRAS da Diretoria de Produtos - DIPRO. Processo nº 33910.003377/2025-73.</w:t>
      </w:r>
    </w:p>
    <w:p w:rsidR="00883B72" w:rsidRPr="00CD6BE3" w:rsidRDefault="00883B72" w:rsidP="00CD6BE3">
      <w:pPr>
        <w:pStyle w:val="Corpodetexto"/>
        <w:spacing w:line="360" w:lineRule="auto"/>
        <w:ind w:left="426"/>
        <w:jc w:val="both"/>
      </w:pPr>
    </w:p>
    <w:p w:rsidR="00883B72" w:rsidRPr="00CD6BE3" w:rsidRDefault="00AA3C8E" w:rsidP="00CD6BE3">
      <w:pPr>
        <w:pStyle w:val="PargrafodaLista"/>
        <w:numPr>
          <w:ilvl w:val="0"/>
          <w:numId w:val="2"/>
        </w:numPr>
        <w:tabs>
          <w:tab w:val="left" w:pos="872"/>
        </w:tabs>
        <w:spacing w:line="360" w:lineRule="auto"/>
        <w:ind w:left="426" w:firstLine="0"/>
        <w:jc w:val="both"/>
      </w:pPr>
      <w:r w:rsidRPr="00CD6BE3">
        <w:rPr>
          <w:b/>
        </w:rPr>
        <w:t xml:space="preserve">ITEM DIOPE – APRECIAÇÃO </w:t>
      </w:r>
      <w:r w:rsidRPr="00CD6BE3">
        <w:t xml:space="preserve">de proposta de Resolução Normativa que altera a RN nº 574, de 28 de fevereiro de 2022, com posterior encaminhamento à Procuradoria para parecer jurídico; e </w:t>
      </w:r>
      <w:r w:rsidRPr="00CD6BE3">
        <w:rPr>
          <w:b/>
        </w:rPr>
        <w:t xml:space="preserve">APROVAÇÃO </w:t>
      </w:r>
      <w:r w:rsidRPr="00CD6BE3">
        <w:t>do relatório de consulta pública. Processo nº 33910.023833/2023-30.</w:t>
      </w:r>
    </w:p>
    <w:p w:rsidR="00883B72" w:rsidRPr="00CD6BE3" w:rsidRDefault="00883B72" w:rsidP="00CD6BE3">
      <w:pPr>
        <w:pStyle w:val="Corpodetexto"/>
        <w:spacing w:line="360" w:lineRule="auto"/>
        <w:ind w:left="426"/>
        <w:jc w:val="both"/>
      </w:pPr>
    </w:p>
    <w:p w:rsidR="00883B72" w:rsidRPr="00CD6BE3" w:rsidRDefault="00AA3C8E" w:rsidP="00CD6BE3">
      <w:pPr>
        <w:pStyle w:val="PargrafodaLista"/>
        <w:numPr>
          <w:ilvl w:val="0"/>
          <w:numId w:val="2"/>
        </w:numPr>
        <w:tabs>
          <w:tab w:val="left" w:pos="872"/>
        </w:tabs>
        <w:spacing w:line="360" w:lineRule="auto"/>
        <w:ind w:left="426" w:firstLine="0"/>
        <w:jc w:val="both"/>
      </w:pPr>
      <w:r w:rsidRPr="00CD6BE3">
        <w:rPr>
          <w:b/>
        </w:rPr>
        <w:t xml:space="preserve">ITEM DIOPE – APROVAÇÃO </w:t>
      </w:r>
      <w:r w:rsidRPr="00CD6BE3">
        <w:t>da proposta de alteração da Resolução Regimental nº 21, de 26 de janeiro de 2022, que dispõe sobre o Regimento Interno da Agência Nacional de Saúde Suplementar – ANS, promovendo alteração na estrutura organizacional e promovendo a transformação de cargos comissionados e cargos comissionados técnicos no âmbito da PRESI e da DIOPE. Processo nº 33910.000260/2025-38.</w:t>
      </w:r>
    </w:p>
    <w:p w:rsidR="00883B72" w:rsidRPr="00CD6BE3" w:rsidRDefault="00883B72" w:rsidP="00CD6BE3">
      <w:pPr>
        <w:pStyle w:val="Corpodetexto"/>
        <w:spacing w:line="360" w:lineRule="auto"/>
        <w:ind w:left="426"/>
        <w:jc w:val="both"/>
      </w:pPr>
    </w:p>
    <w:p w:rsidR="00883B72" w:rsidRPr="00CD6BE3" w:rsidRDefault="00AA3C8E" w:rsidP="00CD6BE3">
      <w:pPr>
        <w:pStyle w:val="PargrafodaLista"/>
        <w:numPr>
          <w:ilvl w:val="0"/>
          <w:numId w:val="2"/>
        </w:numPr>
        <w:tabs>
          <w:tab w:val="left" w:pos="872"/>
        </w:tabs>
        <w:spacing w:line="360" w:lineRule="auto"/>
        <w:ind w:left="426" w:firstLine="0"/>
        <w:jc w:val="both"/>
      </w:pPr>
      <w:r w:rsidRPr="00CD6BE3">
        <w:rPr>
          <w:b/>
        </w:rPr>
        <w:t xml:space="preserve">ITEM DIDES – APROVAÇÃO </w:t>
      </w:r>
      <w:r w:rsidRPr="00CD6BE3">
        <w:t xml:space="preserve">da proposta de Resolução Administrativa que dispõe sobre a Política de Governança de Dados e Informações da Agência Nacional de Saúde Suplementar - ANS. Processo: </w:t>
      </w:r>
      <w:r w:rsidRPr="00CD6BE3">
        <w:rPr>
          <w:spacing w:val="-2"/>
        </w:rPr>
        <w:t>33910.010241/2023-58.</w:t>
      </w:r>
    </w:p>
    <w:p w:rsidR="00883B72" w:rsidRPr="00CD6BE3" w:rsidRDefault="00883B72" w:rsidP="00CD6BE3">
      <w:pPr>
        <w:pStyle w:val="Corpodetexto"/>
        <w:spacing w:line="360" w:lineRule="auto"/>
        <w:ind w:left="426"/>
        <w:jc w:val="both"/>
      </w:pPr>
    </w:p>
    <w:p w:rsidR="003735D6" w:rsidRPr="00CD6BE3" w:rsidRDefault="00AA3C8E" w:rsidP="00CD6BE3">
      <w:pPr>
        <w:pStyle w:val="PargrafodaLista"/>
        <w:numPr>
          <w:ilvl w:val="0"/>
          <w:numId w:val="2"/>
        </w:numPr>
        <w:tabs>
          <w:tab w:val="left" w:pos="872"/>
        </w:tabs>
        <w:spacing w:line="360" w:lineRule="auto"/>
        <w:ind w:left="426" w:firstLine="0"/>
        <w:jc w:val="both"/>
        <w:rPr>
          <w:b/>
        </w:rPr>
      </w:pPr>
      <w:r w:rsidRPr="00CD6BE3">
        <w:rPr>
          <w:b/>
        </w:rPr>
        <w:t xml:space="preserve">ITEM DIFIS – APROVAÇÃO </w:t>
      </w:r>
      <w:r w:rsidRPr="00CD6BE3">
        <w:t>da proposta de celebração de Termo de Compromisso de Ajustamento de Conduta entre a ANS e SOCIODONTO PLANO DE ASSISTÊNCIA ODONTOLÓGICA</w:t>
      </w:r>
      <w:r w:rsidRPr="00CD6BE3">
        <w:rPr>
          <w:spacing w:val="-2"/>
        </w:rPr>
        <w:t xml:space="preserve"> </w:t>
      </w:r>
      <w:r w:rsidRPr="00CD6BE3">
        <w:t>LTDA, no âmbito do processo nº 33910.036597/2023-11,</w:t>
      </w:r>
      <w:r w:rsidRPr="00CD6BE3">
        <w:rPr>
          <w:spacing w:val="-2"/>
        </w:rPr>
        <w:t xml:space="preserve"> </w:t>
      </w:r>
      <w:r w:rsidRPr="00CD6BE3">
        <w:t>visando ao ajustamento de condutas tipificadas no artigo 35 da então vigente RN nº 124, de março de 2006, em apuração nos processos administrativos sancionadores 33910.026747/2021- 17, 33910.022675</w:t>
      </w:r>
      <w:r w:rsidR="003735D6" w:rsidRPr="00CD6BE3">
        <w:t>/2020-58 e 33910.010905/2022-06</w:t>
      </w:r>
      <w:r w:rsidRPr="00CD6BE3">
        <w:t>. Processo nº 33910.036597/2023-11</w:t>
      </w:r>
      <w:r w:rsidRPr="00CD6BE3">
        <w:rPr>
          <w:b/>
        </w:rPr>
        <w:t>.</w:t>
      </w:r>
    </w:p>
    <w:p w:rsidR="003735D6" w:rsidRPr="00CD6BE3" w:rsidRDefault="003735D6" w:rsidP="00CD6BE3">
      <w:pPr>
        <w:spacing w:line="360" w:lineRule="auto"/>
        <w:jc w:val="both"/>
        <w:rPr>
          <w:b/>
        </w:rPr>
      </w:pPr>
    </w:p>
    <w:p w:rsidR="00AA3C8E" w:rsidRPr="00CD6BE3" w:rsidRDefault="003735D6" w:rsidP="00CD6BE3">
      <w:pPr>
        <w:pStyle w:val="PargrafodaLista"/>
        <w:numPr>
          <w:ilvl w:val="0"/>
          <w:numId w:val="2"/>
        </w:numPr>
        <w:spacing w:line="360" w:lineRule="auto"/>
        <w:ind w:left="426" w:firstLine="0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CD6BE3">
        <w:rPr>
          <w:b/>
        </w:rPr>
        <w:lastRenderedPageBreak/>
        <w:t xml:space="preserve">ITEM EXTRAPAUTA DIPRO – APROVAÇÃO </w:t>
      </w:r>
      <w:r w:rsidRPr="00CD6BE3">
        <w:rPr>
          <w:rFonts w:eastAsia="Times New Roman"/>
          <w:color w:val="000000"/>
          <w:lang w:val="pt-BR" w:eastAsia="pt-BR"/>
        </w:rPr>
        <w:t>da proposta de Resolução Normativa que revoga a Resolução No</w:t>
      </w:r>
      <w:bookmarkStart w:id="0" w:name="_GoBack"/>
      <w:r w:rsidRPr="007E5E95">
        <w:rPr>
          <w:rFonts w:eastAsia="Times New Roman"/>
          <w:color w:val="000000"/>
          <w:lang w:val="pt-BR" w:eastAsia="pt-BR"/>
        </w:rPr>
        <w:t>rmativa nº 551, de 11 de novembro de 2022, que dispõe sobre as normas para o envio de informações do Sistema de Informações de Produtos – SIP.</w:t>
      </w:r>
      <w:r w:rsidR="00FD0010" w:rsidRPr="007E5E95">
        <w:rPr>
          <w:rFonts w:eastAsia="Times New Roman"/>
          <w:color w:val="000000"/>
          <w:lang w:val="pt-BR" w:eastAsia="pt-BR"/>
        </w:rPr>
        <w:t xml:space="preserve"> Processo nº 33910.006311/2025-35.</w:t>
      </w:r>
      <w:bookmarkEnd w:id="0"/>
    </w:p>
    <w:p w:rsidR="00AA3C8E" w:rsidRPr="00CD6BE3" w:rsidRDefault="00AA3C8E" w:rsidP="00CD6BE3">
      <w:pPr>
        <w:pStyle w:val="PargrafodaLista"/>
        <w:spacing w:line="360" w:lineRule="auto"/>
        <w:ind w:left="426"/>
        <w:rPr>
          <w:rFonts w:ascii="Times New Roman" w:eastAsia="Times New Roman" w:hAnsi="Times New Roman" w:cs="Times New Roman"/>
          <w:lang w:val="pt-BR" w:eastAsia="pt-BR"/>
        </w:rPr>
      </w:pPr>
    </w:p>
    <w:p w:rsidR="00AA3C8E" w:rsidRPr="00CD6BE3" w:rsidRDefault="00AA3C8E" w:rsidP="00CD6BE3">
      <w:pPr>
        <w:pStyle w:val="PargrafodaLista"/>
        <w:numPr>
          <w:ilvl w:val="0"/>
          <w:numId w:val="2"/>
        </w:numPr>
        <w:spacing w:line="360" w:lineRule="auto"/>
        <w:ind w:left="426" w:firstLine="0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CD6BE3">
        <w:rPr>
          <w:b/>
        </w:rPr>
        <w:t xml:space="preserve">ITEM EXTRAPAUTA DIPRO – APROVAÇÃO </w:t>
      </w:r>
      <w:r w:rsidRPr="00CD6BE3">
        <w:t>da a</w:t>
      </w:r>
      <w:r w:rsidRPr="00CD6BE3">
        <w:rPr>
          <w:color w:val="000000"/>
          <w:shd w:val="clear" w:color="auto" w:fill="FFFFFF"/>
        </w:rPr>
        <w:t xml:space="preserve">nálise das tecnologias em saúde recomendadas positivamente pela Comissão Nacional de Incorporação de Tecnologias no Sistema Único de Saúde – CONITEC, para incorporação ao Sistema Único de Saúde – SUS, no período de </w:t>
      </w:r>
      <w:r w:rsidRPr="00CD6BE3">
        <w:rPr>
          <w:bCs/>
          <w:color w:val="000000"/>
          <w:shd w:val="clear" w:color="auto" w:fill="FFFFFF"/>
        </w:rPr>
        <w:t>25/12/2024 a 11/02/2025</w:t>
      </w:r>
      <w:r w:rsidRPr="00CD6BE3">
        <w:rPr>
          <w:color w:val="000000"/>
          <w:shd w:val="clear" w:color="auto" w:fill="FFFFFF"/>
        </w:rPr>
        <w:t>, para fins de inclusão no Rol de Procedimentos e Eventos em Saúde, em cumprimento ao § 10, do art. 10 da Lei nº 9.656, de 1998, incluído pela Lei nº 14.307, de 2022.</w:t>
      </w:r>
      <w:r w:rsidR="00AE7DB3">
        <w:rPr>
          <w:color w:val="000000"/>
          <w:shd w:val="clear" w:color="auto" w:fill="FFFFFF"/>
        </w:rPr>
        <w:t xml:space="preserve"> Processo nº </w:t>
      </w:r>
      <w:r w:rsidR="0032180C">
        <w:rPr>
          <w:color w:val="000000"/>
          <w:shd w:val="clear" w:color="auto" w:fill="FFFFFF"/>
        </w:rPr>
        <w:t>33910.000679/2025-90</w:t>
      </w:r>
      <w:r w:rsidR="00AE7DB3">
        <w:rPr>
          <w:color w:val="000000"/>
          <w:shd w:val="clear" w:color="auto" w:fill="FFFFFF"/>
        </w:rPr>
        <w:t>.</w:t>
      </w:r>
    </w:p>
    <w:p w:rsidR="00CD6BE3" w:rsidRDefault="00CD6BE3" w:rsidP="00CD6BE3">
      <w:pPr>
        <w:spacing w:before="41"/>
        <w:ind w:left="426" w:right="2168"/>
        <w:jc w:val="center"/>
        <w:rPr>
          <w:b/>
          <w:spacing w:val="-2"/>
          <w:sz w:val="24"/>
        </w:rPr>
      </w:pPr>
    </w:p>
    <w:p w:rsidR="00CD6BE3" w:rsidRDefault="00CD6BE3" w:rsidP="00CD6BE3">
      <w:pPr>
        <w:spacing w:before="41"/>
        <w:ind w:left="426" w:right="2168"/>
        <w:jc w:val="center"/>
        <w:rPr>
          <w:b/>
          <w:spacing w:val="-2"/>
          <w:sz w:val="24"/>
        </w:rPr>
      </w:pPr>
    </w:p>
    <w:p w:rsidR="00CD6BE3" w:rsidRDefault="00CD6BE3" w:rsidP="00CD6BE3">
      <w:pPr>
        <w:spacing w:before="41"/>
        <w:ind w:left="2171" w:right="2168"/>
        <w:jc w:val="center"/>
        <w:rPr>
          <w:b/>
          <w:sz w:val="24"/>
        </w:rPr>
      </w:pPr>
      <w:r>
        <w:rPr>
          <w:b/>
          <w:spacing w:val="-2"/>
          <w:sz w:val="24"/>
        </w:rPr>
        <w:t>BLOCÃO</w:t>
      </w:r>
    </w:p>
    <w:p w:rsidR="00CD6BE3" w:rsidRDefault="00CD6BE3" w:rsidP="00CD6BE3">
      <w:pPr>
        <w:pStyle w:val="Corpodetexto"/>
        <w:rPr>
          <w:b/>
          <w:sz w:val="20"/>
        </w:rPr>
      </w:pPr>
    </w:p>
    <w:p w:rsidR="00CD6BE3" w:rsidRDefault="00CD6BE3" w:rsidP="00CD6BE3">
      <w:pPr>
        <w:pStyle w:val="Corpodetexto"/>
        <w:spacing w:before="5"/>
        <w:rPr>
          <w:b/>
          <w:sz w:val="20"/>
        </w:rPr>
      </w:pPr>
    </w:p>
    <w:p w:rsidR="00A6549A" w:rsidRDefault="00A6549A" w:rsidP="00CD6BE3">
      <w:pPr>
        <w:spacing w:before="56"/>
        <w:ind w:left="417"/>
        <w:rPr>
          <w:b/>
        </w:rPr>
      </w:pPr>
    </w:p>
    <w:p w:rsidR="00CD6BE3" w:rsidRDefault="00CD6BE3" w:rsidP="00CD6BE3">
      <w:pPr>
        <w:spacing w:before="56"/>
        <w:ind w:left="417"/>
        <w:rPr>
          <w:b/>
        </w:rPr>
      </w:pP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</w:rPr>
        <w:t>APROVAÇÃO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(COREC/SECEX):</w:t>
      </w:r>
    </w:p>
    <w:p w:rsidR="00CD6BE3" w:rsidRDefault="00CD6BE3" w:rsidP="00CD6BE3">
      <w:pPr>
        <w:pStyle w:val="Corpodetexto"/>
        <w:rPr>
          <w:b/>
        </w:rPr>
      </w:pPr>
    </w:p>
    <w:p w:rsid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b/>
          <w:bCs/>
          <w:lang w:val="pt-BR" w:eastAsia="pt-BR"/>
        </w:rPr>
      </w:pP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b/>
          <w:bCs/>
          <w:lang w:val="pt-BR" w:eastAsia="pt-BR"/>
        </w:rPr>
        <w:t>Processos Sancionadores</w:t>
      </w:r>
      <w:r w:rsidRPr="00A6549A">
        <w:rPr>
          <w:rFonts w:eastAsia="Times New Roman"/>
          <w:lang w:val="pt-BR" w:eastAsia="pt-BR"/>
        </w:rPr>
        <w:t> </w:t>
      </w:r>
    </w:p>
    <w:p w:rsid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  <w:sectPr w:rsidR="00A6549A" w:rsidSect="00163AC0">
          <w:pgSz w:w="11910" w:h="16840"/>
          <w:pgMar w:top="1900" w:right="1137" w:bottom="480" w:left="660" w:header="610" w:footer="292" w:gutter="0"/>
          <w:cols w:space="720"/>
        </w:sectPr>
      </w:pP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1. 33910.022563/2023-40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2. 33910.021328/2022-70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3. 33910.023761/2022-40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4. 33910.026768/2021-32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5. 33910.027565/2022-44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6. 33910.034856/2021-16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7. 33910.003754/2022-21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8. 33910.021462/2022-71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9. 33910.027432/2021-97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10. 33910.006440/2021-08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11. 33910.018999/2021-72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12. 33910.040196/2022-85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13. 33910.025504/2023-23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14. 33910.020170/2019-15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15. 33902.472407/2016-04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16. 33910.016548/2021-09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17. 33910.032615/2022-13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18. 33910.019008/2023-31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19. 33910.025705/2020-88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20. 33910.023145/2021-16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21. 33910.032649/2022-08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22. 33910.014017/2023-35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23. 33910.040643/2023-87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24. 33910.020556/2019-27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25. 33910.021392/2022-51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26. 33910.032666/2022-37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27. 33910.025754/2023-63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28. 33910.029284/2023-15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29. 33910.011008/2020-40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30. 33910.026126/2020-52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31. 33910.033303/2020-57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32. 33910.034073/2020-43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33. 33910.040303/2020-11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34. 33910.034501/2021-19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35. 33910.013971/2023-19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36. 33910.005746/2024-81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37. 33910.017737/2019-76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38. 33910.034626/2020-68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lastRenderedPageBreak/>
        <w:t>39. 33910.005824/2021-03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40. 33910.025723/2021-41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41. 33910.003312/2022-85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42. 33910.011330/2022-31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43. 33910.038198/2022-12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44. 33910.027838/2023-31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45. 33910.007253/2020-52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46. 33910.013071/2020-11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47. 33910.009659/2022-31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48. 33910.006549/2023-07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49. 33910.003252/2024-62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50. 33902.258944/2015-54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51. 33910.014461/2020-16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52. 33910.031543/2022-89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53. 33910.002500/2023-77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54. 33910.023622/2022-16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55. 33910.023628/2022-93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56. 33910.005741/2024-59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57. 33910.020913/2020-91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58. 33910.014111/2020-41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59. 33910.024983/2020-18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60. 33910.035743/2018-24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61. 33910.022573/2021-13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62. 33910.018908/2022-80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63. 33910.023615/2022-14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64. 33910.041695/2022-90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65. 33910.009717/2021-46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66. 33910.014989/2022-49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67. 33910.016152/2022-34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68. 33910.002179/2023-21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69. 33910.002414/2023-64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70. 33910.002833/2019-10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71. 33910.006963/2019-21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72. 33910.005726/2022-49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73. 33910.033292/2023-58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74. 33910.010211/2022-61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75. 33910.024848/2022-34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76. 33910.028540/2022-68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77. 33910.032044/2022-17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78. 33910.027198/2023-60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79. 33910.029220/2022-25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80. 33910.015835/2022-74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81. 33910.003262/2022-36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82. 33910.035398/2023-96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83. 33910.027312/2022-71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84. 33910.028633/2022-92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85. 33910.032726/2021-31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86. 33910.014834/2022-11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87. 33910.017905/2023-18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88. 33910.027805/2022-19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89. 33910.022496/2022-82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90. 33910.004302/2022-67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91. 33910.016235/2022-23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92. 33910.038814/2021-46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93. 33910.021214/2022-20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94. 33910.014923/2022-59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95. 33910.010962/2022-87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96. 33910.014734/2023-67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97. 33910.019392/2021-18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98. 33910.007905/2020-59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99. 33910.006274/2021-31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100. 33910.023496/2022-08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101. 33910.024395/2022-46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102. 33910.025030/2022-39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103. 33910.028009/2022-95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104. 33910.028181/2022-49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105. 33910.030329/2022-13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106. 33910.027909/2022-15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107. 33910.038775/2022-68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108. 33910.042163/2022-70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109. 33910.001924/2023-14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110. 33910.009807/2023-07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lastRenderedPageBreak/>
        <w:t>111. 33910.018162/2023-95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112. 33910.028448/2023-89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113. 33910.022848/2024-61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114. 33910.032646/2022-66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115. 33910.029535/2023-53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116. 33910.011454/2020-54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117. 33910.006430/2020-83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118. 33910.040719/2021-11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119. 33910.018059/2022-64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120. 33910.003478/2022-00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121. 33910.022727/2019-52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122. 33910.027882/2022-61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123. 33910.013390/2021-15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124. 33910.023781/2022-11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125. 33910.031423/2022-81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126. 33910.003694/2023-28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127. 33910.016783/2019-58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128. 33910.011969/2022-16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129. 33910.023608/2022-12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130. 33910.038008/2022-59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131. 33910.028327/2023-37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132. 33910.012724/2022-14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133. 33910.013661/2022-13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134. 33910.027797/2022-01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135. 33910.001751/2022-53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136. 33910.007788/2023-76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137. 33910.006845/2023-08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138. 33910.035963/2021-53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139. 33910.024560/2022-60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140. 33910.014256/2020-42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141. 33910.025020/2022-01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142. 33910.035808/2021-37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143. 33910.040341/2021-47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144. 33910.003752/2022-32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145. 33910.016860/2021-94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146. 33910.006164/2021-70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147. 33910.003937/2023-28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148. 33910.016521/2021-16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149. 33910.003592/2022-21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150. 33910.018173/2021-11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151. 33910.025698/2022-86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152. 33910.003653/2023-31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153. 33910.022921/2022-33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154. 33910.015171/2022-43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155. 33910.003231/2022-85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156. 33910.031945/2022-83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157. 33910.009626/2022-91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158. 33910.028608/2022-17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159. 33910.018162/2022-12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160. 33910.013090/2022-17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161. 33910.016683/2021-46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162. 33910.035939/2021-14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163. 33910.024913/2021-41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164. 33910.020766/2020-59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165. 33910.008245/2022-95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166. 33910.004895/2022-61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167. 33910.003364/2022-51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168. 33910.027489/2022-77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169. 33910.015739/2021-45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170. 33910.016068/2021-30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171. 33910.017885/2021-13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172. 33910.036368/2021-35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173. 33910.021702/2022-37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174. 33910.028852/2022-71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175. 33910.003360/2022-73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176. 33910.004155/2022-25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177. 33910.039178/2022-51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178. 33910.015832/2022-31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179. 33910.021925/2022-02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180. 33910.039479/2022-84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181. 33910.039482/2022-06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182. 33910.031708/2022-12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lastRenderedPageBreak/>
        <w:t>183. 33910.024414/2022-34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184. 33910.038218/2022-47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185. 33910.004681/2020-23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186. 33910.024605/2021-15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187. 33910.013392/2021-04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188. 33910.021496/2022-65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189. 33910.030371/2022-26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190. 33910.032426/2021-51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191. 33910.014106/2020-39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192. 33910.027926/2020-91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193. 33910.027131/2022-44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194. 33910.030295/2021-78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195. 33910.032315/2022-26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196. 33910.021232/2022-10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197. 33910.025169/2022-82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198. 33910.015311/2022-83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b/>
          <w:bCs/>
          <w:lang w:val="pt-BR" w:eastAsia="pt-BR"/>
        </w:rPr>
        <w:t>Processos de Ressarcimento ao SUS</w:t>
      </w:r>
      <w:r w:rsidRPr="00A6549A">
        <w:rPr>
          <w:rFonts w:eastAsia="Times New Roman"/>
          <w:lang w:val="pt-BR" w:eastAsia="pt-BR"/>
        </w:rPr>
        <w:t>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1. 33910.008421/2023-70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2. 33910.041103/2022-30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3. 33910.031133/2022-38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4. 33910.041551/2022-33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5. 33910.009697/2019-99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6. 33910.008072/2023-96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7. 33910.008508/2023-47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8. 33910.008342/2023-69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9. 33910.030905/2022-14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10. 33910.041177/2022-76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11. 33910.041453/2022-04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12. 33910.030768/2022-18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13. 33910.020957/2023-63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14. 33910.008198/2023-61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15. 33910.018630/2020-89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16. 33910.041421/2022-09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17. 33910.019967/2022-75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18. 33910.019997/2022-81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19. 33910.020884/2023-18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20. 33910.008556/2023-35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21. 33910.008161/2023-32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22. 33910.008374/2023-64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23. 33910.008493/2023-17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24. 33910.008070/2023-05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25. 33910.015566/2019-41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26. 33910.008583/2023-16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27. 33910.031085/2022-88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28. 33910.031172/2022-35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29. 33910.020355/2023-14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30. 33910.008507/2023-01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31. 33910.008329/2023-18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32. 33910.008147/2023-39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33. 33910.041003/2022-11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34. 33910.008313/2023-05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35. 33910.021504/2019-78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36. 33910.040944/2022-20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37. 33910.020820/2023-17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38. 33910.008241/2023-98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39. 33910.008623/2023-11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40. 33910.008209/2023-11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41. 33910.008330/2023-34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42. 33910.008353/2023-49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43. 33910.018477/2020-90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44. 33910.031178/2022-11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45. 33910.041425/2022-89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46. 33910.008597/2023-21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47. 33910.008420/2023-25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48. 33910.041526/2022-50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49. 33910.020059/2022-24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50. 33910.031973/2020-39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51. 33910.012293/2020-16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52. 33910.004132/2020-59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53. 33910.008459/2023-42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54. 33910.041182/2022-89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lastRenderedPageBreak/>
        <w:t>55. 33910.020053/2022-57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56. 33910.020093/2022-07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57. 33910.008022/2022-28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58. 33910.032104/2019-98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59. 33910.032304/2019-41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60. 33910.027642/2019-61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61. 33910.025469/2018-85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62. 33910.041360/2022-71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63. 33910.041290/2022-51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64. 33910.041464/2022-86 </w:t>
      </w:r>
    </w:p>
    <w:p w:rsid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b/>
          <w:bCs/>
          <w:lang w:val="pt-BR" w:eastAsia="pt-BR"/>
        </w:rPr>
      </w:pP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b/>
          <w:bCs/>
          <w:lang w:val="pt-BR" w:eastAsia="pt-BR"/>
        </w:rPr>
        <w:t>Processo de Doença e Lesão Preexistente</w:t>
      </w:r>
      <w:r w:rsidRPr="00A6549A">
        <w:rPr>
          <w:rFonts w:eastAsia="Times New Roman"/>
          <w:lang w:val="pt-BR" w:eastAsia="pt-BR"/>
        </w:rPr>
        <w:t>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1. 33910.010756/2024-39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b/>
          <w:bCs/>
          <w:lang w:val="pt-BR" w:eastAsia="pt-BR"/>
        </w:rPr>
        <w:t>Processos de Taxa de Saúde Suplementar</w:t>
      </w:r>
      <w:r w:rsidRPr="00A6549A">
        <w:rPr>
          <w:rFonts w:eastAsia="Times New Roman"/>
          <w:lang w:val="pt-BR" w:eastAsia="pt-BR"/>
        </w:rPr>
        <w:t>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1. 33910.039878/2020-83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2. 33910.003467/2024-83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b/>
          <w:bCs/>
          <w:lang w:val="pt-BR" w:eastAsia="pt-BR"/>
        </w:rPr>
        <w:t>Processos de Parcelamento de Ressarcimento ao SUS</w:t>
      </w:r>
      <w:r w:rsidRPr="00A6549A">
        <w:rPr>
          <w:rFonts w:eastAsia="Times New Roman"/>
          <w:lang w:val="pt-BR" w:eastAsia="pt-BR"/>
        </w:rPr>
        <w:t>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1. 33910.001149/2025-69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2. 33910.036033/2024-60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3. 33910.004114/2025-81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4. 33910.035099/2024-32 </w:t>
      </w:r>
    </w:p>
    <w:p w:rsidR="00A6549A" w:rsidRPr="00A6549A" w:rsidRDefault="00A6549A" w:rsidP="00A6549A">
      <w:pPr>
        <w:widowControl/>
        <w:autoSpaceDE/>
        <w:autoSpaceDN/>
        <w:spacing w:line="360" w:lineRule="auto"/>
        <w:ind w:left="426"/>
        <w:jc w:val="both"/>
        <w:textAlignment w:val="baseline"/>
        <w:rPr>
          <w:rFonts w:eastAsia="Times New Roman"/>
          <w:lang w:val="pt-BR" w:eastAsia="pt-BR"/>
        </w:rPr>
      </w:pPr>
      <w:r w:rsidRPr="00A6549A">
        <w:rPr>
          <w:rFonts w:eastAsia="Times New Roman"/>
          <w:lang w:val="pt-BR" w:eastAsia="pt-BR"/>
        </w:rPr>
        <w:t>5. 33910.035091/2024-76 </w:t>
      </w:r>
    </w:p>
    <w:p w:rsidR="00CD6BE3" w:rsidRPr="00A6549A" w:rsidRDefault="00CD6BE3" w:rsidP="00A6549A">
      <w:pPr>
        <w:pStyle w:val="Corpodetexto"/>
        <w:spacing w:line="360" w:lineRule="auto"/>
        <w:ind w:left="426"/>
        <w:jc w:val="both"/>
        <w:rPr>
          <w:b/>
        </w:rPr>
      </w:pPr>
    </w:p>
    <w:sectPr w:rsidR="00CD6BE3" w:rsidRPr="00A6549A" w:rsidSect="00A6549A">
      <w:type w:val="continuous"/>
      <w:pgSz w:w="11910" w:h="16840"/>
      <w:pgMar w:top="1900" w:right="660" w:bottom="480" w:left="660" w:header="610" w:footer="292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321" w:rsidRDefault="009A1321">
      <w:r>
        <w:separator/>
      </w:r>
    </w:p>
  </w:endnote>
  <w:endnote w:type="continuationSeparator" w:id="0">
    <w:p w:rsidR="009A1321" w:rsidRDefault="009A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321" w:rsidRDefault="009A1321">
      <w:r>
        <w:separator/>
      </w:r>
    </w:p>
  </w:footnote>
  <w:footnote w:type="continuationSeparator" w:id="0">
    <w:p w:rsidR="009A1321" w:rsidRDefault="009A1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87C67"/>
    <w:multiLevelType w:val="hybridMultilevel"/>
    <w:tmpl w:val="BEB48468"/>
    <w:lvl w:ilvl="0" w:tplc="13A86CA0">
      <w:start w:val="1"/>
      <w:numFmt w:val="decimal"/>
      <w:lvlText w:val="%1)"/>
      <w:lvlJc w:val="left"/>
      <w:pPr>
        <w:ind w:left="417" w:hanging="45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9B56B7A4">
      <w:numFmt w:val="bullet"/>
      <w:lvlText w:val=""/>
      <w:lvlJc w:val="left"/>
      <w:pPr>
        <w:ind w:left="11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2" w:tplc="B4161FF4">
      <w:numFmt w:val="bullet"/>
      <w:lvlText w:val="•"/>
      <w:lvlJc w:val="left"/>
      <w:pPr>
        <w:ind w:left="2189" w:hanging="360"/>
      </w:pPr>
      <w:rPr>
        <w:rFonts w:hint="default"/>
        <w:lang w:val="pt-PT" w:eastAsia="en-US" w:bidi="ar-SA"/>
      </w:rPr>
    </w:lvl>
    <w:lvl w:ilvl="3" w:tplc="42BEEB0A">
      <w:numFmt w:val="bullet"/>
      <w:lvlText w:val="•"/>
      <w:lvlJc w:val="left"/>
      <w:pPr>
        <w:ind w:left="3239" w:hanging="360"/>
      </w:pPr>
      <w:rPr>
        <w:rFonts w:hint="default"/>
        <w:lang w:val="pt-PT" w:eastAsia="en-US" w:bidi="ar-SA"/>
      </w:rPr>
    </w:lvl>
    <w:lvl w:ilvl="4" w:tplc="6C6E5AD0">
      <w:numFmt w:val="bullet"/>
      <w:lvlText w:val="•"/>
      <w:lvlJc w:val="left"/>
      <w:pPr>
        <w:ind w:left="4288" w:hanging="360"/>
      </w:pPr>
      <w:rPr>
        <w:rFonts w:hint="default"/>
        <w:lang w:val="pt-PT" w:eastAsia="en-US" w:bidi="ar-SA"/>
      </w:rPr>
    </w:lvl>
    <w:lvl w:ilvl="5" w:tplc="399C6ACC">
      <w:numFmt w:val="bullet"/>
      <w:lvlText w:val="•"/>
      <w:lvlJc w:val="left"/>
      <w:pPr>
        <w:ind w:left="5338" w:hanging="360"/>
      </w:pPr>
      <w:rPr>
        <w:rFonts w:hint="default"/>
        <w:lang w:val="pt-PT" w:eastAsia="en-US" w:bidi="ar-SA"/>
      </w:rPr>
    </w:lvl>
    <w:lvl w:ilvl="6" w:tplc="8DC43AEA">
      <w:numFmt w:val="bullet"/>
      <w:lvlText w:val="•"/>
      <w:lvlJc w:val="left"/>
      <w:pPr>
        <w:ind w:left="6388" w:hanging="360"/>
      </w:pPr>
      <w:rPr>
        <w:rFonts w:hint="default"/>
        <w:lang w:val="pt-PT" w:eastAsia="en-US" w:bidi="ar-SA"/>
      </w:rPr>
    </w:lvl>
    <w:lvl w:ilvl="7" w:tplc="74F6937A">
      <w:numFmt w:val="bullet"/>
      <w:lvlText w:val="•"/>
      <w:lvlJc w:val="left"/>
      <w:pPr>
        <w:ind w:left="7437" w:hanging="360"/>
      </w:pPr>
      <w:rPr>
        <w:rFonts w:hint="default"/>
        <w:lang w:val="pt-PT" w:eastAsia="en-US" w:bidi="ar-SA"/>
      </w:rPr>
    </w:lvl>
    <w:lvl w:ilvl="8" w:tplc="31BC5D60">
      <w:numFmt w:val="bullet"/>
      <w:lvlText w:val="•"/>
      <w:lvlJc w:val="left"/>
      <w:pPr>
        <w:ind w:left="848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2107AF0"/>
    <w:multiLevelType w:val="hybridMultilevel"/>
    <w:tmpl w:val="46246620"/>
    <w:lvl w:ilvl="0" w:tplc="4A3439C2">
      <w:numFmt w:val="bullet"/>
      <w:lvlText w:val="-"/>
      <w:lvlJc w:val="left"/>
      <w:pPr>
        <w:ind w:left="108" w:hanging="12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5A7C9972">
      <w:numFmt w:val="bullet"/>
      <w:lvlText w:val="•"/>
      <w:lvlJc w:val="left"/>
      <w:pPr>
        <w:ind w:left="670" w:hanging="123"/>
      </w:pPr>
      <w:rPr>
        <w:rFonts w:hint="default"/>
        <w:lang w:val="pt-PT" w:eastAsia="en-US" w:bidi="ar-SA"/>
      </w:rPr>
    </w:lvl>
    <w:lvl w:ilvl="2" w:tplc="1F0A0458">
      <w:numFmt w:val="bullet"/>
      <w:lvlText w:val="•"/>
      <w:lvlJc w:val="left"/>
      <w:pPr>
        <w:ind w:left="1240" w:hanging="123"/>
      </w:pPr>
      <w:rPr>
        <w:rFonts w:hint="default"/>
        <w:lang w:val="pt-PT" w:eastAsia="en-US" w:bidi="ar-SA"/>
      </w:rPr>
    </w:lvl>
    <w:lvl w:ilvl="3" w:tplc="F3DA97D2">
      <w:numFmt w:val="bullet"/>
      <w:lvlText w:val="•"/>
      <w:lvlJc w:val="left"/>
      <w:pPr>
        <w:ind w:left="1811" w:hanging="123"/>
      </w:pPr>
      <w:rPr>
        <w:rFonts w:hint="default"/>
        <w:lang w:val="pt-PT" w:eastAsia="en-US" w:bidi="ar-SA"/>
      </w:rPr>
    </w:lvl>
    <w:lvl w:ilvl="4" w:tplc="E5069E76">
      <w:numFmt w:val="bullet"/>
      <w:lvlText w:val="•"/>
      <w:lvlJc w:val="left"/>
      <w:pPr>
        <w:ind w:left="2381" w:hanging="123"/>
      </w:pPr>
      <w:rPr>
        <w:rFonts w:hint="default"/>
        <w:lang w:val="pt-PT" w:eastAsia="en-US" w:bidi="ar-SA"/>
      </w:rPr>
    </w:lvl>
    <w:lvl w:ilvl="5" w:tplc="8B38776E">
      <w:numFmt w:val="bullet"/>
      <w:lvlText w:val="•"/>
      <w:lvlJc w:val="left"/>
      <w:pPr>
        <w:ind w:left="2952" w:hanging="123"/>
      </w:pPr>
      <w:rPr>
        <w:rFonts w:hint="default"/>
        <w:lang w:val="pt-PT" w:eastAsia="en-US" w:bidi="ar-SA"/>
      </w:rPr>
    </w:lvl>
    <w:lvl w:ilvl="6" w:tplc="331C3744">
      <w:numFmt w:val="bullet"/>
      <w:lvlText w:val="•"/>
      <w:lvlJc w:val="left"/>
      <w:pPr>
        <w:ind w:left="3522" w:hanging="123"/>
      </w:pPr>
      <w:rPr>
        <w:rFonts w:hint="default"/>
        <w:lang w:val="pt-PT" w:eastAsia="en-US" w:bidi="ar-SA"/>
      </w:rPr>
    </w:lvl>
    <w:lvl w:ilvl="7" w:tplc="85CEBCB6">
      <w:numFmt w:val="bullet"/>
      <w:lvlText w:val="•"/>
      <w:lvlJc w:val="left"/>
      <w:pPr>
        <w:ind w:left="4092" w:hanging="123"/>
      </w:pPr>
      <w:rPr>
        <w:rFonts w:hint="default"/>
        <w:lang w:val="pt-PT" w:eastAsia="en-US" w:bidi="ar-SA"/>
      </w:rPr>
    </w:lvl>
    <w:lvl w:ilvl="8" w:tplc="03A08268">
      <w:numFmt w:val="bullet"/>
      <w:lvlText w:val="•"/>
      <w:lvlJc w:val="left"/>
      <w:pPr>
        <w:ind w:left="4663" w:hanging="12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72"/>
    <w:rsid w:val="00163AC0"/>
    <w:rsid w:val="0032180C"/>
    <w:rsid w:val="003735D6"/>
    <w:rsid w:val="007E5E95"/>
    <w:rsid w:val="00883B72"/>
    <w:rsid w:val="00965E92"/>
    <w:rsid w:val="009A1321"/>
    <w:rsid w:val="00A2270F"/>
    <w:rsid w:val="00A6549A"/>
    <w:rsid w:val="00AA3C8E"/>
    <w:rsid w:val="00AE7DB3"/>
    <w:rsid w:val="00B00211"/>
    <w:rsid w:val="00CD6BE3"/>
    <w:rsid w:val="00F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FE97D"/>
  <w15:docId w15:val="{131C798F-8095-4F5C-B937-062CB653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2171" w:right="2166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A3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3C8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3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3C8E"/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D6BE3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A654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A654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extrun">
    <w:name w:val="textrun"/>
    <w:basedOn w:val="Fontepargpadro"/>
    <w:rsid w:val="00A6549A"/>
  </w:style>
  <w:style w:type="character" w:customStyle="1" w:styleId="normaltextrun">
    <w:name w:val="normaltextrun"/>
    <w:basedOn w:val="Fontepargpadro"/>
    <w:rsid w:val="00A6549A"/>
  </w:style>
  <w:style w:type="character" w:customStyle="1" w:styleId="eop">
    <w:name w:val="eop"/>
    <w:basedOn w:val="Fontepargpadro"/>
    <w:rsid w:val="00A6549A"/>
  </w:style>
  <w:style w:type="character" w:customStyle="1" w:styleId="tabrun">
    <w:name w:val="tabrun"/>
    <w:basedOn w:val="Fontepargpadro"/>
    <w:rsid w:val="00A6549A"/>
  </w:style>
  <w:style w:type="character" w:customStyle="1" w:styleId="tabchar">
    <w:name w:val="tabchar"/>
    <w:basedOn w:val="Fontepargpadro"/>
    <w:rsid w:val="00A6549A"/>
  </w:style>
  <w:style w:type="character" w:customStyle="1" w:styleId="tableaderchars">
    <w:name w:val="tableaderchars"/>
    <w:basedOn w:val="Fontepargpadro"/>
    <w:rsid w:val="00A65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1577</Words>
  <Characters>8516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da Silva Martins Duarte</dc:creator>
  <cp:lastModifiedBy>Paula</cp:lastModifiedBy>
  <cp:revision>8</cp:revision>
  <dcterms:created xsi:type="dcterms:W3CDTF">2025-03-01T13:33:00Z</dcterms:created>
  <dcterms:modified xsi:type="dcterms:W3CDTF">2025-03-01T14:01:00Z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2025-03-01T00:00:00Z</vt:filetime>
  </property>
  <property fmtid="{D5CDD505-2E9C-101B-9397-08002B2CF9AE}" pid="5" name="Producer">
    <vt:lpwstr>Microsoft® Word para Microsoft 365</vt:lpwstr>
  </property>
</Properties>
</file>