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A6855" w14:textId="77777777" w:rsidR="00CC7DA1" w:rsidRDefault="00CC7DA1" w:rsidP="00CC7DA1">
      <w:pPr>
        <w:pStyle w:val="Ttulo2"/>
        <w:jc w:val="center"/>
      </w:pPr>
      <w:r>
        <w:t>AGÊNCIA NACIONAL DE SAÚDE SUPLEMENTAR</w:t>
      </w:r>
    </w:p>
    <w:p w14:paraId="2EF1458B" w14:textId="77777777" w:rsidR="00CC7DA1" w:rsidRDefault="00CC7DA1" w:rsidP="00CC7DA1">
      <w:pPr>
        <w:ind w:firstLine="708"/>
        <w:jc w:val="center"/>
        <w:rPr>
          <w:rFonts w:ascii="Verdana" w:hAnsi="Verdana"/>
          <w:sz w:val="22"/>
        </w:rPr>
      </w:pPr>
    </w:p>
    <w:p w14:paraId="7905B5F7" w14:textId="24428965" w:rsidR="00CC7DA1" w:rsidRDefault="00CC7DA1" w:rsidP="00CC7DA1">
      <w:pPr>
        <w:pStyle w:val="Ttulo1"/>
      </w:pPr>
      <w:r>
        <w:t xml:space="preserve">DESPACHO </w:t>
      </w:r>
      <w:r w:rsidR="00C77D15">
        <w:t>D</w:t>
      </w:r>
      <w:r w:rsidR="00DE3280">
        <w:t>A DIRETORIA DE GESTÃO</w:t>
      </w:r>
      <w:r>
        <w:t xml:space="preserve"> </w:t>
      </w:r>
    </w:p>
    <w:p w14:paraId="6B22C814" w14:textId="77777777" w:rsidR="00CC7DA1" w:rsidRDefault="00CC7DA1" w:rsidP="00CC7DA1">
      <w:pPr>
        <w:ind w:firstLine="708"/>
        <w:jc w:val="both"/>
        <w:rPr>
          <w:rFonts w:ascii="Verdana" w:hAnsi="Verdana"/>
          <w:sz w:val="22"/>
        </w:rPr>
      </w:pPr>
    </w:p>
    <w:p w14:paraId="12EDB613" w14:textId="09008680" w:rsidR="00072F27" w:rsidRPr="00E26DF1" w:rsidRDefault="00072F27" w:rsidP="00CC7DA1">
      <w:pPr>
        <w:jc w:val="both"/>
        <w:rPr>
          <w:rFonts w:ascii="Verdana" w:hAnsi="Verdana" w:cs="Segoe UI"/>
          <w:color w:val="242424"/>
          <w:sz w:val="22"/>
          <w:szCs w:val="22"/>
          <w:shd w:val="clear" w:color="auto" w:fill="FFFFFF"/>
        </w:rPr>
      </w:pPr>
      <w:r w:rsidRPr="00E26DF1">
        <w:rPr>
          <w:rFonts w:ascii="Verdana" w:hAnsi="Verdana" w:cs="Segoe UI"/>
          <w:color w:val="242424"/>
          <w:sz w:val="22"/>
          <w:szCs w:val="22"/>
          <w:shd w:val="clear" w:color="auto" w:fill="FFFFFF"/>
        </w:rPr>
        <w:t>O </w:t>
      </w:r>
      <w:r w:rsidRPr="00E26DF1">
        <w:rPr>
          <w:rFonts w:ascii="Verdana" w:hAnsi="Verdana" w:cs="Segoe UI"/>
          <w:b/>
          <w:bCs/>
          <w:color w:val="242424"/>
          <w:sz w:val="22"/>
          <w:szCs w:val="22"/>
          <w:shd w:val="clear" w:color="auto" w:fill="FFFFFF"/>
        </w:rPr>
        <w:t>Diretor de Gestão da Agência Nacional de Saúde Suplementar</w:t>
      </w:r>
      <w:r w:rsidRPr="00E26DF1">
        <w:rPr>
          <w:rFonts w:ascii="Verdana" w:hAnsi="Verdana" w:cs="Segoe UI"/>
          <w:color w:val="242424"/>
          <w:sz w:val="22"/>
          <w:szCs w:val="22"/>
          <w:shd w:val="clear" w:color="auto" w:fill="FFFFFF"/>
        </w:rPr>
        <w:t>, no uso da competência que lhe foi delegada pelo do art. 18 da Resolução Normativa n.º 492, de 29 de março de 2022, torna público o </w:t>
      </w:r>
      <w:r w:rsidRPr="00E26DF1">
        <w:rPr>
          <w:rFonts w:ascii="Verdana" w:hAnsi="Verdana" w:cs="Segoe UI"/>
          <w:b/>
          <w:bCs/>
          <w:color w:val="242424"/>
          <w:sz w:val="22"/>
          <w:szCs w:val="22"/>
          <w:shd w:val="clear" w:color="auto" w:fill="FFFFFF"/>
        </w:rPr>
        <w:t>deferimento – </w:t>
      </w:r>
      <w:r w:rsidRPr="00E26DF1">
        <w:rPr>
          <w:rFonts w:ascii="Verdana" w:hAnsi="Verdana" w:cs="Segoe UI"/>
          <w:color w:val="242424"/>
          <w:sz w:val="22"/>
          <w:szCs w:val="22"/>
          <w:shd w:val="clear" w:color="auto" w:fill="FFFFFF"/>
        </w:rPr>
        <w:t>pelo Gerente de Finanças conforme delegação em Portaria nº 07, de 06 de agosto de 2020 </w:t>
      </w:r>
      <w:r w:rsidRPr="00E26DF1">
        <w:rPr>
          <w:rFonts w:ascii="Verdana" w:hAnsi="Verdana" w:cs="Segoe UI"/>
          <w:b/>
          <w:bCs/>
          <w:color w:val="242424"/>
          <w:sz w:val="22"/>
          <w:szCs w:val="22"/>
          <w:shd w:val="clear" w:color="auto" w:fill="FFFFFF"/>
        </w:rPr>
        <w:t xml:space="preserve">- no mês de </w:t>
      </w:r>
      <w:r w:rsidR="00B01458">
        <w:rPr>
          <w:rFonts w:ascii="Verdana" w:hAnsi="Verdana" w:cs="Segoe UI"/>
          <w:b/>
          <w:bCs/>
          <w:color w:val="242424"/>
          <w:sz w:val="22"/>
          <w:szCs w:val="22"/>
          <w:shd w:val="clear" w:color="auto" w:fill="FFFFFF"/>
        </w:rPr>
        <w:t>outubro</w:t>
      </w:r>
      <w:r w:rsidRPr="00E26DF1">
        <w:rPr>
          <w:rFonts w:ascii="Verdana" w:hAnsi="Verdana" w:cs="Segoe UI"/>
          <w:b/>
          <w:bCs/>
          <w:color w:val="242424"/>
          <w:sz w:val="22"/>
          <w:szCs w:val="22"/>
          <w:shd w:val="clear" w:color="auto" w:fill="FFFFFF"/>
        </w:rPr>
        <w:t xml:space="preserve"> de 202</w:t>
      </w:r>
      <w:r w:rsidR="0095089F">
        <w:rPr>
          <w:rFonts w:ascii="Verdana" w:hAnsi="Verdana" w:cs="Segoe UI"/>
          <w:b/>
          <w:bCs/>
          <w:color w:val="242424"/>
          <w:sz w:val="22"/>
          <w:szCs w:val="22"/>
          <w:shd w:val="clear" w:color="auto" w:fill="FFFFFF"/>
        </w:rPr>
        <w:t>3</w:t>
      </w:r>
      <w:r w:rsidRPr="00E26DF1">
        <w:rPr>
          <w:rFonts w:ascii="Verdana" w:hAnsi="Verdana" w:cs="Segoe UI"/>
          <w:color w:val="242424"/>
          <w:sz w:val="22"/>
          <w:szCs w:val="22"/>
          <w:shd w:val="clear" w:color="auto" w:fill="FFFFFF"/>
        </w:rPr>
        <w:t>,</w:t>
      </w:r>
      <w:r w:rsidRPr="00E26DF1">
        <w:rPr>
          <w:rFonts w:ascii="Verdana" w:hAnsi="Verdana" w:cs="Segoe UI"/>
          <w:b/>
          <w:bCs/>
          <w:color w:val="242424"/>
          <w:sz w:val="22"/>
          <w:szCs w:val="22"/>
          <w:shd w:val="clear" w:color="auto" w:fill="FFFFFF"/>
        </w:rPr>
        <w:t> </w:t>
      </w:r>
      <w:r w:rsidRPr="00E26DF1">
        <w:rPr>
          <w:rFonts w:ascii="Verdana" w:hAnsi="Verdana" w:cs="Segoe UI"/>
          <w:color w:val="242424"/>
          <w:sz w:val="22"/>
          <w:szCs w:val="22"/>
          <w:shd w:val="clear" w:color="auto" w:fill="FFFFFF"/>
        </w:rPr>
        <w:t>do parcelamento de débito que especifica:</w:t>
      </w:r>
    </w:p>
    <w:p w14:paraId="65B32F96" w14:textId="77777777" w:rsidR="00072F27" w:rsidRDefault="00072F27" w:rsidP="00CC7DA1">
      <w:pPr>
        <w:jc w:val="both"/>
        <w:rPr>
          <w:rFonts w:ascii="Verdana" w:hAnsi="Verdana"/>
          <w:sz w:val="22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1843"/>
        <w:gridCol w:w="1842"/>
        <w:gridCol w:w="3119"/>
      </w:tblGrid>
      <w:tr w:rsidR="00CC7DA1" w14:paraId="311D77D8" w14:textId="77777777" w:rsidTr="004F7848">
        <w:trPr>
          <w:trHeight w:val="639"/>
        </w:trPr>
        <w:tc>
          <w:tcPr>
            <w:tcW w:w="2622" w:type="dxa"/>
            <w:vAlign w:val="center"/>
          </w:tcPr>
          <w:p w14:paraId="15813E8C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CNPJ</w:t>
            </w:r>
          </w:p>
        </w:tc>
        <w:tc>
          <w:tcPr>
            <w:tcW w:w="1843" w:type="dxa"/>
            <w:vAlign w:val="center"/>
          </w:tcPr>
          <w:p w14:paraId="1A494E6A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VALOR PARCELADO</w:t>
            </w:r>
          </w:p>
        </w:tc>
        <w:tc>
          <w:tcPr>
            <w:tcW w:w="1842" w:type="dxa"/>
          </w:tcPr>
          <w:p w14:paraId="0951EBEA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NÚMERO DE PARCELAS</w:t>
            </w:r>
          </w:p>
        </w:tc>
        <w:tc>
          <w:tcPr>
            <w:tcW w:w="3119" w:type="dxa"/>
            <w:vAlign w:val="center"/>
          </w:tcPr>
          <w:p w14:paraId="26D4145A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NATUREZA DO DÉBITO</w:t>
            </w:r>
          </w:p>
        </w:tc>
      </w:tr>
      <w:tr w:rsidR="00730169" w:rsidRPr="00BE3FCE" w14:paraId="746BA027" w14:textId="77777777" w:rsidTr="004F7848">
        <w:trPr>
          <w:trHeight w:val="265"/>
        </w:trPr>
        <w:tc>
          <w:tcPr>
            <w:tcW w:w="2622" w:type="dxa"/>
          </w:tcPr>
          <w:p w14:paraId="528B6752" w14:textId="6610B268" w:rsidR="00730169" w:rsidRPr="00AB2DC2" w:rsidRDefault="00B01458" w:rsidP="00730169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AB2DC2">
              <w:rPr>
                <w:rFonts w:ascii="Verdana" w:hAnsi="Verdana"/>
                <w:sz w:val="22"/>
                <w:szCs w:val="22"/>
              </w:rPr>
              <w:t>84112481/0001-17</w:t>
            </w:r>
          </w:p>
        </w:tc>
        <w:tc>
          <w:tcPr>
            <w:tcW w:w="1843" w:type="dxa"/>
          </w:tcPr>
          <w:p w14:paraId="49078410" w14:textId="713D2850" w:rsidR="00730169" w:rsidRPr="00AB2DC2" w:rsidRDefault="00B01458" w:rsidP="00730169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AB2DC2">
              <w:rPr>
                <w:rFonts w:ascii="Verdana" w:hAnsi="Verdana"/>
                <w:sz w:val="22"/>
                <w:szCs w:val="22"/>
              </w:rPr>
              <w:t>24.926,22</w:t>
            </w:r>
          </w:p>
        </w:tc>
        <w:tc>
          <w:tcPr>
            <w:tcW w:w="1842" w:type="dxa"/>
          </w:tcPr>
          <w:p w14:paraId="40623A65" w14:textId="43450027" w:rsidR="00730169" w:rsidRPr="00426E02" w:rsidRDefault="00B01458" w:rsidP="00730169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24</w:t>
            </w:r>
          </w:p>
        </w:tc>
        <w:tc>
          <w:tcPr>
            <w:tcW w:w="3119" w:type="dxa"/>
          </w:tcPr>
          <w:p w14:paraId="136713B4" w14:textId="78B6B0B9" w:rsidR="00730169" w:rsidRPr="00426E02" w:rsidRDefault="00730169" w:rsidP="00730169">
            <w:pPr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Multa Pecuniária</w:t>
            </w:r>
          </w:p>
        </w:tc>
      </w:tr>
      <w:tr w:rsidR="00B01458" w:rsidRPr="00BE3FCE" w14:paraId="3C512E62" w14:textId="77777777" w:rsidTr="004F7848">
        <w:trPr>
          <w:trHeight w:val="265"/>
        </w:trPr>
        <w:tc>
          <w:tcPr>
            <w:tcW w:w="2622" w:type="dxa"/>
          </w:tcPr>
          <w:p w14:paraId="1A028F04" w14:textId="5C89C912" w:rsidR="00B01458" w:rsidRPr="00AB2DC2" w:rsidRDefault="00B01458" w:rsidP="00B0145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AB2DC2">
              <w:rPr>
                <w:rFonts w:ascii="Verdana" w:hAnsi="Verdana"/>
                <w:sz w:val="22"/>
                <w:szCs w:val="22"/>
              </w:rPr>
              <w:t>05011316/0001-00</w:t>
            </w:r>
          </w:p>
        </w:tc>
        <w:tc>
          <w:tcPr>
            <w:tcW w:w="1843" w:type="dxa"/>
          </w:tcPr>
          <w:p w14:paraId="6F3558CD" w14:textId="5043455A" w:rsidR="00B01458" w:rsidRPr="00AB2DC2" w:rsidRDefault="00B01458" w:rsidP="00B01458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AB2DC2">
              <w:rPr>
                <w:rFonts w:ascii="Verdana" w:hAnsi="Verdana"/>
                <w:sz w:val="22"/>
                <w:szCs w:val="22"/>
              </w:rPr>
              <w:t xml:space="preserve">65.567,04 </w:t>
            </w:r>
          </w:p>
        </w:tc>
        <w:tc>
          <w:tcPr>
            <w:tcW w:w="1842" w:type="dxa"/>
          </w:tcPr>
          <w:p w14:paraId="6C9CB432" w14:textId="3CEF1FE6" w:rsidR="00B01458" w:rsidRPr="004B4D99" w:rsidRDefault="00B01458" w:rsidP="00B0145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60</w:t>
            </w:r>
          </w:p>
        </w:tc>
        <w:tc>
          <w:tcPr>
            <w:tcW w:w="3119" w:type="dxa"/>
          </w:tcPr>
          <w:p w14:paraId="52B9C897" w14:textId="7BF58FE6" w:rsidR="00B01458" w:rsidRDefault="00B01458" w:rsidP="00B01458">
            <w:pPr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Multa Pecuniária</w:t>
            </w:r>
          </w:p>
        </w:tc>
      </w:tr>
      <w:tr w:rsidR="00B01458" w:rsidRPr="00BE3FCE" w14:paraId="284F794D" w14:textId="77777777" w:rsidTr="004F7848">
        <w:trPr>
          <w:trHeight w:val="265"/>
        </w:trPr>
        <w:tc>
          <w:tcPr>
            <w:tcW w:w="2622" w:type="dxa"/>
          </w:tcPr>
          <w:p w14:paraId="1DE76401" w14:textId="2BB09299" w:rsidR="00B01458" w:rsidRPr="00AB2DC2" w:rsidRDefault="00B01458" w:rsidP="00B0145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AB2DC2">
              <w:rPr>
                <w:rFonts w:ascii="Verdana" w:hAnsi="Verdana"/>
                <w:sz w:val="22"/>
                <w:szCs w:val="22"/>
              </w:rPr>
              <w:t>05011316/0001-00</w:t>
            </w:r>
          </w:p>
        </w:tc>
        <w:tc>
          <w:tcPr>
            <w:tcW w:w="1843" w:type="dxa"/>
          </w:tcPr>
          <w:p w14:paraId="50F44B96" w14:textId="3FC85B9F" w:rsidR="00B01458" w:rsidRPr="00AB2DC2" w:rsidRDefault="00B01458" w:rsidP="00B01458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AB2DC2">
              <w:rPr>
                <w:rFonts w:ascii="Verdana" w:hAnsi="Verdana"/>
                <w:sz w:val="22"/>
                <w:szCs w:val="22"/>
              </w:rPr>
              <w:t>53.328,00</w:t>
            </w:r>
          </w:p>
        </w:tc>
        <w:tc>
          <w:tcPr>
            <w:tcW w:w="1842" w:type="dxa"/>
          </w:tcPr>
          <w:p w14:paraId="47048F6F" w14:textId="72BC18F6" w:rsidR="00B01458" w:rsidRDefault="00B01458" w:rsidP="00B0145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52</w:t>
            </w:r>
          </w:p>
        </w:tc>
        <w:tc>
          <w:tcPr>
            <w:tcW w:w="3119" w:type="dxa"/>
          </w:tcPr>
          <w:p w14:paraId="14FF7C47" w14:textId="16314199" w:rsidR="00B01458" w:rsidRDefault="00B01458" w:rsidP="00B01458">
            <w:pPr>
              <w:jc w:val="center"/>
            </w:pPr>
            <w:r w:rsidRPr="00D520EB">
              <w:rPr>
                <w:rFonts w:ascii="Verdana" w:hAnsi="Verdana"/>
                <w:sz w:val="22"/>
              </w:rPr>
              <w:t>Multa Pecuniária</w:t>
            </w:r>
          </w:p>
        </w:tc>
      </w:tr>
      <w:tr w:rsidR="00806EE4" w:rsidRPr="00BE3FCE" w14:paraId="1F185E74" w14:textId="77777777" w:rsidTr="004F7848">
        <w:trPr>
          <w:trHeight w:val="265"/>
        </w:trPr>
        <w:tc>
          <w:tcPr>
            <w:tcW w:w="2622" w:type="dxa"/>
          </w:tcPr>
          <w:p w14:paraId="0BED39B8" w14:textId="0DB43894" w:rsidR="00806EE4" w:rsidRPr="00AB2DC2" w:rsidRDefault="00B01458" w:rsidP="00806EE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AB2DC2">
              <w:rPr>
                <w:rFonts w:ascii="Verdana" w:hAnsi="Verdana"/>
                <w:sz w:val="22"/>
                <w:szCs w:val="22"/>
              </w:rPr>
              <w:t>03518900/0001-13</w:t>
            </w:r>
          </w:p>
        </w:tc>
        <w:tc>
          <w:tcPr>
            <w:tcW w:w="1843" w:type="dxa"/>
          </w:tcPr>
          <w:p w14:paraId="26CC0AE8" w14:textId="1011D7FE" w:rsidR="00806EE4" w:rsidRPr="00AB2DC2" w:rsidRDefault="00B01458" w:rsidP="00806EE4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AB2DC2">
              <w:rPr>
                <w:rFonts w:ascii="Verdana" w:hAnsi="Verdana"/>
                <w:sz w:val="22"/>
                <w:szCs w:val="22"/>
              </w:rPr>
              <w:t>68.465,76</w:t>
            </w:r>
          </w:p>
        </w:tc>
        <w:tc>
          <w:tcPr>
            <w:tcW w:w="1842" w:type="dxa"/>
          </w:tcPr>
          <w:p w14:paraId="7CCB2F8F" w14:textId="70CD2EE3" w:rsidR="00806EE4" w:rsidRDefault="00B01458" w:rsidP="00806EE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12</w:t>
            </w:r>
          </w:p>
        </w:tc>
        <w:tc>
          <w:tcPr>
            <w:tcW w:w="3119" w:type="dxa"/>
          </w:tcPr>
          <w:p w14:paraId="19EC7384" w14:textId="7AAE4C5E" w:rsidR="00806EE4" w:rsidRDefault="00806EE4" w:rsidP="00806EE4">
            <w:pPr>
              <w:jc w:val="center"/>
            </w:pPr>
            <w:r w:rsidRPr="00D520EB">
              <w:rPr>
                <w:rFonts w:ascii="Verdana" w:hAnsi="Verdana"/>
                <w:sz w:val="22"/>
              </w:rPr>
              <w:t>Multa Pecuniária</w:t>
            </w:r>
          </w:p>
        </w:tc>
      </w:tr>
      <w:tr w:rsidR="000C0E4A" w:rsidRPr="00BE3FCE" w14:paraId="152F04E1" w14:textId="77777777" w:rsidTr="004F7848">
        <w:trPr>
          <w:trHeight w:val="265"/>
        </w:trPr>
        <w:tc>
          <w:tcPr>
            <w:tcW w:w="2622" w:type="dxa"/>
          </w:tcPr>
          <w:p w14:paraId="380431F7" w14:textId="1C24697E" w:rsidR="000C0E4A" w:rsidRPr="00AB2DC2" w:rsidRDefault="00B01458" w:rsidP="000C0E4A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AB2DC2">
              <w:rPr>
                <w:rFonts w:ascii="Verdana" w:hAnsi="Verdana"/>
                <w:sz w:val="22"/>
                <w:szCs w:val="22"/>
              </w:rPr>
              <w:t>24297515/0001-63</w:t>
            </w:r>
          </w:p>
        </w:tc>
        <w:tc>
          <w:tcPr>
            <w:tcW w:w="1843" w:type="dxa"/>
          </w:tcPr>
          <w:p w14:paraId="13FDA062" w14:textId="720DDC6D" w:rsidR="000C0E4A" w:rsidRPr="00AB2DC2" w:rsidRDefault="00B01458" w:rsidP="000C0E4A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AB2DC2">
              <w:rPr>
                <w:rFonts w:ascii="Verdana" w:hAnsi="Verdana"/>
                <w:sz w:val="22"/>
                <w:szCs w:val="22"/>
              </w:rPr>
              <w:t>5.671,05</w:t>
            </w:r>
          </w:p>
        </w:tc>
        <w:tc>
          <w:tcPr>
            <w:tcW w:w="1842" w:type="dxa"/>
          </w:tcPr>
          <w:p w14:paraId="03FE864E" w14:textId="70A418EC" w:rsidR="000C0E4A" w:rsidRDefault="00B01458" w:rsidP="000C0E4A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5</w:t>
            </w:r>
          </w:p>
        </w:tc>
        <w:tc>
          <w:tcPr>
            <w:tcW w:w="3119" w:type="dxa"/>
          </w:tcPr>
          <w:p w14:paraId="56730260" w14:textId="3B4E1879" w:rsidR="000C0E4A" w:rsidRPr="00D520EB" w:rsidRDefault="000C0E4A" w:rsidP="000C0E4A">
            <w:pPr>
              <w:jc w:val="center"/>
              <w:rPr>
                <w:rFonts w:ascii="Verdana" w:hAnsi="Verdana"/>
                <w:sz w:val="22"/>
              </w:rPr>
            </w:pPr>
            <w:r w:rsidRPr="00D520EB">
              <w:rPr>
                <w:rFonts w:ascii="Verdana" w:hAnsi="Verdana"/>
                <w:sz w:val="22"/>
              </w:rPr>
              <w:t>Multa Pecuniária</w:t>
            </w:r>
          </w:p>
        </w:tc>
      </w:tr>
      <w:tr w:rsidR="00B01458" w:rsidRPr="00BE3FCE" w14:paraId="3604B818" w14:textId="77777777" w:rsidTr="004F7848">
        <w:trPr>
          <w:trHeight w:val="265"/>
        </w:trPr>
        <w:tc>
          <w:tcPr>
            <w:tcW w:w="2622" w:type="dxa"/>
          </w:tcPr>
          <w:p w14:paraId="0005F3DF" w14:textId="405B28CF" w:rsidR="00B01458" w:rsidRPr="00AB2DC2" w:rsidRDefault="00B01458" w:rsidP="00B0145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AB2DC2">
              <w:rPr>
                <w:rFonts w:ascii="Verdana" w:hAnsi="Verdana"/>
                <w:sz w:val="22"/>
                <w:szCs w:val="22"/>
              </w:rPr>
              <w:t xml:space="preserve">28633372/0001-74 </w:t>
            </w:r>
          </w:p>
        </w:tc>
        <w:tc>
          <w:tcPr>
            <w:tcW w:w="1843" w:type="dxa"/>
          </w:tcPr>
          <w:p w14:paraId="7F695A05" w14:textId="6B950AED" w:rsidR="00B01458" w:rsidRPr="00AB2DC2" w:rsidRDefault="00B01458" w:rsidP="00B01458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AB2DC2">
              <w:rPr>
                <w:rFonts w:ascii="Verdana" w:hAnsi="Verdana"/>
                <w:sz w:val="22"/>
                <w:szCs w:val="22"/>
              </w:rPr>
              <w:t xml:space="preserve">50.520,00 </w:t>
            </w:r>
          </w:p>
        </w:tc>
        <w:tc>
          <w:tcPr>
            <w:tcW w:w="1842" w:type="dxa"/>
          </w:tcPr>
          <w:p w14:paraId="07AF71E0" w14:textId="17AFA480" w:rsidR="00B01458" w:rsidRDefault="00B01458" w:rsidP="00B0145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48</w:t>
            </w:r>
          </w:p>
        </w:tc>
        <w:tc>
          <w:tcPr>
            <w:tcW w:w="3119" w:type="dxa"/>
          </w:tcPr>
          <w:p w14:paraId="70B0499B" w14:textId="4BA20AB0" w:rsidR="00B01458" w:rsidRDefault="00B01458" w:rsidP="00B01458">
            <w:pPr>
              <w:jc w:val="center"/>
            </w:pPr>
            <w:r w:rsidRPr="00D520EB">
              <w:rPr>
                <w:rFonts w:ascii="Verdana" w:hAnsi="Verdana"/>
                <w:sz w:val="22"/>
              </w:rPr>
              <w:t>Multa Pecuniária</w:t>
            </w:r>
          </w:p>
        </w:tc>
      </w:tr>
      <w:tr w:rsidR="00B01458" w:rsidRPr="00BE3FCE" w14:paraId="32315240" w14:textId="77777777" w:rsidTr="004F7848">
        <w:trPr>
          <w:trHeight w:val="265"/>
        </w:trPr>
        <w:tc>
          <w:tcPr>
            <w:tcW w:w="2622" w:type="dxa"/>
          </w:tcPr>
          <w:p w14:paraId="4E6B35CF" w14:textId="2A778DB1" w:rsidR="00B01458" w:rsidRPr="00AB2DC2" w:rsidRDefault="00B01458" w:rsidP="00B0145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AB2DC2">
              <w:rPr>
                <w:rFonts w:ascii="Verdana" w:hAnsi="Verdana"/>
                <w:sz w:val="22"/>
                <w:szCs w:val="22"/>
              </w:rPr>
              <w:t xml:space="preserve">28633372/0001-74 </w:t>
            </w:r>
          </w:p>
        </w:tc>
        <w:tc>
          <w:tcPr>
            <w:tcW w:w="1843" w:type="dxa"/>
          </w:tcPr>
          <w:p w14:paraId="01FC1BC6" w14:textId="25D3E86E" w:rsidR="00B01458" w:rsidRPr="00AB2DC2" w:rsidRDefault="00B01458" w:rsidP="00B01458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AB2DC2">
              <w:rPr>
                <w:rFonts w:ascii="Verdana" w:hAnsi="Verdana"/>
                <w:sz w:val="22"/>
                <w:szCs w:val="22"/>
              </w:rPr>
              <w:t xml:space="preserve">44.051,04 </w:t>
            </w:r>
          </w:p>
        </w:tc>
        <w:tc>
          <w:tcPr>
            <w:tcW w:w="1842" w:type="dxa"/>
          </w:tcPr>
          <w:p w14:paraId="3FC22710" w14:textId="03CCC156" w:rsidR="00B01458" w:rsidRDefault="00B01458" w:rsidP="00B0145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43</w:t>
            </w:r>
          </w:p>
        </w:tc>
        <w:tc>
          <w:tcPr>
            <w:tcW w:w="3119" w:type="dxa"/>
          </w:tcPr>
          <w:p w14:paraId="16616A22" w14:textId="67AB7E8C" w:rsidR="00B01458" w:rsidRDefault="00B01458" w:rsidP="00B01458">
            <w:pPr>
              <w:jc w:val="center"/>
            </w:pPr>
            <w:r w:rsidRPr="00B976A2">
              <w:rPr>
                <w:rFonts w:ascii="Verdana" w:hAnsi="Verdana"/>
                <w:sz w:val="22"/>
              </w:rPr>
              <w:t>Multa Pecuniária</w:t>
            </w:r>
          </w:p>
        </w:tc>
      </w:tr>
      <w:tr w:rsidR="00B01458" w:rsidRPr="00BE3FCE" w14:paraId="373E4782" w14:textId="77777777" w:rsidTr="004F7848">
        <w:trPr>
          <w:trHeight w:val="265"/>
        </w:trPr>
        <w:tc>
          <w:tcPr>
            <w:tcW w:w="2622" w:type="dxa"/>
          </w:tcPr>
          <w:p w14:paraId="29B177E5" w14:textId="1DB975B6" w:rsidR="00B01458" w:rsidRPr="00AB2DC2" w:rsidRDefault="00B01458" w:rsidP="00B0145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AB2DC2">
              <w:rPr>
                <w:rFonts w:ascii="Verdana" w:hAnsi="Verdana"/>
                <w:sz w:val="22"/>
                <w:szCs w:val="22"/>
              </w:rPr>
              <w:t xml:space="preserve">28633372/0001-74 </w:t>
            </w:r>
          </w:p>
        </w:tc>
        <w:tc>
          <w:tcPr>
            <w:tcW w:w="1843" w:type="dxa"/>
          </w:tcPr>
          <w:p w14:paraId="18515F4A" w14:textId="07E7AF07" w:rsidR="00B01458" w:rsidRPr="00AB2DC2" w:rsidRDefault="00B01458" w:rsidP="00B01458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AB2DC2">
              <w:rPr>
                <w:rFonts w:ascii="Verdana" w:hAnsi="Verdana"/>
                <w:sz w:val="22"/>
                <w:szCs w:val="22"/>
              </w:rPr>
              <w:t xml:space="preserve">48.945,60 </w:t>
            </w:r>
          </w:p>
        </w:tc>
        <w:tc>
          <w:tcPr>
            <w:tcW w:w="1842" w:type="dxa"/>
          </w:tcPr>
          <w:p w14:paraId="04C15E39" w14:textId="0C17E92F" w:rsidR="00B01458" w:rsidRDefault="00B01458" w:rsidP="00B0145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48</w:t>
            </w:r>
          </w:p>
        </w:tc>
        <w:tc>
          <w:tcPr>
            <w:tcW w:w="3119" w:type="dxa"/>
          </w:tcPr>
          <w:p w14:paraId="09485700" w14:textId="3922BF44" w:rsidR="00B01458" w:rsidRPr="003049D9" w:rsidRDefault="00B01458" w:rsidP="00B01458">
            <w:pPr>
              <w:jc w:val="center"/>
              <w:rPr>
                <w:rFonts w:ascii="Verdana" w:hAnsi="Verdana"/>
                <w:sz w:val="22"/>
              </w:rPr>
            </w:pPr>
            <w:r w:rsidRPr="00B976A2">
              <w:rPr>
                <w:rFonts w:ascii="Verdana" w:hAnsi="Verdana"/>
                <w:sz w:val="22"/>
              </w:rPr>
              <w:t>Multa Pecuniária</w:t>
            </w:r>
          </w:p>
        </w:tc>
      </w:tr>
      <w:tr w:rsidR="00B01458" w:rsidRPr="00BE3FCE" w14:paraId="040AADE8" w14:textId="77777777" w:rsidTr="004F7848">
        <w:trPr>
          <w:trHeight w:val="265"/>
        </w:trPr>
        <w:tc>
          <w:tcPr>
            <w:tcW w:w="2622" w:type="dxa"/>
          </w:tcPr>
          <w:p w14:paraId="4771E5A7" w14:textId="761B39B0" w:rsidR="00B01458" w:rsidRPr="00AB2DC2" w:rsidRDefault="00B01458" w:rsidP="00B0145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AB2DC2">
              <w:rPr>
                <w:rFonts w:ascii="Verdana" w:hAnsi="Verdana"/>
                <w:sz w:val="22"/>
                <w:szCs w:val="22"/>
              </w:rPr>
              <w:t xml:space="preserve">28633372/0001-74 </w:t>
            </w:r>
          </w:p>
        </w:tc>
        <w:tc>
          <w:tcPr>
            <w:tcW w:w="1843" w:type="dxa"/>
          </w:tcPr>
          <w:p w14:paraId="778403CB" w14:textId="4A126AB9" w:rsidR="00B01458" w:rsidRPr="00AB2DC2" w:rsidRDefault="00B01458" w:rsidP="00B01458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AB2DC2">
              <w:rPr>
                <w:rFonts w:ascii="Verdana" w:hAnsi="Verdana"/>
                <w:sz w:val="22"/>
                <w:szCs w:val="22"/>
              </w:rPr>
              <w:t xml:space="preserve">45.203,04 </w:t>
            </w:r>
          </w:p>
        </w:tc>
        <w:tc>
          <w:tcPr>
            <w:tcW w:w="1842" w:type="dxa"/>
          </w:tcPr>
          <w:p w14:paraId="1E927191" w14:textId="75EA35F5" w:rsidR="00B01458" w:rsidRDefault="00B01458" w:rsidP="00B0145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43</w:t>
            </w:r>
          </w:p>
        </w:tc>
        <w:tc>
          <w:tcPr>
            <w:tcW w:w="3119" w:type="dxa"/>
          </w:tcPr>
          <w:p w14:paraId="731B9406" w14:textId="05105798" w:rsidR="00B01458" w:rsidRPr="003049D9" w:rsidRDefault="00B01458" w:rsidP="00B01458">
            <w:pPr>
              <w:jc w:val="center"/>
              <w:rPr>
                <w:rFonts w:ascii="Verdana" w:hAnsi="Verdana"/>
                <w:sz w:val="22"/>
              </w:rPr>
            </w:pPr>
            <w:r w:rsidRPr="002D4D7A">
              <w:rPr>
                <w:rFonts w:ascii="Verdana" w:hAnsi="Verdana"/>
                <w:color w:val="000000" w:themeColor="text1"/>
                <w:sz w:val="22"/>
              </w:rPr>
              <w:t>Multa Pecuniária</w:t>
            </w:r>
          </w:p>
        </w:tc>
      </w:tr>
      <w:tr w:rsidR="00B01458" w:rsidRPr="00BE3FCE" w14:paraId="2B362410" w14:textId="77777777" w:rsidTr="004F7848">
        <w:trPr>
          <w:trHeight w:val="265"/>
        </w:trPr>
        <w:tc>
          <w:tcPr>
            <w:tcW w:w="2622" w:type="dxa"/>
          </w:tcPr>
          <w:p w14:paraId="7DA4DCAA" w14:textId="2A5FEB7C" w:rsidR="00B01458" w:rsidRPr="00AB2DC2" w:rsidRDefault="00B01458" w:rsidP="00B0145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AB2DC2">
              <w:rPr>
                <w:rFonts w:ascii="Verdana" w:hAnsi="Verdana"/>
                <w:sz w:val="22"/>
                <w:szCs w:val="22"/>
              </w:rPr>
              <w:t xml:space="preserve">28633372/0001-74 </w:t>
            </w:r>
          </w:p>
        </w:tc>
        <w:tc>
          <w:tcPr>
            <w:tcW w:w="1843" w:type="dxa"/>
          </w:tcPr>
          <w:p w14:paraId="38B26297" w14:textId="561B961B" w:rsidR="00B01458" w:rsidRPr="00AB2DC2" w:rsidRDefault="00B01458" w:rsidP="00B01458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AB2DC2">
              <w:rPr>
                <w:rFonts w:ascii="Verdana" w:hAnsi="Verdana"/>
                <w:sz w:val="22"/>
                <w:szCs w:val="22"/>
              </w:rPr>
              <w:t xml:space="preserve">48.945,60 </w:t>
            </w:r>
          </w:p>
        </w:tc>
        <w:tc>
          <w:tcPr>
            <w:tcW w:w="1842" w:type="dxa"/>
          </w:tcPr>
          <w:p w14:paraId="2E7D0603" w14:textId="64D35E9B" w:rsidR="00B01458" w:rsidRDefault="00B01458" w:rsidP="00B0145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48</w:t>
            </w:r>
          </w:p>
        </w:tc>
        <w:tc>
          <w:tcPr>
            <w:tcW w:w="3119" w:type="dxa"/>
          </w:tcPr>
          <w:p w14:paraId="0D5C5BB0" w14:textId="2F74B738" w:rsidR="00B01458" w:rsidRPr="002D4D7A" w:rsidRDefault="00B01458" w:rsidP="00B01458">
            <w:pPr>
              <w:jc w:val="center"/>
              <w:rPr>
                <w:rFonts w:ascii="Verdana" w:hAnsi="Verdana"/>
                <w:color w:val="000000" w:themeColor="text1"/>
                <w:sz w:val="22"/>
              </w:rPr>
            </w:pPr>
            <w:r w:rsidRPr="002D4D7A">
              <w:rPr>
                <w:rFonts w:ascii="Verdana" w:hAnsi="Verdana"/>
                <w:color w:val="000000" w:themeColor="text1"/>
                <w:sz w:val="22"/>
              </w:rPr>
              <w:t>Multa Pecuniária</w:t>
            </w:r>
          </w:p>
        </w:tc>
      </w:tr>
      <w:tr w:rsidR="00B01458" w:rsidRPr="00BE3FCE" w14:paraId="269B28D3" w14:textId="77777777" w:rsidTr="004F7848">
        <w:trPr>
          <w:trHeight w:val="265"/>
        </w:trPr>
        <w:tc>
          <w:tcPr>
            <w:tcW w:w="2622" w:type="dxa"/>
          </w:tcPr>
          <w:p w14:paraId="57124B55" w14:textId="07D99061" w:rsidR="00B01458" w:rsidRPr="00AB2DC2" w:rsidRDefault="00B01458" w:rsidP="00B0145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AB2DC2">
              <w:rPr>
                <w:rFonts w:ascii="Verdana" w:hAnsi="Verdana"/>
                <w:sz w:val="22"/>
                <w:szCs w:val="22"/>
              </w:rPr>
              <w:t xml:space="preserve">28633372/0001-74 </w:t>
            </w:r>
          </w:p>
        </w:tc>
        <w:tc>
          <w:tcPr>
            <w:tcW w:w="1843" w:type="dxa"/>
          </w:tcPr>
          <w:p w14:paraId="73E0EDB1" w14:textId="1165E865" w:rsidR="00B01458" w:rsidRPr="00AB2DC2" w:rsidRDefault="00B01458" w:rsidP="00B01458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AB2DC2">
              <w:rPr>
                <w:rFonts w:ascii="Verdana" w:hAnsi="Verdana"/>
                <w:sz w:val="22"/>
                <w:szCs w:val="22"/>
              </w:rPr>
              <w:t xml:space="preserve">50.513,76 </w:t>
            </w:r>
          </w:p>
        </w:tc>
        <w:tc>
          <w:tcPr>
            <w:tcW w:w="1842" w:type="dxa"/>
          </w:tcPr>
          <w:p w14:paraId="170B9C22" w14:textId="723CF25B" w:rsidR="00B01458" w:rsidRDefault="00B01458" w:rsidP="00B0145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49</w:t>
            </w:r>
          </w:p>
        </w:tc>
        <w:tc>
          <w:tcPr>
            <w:tcW w:w="3119" w:type="dxa"/>
          </w:tcPr>
          <w:p w14:paraId="33718F81" w14:textId="4F2462EB" w:rsidR="00B01458" w:rsidRPr="002D4D7A" w:rsidRDefault="00B01458" w:rsidP="00B01458">
            <w:pPr>
              <w:jc w:val="center"/>
              <w:rPr>
                <w:rFonts w:ascii="Verdana" w:hAnsi="Verdana"/>
                <w:color w:val="000000" w:themeColor="text1"/>
                <w:sz w:val="22"/>
              </w:rPr>
            </w:pPr>
            <w:r w:rsidRPr="002D4D7A">
              <w:rPr>
                <w:rFonts w:ascii="Verdana" w:hAnsi="Verdana"/>
                <w:color w:val="000000" w:themeColor="text1"/>
                <w:sz w:val="22"/>
              </w:rPr>
              <w:t>Multa Pecuniária</w:t>
            </w:r>
          </w:p>
        </w:tc>
      </w:tr>
      <w:tr w:rsidR="00B01458" w:rsidRPr="00BE3FCE" w14:paraId="02052CC3" w14:textId="77777777" w:rsidTr="004F7848">
        <w:trPr>
          <w:trHeight w:val="265"/>
        </w:trPr>
        <w:tc>
          <w:tcPr>
            <w:tcW w:w="2622" w:type="dxa"/>
          </w:tcPr>
          <w:p w14:paraId="2979DBC7" w14:textId="35C414EC" w:rsidR="00B01458" w:rsidRPr="00AB2DC2" w:rsidRDefault="00B01458" w:rsidP="00B0145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AB2DC2">
              <w:rPr>
                <w:rFonts w:ascii="Verdana" w:hAnsi="Verdana"/>
                <w:sz w:val="22"/>
                <w:szCs w:val="22"/>
              </w:rPr>
              <w:t xml:space="preserve">28633372/0001-74 </w:t>
            </w:r>
          </w:p>
        </w:tc>
        <w:tc>
          <w:tcPr>
            <w:tcW w:w="1843" w:type="dxa"/>
          </w:tcPr>
          <w:p w14:paraId="42F132D1" w14:textId="0D911B40" w:rsidR="00B01458" w:rsidRPr="00AB2DC2" w:rsidRDefault="00B01458" w:rsidP="00B01458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AB2DC2">
              <w:rPr>
                <w:rFonts w:ascii="Verdana" w:hAnsi="Verdana"/>
                <w:sz w:val="22"/>
                <w:szCs w:val="22"/>
              </w:rPr>
              <w:t xml:space="preserve">34.707,20 </w:t>
            </w:r>
          </w:p>
        </w:tc>
        <w:tc>
          <w:tcPr>
            <w:tcW w:w="1842" w:type="dxa"/>
          </w:tcPr>
          <w:p w14:paraId="3A374761" w14:textId="67AE8E81" w:rsidR="00B01458" w:rsidRDefault="00B01458" w:rsidP="00B0145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32</w:t>
            </w:r>
          </w:p>
        </w:tc>
        <w:tc>
          <w:tcPr>
            <w:tcW w:w="3119" w:type="dxa"/>
          </w:tcPr>
          <w:p w14:paraId="75BA2AB4" w14:textId="3E2F6EF1" w:rsidR="00B01458" w:rsidRPr="002D4D7A" w:rsidRDefault="00B01458" w:rsidP="00B01458">
            <w:pPr>
              <w:jc w:val="center"/>
              <w:rPr>
                <w:rFonts w:ascii="Verdana" w:hAnsi="Verdana"/>
                <w:color w:val="000000" w:themeColor="text1"/>
                <w:sz w:val="22"/>
              </w:rPr>
            </w:pPr>
            <w:r w:rsidRPr="002D4D7A">
              <w:rPr>
                <w:rFonts w:ascii="Verdana" w:hAnsi="Verdana"/>
                <w:color w:val="000000" w:themeColor="text1"/>
                <w:sz w:val="22"/>
              </w:rPr>
              <w:t>Multa Pecuniária</w:t>
            </w:r>
          </w:p>
        </w:tc>
      </w:tr>
      <w:tr w:rsidR="00B01458" w:rsidRPr="00BE3FCE" w14:paraId="616CC91C" w14:textId="77777777" w:rsidTr="004F7848">
        <w:trPr>
          <w:trHeight w:val="265"/>
        </w:trPr>
        <w:tc>
          <w:tcPr>
            <w:tcW w:w="2622" w:type="dxa"/>
          </w:tcPr>
          <w:p w14:paraId="46BD1703" w14:textId="40E210C1" w:rsidR="00B01458" w:rsidRPr="00AB2DC2" w:rsidRDefault="00B01458" w:rsidP="00B0145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AB2DC2">
              <w:rPr>
                <w:rFonts w:ascii="Verdana" w:hAnsi="Verdana"/>
                <w:sz w:val="22"/>
                <w:szCs w:val="22"/>
              </w:rPr>
              <w:t>29135795/0001-27</w:t>
            </w:r>
          </w:p>
        </w:tc>
        <w:tc>
          <w:tcPr>
            <w:tcW w:w="1843" w:type="dxa"/>
          </w:tcPr>
          <w:p w14:paraId="5F28A42E" w14:textId="2935F5F3" w:rsidR="00B01458" w:rsidRPr="00AB2DC2" w:rsidRDefault="00B01458" w:rsidP="00B01458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AB2DC2">
              <w:rPr>
                <w:rFonts w:ascii="Verdana" w:hAnsi="Verdana"/>
                <w:sz w:val="22"/>
                <w:szCs w:val="22"/>
              </w:rPr>
              <w:t>47.995,20</w:t>
            </w:r>
          </w:p>
        </w:tc>
        <w:tc>
          <w:tcPr>
            <w:tcW w:w="1842" w:type="dxa"/>
          </w:tcPr>
          <w:p w14:paraId="352F6D9A" w14:textId="6CAE94D0" w:rsidR="00B01458" w:rsidRDefault="00B01458" w:rsidP="00B0145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40</w:t>
            </w:r>
          </w:p>
        </w:tc>
        <w:tc>
          <w:tcPr>
            <w:tcW w:w="3119" w:type="dxa"/>
          </w:tcPr>
          <w:p w14:paraId="778C6E34" w14:textId="3CBFEAD8" w:rsidR="00B01458" w:rsidRPr="00A5503B" w:rsidRDefault="00B01458" w:rsidP="00B01458">
            <w:pPr>
              <w:jc w:val="center"/>
            </w:pPr>
            <w:r w:rsidRPr="002D4D7A">
              <w:rPr>
                <w:rFonts w:ascii="Verdana" w:hAnsi="Verdana"/>
                <w:color w:val="000000" w:themeColor="text1"/>
                <w:sz w:val="22"/>
              </w:rPr>
              <w:t>Multa Pecuniária</w:t>
            </w:r>
          </w:p>
        </w:tc>
      </w:tr>
      <w:tr w:rsidR="00B01458" w:rsidRPr="00BE3FCE" w14:paraId="1327FDF4" w14:textId="77777777" w:rsidTr="004F7848">
        <w:trPr>
          <w:trHeight w:val="265"/>
        </w:trPr>
        <w:tc>
          <w:tcPr>
            <w:tcW w:w="2622" w:type="dxa"/>
          </w:tcPr>
          <w:p w14:paraId="256C19B4" w14:textId="2D0C94CF" w:rsidR="00B01458" w:rsidRPr="00AB2DC2" w:rsidRDefault="00B01458" w:rsidP="00B0145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AB2DC2">
              <w:rPr>
                <w:rFonts w:ascii="Verdana" w:hAnsi="Verdana"/>
                <w:sz w:val="22"/>
                <w:szCs w:val="22"/>
              </w:rPr>
              <w:t>42163881/0001-01</w:t>
            </w:r>
          </w:p>
        </w:tc>
        <w:tc>
          <w:tcPr>
            <w:tcW w:w="1843" w:type="dxa"/>
          </w:tcPr>
          <w:p w14:paraId="3F22E2C3" w14:textId="194F6C8F" w:rsidR="00B01458" w:rsidRPr="00AB2DC2" w:rsidRDefault="00B01458" w:rsidP="00B01458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AB2DC2">
              <w:rPr>
                <w:rFonts w:ascii="Verdana" w:hAnsi="Verdana"/>
                <w:sz w:val="22"/>
                <w:szCs w:val="22"/>
              </w:rPr>
              <w:t>90.373,80</w:t>
            </w:r>
          </w:p>
        </w:tc>
        <w:tc>
          <w:tcPr>
            <w:tcW w:w="1842" w:type="dxa"/>
          </w:tcPr>
          <w:p w14:paraId="38621A8C" w14:textId="17045E8D" w:rsidR="00B01458" w:rsidRDefault="00B01458" w:rsidP="00B0145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3</w:t>
            </w:r>
          </w:p>
        </w:tc>
        <w:tc>
          <w:tcPr>
            <w:tcW w:w="3119" w:type="dxa"/>
          </w:tcPr>
          <w:p w14:paraId="26A1402E" w14:textId="29A12B66" w:rsidR="00B01458" w:rsidRPr="00A5503B" w:rsidRDefault="00B01458" w:rsidP="00B01458">
            <w:pPr>
              <w:jc w:val="center"/>
            </w:pPr>
            <w:r w:rsidRPr="002D4D7A">
              <w:rPr>
                <w:rFonts w:ascii="Verdana" w:hAnsi="Verdana"/>
                <w:color w:val="000000" w:themeColor="text1"/>
                <w:sz w:val="22"/>
              </w:rPr>
              <w:t>Multa Pecuniária</w:t>
            </w:r>
          </w:p>
        </w:tc>
      </w:tr>
      <w:tr w:rsidR="00B01458" w:rsidRPr="00BE3FCE" w14:paraId="081DF976" w14:textId="77777777" w:rsidTr="004F7848">
        <w:trPr>
          <w:trHeight w:val="265"/>
        </w:trPr>
        <w:tc>
          <w:tcPr>
            <w:tcW w:w="2622" w:type="dxa"/>
          </w:tcPr>
          <w:p w14:paraId="004639EF" w14:textId="21525A8F" w:rsidR="00B01458" w:rsidRPr="00AB2DC2" w:rsidRDefault="00B01458" w:rsidP="00B0145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AB2DC2">
              <w:rPr>
                <w:rFonts w:ascii="Verdana" w:hAnsi="Verdana"/>
                <w:sz w:val="22"/>
                <w:szCs w:val="22"/>
              </w:rPr>
              <w:t>72547623/0001-90</w:t>
            </w:r>
          </w:p>
        </w:tc>
        <w:tc>
          <w:tcPr>
            <w:tcW w:w="1843" w:type="dxa"/>
          </w:tcPr>
          <w:p w14:paraId="21293375" w14:textId="15EE20E3" w:rsidR="00B01458" w:rsidRPr="00AB2DC2" w:rsidRDefault="00B01458" w:rsidP="00B01458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AB2DC2">
              <w:rPr>
                <w:rFonts w:ascii="Verdana" w:hAnsi="Verdana"/>
                <w:sz w:val="22"/>
                <w:szCs w:val="22"/>
              </w:rPr>
              <w:t>5.519,01</w:t>
            </w:r>
          </w:p>
        </w:tc>
        <w:tc>
          <w:tcPr>
            <w:tcW w:w="1842" w:type="dxa"/>
          </w:tcPr>
          <w:p w14:paraId="44A7DABC" w14:textId="6F68E7A7" w:rsidR="00B01458" w:rsidRDefault="00B01458" w:rsidP="00B0145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5</w:t>
            </w:r>
          </w:p>
        </w:tc>
        <w:tc>
          <w:tcPr>
            <w:tcW w:w="3119" w:type="dxa"/>
          </w:tcPr>
          <w:p w14:paraId="767F2E3E" w14:textId="1016F143" w:rsidR="00B01458" w:rsidRPr="00A5503B" w:rsidRDefault="00B01458" w:rsidP="00B01458">
            <w:pPr>
              <w:jc w:val="center"/>
            </w:pPr>
            <w:r w:rsidRPr="00A5503B">
              <w:t xml:space="preserve">TAXA AAT. OPER.(TAO) </w:t>
            </w:r>
          </w:p>
        </w:tc>
      </w:tr>
    </w:tbl>
    <w:p w14:paraId="4D356577" w14:textId="77777777" w:rsidR="003848E2" w:rsidRPr="009B3A92" w:rsidRDefault="003848E2" w:rsidP="009B3A92">
      <w:pPr>
        <w:jc w:val="center"/>
        <w:rPr>
          <w:rFonts w:ascii="Verdana" w:hAnsi="Verdana"/>
          <w:sz w:val="22"/>
        </w:rPr>
      </w:pPr>
    </w:p>
    <w:sectPr w:rsidR="003848E2" w:rsidRPr="009B3A92" w:rsidSect="00CC7DA1"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88E"/>
    <w:rsid w:val="00017440"/>
    <w:rsid w:val="00020A84"/>
    <w:rsid w:val="00021D4D"/>
    <w:rsid w:val="00052AA3"/>
    <w:rsid w:val="00067A7E"/>
    <w:rsid w:val="0007057B"/>
    <w:rsid w:val="00072F27"/>
    <w:rsid w:val="0007504B"/>
    <w:rsid w:val="00083FBF"/>
    <w:rsid w:val="000A1008"/>
    <w:rsid w:val="000C0E4A"/>
    <w:rsid w:val="00107336"/>
    <w:rsid w:val="001109A3"/>
    <w:rsid w:val="00114F6F"/>
    <w:rsid w:val="001645E1"/>
    <w:rsid w:val="00175EC9"/>
    <w:rsid w:val="001D0D07"/>
    <w:rsid w:val="002068FF"/>
    <w:rsid w:val="00227774"/>
    <w:rsid w:val="00255270"/>
    <w:rsid w:val="00266071"/>
    <w:rsid w:val="00266D5C"/>
    <w:rsid w:val="002B4E50"/>
    <w:rsid w:val="002D3596"/>
    <w:rsid w:val="002D4D7A"/>
    <w:rsid w:val="002E5684"/>
    <w:rsid w:val="002F2D94"/>
    <w:rsid w:val="003049D9"/>
    <w:rsid w:val="0031787C"/>
    <w:rsid w:val="00351614"/>
    <w:rsid w:val="00364A07"/>
    <w:rsid w:val="00374A38"/>
    <w:rsid w:val="00381C18"/>
    <w:rsid w:val="003848E2"/>
    <w:rsid w:val="00386561"/>
    <w:rsid w:val="003C6332"/>
    <w:rsid w:val="003F20A2"/>
    <w:rsid w:val="003F6664"/>
    <w:rsid w:val="00415764"/>
    <w:rsid w:val="0041741B"/>
    <w:rsid w:val="004257A2"/>
    <w:rsid w:val="004712A5"/>
    <w:rsid w:val="004A1819"/>
    <w:rsid w:val="004B3533"/>
    <w:rsid w:val="004B4D99"/>
    <w:rsid w:val="004D4A83"/>
    <w:rsid w:val="00563CCD"/>
    <w:rsid w:val="00577852"/>
    <w:rsid w:val="00591C22"/>
    <w:rsid w:val="0060518F"/>
    <w:rsid w:val="006222A6"/>
    <w:rsid w:val="0066530A"/>
    <w:rsid w:val="00691A78"/>
    <w:rsid w:val="006B1926"/>
    <w:rsid w:val="006B7748"/>
    <w:rsid w:val="007128CF"/>
    <w:rsid w:val="0071320D"/>
    <w:rsid w:val="00713E74"/>
    <w:rsid w:val="00730169"/>
    <w:rsid w:val="007874DD"/>
    <w:rsid w:val="007A3EB4"/>
    <w:rsid w:val="007A45B1"/>
    <w:rsid w:val="007D5AEE"/>
    <w:rsid w:val="007E4ADD"/>
    <w:rsid w:val="00802A24"/>
    <w:rsid w:val="00806EE4"/>
    <w:rsid w:val="0082688E"/>
    <w:rsid w:val="008373F4"/>
    <w:rsid w:val="008A3000"/>
    <w:rsid w:val="008B00B6"/>
    <w:rsid w:val="008C3CF1"/>
    <w:rsid w:val="008E77EA"/>
    <w:rsid w:val="00907F0D"/>
    <w:rsid w:val="0095089F"/>
    <w:rsid w:val="00952A0E"/>
    <w:rsid w:val="00961459"/>
    <w:rsid w:val="009B3A92"/>
    <w:rsid w:val="009F0530"/>
    <w:rsid w:val="00A260D7"/>
    <w:rsid w:val="00A71348"/>
    <w:rsid w:val="00A7432D"/>
    <w:rsid w:val="00A80DB5"/>
    <w:rsid w:val="00AA131E"/>
    <w:rsid w:val="00AA5C54"/>
    <w:rsid w:val="00AB2DC2"/>
    <w:rsid w:val="00AE7DDF"/>
    <w:rsid w:val="00B01458"/>
    <w:rsid w:val="00B41613"/>
    <w:rsid w:val="00B956A3"/>
    <w:rsid w:val="00BB3F05"/>
    <w:rsid w:val="00BB70A2"/>
    <w:rsid w:val="00BD029A"/>
    <w:rsid w:val="00BE23B3"/>
    <w:rsid w:val="00BE3FCE"/>
    <w:rsid w:val="00C2686A"/>
    <w:rsid w:val="00C362CE"/>
    <w:rsid w:val="00C44192"/>
    <w:rsid w:val="00C522A5"/>
    <w:rsid w:val="00C77A72"/>
    <w:rsid w:val="00C77D15"/>
    <w:rsid w:val="00CA5D50"/>
    <w:rsid w:val="00CB3375"/>
    <w:rsid w:val="00CC7DA1"/>
    <w:rsid w:val="00CE3DA4"/>
    <w:rsid w:val="00CF5F91"/>
    <w:rsid w:val="00D01612"/>
    <w:rsid w:val="00D336F7"/>
    <w:rsid w:val="00D36A0C"/>
    <w:rsid w:val="00DA6793"/>
    <w:rsid w:val="00DD74FF"/>
    <w:rsid w:val="00DE3280"/>
    <w:rsid w:val="00DE43D9"/>
    <w:rsid w:val="00DF30E6"/>
    <w:rsid w:val="00DF5D53"/>
    <w:rsid w:val="00E07062"/>
    <w:rsid w:val="00E1589F"/>
    <w:rsid w:val="00E26C16"/>
    <w:rsid w:val="00E26DF1"/>
    <w:rsid w:val="00E5688B"/>
    <w:rsid w:val="00E5787B"/>
    <w:rsid w:val="00E57F24"/>
    <w:rsid w:val="00E71FEC"/>
    <w:rsid w:val="00E85D68"/>
    <w:rsid w:val="00EB02DE"/>
    <w:rsid w:val="00EC0DFC"/>
    <w:rsid w:val="00ED56BF"/>
    <w:rsid w:val="00F1554B"/>
    <w:rsid w:val="00F33BBA"/>
    <w:rsid w:val="00F418FA"/>
    <w:rsid w:val="00F464B0"/>
    <w:rsid w:val="00F64FED"/>
    <w:rsid w:val="00FA1530"/>
    <w:rsid w:val="00FB54F4"/>
    <w:rsid w:val="00FE491F"/>
    <w:rsid w:val="00FF2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BA79C"/>
  <w15:chartTrackingRefBased/>
  <w15:docId w15:val="{A4164A6B-9C31-44EE-B864-0D00316C3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7D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CC7DA1"/>
    <w:pPr>
      <w:keepNext/>
      <w:jc w:val="center"/>
      <w:outlineLvl w:val="0"/>
    </w:pPr>
    <w:rPr>
      <w:rFonts w:ascii="Verdana" w:hAnsi="Verdana"/>
      <w:b/>
      <w:sz w:val="22"/>
    </w:rPr>
  </w:style>
  <w:style w:type="paragraph" w:styleId="Ttulo2">
    <w:name w:val="heading 2"/>
    <w:basedOn w:val="Normal"/>
    <w:next w:val="Normal"/>
    <w:link w:val="Ttulo2Char"/>
    <w:qFormat/>
    <w:rsid w:val="00CC7DA1"/>
    <w:pPr>
      <w:keepNext/>
      <w:outlineLvl w:val="1"/>
    </w:pPr>
    <w:rPr>
      <w:rFonts w:ascii="Verdana" w:hAnsi="Verdana"/>
      <w:b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CC7DA1"/>
    <w:rPr>
      <w:rFonts w:ascii="Verdana" w:eastAsia="Times New Roman" w:hAnsi="Verdana" w:cs="Times New Roman"/>
      <w:b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CC7DA1"/>
    <w:rPr>
      <w:rFonts w:ascii="Verdana" w:eastAsia="Times New Roman" w:hAnsi="Verdana" w:cs="Times New Roman"/>
      <w:b/>
      <w:szCs w:val="20"/>
      <w:lang w:eastAsia="pt-BR"/>
    </w:rPr>
  </w:style>
  <w:style w:type="character" w:styleId="Forte">
    <w:name w:val="Strong"/>
    <w:qFormat/>
    <w:rsid w:val="00CC7DA1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ANS</Company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Naila De Oliveira Da Silva</dc:creator>
  <cp:keywords/>
  <dc:description/>
  <cp:lastModifiedBy>Laila da Silva Vicente</cp:lastModifiedBy>
  <cp:revision>5</cp:revision>
  <dcterms:created xsi:type="dcterms:W3CDTF">2023-12-08T16:11:00Z</dcterms:created>
  <dcterms:modified xsi:type="dcterms:W3CDTF">2023-12-08T16:21:00Z</dcterms:modified>
</cp:coreProperties>
</file>