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0267BD" w14:textId="77777777" w:rsidR="00D403D3" w:rsidRDefault="00D403D3" w:rsidP="00E23A7B">
      <w:pPr>
        <w:rPr>
          <w:rFonts w:ascii="Arial" w:hAnsi="Arial"/>
          <w:b/>
          <w:sz w:val="28"/>
        </w:rPr>
      </w:pPr>
    </w:p>
    <w:p w14:paraId="6D52A416" w14:textId="1833DDDE" w:rsidR="007A563B" w:rsidRPr="00F73532" w:rsidRDefault="00E545D3" w:rsidP="00266F5C">
      <w:pPr>
        <w:jc w:val="center"/>
        <w:rPr>
          <w:sz w:val="28"/>
        </w:rPr>
      </w:pPr>
      <w:bookmarkStart w:id="0" w:name="_Ref473089559"/>
      <w:bookmarkEnd w:id="0"/>
      <w:r>
        <w:rPr>
          <w:rFonts w:ascii="Arial" w:hAnsi="Arial"/>
          <w:b/>
          <w:sz w:val="28"/>
        </w:rPr>
        <w:t>R</w:t>
      </w:r>
      <w:r w:rsidR="006A67EA" w:rsidRPr="00F73532">
        <w:rPr>
          <w:rFonts w:ascii="Arial" w:hAnsi="Arial"/>
          <w:b/>
          <w:sz w:val="28"/>
        </w:rPr>
        <w:t>EPÚBLICA FEDERATIVA DO BRASIL</w:t>
      </w:r>
    </w:p>
    <w:p w14:paraId="166DC586" w14:textId="77777777" w:rsidR="00654EBE" w:rsidRPr="00F73532" w:rsidRDefault="006A67EA" w:rsidP="00266F5C">
      <w:pPr>
        <w:jc w:val="center"/>
        <w:rPr>
          <w:rFonts w:ascii="Arial" w:hAnsi="Arial"/>
          <w:b/>
          <w:sz w:val="28"/>
        </w:rPr>
      </w:pPr>
      <w:bookmarkStart w:id="1" w:name="_Ref143918931"/>
      <w:bookmarkStart w:id="2" w:name="_top"/>
      <w:bookmarkEnd w:id="1"/>
      <w:bookmarkEnd w:id="2"/>
      <w:r w:rsidRPr="00F73532">
        <w:rPr>
          <w:rFonts w:ascii="Arial" w:hAnsi="Arial"/>
          <w:b/>
          <w:sz w:val="28"/>
        </w:rPr>
        <w:t>MINISTÉRIO DE MINAS E ENERGIA</w:t>
      </w:r>
    </w:p>
    <w:p w14:paraId="0C3F5DF4" w14:textId="77777777" w:rsidR="00962A2E" w:rsidRPr="00F73532" w:rsidRDefault="00962A2E" w:rsidP="004E1754">
      <w:pPr>
        <w:jc w:val="center"/>
        <w:rPr>
          <w:rFonts w:ascii="Arial" w:hAnsi="Arial"/>
          <w:b/>
          <w:sz w:val="28"/>
        </w:rPr>
      </w:pPr>
    </w:p>
    <w:p w14:paraId="76041CEC" w14:textId="77777777" w:rsidR="00962A2E" w:rsidRPr="00F73532" w:rsidRDefault="00962A2E" w:rsidP="004E1754">
      <w:pPr>
        <w:jc w:val="center"/>
        <w:rPr>
          <w:rFonts w:ascii="Arial" w:hAnsi="Arial"/>
          <w:b/>
          <w:sz w:val="28"/>
        </w:rPr>
      </w:pPr>
    </w:p>
    <w:p w14:paraId="16D68E49" w14:textId="77777777" w:rsidR="001949B2" w:rsidRPr="00F73532" w:rsidRDefault="001949B2" w:rsidP="004E1754">
      <w:pPr>
        <w:jc w:val="center"/>
        <w:rPr>
          <w:rFonts w:ascii="Arial" w:hAnsi="Arial"/>
          <w:b/>
          <w:sz w:val="28"/>
        </w:rPr>
      </w:pPr>
      <w:r w:rsidRPr="00F73532">
        <w:rPr>
          <w:noProof/>
        </w:rPr>
        <w:drawing>
          <wp:inline distT="0" distB="0" distL="0" distR="0" wp14:anchorId="3C857763" wp14:editId="6741F704">
            <wp:extent cx="2340000" cy="2332800"/>
            <wp:effectExtent l="0" t="0" r="3175" b="0"/>
            <wp:docPr id="1" name="Imagem 3" descr="http://rioverde.ifgoiano.edu.br/wp-content/uploads/2010/04/brasao_republ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rioverde.ifgoiano.edu.br/wp-content/uploads/2010/04/brasao_republica.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0000" cy="2332800"/>
                    </a:xfrm>
                    <a:prstGeom prst="rect">
                      <a:avLst/>
                    </a:prstGeom>
                    <a:noFill/>
                    <a:ln w="9525">
                      <a:noFill/>
                      <a:miter lim="800000"/>
                      <a:headEnd/>
                      <a:tailEnd/>
                    </a:ln>
                  </pic:spPr>
                </pic:pic>
              </a:graphicData>
            </a:graphic>
          </wp:inline>
        </w:drawing>
      </w:r>
    </w:p>
    <w:p w14:paraId="401D466F" w14:textId="77777777" w:rsidR="004E1754" w:rsidRPr="00F73532" w:rsidRDefault="004E1754" w:rsidP="004E1754">
      <w:pPr>
        <w:jc w:val="center"/>
        <w:rPr>
          <w:rFonts w:ascii="Arial" w:hAnsi="Arial"/>
          <w:b/>
          <w:sz w:val="28"/>
        </w:rPr>
      </w:pPr>
    </w:p>
    <w:p w14:paraId="3E23E7D7" w14:textId="77777777" w:rsidR="004E1754" w:rsidRPr="00F73532" w:rsidRDefault="004E1754" w:rsidP="004E1754">
      <w:pPr>
        <w:jc w:val="center"/>
        <w:rPr>
          <w:rFonts w:ascii="Arial" w:hAnsi="Arial"/>
          <w:b/>
          <w:sz w:val="28"/>
        </w:rPr>
      </w:pPr>
    </w:p>
    <w:p w14:paraId="028202F1" w14:textId="3C785994" w:rsidR="00654EBE" w:rsidRPr="00F73532" w:rsidRDefault="006A67EA" w:rsidP="001717E8">
      <w:pPr>
        <w:jc w:val="center"/>
        <w:rPr>
          <w:rFonts w:ascii="Arial" w:hAnsi="Arial"/>
          <w:b/>
          <w:sz w:val="28"/>
        </w:rPr>
      </w:pPr>
      <w:r w:rsidRPr="00F73532">
        <w:rPr>
          <w:rFonts w:ascii="Arial" w:hAnsi="Arial"/>
          <w:b/>
          <w:sz w:val="28"/>
        </w:rPr>
        <w:t>CONTRATO DE PARTILHA DE PRODUÇÃO PARA EXPLORAÇÃO E PRODUÇÃO DE PETRÓLEO</w:t>
      </w:r>
      <w:r w:rsidR="000D2FED" w:rsidRPr="00F73532">
        <w:rPr>
          <w:rFonts w:ascii="Arial" w:hAnsi="Arial"/>
          <w:b/>
          <w:sz w:val="28"/>
        </w:rPr>
        <w:t xml:space="preserve"> E</w:t>
      </w:r>
      <w:r w:rsidRPr="00F73532">
        <w:rPr>
          <w:rFonts w:ascii="Arial" w:hAnsi="Arial"/>
          <w:b/>
          <w:sz w:val="28"/>
        </w:rPr>
        <w:t xml:space="preserve"> GÁS NATURAL </w:t>
      </w:r>
    </w:p>
    <w:p w14:paraId="50B7973D" w14:textId="77777777" w:rsidR="00972FDA" w:rsidRPr="00F73532" w:rsidRDefault="00972FDA" w:rsidP="001717E8">
      <w:pPr>
        <w:jc w:val="center"/>
        <w:rPr>
          <w:rFonts w:ascii="Arial" w:hAnsi="Arial"/>
          <w:b/>
          <w:sz w:val="28"/>
        </w:rPr>
      </w:pPr>
    </w:p>
    <w:p w14:paraId="2E31E823" w14:textId="77777777" w:rsidR="00654EBE" w:rsidRPr="00F73532" w:rsidRDefault="006A67EA" w:rsidP="001717E8">
      <w:pPr>
        <w:jc w:val="center"/>
        <w:rPr>
          <w:rFonts w:ascii="Arial" w:hAnsi="Arial"/>
          <w:b/>
          <w:sz w:val="28"/>
        </w:rPr>
      </w:pPr>
      <w:r w:rsidRPr="00F73532">
        <w:rPr>
          <w:rFonts w:ascii="Arial" w:hAnsi="Arial"/>
          <w:b/>
          <w:sz w:val="28"/>
        </w:rPr>
        <w:t>N</w:t>
      </w:r>
      <w:r w:rsidR="00D01061">
        <w:rPr>
          <w:rFonts w:ascii="Arial" w:hAnsi="Arial"/>
          <w:b/>
          <w:sz w:val="28"/>
        </w:rPr>
        <w:t>º</w:t>
      </w:r>
      <w:r w:rsidRPr="00F73532">
        <w:rPr>
          <w:rFonts w:ascii="Arial" w:hAnsi="Arial"/>
          <w:b/>
          <w:sz w:val="28"/>
        </w:rPr>
        <w:t xml:space="preserve"> </w:t>
      </w:r>
      <w:r w:rsidR="00D01061" w:rsidRPr="00D01061">
        <w:rPr>
          <w:rFonts w:ascii="Arial" w:hAnsi="Arial"/>
          <w:b/>
          <w:sz w:val="28"/>
          <w:highlight w:val="lightGray"/>
        </w:rPr>
        <w:t>[inserir número do contrato]</w:t>
      </w:r>
    </w:p>
    <w:p w14:paraId="4BA3638D" w14:textId="77777777" w:rsidR="00654EBE" w:rsidRPr="00F73532" w:rsidRDefault="00654EBE" w:rsidP="001717E8">
      <w:pPr>
        <w:jc w:val="center"/>
        <w:rPr>
          <w:rFonts w:ascii="Arial" w:hAnsi="Arial"/>
          <w:b/>
          <w:sz w:val="28"/>
        </w:rPr>
      </w:pPr>
    </w:p>
    <w:p w14:paraId="562EF415" w14:textId="187003EF" w:rsidR="00972FDA" w:rsidRDefault="00972FDA" w:rsidP="001717E8">
      <w:pPr>
        <w:jc w:val="center"/>
        <w:rPr>
          <w:rFonts w:ascii="Arial" w:hAnsi="Arial"/>
          <w:b/>
          <w:sz w:val="28"/>
        </w:rPr>
      </w:pPr>
    </w:p>
    <w:p w14:paraId="1C53ACE9" w14:textId="511D2C41" w:rsidR="00504ECF" w:rsidRDefault="00504ECF" w:rsidP="001717E8">
      <w:pPr>
        <w:jc w:val="center"/>
        <w:rPr>
          <w:rFonts w:ascii="Arial" w:hAnsi="Arial"/>
          <w:b/>
          <w:sz w:val="28"/>
        </w:rPr>
      </w:pPr>
    </w:p>
    <w:p w14:paraId="673789A2" w14:textId="58A80BC1" w:rsidR="00504ECF" w:rsidRDefault="00504ECF" w:rsidP="001717E8">
      <w:pPr>
        <w:jc w:val="center"/>
        <w:rPr>
          <w:rFonts w:ascii="Arial" w:hAnsi="Arial"/>
          <w:b/>
          <w:sz w:val="28"/>
        </w:rPr>
      </w:pPr>
    </w:p>
    <w:p w14:paraId="41D7C746" w14:textId="0E04B24F" w:rsidR="00504ECF" w:rsidRDefault="00504ECF" w:rsidP="001717E8">
      <w:pPr>
        <w:jc w:val="center"/>
        <w:rPr>
          <w:rFonts w:ascii="Arial" w:hAnsi="Arial"/>
          <w:b/>
          <w:sz w:val="28"/>
        </w:rPr>
      </w:pPr>
    </w:p>
    <w:p w14:paraId="65392710" w14:textId="77777777" w:rsidR="00504ECF" w:rsidRPr="00F73532" w:rsidRDefault="00504ECF" w:rsidP="001717E8">
      <w:pPr>
        <w:jc w:val="center"/>
        <w:rPr>
          <w:rFonts w:ascii="Arial" w:hAnsi="Arial"/>
          <w:b/>
          <w:sz w:val="28"/>
        </w:rPr>
      </w:pPr>
    </w:p>
    <w:p w14:paraId="6256BDFE" w14:textId="77777777" w:rsidR="00654EBE" w:rsidRPr="00F73532" w:rsidRDefault="006A67EA" w:rsidP="001717E8">
      <w:pPr>
        <w:jc w:val="center"/>
        <w:rPr>
          <w:rFonts w:ascii="Arial" w:hAnsi="Arial"/>
          <w:b/>
          <w:sz w:val="28"/>
        </w:rPr>
      </w:pPr>
      <w:r w:rsidRPr="00F73532">
        <w:rPr>
          <w:rFonts w:ascii="Arial" w:hAnsi="Arial"/>
          <w:b/>
          <w:sz w:val="28"/>
        </w:rPr>
        <w:t>CELEBRADO ENTRE</w:t>
      </w:r>
    </w:p>
    <w:p w14:paraId="34C3967C" w14:textId="77777777" w:rsidR="00654EBE" w:rsidRPr="00F73532" w:rsidRDefault="00654EBE" w:rsidP="001717E8">
      <w:pPr>
        <w:jc w:val="center"/>
        <w:rPr>
          <w:rFonts w:ascii="Arial" w:hAnsi="Arial"/>
          <w:b/>
          <w:sz w:val="28"/>
        </w:rPr>
      </w:pPr>
    </w:p>
    <w:p w14:paraId="4E70EB63" w14:textId="77777777" w:rsidR="00972FDA" w:rsidRPr="00F73532" w:rsidRDefault="00972FDA" w:rsidP="001717E8">
      <w:pPr>
        <w:jc w:val="center"/>
        <w:rPr>
          <w:rFonts w:ascii="Arial" w:hAnsi="Arial"/>
          <w:b/>
          <w:sz w:val="28"/>
        </w:rPr>
      </w:pPr>
    </w:p>
    <w:p w14:paraId="5D0314B9" w14:textId="77777777" w:rsidR="00654EBE" w:rsidRPr="00F73532" w:rsidRDefault="006A67EA" w:rsidP="001717E8">
      <w:pPr>
        <w:jc w:val="center"/>
        <w:rPr>
          <w:rFonts w:ascii="Arial" w:hAnsi="Arial"/>
          <w:b/>
          <w:sz w:val="28"/>
        </w:rPr>
      </w:pPr>
      <w:r w:rsidRPr="00F73532">
        <w:rPr>
          <w:rFonts w:ascii="Arial" w:hAnsi="Arial"/>
          <w:b/>
          <w:sz w:val="28"/>
        </w:rPr>
        <w:t>UNIÃO</w:t>
      </w:r>
    </w:p>
    <w:p w14:paraId="5A3EDC4A" w14:textId="77777777" w:rsidR="00F209FE" w:rsidRPr="00F73532" w:rsidRDefault="00F209FE" w:rsidP="001717E8">
      <w:pPr>
        <w:jc w:val="center"/>
        <w:rPr>
          <w:rFonts w:ascii="Arial" w:hAnsi="Arial"/>
          <w:b/>
          <w:sz w:val="28"/>
        </w:rPr>
      </w:pPr>
    </w:p>
    <w:p w14:paraId="3895EFFB" w14:textId="77777777" w:rsidR="00F209FE" w:rsidRPr="00F73532" w:rsidRDefault="00F209FE" w:rsidP="001717E8">
      <w:pPr>
        <w:jc w:val="center"/>
        <w:rPr>
          <w:rFonts w:ascii="Arial" w:hAnsi="Arial"/>
          <w:b/>
          <w:sz w:val="28"/>
        </w:rPr>
      </w:pPr>
    </w:p>
    <w:p w14:paraId="6B2435A4" w14:textId="77777777" w:rsidR="00654EBE" w:rsidRPr="00F73532" w:rsidRDefault="006A67EA" w:rsidP="001717E8">
      <w:pPr>
        <w:jc w:val="center"/>
        <w:rPr>
          <w:rFonts w:ascii="Arial" w:hAnsi="Arial"/>
          <w:b/>
          <w:sz w:val="28"/>
        </w:rPr>
      </w:pPr>
      <w:r w:rsidRPr="00F73532">
        <w:rPr>
          <w:rFonts w:ascii="Arial" w:hAnsi="Arial"/>
          <w:b/>
          <w:sz w:val="28"/>
        </w:rPr>
        <w:t>e</w:t>
      </w:r>
    </w:p>
    <w:p w14:paraId="672ABD07" w14:textId="77777777" w:rsidR="00654EBE" w:rsidRPr="00F73532" w:rsidRDefault="00654EBE" w:rsidP="001717E8">
      <w:pPr>
        <w:jc w:val="center"/>
        <w:rPr>
          <w:rFonts w:ascii="Arial" w:hAnsi="Arial"/>
          <w:b/>
          <w:sz w:val="28"/>
        </w:rPr>
      </w:pPr>
    </w:p>
    <w:p w14:paraId="6DA29779" w14:textId="77777777" w:rsidR="00654EBE" w:rsidRPr="00F73532" w:rsidRDefault="00654EBE" w:rsidP="001717E8">
      <w:pPr>
        <w:jc w:val="center"/>
        <w:rPr>
          <w:rFonts w:ascii="Arial" w:hAnsi="Arial"/>
          <w:b/>
          <w:sz w:val="28"/>
        </w:rPr>
      </w:pPr>
    </w:p>
    <w:p w14:paraId="1199E64F" w14:textId="5C9C6AA6" w:rsidR="00654EBE" w:rsidRDefault="00D01061" w:rsidP="001717E8">
      <w:pPr>
        <w:jc w:val="center"/>
        <w:rPr>
          <w:rFonts w:ascii="Arial" w:hAnsi="Arial"/>
          <w:b/>
          <w:sz w:val="28"/>
        </w:rPr>
      </w:pPr>
      <w:r w:rsidRPr="00D01061">
        <w:rPr>
          <w:rFonts w:ascii="Arial" w:hAnsi="Arial"/>
          <w:b/>
          <w:sz w:val="28"/>
          <w:highlight w:val="lightGray"/>
        </w:rPr>
        <w:t>[inserir razão social do</w:t>
      </w:r>
      <w:r w:rsidR="00CC1BC9">
        <w:rPr>
          <w:rFonts w:ascii="Arial" w:hAnsi="Arial"/>
          <w:b/>
          <w:sz w:val="28"/>
          <w:highlight w:val="lightGray"/>
        </w:rPr>
        <w:t>s</w:t>
      </w:r>
      <w:r w:rsidRPr="00D01061">
        <w:rPr>
          <w:rFonts w:ascii="Arial" w:hAnsi="Arial"/>
          <w:b/>
          <w:sz w:val="28"/>
          <w:highlight w:val="lightGray"/>
        </w:rPr>
        <w:t xml:space="preserve"> Contratado</w:t>
      </w:r>
      <w:r w:rsidR="00CC1BC9">
        <w:rPr>
          <w:rFonts w:ascii="Arial" w:hAnsi="Arial"/>
          <w:b/>
          <w:sz w:val="28"/>
          <w:highlight w:val="lightGray"/>
        </w:rPr>
        <w:t>s</w:t>
      </w:r>
      <w:r w:rsidRPr="00D01061">
        <w:rPr>
          <w:rFonts w:ascii="Arial" w:hAnsi="Arial"/>
          <w:b/>
          <w:sz w:val="28"/>
          <w:highlight w:val="lightGray"/>
        </w:rPr>
        <w:t>]</w:t>
      </w:r>
    </w:p>
    <w:p w14:paraId="77B45A56" w14:textId="5CFA94FE" w:rsidR="00504ECF" w:rsidRDefault="00504ECF" w:rsidP="001717E8">
      <w:pPr>
        <w:jc w:val="center"/>
        <w:rPr>
          <w:rFonts w:ascii="Arial" w:hAnsi="Arial"/>
          <w:b/>
          <w:sz w:val="28"/>
        </w:rPr>
      </w:pPr>
    </w:p>
    <w:p w14:paraId="4B45BF80" w14:textId="77777777" w:rsidR="00504ECF" w:rsidRPr="00F73532" w:rsidRDefault="00504ECF" w:rsidP="001717E8">
      <w:pPr>
        <w:jc w:val="center"/>
        <w:rPr>
          <w:rFonts w:ascii="Arial" w:hAnsi="Arial"/>
          <w:b/>
          <w:sz w:val="28"/>
        </w:rPr>
      </w:pPr>
    </w:p>
    <w:p w14:paraId="58252729" w14:textId="77777777" w:rsidR="00654EBE" w:rsidRPr="00F73532" w:rsidRDefault="00654EBE" w:rsidP="001717E8">
      <w:pPr>
        <w:jc w:val="center"/>
        <w:rPr>
          <w:rFonts w:ascii="Arial" w:hAnsi="Arial"/>
          <w:b/>
          <w:sz w:val="28"/>
        </w:rPr>
      </w:pPr>
    </w:p>
    <w:p w14:paraId="245C2E28" w14:textId="77777777" w:rsidR="00654EBE" w:rsidRPr="00F73532" w:rsidRDefault="006A67EA" w:rsidP="001717E8">
      <w:pPr>
        <w:jc w:val="center"/>
        <w:rPr>
          <w:rFonts w:ascii="Arial" w:hAnsi="Arial"/>
          <w:b/>
          <w:sz w:val="28"/>
        </w:rPr>
      </w:pPr>
      <w:r w:rsidRPr="00F73532">
        <w:rPr>
          <w:rFonts w:ascii="Arial" w:hAnsi="Arial"/>
          <w:b/>
          <w:sz w:val="28"/>
        </w:rPr>
        <w:t>BRASIL</w:t>
      </w:r>
    </w:p>
    <w:p w14:paraId="7F637B56" w14:textId="61DE584A" w:rsidR="00654EBE" w:rsidRPr="00F73532" w:rsidRDefault="00AB4210" w:rsidP="001717E8">
      <w:pPr>
        <w:jc w:val="center"/>
        <w:rPr>
          <w:rFonts w:ascii="Arial" w:hAnsi="Arial"/>
          <w:b/>
          <w:sz w:val="28"/>
        </w:rPr>
      </w:pPr>
      <w:r>
        <w:rPr>
          <w:rFonts w:ascii="Arial" w:hAnsi="Arial"/>
          <w:b/>
          <w:sz w:val="28"/>
        </w:rPr>
        <w:t>20</w:t>
      </w:r>
      <w:r w:rsidR="00926AD6">
        <w:rPr>
          <w:rFonts w:ascii="Arial" w:hAnsi="Arial"/>
          <w:b/>
          <w:sz w:val="28"/>
        </w:rPr>
        <w:t>22</w:t>
      </w:r>
    </w:p>
    <w:p w14:paraId="051F683D" w14:textId="29EE01D3" w:rsidR="00D9566E" w:rsidRPr="00F73532" w:rsidRDefault="00D9566E" w:rsidP="002556C3">
      <w:pPr>
        <w:pStyle w:val="CTO-SubtitClau"/>
      </w:pPr>
    </w:p>
    <w:p w14:paraId="04B28965" w14:textId="17366133" w:rsidR="007F7DFD" w:rsidRDefault="00CF3E94" w:rsidP="007F7DFD">
      <w:pPr>
        <w:pStyle w:val="Sumrio1"/>
        <w:tabs>
          <w:tab w:val="right" w:leader="dot" w:pos="9356"/>
        </w:tabs>
        <w:rPr>
          <w:rFonts w:eastAsiaTheme="minorEastAsia" w:cstheme="minorBidi"/>
          <w:b w:val="0"/>
          <w:bCs w:val="0"/>
          <w:caps w:val="0"/>
          <w:noProof/>
          <w:sz w:val="22"/>
          <w:szCs w:val="22"/>
        </w:rPr>
      </w:pPr>
      <w:r>
        <w:fldChar w:fldCharType="begin"/>
      </w:r>
      <w:r w:rsidR="00BF66D0">
        <w:instrText xml:space="preserve"> TOC \h \z \t "Título 1;1;Título 2;2;Título 3;3;Contrato - Clausula;2;Contrato - Capítulo;1;Contrato - Subtitulo;3;Contrato - Anexo;1" </w:instrText>
      </w:r>
      <w:r>
        <w:fldChar w:fldCharType="separate"/>
      </w:r>
      <w:hyperlink w:anchor="_Toc109050455" w:history="1">
        <w:r w:rsidR="007F7DFD" w:rsidRPr="000D3705">
          <w:rPr>
            <w:rStyle w:val="Hyperlink"/>
            <w:noProof/>
          </w:rPr>
          <w:t>CAPÍTULO I - disposições básicas</w:t>
        </w:r>
        <w:r w:rsidR="007F7DFD">
          <w:rPr>
            <w:noProof/>
            <w:webHidden/>
          </w:rPr>
          <w:tab/>
        </w:r>
        <w:r w:rsidR="007F7DFD">
          <w:rPr>
            <w:noProof/>
            <w:webHidden/>
          </w:rPr>
          <w:fldChar w:fldCharType="begin"/>
        </w:r>
        <w:r w:rsidR="007F7DFD">
          <w:rPr>
            <w:noProof/>
            <w:webHidden/>
          </w:rPr>
          <w:instrText xml:space="preserve"> PAGEREF _Toc109050455 \h </w:instrText>
        </w:r>
        <w:r w:rsidR="007F7DFD">
          <w:rPr>
            <w:noProof/>
            <w:webHidden/>
          </w:rPr>
        </w:r>
        <w:r w:rsidR="007F7DFD">
          <w:rPr>
            <w:noProof/>
            <w:webHidden/>
          </w:rPr>
          <w:fldChar w:fldCharType="separate"/>
        </w:r>
        <w:r w:rsidR="007F7DFD">
          <w:rPr>
            <w:noProof/>
            <w:webHidden/>
          </w:rPr>
          <w:t>9</w:t>
        </w:r>
        <w:r w:rsidR="007F7DFD">
          <w:rPr>
            <w:noProof/>
            <w:webHidden/>
          </w:rPr>
          <w:fldChar w:fldCharType="end"/>
        </w:r>
      </w:hyperlink>
    </w:p>
    <w:p w14:paraId="504D9BB1" w14:textId="7F2E1C0C" w:rsidR="007F7DFD" w:rsidRDefault="007F7DFD" w:rsidP="007F7DFD">
      <w:pPr>
        <w:pStyle w:val="Sumrio2"/>
        <w:tabs>
          <w:tab w:val="left" w:pos="624"/>
          <w:tab w:val="right" w:leader="dot" w:pos="9356"/>
        </w:tabs>
        <w:rPr>
          <w:rFonts w:eastAsiaTheme="minorEastAsia" w:cstheme="minorBidi"/>
          <w:smallCaps w:val="0"/>
          <w:noProof/>
          <w:sz w:val="22"/>
          <w:szCs w:val="22"/>
        </w:rPr>
      </w:pPr>
      <w:hyperlink w:anchor="_Toc109050456" w:history="1">
        <w:r w:rsidRPr="000D3705">
          <w:rPr>
            <w:rStyle w:val="Hyperlink"/>
            <w:noProof/>
          </w:rPr>
          <w:t>1</w:t>
        </w:r>
        <w:r>
          <w:rPr>
            <w:rFonts w:eastAsiaTheme="minorEastAsia" w:cstheme="minorBidi"/>
            <w:smallCaps w:val="0"/>
            <w:noProof/>
            <w:sz w:val="22"/>
            <w:szCs w:val="22"/>
          </w:rPr>
          <w:tab/>
        </w:r>
        <w:r w:rsidRPr="000D3705">
          <w:rPr>
            <w:rStyle w:val="Hyperlink"/>
            <w:noProof/>
          </w:rPr>
          <w:t>Cláusula Primeira - Definições</w:t>
        </w:r>
        <w:r>
          <w:rPr>
            <w:noProof/>
            <w:webHidden/>
          </w:rPr>
          <w:tab/>
        </w:r>
        <w:r>
          <w:rPr>
            <w:noProof/>
            <w:webHidden/>
          </w:rPr>
          <w:fldChar w:fldCharType="begin"/>
        </w:r>
        <w:r>
          <w:rPr>
            <w:noProof/>
            <w:webHidden/>
          </w:rPr>
          <w:instrText xml:space="preserve"> PAGEREF _Toc109050456 \h </w:instrText>
        </w:r>
        <w:r>
          <w:rPr>
            <w:noProof/>
            <w:webHidden/>
          </w:rPr>
        </w:r>
        <w:r>
          <w:rPr>
            <w:noProof/>
            <w:webHidden/>
          </w:rPr>
          <w:fldChar w:fldCharType="separate"/>
        </w:r>
        <w:r>
          <w:rPr>
            <w:noProof/>
            <w:webHidden/>
          </w:rPr>
          <w:t>9</w:t>
        </w:r>
        <w:r>
          <w:rPr>
            <w:noProof/>
            <w:webHidden/>
          </w:rPr>
          <w:fldChar w:fldCharType="end"/>
        </w:r>
      </w:hyperlink>
    </w:p>
    <w:p w14:paraId="4C5AB163" w14:textId="594C336A" w:rsidR="007F7DFD" w:rsidRDefault="007F7DFD" w:rsidP="007F7DFD">
      <w:pPr>
        <w:pStyle w:val="Sumrio3"/>
        <w:rPr>
          <w:rFonts w:eastAsiaTheme="minorEastAsia" w:cstheme="minorBidi"/>
          <w:noProof/>
          <w:sz w:val="22"/>
          <w:szCs w:val="22"/>
        </w:rPr>
      </w:pPr>
      <w:hyperlink w:anchor="_Toc109050457" w:history="1">
        <w:r w:rsidRPr="000D3705">
          <w:rPr>
            <w:rStyle w:val="Hyperlink"/>
            <w:noProof/>
          </w:rPr>
          <w:t>Definições Legais</w:t>
        </w:r>
        <w:r>
          <w:rPr>
            <w:noProof/>
            <w:webHidden/>
          </w:rPr>
          <w:tab/>
        </w:r>
        <w:r>
          <w:rPr>
            <w:noProof/>
            <w:webHidden/>
          </w:rPr>
          <w:fldChar w:fldCharType="begin"/>
        </w:r>
        <w:r>
          <w:rPr>
            <w:noProof/>
            <w:webHidden/>
          </w:rPr>
          <w:instrText xml:space="preserve"> PAGEREF _Toc109050457 \h </w:instrText>
        </w:r>
        <w:r>
          <w:rPr>
            <w:noProof/>
            <w:webHidden/>
          </w:rPr>
        </w:r>
        <w:r>
          <w:rPr>
            <w:noProof/>
            <w:webHidden/>
          </w:rPr>
          <w:fldChar w:fldCharType="separate"/>
        </w:r>
        <w:r>
          <w:rPr>
            <w:noProof/>
            <w:webHidden/>
          </w:rPr>
          <w:t>9</w:t>
        </w:r>
        <w:r>
          <w:rPr>
            <w:noProof/>
            <w:webHidden/>
          </w:rPr>
          <w:fldChar w:fldCharType="end"/>
        </w:r>
      </w:hyperlink>
    </w:p>
    <w:p w14:paraId="4E5405DF" w14:textId="16CDC3DD" w:rsidR="007F7DFD" w:rsidRDefault="007F7DFD" w:rsidP="007F7DFD">
      <w:pPr>
        <w:pStyle w:val="Sumrio3"/>
        <w:rPr>
          <w:rFonts w:eastAsiaTheme="minorEastAsia" w:cstheme="minorBidi"/>
          <w:noProof/>
          <w:sz w:val="22"/>
          <w:szCs w:val="22"/>
        </w:rPr>
      </w:pPr>
      <w:hyperlink w:anchor="_Toc109050458" w:history="1">
        <w:r w:rsidRPr="000D3705">
          <w:rPr>
            <w:rStyle w:val="Hyperlink"/>
            <w:noProof/>
          </w:rPr>
          <w:t>Definições Contratuais</w:t>
        </w:r>
        <w:r>
          <w:rPr>
            <w:noProof/>
            <w:webHidden/>
          </w:rPr>
          <w:tab/>
        </w:r>
        <w:r>
          <w:rPr>
            <w:noProof/>
            <w:webHidden/>
          </w:rPr>
          <w:fldChar w:fldCharType="begin"/>
        </w:r>
        <w:r>
          <w:rPr>
            <w:noProof/>
            <w:webHidden/>
          </w:rPr>
          <w:instrText xml:space="preserve"> PAGEREF _Toc109050458 \h </w:instrText>
        </w:r>
        <w:r>
          <w:rPr>
            <w:noProof/>
            <w:webHidden/>
          </w:rPr>
        </w:r>
        <w:r>
          <w:rPr>
            <w:noProof/>
            <w:webHidden/>
          </w:rPr>
          <w:fldChar w:fldCharType="separate"/>
        </w:r>
        <w:r>
          <w:rPr>
            <w:noProof/>
            <w:webHidden/>
          </w:rPr>
          <w:t>9</w:t>
        </w:r>
        <w:r>
          <w:rPr>
            <w:noProof/>
            <w:webHidden/>
          </w:rPr>
          <w:fldChar w:fldCharType="end"/>
        </w:r>
      </w:hyperlink>
    </w:p>
    <w:p w14:paraId="08720CDD" w14:textId="6F6EED0E" w:rsidR="007F7DFD" w:rsidRDefault="007F7DFD" w:rsidP="007F7DFD">
      <w:pPr>
        <w:pStyle w:val="Sumrio2"/>
        <w:tabs>
          <w:tab w:val="left" w:pos="624"/>
          <w:tab w:val="right" w:leader="dot" w:pos="9356"/>
        </w:tabs>
        <w:rPr>
          <w:rFonts w:eastAsiaTheme="minorEastAsia" w:cstheme="minorBidi"/>
          <w:smallCaps w:val="0"/>
          <w:noProof/>
          <w:sz w:val="22"/>
          <w:szCs w:val="22"/>
        </w:rPr>
      </w:pPr>
      <w:hyperlink w:anchor="_Toc109050459" w:history="1">
        <w:r w:rsidRPr="000D3705">
          <w:rPr>
            <w:rStyle w:val="Hyperlink"/>
            <w:noProof/>
          </w:rPr>
          <w:t>2</w:t>
        </w:r>
        <w:r>
          <w:rPr>
            <w:rFonts w:eastAsiaTheme="minorEastAsia" w:cstheme="minorBidi"/>
            <w:smallCaps w:val="0"/>
            <w:noProof/>
            <w:sz w:val="22"/>
            <w:szCs w:val="22"/>
          </w:rPr>
          <w:tab/>
        </w:r>
        <w:r w:rsidRPr="000D3705">
          <w:rPr>
            <w:rStyle w:val="Hyperlink"/>
            <w:noProof/>
          </w:rPr>
          <w:t>Cláusula Segunda – Objeto</w:t>
        </w:r>
        <w:r>
          <w:rPr>
            <w:noProof/>
            <w:webHidden/>
          </w:rPr>
          <w:tab/>
        </w:r>
        <w:r>
          <w:rPr>
            <w:noProof/>
            <w:webHidden/>
          </w:rPr>
          <w:fldChar w:fldCharType="begin"/>
        </w:r>
        <w:r>
          <w:rPr>
            <w:noProof/>
            <w:webHidden/>
          </w:rPr>
          <w:instrText xml:space="preserve"> PAGEREF _Toc109050459 \h </w:instrText>
        </w:r>
        <w:r>
          <w:rPr>
            <w:noProof/>
            <w:webHidden/>
          </w:rPr>
        </w:r>
        <w:r>
          <w:rPr>
            <w:noProof/>
            <w:webHidden/>
          </w:rPr>
          <w:fldChar w:fldCharType="separate"/>
        </w:r>
        <w:r>
          <w:rPr>
            <w:noProof/>
            <w:webHidden/>
          </w:rPr>
          <w:t>13</w:t>
        </w:r>
        <w:r>
          <w:rPr>
            <w:noProof/>
            <w:webHidden/>
          </w:rPr>
          <w:fldChar w:fldCharType="end"/>
        </w:r>
      </w:hyperlink>
    </w:p>
    <w:p w14:paraId="1A642D64" w14:textId="4BEFDCE8" w:rsidR="007F7DFD" w:rsidRDefault="007F7DFD" w:rsidP="007F7DFD">
      <w:pPr>
        <w:pStyle w:val="Sumrio3"/>
        <w:rPr>
          <w:rFonts w:eastAsiaTheme="minorEastAsia" w:cstheme="minorBidi"/>
          <w:noProof/>
          <w:sz w:val="22"/>
          <w:szCs w:val="22"/>
        </w:rPr>
      </w:pPr>
      <w:hyperlink w:anchor="_Toc109050460" w:history="1">
        <w:r w:rsidRPr="000D3705">
          <w:rPr>
            <w:rStyle w:val="Hyperlink"/>
            <w:noProof/>
          </w:rPr>
          <w:t>Exploração e Produção de Petróleo e Gás Natural</w:t>
        </w:r>
        <w:r>
          <w:rPr>
            <w:noProof/>
            <w:webHidden/>
          </w:rPr>
          <w:tab/>
        </w:r>
        <w:r>
          <w:rPr>
            <w:noProof/>
            <w:webHidden/>
          </w:rPr>
          <w:fldChar w:fldCharType="begin"/>
        </w:r>
        <w:r>
          <w:rPr>
            <w:noProof/>
            <w:webHidden/>
          </w:rPr>
          <w:instrText xml:space="preserve"> PAGEREF _Toc109050460 \h </w:instrText>
        </w:r>
        <w:r>
          <w:rPr>
            <w:noProof/>
            <w:webHidden/>
          </w:rPr>
        </w:r>
        <w:r>
          <w:rPr>
            <w:noProof/>
            <w:webHidden/>
          </w:rPr>
          <w:fldChar w:fldCharType="separate"/>
        </w:r>
        <w:r>
          <w:rPr>
            <w:noProof/>
            <w:webHidden/>
          </w:rPr>
          <w:t>13</w:t>
        </w:r>
        <w:r>
          <w:rPr>
            <w:noProof/>
            <w:webHidden/>
          </w:rPr>
          <w:fldChar w:fldCharType="end"/>
        </w:r>
      </w:hyperlink>
    </w:p>
    <w:p w14:paraId="102E0429" w14:textId="6275DFC3" w:rsidR="007F7DFD" w:rsidRDefault="007F7DFD" w:rsidP="007F7DFD">
      <w:pPr>
        <w:pStyle w:val="Sumrio3"/>
        <w:rPr>
          <w:rFonts w:eastAsiaTheme="minorEastAsia" w:cstheme="minorBidi"/>
          <w:noProof/>
          <w:sz w:val="22"/>
          <w:szCs w:val="22"/>
        </w:rPr>
      </w:pPr>
      <w:hyperlink w:anchor="_Toc109050461" w:history="1">
        <w:r w:rsidRPr="000D3705">
          <w:rPr>
            <w:rStyle w:val="Hyperlink"/>
            <w:noProof/>
          </w:rPr>
          <w:t>Exclusividade e Custos</w:t>
        </w:r>
        <w:r>
          <w:rPr>
            <w:noProof/>
            <w:webHidden/>
          </w:rPr>
          <w:tab/>
        </w:r>
        <w:r>
          <w:rPr>
            <w:noProof/>
            <w:webHidden/>
          </w:rPr>
          <w:fldChar w:fldCharType="begin"/>
        </w:r>
        <w:r>
          <w:rPr>
            <w:noProof/>
            <w:webHidden/>
          </w:rPr>
          <w:instrText xml:space="preserve"> PAGEREF _Toc109050461 \h </w:instrText>
        </w:r>
        <w:r>
          <w:rPr>
            <w:noProof/>
            <w:webHidden/>
          </w:rPr>
        </w:r>
        <w:r>
          <w:rPr>
            <w:noProof/>
            <w:webHidden/>
          </w:rPr>
          <w:fldChar w:fldCharType="separate"/>
        </w:r>
        <w:r>
          <w:rPr>
            <w:noProof/>
            <w:webHidden/>
          </w:rPr>
          <w:t>14</w:t>
        </w:r>
        <w:r>
          <w:rPr>
            <w:noProof/>
            <w:webHidden/>
          </w:rPr>
          <w:fldChar w:fldCharType="end"/>
        </w:r>
      </w:hyperlink>
    </w:p>
    <w:p w14:paraId="50626086" w14:textId="5FD7A3CC" w:rsidR="007F7DFD" w:rsidRDefault="007F7DFD" w:rsidP="007F7DFD">
      <w:pPr>
        <w:pStyle w:val="Sumrio3"/>
        <w:rPr>
          <w:rFonts w:eastAsiaTheme="minorEastAsia" w:cstheme="minorBidi"/>
          <w:noProof/>
          <w:sz w:val="22"/>
          <w:szCs w:val="22"/>
        </w:rPr>
      </w:pPr>
      <w:hyperlink w:anchor="_Toc109050462" w:history="1">
        <w:r w:rsidRPr="000D3705">
          <w:rPr>
            <w:rStyle w:val="Hyperlink"/>
            <w:noProof/>
          </w:rPr>
          <w:t>Perdas, Riscos e Responsabilidade Associados à Execução das Operações</w:t>
        </w:r>
        <w:r>
          <w:rPr>
            <w:noProof/>
            <w:webHidden/>
          </w:rPr>
          <w:tab/>
        </w:r>
        <w:r>
          <w:rPr>
            <w:noProof/>
            <w:webHidden/>
          </w:rPr>
          <w:fldChar w:fldCharType="begin"/>
        </w:r>
        <w:r>
          <w:rPr>
            <w:noProof/>
            <w:webHidden/>
          </w:rPr>
          <w:instrText xml:space="preserve"> PAGEREF _Toc109050462 \h </w:instrText>
        </w:r>
        <w:r>
          <w:rPr>
            <w:noProof/>
            <w:webHidden/>
          </w:rPr>
        </w:r>
        <w:r>
          <w:rPr>
            <w:noProof/>
            <w:webHidden/>
          </w:rPr>
          <w:fldChar w:fldCharType="separate"/>
        </w:r>
        <w:r>
          <w:rPr>
            <w:noProof/>
            <w:webHidden/>
          </w:rPr>
          <w:t>14</w:t>
        </w:r>
        <w:r>
          <w:rPr>
            <w:noProof/>
            <w:webHidden/>
          </w:rPr>
          <w:fldChar w:fldCharType="end"/>
        </w:r>
      </w:hyperlink>
    </w:p>
    <w:p w14:paraId="691DE765" w14:textId="14677EF9" w:rsidR="007F7DFD" w:rsidRDefault="007F7DFD" w:rsidP="007F7DFD">
      <w:pPr>
        <w:pStyle w:val="Sumrio3"/>
        <w:rPr>
          <w:rFonts w:eastAsiaTheme="minorEastAsia" w:cstheme="minorBidi"/>
          <w:noProof/>
          <w:sz w:val="22"/>
          <w:szCs w:val="22"/>
        </w:rPr>
      </w:pPr>
      <w:hyperlink w:anchor="_Toc109050463" w:history="1">
        <w:r w:rsidRPr="000D3705">
          <w:rPr>
            <w:rStyle w:val="Hyperlink"/>
            <w:noProof/>
          </w:rPr>
          <w:t>Propriedade do Petróleo e Gás Natural</w:t>
        </w:r>
        <w:r>
          <w:rPr>
            <w:noProof/>
            <w:webHidden/>
          </w:rPr>
          <w:tab/>
        </w:r>
        <w:r>
          <w:rPr>
            <w:noProof/>
            <w:webHidden/>
          </w:rPr>
          <w:fldChar w:fldCharType="begin"/>
        </w:r>
        <w:r>
          <w:rPr>
            <w:noProof/>
            <w:webHidden/>
          </w:rPr>
          <w:instrText xml:space="preserve"> PAGEREF _Toc109050463 \h </w:instrText>
        </w:r>
        <w:r>
          <w:rPr>
            <w:noProof/>
            <w:webHidden/>
          </w:rPr>
        </w:r>
        <w:r>
          <w:rPr>
            <w:noProof/>
            <w:webHidden/>
          </w:rPr>
          <w:fldChar w:fldCharType="separate"/>
        </w:r>
        <w:r>
          <w:rPr>
            <w:noProof/>
            <w:webHidden/>
          </w:rPr>
          <w:t>14</w:t>
        </w:r>
        <w:r>
          <w:rPr>
            <w:noProof/>
            <w:webHidden/>
          </w:rPr>
          <w:fldChar w:fldCharType="end"/>
        </w:r>
      </w:hyperlink>
    </w:p>
    <w:p w14:paraId="3B42EB0D" w14:textId="3560842F" w:rsidR="007F7DFD" w:rsidRDefault="007F7DFD" w:rsidP="007F7DFD">
      <w:pPr>
        <w:pStyle w:val="Sumrio3"/>
        <w:rPr>
          <w:rFonts w:eastAsiaTheme="minorEastAsia" w:cstheme="minorBidi"/>
          <w:noProof/>
          <w:sz w:val="22"/>
          <w:szCs w:val="22"/>
        </w:rPr>
      </w:pPr>
      <w:hyperlink w:anchor="_Toc109050464" w:history="1">
        <w:r w:rsidRPr="000D3705">
          <w:rPr>
            <w:rStyle w:val="Hyperlink"/>
            <w:noProof/>
          </w:rPr>
          <w:t>Outros Recursos Naturais</w:t>
        </w:r>
        <w:r>
          <w:rPr>
            <w:noProof/>
            <w:webHidden/>
          </w:rPr>
          <w:tab/>
        </w:r>
        <w:r>
          <w:rPr>
            <w:noProof/>
            <w:webHidden/>
          </w:rPr>
          <w:fldChar w:fldCharType="begin"/>
        </w:r>
        <w:r>
          <w:rPr>
            <w:noProof/>
            <w:webHidden/>
          </w:rPr>
          <w:instrText xml:space="preserve"> PAGEREF _Toc109050464 \h </w:instrText>
        </w:r>
        <w:r>
          <w:rPr>
            <w:noProof/>
            <w:webHidden/>
          </w:rPr>
        </w:r>
        <w:r>
          <w:rPr>
            <w:noProof/>
            <w:webHidden/>
          </w:rPr>
          <w:fldChar w:fldCharType="separate"/>
        </w:r>
        <w:r>
          <w:rPr>
            <w:noProof/>
            <w:webHidden/>
          </w:rPr>
          <w:t>15</w:t>
        </w:r>
        <w:r>
          <w:rPr>
            <w:noProof/>
            <w:webHidden/>
          </w:rPr>
          <w:fldChar w:fldCharType="end"/>
        </w:r>
      </w:hyperlink>
    </w:p>
    <w:p w14:paraId="11403801" w14:textId="1EDE5DE3" w:rsidR="007F7DFD" w:rsidRDefault="007F7DFD" w:rsidP="007F7DFD">
      <w:pPr>
        <w:pStyle w:val="Sumrio2"/>
        <w:tabs>
          <w:tab w:val="left" w:pos="624"/>
          <w:tab w:val="right" w:leader="dot" w:pos="9356"/>
        </w:tabs>
        <w:rPr>
          <w:rFonts w:eastAsiaTheme="minorEastAsia" w:cstheme="minorBidi"/>
          <w:smallCaps w:val="0"/>
          <w:noProof/>
          <w:sz w:val="22"/>
          <w:szCs w:val="22"/>
        </w:rPr>
      </w:pPr>
      <w:hyperlink w:anchor="_Toc109050465" w:history="1">
        <w:r w:rsidRPr="000D3705">
          <w:rPr>
            <w:rStyle w:val="Hyperlink"/>
            <w:noProof/>
          </w:rPr>
          <w:t>3</w:t>
        </w:r>
        <w:r>
          <w:rPr>
            <w:rFonts w:eastAsiaTheme="minorEastAsia" w:cstheme="minorBidi"/>
            <w:smallCaps w:val="0"/>
            <w:noProof/>
            <w:sz w:val="22"/>
            <w:szCs w:val="22"/>
          </w:rPr>
          <w:tab/>
        </w:r>
        <w:r w:rsidRPr="000D3705">
          <w:rPr>
            <w:rStyle w:val="Hyperlink"/>
            <w:noProof/>
          </w:rPr>
          <w:t>Cláusula Terceira - Área do Contrato</w:t>
        </w:r>
        <w:r>
          <w:rPr>
            <w:noProof/>
            <w:webHidden/>
          </w:rPr>
          <w:tab/>
        </w:r>
        <w:r>
          <w:rPr>
            <w:noProof/>
            <w:webHidden/>
          </w:rPr>
          <w:fldChar w:fldCharType="begin"/>
        </w:r>
        <w:r>
          <w:rPr>
            <w:noProof/>
            <w:webHidden/>
          </w:rPr>
          <w:instrText xml:space="preserve"> PAGEREF _Toc109050465 \h </w:instrText>
        </w:r>
        <w:r>
          <w:rPr>
            <w:noProof/>
            <w:webHidden/>
          </w:rPr>
        </w:r>
        <w:r>
          <w:rPr>
            <w:noProof/>
            <w:webHidden/>
          </w:rPr>
          <w:fldChar w:fldCharType="separate"/>
        </w:r>
        <w:r>
          <w:rPr>
            <w:noProof/>
            <w:webHidden/>
          </w:rPr>
          <w:t>15</w:t>
        </w:r>
        <w:r>
          <w:rPr>
            <w:noProof/>
            <w:webHidden/>
          </w:rPr>
          <w:fldChar w:fldCharType="end"/>
        </w:r>
      </w:hyperlink>
    </w:p>
    <w:p w14:paraId="67B12F84" w14:textId="65E78EAF" w:rsidR="007F7DFD" w:rsidRDefault="007F7DFD" w:rsidP="007F7DFD">
      <w:pPr>
        <w:pStyle w:val="Sumrio3"/>
        <w:rPr>
          <w:rFonts w:eastAsiaTheme="minorEastAsia" w:cstheme="minorBidi"/>
          <w:noProof/>
          <w:sz w:val="22"/>
          <w:szCs w:val="22"/>
        </w:rPr>
      </w:pPr>
      <w:hyperlink w:anchor="_Toc109050466" w:history="1">
        <w:r w:rsidRPr="000D3705">
          <w:rPr>
            <w:rStyle w:val="Hyperlink"/>
            <w:noProof/>
          </w:rPr>
          <w:t>Identificação</w:t>
        </w:r>
        <w:r>
          <w:rPr>
            <w:noProof/>
            <w:webHidden/>
          </w:rPr>
          <w:tab/>
        </w:r>
        <w:r>
          <w:rPr>
            <w:noProof/>
            <w:webHidden/>
          </w:rPr>
          <w:fldChar w:fldCharType="begin"/>
        </w:r>
        <w:r>
          <w:rPr>
            <w:noProof/>
            <w:webHidden/>
          </w:rPr>
          <w:instrText xml:space="preserve"> PAGEREF _Toc109050466 \h </w:instrText>
        </w:r>
        <w:r>
          <w:rPr>
            <w:noProof/>
            <w:webHidden/>
          </w:rPr>
        </w:r>
        <w:r>
          <w:rPr>
            <w:noProof/>
            <w:webHidden/>
          </w:rPr>
          <w:fldChar w:fldCharType="separate"/>
        </w:r>
        <w:r>
          <w:rPr>
            <w:noProof/>
            <w:webHidden/>
          </w:rPr>
          <w:t>15</w:t>
        </w:r>
        <w:r>
          <w:rPr>
            <w:noProof/>
            <w:webHidden/>
          </w:rPr>
          <w:fldChar w:fldCharType="end"/>
        </w:r>
      </w:hyperlink>
    </w:p>
    <w:p w14:paraId="1378BACA" w14:textId="41C8F129" w:rsidR="007F7DFD" w:rsidRDefault="007F7DFD" w:rsidP="007F7DFD">
      <w:pPr>
        <w:pStyle w:val="Sumrio3"/>
        <w:rPr>
          <w:rFonts w:eastAsiaTheme="minorEastAsia" w:cstheme="minorBidi"/>
          <w:noProof/>
          <w:sz w:val="22"/>
          <w:szCs w:val="22"/>
        </w:rPr>
      </w:pPr>
      <w:hyperlink w:anchor="_Toc109050467" w:history="1">
        <w:r w:rsidRPr="000D3705">
          <w:rPr>
            <w:rStyle w:val="Hyperlink"/>
            <w:noProof/>
          </w:rPr>
          <w:t>Devoluções Voluntárias</w:t>
        </w:r>
        <w:r>
          <w:rPr>
            <w:noProof/>
            <w:webHidden/>
          </w:rPr>
          <w:tab/>
        </w:r>
        <w:r>
          <w:rPr>
            <w:noProof/>
            <w:webHidden/>
          </w:rPr>
          <w:fldChar w:fldCharType="begin"/>
        </w:r>
        <w:r>
          <w:rPr>
            <w:noProof/>
            <w:webHidden/>
          </w:rPr>
          <w:instrText xml:space="preserve"> PAGEREF _Toc109050467 \h </w:instrText>
        </w:r>
        <w:r>
          <w:rPr>
            <w:noProof/>
            <w:webHidden/>
          </w:rPr>
        </w:r>
        <w:r>
          <w:rPr>
            <w:noProof/>
            <w:webHidden/>
          </w:rPr>
          <w:fldChar w:fldCharType="separate"/>
        </w:r>
        <w:r>
          <w:rPr>
            <w:noProof/>
            <w:webHidden/>
          </w:rPr>
          <w:t>15</w:t>
        </w:r>
        <w:r>
          <w:rPr>
            <w:noProof/>
            <w:webHidden/>
          </w:rPr>
          <w:fldChar w:fldCharType="end"/>
        </w:r>
      </w:hyperlink>
    </w:p>
    <w:p w14:paraId="19A29713" w14:textId="78C70344" w:rsidR="007F7DFD" w:rsidRDefault="007F7DFD" w:rsidP="007F7DFD">
      <w:pPr>
        <w:pStyle w:val="Sumrio3"/>
        <w:rPr>
          <w:rFonts w:eastAsiaTheme="minorEastAsia" w:cstheme="minorBidi"/>
          <w:noProof/>
          <w:sz w:val="22"/>
          <w:szCs w:val="22"/>
        </w:rPr>
      </w:pPr>
      <w:hyperlink w:anchor="_Toc109050468" w:history="1">
        <w:r w:rsidRPr="000D3705">
          <w:rPr>
            <w:rStyle w:val="Hyperlink"/>
            <w:noProof/>
          </w:rPr>
          <w:t>Devolução por extinção do Contrato</w:t>
        </w:r>
        <w:r>
          <w:rPr>
            <w:noProof/>
            <w:webHidden/>
          </w:rPr>
          <w:tab/>
        </w:r>
        <w:r>
          <w:rPr>
            <w:noProof/>
            <w:webHidden/>
          </w:rPr>
          <w:fldChar w:fldCharType="begin"/>
        </w:r>
        <w:r>
          <w:rPr>
            <w:noProof/>
            <w:webHidden/>
          </w:rPr>
          <w:instrText xml:space="preserve"> PAGEREF _Toc109050468 \h </w:instrText>
        </w:r>
        <w:r>
          <w:rPr>
            <w:noProof/>
            <w:webHidden/>
          </w:rPr>
        </w:r>
        <w:r>
          <w:rPr>
            <w:noProof/>
            <w:webHidden/>
          </w:rPr>
          <w:fldChar w:fldCharType="separate"/>
        </w:r>
        <w:r>
          <w:rPr>
            <w:noProof/>
            <w:webHidden/>
          </w:rPr>
          <w:t>16</w:t>
        </w:r>
        <w:r>
          <w:rPr>
            <w:noProof/>
            <w:webHidden/>
          </w:rPr>
          <w:fldChar w:fldCharType="end"/>
        </w:r>
      </w:hyperlink>
    </w:p>
    <w:p w14:paraId="0D8A7684" w14:textId="51353FD1" w:rsidR="007F7DFD" w:rsidRDefault="007F7DFD" w:rsidP="007F7DFD">
      <w:pPr>
        <w:pStyle w:val="Sumrio3"/>
        <w:rPr>
          <w:rFonts w:eastAsiaTheme="minorEastAsia" w:cstheme="minorBidi"/>
          <w:noProof/>
          <w:sz w:val="22"/>
          <w:szCs w:val="22"/>
        </w:rPr>
      </w:pPr>
      <w:hyperlink w:anchor="_Toc109050469" w:history="1">
        <w:r w:rsidRPr="000D3705">
          <w:rPr>
            <w:rStyle w:val="Hyperlink"/>
            <w:noProof/>
          </w:rPr>
          <w:t>Condições de Devolução</w:t>
        </w:r>
        <w:r>
          <w:rPr>
            <w:noProof/>
            <w:webHidden/>
          </w:rPr>
          <w:tab/>
        </w:r>
        <w:r>
          <w:rPr>
            <w:noProof/>
            <w:webHidden/>
          </w:rPr>
          <w:fldChar w:fldCharType="begin"/>
        </w:r>
        <w:r>
          <w:rPr>
            <w:noProof/>
            <w:webHidden/>
          </w:rPr>
          <w:instrText xml:space="preserve"> PAGEREF _Toc109050469 \h </w:instrText>
        </w:r>
        <w:r>
          <w:rPr>
            <w:noProof/>
            <w:webHidden/>
          </w:rPr>
        </w:r>
        <w:r>
          <w:rPr>
            <w:noProof/>
            <w:webHidden/>
          </w:rPr>
          <w:fldChar w:fldCharType="separate"/>
        </w:r>
        <w:r>
          <w:rPr>
            <w:noProof/>
            <w:webHidden/>
          </w:rPr>
          <w:t>16</w:t>
        </w:r>
        <w:r>
          <w:rPr>
            <w:noProof/>
            <w:webHidden/>
          </w:rPr>
          <w:fldChar w:fldCharType="end"/>
        </w:r>
      </w:hyperlink>
    </w:p>
    <w:p w14:paraId="13F16BCA" w14:textId="72F41B44" w:rsidR="007F7DFD" w:rsidRDefault="007F7DFD" w:rsidP="007F7DFD">
      <w:pPr>
        <w:pStyle w:val="Sumrio3"/>
        <w:rPr>
          <w:rFonts w:eastAsiaTheme="minorEastAsia" w:cstheme="minorBidi"/>
          <w:noProof/>
          <w:sz w:val="22"/>
          <w:szCs w:val="22"/>
        </w:rPr>
      </w:pPr>
      <w:hyperlink w:anchor="_Toc109050470" w:history="1">
        <w:r w:rsidRPr="000D3705">
          <w:rPr>
            <w:rStyle w:val="Hyperlink"/>
            <w:noProof/>
          </w:rPr>
          <w:t>Disposição pela Contratante das Áreas Devolvidas</w:t>
        </w:r>
        <w:r>
          <w:rPr>
            <w:noProof/>
            <w:webHidden/>
          </w:rPr>
          <w:tab/>
        </w:r>
        <w:r>
          <w:rPr>
            <w:noProof/>
            <w:webHidden/>
          </w:rPr>
          <w:fldChar w:fldCharType="begin"/>
        </w:r>
        <w:r>
          <w:rPr>
            <w:noProof/>
            <w:webHidden/>
          </w:rPr>
          <w:instrText xml:space="preserve"> PAGEREF _Toc109050470 \h </w:instrText>
        </w:r>
        <w:r>
          <w:rPr>
            <w:noProof/>
            <w:webHidden/>
          </w:rPr>
        </w:r>
        <w:r>
          <w:rPr>
            <w:noProof/>
            <w:webHidden/>
          </w:rPr>
          <w:fldChar w:fldCharType="separate"/>
        </w:r>
        <w:r>
          <w:rPr>
            <w:noProof/>
            <w:webHidden/>
          </w:rPr>
          <w:t>16</w:t>
        </w:r>
        <w:r>
          <w:rPr>
            <w:noProof/>
            <w:webHidden/>
          </w:rPr>
          <w:fldChar w:fldCharType="end"/>
        </w:r>
      </w:hyperlink>
    </w:p>
    <w:p w14:paraId="2FC0E2F3" w14:textId="3FB6706F" w:rsidR="007F7DFD" w:rsidRDefault="007F7DFD" w:rsidP="007F7DFD">
      <w:pPr>
        <w:pStyle w:val="Sumrio3"/>
        <w:rPr>
          <w:rFonts w:eastAsiaTheme="minorEastAsia" w:cstheme="minorBidi"/>
          <w:noProof/>
          <w:sz w:val="22"/>
          <w:szCs w:val="22"/>
        </w:rPr>
      </w:pPr>
      <w:hyperlink w:anchor="_Toc109050471" w:history="1">
        <w:r w:rsidRPr="000D3705">
          <w:rPr>
            <w:rStyle w:val="Hyperlink"/>
            <w:noProof/>
          </w:rPr>
          <w:t>Levantamentos de Dados em Bases Não Exclusivas</w:t>
        </w:r>
        <w:r>
          <w:rPr>
            <w:noProof/>
            <w:webHidden/>
          </w:rPr>
          <w:tab/>
        </w:r>
        <w:r>
          <w:rPr>
            <w:noProof/>
            <w:webHidden/>
          </w:rPr>
          <w:fldChar w:fldCharType="begin"/>
        </w:r>
        <w:r>
          <w:rPr>
            <w:noProof/>
            <w:webHidden/>
          </w:rPr>
          <w:instrText xml:space="preserve"> PAGEREF _Toc109050471 \h </w:instrText>
        </w:r>
        <w:r>
          <w:rPr>
            <w:noProof/>
            <w:webHidden/>
          </w:rPr>
        </w:r>
        <w:r>
          <w:rPr>
            <w:noProof/>
            <w:webHidden/>
          </w:rPr>
          <w:fldChar w:fldCharType="separate"/>
        </w:r>
        <w:r>
          <w:rPr>
            <w:noProof/>
            <w:webHidden/>
          </w:rPr>
          <w:t>16</w:t>
        </w:r>
        <w:r>
          <w:rPr>
            <w:noProof/>
            <w:webHidden/>
          </w:rPr>
          <w:fldChar w:fldCharType="end"/>
        </w:r>
      </w:hyperlink>
    </w:p>
    <w:p w14:paraId="15CF5175" w14:textId="333C238E" w:rsidR="007F7DFD" w:rsidRDefault="007F7DFD" w:rsidP="007F7DFD">
      <w:pPr>
        <w:pStyle w:val="Sumrio2"/>
        <w:tabs>
          <w:tab w:val="left" w:pos="624"/>
          <w:tab w:val="right" w:leader="dot" w:pos="9356"/>
        </w:tabs>
        <w:rPr>
          <w:rFonts w:eastAsiaTheme="minorEastAsia" w:cstheme="minorBidi"/>
          <w:smallCaps w:val="0"/>
          <w:noProof/>
          <w:sz w:val="22"/>
          <w:szCs w:val="22"/>
        </w:rPr>
      </w:pPr>
      <w:hyperlink w:anchor="_Toc109050472" w:history="1">
        <w:r w:rsidRPr="000D3705">
          <w:rPr>
            <w:rStyle w:val="Hyperlink"/>
            <w:noProof/>
          </w:rPr>
          <w:t>4</w:t>
        </w:r>
        <w:r>
          <w:rPr>
            <w:rFonts w:eastAsiaTheme="minorEastAsia" w:cstheme="minorBidi"/>
            <w:smallCaps w:val="0"/>
            <w:noProof/>
            <w:sz w:val="22"/>
            <w:szCs w:val="22"/>
          </w:rPr>
          <w:tab/>
        </w:r>
        <w:r w:rsidRPr="000D3705">
          <w:rPr>
            <w:rStyle w:val="Hyperlink"/>
            <w:noProof/>
          </w:rPr>
          <w:t>Cláusula Quarta - Vigência e Eficácia</w:t>
        </w:r>
        <w:r>
          <w:rPr>
            <w:noProof/>
            <w:webHidden/>
          </w:rPr>
          <w:tab/>
        </w:r>
        <w:r>
          <w:rPr>
            <w:noProof/>
            <w:webHidden/>
          </w:rPr>
          <w:fldChar w:fldCharType="begin"/>
        </w:r>
        <w:r>
          <w:rPr>
            <w:noProof/>
            <w:webHidden/>
          </w:rPr>
          <w:instrText xml:space="preserve"> PAGEREF _Toc109050472 \h </w:instrText>
        </w:r>
        <w:r>
          <w:rPr>
            <w:noProof/>
            <w:webHidden/>
          </w:rPr>
        </w:r>
        <w:r>
          <w:rPr>
            <w:noProof/>
            <w:webHidden/>
          </w:rPr>
          <w:fldChar w:fldCharType="separate"/>
        </w:r>
        <w:r>
          <w:rPr>
            <w:noProof/>
            <w:webHidden/>
          </w:rPr>
          <w:t>17</w:t>
        </w:r>
        <w:r>
          <w:rPr>
            <w:noProof/>
            <w:webHidden/>
          </w:rPr>
          <w:fldChar w:fldCharType="end"/>
        </w:r>
      </w:hyperlink>
    </w:p>
    <w:p w14:paraId="4D74AC6D" w14:textId="24351E81" w:rsidR="007F7DFD" w:rsidRDefault="007F7DFD" w:rsidP="007F7DFD">
      <w:pPr>
        <w:pStyle w:val="Sumrio3"/>
        <w:rPr>
          <w:rFonts w:eastAsiaTheme="minorEastAsia" w:cstheme="minorBidi"/>
          <w:noProof/>
          <w:sz w:val="22"/>
          <w:szCs w:val="22"/>
        </w:rPr>
      </w:pPr>
      <w:hyperlink w:anchor="_Toc109050473" w:history="1">
        <w:r w:rsidRPr="000D3705">
          <w:rPr>
            <w:rStyle w:val="Hyperlink"/>
            <w:noProof/>
          </w:rPr>
          <w:t>Vigência e Eficácia</w:t>
        </w:r>
        <w:r>
          <w:rPr>
            <w:noProof/>
            <w:webHidden/>
          </w:rPr>
          <w:tab/>
        </w:r>
        <w:r>
          <w:rPr>
            <w:noProof/>
            <w:webHidden/>
          </w:rPr>
          <w:fldChar w:fldCharType="begin"/>
        </w:r>
        <w:r>
          <w:rPr>
            <w:noProof/>
            <w:webHidden/>
          </w:rPr>
          <w:instrText xml:space="preserve"> PAGEREF _Toc109050473 \h </w:instrText>
        </w:r>
        <w:r>
          <w:rPr>
            <w:noProof/>
            <w:webHidden/>
          </w:rPr>
        </w:r>
        <w:r>
          <w:rPr>
            <w:noProof/>
            <w:webHidden/>
          </w:rPr>
          <w:fldChar w:fldCharType="separate"/>
        </w:r>
        <w:r>
          <w:rPr>
            <w:noProof/>
            <w:webHidden/>
          </w:rPr>
          <w:t>17</w:t>
        </w:r>
        <w:r>
          <w:rPr>
            <w:noProof/>
            <w:webHidden/>
          </w:rPr>
          <w:fldChar w:fldCharType="end"/>
        </w:r>
      </w:hyperlink>
    </w:p>
    <w:p w14:paraId="1007B0E9" w14:textId="1AA0BC58" w:rsidR="007F7DFD" w:rsidRDefault="007F7DFD" w:rsidP="007F7DFD">
      <w:pPr>
        <w:pStyle w:val="Sumrio3"/>
        <w:rPr>
          <w:rFonts w:eastAsiaTheme="minorEastAsia" w:cstheme="minorBidi"/>
          <w:noProof/>
          <w:sz w:val="22"/>
          <w:szCs w:val="22"/>
        </w:rPr>
      </w:pPr>
      <w:hyperlink w:anchor="_Toc109050474" w:history="1">
        <w:r w:rsidRPr="000D3705">
          <w:rPr>
            <w:rStyle w:val="Hyperlink"/>
            <w:noProof/>
          </w:rPr>
          <w:t>Divisão em fases</w:t>
        </w:r>
        <w:r>
          <w:rPr>
            <w:noProof/>
            <w:webHidden/>
          </w:rPr>
          <w:tab/>
        </w:r>
        <w:r>
          <w:rPr>
            <w:noProof/>
            <w:webHidden/>
          </w:rPr>
          <w:fldChar w:fldCharType="begin"/>
        </w:r>
        <w:r>
          <w:rPr>
            <w:noProof/>
            <w:webHidden/>
          </w:rPr>
          <w:instrText xml:space="preserve"> PAGEREF _Toc109050474 \h </w:instrText>
        </w:r>
        <w:r>
          <w:rPr>
            <w:noProof/>
            <w:webHidden/>
          </w:rPr>
        </w:r>
        <w:r>
          <w:rPr>
            <w:noProof/>
            <w:webHidden/>
          </w:rPr>
          <w:fldChar w:fldCharType="separate"/>
        </w:r>
        <w:r>
          <w:rPr>
            <w:noProof/>
            <w:webHidden/>
          </w:rPr>
          <w:t>17</w:t>
        </w:r>
        <w:r>
          <w:rPr>
            <w:noProof/>
            <w:webHidden/>
          </w:rPr>
          <w:fldChar w:fldCharType="end"/>
        </w:r>
      </w:hyperlink>
    </w:p>
    <w:p w14:paraId="121A8FEC" w14:textId="79E97B94" w:rsidR="007F7DFD" w:rsidRDefault="007F7DFD" w:rsidP="007F7DFD">
      <w:pPr>
        <w:pStyle w:val="Sumrio1"/>
        <w:tabs>
          <w:tab w:val="right" w:leader="dot" w:pos="9356"/>
        </w:tabs>
        <w:rPr>
          <w:rFonts w:eastAsiaTheme="minorEastAsia" w:cstheme="minorBidi"/>
          <w:b w:val="0"/>
          <w:bCs w:val="0"/>
          <w:caps w:val="0"/>
          <w:noProof/>
          <w:sz w:val="22"/>
          <w:szCs w:val="22"/>
        </w:rPr>
      </w:pPr>
      <w:hyperlink w:anchor="_Toc109050475" w:history="1">
        <w:r w:rsidRPr="000D3705">
          <w:rPr>
            <w:rStyle w:val="Hyperlink"/>
            <w:noProof/>
          </w:rPr>
          <w:t>CAPÍTULO II - DO REGIME DE PARTILHA DE PRODUÇÃO</w:t>
        </w:r>
        <w:r>
          <w:rPr>
            <w:noProof/>
            <w:webHidden/>
          </w:rPr>
          <w:tab/>
        </w:r>
        <w:r>
          <w:rPr>
            <w:noProof/>
            <w:webHidden/>
          </w:rPr>
          <w:fldChar w:fldCharType="begin"/>
        </w:r>
        <w:r>
          <w:rPr>
            <w:noProof/>
            <w:webHidden/>
          </w:rPr>
          <w:instrText xml:space="preserve"> PAGEREF _Toc109050475 \h </w:instrText>
        </w:r>
        <w:r>
          <w:rPr>
            <w:noProof/>
            <w:webHidden/>
          </w:rPr>
        </w:r>
        <w:r>
          <w:rPr>
            <w:noProof/>
            <w:webHidden/>
          </w:rPr>
          <w:fldChar w:fldCharType="separate"/>
        </w:r>
        <w:r>
          <w:rPr>
            <w:noProof/>
            <w:webHidden/>
          </w:rPr>
          <w:t>18</w:t>
        </w:r>
        <w:r>
          <w:rPr>
            <w:noProof/>
            <w:webHidden/>
          </w:rPr>
          <w:fldChar w:fldCharType="end"/>
        </w:r>
      </w:hyperlink>
    </w:p>
    <w:p w14:paraId="201009D5" w14:textId="10CA53BA" w:rsidR="007F7DFD" w:rsidRDefault="007F7DFD" w:rsidP="007F7DFD">
      <w:pPr>
        <w:pStyle w:val="Sumrio2"/>
        <w:tabs>
          <w:tab w:val="left" w:pos="624"/>
          <w:tab w:val="right" w:leader="dot" w:pos="9356"/>
        </w:tabs>
        <w:rPr>
          <w:rFonts w:eastAsiaTheme="minorEastAsia" w:cstheme="minorBidi"/>
          <w:smallCaps w:val="0"/>
          <w:noProof/>
          <w:sz w:val="22"/>
          <w:szCs w:val="22"/>
        </w:rPr>
      </w:pPr>
      <w:hyperlink w:anchor="_Toc109050476" w:history="1">
        <w:r w:rsidRPr="000D3705">
          <w:rPr>
            <w:rStyle w:val="Hyperlink"/>
            <w:noProof/>
          </w:rPr>
          <w:t>5</w:t>
        </w:r>
        <w:r>
          <w:rPr>
            <w:rFonts w:eastAsiaTheme="minorEastAsia" w:cstheme="minorBidi"/>
            <w:smallCaps w:val="0"/>
            <w:noProof/>
            <w:sz w:val="22"/>
            <w:szCs w:val="22"/>
          </w:rPr>
          <w:tab/>
        </w:r>
        <w:r w:rsidRPr="000D3705">
          <w:rPr>
            <w:rStyle w:val="Hyperlink"/>
            <w:noProof/>
          </w:rPr>
          <w:t>Cláusula Quinta - Recuperação como Custo em Óleo</w:t>
        </w:r>
        <w:r>
          <w:rPr>
            <w:noProof/>
            <w:webHidden/>
          </w:rPr>
          <w:tab/>
        </w:r>
        <w:r>
          <w:rPr>
            <w:noProof/>
            <w:webHidden/>
          </w:rPr>
          <w:fldChar w:fldCharType="begin"/>
        </w:r>
        <w:r>
          <w:rPr>
            <w:noProof/>
            <w:webHidden/>
          </w:rPr>
          <w:instrText xml:space="preserve"> PAGEREF _Toc109050476 \h </w:instrText>
        </w:r>
        <w:r>
          <w:rPr>
            <w:noProof/>
            <w:webHidden/>
          </w:rPr>
        </w:r>
        <w:r>
          <w:rPr>
            <w:noProof/>
            <w:webHidden/>
          </w:rPr>
          <w:fldChar w:fldCharType="separate"/>
        </w:r>
        <w:r>
          <w:rPr>
            <w:noProof/>
            <w:webHidden/>
          </w:rPr>
          <w:t>18</w:t>
        </w:r>
        <w:r>
          <w:rPr>
            <w:noProof/>
            <w:webHidden/>
          </w:rPr>
          <w:fldChar w:fldCharType="end"/>
        </w:r>
      </w:hyperlink>
    </w:p>
    <w:p w14:paraId="2255F397" w14:textId="0A0FA58F" w:rsidR="007F7DFD" w:rsidRDefault="007F7DFD" w:rsidP="007F7DFD">
      <w:pPr>
        <w:pStyle w:val="Sumrio3"/>
        <w:rPr>
          <w:rFonts w:eastAsiaTheme="minorEastAsia" w:cstheme="minorBidi"/>
          <w:noProof/>
          <w:sz w:val="22"/>
          <w:szCs w:val="22"/>
        </w:rPr>
      </w:pPr>
      <w:hyperlink w:anchor="_Toc109050477" w:history="1">
        <w:r w:rsidRPr="000D3705">
          <w:rPr>
            <w:rStyle w:val="Hyperlink"/>
            <w:noProof/>
          </w:rPr>
          <w:t>Direito à Recuperação como Custo em Óleo</w:t>
        </w:r>
        <w:r>
          <w:rPr>
            <w:noProof/>
            <w:webHidden/>
          </w:rPr>
          <w:tab/>
        </w:r>
        <w:r>
          <w:rPr>
            <w:noProof/>
            <w:webHidden/>
          </w:rPr>
          <w:fldChar w:fldCharType="begin"/>
        </w:r>
        <w:r>
          <w:rPr>
            <w:noProof/>
            <w:webHidden/>
          </w:rPr>
          <w:instrText xml:space="preserve"> PAGEREF _Toc109050477 \h </w:instrText>
        </w:r>
        <w:r>
          <w:rPr>
            <w:noProof/>
            <w:webHidden/>
          </w:rPr>
        </w:r>
        <w:r>
          <w:rPr>
            <w:noProof/>
            <w:webHidden/>
          </w:rPr>
          <w:fldChar w:fldCharType="separate"/>
        </w:r>
        <w:r>
          <w:rPr>
            <w:noProof/>
            <w:webHidden/>
          </w:rPr>
          <w:t>18</w:t>
        </w:r>
        <w:r>
          <w:rPr>
            <w:noProof/>
            <w:webHidden/>
          </w:rPr>
          <w:fldChar w:fldCharType="end"/>
        </w:r>
      </w:hyperlink>
    </w:p>
    <w:p w14:paraId="566EBF12" w14:textId="4A409569" w:rsidR="007F7DFD" w:rsidRDefault="007F7DFD" w:rsidP="007F7DFD">
      <w:pPr>
        <w:pStyle w:val="Sumrio3"/>
        <w:rPr>
          <w:rFonts w:eastAsiaTheme="minorEastAsia" w:cstheme="minorBidi"/>
          <w:noProof/>
          <w:sz w:val="22"/>
          <w:szCs w:val="22"/>
        </w:rPr>
      </w:pPr>
      <w:hyperlink w:anchor="_Toc109050478" w:history="1">
        <w:r w:rsidRPr="000D3705">
          <w:rPr>
            <w:rStyle w:val="Hyperlink"/>
            <w:noProof/>
          </w:rPr>
          <w:t>Apuração e Recuperação como Custo em Óleo</w:t>
        </w:r>
        <w:r>
          <w:rPr>
            <w:noProof/>
            <w:webHidden/>
          </w:rPr>
          <w:tab/>
        </w:r>
        <w:r>
          <w:rPr>
            <w:noProof/>
            <w:webHidden/>
          </w:rPr>
          <w:fldChar w:fldCharType="begin"/>
        </w:r>
        <w:r>
          <w:rPr>
            <w:noProof/>
            <w:webHidden/>
          </w:rPr>
          <w:instrText xml:space="preserve"> PAGEREF _Toc109050478 \h </w:instrText>
        </w:r>
        <w:r>
          <w:rPr>
            <w:noProof/>
            <w:webHidden/>
          </w:rPr>
        </w:r>
        <w:r>
          <w:rPr>
            <w:noProof/>
            <w:webHidden/>
          </w:rPr>
          <w:fldChar w:fldCharType="separate"/>
        </w:r>
        <w:r>
          <w:rPr>
            <w:noProof/>
            <w:webHidden/>
          </w:rPr>
          <w:t>18</w:t>
        </w:r>
        <w:r>
          <w:rPr>
            <w:noProof/>
            <w:webHidden/>
          </w:rPr>
          <w:fldChar w:fldCharType="end"/>
        </w:r>
      </w:hyperlink>
    </w:p>
    <w:p w14:paraId="71A4FFDC" w14:textId="56F31AEA" w:rsidR="007F7DFD" w:rsidRDefault="007F7DFD" w:rsidP="007F7DFD">
      <w:pPr>
        <w:pStyle w:val="Sumrio3"/>
        <w:rPr>
          <w:rFonts w:eastAsiaTheme="minorEastAsia" w:cstheme="minorBidi"/>
          <w:noProof/>
          <w:sz w:val="22"/>
          <w:szCs w:val="22"/>
        </w:rPr>
      </w:pPr>
      <w:hyperlink w:anchor="_Toc109050479" w:history="1">
        <w:r w:rsidRPr="000D3705">
          <w:rPr>
            <w:rStyle w:val="Hyperlink"/>
            <w:noProof/>
          </w:rPr>
          <w:t>Da Recuperação como Custo em Óleo</w:t>
        </w:r>
        <w:r>
          <w:rPr>
            <w:noProof/>
            <w:webHidden/>
          </w:rPr>
          <w:tab/>
        </w:r>
        <w:r>
          <w:rPr>
            <w:noProof/>
            <w:webHidden/>
          </w:rPr>
          <w:fldChar w:fldCharType="begin"/>
        </w:r>
        <w:r>
          <w:rPr>
            <w:noProof/>
            <w:webHidden/>
          </w:rPr>
          <w:instrText xml:space="preserve"> PAGEREF _Toc109050479 \h </w:instrText>
        </w:r>
        <w:r>
          <w:rPr>
            <w:noProof/>
            <w:webHidden/>
          </w:rPr>
        </w:r>
        <w:r>
          <w:rPr>
            <w:noProof/>
            <w:webHidden/>
          </w:rPr>
          <w:fldChar w:fldCharType="separate"/>
        </w:r>
        <w:r>
          <w:rPr>
            <w:noProof/>
            <w:webHidden/>
          </w:rPr>
          <w:t>18</w:t>
        </w:r>
        <w:r>
          <w:rPr>
            <w:noProof/>
            <w:webHidden/>
          </w:rPr>
          <w:fldChar w:fldCharType="end"/>
        </w:r>
      </w:hyperlink>
    </w:p>
    <w:p w14:paraId="61F89175" w14:textId="25BFC498" w:rsidR="007F7DFD" w:rsidRDefault="007F7DFD" w:rsidP="007F7DFD">
      <w:pPr>
        <w:pStyle w:val="Sumrio2"/>
        <w:tabs>
          <w:tab w:val="left" w:pos="624"/>
          <w:tab w:val="right" w:leader="dot" w:pos="9356"/>
        </w:tabs>
        <w:rPr>
          <w:rFonts w:eastAsiaTheme="minorEastAsia" w:cstheme="minorBidi"/>
          <w:smallCaps w:val="0"/>
          <w:noProof/>
          <w:sz w:val="22"/>
          <w:szCs w:val="22"/>
        </w:rPr>
      </w:pPr>
      <w:hyperlink w:anchor="_Toc109050480" w:history="1">
        <w:r w:rsidRPr="000D3705">
          <w:rPr>
            <w:rStyle w:val="Hyperlink"/>
            <w:noProof/>
          </w:rPr>
          <w:t>6</w:t>
        </w:r>
        <w:r>
          <w:rPr>
            <w:rFonts w:eastAsiaTheme="minorEastAsia" w:cstheme="minorBidi"/>
            <w:smallCaps w:val="0"/>
            <w:noProof/>
            <w:sz w:val="22"/>
            <w:szCs w:val="22"/>
          </w:rPr>
          <w:tab/>
        </w:r>
        <w:r w:rsidRPr="000D3705">
          <w:rPr>
            <w:rStyle w:val="Hyperlink"/>
            <w:noProof/>
          </w:rPr>
          <w:t>Cláusula Sexta - Royalties</w:t>
        </w:r>
        <w:r>
          <w:rPr>
            <w:noProof/>
            <w:webHidden/>
          </w:rPr>
          <w:tab/>
        </w:r>
        <w:r>
          <w:rPr>
            <w:noProof/>
            <w:webHidden/>
          </w:rPr>
          <w:fldChar w:fldCharType="begin"/>
        </w:r>
        <w:r>
          <w:rPr>
            <w:noProof/>
            <w:webHidden/>
          </w:rPr>
          <w:instrText xml:space="preserve"> PAGEREF _Toc109050480 \h </w:instrText>
        </w:r>
        <w:r>
          <w:rPr>
            <w:noProof/>
            <w:webHidden/>
          </w:rPr>
        </w:r>
        <w:r>
          <w:rPr>
            <w:noProof/>
            <w:webHidden/>
          </w:rPr>
          <w:fldChar w:fldCharType="separate"/>
        </w:r>
        <w:r>
          <w:rPr>
            <w:noProof/>
            <w:webHidden/>
          </w:rPr>
          <w:t>19</w:t>
        </w:r>
        <w:r>
          <w:rPr>
            <w:noProof/>
            <w:webHidden/>
          </w:rPr>
          <w:fldChar w:fldCharType="end"/>
        </w:r>
      </w:hyperlink>
    </w:p>
    <w:p w14:paraId="17F11D22" w14:textId="5A423384" w:rsidR="007F7DFD" w:rsidRDefault="007F7DFD" w:rsidP="007F7DFD">
      <w:pPr>
        <w:pStyle w:val="Sumrio2"/>
        <w:tabs>
          <w:tab w:val="left" w:pos="624"/>
          <w:tab w:val="right" w:leader="dot" w:pos="9356"/>
        </w:tabs>
        <w:rPr>
          <w:rFonts w:eastAsiaTheme="minorEastAsia" w:cstheme="minorBidi"/>
          <w:smallCaps w:val="0"/>
          <w:noProof/>
          <w:sz w:val="22"/>
          <w:szCs w:val="22"/>
        </w:rPr>
      </w:pPr>
      <w:hyperlink w:anchor="_Toc109050481" w:history="1">
        <w:r w:rsidRPr="000D3705">
          <w:rPr>
            <w:rStyle w:val="Hyperlink"/>
            <w:noProof/>
          </w:rPr>
          <w:t>7</w:t>
        </w:r>
        <w:r>
          <w:rPr>
            <w:rFonts w:eastAsiaTheme="minorEastAsia" w:cstheme="minorBidi"/>
            <w:smallCaps w:val="0"/>
            <w:noProof/>
            <w:sz w:val="22"/>
            <w:szCs w:val="22"/>
          </w:rPr>
          <w:tab/>
        </w:r>
        <w:r w:rsidRPr="000D3705">
          <w:rPr>
            <w:rStyle w:val="Hyperlink"/>
            <w:noProof/>
          </w:rPr>
          <w:t>Cláusula Sétima - Despesas Qualificadas como Pesquisa, Desenvolvimento e Inovação</w:t>
        </w:r>
        <w:r>
          <w:rPr>
            <w:noProof/>
            <w:webHidden/>
          </w:rPr>
          <w:tab/>
        </w:r>
        <w:r>
          <w:rPr>
            <w:noProof/>
            <w:webHidden/>
          </w:rPr>
          <w:fldChar w:fldCharType="begin"/>
        </w:r>
        <w:r>
          <w:rPr>
            <w:noProof/>
            <w:webHidden/>
          </w:rPr>
          <w:instrText xml:space="preserve"> PAGEREF _Toc109050481 \h </w:instrText>
        </w:r>
        <w:r>
          <w:rPr>
            <w:noProof/>
            <w:webHidden/>
          </w:rPr>
        </w:r>
        <w:r>
          <w:rPr>
            <w:noProof/>
            <w:webHidden/>
          </w:rPr>
          <w:fldChar w:fldCharType="separate"/>
        </w:r>
        <w:r>
          <w:rPr>
            <w:noProof/>
            <w:webHidden/>
          </w:rPr>
          <w:t>19</w:t>
        </w:r>
        <w:r>
          <w:rPr>
            <w:noProof/>
            <w:webHidden/>
          </w:rPr>
          <w:fldChar w:fldCharType="end"/>
        </w:r>
      </w:hyperlink>
    </w:p>
    <w:p w14:paraId="17F75CD9" w14:textId="62C23A75" w:rsidR="007F7DFD" w:rsidRDefault="007F7DFD" w:rsidP="007F7DFD">
      <w:pPr>
        <w:pStyle w:val="Sumrio2"/>
        <w:tabs>
          <w:tab w:val="left" w:pos="624"/>
          <w:tab w:val="right" w:leader="dot" w:pos="9356"/>
        </w:tabs>
        <w:rPr>
          <w:rFonts w:eastAsiaTheme="minorEastAsia" w:cstheme="minorBidi"/>
          <w:smallCaps w:val="0"/>
          <w:noProof/>
          <w:sz w:val="22"/>
          <w:szCs w:val="22"/>
        </w:rPr>
      </w:pPr>
      <w:hyperlink w:anchor="_Toc109050482" w:history="1">
        <w:r w:rsidRPr="000D3705">
          <w:rPr>
            <w:rStyle w:val="Hyperlink"/>
            <w:noProof/>
          </w:rPr>
          <w:t>8</w:t>
        </w:r>
        <w:r>
          <w:rPr>
            <w:rFonts w:eastAsiaTheme="minorEastAsia" w:cstheme="minorBidi"/>
            <w:smallCaps w:val="0"/>
            <w:noProof/>
            <w:sz w:val="22"/>
            <w:szCs w:val="22"/>
          </w:rPr>
          <w:tab/>
        </w:r>
        <w:r w:rsidRPr="000D3705">
          <w:rPr>
            <w:rStyle w:val="Hyperlink"/>
            <w:noProof/>
          </w:rPr>
          <w:t>Cláusula Oitava - Tributos</w:t>
        </w:r>
        <w:r>
          <w:rPr>
            <w:noProof/>
            <w:webHidden/>
          </w:rPr>
          <w:tab/>
        </w:r>
        <w:r>
          <w:rPr>
            <w:noProof/>
            <w:webHidden/>
          </w:rPr>
          <w:fldChar w:fldCharType="begin"/>
        </w:r>
        <w:r>
          <w:rPr>
            <w:noProof/>
            <w:webHidden/>
          </w:rPr>
          <w:instrText xml:space="preserve"> PAGEREF _Toc109050482 \h </w:instrText>
        </w:r>
        <w:r>
          <w:rPr>
            <w:noProof/>
            <w:webHidden/>
          </w:rPr>
        </w:r>
        <w:r>
          <w:rPr>
            <w:noProof/>
            <w:webHidden/>
          </w:rPr>
          <w:fldChar w:fldCharType="separate"/>
        </w:r>
        <w:r>
          <w:rPr>
            <w:noProof/>
            <w:webHidden/>
          </w:rPr>
          <w:t>21</w:t>
        </w:r>
        <w:r>
          <w:rPr>
            <w:noProof/>
            <w:webHidden/>
          </w:rPr>
          <w:fldChar w:fldCharType="end"/>
        </w:r>
      </w:hyperlink>
    </w:p>
    <w:p w14:paraId="07B1ACDA" w14:textId="6144C3BB" w:rsidR="007F7DFD" w:rsidRDefault="007F7DFD" w:rsidP="007F7DFD">
      <w:pPr>
        <w:pStyle w:val="Sumrio3"/>
        <w:rPr>
          <w:rFonts w:eastAsiaTheme="minorEastAsia" w:cstheme="minorBidi"/>
          <w:noProof/>
          <w:sz w:val="22"/>
          <w:szCs w:val="22"/>
        </w:rPr>
      </w:pPr>
      <w:hyperlink w:anchor="_Toc109050483" w:history="1">
        <w:r w:rsidRPr="000D3705">
          <w:rPr>
            <w:rStyle w:val="Hyperlink"/>
            <w:noProof/>
          </w:rPr>
          <w:t>Regime Tributário</w:t>
        </w:r>
        <w:r>
          <w:rPr>
            <w:noProof/>
            <w:webHidden/>
          </w:rPr>
          <w:tab/>
        </w:r>
        <w:r>
          <w:rPr>
            <w:noProof/>
            <w:webHidden/>
          </w:rPr>
          <w:fldChar w:fldCharType="begin"/>
        </w:r>
        <w:r>
          <w:rPr>
            <w:noProof/>
            <w:webHidden/>
          </w:rPr>
          <w:instrText xml:space="preserve"> PAGEREF _Toc109050483 \h </w:instrText>
        </w:r>
        <w:r>
          <w:rPr>
            <w:noProof/>
            <w:webHidden/>
          </w:rPr>
        </w:r>
        <w:r>
          <w:rPr>
            <w:noProof/>
            <w:webHidden/>
          </w:rPr>
          <w:fldChar w:fldCharType="separate"/>
        </w:r>
        <w:r>
          <w:rPr>
            <w:noProof/>
            <w:webHidden/>
          </w:rPr>
          <w:t>21</w:t>
        </w:r>
        <w:r>
          <w:rPr>
            <w:noProof/>
            <w:webHidden/>
          </w:rPr>
          <w:fldChar w:fldCharType="end"/>
        </w:r>
      </w:hyperlink>
    </w:p>
    <w:p w14:paraId="4640EDA1" w14:textId="530C496B" w:rsidR="007F7DFD" w:rsidRDefault="007F7DFD" w:rsidP="007F7DFD">
      <w:pPr>
        <w:pStyle w:val="Sumrio3"/>
        <w:rPr>
          <w:rFonts w:eastAsiaTheme="minorEastAsia" w:cstheme="minorBidi"/>
          <w:noProof/>
          <w:sz w:val="22"/>
          <w:szCs w:val="22"/>
        </w:rPr>
      </w:pPr>
      <w:hyperlink w:anchor="_Toc109050484" w:history="1">
        <w:r w:rsidRPr="000D3705">
          <w:rPr>
            <w:rStyle w:val="Hyperlink"/>
            <w:noProof/>
          </w:rPr>
          <w:t>Certidões e Provas de Regularidade</w:t>
        </w:r>
        <w:r>
          <w:rPr>
            <w:noProof/>
            <w:webHidden/>
          </w:rPr>
          <w:tab/>
        </w:r>
        <w:r>
          <w:rPr>
            <w:noProof/>
            <w:webHidden/>
          </w:rPr>
          <w:fldChar w:fldCharType="begin"/>
        </w:r>
        <w:r>
          <w:rPr>
            <w:noProof/>
            <w:webHidden/>
          </w:rPr>
          <w:instrText xml:space="preserve"> PAGEREF _Toc109050484 \h </w:instrText>
        </w:r>
        <w:r>
          <w:rPr>
            <w:noProof/>
            <w:webHidden/>
          </w:rPr>
        </w:r>
        <w:r>
          <w:rPr>
            <w:noProof/>
            <w:webHidden/>
          </w:rPr>
          <w:fldChar w:fldCharType="separate"/>
        </w:r>
        <w:r>
          <w:rPr>
            <w:noProof/>
            <w:webHidden/>
          </w:rPr>
          <w:t>21</w:t>
        </w:r>
        <w:r>
          <w:rPr>
            <w:noProof/>
            <w:webHidden/>
          </w:rPr>
          <w:fldChar w:fldCharType="end"/>
        </w:r>
      </w:hyperlink>
    </w:p>
    <w:p w14:paraId="43E90970" w14:textId="1588E2C7" w:rsidR="007F7DFD" w:rsidRDefault="007F7DFD" w:rsidP="007F7DFD">
      <w:pPr>
        <w:pStyle w:val="Sumrio2"/>
        <w:tabs>
          <w:tab w:val="left" w:pos="624"/>
          <w:tab w:val="right" w:leader="dot" w:pos="9356"/>
        </w:tabs>
        <w:rPr>
          <w:rFonts w:eastAsiaTheme="minorEastAsia" w:cstheme="minorBidi"/>
          <w:smallCaps w:val="0"/>
          <w:noProof/>
          <w:sz w:val="22"/>
          <w:szCs w:val="22"/>
        </w:rPr>
      </w:pPr>
      <w:hyperlink w:anchor="_Toc109050485" w:history="1">
        <w:r w:rsidRPr="000D3705">
          <w:rPr>
            <w:rStyle w:val="Hyperlink"/>
            <w:noProof/>
          </w:rPr>
          <w:t>9</w:t>
        </w:r>
        <w:r>
          <w:rPr>
            <w:rFonts w:eastAsiaTheme="minorEastAsia" w:cstheme="minorBidi"/>
            <w:smallCaps w:val="0"/>
            <w:noProof/>
            <w:sz w:val="22"/>
            <w:szCs w:val="22"/>
          </w:rPr>
          <w:tab/>
        </w:r>
        <w:r w:rsidRPr="000D3705">
          <w:rPr>
            <w:rStyle w:val="Hyperlink"/>
            <w:noProof/>
          </w:rPr>
          <w:t>Cláusula Nona - Partilha do Excedente em Óleo</w:t>
        </w:r>
        <w:r>
          <w:rPr>
            <w:noProof/>
            <w:webHidden/>
          </w:rPr>
          <w:tab/>
        </w:r>
        <w:r>
          <w:rPr>
            <w:noProof/>
            <w:webHidden/>
          </w:rPr>
          <w:fldChar w:fldCharType="begin"/>
        </w:r>
        <w:r>
          <w:rPr>
            <w:noProof/>
            <w:webHidden/>
          </w:rPr>
          <w:instrText xml:space="preserve"> PAGEREF _Toc109050485 \h </w:instrText>
        </w:r>
        <w:r>
          <w:rPr>
            <w:noProof/>
            <w:webHidden/>
          </w:rPr>
        </w:r>
        <w:r>
          <w:rPr>
            <w:noProof/>
            <w:webHidden/>
          </w:rPr>
          <w:fldChar w:fldCharType="separate"/>
        </w:r>
        <w:r>
          <w:rPr>
            <w:noProof/>
            <w:webHidden/>
          </w:rPr>
          <w:t>21</w:t>
        </w:r>
        <w:r>
          <w:rPr>
            <w:noProof/>
            <w:webHidden/>
          </w:rPr>
          <w:fldChar w:fldCharType="end"/>
        </w:r>
      </w:hyperlink>
    </w:p>
    <w:p w14:paraId="5E1BE042" w14:textId="641C4F8B" w:rsidR="007F7DFD" w:rsidRDefault="007F7DFD" w:rsidP="007F7DFD">
      <w:pPr>
        <w:pStyle w:val="Sumrio3"/>
        <w:rPr>
          <w:rFonts w:eastAsiaTheme="minorEastAsia" w:cstheme="minorBidi"/>
          <w:noProof/>
          <w:sz w:val="22"/>
          <w:szCs w:val="22"/>
        </w:rPr>
      </w:pPr>
      <w:hyperlink w:anchor="_Toc109050486" w:history="1">
        <w:r w:rsidRPr="000D3705">
          <w:rPr>
            <w:rStyle w:val="Hyperlink"/>
            <w:noProof/>
          </w:rPr>
          <w:t>Partilha do Excedente em Óleo</w:t>
        </w:r>
        <w:r>
          <w:rPr>
            <w:noProof/>
            <w:webHidden/>
          </w:rPr>
          <w:tab/>
        </w:r>
        <w:r>
          <w:rPr>
            <w:noProof/>
            <w:webHidden/>
          </w:rPr>
          <w:fldChar w:fldCharType="begin"/>
        </w:r>
        <w:r>
          <w:rPr>
            <w:noProof/>
            <w:webHidden/>
          </w:rPr>
          <w:instrText xml:space="preserve"> PAGEREF _Toc109050486 \h </w:instrText>
        </w:r>
        <w:r>
          <w:rPr>
            <w:noProof/>
            <w:webHidden/>
          </w:rPr>
        </w:r>
        <w:r>
          <w:rPr>
            <w:noProof/>
            <w:webHidden/>
          </w:rPr>
          <w:fldChar w:fldCharType="separate"/>
        </w:r>
        <w:r>
          <w:rPr>
            <w:noProof/>
            <w:webHidden/>
          </w:rPr>
          <w:t>21</w:t>
        </w:r>
        <w:r>
          <w:rPr>
            <w:noProof/>
            <w:webHidden/>
          </w:rPr>
          <w:fldChar w:fldCharType="end"/>
        </w:r>
      </w:hyperlink>
    </w:p>
    <w:p w14:paraId="6E772442" w14:textId="700ED9CD" w:rsidR="007F7DFD" w:rsidRDefault="007F7DFD" w:rsidP="007F7DFD">
      <w:pPr>
        <w:pStyle w:val="Sumrio3"/>
        <w:rPr>
          <w:rFonts w:eastAsiaTheme="minorEastAsia" w:cstheme="minorBidi"/>
          <w:noProof/>
          <w:sz w:val="22"/>
          <w:szCs w:val="22"/>
        </w:rPr>
      </w:pPr>
      <w:hyperlink w:anchor="_Toc109050487" w:history="1">
        <w:r w:rsidRPr="000D3705">
          <w:rPr>
            <w:rStyle w:val="Hyperlink"/>
            <w:noProof/>
          </w:rPr>
          <w:t>Demonstrativo para Apuração do Excedente em Óleo</w:t>
        </w:r>
        <w:r>
          <w:rPr>
            <w:noProof/>
            <w:webHidden/>
          </w:rPr>
          <w:tab/>
        </w:r>
        <w:r>
          <w:rPr>
            <w:noProof/>
            <w:webHidden/>
          </w:rPr>
          <w:fldChar w:fldCharType="begin"/>
        </w:r>
        <w:r>
          <w:rPr>
            <w:noProof/>
            <w:webHidden/>
          </w:rPr>
          <w:instrText xml:space="preserve"> PAGEREF _Toc109050487 \h </w:instrText>
        </w:r>
        <w:r>
          <w:rPr>
            <w:noProof/>
            <w:webHidden/>
          </w:rPr>
        </w:r>
        <w:r>
          <w:rPr>
            <w:noProof/>
            <w:webHidden/>
          </w:rPr>
          <w:fldChar w:fldCharType="separate"/>
        </w:r>
        <w:r>
          <w:rPr>
            <w:noProof/>
            <w:webHidden/>
          </w:rPr>
          <w:t>22</w:t>
        </w:r>
        <w:r>
          <w:rPr>
            <w:noProof/>
            <w:webHidden/>
          </w:rPr>
          <w:fldChar w:fldCharType="end"/>
        </w:r>
      </w:hyperlink>
    </w:p>
    <w:p w14:paraId="6BB6E179" w14:textId="3F97D672" w:rsidR="007F7DFD" w:rsidRDefault="007F7DFD" w:rsidP="007F7DFD">
      <w:pPr>
        <w:pStyle w:val="Sumrio3"/>
        <w:rPr>
          <w:rFonts w:eastAsiaTheme="minorEastAsia" w:cstheme="minorBidi"/>
          <w:noProof/>
          <w:sz w:val="22"/>
          <w:szCs w:val="22"/>
        </w:rPr>
      </w:pPr>
      <w:hyperlink w:anchor="_Toc109050488" w:history="1">
        <w:r w:rsidRPr="000D3705">
          <w:rPr>
            <w:rStyle w:val="Hyperlink"/>
            <w:noProof/>
          </w:rPr>
          <w:t>Atualização de Preços</w:t>
        </w:r>
        <w:r>
          <w:rPr>
            <w:noProof/>
            <w:webHidden/>
          </w:rPr>
          <w:tab/>
        </w:r>
        <w:r>
          <w:rPr>
            <w:noProof/>
            <w:webHidden/>
          </w:rPr>
          <w:fldChar w:fldCharType="begin"/>
        </w:r>
        <w:r>
          <w:rPr>
            <w:noProof/>
            <w:webHidden/>
          </w:rPr>
          <w:instrText xml:space="preserve"> PAGEREF _Toc109050488 \h </w:instrText>
        </w:r>
        <w:r>
          <w:rPr>
            <w:noProof/>
            <w:webHidden/>
          </w:rPr>
        </w:r>
        <w:r>
          <w:rPr>
            <w:noProof/>
            <w:webHidden/>
          </w:rPr>
          <w:fldChar w:fldCharType="separate"/>
        </w:r>
        <w:r>
          <w:rPr>
            <w:noProof/>
            <w:webHidden/>
          </w:rPr>
          <w:t>22</w:t>
        </w:r>
        <w:r>
          <w:rPr>
            <w:noProof/>
            <w:webHidden/>
          </w:rPr>
          <w:fldChar w:fldCharType="end"/>
        </w:r>
      </w:hyperlink>
    </w:p>
    <w:p w14:paraId="61F4D591" w14:textId="13096964" w:rsidR="007F7DFD" w:rsidRDefault="007F7DFD" w:rsidP="007F7DFD">
      <w:pPr>
        <w:pStyle w:val="Sumrio1"/>
        <w:tabs>
          <w:tab w:val="right" w:leader="dot" w:pos="9356"/>
        </w:tabs>
        <w:rPr>
          <w:rFonts w:eastAsiaTheme="minorEastAsia" w:cstheme="minorBidi"/>
          <w:b w:val="0"/>
          <w:bCs w:val="0"/>
          <w:caps w:val="0"/>
          <w:noProof/>
          <w:sz w:val="22"/>
          <w:szCs w:val="22"/>
        </w:rPr>
      </w:pPr>
      <w:hyperlink w:anchor="_Toc109050489" w:history="1">
        <w:r w:rsidRPr="000D3705">
          <w:rPr>
            <w:rStyle w:val="Hyperlink"/>
            <w:noProof/>
          </w:rPr>
          <w:t>CAPÍTULO III - EXPLORAÇÃO</w:t>
        </w:r>
        <w:r>
          <w:rPr>
            <w:noProof/>
            <w:webHidden/>
          </w:rPr>
          <w:tab/>
        </w:r>
        <w:r>
          <w:rPr>
            <w:noProof/>
            <w:webHidden/>
          </w:rPr>
          <w:fldChar w:fldCharType="begin"/>
        </w:r>
        <w:r>
          <w:rPr>
            <w:noProof/>
            <w:webHidden/>
          </w:rPr>
          <w:instrText xml:space="preserve"> PAGEREF _Toc109050489 \h </w:instrText>
        </w:r>
        <w:r>
          <w:rPr>
            <w:noProof/>
            <w:webHidden/>
          </w:rPr>
        </w:r>
        <w:r>
          <w:rPr>
            <w:noProof/>
            <w:webHidden/>
          </w:rPr>
          <w:fldChar w:fldCharType="separate"/>
        </w:r>
        <w:r>
          <w:rPr>
            <w:noProof/>
            <w:webHidden/>
          </w:rPr>
          <w:t>23</w:t>
        </w:r>
        <w:r>
          <w:rPr>
            <w:noProof/>
            <w:webHidden/>
          </w:rPr>
          <w:fldChar w:fldCharType="end"/>
        </w:r>
      </w:hyperlink>
    </w:p>
    <w:p w14:paraId="08B20A33" w14:textId="05B9DDDE" w:rsidR="007F7DFD" w:rsidRDefault="007F7DFD" w:rsidP="007F7DFD">
      <w:pPr>
        <w:pStyle w:val="Sumrio2"/>
        <w:tabs>
          <w:tab w:val="left" w:pos="624"/>
          <w:tab w:val="right" w:leader="dot" w:pos="9356"/>
        </w:tabs>
        <w:rPr>
          <w:rFonts w:eastAsiaTheme="minorEastAsia" w:cstheme="minorBidi"/>
          <w:smallCaps w:val="0"/>
          <w:noProof/>
          <w:sz w:val="22"/>
          <w:szCs w:val="22"/>
        </w:rPr>
      </w:pPr>
      <w:hyperlink w:anchor="_Toc109050490" w:history="1">
        <w:r w:rsidRPr="000D3705">
          <w:rPr>
            <w:rStyle w:val="Hyperlink"/>
            <w:noProof/>
          </w:rPr>
          <w:t>10</w:t>
        </w:r>
        <w:r>
          <w:rPr>
            <w:rFonts w:eastAsiaTheme="minorEastAsia" w:cstheme="minorBidi"/>
            <w:smallCaps w:val="0"/>
            <w:noProof/>
            <w:sz w:val="22"/>
            <w:szCs w:val="22"/>
          </w:rPr>
          <w:tab/>
        </w:r>
        <w:r w:rsidRPr="000D3705">
          <w:rPr>
            <w:rStyle w:val="Hyperlink"/>
            <w:noProof/>
          </w:rPr>
          <w:t>Cláusula Décima - Fase de Exploração</w:t>
        </w:r>
        <w:r>
          <w:rPr>
            <w:noProof/>
            <w:webHidden/>
          </w:rPr>
          <w:tab/>
        </w:r>
        <w:r>
          <w:rPr>
            <w:noProof/>
            <w:webHidden/>
          </w:rPr>
          <w:fldChar w:fldCharType="begin"/>
        </w:r>
        <w:r>
          <w:rPr>
            <w:noProof/>
            <w:webHidden/>
          </w:rPr>
          <w:instrText xml:space="preserve"> PAGEREF _Toc109050490 \h </w:instrText>
        </w:r>
        <w:r>
          <w:rPr>
            <w:noProof/>
            <w:webHidden/>
          </w:rPr>
        </w:r>
        <w:r>
          <w:rPr>
            <w:noProof/>
            <w:webHidden/>
          </w:rPr>
          <w:fldChar w:fldCharType="separate"/>
        </w:r>
        <w:r>
          <w:rPr>
            <w:noProof/>
            <w:webHidden/>
          </w:rPr>
          <w:t>23</w:t>
        </w:r>
        <w:r>
          <w:rPr>
            <w:noProof/>
            <w:webHidden/>
          </w:rPr>
          <w:fldChar w:fldCharType="end"/>
        </w:r>
      </w:hyperlink>
    </w:p>
    <w:p w14:paraId="313DF6EF" w14:textId="39E6E77D" w:rsidR="007F7DFD" w:rsidRDefault="007F7DFD" w:rsidP="007F7DFD">
      <w:pPr>
        <w:pStyle w:val="Sumrio3"/>
        <w:rPr>
          <w:rFonts w:eastAsiaTheme="minorEastAsia" w:cstheme="minorBidi"/>
          <w:noProof/>
          <w:sz w:val="22"/>
          <w:szCs w:val="22"/>
        </w:rPr>
      </w:pPr>
      <w:hyperlink w:anchor="_Toc109050491" w:history="1">
        <w:r w:rsidRPr="000D3705">
          <w:rPr>
            <w:rStyle w:val="Hyperlink"/>
            <w:noProof/>
          </w:rPr>
          <w:t>Duração</w:t>
        </w:r>
        <w:r>
          <w:rPr>
            <w:noProof/>
            <w:webHidden/>
          </w:rPr>
          <w:tab/>
        </w:r>
        <w:r>
          <w:rPr>
            <w:noProof/>
            <w:webHidden/>
          </w:rPr>
          <w:fldChar w:fldCharType="begin"/>
        </w:r>
        <w:r>
          <w:rPr>
            <w:noProof/>
            <w:webHidden/>
          </w:rPr>
          <w:instrText xml:space="preserve"> PAGEREF _Toc109050491 \h </w:instrText>
        </w:r>
        <w:r>
          <w:rPr>
            <w:noProof/>
            <w:webHidden/>
          </w:rPr>
        </w:r>
        <w:r>
          <w:rPr>
            <w:noProof/>
            <w:webHidden/>
          </w:rPr>
          <w:fldChar w:fldCharType="separate"/>
        </w:r>
        <w:r>
          <w:rPr>
            <w:noProof/>
            <w:webHidden/>
          </w:rPr>
          <w:t>23</w:t>
        </w:r>
        <w:r>
          <w:rPr>
            <w:noProof/>
            <w:webHidden/>
          </w:rPr>
          <w:fldChar w:fldCharType="end"/>
        </w:r>
      </w:hyperlink>
    </w:p>
    <w:p w14:paraId="3136EF57" w14:textId="5970CBAA" w:rsidR="007F7DFD" w:rsidRDefault="007F7DFD" w:rsidP="007F7DFD">
      <w:pPr>
        <w:pStyle w:val="Sumrio3"/>
        <w:rPr>
          <w:rFonts w:eastAsiaTheme="minorEastAsia" w:cstheme="minorBidi"/>
          <w:noProof/>
          <w:sz w:val="22"/>
          <w:szCs w:val="22"/>
        </w:rPr>
      </w:pPr>
      <w:hyperlink w:anchor="_Toc109050492" w:history="1">
        <w:r w:rsidRPr="000D3705">
          <w:rPr>
            <w:rStyle w:val="Hyperlink"/>
            <w:noProof/>
          </w:rPr>
          <w:t>Programa Exploratório Mínimo</w:t>
        </w:r>
        <w:r>
          <w:rPr>
            <w:noProof/>
            <w:webHidden/>
          </w:rPr>
          <w:tab/>
        </w:r>
        <w:r>
          <w:rPr>
            <w:noProof/>
            <w:webHidden/>
          </w:rPr>
          <w:fldChar w:fldCharType="begin"/>
        </w:r>
        <w:r>
          <w:rPr>
            <w:noProof/>
            <w:webHidden/>
          </w:rPr>
          <w:instrText xml:space="preserve"> PAGEREF _Toc109050492 \h </w:instrText>
        </w:r>
        <w:r>
          <w:rPr>
            <w:noProof/>
            <w:webHidden/>
          </w:rPr>
        </w:r>
        <w:r>
          <w:rPr>
            <w:noProof/>
            <w:webHidden/>
          </w:rPr>
          <w:fldChar w:fldCharType="separate"/>
        </w:r>
        <w:r>
          <w:rPr>
            <w:noProof/>
            <w:webHidden/>
          </w:rPr>
          <w:t>23</w:t>
        </w:r>
        <w:r>
          <w:rPr>
            <w:noProof/>
            <w:webHidden/>
          </w:rPr>
          <w:fldChar w:fldCharType="end"/>
        </w:r>
      </w:hyperlink>
    </w:p>
    <w:p w14:paraId="23889F25" w14:textId="02878FB8" w:rsidR="007F7DFD" w:rsidRDefault="007F7DFD" w:rsidP="007F7DFD">
      <w:pPr>
        <w:pStyle w:val="Sumrio3"/>
        <w:rPr>
          <w:rFonts w:eastAsiaTheme="minorEastAsia" w:cstheme="minorBidi"/>
          <w:noProof/>
          <w:sz w:val="22"/>
          <w:szCs w:val="22"/>
        </w:rPr>
      </w:pPr>
      <w:hyperlink w:anchor="_Toc109050493" w:history="1">
        <w:r w:rsidRPr="000D3705">
          <w:rPr>
            <w:rStyle w:val="Hyperlink"/>
            <w:noProof/>
          </w:rPr>
          <w:t>Plano de Trabalho Exploratório</w:t>
        </w:r>
        <w:r>
          <w:rPr>
            <w:noProof/>
            <w:webHidden/>
          </w:rPr>
          <w:tab/>
        </w:r>
        <w:r>
          <w:rPr>
            <w:noProof/>
            <w:webHidden/>
          </w:rPr>
          <w:fldChar w:fldCharType="begin"/>
        </w:r>
        <w:r>
          <w:rPr>
            <w:noProof/>
            <w:webHidden/>
          </w:rPr>
          <w:instrText xml:space="preserve"> PAGEREF _Toc109050493 \h </w:instrText>
        </w:r>
        <w:r>
          <w:rPr>
            <w:noProof/>
            <w:webHidden/>
          </w:rPr>
        </w:r>
        <w:r>
          <w:rPr>
            <w:noProof/>
            <w:webHidden/>
          </w:rPr>
          <w:fldChar w:fldCharType="separate"/>
        </w:r>
        <w:r>
          <w:rPr>
            <w:noProof/>
            <w:webHidden/>
          </w:rPr>
          <w:t>23</w:t>
        </w:r>
        <w:r>
          <w:rPr>
            <w:noProof/>
            <w:webHidden/>
          </w:rPr>
          <w:fldChar w:fldCharType="end"/>
        </w:r>
      </w:hyperlink>
    </w:p>
    <w:p w14:paraId="4B4E0D4E" w14:textId="74711813" w:rsidR="007F7DFD" w:rsidRDefault="007F7DFD" w:rsidP="007F7DFD">
      <w:pPr>
        <w:pStyle w:val="Sumrio3"/>
        <w:rPr>
          <w:rFonts w:eastAsiaTheme="minorEastAsia" w:cstheme="minorBidi"/>
          <w:noProof/>
          <w:sz w:val="22"/>
          <w:szCs w:val="22"/>
        </w:rPr>
      </w:pPr>
      <w:hyperlink w:anchor="_Toc109050494" w:history="1">
        <w:r w:rsidRPr="000D3705">
          <w:rPr>
            <w:rStyle w:val="Hyperlink"/>
            <w:noProof/>
          </w:rPr>
          <w:t>Prorrogação da Fase de Exploração</w:t>
        </w:r>
        <w:r>
          <w:rPr>
            <w:noProof/>
            <w:webHidden/>
          </w:rPr>
          <w:tab/>
        </w:r>
        <w:r>
          <w:rPr>
            <w:noProof/>
            <w:webHidden/>
          </w:rPr>
          <w:fldChar w:fldCharType="begin"/>
        </w:r>
        <w:r>
          <w:rPr>
            <w:noProof/>
            <w:webHidden/>
          </w:rPr>
          <w:instrText xml:space="preserve"> PAGEREF _Toc109050494 \h </w:instrText>
        </w:r>
        <w:r>
          <w:rPr>
            <w:noProof/>
            <w:webHidden/>
          </w:rPr>
        </w:r>
        <w:r>
          <w:rPr>
            <w:noProof/>
            <w:webHidden/>
          </w:rPr>
          <w:fldChar w:fldCharType="separate"/>
        </w:r>
        <w:r>
          <w:rPr>
            <w:noProof/>
            <w:webHidden/>
          </w:rPr>
          <w:t>24</w:t>
        </w:r>
        <w:r>
          <w:rPr>
            <w:noProof/>
            <w:webHidden/>
          </w:rPr>
          <w:fldChar w:fldCharType="end"/>
        </w:r>
      </w:hyperlink>
    </w:p>
    <w:p w14:paraId="0C615264" w14:textId="129D8CAE" w:rsidR="007F7DFD" w:rsidRDefault="007F7DFD" w:rsidP="007F7DFD">
      <w:pPr>
        <w:pStyle w:val="Sumrio3"/>
        <w:rPr>
          <w:rFonts w:eastAsiaTheme="minorEastAsia" w:cstheme="minorBidi"/>
          <w:noProof/>
          <w:sz w:val="22"/>
          <w:szCs w:val="22"/>
        </w:rPr>
      </w:pPr>
      <w:hyperlink w:anchor="_Toc109050495" w:history="1">
        <w:r w:rsidRPr="000D3705">
          <w:rPr>
            <w:rStyle w:val="Hyperlink"/>
            <w:noProof/>
          </w:rPr>
          <w:t>Opções dos Contratados ao Término da Fase de Exploração</w:t>
        </w:r>
        <w:r>
          <w:rPr>
            <w:noProof/>
            <w:webHidden/>
          </w:rPr>
          <w:tab/>
        </w:r>
        <w:r>
          <w:rPr>
            <w:noProof/>
            <w:webHidden/>
          </w:rPr>
          <w:fldChar w:fldCharType="begin"/>
        </w:r>
        <w:r>
          <w:rPr>
            <w:noProof/>
            <w:webHidden/>
          </w:rPr>
          <w:instrText xml:space="preserve"> PAGEREF _Toc109050495 \h </w:instrText>
        </w:r>
        <w:r>
          <w:rPr>
            <w:noProof/>
            <w:webHidden/>
          </w:rPr>
        </w:r>
        <w:r>
          <w:rPr>
            <w:noProof/>
            <w:webHidden/>
          </w:rPr>
          <w:fldChar w:fldCharType="separate"/>
        </w:r>
        <w:r>
          <w:rPr>
            <w:noProof/>
            <w:webHidden/>
          </w:rPr>
          <w:t>25</w:t>
        </w:r>
        <w:r>
          <w:rPr>
            <w:noProof/>
            <w:webHidden/>
          </w:rPr>
          <w:fldChar w:fldCharType="end"/>
        </w:r>
      </w:hyperlink>
    </w:p>
    <w:p w14:paraId="0CA26CC5" w14:textId="64111585" w:rsidR="007F7DFD" w:rsidRDefault="007F7DFD" w:rsidP="007F7DFD">
      <w:pPr>
        <w:pStyle w:val="Sumrio3"/>
        <w:rPr>
          <w:rFonts w:eastAsiaTheme="minorEastAsia" w:cstheme="minorBidi"/>
          <w:noProof/>
          <w:sz w:val="22"/>
          <w:szCs w:val="22"/>
        </w:rPr>
      </w:pPr>
      <w:hyperlink w:anchor="_Toc109050496" w:history="1">
        <w:r w:rsidRPr="000D3705">
          <w:rPr>
            <w:rStyle w:val="Hyperlink"/>
            <w:noProof/>
          </w:rPr>
          <w:t>Devolução da Área do Contrato ao Término da Fase de Exploração</w:t>
        </w:r>
        <w:r>
          <w:rPr>
            <w:noProof/>
            <w:webHidden/>
          </w:rPr>
          <w:tab/>
        </w:r>
        <w:r>
          <w:rPr>
            <w:noProof/>
            <w:webHidden/>
          </w:rPr>
          <w:fldChar w:fldCharType="begin"/>
        </w:r>
        <w:r>
          <w:rPr>
            <w:noProof/>
            <w:webHidden/>
          </w:rPr>
          <w:instrText xml:space="preserve"> PAGEREF _Toc109050496 \h </w:instrText>
        </w:r>
        <w:r>
          <w:rPr>
            <w:noProof/>
            <w:webHidden/>
          </w:rPr>
        </w:r>
        <w:r>
          <w:rPr>
            <w:noProof/>
            <w:webHidden/>
          </w:rPr>
          <w:fldChar w:fldCharType="separate"/>
        </w:r>
        <w:r>
          <w:rPr>
            <w:noProof/>
            <w:webHidden/>
          </w:rPr>
          <w:t>25</w:t>
        </w:r>
        <w:r>
          <w:rPr>
            <w:noProof/>
            <w:webHidden/>
          </w:rPr>
          <w:fldChar w:fldCharType="end"/>
        </w:r>
      </w:hyperlink>
    </w:p>
    <w:p w14:paraId="4E337C03" w14:textId="1C01B2F7" w:rsidR="007F7DFD" w:rsidRDefault="007F7DFD" w:rsidP="007F7DFD">
      <w:pPr>
        <w:pStyle w:val="Sumrio2"/>
        <w:tabs>
          <w:tab w:val="left" w:pos="624"/>
          <w:tab w:val="right" w:leader="dot" w:pos="9356"/>
        </w:tabs>
        <w:rPr>
          <w:rFonts w:eastAsiaTheme="minorEastAsia" w:cstheme="minorBidi"/>
          <w:smallCaps w:val="0"/>
          <w:noProof/>
          <w:sz w:val="22"/>
          <w:szCs w:val="22"/>
        </w:rPr>
      </w:pPr>
      <w:hyperlink w:anchor="_Toc109050497" w:history="1">
        <w:r w:rsidRPr="000D3705">
          <w:rPr>
            <w:rStyle w:val="Hyperlink"/>
            <w:noProof/>
          </w:rPr>
          <w:t>11</w:t>
        </w:r>
        <w:r>
          <w:rPr>
            <w:rFonts w:eastAsiaTheme="minorEastAsia" w:cstheme="minorBidi"/>
            <w:smallCaps w:val="0"/>
            <w:noProof/>
            <w:sz w:val="22"/>
            <w:szCs w:val="22"/>
          </w:rPr>
          <w:tab/>
        </w:r>
        <w:r w:rsidRPr="000D3705">
          <w:rPr>
            <w:rStyle w:val="Hyperlink"/>
            <w:noProof/>
          </w:rPr>
          <w:t>Cláusula Décima Primeira - Cláusula Penal Compensatória por Descumprimento do Programa Exploratório Mínimo</w:t>
        </w:r>
        <w:r>
          <w:rPr>
            <w:noProof/>
            <w:webHidden/>
          </w:rPr>
          <w:tab/>
        </w:r>
        <w:r>
          <w:rPr>
            <w:noProof/>
            <w:webHidden/>
          </w:rPr>
          <w:fldChar w:fldCharType="begin"/>
        </w:r>
        <w:r>
          <w:rPr>
            <w:noProof/>
            <w:webHidden/>
          </w:rPr>
          <w:instrText xml:space="preserve"> PAGEREF _Toc109050497 \h </w:instrText>
        </w:r>
        <w:r>
          <w:rPr>
            <w:noProof/>
            <w:webHidden/>
          </w:rPr>
        </w:r>
        <w:r>
          <w:rPr>
            <w:noProof/>
            <w:webHidden/>
          </w:rPr>
          <w:fldChar w:fldCharType="separate"/>
        </w:r>
        <w:r>
          <w:rPr>
            <w:noProof/>
            <w:webHidden/>
          </w:rPr>
          <w:t>26</w:t>
        </w:r>
        <w:r>
          <w:rPr>
            <w:noProof/>
            <w:webHidden/>
          </w:rPr>
          <w:fldChar w:fldCharType="end"/>
        </w:r>
      </w:hyperlink>
    </w:p>
    <w:p w14:paraId="28294CA4" w14:textId="35F96D28" w:rsidR="007F7DFD" w:rsidRDefault="007F7DFD" w:rsidP="007F7DFD">
      <w:pPr>
        <w:pStyle w:val="Sumrio2"/>
        <w:tabs>
          <w:tab w:val="left" w:pos="624"/>
          <w:tab w:val="right" w:leader="dot" w:pos="9356"/>
        </w:tabs>
        <w:rPr>
          <w:rFonts w:eastAsiaTheme="minorEastAsia" w:cstheme="minorBidi"/>
          <w:smallCaps w:val="0"/>
          <w:noProof/>
          <w:sz w:val="22"/>
          <w:szCs w:val="22"/>
        </w:rPr>
      </w:pPr>
      <w:hyperlink w:anchor="_Toc109050498" w:history="1">
        <w:r w:rsidRPr="000D3705">
          <w:rPr>
            <w:rStyle w:val="Hyperlink"/>
            <w:noProof/>
          </w:rPr>
          <w:t>12</w:t>
        </w:r>
        <w:r>
          <w:rPr>
            <w:rFonts w:eastAsiaTheme="minorEastAsia" w:cstheme="minorBidi"/>
            <w:smallCaps w:val="0"/>
            <w:noProof/>
            <w:sz w:val="22"/>
            <w:szCs w:val="22"/>
          </w:rPr>
          <w:tab/>
        </w:r>
        <w:r w:rsidRPr="000D3705">
          <w:rPr>
            <w:rStyle w:val="Hyperlink"/>
            <w:noProof/>
          </w:rPr>
          <w:t>Cláusula Décima Segunda - Descoberta e Avaliação</w:t>
        </w:r>
        <w:r>
          <w:rPr>
            <w:noProof/>
            <w:webHidden/>
          </w:rPr>
          <w:tab/>
        </w:r>
        <w:r>
          <w:rPr>
            <w:noProof/>
            <w:webHidden/>
          </w:rPr>
          <w:fldChar w:fldCharType="begin"/>
        </w:r>
        <w:r>
          <w:rPr>
            <w:noProof/>
            <w:webHidden/>
          </w:rPr>
          <w:instrText xml:space="preserve"> PAGEREF _Toc109050498 \h </w:instrText>
        </w:r>
        <w:r>
          <w:rPr>
            <w:noProof/>
            <w:webHidden/>
          </w:rPr>
        </w:r>
        <w:r>
          <w:rPr>
            <w:noProof/>
            <w:webHidden/>
          </w:rPr>
          <w:fldChar w:fldCharType="separate"/>
        </w:r>
        <w:r>
          <w:rPr>
            <w:noProof/>
            <w:webHidden/>
          </w:rPr>
          <w:t>28</w:t>
        </w:r>
        <w:r>
          <w:rPr>
            <w:noProof/>
            <w:webHidden/>
          </w:rPr>
          <w:fldChar w:fldCharType="end"/>
        </w:r>
      </w:hyperlink>
    </w:p>
    <w:p w14:paraId="536E0957" w14:textId="0A57A8D4" w:rsidR="007F7DFD" w:rsidRDefault="007F7DFD" w:rsidP="007F7DFD">
      <w:pPr>
        <w:pStyle w:val="Sumrio3"/>
        <w:rPr>
          <w:rFonts w:eastAsiaTheme="minorEastAsia" w:cstheme="minorBidi"/>
          <w:noProof/>
          <w:sz w:val="22"/>
          <w:szCs w:val="22"/>
        </w:rPr>
      </w:pPr>
      <w:hyperlink w:anchor="_Toc109050499" w:history="1">
        <w:r w:rsidRPr="000D3705">
          <w:rPr>
            <w:rStyle w:val="Hyperlink"/>
            <w:noProof/>
          </w:rPr>
          <w:t>Notificação de Descoberta</w:t>
        </w:r>
        <w:r>
          <w:rPr>
            <w:noProof/>
            <w:webHidden/>
          </w:rPr>
          <w:tab/>
        </w:r>
        <w:r>
          <w:rPr>
            <w:noProof/>
            <w:webHidden/>
          </w:rPr>
          <w:fldChar w:fldCharType="begin"/>
        </w:r>
        <w:r>
          <w:rPr>
            <w:noProof/>
            <w:webHidden/>
          </w:rPr>
          <w:instrText xml:space="preserve"> PAGEREF _Toc109050499 \h </w:instrText>
        </w:r>
        <w:r>
          <w:rPr>
            <w:noProof/>
            <w:webHidden/>
          </w:rPr>
        </w:r>
        <w:r>
          <w:rPr>
            <w:noProof/>
            <w:webHidden/>
          </w:rPr>
          <w:fldChar w:fldCharType="separate"/>
        </w:r>
        <w:r>
          <w:rPr>
            <w:noProof/>
            <w:webHidden/>
          </w:rPr>
          <w:t>28</w:t>
        </w:r>
        <w:r>
          <w:rPr>
            <w:noProof/>
            <w:webHidden/>
          </w:rPr>
          <w:fldChar w:fldCharType="end"/>
        </w:r>
      </w:hyperlink>
    </w:p>
    <w:p w14:paraId="3F693FAC" w14:textId="04B59A4C" w:rsidR="007F7DFD" w:rsidRDefault="007F7DFD" w:rsidP="007F7DFD">
      <w:pPr>
        <w:pStyle w:val="Sumrio3"/>
        <w:rPr>
          <w:rFonts w:eastAsiaTheme="minorEastAsia" w:cstheme="minorBidi"/>
          <w:noProof/>
          <w:sz w:val="22"/>
          <w:szCs w:val="22"/>
        </w:rPr>
      </w:pPr>
      <w:hyperlink w:anchor="_Toc109050500" w:history="1">
        <w:r w:rsidRPr="000D3705">
          <w:rPr>
            <w:rStyle w:val="Hyperlink"/>
            <w:noProof/>
          </w:rPr>
          <w:t>Avaliação, Plano de Avaliação de Descobertas de Petróleo ou Gás Natural e Relatório Final de Avaliação de Descobertas de Petróleo ou Gás Natural</w:t>
        </w:r>
        <w:r>
          <w:rPr>
            <w:noProof/>
            <w:webHidden/>
          </w:rPr>
          <w:tab/>
        </w:r>
        <w:r>
          <w:rPr>
            <w:noProof/>
            <w:webHidden/>
          </w:rPr>
          <w:fldChar w:fldCharType="begin"/>
        </w:r>
        <w:r>
          <w:rPr>
            <w:noProof/>
            <w:webHidden/>
          </w:rPr>
          <w:instrText xml:space="preserve"> PAGEREF _Toc109050500 \h </w:instrText>
        </w:r>
        <w:r>
          <w:rPr>
            <w:noProof/>
            <w:webHidden/>
          </w:rPr>
        </w:r>
        <w:r>
          <w:rPr>
            <w:noProof/>
            <w:webHidden/>
          </w:rPr>
          <w:fldChar w:fldCharType="separate"/>
        </w:r>
        <w:r>
          <w:rPr>
            <w:noProof/>
            <w:webHidden/>
          </w:rPr>
          <w:t>28</w:t>
        </w:r>
        <w:r>
          <w:rPr>
            <w:noProof/>
            <w:webHidden/>
          </w:rPr>
          <w:fldChar w:fldCharType="end"/>
        </w:r>
      </w:hyperlink>
    </w:p>
    <w:p w14:paraId="43BC86FF" w14:textId="451D4E1E" w:rsidR="007F7DFD" w:rsidRDefault="007F7DFD" w:rsidP="007F7DFD">
      <w:pPr>
        <w:pStyle w:val="Sumrio3"/>
        <w:rPr>
          <w:rFonts w:eastAsiaTheme="minorEastAsia" w:cstheme="minorBidi"/>
          <w:noProof/>
          <w:sz w:val="22"/>
          <w:szCs w:val="22"/>
        </w:rPr>
      </w:pPr>
      <w:hyperlink w:anchor="_Toc109050501" w:history="1">
        <w:r w:rsidRPr="000D3705">
          <w:rPr>
            <w:rStyle w:val="Hyperlink"/>
            <w:noProof/>
          </w:rPr>
          <w:t>Avaliação de Descoberta por meio de Teste de Longa Duração</w:t>
        </w:r>
        <w:r>
          <w:rPr>
            <w:noProof/>
            <w:webHidden/>
          </w:rPr>
          <w:tab/>
        </w:r>
        <w:r>
          <w:rPr>
            <w:noProof/>
            <w:webHidden/>
          </w:rPr>
          <w:fldChar w:fldCharType="begin"/>
        </w:r>
        <w:r>
          <w:rPr>
            <w:noProof/>
            <w:webHidden/>
          </w:rPr>
          <w:instrText xml:space="preserve"> PAGEREF _Toc109050501 \h </w:instrText>
        </w:r>
        <w:r>
          <w:rPr>
            <w:noProof/>
            <w:webHidden/>
          </w:rPr>
        </w:r>
        <w:r>
          <w:rPr>
            <w:noProof/>
            <w:webHidden/>
          </w:rPr>
          <w:fldChar w:fldCharType="separate"/>
        </w:r>
        <w:r>
          <w:rPr>
            <w:noProof/>
            <w:webHidden/>
          </w:rPr>
          <w:t>29</w:t>
        </w:r>
        <w:r>
          <w:rPr>
            <w:noProof/>
            <w:webHidden/>
          </w:rPr>
          <w:fldChar w:fldCharType="end"/>
        </w:r>
      </w:hyperlink>
    </w:p>
    <w:p w14:paraId="3293B27D" w14:textId="23629452" w:rsidR="007F7DFD" w:rsidRDefault="007F7DFD" w:rsidP="007F7DFD">
      <w:pPr>
        <w:pStyle w:val="Sumrio2"/>
        <w:tabs>
          <w:tab w:val="left" w:pos="624"/>
          <w:tab w:val="right" w:leader="dot" w:pos="9356"/>
        </w:tabs>
        <w:rPr>
          <w:rFonts w:eastAsiaTheme="minorEastAsia" w:cstheme="minorBidi"/>
          <w:smallCaps w:val="0"/>
          <w:noProof/>
          <w:sz w:val="22"/>
          <w:szCs w:val="22"/>
        </w:rPr>
      </w:pPr>
      <w:hyperlink w:anchor="_Toc109050502" w:history="1">
        <w:r w:rsidRPr="000D3705">
          <w:rPr>
            <w:rStyle w:val="Hyperlink"/>
            <w:noProof/>
          </w:rPr>
          <w:t>13</w:t>
        </w:r>
        <w:r>
          <w:rPr>
            <w:rFonts w:eastAsiaTheme="minorEastAsia" w:cstheme="minorBidi"/>
            <w:smallCaps w:val="0"/>
            <w:noProof/>
            <w:sz w:val="22"/>
            <w:szCs w:val="22"/>
          </w:rPr>
          <w:tab/>
        </w:r>
        <w:r w:rsidRPr="000D3705">
          <w:rPr>
            <w:rStyle w:val="Hyperlink"/>
            <w:noProof/>
          </w:rPr>
          <w:t>Cláusula Décima Terceira - Declaração de Comercialidade</w:t>
        </w:r>
        <w:r>
          <w:rPr>
            <w:noProof/>
            <w:webHidden/>
          </w:rPr>
          <w:tab/>
        </w:r>
        <w:r>
          <w:rPr>
            <w:noProof/>
            <w:webHidden/>
          </w:rPr>
          <w:fldChar w:fldCharType="begin"/>
        </w:r>
        <w:r>
          <w:rPr>
            <w:noProof/>
            <w:webHidden/>
          </w:rPr>
          <w:instrText xml:space="preserve"> PAGEREF _Toc109050502 \h </w:instrText>
        </w:r>
        <w:r>
          <w:rPr>
            <w:noProof/>
            <w:webHidden/>
          </w:rPr>
        </w:r>
        <w:r>
          <w:rPr>
            <w:noProof/>
            <w:webHidden/>
          </w:rPr>
          <w:fldChar w:fldCharType="separate"/>
        </w:r>
        <w:r>
          <w:rPr>
            <w:noProof/>
            <w:webHidden/>
          </w:rPr>
          <w:t>29</w:t>
        </w:r>
        <w:r>
          <w:rPr>
            <w:noProof/>
            <w:webHidden/>
          </w:rPr>
          <w:fldChar w:fldCharType="end"/>
        </w:r>
      </w:hyperlink>
    </w:p>
    <w:p w14:paraId="673334AF" w14:textId="61EF0F3E" w:rsidR="007F7DFD" w:rsidRDefault="007F7DFD" w:rsidP="007F7DFD">
      <w:pPr>
        <w:pStyle w:val="Sumrio3"/>
        <w:rPr>
          <w:rFonts w:eastAsiaTheme="minorEastAsia" w:cstheme="minorBidi"/>
          <w:noProof/>
          <w:sz w:val="22"/>
          <w:szCs w:val="22"/>
        </w:rPr>
      </w:pPr>
      <w:hyperlink w:anchor="_Toc109050503" w:history="1">
        <w:r w:rsidRPr="000D3705">
          <w:rPr>
            <w:rStyle w:val="Hyperlink"/>
            <w:noProof/>
          </w:rPr>
          <w:t>Declaração de Comercialidade</w:t>
        </w:r>
        <w:r>
          <w:rPr>
            <w:noProof/>
            <w:webHidden/>
          </w:rPr>
          <w:tab/>
        </w:r>
        <w:r>
          <w:rPr>
            <w:noProof/>
            <w:webHidden/>
          </w:rPr>
          <w:fldChar w:fldCharType="begin"/>
        </w:r>
        <w:r>
          <w:rPr>
            <w:noProof/>
            <w:webHidden/>
          </w:rPr>
          <w:instrText xml:space="preserve"> PAGEREF _Toc109050503 \h </w:instrText>
        </w:r>
        <w:r>
          <w:rPr>
            <w:noProof/>
            <w:webHidden/>
          </w:rPr>
        </w:r>
        <w:r>
          <w:rPr>
            <w:noProof/>
            <w:webHidden/>
          </w:rPr>
          <w:fldChar w:fldCharType="separate"/>
        </w:r>
        <w:r>
          <w:rPr>
            <w:noProof/>
            <w:webHidden/>
          </w:rPr>
          <w:t>29</w:t>
        </w:r>
        <w:r>
          <w:rPr>
            <w:noProof/>
            <w:webHidden/>
          </w:rPr>
          <w:fldChar w:fldCharType="end"/>
        </w:r>
      </w:hyperlink>
    </w:p>
    <w:p w14:paraId="3278FE28" w14:textId="57286D07" w:rsidR="007F7DFD" w:rsidRDefault="007F7DFD" w:rsidP="007F7DFD">
      <w:pPr>
        <w:pStyle w:val="Sumrio3"/>
        <w:rPr>
          <w:rFonts w:eastAsiaTheme="minorEastAsia" w:cstheme="minorBidi"/>
          <w:noProof/>
          <w:sz w:val="22"/>
          <w:szCs w:val="22"/>
        </w:rPr>
      </w:pPr>
      <w:hyperlink w:anchor="_Toc109050504" w:history="1">
        <w:r w:rsidRPr="000D3705">
          <w:rPr>
            <w:rStyle w:val="Hyperlink"/>
            <w:noProof/>
          </w:rPr>
          <w:t>Postergação da Declaração de Comercialidade</w:t>
        </w:r>
        <w:r>
          <w:rPr>
            <w:noProof/>
            <w:webHidden/>
          </w:rPr>
          <w:tab/>
        </w:r>
        <w:r>
          <w:rPr>
            <w:noProof/>
            <w:webHidden/>
          </w:rPr>
          <w:fldChar w:fldCharType="begin"/>
        </w:r>
        <w:r>
          <w:rPr>
            <w:noProof/>
            <w:webHidden/>
          </w:rPr>
          <w:instrText xml:space="preserve"> PAGEREF _Toc109050504 \h </w:instrText>
        </w:r>
        <w:r>
          <w:rPr>
            <w:noProof/>
            <w:webHidden/>
          </w:rPr>
        </w:r>
        <w:r>
          <w:rPr>
            <w:noProof/>
            <w:webHidden/>
          </w:rPr>
          <w:fldChar w:fldCharType="separate"/>
        </w:r>
        <w:r>
          <w:rPr>
            <w:noProof/>
            <w:webHidden/>
          </w:rPr>
          <w:t>29</w:t>
        </w:r>
        <w:r>
          <w:rPr>
            <w:noProof/>
            <w:webHidden/>
          </w:rPr>
          <w:fldChar w:fldCharType="end"/>
        </w:r>
      </w:hyperlink>
    </w:p>
    <w:p w14:paraId="66BB238A" w14:textId="723BB0B9" w:rsidR="007F7DFD" w:rsidRDefault="007F7DFD" w:rsidP="007F7DFD">
      <w:pPr>
        <w:pStyle w:val="Sumrio1"/>
        <w:tabs>
          <w:tab w:val="right" w:leader="dot" w:pos="9356"/>
        </w:tabs>
        <w:rPr>
          <w:rFonts w:eastAsiaTheme="minorEastAsia" w:cstheme="minorBidi"/>
          <w:b w:val="0"/>
          <w:bCs w:val="0"/>
          <w:caps w:val="0"/>
          <w:noProof/>
          <w:sz w:val="22"/>
          <w:szCs w:val="22"/>
        </w:rPr>
      </w:pPr>
      <w:hyperlink w:anchor="_Toc109050505" w:history="1">
        <w:r w:rsidRPr="000D3705">
          <w:rPr>
            <w:rStyle w:val="Hyperlink"/>
            <w:noProof/>
          </w:rPr>
          <w:t>CAPÍTULO IV - DESENVOLVIMENTO E PRODUÇÃO</w:t>
        </w:r>
        <w:r>
          <w:rPr>
            <w:noProof/>
            <w:webHidden/>
          </w:rPr>
          <w:tab/>
        </w:r>
        <w:r>
          <w:rPr>
            <w:noProof/>
            <w:webHidden/>
          </w:rPr>
          <w:fldChar w:fldCharType="begin"/>
        </w:r>
        <w:r>
          <w:rPr>
            <w:noProof/>
            <w:webHidden/>
          </w:rPr>
          <w:instrText xml:space="preserve"> PAGEREF _Toc109050505 \h </w:instrText>
        </w:r>
        <w:r>
          <w:rPr>
            <w:noProof/>
            <w:webHidden/>
          </w:rPr>
        </w:r>
        <w:r>
          <w:rPr>
            <w:noProof/>
            <w:webHidden/>
          </w:rPr>
          <w:fldChar w:fldCharType="separate"/>
        </w:r>
        <w:r>
          <w:rPr>
            <w:noProof/>
            <w:webHidden/>
          </w:rPr>
          <w:t>31</w:t>
        </w:r>
        <w:r>
          <w:rPr>
            <w:noProof/>
            <w:webHidden/>
          </w:rPr>
          <w:fldChar w:fldCharType="end"/>
        </w:r>
      </w:hyperlink>
    </w:p>
    <w:p w14:paraId="344F4B43" w14:textId="37544086" w:rsidR="007F7DFD" w:rsidRDefault="007F7DFD" w:rsidP="007F7DFD">
      <w:pPr>
        <w:pStyle w:val="Sumrio2"/>
        <w:tabs>
          <w:tab w:val="left" w:pos="624"/>
          <w:tab w:val="right" w:leader="dot" w:pos="9356"/>
        </w:tabs>
        <w:rPr>
          <w:rFonts w:eastAsiaTheme="minorEastAsia" w:cstheme="minorBidi"/>
          <w:smallCaps w:val="0"/>
          <w:noProof/>
          <w:sz w:val="22"/>
          <w:szCs w:val="22"/>
        </w:rPr>
      </w:pPr>
      <w:hyperlink w:anchor="_Toc109050506" w:history="1">
        <w:r w:rsidRPr="000D3705">
          <w:rPr>
            <w:rStyle w:val="Hyperlink"/>
            <w:noProof/>
          </w:rPr>
          <w:t>14</w:t>
        </w:r>
        <w:r>
          <w:rPr>
            <w:rFonts w:eastAsiaTheme="minorEastAsia" w:cstheme="minorBidi"/>
            <w:smallCaps w:val="0"/>
            <w:noProof/>
            <w:sz w:val="22"/>
            <w:szCs w:val="22"/>
          </w:rPr>
          <w:tab/>
        </w:r>
        <w:r w:rsidRPr="000D3705">
          <w:rPr>
            <w:rStyle w:val="Hyperlink"/>
            <w:noProof/>
          </w:rPr>
          <w:t>Cláusula Décima Quarta - Fase de Produção</w:t>
        </w:r>
        <w:r>
          <w:rPr>
            <w:noProof/>
            <w:webHidden/>
          </w:rPr>
          <w:tab/>
        </w:r>
        <w:r>
          <w:rPr>
            <w:noProof/>
            <w:webHidden/>
          </w:rPr>
          <w:fldChar w:fldCharType="begin"/>
        </w:r>
        <w:r>
          <w:rPr>
            <w:noProof/>
            <w:webHidden/>
          </w:rPr>
          <w:instrText xml:space="preserve"> PAGEREF _Toc109050506 \h </w:instrText>
        </w:r>
        <w:r>
          <w:rPr>
            <w:noProof/>
            <w:webHidden/>
          </w:rPr>
        </w:r>
        <w:r>
          <w:rPr>
            <w:noProof/>
            <w:webHidden/>
          </w:rPr>
          <w:fldChar w:fldCharType="separate"/>
        </w:r>
        <w:r>
          <w:rPr>
            <w:noProof/>
            <w:webHidden/>
          </w:rPr>
          <w:t>31</w:t>
        </w:r>
        <w:r>
          <w:rPr>
            <w:noProof/>
            <w:webHidden/>
          </w:rPr>
          <w:fldChar w:fldCharType="end"/>
        </w:r>
      </w:hyperlink>
    </w:p>
    <w:p w14:paraId="610712EB" w14:textId="6AB49F50" w:rsidR="007F7DFD" w:rsidRDefault="007F7DFD" w:rsidP="007F7DFD">
      <w:pPr>
        <w:pStyle w:val="Sumrio3"/>
        <w:rPr>
          <w:rFonts w:eastAsiaTheme="minorEastAsia" w:cstheme="minorBidi"/>
          <w:noProof/>
          <w:sz w:val="22"/>
          <w:szCs w:val="22"/>
        </w:rPr>
      </w:pPr>
      <w:hyperlink w:anchor="_Toc109050507" w:history="1">
        <w:r w:rsidRPr="000D3705">
          <w:rPr>
            <w:rStyle w:val="Hyperlink"/>
            <w:noProof/>
          </w:rPr>
          <w:t>Início e Duração</w:t>
        </w:r>
        <w:r>
          <w:rPr>
            <w:noProof/>
            <w:webHidden/>
          </w:rPr>
          <w:tab/>
        </w:r>
        <w:r>
          <w:rPr>
            <w:noProof/>
            <w:webHidden/>
          </w:rPr>
          <w:fldChar w:fldCharType="begin"/>
        </w:r>
        <w:r>
          <w:rPr>
            <w:noProof/>
            <w:webHidden/>
          </w:rPr>
          <w:instrText xml:space="preserve"> PAGEREF _Toc109050507 \h </w:instrText>
        </w:r>
        <w:r>
          <w:rPr>
            <w:noProof/>
            <w:webHidden/>
          </w:rPr>
        </w:r>
        <w:r>
          <w:rPr>
            <w:noProof/>
            <w:webHidden/>
          </w:rPr>
          <w:fldChar w:fldCharType="separate"/>
        </w:r>
        <w:r>
          <w:rPr>
            <w:noProof/>
            <w:webHidden/>
          </w:rPr>
          <w:t>31</w:t>
        </w:r>
        <w:r>
          <w:rPr>
            <w:noProof/>
            <w:webHidden/>
          </w:rPr>
          <w:fldChar w:fldCharType="end"/>
        </w:r>
      </w:hyperlink>
    </w:p>
    <w:p w14:paraId="676DA972" w14:textId="1D60DF0A" w:rsidR="007F7DFD" w:rsidRDefault="007F7DFD" w:rsidP="007F7DFD">
      <w:pPr>
        <w:pStyle w:val="Sumrio3"/>
        <w:rPr>
          <w:rFonts w:eastAsiaTheme="minorEastAsia" w:cstheme="minorBidi"/>
          <w:noProof/>
          <w:sz w:val="22"/>
          <w:szCs w:val="22"/>
        </w:rPr>
      </w:pPr>
      <w:hyperlink w:anchor="_Toc109050508" w:history="1">
        <w:r w:rsidRPr="000D3705">
          <w:rPr>
            <w:rStyle w:val="Hyperlink"/>
            <w:noProof/>
          </w:rPr>
          <w:t>Devolução da Área do Contrato</w:t>
        </w:r>
        <w:r>
          <w:rPr>
            <w:noProof/>
            <w:webHidden/>
          </w:rPr>
          <w:tab/>
        </w:r>
        <w:r>
          <w:rPr>
            <w:noProof/>
            <w:webHidden/>
          </w:rPr>
          <w:fldChar w:fldCharType="begin"/>
        </w:r>
        <w:r>
          <w:rPr>
            <w:noProof/>
            <w:webHidden/>
          </w:rPr>
          <w:instrText xml:space="preserve"> PAGEREF _Toc109050508 \h </w:instrText>
        </w:r>
        <w:r>
          <w:rPr>
            <w:noProof/>
            <w:webHidden/>
          </w:rPr>
        </w:r>
        <w:r>
          <w:rPr>
            <w:noProof/>
            <w:webHidden/>
          </w:rPr>
          <w:fldChar w:fldCharType="separate"/>
        </w:r>
        <w:r>
          <w:rPr>
            <w:noProof/>
            <w:webHidden/>
          </w:rPr>
          <w:t>31</w:t>
        </w:r>
        <w:r>
          <w:rPr>
            <w:noProof/>
            <w:webHidden/>
          </w:rPr>
          <w:fldChar w:fldCharType="end"/>
        </w:r>
      </w:hyperlink>
    </w:p>
    <w:p w14:paraId="750A5FB7" w14:textId="384B3A57" w:rsidR="007F7DFD" w:rsidRDefault="007F7DFD" w:rsidP="007F7DFD">
      <w:pPr>
        <w:pStyle w:val="Sumrio2"/>
        <w:tabs>
          <w:tab w:val="left" w:pos="624"/>
          <w:tab w:val="right" w:leader="dot" w:pos="9356"/>
        </w:tabs>
        <w:rPr>
          <w:rFonts w:eastAsiaTheme="minorEastAsia" w:cstheme="minorBidi"/>
          <w:smallCaps w:val="0"/>
          <w:noProof/>
          <w:sz w:val="22"/>
          <w:szCs w:val="22"/>
        </w:rPr>
      </w:pPr>
      <w:hyperlink w:anchor="_Toc109050509" w:history="1">
        <w:r w:rsidRPr="000D3705">
          <w:rPr>
            <w:rStyle w:val="Hyperlink"/>
            <w:noProof/>
          </w:rPr>
          <w:t>15</w:t>
        </w:r>
        <w:r>
          <w:rPr>
            <w:rFonts w:eastAsiaTheme="minorEastAsia" w:cstheme="minorBidi"/>
            <w:smallCaps w:val="0"/>
            <w:noProof/>
            <w:sz w:val="22"/>
            <w:szCs w:val="22"/>
          </w:rPr>
          <w:tab/>
        </w:r>
        <w:r w:rsidRPr="000D3705">
          <w:rPr>
            <w:rStyle w:val="Hyperlink"/>
            <w:noProof/>
          </w:rPr>
          <w:t>Cláusula Décima Quinta - Plano de Desenvolvimento</w:t>
        </w:r>
        <w:r>
          <w:rPr>
            <w:noProof/>
            <w:webHidden/>
          </w:rPr>
          <w:tab/>
        </w:r>
        <w:r>
          <w:rPr>
            <w:noProof/>
            <w:webHidden/>
          </w:rPr>
          <w:fldChar w:fldCharType="begin"/>
        </w:r>
        <w:r>
          <w:rPr>
            <w:noProof/>
            <w:webHidden/>
          </w:rPr>
          <w:instrText xml:space="preserve"> PAGEREF _Toc109050509 \h </w:instrText>
        </w:r>
        <w:r>
          <w:rPr>
            <w:noProof/>
            <w:webHidden/>
          </w:rPr>
        </w:r>
        <w:r>
          <w:rPr>
            <w:noProof/>
            <w:webHidden/>
          </w:rPr>
          <w:fldChar w:fldCharType="separate"/>
        </w:r>
        <w:r>
          <w:rPr>
            <w:noProof/>
            <w:webHidden/>
          </w:rPr>
          <w:t>32</w:t>
        </w:r>
        <w:r>
          <w:rPr>
            <w:noProof/>
            <w:webHidden/>
          </w:rPr>
          <w:fldChar w:fldCharType="end"/>
        </w:r>
      </w:hyperlink>
    </w:p>
    <w:p w14:paraId="2A06DF80" w14:textId="1C817697" w:rsidR="007F7DFD" w:rsidRDefault="007F7DFD" w:rsidP="007F7DFD">
      <w:pPr>
        <w:pStyle w:val="Sumrio3"/>
        <w:rPr>
          <w:rFonts w:eastAsiaTheme="minorEastAsia" w:cstheme="minorBidi"/>
          <w:noProof/>
          <w:sz w:val="22"/>
          <w:szCs w:val="22"/>
        </w:rPr>
      </w:pPr>
      <w:hyperlink w:anchor="_Toc109050510" w:history="1">
        <w:r w:rsidRPr="000D3705">
          <w:rPr>
            <w:rStyle w:val="Hyperlink"/>
            <w:noProof/>
          </w:rPr>
          <w:t>Prazos</w:t>
        </w:r>
        <w:r>
          <w:rPr>
            <w:noProof/>
            <w:webHidden/>
          </w:rPr>
          <w:tab/>
        </w:r>
        <w:r>
          <w:rPr>
            <w:noProof/>
            <w:webHidden/>
          </w:rPr>
          <w:fldChar w:fldCharType="begin"/>
        </w:r>
        <w:r>
          <w:rPr>
            <w:noProof/>
            <w:webHidden/>
          </w:rPr>
          <w:instrText xml:space="preserve"> PAGEREF _Toc109050510 \h </w:instrText>
        </w:r>
        <w:r>
          <w:rPr>
            <w:noProof/>
            <w:webHidden/>
          </w:rPr>
        </w:r>
        <w:r>
          <w:rPr>
            <w:noProof/>
            <w:webHidden/>
          </w:rPr>
          <w:fldChar w:fldCharType="separate"/>
        </w:r>
        <w:r>
          <w:rPr>
            <w:noProof/>
            <w:webHidden/>
          </w:rPr>
          <w:t>32</w:t>
        </w:r>
        <w:r>
          <w:rPr>
            <w:noProof/>
            <w:webHidden/>
          </w:rPr>
          <w:fldChar w:fldCharType="end"/>
        </w:r>
      </w:hyperlink>
    </w:p>
    <w:p w14:paraId="64B8FA41" w14:textId="19E69997" w:rsidR="007F7DFD" w:rsidRDefault="007F7DFD" w:rsidP="007F7DFD">
      <w:pPr>
        <w:pStyle w:val="Sumrio3"/>
        <w:rPr>
          <w:rFonts w:eastAsiaTheme="minorEastAsia" w:cstheme="minorBidi"/>
          <w:noProof/>
          <w:sz w:val="22"/>
          <w:szCs w:val="22"/>
        </w:rPr>
      </w:pPr>
      <w:hyperlink w:anchor="_Toc109050511" w:history="1">
        <w:r w:rsidRPr="000D3705">
          <w:rPr>
            <w:rStyle w:val="Hyperlink"/>
            <w:noProof/>
          </w:rPr>
          <w:t>Área de Desenvolvimento</w:t>
        </w:r>
        <w:r>
          <w:rPr>
            <w:noProof/>
            <w:webHidden/>
          </w:rPr>
          <w:tab/>
        </w:r>
        <w:r>
          <w:rPr>
            <w:noProof/>
            <w:webHidden/>
          </w:rPr>
          <w:fldChar w:fldCharType="begin"/>
        </w:r>
        <w:r>
          <w:rPr>
            <w:noProof/>
            <w:webHidden/>
          </w:rPr>
          <w:instrText xml:space="preserve"> PAGEREF _Toc109050511 \h </w:instrText>
        </w:r>
        <w:r>
          <w:rPr>
            <w:noProof/>
            <w:webHidden/>
          </w:rPr>
        </w:r>
        <w:r>
          <w:rPr>
            <w:noProof/>
            <w:webHidden/>
          </w:rPr>
          <w:fldChar w:fldCharType="separate"/>
        </w:r>
        <w:r>
          <w:rPr>
            <w:noProof/>
            <w:webHidden/>
          </w:rPr>
          <w:t>32</w:t>
        </w:r>
        <w:r>
          <w:rPr>
            <w:noProof/>
            <w:webHidden/>
          </w:rPr>
          <w:fldChar w:fldCharType="end"/>
        </w:r>
      </w:hyperlink>
    </w:p>
    <w:p w14:paraId="276577C4" w14:textId="7F27C3D2" w:rsidR="007F7DFD" w:rsidRDefault="007F7DFD" w:rsidP="007F7DFD">
      <w:pPr>
        <w:pStyle w:val="Sumrio3"/>
        <w:rPr>
          <w:rFonts w:eastAsiaTheme="minorEastAsia" w:cstheme="minorBidi"/>
          <w:noProof/>
          <w:sz w:val="22"/>
          <w:szCs w:val="22"/>
        </w:rPr>
      </w:pPr>
      <w:hyperlink w:anchor="_Toc109050512" w:history="1">
        <w:r w:rsidRPr="000D3705">
          <w:rPr>
            <w:rStyle w:val="Hyperlink"/>
            <w:noProof/>
          </w:rPr>
          <w:t>Aprovação e Execução do Plano de Desenvolvimento</w:t>
        </w:r>
        <w:r>
          <w:rPr>
            <w:noProof/>
            <w:webHidden/>
          </w:rPr>
          <w:tab/>
        </w:r>
        <w:r>
          <w:rPr>
            <w:noProof/>
            <w:webHidden/>
          </w:rPr>
          <w:fldChar w:fldCharType="begin"/>
        </w:r>
        <w:r>
          <w:rPr>
            <w:noProof/>
            <w:webHidden/>
          </w:rPr>
          <w:instrText xml:space="preserve"> PAGEREF _Toc109050512 \h </w:instrText>
        </w:r>
        <w:r>
          <w:rPr>
            <w:noProof/>
            <w:webHidden/>
          </w:rPr>
        </w:r>
        <w:r>
          <w:rPr>
            <w:noProof/>
            <w:webHidden/>
          </w:rPr>
          <w:fldChar w:fldCharType="separate"/>
        </w:r>
        <w:r>
          <w:rPr>
            <w:noProof/>
            <w:webHidden/>
          </w:rPr>
          <w:t>33</w:t>
        </w:r>
        <w:r>
          <w:rPr>
            <w:noProof/>
            <w:webHidden/>
          </w:rPr>
          <w:fldChar w:fldCharType="end"/>
        </w:r>
      </w:hyperlink>
    </w:p>
    <w:p w14:paraId="7AB0601C" w14:textId="5FCD5EA8" w:rsidR="007F7DFD" w:rsidRDefault="007F7DFD" w:rsidP="007F7DFD">
      <w:pPr>
        <w:pStyle w:val="Sumrio3"/>
        <w:rPr>
          <w:rFonts w:eastAsiaTheme="minorEastAsia" w:cstheme="minorBidi"/>
          <w:noProof/>
          <w:sz w:val="22"/>
          <w:szCs w:val="22"/>
        </w:rPr>
      </w:pPr>
      <w:hyperlink w:anchor="_Toc109050513" w:history="1">
        <w:r w:rsidRPr="000D3705">
          <w:rPr>
            <w:rStyle w:val="Hyperlink"/>
            <w:noProof/>
          </w:rPr>
          <w:t>Revisões e Alterações</w:t>
        </w:r>
        <w:r>
          <w:rPr>
            <w:noProof/>
            <w:webHidden/>
          </w:rPr>
          <w:tab/>
        </w:r>
        <w:r>
          <w:rPr>
            <w:noProof/>
            <w:webHidden/>
          </w:rPr>
          <w:fldChar w:fldCharType="begin"/>
        </w:r>
        <w:r>
          <w:rPr>
            <w:noProof/>
            <w:webHidden/>
          </w:rPr>
          <w:instrText xml:space="preserve"> PAGEREF _Toc109050513 \h </w:instrText>
        </w:r>
        <w:r>
          <w:rPr>
            <w:noProof/>
            <w:webHidden/>
          </w:rPr>
        </w:r>
        <w:r>
          <w:rPr>
            <w:noProof/>
            <w:webHidden/>
          </w:rPr>
          <w:fldChar w:fldCharType="separate"/>
        </w:r>
        <w:r>
          <w:rPr>
            <w:noProof/>
            <w:webHidden/>
          </w:rPr>
          <w:t>33</w:t>
        </w:r>
        <w:r>
          <w:rPr>
            <w:noProof/>
            <w:webHidden/>
          </w:rPr>
          <w:fldChar w:fldCharType="end"/>
        </w:r>
      </w:hyperlink>
    </w:p>
    <w:p w14:paraId="5B63FE11" w14:textId="2A2EC769" w:rsidR="007F7DFD" w:rsidRDefault="007F7DFD" w:rsidP="007F7DFD">
      <w:pPr>
        <w:pStyle w:val="Sumrio3"/>
        <w:rPr>
          <w:rFonts w:eastAsiaTheme="minorEastAsia" w:cstheme="minorBidi"/>
          <w:noProof/>
          <w:sz w:val="22"/>
          <w:szCs w:val="22"/>
        </w:rPr>
      </w:pPr>
      <w:hyperlink w:anchor="_Toc109050514" w:history="1">
        <w:r w:rsidRPr="000D3705">
          <w:rPr>
            <w:rStyle w:val="Hyperlink"/>
            <w:noProof/>
          </w:rPr>
          <w:t>Construções, Instalações e Equipamentos</w:t>
        </w:r>
        <w:r>
          <w:rPr>
            <w:noProof/>
            <w:webHidden/>
          </w:rPr>
          <w:tab/>
        </w:r>
        <w:r>
          <w:rPr>
            <w:noProof/>
            <w:webHidden/>
          </w:rPr>
          <w:fldChar w:fldCharType="begin"/>
        </w:r>
        <w:r>
          <w:rPr>
            <w:noProof/>
            <w:webHidden/>
          </w:rPr>
          <w:instrText xml:space="preserve"> PAGEREF _Toc109050514 \h </w:instrText>
        </w:r>
        <w:r>
          <w:rPr>
            <w:noProof/>
            <w:webHidden/>
          </w:rPr>
        </w:r>
        <w:r>
          <w:rPr>
            <w:noProof/>
            <w:webHidden/>
          </w:rPr>
          <w:fldChar w:fldCharType="separate"/>
        </w:r>
        <w:r>
          <w:rPr>
            <w:noProof/>
            <w:webHidden/>
          </w:rPr>
          <w:t>33</w:t>
        </w:r>
        <w:r>
          <w:rPr>
            <w:noProof/>
            <w:webHidden/>
          </w:rPr>
          <w:fldChar w:fldCharType="end"/>
        </w:r>
      </w:hyperlink>
    </w:p>
    <w:p w14:paraId="2616C199" w14:textId="4D80A810" w:rsidR="007F7DFD" w:rsidRDefault="007F7DFD" w:rsidP="007F7DFD">
      <w:pPr>
        <w:pStyle w:val="Sumrio2"/>
        <w:tabs>
          <w:tab w:val="left" w:pos="624"/>
          <w:tab w:val="right" w:leader="dot" w:pos="9356"/>
        </w:tabs>
        <w:rPr>
          <w:rFonts w:eastAsiaTheme="minorEastAsia" w:cstheme="minorBidi"/>
          <w:smallCaps w:val="0"/>
          <w:noProof/>
          <w:sz w:val="22"/>
          <w:szCs w:val="22"/>
        </w:rPr>
      </w:pPr>
      <w:hyperlink w:anchor="_Toc109050515" w:history="1">
        <w:r w:rsidRPr="000D3705">
          <w:rPr>
            <w:rStyle w:val="Hyperlink"/>
            <w:noProof/>
          </w:rPr>
          <w:t>16</w:t>
        </w:r>
        <w:r>
          <w:rPr>
            <w:rFonts w:eastAsiaTheme="minorEastAsia" w:cstheme="minorBidi"/>
            <w:smallCaps w:val="0"/>
            <w:noProof/>
            <w:sz w:val="22"/>
            <w:szCs w:val="22"/>
          </w:rPr>
          <w:tab/>
        </w:r>
        <w:r w:rsidRPr="000D3705">
          <w:rPr>
            <w:rStyle w:val="Hyperlink"/>
            <w:noProof/>
          </w:rPr>
          <w:t>Cláusula Décima Sexta - Data de Início da Produção e Programas Anuais</w:t>
        </w:r>
        <w:r>
          <w:rPr>
            <w:noProof/>
            <w:webHidden/>
          </w:rPr>
          <w:tab/>
        </w:r>
        <w:r>
          <w:rPr>
            <w:noProof/>
            <w:webHidden/>
          </w:rPr>
          <w:fldChar w:fldCharType="begin"/>
        </w:r>
        <w:r>
          <w:rPr>
            <w:noProof/>
            <w:webHidden/>
          </w:rPr>
          <w:instrText xml:space="preserve"> PAGEREF _Toc109050515 \h </w:instrText>
        </w:r>
        <w:r>
          <w:rPr>
            <w:noProof/>
            <w:webHidden/>
          </w:rPr>
        </w:r>
        <w:r>
          <w:rPr>
            <w:noProof/>
            <w:webHidden/>
          </w:rPr>
          <w:fldChar w:fldCharType="separate"/>
        </w:r>
        <w:r>
          <w:rPr>
            <w:noProof/>
            <w:webHidden/>
          </w:rPr>
          <w:t>34</w:t>
        </w:r>
        <w:r>
          <w:rPr>
            <w:noProof/>
            <w:webHidden/>
          </w:rPr>
          <w:fldChar w:fldCharType="end"/>
        </w:r>
      </w:hyperlink>
    </w:p>
    <w:p w14:paraId="520DC1E1" w14:textId="58B59616" w:rsidR="007F7DFD" w:rsidRDefault="007F7DFD" w:rsidP="007F7DFD">
      <w:pPr>
        <w:pStyle w:val="Sumrio3"/>
        <w:rPr>
          <w:rFonts w:eastAsiaTheme="minorEastAsia" w:cstheme="minorBidi"/>
          <w:noProof/>
          <w:sz w:val="22"/>
          <w:szCs w:val="22"/>
        </w:rPr>
      </w:pPr>
      <w:hyperlink w:anchor="_Toc109050516" w:history="1">
        <w:r w:rsidRPr="000D3705">
          <w:rPr>
            <w:rStyle w:val="Hyperlink"/>
            <w:noProof/>
          </w:rPr>
          <w:t>Data de Início da Produção</w:t>
        </w:r>
        <w:r>
          <w:rPr>
            <w:noProof/>
            <w:webHidden/>
          </w:rPr>
          <w:tab/>
        </w:r>
        <w:r>
          <w:rPr>
            <w:noProof/>
            <w:webHidden/>
          </w:rPr>
          <w:fldChar w:fldCharType="begin"/>
        </w:r>
        <w:r>
          <w:rPr>
            <w:noProof/>
            <w:webHidden/>
          </w:rPr>
          <w:instrText xml:space="preserve"> PAGEREF _Toc109050516 \h </w:instrText>
        </w:r>
        <w:r>
          <w:rPr>
            <w:noProof/>
            <w:webHidden/>
          </w:rPr>
        </w:r>
        <w:r>
          <w:rPr>
            <w:noProof/>
            <w:webHidden/>
          </w:rPr>
          <w:fldChar w:fldCharType="separate"/>
        </w:r>
        <w:r>
          <w:rPr>
            <w:noProof/>
            <w:webHidden/>
          </w:rPr>
          <w:t>34</w:t>
        </w:r>
        <w:r>
          <w:rPr>
            <w:noProof/>
            <w:webHidden/>
          </w:rPr>
          <w:fldChar w:fldCharType="end"/>
        </w:r>
      </w:hyperlink>
    </w:p>
    <w:p w14:paraId="74D3B086" w14:textId="56B85230" w:rsidR="007F7DFD" w:rsidRDefault="007F7DFD" w:rsidP="007F7DFD">
      <w:pPr>
        <w:pStyle w:val="Sumrio3"/>
        <w:rPr>
          <w:rFonts w:eastAsiaTheme="minorEastAsia" w:cstheme="minorBidi"/>
          <w:noProof/>
          <w:sz w:val="22"/>
          <w:szCs w:val="22"/>
        </w:rPr>
      </w:pPr>
      <w:hyperlink w:anchor="_Toc109050517" w:history="1">
        <w:r w:rsidRPr="000D3705">
          <w:rPr>
            <w:rStyle w:val="Hyperlink"/>
            <w:noProof/>
          </w:rPr>
          <w:t>Programa Anual de Produção</w:t>
        </w:r>
        <w:r>
          <w:rPr>
            <w:noProof/>
            <w:webHidden/>
          </w:rPr>
          <w:tab/>
        </w:r>
        <w:r>
          <w:rPr>
            <w:noProof/>
            <w:webHidden/>
          </w:rPr>
          <w:fldChar w:fldCharType="begin"/>
        </w:r>
        <w:r>
          <w:rPr>
            <w:noProof/>
            <w:webHidden/>
          </w:rPr>
          <w:instrText xml:space="preserve"> PAGEREF _Toc109050517 \h </w:instrText>
        </w:r>
        <w:r>
          <w:rPr>
            <w:noProof/>
            <w:webHidden/>
          </w:rPr>
        </w:r>
        <w:r>
          <w:rPr>
            <w:noProof/>
            <w:webHidden/>
          </w:rPr>
          <w:fldChar w:fldCharType="separate"/>
        </w:r>
        <w:r>
          <w:rPr>
            <w:noProof/>
            <w:webHidden/>
          </w:rPr>
          <w:t>34</w:t>
        </w:r>
        <w:r>
          <w:rPr>
            <w:noProof/>
            <w:webHidden/>
          </w:rPr>
          <w:fldChar w:fldCharType="end"/>
        </w:r>
      </w:hyperlink>
    </w:p>
    <w:p w14:paraId="7827F212" w14:textId="47646C97" w:rsidR="007F7DFD" w:rsidRDefault="007F7DFD" w:rsidP="007F7DFD">
      <w:pPr>
        <w:pStyle w:val="Sumrio3"/>
        <w:rPr>
          <w:rFonts w:eastAsiaTheme="minorEastAsia" w:cstheme="minorBidi"/>
          <w:noProof/>
          <w:sz w:val="22"/>
          <w:szCs w:val="22"/>
        </w:rPr>
      </w:pPr>
      <w:hyperlink w:anchor="_Toc109050518" w:history="1">
        <w:r w:rsidRPr="000D3705">
          <w:rPr>
            <w:rStyle w:val="Hyperlink"/>
            <w:noProof/>
          </w:rPr>
          <w:t>Aprovação do Programa Anual de Produção</w:t>
        </w:r>
        <w:r>
          <w:rPr>
            <w:noProof/>
            <w:webHidden/>
          </w:rPr>
          <w:tab/>
        </w:r>
        <w:r>
          <w:rPr>
            <w:noProof/>
            <w:webHidden/>
          </w:rPr>
          <w:fldChar w:fldCharType="begin"/>
        </w:r>
        <w:r>
          <w:rPr>
            <w:noProof/>
            <w:webHidden/>
          </w:rPr>
          <w:instrText xml:space="preserve"> PAGEREF _Toc109050518 \h </w:instrText>
        </w:r>
        <w:r>
          <w:rPr>
            <w:noProof/>
            <w:webHidden/>
          </w:rPr>
        </w:r>
        <w:r>
          <w:rPr>
            <w:noProof/>
            <w:webHidden/>
          </w:rPr>
          <w:fldChar w:fldCharType="separate"/>
        </w:r>
        <w:r>
          <w:rPr>
            <w:noProof/>
            <w:webHidden/>
          </w:rPr>
          <w:t>34</w:t>
        </w:r>
        <w:r>
          <w:rPr>
            <w:noProof/>
            <w:webHidden/>
          </w:rPr>
          <w:fldChar w:fldCharType="end"/>
        </w:r>
      </w:hyperlink>
    </w:p>
    <w:p w14:paraId="2F7EA43C" w14:textId="43FD0BC7" w:rsidR="007F7DFD" w:rsidRDefault="007F7DFD" w:rsidP="007F7DFD">
      <w:pPr>
        <w:pStyle w:val="Sumrio3"/>
        <w:rPr>
          <w:rFonts w:eastAsiaTheme="minorEastAsia" w:cstheme="minorBidi"/>
          <w:noProof/>
          <w:sz w:val="22"/>
          <w:szCs w:val="22"/>
        </w:rPr>
      </w:pPr>
      <w:hyperlink w:anchor="_Toc109050519" w:history="1">
        <w:r w:rsidRPr="000D3705">
          <w:rPr>
            <w:rStyle w:val="Hyperlink"/>
            <w:noProof/>
          </w:rPr>
          <w:t>Revisão</w:t>
        </w:r>
        <w:r>
          <w:rPr>
            <w:noProof/>
            <w:webHidden/>
          </w:rPr>
          <w:tab/>
        </w:r>
        <w:r>
          <w:rPr>
            <w:noProof/>
            <w:webHidden/>
          </w:rPr>
          <w:fldChar w:fldCharType="begin"/>
        </w:r>
        <w:r>
          <w:rPr>
            <w:noProof/>
            <w:webHidden/>
          </w:rPr>
          <w:instrText xml:space="preserve"> PAGEREF _Toc109050519 \h </w:instrText>
        </w:r>
        <w:r>
          <w:rPr>
            <w:noProof/>
            <w:webHidden/>
          </w:rPr>
        </w:r>
        <w:r>
          <w:rPr>
            <w:noProof/>
            <w:webHidden/>
          </w:rPr>
          <w:fldChar w:fldCharType="separate"/>
        </w:r>
        <w:r>
          <w:rPr>
            <w:noProof/>
            <w:webHidden/>
          </w:rPr>
          <w:t>35</w:t>
        </w:r>
        <w:r>
          <w:rPr>
            <w:noProof/>
            <w:webHidden/>
          </w:rPr>
          <w:fldChar w:fldCharType="end"/>
        </w:r>
      </w:hyperlink>
    </w:p>
    <w:p w14:paraId="286F69D7" w14:textId="3BBB49C4" w:rsidR="007F7DFD" w:rsidRDefault="007F7DFD" w:rsidP="007F7DFD">
      <w:pPr>
        <w:pStyle w:val="Sumrio3"/>
        <w:rPr>
          <w:rFonts w:eastAsiaTheme="minorEastAsia" w:cstheme="minorBidi"/>
          <w:noProof/>
          <w:sz w:val="22"/>
          <w:szCs w:val="22"/>
        </w:rPr>
      </w:pPr>
      <w:hyperlink w:anchor="_Toc109050520" w:history="1">
        <w:r w:rsidRPr="000D3705">
          <w:rPr>
            <w:rStyle w:val="Hyperlink"/>
            <w:noProof/>
          </w:rPr>
          <w:t>Variação do Volume Produzido</w:t>
        </w:r>
        <w:r>
          <w:rPr>
            <w:noProof/>
            <w:webHidden/>
          </w:rPr>
          <w:tab/>
        </w:r>
        <w:r>
          <w:rPr>
            <w:noProof/>
            <w:webHidden/>
          </w:rPr>
          <w:fldChar w:fldCharType="begin"/>
        </w:r>
        <w:r>
          <w:rPr>
            <w:noProof/>
            <w:webHidden/>
          </w:rPr>
          <w:instrText xml:space="preserve"> PAGEREF _Toc109050520 \h </w:instrText>
        </w:r>
        <w:r>
          <w:rPr>
            <w:noProof/>
            <w:webHidden/>
          </w:rPr>
        </w:r>
        <w:r>
          <w:rPr>
            <w:noProof/>
            <w:webHidden/>
          </w:rPr>
          <w:fldChar w:fldCharType="separate"/>
        </w:r>
        <w:r>
          <w:rPr>
            <w:noProof/>
            <w:webHidden/>
          </w:rPr>
          <w:t>35</w:t>
        </w:r>
        <w:r>
          <w:rPr>
            <w:noProof/>
            <w:webHidden/>
          </w:rPr>
          <w:fldChar w:fldCharType="end"/>
        </w:r>
      </w:hyperlink>
    </w:p>
    <w:p w14:paraId="553C20FD" w14:textId="0EC31787" w:rsidR="007F7DFD" w:rsidRDefault="007F7DFD" w:rsidP="007F7DFD">
      <w:pPr>
        <w:pStyle w:val="Sumrio3"/>
        <w:rPr>
          <w:rFonts w:eastAsiaTheme="minorEastAsia" w:cstheme="minorBidi"/>
          <w:noProof/>
          <w:sz w:val="22"/>
          <w:szCs w:val="22"/>
        </w:rPr>
      </w:pPr>
      <w:hyperlink w:anchor="_Toc109050521" w:history="1">
        <w:r w:rsidRPr="000D3705">
          <w:rPr>
            <w:rStyle w:val="Hyperlink"/>
            <w:noProof/>
          </w:rPr>
          <w:t>Interrupção Temporária da Produção</w:t>
        </w:r>
        <w:r>
          <w:rPr>
            <w:noProof/>
            <w:webHidden/>
          </w:rPr>
          <w:tab/>
        </w:r>
        <w:r>
          <w:rPr>
            <w:noProof/>
            <w:webHidden/>
          </w:rPr>
          <w:fldChar w:fldCharType="begin"/>
        </w:r>
        <w:r>
          <w:rPr>
            <w:noProof/>
            <w:webHidden/>
          </w:rPr>
          <w:instrText xml:space="preserve"> PAGEREF _Toc109050521 \h </w:instrText>
        </w:r>
        <w:r>
          <w:rPr>
            <w:noProof/>
            <w:webHidden/>
          </w:rPr>
        </w:r>
        <w:r>
          <w:rPr>
            <w:noProof/>
            <w:webHidden/>
          </w:rPr>
          <w:fldChar w:fldCharType="separate"/>
        </w:r>
        <w:r>
          <w:rPr>
            <w:noProof/>
            <w:webHidden/>
          </w:rPr>
          <w:t>35</w:t>
        </w:r>
        <w:r>
          <w:rPr>
            <w:noProof/>
            <w:webHidden/>
          </w:rPr>
          <w:fldChar w:fldCharType="end"/>
        </w:r>
      </w:hyperlink>
    </w:p>
    <w:p w14:paraId="7ECA797A" w14:textId="60477A34" w:rsidR="007F7DFD" w:rsidRDefault="007F7DFD" w:rsidP="007F7DFD">
      <w:pPr>
        <w:pStyle w:val="Sumrio3"/>
        <w:rPr>
          <w:rFonts w:eastAsiaTheme="minorEastAsia" w:cstheme="minorBidi"/>
          <w:noProof/>
          <w:sz w:val="22"/>
          <w:szCs w:val="22"/>
        </w:rPr>
      </w:pPr>
      <w:hyperlink w:anchor="_Toc109050522" w:history="1">
        <w:r w:rsidRPr="000D3705">
          <w:rPr>
            <w:rStyle w:val="Hyperlink"/>
            <w:noProof/>
          </w:rPr>
          <w:t>Programa Anual de Trabalho e Orçamento da Fase de Produção</w:t>
        </w:r>
        <w:r>
          <w:rPr>
            <w:noProof/>
            <w:webHidden/>
          </w:rPr>
          <w:tab/>
        </w:r>
        <w:r>
          <w:rPr>
            <w:noProof/>
            <w:webHidden/>
          </w:rPr>
          <w:fldChar w:fldCharType="begin"/>
        </w:r>
        <w:r>
          <w:rPr>
            <w:noProof/>
            <w:webHidden/>
          </w:rPr>
          <w:instrText xml:space="preserve"> PAGEREF _Toc109050522 \h </w:instrText>
        </w:r>
        <w:r>
          <w:rPr>
            <w:noProof/>
            <w:webHidden/>
          </w:rPr>
        </w:r>
        <w:r>
          <w:rPr>
            <w:noProof/>
            <w:webHidden/>
          </w:rPr>
          <w:fldChar w:fldCharType="separate"/>
        </w:r>
        <w:r>
          <w:rPr>
            <w:noProof/>
            <w:webHidden/>
          </w:rPr>
          <w:t>35</w:t>
        </w:r>
        <w:r>
          <w:rPr>
            <w:noProof/>
            <w:webHidden/>
          </w:rPr>
          <w:fldChar w:fldCharType="end"/>
        </w:r>
      </w:hyperlink>
    </w:p>
    <w:p w14:paraId="38A328EB" w14:textId="59A6610D" w:rsidR="007F7DFD" w:rsidRDefault="007F7DFD" w:rsidP="007F7DFD">
      <w:pPr>
        <w:pStyle w:val="Sumrio2"/>
        <w:tabs>
          <w:tab w:val="left" w:pos="624"/>
          <w:tab w:val="right" w:leader="dot" w:pos="9356"/>
        </w:tabs>
        <w:rPr>
          <w:rFonts w:eastAsiaTheme="minorEastAsia" w:cstheme="minorBidi"/>
          <w:smallCaps w:val="0"/>
          <w:noProof/>
          <w:sz w:val="22"/>
          <w:szCs w:val="22"/>
        </w:rPr>
      </w:pPr>
      <w:hyperlink w:anchor="_Toc109050523" w:history="1">
        <w:r w:rsidRPr="000D3705">
          <w:rPr>
            <w:rStyle w:val="Hyperlink"/>
            <w:noProof/>
          </w:rPr>
          <w:t>17</w:t>
        </w:r>
        <w:r>
          <w:rPr>
            <w:rFonts w:eastAsiaTheme="minorEastAsia" w:cstheme="minorBidi"/>
            <w:smallCaps w:val="0"/>
            <w:noProof/>
            <w:sz w:val="22"/>
            <w:szCs w:val="22"/>
          </w:rPr>
          <w:tab/>
        </w:r>
        <w:r w:rsidRPr="000D3705">
          <w:rPr>
            <w:rStyle w:val="Hyperlink"/>
            <w:noProof/>
          </w:rPr>
          <w:t>Cláusula Décima Sétima - Medição e Disponibilidade da Partilha da Produção</w:t>
        </w:r>
        <w:r>
          <w:rPr>
            <w:noProof/>
            <w:webHidden/>
          </w:rPr>
          <w:tab/>
        </w:r>
        <w:r>
          <w:rPr>
            <w:noProof/>
            <w:webHidden/>
          </w:rPr>
          <w:fldChar w:fldCharType="begin"/>
        </w:r>
        <w:r>
          <w:rPr>
            <w:noProof/>
            <w:webHidden/>
          </w:rPr>
          <w:instrText xml:space="preserve"> PAGEREF _Toc109050523 \h </w:instrText>
        </w:r>
        <w:r>
          <w:rPr>
            <w:noProof/>
            <w:webHidden/>
          </w:rPr>
        </w:r>
        <w:r>
          <w:rPr>
            <w:noProof/>
            <w:webHidden/>
          </w:rPr>
          <w:fldChar w:fldCharType="separate"/>
        </w:r>
        <w:r>
          <w:rPr>
            <w:noProof/>
            <w:webHidden/>
          </w:rPr>
          <w:t>36</w:t>
        </w:r>
        <w:r>
          <w:rPr>
            <w:noProof/>
            <w:webHidden/>
          </w:rPr>
          <w:fldChar w:fldCharType="end"/>
        </w:r>
      </w:hyperlink>
    </w:p>
    <w:p w14:paraId="666592EA" w14:textId="0EAD4794" w:rsidR="007F7DFD" w:rsidRDefault="007F7DFD" w:rsidP="007F7DFD">
      <w:pPr>
        <w:pStyle w:val="Sumrio3"/>
        <w:rPr>
          <w:rFonts w:eastAsiaTheme="minorEastAsia" w:cstheme="minorBidi"/>
          <w:noProof/>
          <w:sz w:val="22"/>
          <w:szCs w:val="22"/>
        </w:rPr>
      </w:pPr>
      <w:hyperlink w:anchor="_Toc109050524" w:history="1">
        <w:r w:rsidRPr="000D3705">
          <w:rPr>
            <w:rStyle w:val="Hyperlink"/>
            <w:noProof/>
          </w:rPr>
          <w:t>Medição</w:t>
        </w:r>
        <w:r>
          <w:rPr>
            <w:noProof/>
            <w:webHidden/>
          </w:rPr>
          <w:tab/>
        </w:r>
        <w:r>
          <w:rPr>
            <w:noProof/>
            <w:webHidden/>
          </w:rPr>
          <w:fldChar w:fldCharType="begin"/>
        </w:r>
        <w:r>
          <w:rPr>
            <w:noProof/>
            <w:webHidden/>
          </w:rPr>
          <w:instrText xml:space="preserve"> PAGEREF _Toc109050524 \h </w:instrText>
        </w:r>
        <w:r>
          <w:rPr>
            <w:noProof/>
            <w:webHidden/>
          </w:rPr>
        </w:r>
        <w:r>
          <w:rPr>
            <w:noProof/>
            <w:webHidden/>
          </w:rPr>
          <w:fldChar w:fldCharType="separate"/>
        </w:r>
        <w:r>
          <w:rPr>
            <w:noProof/>
            <w:webHidden/>
          </w:rPr>
          <w:t>36</w:t>
        </w:r>
        <w:r>
          <w:rPr>
            <w:noProof/>
            <w:webHidden/>
          </w:rPr>
          <w:fldChar w:fldCharType="end"/>
        </w:r>
      </w:hyperlink>
    </w:p>
    <w:p w14:paraId="61C20927" w14:textId="3BD53D0A" w:rsidR="007F7DFD" w:rsidRDefault="007F7DFD" w:rsidP="007F7DFD">
      <w:pPr>
        <w:pStyle w:val="Sumrio3"/>
        <w:rPr>
          <w:rFonts w:eastAsiaTheme="minorEastAsia" w:cstheme="minorBidi"/>
          <w:noProof/>
          <w:sz w:val="22"/>
          <w:szCs w:val="22"/>
        </w:rPr>
      </w:pPr>
      <w:hyperlink w:anchor="_Toc109050525" w:history="1">
        <w:r w:rsidRPr="000D3705">
          <w:rPr>
            <w:rStyle w:val="Hyperlink"/>
            <w:noProof/>
          </w:rPr>
          <w:t>Ponto de Partilha</w:t>
        </w:r>
        <w:r>
          <w:rPr>
            <w:noProof/>
            <w:webHidden/>
          </w:rPr>
          <w:tab/>
        </w:r>
        <w:r>
          <w:rPr>
            <w:noProof/>
            <w:webHidden/>
          </w:rPr>
          <w:fldChar w:fldCharType="begin"/>
        </w:r>
        <w:r>
          <w:rPr>
            <w:noProof/>
            <w:webHidden/>
          </w:rPr>
          <w:instrText xml:space="preserve"> PAGEREF _Toc109050525 \h </w:instrText>
        </w:r>
        <w:r>
          <w:rPr>
            <w:noProof/>
            <w:webHidden/>
          </w:rPr>
        </w:r>
        <w:r>
          <w:rPr>
            <w:noProof/>
            <w:webHidden/>
          </w:rPr>
          <w:fldChar w:fldCharType="separate"/>
        </w:r>
        <w:r>
          <w:rPr>
            <w:noProof/>
            <w:webHidden/>
          </w:rPr>
          <w:t>36</w:t>
        </w:r>
        <w:r>
          <w:rPr>
            <w:noProof/>
            <w:webHidden/>
          </w:rPr>
          <w:fldChar w:fldCharType="end"/>
        </w:r>
      </w:hyperlink>
    </w:p>
    <w:p w14:paraId="6BE5F774" w14:textId="180DA2AD" w:rsidR="007F7DFD" w:rsidRDefault="007F7DFD" w:rsidP="007F7DFD">
      <w:pPr>
        <w:pStyle w:val="Sumrio3"/>
        <w:rPr>
          <w:rFonts w:eastAsiaTheme="minorEastAsia" w:cstheme="minorBidi"/>
          <w:noProof/>
          <w:sz w:val="22"/>
          <w:szCs w:val="22"/>
        </w:rPr>
      </w:pPr>
      <w:hyperlink w:anchor="_Toc109050526" w:history="1">
        <w:r w:rsidRPr="000D3705">
          <w:rPr>
            <w:rStyle w:val="Hyperlink"/>
            <w:noProof/>
          </w:rPr>
          <w:t>Boletins Mensais de Produção</w:t>
        </w:r>
        <w:r>
          <w:rPr>
            <w:noProof/>
            <w:webHidden/>
          </w:rPr>
          <w:tab/>
        </w:r>
        <w:r>
          <w:rPr>
            <w:noProof/>
            <w:webHidden/>
          </w:rPr>
          <w:fldChar w:fldCharType="begin"/>
        </w:r>
        <w:r>
          <w:rPr>
            <w:noProof/>
            <w:webHidden/>
          </w:rPr>
          <w:instrText xml:space="preserve"> PAGEREF _Toc109050526 \h </w:instrText>
        </w:r>
        <w:r>
          <w:rPr>
            <w:noProof/>
            <w:webHidden/>
          </w:rPr>
        </w:r>
        <w:r>
          <w:rPr>
            <w:noProof/>
            <w:webHidden/>
          </w:rPr>
          <w:fldChar w:fldCharType="separate"/>
        </w:r>
        <w:r>
          <w:rPr>
            <w:noProof/>
            <w:webHidden/>
          </w:rPr>
          <w:t>36</w:t>
        </w:r>
        <w:r>
          <w:rPr>
            <w:noProof/>
            <w:webHidden/>
          </w:rPr>
          <w:fldChar w:fldCharType="end"/>
        </w:r>
      </w:hyperlink>
    </w:p>
    <w:p w14:paraId="7053189F" w14:textId="12122408" w:rsidR="007F7DFD" w:rsidRDefault="007F7DFD" w:rsidP="007F7DFD">
      <w:pPr>
        <w:pStyle w:val="Sumrio3"/>
        <w:rPr>
          <w:rFonts w:eastAsiaTheme="minorEastAsia" w:cstheme="minorBidi"/>
          <w:noProof/>
          <w:sz w:val="22"/>
          <w:szCs w:val="22"/>
        </w:rPr>
      </w:pPr>
      <w:hyperlink w:anchor="_Toc109050527" w:history="1">
        <w:r w:rsidRPr="000D3705">
          <w:rPr>
            <w:rStyle w:val="Hyperlink"/>
            <w:noProof/>
          </w:rPr>
          <w:t>Disponibilização da Produção</w:t>
        </w:r>
        <w:r>
          <w:rPr>
            <w:noProof/>
            <w:webHidden/>
          </w:rPr>
          <w:tab/>
        </w:r>
        <w:r>
          <w:rPr>
            <w:noProof/>
            <w:webHidden/>
          </w:rPr>
          <w:fldChar w:fldCharType="begin"/>
        </w:r>
        <w:r>
          <w:rPr>
            <w:noProof/>
            <w:webHidden/>
          </w:rPr>
          <w:instrText xml:space="preserve"> PAGEREF _Toc109050527 \h </w:instrText>
        </w:r>
        <w:r>
          <w:rPr>
            <w:noProof/>
            <w:webHidden/>
          </w:rPr>
        </w:r>
        <w:r>
          <w:rPr>
            <w:noProof/>
            <w:webHidden/>
          </w:rPr>
          <w:fldChar w:fldCharType="separate"/>
        </w:r>
        <w:r>
          <w:rPr>
            <w:noProof/>
            <w:webHidden/>
          </w:rPr>
          <w:t>37</w:t>
        </w:r>
        <w:r>
          <w:rPr>
            <w:noProof/>
            <w:webHidden/>
          </w:rPr>
          <w:fldChar w:fldCharType="end"/>
        </w:r>
      </w:hyperlink>
    </w:p>
    <w:p w14:paraId="3EE472CA" w14:textId="102BD970" w:rsidR="007F7DFD" w:rsidRDefault="007F7DFD" w:rsidP="007F7DFD">
      <w:pPr>
        <w:pStyle w:val="Sumrio3"/>
        <w:rPr>
          <w:rFonts w:eastAsiaTheme="minorEastAsia" w:cstheme="minorBidi"/>
          <w:noProof/>
          <w:sz w:val="22"/>
          <w:szCs w:val="22"/>
        </w:rPr>
      </w:pPr>
      <w:hyperlink w:anchor="_Toc109050528" w:history="1">
        <w:r w:rsidRPr="000D3705">
          <w:rPr>
            <w:rStyle w:val="Hyperlink"/>
            <w:noProof/>
          </w:rPr>
          <w:t>Abastecimento do Mercado Nacional</w:t>
        </w:r>
        <w:r>
          <w:rPr>
            <w:noProof/>
            <w:webHidden/>
          </w:rPr>
          <w:tab/>
        </w:r>
        <w:r>
          <w:rPr>
            <w:noProof/>
            <w:webHidden/>
          </w:rPr>
          <w:fldChar w:fldCharType="begin"/>
        </w:r>
        <w:r>
          <w:rPr>
            <w:noProof/>
            <w:webHidden/>
          </w:rPr>
          <w:instrText xml:space="preserve"> PAGEREF _Toc109050528 \h </w:instrText>
        </w:r>
        <w:r>
          <w:rPr>
            <w:noProof/>
            <w:webHidden/>
          </w:rPr>
        </w:r>
        <w:r>
          <w:rPr>
            <w:noProof/>
            <w:webHidden/>
          </w:rPr>
          <w:fldChar w:fldCharType="separate"/>
        </w:r>
        <w:r>
          <w:rPr>
            <w:noProof/>
            <w:webHidden/>
          </w:rPr>
          <w:t>37</w:t>
        </w:r>
        <w:r>
          <w:rPr>
            <w:noProof/>
            <w:webHidden/>
          </w:rPr>
          <w:fldChar w:fldCharType="end"/>
        </w:r>
      </w:hyperlink>
    </w:p>
    <w:p w14:paraId="5D147FEE" w14:textId="466C3298" w:rsidR="007F7DFD" w:rsidRDefault="007F7DFD" w:rsidP="007F7DFD">
      <w:pPr>
        <w:pStyle w:val="Sumrio3"/>
        <w:rPr>
          <w:rFonts w:eastAsiaTheme="minorEastAsia" w:cstheme="minorBidi"/>
          <w:noProof/>
          <w:sz w:val="22"/>
          <w:szCs w:val="22"/>
        </w:rPr>
      </w:pPr>
      <w:hyperlink w:anchor="_Toc109050529" w:history="1">
        <w:r w:rsidRPr="000D3705">
          <w:rPr>
            <w:rStyle w:val="Hyperlink"/>
            <w:noProof/>
          </w:rPr>
          <w:t>Consumo nas Operações</w:t>
        </w:r>
        <w:r>
          <w:rPr>
            <w:noProof/>
            <w:webHidden/>
          </w:rPr>
          <w:tab/>
        </w:r>
        <w:r>
          <w:rPr>
            <w:noProof/>
            <w:webHidden/>
          </w:rPr>
          <w:fldChar w:fldCharType="begin"/>
        </w:r>
        <w:r>
          <w:rPr>
            <w:noProof/>
            <w:webHidden/>
          </w:rPr>
          <w:instrText xml:space="preserve"> PAGEREF _Toc109050529 \h </w:instrText>
        </w:r>
        <w:r>
          <w:rPr>
            <w:noProof/>
            <w:webHidden/>
          </w:rPr>
        </w:r>
        <w:r>
          <w:rPr>
            <w:noProof/>
            <w:webHidden/>
          </w:rPr>
          <w:fldChar w:fldCharType="separate"/>
        </w:r>
        <w:r>
          <w:rPr>
            <w:noProof/>
            <w:webHidden/>
          </w:rPr>
          <w:t>37</w:t>
        </w:r>
        <w:r>
          <w:rPr>
            <w:noProof/>
            <w:webHidden/>
          </w:rPr>
          <w:fldChar w:fldCharType="end"/>
        </w:r>
      </w:hyperlink>
    </w:p>
    <w:p w14:paraId="767CB16A" w14:textId="5EFE2BE6" w:rsidR="007F7DFD" w:rsidRDefault="007F7DFD" w:rsidP="007F7DFD">
      <w:pPr>
        <w:pStyle w:val="Sumrio3"/>
        <w:rPr>
          <w:rFonts w:eastAsiaTheme="minorEastAsia" w:cstheme="minorBidi"/>
          <w:noProof/>
          <w:sz w:val="22"/>
          <w:szCs w:val="22"/>
        </w:rPr>
      </w:pPr>
      <w:hyperlink w:anchor="_Toc109050530" w:history="1">
        <w:r w:rsidRPr="000D3705">
          <w:rPr>
            <w:rStyle w:val="Hyperlink"/>
            <w:noProof/>
          </w:rPr>
          <w:t>Resultados de Teste</w:t>
        </w:r>
        <w:r>
          <w:rPr>
            <w:noProof/>
            <w:webHidden/>
          </w:rPr>
          <w:tab/>
        </w:r>
        <w:r>
          <w:rPr>
            <w:noProof/>
            <w:webHidden/>
          </w:rPr>
          <w:fldChar w:fldCharType="begin"/>
        </w:r>
        <w:r>
          <w:rPr>
            <w:noProof/>
            <w:webHidden/>
          </w:rPr>
          <w:instrText xml:space="preserve"> PAGEREF _Toc109050530 \h </w:instrText>
        </w:r>
        <w:r>
          <w:rPr>
            <w:noProof/>
            <w:webHidden/>
          </w:rPr>
        </w:r>
        <w:r>
          <w:rPr>
            <w:noProof/>
            <w:webHidden/>
          </w:rPr>
          <w:fldChar w:fldCharType="separate"/>
        </w:r>
        <w:r>
          <w:rPr>
            <w:noProof/>
            <w:webHidden/>
          </w:rPr>
          <w:t>38</w:t>
        </w:r>
        <w:r>
          <w:rPr>
            <w:noProof/>
            <w:webHidden/>
          </w:rPr>
          <w:fldChar w:fldCharType="end"/>
        </w:r>
      </w:hyperlink>
    </w:p>
    <w:p w14:paraId="28AF1530" w14:textId="478ED272" w:rsidR="007F7DFD" w:rsidRDefault="007F7DFD" w:rsidP="007F7DFD">
      <w:pPr>
        <w:pStyle w:val="Sumrio3"/>
        <w:rPr>
          <w:rFonts w:eastAsiaTheme="minorEastAsia" w:cstheme="minorBidi"/>
          <w:noProof/>
          <w:sz w:val="22"/>
          <w:szCs w:val="22"/>
        </w:rPr>
      </w:pPr>
      <w:hyperlink w:anchor="_Toc109050531" w:history="1">
        <w:r w:rsidRPr="000D3705">
          <w:rPr>
            <w:rStyle w:val="Hyperlink"/>
            <w:noProof/>
          </w:rPr>
          <w:t>Perdas de Petróleo e Gás Natural e Queima do Gás Natural</w:t>
        </w:r>
        <w:r>
          <w:rPr>
            <w:noProof/>
            <w:webHidden/>
          </w:rPr>
          <w:tab/>
        </w:r>
        <w:r>
          <w:rPr>
            <w:noProof/>
            <w:webHidden/>
          </w:rPr>
          <w:fldChar w:fldCharType="begin"/>
        </w:r>
        <w:r>
          <w:rPr>
            <w:noProof/>
            <w:webHidden/>
          </w:rPr>
          <w:instrText xml:space="preserve"> PAGEREF _Toc109050531 \h </w:instrText>
        </w:r>
        <w:r>
          <w:rPr>
            <w:noProof/>
            <w:webHidden/>
          </w:rPr>
        </w:r>
        <w:r>
          <w:rPr>
            <w:noProof/>
            <w:webHidden/>
          </w:rPr>
          <w:fldChar w:fldCharType="separate"/>
        </w:r>
        <w:r>
          <w:rPr>
            <w:noProof/>
            <w:webHidden/>
          </w:rPr>
          <w:t>38</w:t>
        </w:r>
        <w:r>
          <w:rPr>
            <w:noProof/>
            <w:webHidden/>
          </w:rPr>
          <w:fldChar w:fldCharType="end"/>
        </w:r>
      </w:hyperlink>
    </w:p>
    <w:p w14:paraId="5FCC98A5" w14:textId="129F0EA2" w:rsidR="007F7DFD" w:rsidRDefault="007F7DFD" w:rsidP="007F7DFD">
      <w:pPr>
        <w:pStyle w:val="Sumrio2"/>
        <w:tabs>
          <w:tab w:val="left" w:pos="624"/>
          <w:tab w:val="right" w:leader="dot" w:pos="9356"/>
        </w:tabs>
        <w:rPr>
          <w:rFonts w:eastAsiaTheme="minorEastAsia" w:cstheme="minorBidi"/>
          <w:smallCaps w:val="0"/>
          <w:noProof/>
          <w:sz w:val="22"/>
          <w:szCs w:val="22"/>
        </w:rPr>
      </w:pPr>
      <w:hyperlink w:anchor="_Toc109050532" w:history="1">
        <w:r w:rsidRPr="000D3705">
          <w:rPr>
            <w:rStyle w:val="Hyperlink"/>
            <w:noProof/>
          </w:rPr>
          <w:t>18</w:t>
        </w:r>
        <w:r>
          <w:rPr>
            <w:rFonts w:eastAsiaTheme="minorEastAsia" w:cstheme="minorBidi"/>
            <w:smallCaps w:val="0"/>
            <w:noProof/>
            <w:sz w:val="22"/>
            <w:szCs w:val="22"/>
          </w:rPr>
          <w:tab/>
        </w:r>
        <w:r w:rsidRPr="000D3705">
          <w:rPr>
            <w:rStyle w:val="Hyperlink"/>
            <w:noProof/>
          </w:rPr>
          <w:t>Cláusula Décima Oitava - Individualização da Produção</w:t>
        </w:r>
        <w:r>
          <w:rPr>
            <w:noProof/>
            <w:webHidden/>
          </w:rPr>
          <w:tab/>
        </w:r>
        <w:r>
          <w:rPr>
            <w:noProof/>
            <w:webHidden/>
          </w:rPr>
          <w:fldChar w:fldCharType="begin"/>
        </w:r>
        <w:r>
          <w:rPr>
            <w:noProof/>
            <w:webHidden/>
          </w:rPr>
          <w:instrText xml:space="preserve"> PAGEREF _Toc109050532 \h </w:instrText>
        </w:r>
        <w:r>
          <w:rPr>
            <w:noProof/>
            <w:webHidden/>
          </w:rPr>
        </w:r>
        <w:r>
          <w:rPr>
            <w:noProof/>
            <w:webHidden/>
          </w:rPr>
          <w:fldChar w:fldCharType="separate"/>
        </w:r>
        <w:r>
          <w:rPr>
            <w:noProof/>
            <w:webHidden/>
          </w:rPr>
          <w:t>38</w:t>
        </w:r>
        <w:r>
          <w:rPr>
            <w:noProof/>
            <w:webHidden/>
          </w:rPr>
          <w:fldChar w:fldCharType="end"/>
        </w:r>
      </w:hyperlink>
    </w:p>
    <w:p w14:paraId="4708D359" w14:textId="40E626B7" w:rsidR="007F7DFD" w:rsidRDefault="007F7DFD" w:rsidP="007F7DFD">
      <w:pPr>
        <w:pStyle w:val="Sumrio3"/>
        <w:rPr>
          <w:rFonts w:eastAsiaTheme="minorEastAsia" w:cstheme="minorBidi"/>
          <w:noProof/>
          <w:sz w:val="22"/>
          <w:szCs w:val="22"/>
        </w:rPr>
      </w:pPr>
      <w:hyperlink w:anchor="_Toc109050533" w:history="1">
        <w:r w:rsidRPr="000D3705">
          <w:rPr>
            <w:rStyle w:val="Hyperlink"/>
            <w:noProof/>
          </w:rPr>
          <w:t>Individualização da Produção</w:t>
        </w:r>
        <w:r>
          <w:rPr>
            <w:noProof/>
            <w:webHidden/>
          </w:rPr>
          <w:tab/>
        </w:r>
        <w:r>
          <w:rPr>
            <w:noProof/>
            <w:webHidden/>
          </w:rPr>
          <w:fldChar w:fldCharType="begin"/>
        </w:r>
        <w:r>
          <w:rPr>
            <w:noProof/>
            <w:webHidden/>
          </w:rPr>
          <w:instrText xml:space="preserve"> PAGEREF _Toc109050533 \h </w:instrText>
        </w:r>
        <w:r>
          <w:rPr>
            <w:noProof/>
            <w:webHidden/>
          </w:rPr>
        </w:r>
        <w:r>
          <w:rPr>
            <w:noProof/>
            <w:webHidden/>
          </w:rPr>
          <w:fldChar w:fldCharType="separate"/>
        </w:r>
        <w:r>
          <w:rPr>
            <w:noProof/>
            <w:webHidden/>
          </w:rPr>
          <w:t>38</w:t>
        </w:r>
        <w:r>
          <w:rPr>
            <w:noProof/>
            <w:webHidden/>
          </w:rPr>
          <w:fldChar w:fldCharType="end"/>
        </w:r>
      </w:hyperlink>
    </w:p>
    <w:p w14:paraId="38A0DC44" w14:textId="095B6A7E" w:rsidR="007F7DFD" w:rsidRDefault="007F7DFD" w:rsidP="007F7DFD">
      <w:pPr>
        <w:pStyle w:val="Sumrio2"/>
        <w:tabs>
          <w:tab w:val="left" w:pos="624"/>
          <w:tab w:val="right" w:leader="dot" w:pos="9356"/>
        </w:tabs>
        <w:rPr>
          <w:rFonts w:eastAsiaTheme="minorEastAsia" w:cstheme="minorBidi"/>
          <w:smallCaps w:val="0"/>
          <w:noProof/>
          <w:sz w:val="22"/>
          <w:szCs w:val="22"/>
        </w:rPr>
      </w:pPr>
      <w:hyperlink w:anchor="_Toc109050534" w:history="1">
        <w:r w:rsidRPr="000D3705">
          <w:rPr>
            <w:rStyle w:val="Hyperlink"/>
            <w:noProof/>
          </w:rPr>
          <w:t>19</w:t>
        </w:r>
        <w:r>
          <w:rPr>
            <w:rFonts w:eastAsiaTheme="minorEastAsia" w:cstheme="minorBidi"/>
            <w:smallCaps w:val="0"/>
            <w:noProof/>
            <w:sz w:val="22"/>
            <w:szCs w:val="22"/>
          </w:rPr>
          <w:tab/>
        </w:r>
        <w:r w:rsidRPr="000D3705">
          <w:rPr>
            <w:rStyle w:val="Hyperlink"/>
            <w:noProof/>
          </w:rPr>
          <w:t>Cláusula Décima Nona – Descoberta, Avaliação e Desenvolvimento de Novo Reservatório na Fase de Produção</w:t>
        </w:r>
        <w:r>
          <w:rPr>
            <w:noProof/>
            <w:webHidden/>
          </w:rPr>
          <w:tab/>
        </w:r>
        <w:r>
          <w:rPr>
            <w:noProof/>
            <w:webHidden/>
          </w:rPr>
          <w:fldChar w:fldCharType="begin"/>
        </w:r>
        <w:r>
          <w:rPr>
            <w:noProof/>
            <w:webHidden/>
          </w:rPr>
          <w:instrText xml:space="preserve"> PAGEREF _Toc109050534 \h </w:instrText>
        </w:r>
        <w:r>
          <w:rPr>
            <w:noProof/>
            <w:webHidden/>
          </w:rPr>
        </w:r>
        <w:r>
          <w:rPr>
            <w:noProof/>
            <w:webHidden/>
          </w:rPr>
          <w:fldChar w:fldCharType="separate"/>
        </w:r>
        <w:r>
          <w:rPr>
            <w:noProof/>
            <w:webHidden/>
          </w:rPr>
          <w:t>39</w:t>
        </w:r>
        <w:r>
          <w:rPr>
            <w:noProof/>
            <w:webHidden/>
          </w:rPr>
          <w:fldChar w:fldCharType="end"/>
        </w:r>
      </w:hyperlink>
    </w:p>
    <w:p w14:paraId="0E2EFBDE" w14:textId="6F81235C" w:rsidR="007F7DFD" w:rsidRDefault="007F7DFD" w:rsidP="007F7DFD">
      <w:pPr>
        <w:pStyle w:val="Sumrio1"/>
        <w:tabs>
          <w:tab w:val="right" w:leader="dot" w:pos="9356"/>
        </w:tabs>
        <w:rPr>
          <w:rFonts w:eastAsiaTheme="minorEastAsia" w:cstheme="minorBidi"/>
          <w:b w:val="0"/>
          <w:bCs w:val="0"/>
          <w:caps w:val="0"/>
          <w:noProof/>
          <w:sz w:val="22"/>
          <w:szCs w:val="22"/>
        </w:rPr>
      </w:pPr>
      <w:hyperlink w:anchor="_Toc109050535" w:history="1">
        <w:r w:rsidRPr="000D3705">
          <w:rPr>
            <w:rStyle w:val="Hyperlink"/>
            <w:noProof/>
          </w:rPr>
          <w:t>CAPÍTULO V - EXECUÇÃO DAS OPERAÇÕES</w:t>
        </w:r>
        <w:r>
          <w:rPr>
            <w:noProof/>
            <w:webHidden/>
          </w:rPr>
          <w:tab/>
        </w:r>
        <w:r>
          <w:rPr>
            <w:noProof/>
            <w:webHidden/>
          </w:rPr>
          <w:fldChar w:fldCharType="begin"/>
        </w:r>
        <w:r>
          <w:rPr>
            <w:noProof/>
            <w:webHidden/>
          </w:rPr>
          <w:instrText xml:space="preserve"> PAGEREF _Toc109050535 \h </w:instrText>
        </w:r>
        <w:r>
          <w:rPr>
            <w:noProof/>
            <w:webHidden/>
          </w:rPr>
        </w:r>
        <w:r>
          <w:rPr>
            <w:noProof/>
            <w:webHidden/>
          </w:rPr>
          <w:fldChar w:fldCharType="separate"/>
        </w:r>
        <w:r>
          <w:rPr>
            <w:noProof/>
            <w:webHidden/>
          </w:rPr>
          <w:t>40</w:t>
        </w:r>
        <w:r>
          <w:rPr>
            <w:noProof/>
            <w:webHidden/>
          </w:rPr>
          <w:fldChar w:fldCharType="end"/>
        </w:r>
      </w:hyperlink>
    </w:p>
    <w:p w14:paraId="3B811AFD" w14:textId="544DECA8" w:rsidR="007F7DFD" w:rsidRDefault="007F7DFD" w:rsidP="007F7DFD">
      <w:pPr>
        <w:pStyle w:val="Sumrio2"/>
        <w:tabs>
          <w:tab w:val="left" w:pos="624"/>
          <w:tab w:val="right" w:leader="dot" w:pos="9356"/>
        </w:tabs>
        <w:rPr>
          <w:rFonts w:eastAsiaTheme="minorEastAsia" w:cstheme="minorBidi"/>
          <w:smallCaps w:val="0"/>
          <w:noProof/>
          <w:sz w:val="22"/>
          <w:szCs w:val="22"/>
        </w:rPr>
      </w:pPr>
      <w:hyperlink w:anchor="_Toc109050536" w:history="1">
        <w:r w:rsidRPr="000D3705">
          <w:rPr>
            <w:rStyle w:val="Hyperlink"/>
            <w:noProof/>
          </w:rPr>
          <w:t>20</w:t>
        </w:r>
        <w:r>
          <w:rPr>
            <w:rFonts w:eastAsiaTheme="minorEastAsia" w:cstheme="minorBidi"/>
            <w:smallCaps w:val="0"/>
            <w:noProof/>
            <w:sz w:val="22"/>
            <w:szCs w:val="22"/>
          </w:rPr>
          <w:tab/>
        </w:r>
        <w:r w:rsidRPr="000D3705">
          <w:rPr>
            <w:rStyle w:val="Hyperlink"/>
            <w:noProof/>
          </w:rPr>
          <w:t>Cláusula Vigésima - Execução das Operações pelos Consorciados</w:t>
        </w:r>
        <w:r>
          <w:rPr>
            <w:noProof/>
            <w:webHidden/>
          </w:rPr>
          <w:tab/>
        </w:r>
        <w:r>
          <w:rPr>
            <w:noProof/>
            <w:webHidden/>
          </w:rPr>
          <w:fldChar w:fldCharType="begin"/>
        </w:r>
        <w:r>
          <w:rPr>
            <w:noProof/>
            <w:webHidden/>
          </w:rPr>
          <w:instrText xml:space="preserve"> PAGEREF _Toc109050536 \h </w:instrText>
        </w:r>
        <w:r>
          <w:rPr>
            <w:noProof/>
            <w:webHidden/>
          </w:rPr>
        </w:r>
        <w:r>
          <w:rPr>
            <w:noProof/>
            <w:webHidden/>
          </w:rPr>
          <w:fldChar w:fldCharType="separate"/>
        </w:r>
        <w:r>
          <w:rPr>
            <w:noProof/>
            <w:webHidden/>
          </w:rPr>
          <w:t>40</w:t>
        </w:r>
        <w:r>
          <w:rPr>
            <w:noProof/>
            <w:webHidden/>
          </w:rPr>
          <w:fldChar w:fldCharType="end"/>
        </w:r>
      </w:hyperlink>
    </w:p>
    <w:p w14:paraId="62F51D3F" w14:textId="02B7FF1C" w:rsidR="007F7DFD" w:rsidRDefault="007F7DFD" w:rsidP="007F7DFD">
      <w:pPr>
        <w:pStyle w:val="Sumrio3"/>
        <w:rPr>
          <w:rFonts w:eastAsiaTheme="minorEastAsia" w:cstheme="minorBidi"/>
          <w:noProof/>
          <w:sz w:val="22"/>
          <w:szCs w:val="22"/>
        </w:rPr>
      </w:pPr>
      <w:hyperlink w:anchor="_Toc109050537" w:history="1">
        <w:r w:rsidRPr="000D3705">
          <w:rPr>
            <w:rStyle w:val="Hyperlink"/>
            <w:noProof/>
          </w:rPr>
          <w:t>Operador</w:t>
        </w:r>
        <w:r>
          <w:rPr>
            <w:noProof/>
            <w:webHidden/>
          </w:rPr>
          <w:tab/>
        </w:r>
        <w:r>
          <w:rPr>
            <w:noProof/>
            <w:webHidden/>
          </w:rPr>
          <w:fldChar w:fldCharType="begin"/>
        </w:r>
        <w:r>
          <w:rPr>
            <w:noProof/>
            <w:webHidden/>
          </w:rPr>
          <w:instrText xml:space="preserve"> PAGEREF _Toc109050537 \h </w:instrText>
        </w:r>
        <w:r>
          <w:rPr>
            <w:noProof/>
            <w:webHidden/>
          </w:rPr>
        </w:r>
        <w:r>
          <w:rPr>
            <w:noProof/>
            <w:webHidden/>
          </w:rPr>
          <w:fldChar w:fldCharType="separate"/>
        </w:r>
        <w:r>
          <w:rPr>
            <w:noProof/>
            <w:webHidden/>
          </w:rPr>
          <w:t>40</w:t>
        </w:r>
        <w:r>
          <w:rPr>
            <w:noProof/>
            <w:webHidden/>
          </w:rPr>
          <w:fldChar w:fldCharType="end"/>
        </w:r>
      </w:hyperlink>
    </w:p>
    <w:p w14:paraId="706FE2B5" w14:textId="583F527B" w:rsidR="007F7DFD" w:rsidRDefault="007F7DFD" w:rsidP="007F7DFD">
      <w:pPr>
        <w:pStyle w:val="Sumrio3"/>
        <w:rPr>
          <w:rFonts w:eastAsiaTheme="minorEastAsia" w:cstheme="minorBidi"/>
          <w:noProof/>
          <w:sz w:val="22"/>
          <w:szCs w:val="22"/>
        </w:rPr>
      </w:pPr>
      <w:hyperlink w:anchor="_Toc109050538" w:history="1">
        <w:r w:rsidRPr="000D3705">
          <w:rPr>
            <w:rStyle w:val="Hyperlink"/>
            <w:noProof/>
          </w:rPr>
          <w:t>Diligência na Condução das Operações</w:t>
        </w:r>
        <w:r>
          <w:rPr>
            <w:noProof/>
            <w:webHidden/>
          </w:rPr>
          <w:tab/>
        </w:r>
        <w:r>
          <w:rPr>
            <w:noProof/>
            <w:webHidden/>
          </w:rPr>
          <w:fldChar w:fldCharType="begin"/>
        </w:r>
        <w:r>
          <w:rPr>
            <w:noProof/>
            <w:webHidden/>
          </w:rPr>
          <w:instrText xml:space="preserve"> PAGEREF _Toc109050538 \h </w:instrText>
        </w:r>
        <w:r>
          <w:rPr>
            <w:noProof/>
            <w:webHidden/>
          </w:rPr>
        </w:r>
        <w:r>
          <w:rPr>
            <w:noProof/>
            <w:webHidden/>
          </w:rPr>
          <w:fldChar w:fldCharType="separate"/>
        </w:r>
        <w:r>
          <w:rPr>
            <w:noProof/>
            <w:webHidden/>
          </w:rPr>
          <w:t>40</w:t>
        </w:r>
        <w:r>
          <w:rPr>
            <w:noProof/>
            <w:webHidden/>
          </w:rPr>
          <w:fldChar w:fldCharType="end"/>
        </w:r>
      </w:hyperlink>
    </w:p>
    <w:p w14:paraId="0F593E61" w14:textId="726C912D" w:rsidR="007F7DFD" w:rsidRDefault="007F7DFD" w:rsidP="007F7DFD">
      <w:pPr>
        <w:pStyle w:val="Sumrio3"/>
        <w:rPr>
          <w:rFonts w:eastAsiaTheme="minorEastAsia" w:cstheme="minorBidi"/>
          <w:noProof/>
          <w:sz w:val="22"/>
          <w:szCs w:val="22"/>
        </w:rPr>
      </w:pPr>
      <w:hyperlink w:anchor="_Toc109050539" w:history="1">
        <w:r w:rsidRPr="000D3705">
          <w:rPr>
            <w:rStyle w:val="Hyperlink"/>
            <w:noProof/>
          </w:rPr>
          <w:t>Licenças, Autorizações e Permissões</w:t>
        </w:r>
        <w:r>
          <w:rPr>
            <w:noProof/>
            <w:webHidden/>
          </w:rPr>
          <w:tab/>
        </w:r>
        <w:r>
          <w:rPr>
            <w:noProof/>
            <w:webHidden/>
          </w:rPr>
          <w:fldChar w:fldCharType="begin"/>
        </w:r>
        <w:r>
          <w:rPr>
            <w:noProof/>
            <w:webHidden/>
          </w:rPr>
          <w:instrText xml:space="preserve"> PAGEREF _Toc109050539 \h </w:instrText>
        </w:r>
        <w:r>
          <w:rPr>
            <w:noProof/>
            <w:webHidden/>
          </w:rPr>
        </w:r>
        <w:r>
          <w:rPr>
            <w:noProof/>
            <w:webHidden/>
          </w:rPr>
          <w:fldChar w:fldCharType="separate"/>
        </w:r>
        <w:r>
          <w:rPr>
            <w:noProof/>
            <w:webHidden/>
          </w:rPr>
          <w:t>41</w:t>
        </w:r>
        <w:r>
          <w:rPr>
            <w:noProof/>
            <w:webHidden/>
          </w:rPr>
          <w:fldChar w:fldCharType="end"/>
        </w:r>
      </w:hyperlink>
    </w:p>
    <w:p w14:paraId="6DBAD631" w14:textId="34E3639B" w:rsidR="007F7DFD" w:rsidRDefault="007F7DFD" w:rsidP="007F7DFD">
      <w:pPr>
        <w:pStyle w:val="Sumrio3"/>
        <w:rPr>
          <w:rFonts w:eastAsiaTheme="minorEastAsia" w:cstheme="minorBidi"/>
          <w:noProof/>
          <w:sz w:val="22"/>
          <w:szCs w:val="22"/>
        </w:rPr>
      </w:pPr>
      <w:hyperlink w:anchor="_Toc109050540" w:history="1">
        <w:r w:rsidRPr="000D3705">
          <w:rPr>
            <w:rStyle w:val="Hyperlink"/>
            <w:noProof/>
          </w:rPr>
          <w:t>Livre Acesso à Área do Contrato</w:t>
        </w:r>
        <w:r>
          <w:rPr>
            <w:noProof/>
            <w:webHidden/>
          </w:rPr>
          <w:tab/>
        </w:r>
        <w:r>
          <w:rPr>
            <w:noProof/>
            <w:webHidden/>
          </w:rPr>
          <w:fldChar w:fldCharType="begin"/>
        </w:r>
        <w:r>
          <w:rPr>
            <w:noProof/>
            <w:webHidden/>
          </w:rPr>
          <w:instrText xml:space="preserve"> PAGEREF _Toc109050540 \h </w:instrText>
        </w:r>
        <w:r>
          <w:rPr>
            <w:noProof/>
            <w:webHidden/>
          </w:rPr>
        </w:r>
        <w:r>
          <w:rPr>
            <w:noProof/>
            <w:webHidden/>
          </w:rPr>
          <w:fldChar w:fldCharType="separate"/>
        </w:r>
        <w:r>
          <w:rPr>
            <w:noProof/>
            <w:webHidden/>
          </w:rPr>
          <w:t>41</w:t>
        </w:r>
        <w:r>
          <w:rPr>
            <w:noProof/>
            <w:webHidden/>
          </w:rPr>
          <w:fldChar w:fldCharType="end"/>
        </w:r>
      </w:hyperlink>
    </w:p>
    <w:p w14:paraId="33B81687" w14:textId="0C7280E2" w:rsidR="007F7DFD" w:rsidRDefault="007F7DFD" w:rsidP="007F7DFD">
      <w:pPr>
        <w:pStyle w:val="Sumrio3"/>
        <w:rPr>
          <w:rFonts w:eastAsiaTheme="minorEastAsia" w:cstheme="minorBidi"/>
          <w:noProof/>
          <w:sz w:val="22"/>
          <w:szCs w:val="22"/>
        </w:rPr>
      </w:pPr>
      <w:hyperlink w:anchor="_Toc109050541" w:history="1">
        <w:r w:rsidRPr="000D3705">
          <w:rPr>
            <w:rStyle w:val="Hyperlink"/>
            <w:noProof/>
          </w:rPr>
          <w:t>Perfuração e Abandono de Poços</w:t>
        </w:r>
        <w:r>
          <w:rPr>
            <w:noProof/>
            <w:webHidden/>
          </w:rPr>
          <w:tab/>
        </w:r>
        <w:r>
          <w:rPr>
            <w:noProof/>
            <w:webHidden/>
          </w:rPr>
          <w:fldChar w:fldCharType="begin"/>
        </w:r>
        <w:r>
          <w:rPr>
            <w:noProof/>
            <w:webHidden/>
          </w:rPr>
          <w:instrText xml:space="preserve"> PAGEREF _Toc109050541 \h </w:instrText>
        </w:r>
        <w:r>
          <w:rPr>
            <w:noProof/>
            <w:webHidden/>
          </w:rPr>
        </w:r>
        <w:r>
          <w:rPr>
            <w:noProof/>
            <w:webHidden/>
          </w:rPr>
          <w:fldChar w:fldCharType="separate"/>
        </w:r>
        <w:r>
          <w:rPr>
            <w:noProof/>
            <w:webHidden/>
          </w:rPr>
          <w:t>41</w:t>
        </w:r>
        <w:r>
          <w:rPr>
            <w:noProof/>
            <w:webHidden/>
          </w:rPr>
          <w:fldChar w:fldCharType="end"/>
        </w:r>
      </w:hyperlink>
    </w:p>
    <w:p w14:paraId="38451548" w14:textId="78B9BA62" w:rsidR="007F7DFD" w:rsidRDefault="007F7DFD" w:rsidP="007F7DFD">
      <w:pPr>
        <w:pStyle w:val="Sumrio3"/>
        <w:rPr>
          <w:rFonts w:eastAsiaTheme="minorEastAsia" w:cstheme="minorBidi"/>
          <w:noProof/>
          <w:sz w:val="22"/>
          <w:szCs w:val="22"/>
        </w:rPr>
      </w:pPr>
      <w:hyperlink w:anchor="_Toc109050542" w:history="1">
        <w:r w:rsidRPr="000D3705">
          <w:rPr>
            <w:rStyle w:val="Hyperlink"/>
            <w:noProof/>
          </w:rPr>
          <w:t>Programas de Trabalhos Adicionais</w:t>
        </w:r>
        <w:r>
          <w:rPr>
            <w:noProof/>
            <w:webHidden/>
          </w:rPr>
          <w:tab/>
        </w:r>
        <w:r>
          <w:rPr>
            <w:noProof/>
            <w:webHidden/>
          </w:rPr>
          <w:fldChar w:fldCharType="begin"/>
        </w:r>
        <w:r>
          <w:rPr>
            <w:noProof/>
            <w:webHidden/>
          </w:rPr>
          <w:instrText xml:space="preserve"> PAGEREF _Toc109050542 \h </w:instrText>
        </w:r>
        <w:r>
          <w:rPr>
            <w:noProof/>
            <w:webHidden/>
          </w:rPr>
        </w:r>
        <w:r>
          <w:rPr>
            <w:noProof/>
            <w:webHidden/>
          </w:rPr>
          <w:fldChar w:fldCharType="separate"/>
        </w:r>
        <w:r>
          <w:rPr>
            <w:noProof/>
            <w:webHidden/>
          </w:rPr>
          <w:t>42</w:t>
        </w:r>
        <w:r>
          <w:rPr>
            <w:noProof/>
            <w:webHidden/>
          </w:rPr>
          <w:fldChar w:fldCharType="end"/>
        </w:r>
      </w:hyperlink>
    </w:p>
    <w:p w14:paraId="4D4E35A2" w14:textId="68327DD2" w:rsidR="007F7DFD" w:rsidRDefault="007F7DFD" w:rsidP="007F7DFD">
      <w:pPr>
        <w:pStyle w:val="Sumrio3"/>
        <w:rPr>
          <w:rFonts w:eastAsiaTheme="minorEastAsia" w:cstheme="minorBidi"/>
          <w:noProof/>
          <w:sz w:val="22"/>
          <w:szCs w:val="22"/>
        </w:rPr>
      </w:pPr>
      <w:hyperlink w:anchor="_Toc109050543" w:history="1">
        <w:r w:rsidRPr="000D3705">
          <w:rPr>
            <w:rStyle w:val="Hyperlink"/>
            <w:noProof/>
          </w:rPr>
          <w:t>Aquisição de Dados fora da Área do Contrato</w:t>
        </w:r>
        <w:r>
          <w:rPr>
            <w:noProof/>
            <w:webHidden/>
          </w:rPr>
          <w:tab/>
        </w:r>
        <w:r>
          <w:rPr>
            <w:noProof/>
            <w:webHidden/>
          </w:rPr>
          <w:fldChar w:fldCharType="begin"/>
        </w:r>
        <w:r>
          <w:rPr>
            <w:noProof/>
            <w:webHidden/>
          </w:rPr>
          <w:instrText xml:space="preserve"> PAGEREF _Toc109050543 \h </w:instrText>
        </w:r>
        <w:r>
          <w:rPr>
            <w:noProof/>
            <w:webHidden/>
          </w:rPr>
        </w:r>
        <w:r>
          <w:rPr>
            <w:noProof/>
            <w:webHidden/>
          </w:rPr>
          <w:fldChar w:fldCharType="separate"/>
        </w:r>
        <w:r>
          <w:rPr>
            <w:noProof/>
            <w:webHidden/>
          </w:rPr>
          <w:t>42</w:t>
        </w:r>
        <w:r>
          <w:rPr>
            <w:noProof/>
            <w:webHidden/>
          </w:rPr>
          <w:fldChar w:fldCharType="end"/>
        </w:r>
      </w:hyperlink>
    </w:p>
    <w:p w14:paraId="4C6C76D2" w14:textId="442348D6" w:rsidR="007F7DFD" w:rsidRDefault="007F7DFD" w:rsidP="007F7DFD">
      <w:pPr>
        <w:pStyle w:val="Sumrio2"/>
        <w:tabs>
          <w:tab w:val="left" w:pos="624"/>
          <w:tab w:val="right" w:leader="dot" w:pos="9356"/>
        </w:tabs>
        <w:rPr>
          <w:rFonts w:eastAsiaTheme="minorEastAsia" w:cstheme="minorBidi"/>
          <w:smallCaps w:val="0"/>
          <w:noProof/>
          <w:sz w:val="22"/>
          <w:szCs w:val="22"/>
        </w:rPr>
      </w:pPr>
      <w:hyperlink w:anchor="_Toc109050544" w:history="1">
        <w:r w:rsidRPr="000D3705">
          <w:rPr>
            <w:rStyle w:val="Hyperlink"/>
            <w:noProof/>
          </w:rPr>
          <w:t>21</w:t>
        </w:r>
        <w:r>
          <w:rPr>
            <w:rFonts w:eastAsiaTheme="minorEastAsia" w:cstheme="minorBidi"/>
            <w:smallCaps w:val="0"/>
            <w:noProof/>
            <w:sz w:val="22"/>
            <w:szCs w:val="22"/>
          </w:rPr>
          <w:tab/>
        </w:r>
        <w:r w:rsidRPr="000D3705">
          <w:rPr>
            <w:rStyle w:val="Hyperlink"/>
            <w:noProof/>
          </w:rPr>
          <w:t>Cláusula Vigésima Primeira - Controle das Operações e Assistência pela ANP e pela Contratante</w:t>
        </w:r>
        <w:r>
          <w:rPr>
            <w:noProof/>
            <w:webHidden/>
          </w:rPr>
          <w:tab/>
        </w:r>
        <w:r>
          <w:rPr>
            <w:noProof/>
            <w:webHidden/>
          </w:rPr>
          <w:fldChar w:fldCharType="begin"/>
        </w:r>
        <w:r>
          <w:rPr>
            <w:noProof/>
            <w:webHidden/>
          </w:rPr>
          <w:instrText xml:space="preserve"> PAGEREF _Toc109050544 \h </w:instrText>
        </w:r>
        <w:r>
          <w:rPr>
            <w:noProof/>
            <w:webHidden/>
          </w:rPr>
        </w:r>
        <w:r>
          <w:rPr>
            <w:noProof/>
            <w:webHidden/>
          </w:rPr>
          <w:fldChar w:fldCharType="separate"/>
        </w:r>
        <w:r>
          <w:rPr>
            <w:noProof/>
            <w:webHidden/>
          </w:rPr>
          <w:t>42</w:t>
        </w:r>
        <w:r>
          <w:rPr>
            <w:noProof/>
            <w:webHidden/>
          </w:rPr>
          <w:fldChar w:fldCharType="end"/>
        </w:r>
      </w:hyperlink>
    </w:p>
    <w:p w14:paraId="78173080" w14:textId="2ED78325" w:rsidR="007F7DFD" w:rsidRDefault="007F7DFD" w:rsidP="007F7DFD">
      <w:pPr>
        <w:pStyle w:val="Sumrio3"/>
        <w:rPr>
          <w:rFonts w:eastAsiaTheme="minorEastAsia" w:cstheme="minorBidi"/>
          <w:noProof/>
          <w:sz w:val="22"/>
          <w:szCs w:val="22"/>
        </w:rPr>
      </w:pPr>
      <w:hyperlink w:anchor="_Toc109050545" w:history="1">
        <w:r w:rsidRPr="000D3705">
          <w:rPr>
            <w:rStyle w:val="Hyperlink"/>
            <w:noProof/>
          </w:rPr>
          <w:t>Acompanhamento e Fiscalização pela ANP</w:t>
        </w:r>
        <w:r>
          <w:rPr>
            <w:noProof/>
            <w:webHidden/>
          </w:rPr>
          <w:tab/>
        </w:r>
        <w:r>
          <w:rPr>
            <w:noProof/>
            <w:webHidden/>
          </w:rPr>
          <w:fldChar w:fldCharType="begin"/>
        </w:r>
        <w:r>
          <w:rPr>
            <w:noProof/>
            <w:webHidden/>
          </w:rPr>
          <w:instrText xml:space="preserve"> PAGEREF _Toc109050545 \h </w:instrText>
        </w:r>
        <w:r>
          <w:rPr>
            <w:noProof/>
            <w:webHidden/>
          </w:rPr>
        </w:r>
        <w:r>
          <w:rPr>
            <w:noProof/>
            <w:webHidden/>
          </w:rPr>
          <w:fldChar w:fldCharType="separate"/>
        </w:r>
        <w:r>
          <w:rPr>
            <w:noProof/>
            <w:webHidden/>
          </w:rPr>
          <w:t>42</w:t>
        </w:r>
        <w:r>
          <w:rPr>
            <w:noProof/>
            <w:webHidden/>
          </w:rPr>
          <w:fldChar w:fldCharType="end"/>
        </w:r>
      </w:hyperlink>
    </w:p>
    <w:p w14:paraId="2CAC9304" w14:textId="58EFA6AD" w:rsidR="007F7DFD" w:rsidRDefault="007F7DFD" w:rsidP="007F7DFD">
      <w:pPr>
        <w:pStyle w:val="Sumrio3"/>
        <w:rPr>
          <w:rFonts w:eastAsiaTheme="minorEastAsia" w:cstheme="minorBidi"/>
          <w:noProof/>
          <w:sz w:val="22"/>
          <w:szCs w:val="22"/>
        </w:rPr>
      </w:pPr>
      <w:hyperlink w:anchor="_Toc109050546" w:history="1">
        <w:r w:rsidRPr="000D3705">
          <w:rPr>
            <w:rStyle w:val="Hyperlink"/>
            <w:noProof/>
          </w:rPr>
          <w:t>Acompanhamento pela Contratante</w:t>
        </w:r>
        <w:r>
          <w:rPr>
            <w:noProof/>
            <w:webHidden/>
          </w:rPr>
          <w:tab/>
        </w:r>
        <w:r>
          <w:rPr>
            <w:noProof/>
            <w:webHidden/>
          </w:rPr>
          <w:fldChar w:fldCharType="begin"/>
        </w:r>
        <w:r>
          <w:rPr>
            <w:noProof/>
            <w:webHidden/>
          </w:rPr>
          <w:instrText xml:space="preserve"> PAGEREF _Toc109050546 \h </w:instrText>
        </w:r>
        <w:r>
          <w:rPr>
            <w:noProof/>
            <w:webHidden/>
          </w:rPr>
        </w:r>
        <w:r>
          <w:rPr>
            <w:noProof/>
            <w:webHidden/>
          </w:rPr>
          <w:fldChar w:fldCharType="separate"/>
        </w:r>
        <w:r>
          <w:rPr>
            <w:noProof/>
            <w:webHidden/>
          </w:rPr>
          <w:t>42</w:t>
        </w:r>
        <w:r>
          <w:rPr>
            <w:noProof/>
            <w:webHidden/>
          </w:rPr>
          <w:fldChar w:fldCharType="end"/>
        </w:r>
      </w:hyperlink>
    </w:p>
    <w:p w14:paraId="7390C54F" w14:textId="5DA747D5" w:rsidR="007F7DFD" w:rsidRDefault="007F7DFD" w:rsidP="007F7DFD">
      <w:pPr>
        <w:pStyle w:val="Sumrio3"/>
        <w:rPr>
          <w:rFonts w:eastAsiaTheme="minorEastAsia" w:cstheme="minorBidi"/>
          <w:noProof/>
          <w:sz w:val="22"/>
          <w:szCs w:val="22"/>
        </w:rPr>
      </w:pPr>
      <w:hyperlink w:anchor="_Toc109050547" w:history="1">
        <w:r w:rsidRPr="000D3705">
          <w:rPr>
            <w:rStyle w:val="Hyperlink"/>
            <w:noProof/>
          </w:rPr>
          <w:t>Acesso e Controle</w:t>
        </w:r>
        <w:r>
          <w:rPr>
            <w:noProof/>
            <w:webHidden/>
          </w:rPr>
          <w:tab/>
        </w:r>
        <w:r>
          <w:rPr>
            <w:noProof/>
            <w:webHidden/>
          </w:rPr>
          <w:fldChar w:fldCharType="begin"/>
        </w:r>
        <w:r>
          <w:rPr>
            <w:noProof/>
            <w:webHidden/>
          </w:rPr>
          <w:instrText xml:space="preserve"> PAGEREF _Toc109050547 \h </w:instrText>
        </w:r>
        <w:r>
          <w:rPr>
            <w:noProof/>
            <w:webHidden/>
          </w:rPr>
        </w:r>
        <w:r>
          <w:rPr>
            <w:noProof/>
            <w:webHidden/>
          </w:rPr>
          <w:fldChar w:fldCharType="separate"/>
        </w:r>
        <w:r>
          <w:rPr>
            <w:noProof/>
            <w:webHidden/>
          </w:rPr>
          <w:t>43</w:t>
        </w:r>
        <w:r>
          <w:rPr>
            <w:noProof/>
            <w:webHidden/>
          </w:rPr>
          <w:fldChar w:fldCharType="end"/>
        </w:r>
      </w:hyperlink>
    </w:p>
    <w:p w14:paraId="13EE6522" w14:textId="50CE550A" w:rsidR="007F7DFD" w:rsidRDefault="007F7DFD" w:rsidP="007F7DFD">
      <w:pPr>
        <w:pStyle w:val="Sumrio3"/>
        <w:rPr>
          <w:rFonts w:eastAsiaTheme="minorEastAsia" w:cstheme="minorBidi"/>
          <w:noProof/>
          <w:sz w:val="22"/>
          <w:szCs w:val="22"/>
        </w:rPr>
      </w:pPr>
      <w:hyperlink w:anchor="_Toc109050548" w:history="1">
        <w:r w:rsidRPr="000D3705">
          <w:rPr>
            <w:rStyle w:val="Hyperlink"/>
            <w:noProof/>
          </w:rPr>
          <w:t>Assistência aos Contratados</w:t>
        </w:r>
        <w:r>
          <w:rPr>
            <w:noProof/>
            <w:webHidden/>
          </w:rPr>
          <w:tab/>
        </w:r>
        <w:r>
          <w:rPr>
            <w:noProof/>
            <w:webHidden/>
          </w:rPr>
          <w:fldChar w:fldCharType="begin"/>
        </w:r>
        <w:r>
          <w:rPr>
            <w:noProof/>
            <w:webHidden/>
          </w:rPr>
          <w:instrText xml:space="preserve"> PAGEREF _Toc109050548 \h </w:instrText>
        </w:r>
        <w:r>
          <w:rPr>
            <w:noProof/>
            <w:webHidden/>
          </w:rPr>
        </w:r>
        <w:r>
          <w:rPr>
            <w:noProof/>
            <w:webHidden/>
          </w:rPr>
          <w:fldChar w:fldCharType="separate"/>
        </w:r>
        <w:r>
          <w:rPr>
            <w:noProof/>
            <w:webHidden/>
          </w:rPr>
          <w:t>43</w:t>
        </w:r>
        <w:r>
          <w:rPr>
            <w:noProof/>
            <w:webHidden/>
          </w:rPr>
          <w:fldChar w:fldCharType="end"/>
        </w:r>
      </w:hyperlink>
    </w:p>
    <w:p w14:paraId="3BAA7F86" w14:textId="0A10D2AB" w:rsidR="007F7DFD" w:rsidRDefault="007F7DFD" w:rsidP="007F7DFD">
      <w:pPr>
        <w:pStyle w:val="Sumrio3"/>
        <w:rPr>
          <w:rFonts w:eastAsiaTheme="minorEastAsia" w:cstheme="minorBidi"/>
          <w:noProof/>
          <w:sz w:val="22"/>
          <w:szCs w:val="22"/>
        </w:rPr>
      </w:pPr>
      <w:hyperlink w:anchor="_Toc109050549" w:history="1">
        <w:r w:rsidRPr="000D3705">
          <w:rPr>
            <w:rStyle w:val="Hyperlink"/>
            <w:noProof/>
          </w:rPr>
          <w:t>Exoneração de Responsabilidade da Contratante e da ANP</w:t>
        </w:r>
        <w:r>
          <w:rPr>
            <w:noProof/>
            <w:webHidden/>
          </w:rPr>
          <w:tab/>
        </w:r>
        <w:r>
          <w:rPr>
            <w:noProof/>
            <w:webHidden/>
          </w:rPr>
          <w:fldChar w:fldCharType="begin"/>
        </w:r>
        <w:r>
          <w:rPr>
            <w:noProof/>
            <w:webHidden/>
          </w:rPr>
          <w:instrText xml:space="preserve"> PAGEREF _Toc109050549 \h </w:instrText>
        </w:r>
        <w:r>
          <w:rPr>
            <w:noProof/>
            <w:webHidden/>
          </w:rPr>
        </w:r>
        <w:r>
          <w:rPr>
            <w:noProof/>
            <w:webHidden/>
          </w:rPr>
          <w:fldChar w:fldCharType="separate"/>
        </w:r>
        <w:r>
          <w:rPr>
            <w:noProof/>
            <w:webHidden/>
          </w:rPr>
          <w:t>43</w:t>
        </w:r>
        <w:r>
          <w:rPr>
            <w:noProof/>
            <w:webHidden/>
          </w:rPr>
          <w:fldChar w:fldCharType="end"/>
        </w:r>
      </w:hyperlink>
    </w:p>
    <w:p w14:paraId="16EB1E09" w14:textId="1FB8FD84" w:rsidR="007F7DFD" w:rsidRDefault="007F7DFD" w:rsidP="007F7DFD">
      <w:pPr>
        <w:pStyle w:val="Sumrio2"/>
        <w:tabs>
          <w:tab w:val="left" w:pos="624"/>
          <w:tab w:val="right" w:leader="dot" w:pos="9356"/>
        </w:tabs>
        <w:rPr>
          <w:rFonts w:eastAsiaTheme="minorEastAsia" w:cstheme="minorBidi"/>
          <w:smallCaps w:val="0"/>
          <w:noProof/>
          <w:sz w:val="22"/>
          <w:szCs w:val="22"/>
        </w:rPr>
      </w:pPr>
      <w:hyperlink w:anchor="_Toc109050550" w:history="1">
        <w:r w:rsidRPr="000D3705">
          <w:rPr>
            <w:rStyle w:val="Hyperlink"/>
            <w:noProof/>
          </w:rPr>
          <w:t>22</w:t>
        </w:r>
        <w:r>
          <w:rPr>
            <w:rFonts w:eastAsiaTheme="minorEastAsia" w:cstheme="minorBidi"/>
            <w:smallCaps w:val="0"/>
            <w:noProof/>
            <w:sz w:val="22"/>
            <w:szCs w:val="22"/>
          </w:rPr>
          <w:tab/>
        </w:r>
        <w:r w:rsidRPr="000D3705">
          <w:rPr>
            <w:rStyle w:val="Hyperlink"/>
            <w:noProof/>
          </w:rPr>
          <w:t>Cláusula Vigésima Segunda - Dados e Informações</w:t>
        </w:r>
        <w:r>
          <w:rPr>
            <w:noProof/>
            <w:webHidden/>
          </w:rPr>
          <w:tab/>
        </w:r>
        <w:r>
          <w:rPr>
            <w:noProof/>
            <w:webHidden/>
          </w:rPr>
          <w:fldChar w:fldCharType="begin"/>
        </w:r>
        <w:r>
          <w:rPr>
            <w:noProof/>
            <w:webHidden/>
          </w:rPr>
          <w:instrText xml:space="preserve"> PAGEREF _Toc109050550 \h </w:instrText>
        </w:r>
        <w:r>
          <w:rPr>
            <w:noProof/>
            <w:webHidden/>
          </w:rPr>
        </w:r>
        <w:r>
          <w:rPr>
            <w:noProof/>
            <w:webHidden/>
          </w:rPr>
          <w:fldChar w:fldCharType="separate"/>
        </w:r>
        <w:r>
          <w:rPr>
            <w:noProof/>
            <w:webHidden/>
          </w:rPr>
          <w:t>43</w:t>
        </w:r>
        <w:r>
          <w:rPr>
            <w:noProof/>
            <w:webHidden/>
          </w:rPr>
          <w:fldChar w:fldCharType="end"/>
        </w:r>
      </w:hyperlink>
    </w:p>
    <w:p w14:paraId="54EBF764" w14:textId="12C3E811" w:rsidR="007F7DFD" w:rsidRDefault="007F7DFD" w:rsidP="007F7DFD">
      <w:pPr>
        <w:pStyle w:val="Sumrio3"/>
        <w:rPr>
          <w:rFonts w:eastAsiaTheme="minorEastAsia" w:cstheme="minorBidi"/>
          <w:noProof/>
          <w:sz w:val="22"/>
          <w:szCs w:val="22"/>
        </w:rPr>
      </w:pPr>
      <w:hyperlink w:anchor="_Toc109050551" w:history="1">
        <w:r w:rsidRPr="000D3705">
          <w:rPr>
            <w:rStyle w:val="Hyperlink"/>
            <w:noProof/>
          </w:rPr>
          <w:t>Fornecimento pelos Contratados</w:t>
        </w:r>
        <w:r>
          <w:rPr>
            <w:noProof/>
            <w:webHidden/>
          </w:rPr>
          <w:tab/>
        </w:r>
        <w:r>
          <w:rPr>
            <w:noProof/>
            <w:webHidden/>
          </w:rPr>
          <w:fldChar w:fldCharType="begin"/>
        </w:r>
        <w:r>
          <w:rPr>
            <w:noProof/>
            <w:webHidden/>
          </w:rPr>
          <w:instrText xml:space="preserve"> PAGEREF _Toc109050551 \h </w:instrText>
        </w:r>
        <w:r>
          <w:rPr>
            <w:noProof/>
            <w:webHidden/>
          </w:rPr>
        </w:r>
        <w:r>
          <w:rPr>
            <w:noProof/>
            <w:webHidden/>
          </w:rPr>
          <w:fldChar w:fldCharType="separate"/>
        </w:r>
        <w:r>
          <w:rPr>
            <w:noProof/>
            <w:webHidden/>
          </w:rPr>
          <w:t>43</w:t>
        </w:r>
        <w:r>
          <w:rPr>
            <w:noProof/>
            <w:webHidden/>
          </w:rPr>
          <w:fldChar w:fldCharType="end"/>
        </w:r>
      </w:hyperlink>
    </w:p>
    <w:p w14:paraId="7B7E9309" w14:textId="6A638C60" w:rsidR="007F7DFD" w:rsidRDefault="007F7DFD" w:rsidP="007F7DFD">
      <w:pPr>
        <w:pStyle w:val="Sumrio3"/>
        <w:rPr>
          <w:rFonts w:eastAsiaTheme="minorEastAsia" w:cstheme="minorBidi"/>
          <w:noProof/>
          <w:sz w:val="22"/>
          <w:szCs w:val="22"/>
        </w:rPr>
      </w:pPr>
      <w:hyperlink w:anchor="_Toc109050552" w:history="1">
        <w:r w:rsidRPr="000D3705">
          <w:rPr>
            <w:rStyle w:val="Hyperlink"/>
            <w:noProof/>
          </w:rPr>
          <w:t>Processamento ou Análise no Exterior</w:t>
        </w:r>
        <w:r>
          <w:rPr>
            <w:noProof/>
            <w:webHidden/>
          </w:rPr>
          <w:tab/>
        </w:r>
        <w:r>
          <w:rPr>
            <w:noProof/>
            <w:webHidden/>
          </w:rPr>
          <w:fldChar w:fldCharType="begin"/>
        </w:r>
        <w:r>
          <w:rPr>
            <w:noProof/>
            <w:webHidden/>
          </w:rPr>
          <w:instrText xml:space="preserve"> PAGEREF _Toc109050552 \h </w:instrText>
        </w:r>
        <w:r>
          <w:rPr>
            <w:noProof/>
            <w:webHidden/>
          </w:rPr>
        </w:r>
        <w:r>
          <w:rPr>
            <w:noProof/>
            <w:webHidden/>
          </w:rPr>
          <w:fldChar w:fldCharType="separate"/>
        </w:r>
        <w:r>
          <w:rPr>
            <w:noProof/>
            <w:webHidden/>
          </w:rPr>
          <w:t>44</w:t>
        </w:r>
        <w:r>
          <w:rPr>
            <w:noProof/>
            <w:webHidden/>
          </w:rPr>
          <w:fldChar w:fldCharType="end"/>
        </w:r>
      </w:hyperlink>
    </w:p>
    <w:p w14:paraId="41DBCD0F" w14:textId="462F6AF1" w:rsidR="007F7DFD" w:rsidRDefault="007F7DFD" w:rsidP="007F7DFD">
      <w:pPr>
        <w:pStyle w:val="Sumrio2"/>
        <w:tabs>
          <w:tab w:val="left" w:pos="624"/>
          <w:tab w:val="right" w:leader="dot" w:pos="9356"/>
        </w:tabs>
        <w:rPr>
          <w:rFonts w:eastAsiaTheme="minorEastAsia" w:cstheme="minorBidi"/>
          <w:smallCaps w:val="0"/>
          <w:noProof/>
          <w:sz w:val="22"/>
          <w:szCs w:val="22"/>
        </w:rPr>
      </w:pPr>
      <w:hyperlink w:anchor="_Toc109050553" w:history="1">
        <w:r w:rsidRPr="000D3705">
          <w:rPr>
            <w:rStyle w:val="Hyperlink"/>
            <w:noProof/>
          </w:rPr>
          <w:t>23</w:t>
        </w:r>
        <w:r>
          <w:rPr>
            <w:rFonts w:eastAsiaTheme="minorEastAsia" w:cstheme="minorBidi"/>
            <w:smallCaps w:val="0"/>
            <w:noProof/>
            <w:sz w:val="22"/>
            <w:szCs w:val="22"/>
          </w:rPr>
          <w:tab/>
        </w:r>
        <w:r w:rsidRPr="000D3705">
          <w:rPr>
            <w:rStyle w:val="Hyperlink"/>
            <w:noProof/>
          </w:rPr>
          <w:t>Cláusula Vigésima Terceira – Bens</w:t>
        </w:r>
        <w:r>
          <w:rPr>
            <w:noProof/>
            <w:webHidden/>
          </w:rPr>
          <w:tab/>
        </w:r>
        <w:r>
          <w:rPr>
            <w:noProof/>
            <w:webHidden/>
          </w:rPr>
          <w:fldChar w:fldCharType="begin"/>
        </w:r>
        <w:r>
          <w:rPr>
            <w:noProof/>
            <w:webHidden/>
          </w:rPr>
          <w:instrText xml:space="preserve"> PAGEREF _Toc109050553 \h </w:instrText>
        </w:r>
        <w:r>
          <w:rPr>
            <w:noProof/>
            <w:webHidden/>
          </w:rPr>
        </w:r>
        <w:r>
          <w:rPr>
            <w:noProof/>
            <w:webHidden/>
          </w:rPr>
          <w:fldChar w:fldCharType="separate"/>
        </w:r>
        <w:r>
          <w:rPr>
            <w:noProof/>
            <w:webHidden/>
          </w:rPr>
          <w:t>44</w:t>
        </w:r>
        <w:r>
          <w:rPr>
            <w:noProof/>
            <w:webHidden/>
          </w:rPr>
          <w:fldChar w:fldCharType="end"/>
        </w:r>
      </w:hyperlink>
    </w:p>
    <w:p w14:paraId="28569DFB" w14:textId="0B7A88ED" w:rsidR="007F7DFD" w:rsidRDefault="007F7DFD" w:rsidP="007F7DFD">
      <w:pPr>
        <w:pStyle w:val="Sumrio3"/>
        <w:rPr>
          <w:rFonts w:eastAsiaTheme="minorEastAsia" w:cstheme="minorBidi"/>
          <w:noProof/>
          <w:sz w:val="22"/>
          <w:szCs w:val="22"/>
        </w:rPr>
      </w:pPr>
      <w:hyperlink w:anchor="_Toc109050554" w:history="1">
        <w:r w:rsidRPr="000D3705">
          <w:rPr>
            <w:rStyle w:val="Hyperlink"/>
            <w:noProof/>
          </w:rPr>
          <w:t>Bens, Equipamentos, Instalações e Materiais</w:t>
        </w:r>
        <w:r>
          <w:rPr>
            <w:noProof/>
            <w:webHidden/>
          </w:rPr>
          <w:tab/>
        </w:r>
        <w:r>
          <w:rPr>
            <w:noProof/>
            <w:webHidden/>
          </w:rPr>
          <w:fldChar w:fldCharType="begin"/>
        </w:r>
        <w:r>
          <w:rPr>
            <w:noProof/>
            <w:webHidden/>
          </w:rPr>
          <w:instrText xml:space="preserve"> PAGEREF _Toc109050554 \h </w:instrText>
        </w:r>
        <w:r>
          <w:rPr>
            <w:noProof/>
            <w:webHidden/>
          </w:rPr>
        </w:r>
        <w:r>
          <w:rPr>
            <w:noProof/>
            <w:webHidden/>
          </w:rPr>
          <w:fldChar w:fldCharType="separate"/>
        </w:r>
        <w:r>
          <w:rPr>
            <w:noProof/>
            <w:webHidden/>
          </w:rPr>
          <w:t>44</w:t>
        </w:r>
        <w:r>
          <w:rPr>
            <w:noProof/>
            <w:webHidden/>
          </w:rPr>
          <w:fldChar w:fldCharType="end"/>
        </w:r>
      </w:hyperlink>
    </w:p>
    <w:p w14:paraId="1DF75E62" w14:textId="1818145B" w:rsidR="007F7DFD" w:rsidRDefault="007F7DFD" w:rsidP="007F7DFD">
      <w:pPr>
        <w:pStyle w:val="Sumrio3"/>
        <w:rPr>
          <w:rFonts w:eastAsiaTheme="minorEastAsia" w:cstheme="minorBidi"/>
          <w:noProof/>
          <w:sz w:val="22"/>
          <w:szCs w:val="22"/>
        </w:rPr>
      </w:pPr>
      <w:hyperlink w:anchor="_Toc109050555" w:history="1">
        <w:r w:rsidRPr="000D3705">
          <w:rPr>
            <w:rStyle w:val="Hyperlink"/>
            <w:noProof/>
          </w:rPr>
          <w:t>Instalações ou Equipamentos fora da Área do Contrato</w:t>
        </w:r>
        <w:r>
          <w:rPr>
            <w:noProof/>
            <w:webHidden/>
          </w:rPr>
          <w:tab/>
        </w:r>
        <w:r>
          <w:rPr>
            <w:noProof/>
            <w:webHidden/>
          </w:rPr>
          <w:fldChar w:fldCharType="begin"/>
        </w:r>
        <w:r>
          <w:rPr>
            <w:noProof/>
            <w:webHidden/>
          </w:rPr>
          <w:instrText xml:space="preserve"> PAGEREF _Toc109050555 \h </w:instrText>
        </w:r>
        <w:r>
          <w:rPr>
            <w:noProof/>
            <w:webHidden/>
          </w:rPr>
        </w:r>
        <w:r>
          <w:rPr>
            <w:noProof/>
            <w:webHidden/>
          </w:rPr>
          <w:fldChar w:fldCharType="separate"/>
        </w:r>
        <w:r>
          <w:rPr>
            <w:noProof/>
            <w:webHidden/>
          </w:rPr>
          <w:t>44</w:t>
        </w:r>
        <w:r>
          <w:rPr>
            <w:noProof/>
            <w:webHidden/>
          </w:rPr>
          <w:fldChar w:fldCharType="end"/>
        </w:r>
      </w:hyperlink>
    </w:p>
    <w:p w14:paraId="35EC91EB" w14:textId="43783E89" w:rsidR="007F7DFD" w:rsidRDefault="007F7DFD" w:rsidP="007F7DFD">
      <w:pPr>
        <w:pStyle w:val="Sumrio3"/>
        <w:rPr>
          <w:rFonts w:eastAsiaTheme="minorEastAsia" w:cstheme="minorBidi"/>
          <w:noProof/>
          <w:sz w:val="22"/>
          <w:szCs w:val="22"/>
        </w:rPr>
      </w:pPr>
      <w:hyperlink w:anchor="_Toc109050556" w:history="1">
        <w:r w:rsidRPr="000D3705">
          <w:rPr>
            <w:rStyle w:val="Hyperlink"/>
            <w:noProof/>
          </w:rPr>
          <w:t>Reversão de Bens</w:t>
        </w:r>
        <w:r>
          <w:rPr>
            <w:noProof/>
            <w:webHidden/>
          </w:rPr>
          <w:tab/>
        </w:r>
        <w:r>
          <w:rPr>
            <w:noProof/>
            <w:webHidden/>
          </w:rPr>
          <w:fldChar w:fldCharType="begin"/>
        </w:r>
        <w:r>
          <w:rPr>
            <w:noProof/>
            <w:webHidden/>
          </w:rPr>
          <w:instrText xml:space="preserve"> PAGEREF _Toc109050556 \h </w:instrText>
        </w:r>
        <w:r>
          <w:rPr>
            <w:noProof/>
            <w:webHidden/>
          </w:rPr>
        </w:r>
        <w:r>
          <w:rPr>
            <w:noProof/>
            <w:webHidden/>
          </w:rPr>
          <w:fldChar w:fldCharType="separate"/>
        </w:r>
        <w:r>
          <w:rPr>
            <w:noProof/>
            <w:webHidden/>
          </w:rPr>
          <w:t>45</w:t>
        </w:r>
        <w:r>
          <w:rPr>
            <w:noProof/>
            <w:webHidden/>
          </w:rPr>
          <w:fldChar w:fldCharType="end"/>
        </w:r>
      </w:hyperlink>
    </w:p>
    <w:p w14:paraId="4FA6C6AD" w14:textId="4C5A4E78" w:rsidR="007F7DFD" w:rsidRDefault="007F7DFD" w:rsidP="007F7DFD">
      <w:pPr>
        <w:pStyle w:val="Sumrio3"/>
        <w:rPr>
          <w:rFonts w:eastAsiaTheme="minorEastAsia" w:cstheme="minorBidi"/>
          <w:noProof/>
          <w:sz w:val="22"/>
          <w:szCs w:val="22"/>
        </w:rPr>
      </w:pPr>
      <w:hyperlink w:anchor="_Toc109050557" w:history="1">
        <w:r w:rsidRPr="000D3705">
          <w:rPr>
            <w:rStyle w:val="Hyperlink"/>
            <w:noProof/>
          </w:rPr>
          <w:t>Garantias de Descomissionamento de Instalações</w:t>
        </w:r>
        <w:r>
          <w:rPr>
            <w:noProof/>
            <w:webHidden/>
          </w:rPr>
          <w:tab/>
        </w:r>
        <w:r>
          <w:rPr>
            <w:noProof/>
            <w:webHidden/>
          </w:rPr>
          <w:fldChar w:fldCharType="begin"/>
        </w:r>
        <w:r>
          <w:rPr>
            <w:noProof/>
            <w:webHidden/>
          </w:rPr>
          <w:instrText xml:space="preserve"> PAGEREF _Toc109050557 \h </w:instrText>
        </w:r>
        <w:r>
          <w:rPr>
            <w:noProof/>
            <w:webHidden/>
          </w:rPr>
        </w:r>
        <w:r>
          <w:rPr>
            <w:noProof/>
            <w:webHidden/>
          </w:rPr>
          <w:fldChar w:fldCharType="separate"/>
        </w:r>
        <w:r>
          <w:rPr>
            <w:noProof/>
            <w:webHidden/>
          </w:rPr>
          <w:t>45</w:t>
        </w:r>
        <w:r>
          <w:rPr>
            <w:noProof/>
            <w:webHidden/>
          </w:rPr>
          <w:fldChar w:fldCharType="end"/>
        </w:r>
      </w:hyperlink>
    </w:p>
    <w:p w14:paraId="4C20C0AD" w14:textId="10E5BAD7" w:rsidR="007F7DFD" w:rsidRDefault="007F7DFD" w:rsidP="007F7DFD">
      <w:pPr>
        <w:pStyle w:val="Sumrio3"/>
        <w:rPr>
          <w:rFonts w:eastAsiaTheme="minorEastAsia" w:cstheme="minorBidi"/>
          <w:noProof/>
          <w:sz w:val="22"/>
          <w:szCs w:val="22"/>
        </w:rPr>
      </w:pPr>
      <w:hyperlink w:anchor="_Toc109050558" w:history="1">
        <w:r w:rsidRPr="000D3705">
          <w:rPr>
            <w:rStyle w:val="Hyperlink"/>
            <w:noProof/>
          </w:rPr>
          <w:t>Bens a serem Revertidos</w:t>
        </w:r>
        <w:r>
          <w:rPr>
            <w:noProof/>
            <w:webHidden/>
          </w:rPr>
          <w:tab/>
        </w:r>
        <w:r>
          <w:rPr>
            <w:noProof/>
            <w:webHidden/>
          </w:rPr>
          <w:fldChar w:fldCharType="begin"/>
        </w:r>
        <w:r>
          <w:rPr>
            <w:noProof/>
            <w:webHidden/>
          </w:rPr>
          <w:instrText xml:space="preserve"> PAGEREF _Toc109050558 \h </w:instrText>
        </w:r>
        <w:r>
          <w:rPr>
            <w:noProof/>
            <w:webHidden/>
          </w:rPr>
        </w:r>
        <w:r>
          <w:rPr>
            <w:noProof/>
            <w:webHidden/>
          </w:rPr>
          <w:fldChar w:fldCharType="separate"/>
        </w:r>
        <w:r>
          <w:rPr>
            <w:noProof/>
            <w:webHidden/>
          </w:rPr>
          <w:t>46</w:t>
        </w:r>
        <w:r>
          <w:rPr>
            <w:noProof/>
            <w:webHidden/>
          </w:rPr>
          <w:fldChar w:fldCharType="end"/>
        </w:r>
      </w:hyperlink>
    </w:p>
    <w:p w14:paraId="1F8C80EB" w14:textId="3EAF57E9" w:rsidR="007F7DFD" w:rsidRDefault="007F7DFD" w:rsidP="007F7DFD">
      <w:pPr>
        <w:pStyle w:val="Sumrio3"/>
        <w:rPr>
          <w:rFonts w:eastAsiaTheme="minorEastAsia" w:cstheme="minorBidi"/>
          <w:noProof/>
          <w:sz w:val="22"/>
          <w:szCs w:val="22"/>
        </w:rPr>
      </w:pPr>
      <w:hyperlink w:anchor="_Toc109050559" w:history="1">
        <w:r w:rsidRPr="000D3705">
          <w:rPr>
            <w:rStyle w:val="Hyperlink"/>
            <w:noProof/>
          </w:rPr>
          <w:t>Remoção de Bens Não Revertidos</w:t>
        </w:r>
        <w:r>
          <w:rPr>
            <w:noProof/>
            <w:webHidden/>
          </w:rPr>
          <w:tab/>
        </w:r>
        <w:r>
          <w:rPr>
            <w:noProof/>
            <w:webHidden/>
          </w:rPr>
          <w:fldChar w:fldCharType="begin"/>
        </w:r>
        <w:r>
          <w:rPr>
            <w:noProof/>
            <w:webHidden/>
          </w:rPr>
          <w:instrText xml:space="preserve"> PAGEREF _Toc109050559 \h </w:instrText>
        </w:r>
        <w:r>
          <w:rPr>
            <w:noProof/>
            <w:webHidden/>
          </w:rPr>
        </w:r>
        <w:r>
          <w:rPr>
            <w:noProof/>
            <w:webHidden/>
          </w:rPr>
          <w:fldChar w:fldCharType="separate"/>
        </w:r>
        <w:r>
          <w:rPr>
            <w:noProof/>
            <w:webHidden/>
          </w:rPr>
          <w:t>46</w:t>
        </w:r>
        <w:r>
          <w:rPr>
            <w:noProof/>
            <w:webHidden/>
          </w:rPr>
          <w:fldChar w:fldCharType="end"/>
        </w:r>
      </w:hyperlink>
    </w:p>
    <w:p w14:paraId="6C3A8991" w14:textId="08DF43C0" w:rsidR="007F7DFD" w:rsidRDefault="007F7DFD" w:rsidP="007F7DFD">
      <w:pPr>
        <w:pStyle w:val="Sumrio2"/>
        <w:tabs>
          <w:tab w:val="left" w:pos="624"/>
          <w:tab w:val="right" w:leader="dot" w:pos="9356"/>
        </w:tabs>
        <w:rPr>
          <w:rFonts w:eastAsiaTheme="minorEastAsia" w:cstheme="minorBidi"/>
          <w:smallCaps w:val="0"/>
          <w:noProof/>
          <w:sz w:val="22"/>
          <w:szCs w:val="22"/>
        </w:rPr>
      </w:pPr>
      <w:hyperlink w:anchor="_Toc109050560" w:history="1">
        <w:r w:rsidRPr="000D3705">
          <w:rPr>
            <w:rStyle w:val="Hyperlink"/>
            <w:noProof/>
          </w:rPr>
          <w:t>24</w:t>
        </w:r>
        <w:r>
          <w:rPr>
            <w:rFonts w:eastAsiaTheme="minorEastAsia" w:cstheme="minorBidi"/>
            <w:smallCaps w:val="0"/>
            <w:noProof/>
            <w:sz w:val="22"/>
            <w:szCs w:val="22"/>
          </w:rPr>
          <w:tab/>
        </w:r>
        <w:r w:rsidRPr="000D3705">
          <w:rPr>
            <w:rStyle w:val="Hyperlink"/>
            <w:noProof/>
          </w:rPr>
          <w:t>Cláusula Vigésima Quarta - Pessoal, Serviços e Subcontratos</w:t>
        </w:r>
        <w:r>
          <w:rPr>
            <w:noProof/>
            <w:webHidden/>
          </w:rPr>
          <w:tab/>
        </w:r>
        <w:r>
          <w:rPr>
            <w:noProof/>
            <w:webHidden/>
          </w:rPr>
          <w:fldChar w:fldCharType="begin"/>
        </w:r>
        <w:r>
          <w:rPr>
            <w:noProof/>
            <w:webHidden/>
          </w:rPr>
          <w:instrText xml:space="preserve"> PAGEREF _Toc109050560 \h </w:instrText>
        </w:r>
        <w:r>
          <w:rPr>
            <w:noProof/>
            <w:webHidden/>
          </w:rPr>
        </w:r>
        <w:r>
          <w:rPr>
            <w:noProof/>
            <w:webHidden/>
          </w:rPr>
          <w:fldChar w:fldCharType="separate"/>
        </w:r>
        <w:r>
          <w:rPr>
            <w:noProof/>
            <w:webHidden/>
          </w:rPr>
          <w:t>47</w:t>
        </w:r>
        <w:r>
          <w:rPr>
            <w:noProof/>
            <w:webHidden/>
          </w:rPr>
          <w:fldChar w:fldCharType="end"/>
        </w:r>
      </w:hyperlink>
    </w:p>
    <w:p w14:paraId="1CBC637C" w14:textId="4F97C45D" w:rsidR="007F7DFD" w:rsidRDefault="007F7DFD" w:rsidP="007F7DFD">
      <w:pPr>
        <w:pStyle w:val="Sumrio3"/>
        <w:rPr>
          <w:rFonts w:eastAsiaTheme="minorEastAsia" w:cstheme="minorBidi"/>
          <w:noProof/>
          <w:sz w:val="22"/>
          <w:szCs w:val="22"/>
        </w:rPr>
      </w:pPr>
      <w:hyperlink w:anchor="_Toc109050561" w:history="1">
        <w:r w:rsidRPr="000D3705">
          <w:rPr>
            <w:rStyle w:val="Hyperlink"/>
            <w:noProof/>
          </w:rPr>
          <w:t>Pessoal</w:t>
        </w:r>
        <w:r>
          <w:rPr>
            <w:noProof/>
            <w:webHidden/>
          </w:rPr>
          <w:tab/>
        </w:r>
        <w:r>
          <w:rPr>
            <w:noProof/>
            <w:webHidden/>
          </w:rPr>
          <w:fldChar w:fldCharType="begin"/>
        </w:r>
        <w:r>
          <w:rPr>
            <w:noProof/>
            <w:webHidden/>
          </w:rPr>
          <w:instrText xml:space="preserve"> PAGEREF _Toc109050561 \h </w:instrText>
        </w:r>
        <w:r>
          <w:rPr>
            <w:noProof/>
            <w:webHidden/>
          </w:rPr>
        </w:r>
        <w:r>
          <w:rPr>
            <w:noProof/>
            <w:webHidden/>
          </w:rPr>
          <w:fldChar w:fldCharType="separate"/>
        </w:r>
        <w:r>
          <w:rPr>
            <w:noProof/>
            <w:webHidden/>
          </w:rPr>
          <w:t>47</w:t>
        </w:r>
        <w:r>
          <w:rPr>
            <w:noProof/>
            <w:webHidden/>
          </w:rPr>
          <w:fldChar w:fldCharType="end"/>
        </w:r>
      </w:hyperlink>
    </w:p>
    <w:p w14:paraId="02413D6E" w14:textId="72F46912" w:rsidR="007F7DFD" w:rsidRDefault="007F7DFD" w:rsidP="007F7DFD">
      <w:pPr>
        <w:pStyle w:val="Sumrio3"/>
        <w:rPr>
          <w:rFonts w:eastAsiaTheme="minorEastAsia" w:cstheme="minorBidi"/>
          <w:noProof/>
          <w:sz w:val="22"/>
          <w:szCs w:val="22"/>
        </w:rPr>
      </w:pPr>
      <w:hyperlink w:anchor="_Toc109050562" w:history="1">
        <w:r w:rsidRPr="000D3705">
          <w:rPr>
            <w:rStyle w:val="Hyperlink"/>
            <w:noProof/>
          </w:rPr>
          <w:t>Serviços</w:t>
        </w:r>
        <w:r>
          <w:rPr>
            <w:noProof/>
            <w:webHidden/>
          </w:rPr>
          <w:tab/>
        </w:r>
        <w:r>
          <w:rPr>
            <w:noProof/>
            <w:webHidden/>
          </w:rPr>
          <w:fldChar w:fldCharType="begin"/>
        </w:r>
        <w:r>
          <w:rPr>
            <w:noProof/>
            <w:webHidden/>
          </w:rPr>
          <w:instrText xml:space="preserve"> PAGEREF _Toc109050562 \h </w:instrText>
        </w:r>
        <w:r>
          <w:rPr>
            <w:noProof/>
            <w:webHidden/>
          </w:rPr>
        </w:r>
        <w:r>
          <w:rPr>
            <w:noProof/>
            <w:webHidden/>
          </w:rPr>
          <w:fldChar w:fldCharType="separate"/>
        </w:r>
        <w:r>
          <w:rPr>
            <w:noProof/>
            <w:webHidden/>
          </w:rPr>
          <w:t>47</w:t>
        </w:r>
        <w:r>
          <w:rPr>
            <w:noProof/>
            <w:webHidden/>
          </w:rPr>
          <w:fldChar w:fldCharType="end"/>
        </w:r>
      </w:hyperlink>
    </w:p>
    <w:p w14:paraId="1BDE4CFA" w14:textId="5C6941FC" w:rsidR="007F7DFD" w:rsidRDefault="007F7DFD" w:rsidP="007F7DFD">
      <w:pPr>
        <w:pStyle w:val="Sumrio2"/>
        <w:tabs>
          <w:tab w:val="left" w:pos="624"/>
          <w:tab w:val="right" w:leader="dot" w:pos="9356"/>
        </w:tabs>
        <w:rPr>
          <w:rFonts w:eastAsiaTheme="minorEastAsia" w:cstheme="minorBidi"/>
          <w:smallCaps w:val="0"/>
          <w:noProof/>
          <w:sz w:val="22"/>
          <w:szCs w:val="22"/>
        </w:rPr>
      </w:pPr>
      <w:hyperlink w:anchor="_Toc109050563" w:history="1">
        <w:r w:rsidRPr="000D3705">
          <w:rPr>
            <w:rStyle w:val="Hyperlink"/>
            <w:noProof/>
          </w:rPr>
          <w:t>25</w:t>
        </w:r>
        <w:r>
          <w:rPr>
            <w:rFonts w:eastAsiaTheme="minorEastAsia" w:cstheme="minorBidi"/>
            <w:smallCaps w:val="0"/>
            <w:noProof/>
            <w:sz w:val="22"/>
            <w:szCs w:val="22"/>
          </w:rPr>
          <w:tab/>
        </w:r>
        <w:r w:rsidRPr="000D3705">
          <w:rPr>
            <w:rStyle w:val="Hyperlink"/>
            <w:noProof/>
          </w:rPr>
          <w:t>Cláusula Vigésima Quinta - Conteúdo Local</w:t>
        </w:r>
        <w:r>
          <w:rPr>
            <w:noProof/>
            <w:webHidden/>
          </w:rPr>
          <w:tab/>
        </w:r>
        <w:r>
          <w:rPr>
            <w:noProof/>
            <w:webHidden/>
          </w:rPr>
          <w:fldChar w:fldCharType="begin"/>
        </w:r>
        <w:r>
          <w:rPr>
            <w:noProof/>
            <w:webHidden/>
          </w:rPr>
          <w:instrText xml:space="preserve"> PAGEREF _Toc109050563 \h </w:instrText>
        </w:r>
        <w:r>
          <w:rPr>
            <w:noProof/>
            <w:webHidden/>
          </w:rPr>
        </w:r>
        <w:r>
          <w:rPr>
            <w:noProof/>
            <w:webHidden/>
          </w:rPr>
          <w:fldChar w:fldCharType="separate"/>
        </w:r>
        <w:r>
          <w:rPr>
            <w:noProof/>
            <w:webHidden/>
          </w:rPr>
          <w:t>48</w:t>
        </w:r>
        <w:r>
          <w:rPr>
            <w:noProof/>
            <w:webHidden/>
          </w:rPr>
          <w:fldChar w:fldCharType="end"/>
        </w:r>
      </w:hyperlink>
    </w:p>
    <w:p w14:paraId="3A3BC626" w14:textId="663C664F" w:rsidR="007F7DFD" w:rsidRDefault="007F7DFD" w:rsidP="007F7DFD">
      <w:pPr>
        <w:pStyle w:val="Sumrio3"/>
        <w:rPr>
          <w:rFonts w:eastAsiaTheme="minorEastAsia" w:cstheme="minorBidi"/>
          <w:noProof/>
          <w:sz w:val="22"/>
          <w:szCs w:val="22"/>
        </w:rPr>
      </w:pPr>
      <w:hyperlink w:anchor="_Toc109050564" w:history="1">
        <w:r w:rsidRPr="000D3705">
          <w:rPr>
            <w:rStyle w:val="Hyperlink"/>
            <w:noProof/>
          </w:rPr>
          <w:t>Compromisso dos Contratados com o Conteúdo Local</w:t>
        </w:r>
        <w:r>
          <w:rPr>
            <w:noProof/>
            <w:webHidden/>
          </w:rPr>
          <w:tab/>
        </w:r>
        <w:r>
          <w:rPr>
            <w:noProof/>
            <w:webHidden/>
          </w:rPr>
          <w:fldChar w:fldCharType="begin"/>
        </w:r>
        <w:r>
          <w:rPr>
            <w:noProof/>
            <w:webHidden/>
          </w:rPr>
          <w:instrText xml:space="preserve"> PAGEREF _Toc109050564 \h </w:instrText>
        </w:r>
        <w:r>
          <w:rPr>
            <w:noProof/>
            <w:webHidden/>
          </w:rPr>
        </w:r>
        <w:r>
          <w:rPr>
            <w:noProof/>
            <w:webHidden/>
          </w:rPr>
          <w:fldChar w:fldCharType="separate"/>
        </w:r>
        <w:r>
          <w:rPr>
            <w:noProof/>
            <w:webHidden/>
          </w:rPr>
          <w:t>48</w:t>
        </w:r>
        <w:r>
          <w:rPr>
            <w:noProof/>
            <w:webHidden/>
          </w:rPr>
          <w:fldChar w:fldCharType="end"/>
        </w:r>
      </w:hyperlink>
    </w:p>
    <w:p w14:paraId="222D7A8C" w14:textId="563E6556" w:rsidR="007F7DFD" w:rsidRDefault="007F7DFD" w:rsidP="007F7DFD">
      <w:pPr>
        <w:pStyle w:val="Sumrio3"/>
        <w:rPr>
          <w:rFonts w:eastAsiaTheme="minorEastAsia" w:cstheme="minorBidi"/>
          <w:noProof/>
          <w:sz w:val="22"/>
          <w:szCs w:val="22"/>
        </w:rPr>
      </w:pPr>
      <w:hyperlink w:anchor="_Toc109050565" w:history="1">
        <w:r w:rsidRPr="000D3705">
          <w:rPr>
            <w:rStyle w:val="Hyperlink"/>
            <w:noProof/>
          </w:rPr>
          <w:t>Aferição do Conteúdo Local</w:t>
        </w:r>
        <w:r>
          <w:rPr>
            <w:noProof/>
            <w:webHidden/>
          </w:rPr>
          <w:tab/>
        </w:r>
        <w:r>
          <w:rPr>
            <w:noProof/>
            <w:webHidden/>
          </w:rPr>
          <w:fldChar w:fldCharType="begin"/>
        </w:r>
        <w:r>
          <w:rPr>
            <w:noProof/>
            <w:webHidden/>
          </w:rPr>
          <w:instrText xml:space="preserve"> PAGEREF _Toc109050565 \h </w:instrText>
        </w:r>
        <w:r>
          <w:rPr>
            <w:noProof/>
            <w:webHidden/>
          </w:rPr>
        </w:r>
        <w:r>
          <w:rPr>
            <w:noProof/>
            <w:webHidden/>
          </w:rPr>
          <w:fldChar w:fldCharType="separate"/>
        </w:r>
        <w:r>
          <w:rPr>
            <w:noProof/>
            <w:webHidden/>
          </w:rPr>
          <w:t>48</w:t>
        </w:r>
        <w:r>
          <w:rPr>
            <w:noProof/>
            <w:webHidden/>
          </w:rPr>
          <w:fldChar w:fldCharType="end"/>
        </w:r>
      </w:hyperlink>
    </w:p>
    <w:p w14:paraId="45C2FF10" w14:textId="35BEDDAB" w:rsidR="007F7DFD" w:rsidRDefault="007F7DFD" w:rsidP="007F7DFD">
      <w:pPr>
        <w:pStyle w:val="Sumrio3"/>
        <w:rPr>
          <w:rFonts w:eastAsiaTheme="minorEastAsia" w:cstheme="minorBidi"/>
          <w:noProof/>
          <w:sz w:val="22"/>
          <w:szCs w:val="22"/>
        </w:rPr>
      </w:pPr>
      <w:hyperlink w:anchor="_Toc109050566" w:history="1">
        <w:r w:rsidRPr="000D3705">
          <w:rPr>
            <w:rStyle w:val="Hyperlink"/>
            <w:noProof/>
            <w:lang w:val="pt-PT"/>
          </w:rPr>
          <w:t>Excedente de Conteúdo Local</w:t>
        </w:r>
        <w:r>
          <w:rPr>
            <w:noProof/>
            <w:webHidden/>
          </w:rPr>
          <w:tab/>
        </w:r>
        <w:r>
          <w:rPr>
            <w:noProof/>
            <w:webHidden/>
          </w:rPr>
          <w:fldChar w:fldCharType="begin"/>
        </w:r>
        <w:r>
          <w:rPr>
            <w:noProof/>
            <w:webHidden/>
          </w:rPr>
          <w:instrText xml:space="preserve"> PAGEREF _Toc109050566 \h </w:instrText>
        </w:r>
        <w:r>
          <w:rPr>
            <w:noProof/>
            <w:webHidden/>
          </w:rPr>
        </w:r>
        <w:r>
          <w:rPr>
            <w:noProof/>
            <w:webHidden/>
          </w:rPr>
          <w:fldChar w:fldCharType="separate"/>
        </w:r>
        <w:r>
          <w:rPr>
            <w:noProof/>
            <w:webHidden/>
          </w:rPr>
          <w:t>49</w:t>
        </w:r>
        <w:r>
          <w:rPr>
            <w:noProof/>
            <w:webHidden/>
          </w:rPr>
          <w:fldChar w:fldCharType="end"/>
        </w:r>
      </w:hyperlink>
    </w:p>
    <w:p w14:paraId="64BFD71C" w14:textId="40BC313E" w:rsidR="007F7DFD" w:rsidRDefault="007F7DFD" w:rsidP="007F7DFD">
      <w:pPr>
        <w:pStyle w:val="Sumrio3"/>
        <w:rPr>
          <w:rFonts w:eastAsiaTheme="minorEastAsia" w:cstheme="minorBidi"/>
          <w:noProof/>
          <w:sz w:val="22"/>
          <w:szCs w:val="22"/>
        </w:rPr>
      </w:pPr>
      <w:hyperlink w:anchor="_Toc109050567" w:history="1">
        <w:r w:rsidRPr="000D3705">
          <w:rPr>
            <w:rStyle w:val="Hyperlink"/>
            <w:noProof/>
          </w:rPr>
          <w:t>Multa pelo Descumprimento do Conteúdo Local</w:t>
        </w:r>
        <w:r>
          <w:rPr>
            <w:noProof/>
            <w:webHidden/>
          </w:rPr>
          <w:tab/>
        </w:r>
        <w:r>
          <w:rPr>
            <w:noProof/>
            <w:webHidden/>
          </w:rPr>
          <w:fldChar w:fldCharType="begin"/>
        </w:r>
        <w:r>
          <w:rPr>
            <w:noProof/>
            <w:webHidden/>
          </w:rPr>
          <w:instrText xml:space="preserve"> PAGEREF _Toc109050567 \h </w:instrText>
        </w:r>
        <w:r>
          <w:rPr>
            <w:noProof/>
            <w:webHidden/>
          </w:rPr>
        </w:r>
        <w:r>
          <w:rPr>
            <w:noProof/>
            <w:webHidden/>
          </w:rPr>
          <w:fldChar w:fldCharType="separate"/>
        </w:r>
        <w:r>
          <w:rPr>
            <w:noProof/>
            <w:webHidden/>
          </w:rPr>
          <w:t>50</w:t>
        </w:r>
        <w:r>
          <w:rPr>
            <w:noProof/>
            <w:webHidden/>
          </w:rPr>
          <w:fldChar w:fldCharType="end"/>
        </w:r>
      </w:hyperlink>
    </w:p>
    <w:p w14:paraId="2EAC4642" w14:textId="098D33E3" w:rsidR="007F7DFD" w:rsidRDefault="007F7DFD" w:rsidP="007F7DFD">
      <w:pPr>
        <w:pStyle w:val="Sumrio2"/>
        <w:tabs>
          <w:tab w:val="left" w:pos="624"/>
          <w:tab w:val="right" w:leader="dot" w:pos="9356"/>
        </w:tabs>
        <w:rPr>
          <w:rFonts w:eastAsiaTheme="minorEastAsia" w:cstheme="minorBidi"/>
          <w:smallCaps w:val="0"/>
          <w:noProof/>
          <w:sz w:val="22"/>
          <w:szCs w:val="22"/>
        </w:rPr>
      </w:pPr>
      <w:hyperlink w:anchor="_Toc109050568" w:history="1">
        <w:r w:rsidRPr="000D3705">
          <w:rPr>
            <w:rStyle w:val="Hyperlink"/>
            <w:noProof/>
          </w:rPr>
          <w:t>26</w:t>
        </w:r>
        <w:r>
          <w:rPr>
            <w:rFonts w:eastAsiaTheme="minorEastAsia" w:cstheme="minorBidi"/>
            <w:smallCaps w:val="0"/>
            <w:noProof/>
            <w:sz w:val="22"/>
            <w:szCs w:val="22"/>
          </w:rPr>
          <w:tab/>
        </w:r>
        <w:r w:rsidRPr="000D3705">
          <w:rPr>
            <w:rStyle w:val="Hyperlink"/>
            <w:noProof/>
          </w:rPr>
          <w:t>Cláusula Vigésima Sexta - Segurança Operacional e Meio Ambiente</w:t>
        </w:r>
        <w:r>
          <w:rPr>
            <w:noProof/>
            <w:webHidden/>
          </w:rPr>
          <w:tab/>
        </w:r>
        <w:r>
          <w:rPr>
            <w:noProof/>
            <w:webHidden/>
          </w:rPr>
          <w:fldChar w:fldCharType="begin"/>
        </w:r>
        <w:r>
          <w:rPr>
            <w:noProof/>
            <w:webHidden/>
          </w:rPr>
          <w:instrText xml:space="preserve"> PAGEREF _Toc109050568 \h </w:instrText>
        </w:r>
        <w:r>
          <w:rPr>
            <w:noProof/>
            <w:webHidden/>
          </w:rPr>
        </w:r>
        <w:r>
          <w:rPr>
            <w:noProof/>
            <w:webHidden/>
          </w:rPr>
          <w:fldChar w:fldCharType="separate"/>
        </w:r>
        <w:r>
          <w:rPr>
            <w:noProof/>
            <w:webHidden/>
          </w:rPr>
          <w:t>50</w:t>
        </w:r>
        <w:r>
          <w:rPr>
            <w:noProof/>
            <w:webHidden/>
          </w:rPr>
          <w:fldChar w:fldCharType="end"/>
        </w:r>
      </w:hyperlink>
    </w:p>
    <w:p w14:paraId="221019D6" w14:textId="4615AD2E" w:rsidR="007F7DFD" w:rsidRDefault="007F7DFD" w:rsidP="007F7DFD">
      <w:pPr>
        <w:pStyle w:val="Sumrio3"/>
        <w:rPr>
          <w:rFonts w:eastAsiaTheme="minorEastAsia" w:cstheme="minorBidi"/>
          <w:noProof/>
          <w:sz w:val="22"/>
          <w:szCs w:val="22"/>
        </w:rPr>
      </w:pPr>
      <w:hyperlink w:anchor="_Toc109050569" w:history="1">
        <w:r w:rsidRPr="000D3705">
          <w:rPr>
            <w:rStyle w:val="Hyperlink"/>
            <w:noProof/>
          </w:rPr>
          <w:t>Controle Ambiental</w:t>
        </w:r>
        <w:r>
          <w:rPr>
            <w:noProof/>
            <w:webHidden/>
          </w:rPr>
          <w:tab/>
        </w:r>
        <w:r>
          <w:rPr>
            <w:noProof/>
            <w:webHidden/>
          </w:rPr>
          <w:fldChar w:fldCharType="begin"/>
        </w:r>
        <w:r>
          <w:rPr>
            <w:noProof/>
            <w:webHidden/>
          </w:rPr>
          <w:instrText xml:space="preserve"> PAGEREF _Toc109050569 \h </w:instrText>
        </w:r>
        <w:r>
          <w:rPr>
            <w:noProof/>
            <w:webHidden/>
          </w:rPr>
        </w:r>
        <w:r>
          <w:rPr>
            <w:noProof/>
            <w:webHidden/>
          </w:rPr>
          <w:fldChar w:fldCharType="separate"/>
        </w:r>
        <w:r>
          <w:rPr>
            <w:noProof/>
            <w:webHidden/>
          </w:rPr>
          <w:t>50</w:t>
        </w:r>
        <w:r>
          <w:rPr>
            <w:noProof/>
            <w:webHidden/>
          </w:rPr>
          <w:fldChar w:fldCharType="end"/>
        </w:r>
      </w:hyperlink>
    </w:p>
    <w:p w14:paraId="5EBBE1A2" w14:textId="472CA869" w:rsidR="007F7DFD" w:rsidRDefault="007F7DFD" w:rsidP="007F7DFD">
      <w:pPr>
        <w:pStyle w:val="Sumrio3"/>
        <w:rPr>
          <w:rFonts w:eastAsiaTheme="minorEastAsia" w:cstheme="minorBidi"/>
          <w:noProof/>
          <w:sz w:val="22"/>
          <w:szCs w:val="22"/>
        </w:rPr>
      </w:pPr>
      <w:hyperlink w:anchor="_Toc109050570" w:history="1">
        <w:r w:rsidRPr="000D3705">
          <w:rPr>
            <w:rStyle w:val="Hyperlink"/>
            <w:noProof/>
          </w:rPr>
          <w:t>Responsabilidade Social</w:t>
        </w:r>
        <w:r>
          <w:rPr>
            <w:noProof/>
            <w:webHidden/>
          </w:rPr>
          <w:tab/>
        </w:r>
        <w:r>
          <w:rPr>
            <w:noProof/>
            <w:webHidden/>
          </w:rPr>
          <w:fldChar w:fldCharType="begin"/>
        </w:r>
        <w:r>
          <w:rPr>
            <w:noProof/>
            <w:webHidden/>
          </w:rPr>
          <w:instrText xml:space="preserve"> PAGEREF _Toc109050570 \h </w:instrText>
        </w:r>
        <w:r>
          <w:rPr>
            <w:noProof/>
            <w:webHidden/>
          </w:rPr>
        </w:r>
        <w:r>
          <w:rPr>
            <w:noProof/>
            <w:webHidden/>
          </w:rPr>
          <w:fldChar w:fldCharType="separate"/>
        </w:r>
        <w:r>
          <w:rPr>
            <w:noProof/>
            <w:webHidden/>
          </w:rPr>
          <w:t>51</w:t>
        </w:r>
        <w:r>
          <w:rPr>
            <w:noProof/>
            <w:webHidden/>
          </w:rPr>
          <w:fldChar w:fldCharType="end"/>
        </w:r>
      </w:hyperlink>
    </w:p>
    <w:p w14:paraId="68CBFB36" w14:textId="73DA957F" w:rsidR="007F7DFD" w:rsidRDefault="007F7DFD" w:rsidP="007F7DFD">
      <w:pPr>
        <w:pStyle w:val="Sumrio2"/>
        <w:tabs>
          <w:tab w:val="left" w:pos="624"/>
          <w:tab w:val="right" w:leader="dot" w:pos="9356"/>
        </w:tabs>
        <w:rPr>
          <w:rFonts w:eastAsiaTheme="minorEastAsia" w:cstheme="minorBidi"/>
          <w:smallCaps w:val="0"/>
          <w:noProof/>
          <w:sz w:val="22"/>
          <w:szCs w:val="22"/>
        </w:rPr>
      </w:pPr>
      <w:hyperlink w:anchor="_Toc109050571" w:history="1">
        <w:r w:rsidRPr="000D3705">
          <w:rPr>
            <w:rStyle w:val="Hyperlink"/>
            <w:noProof/>
          </w:rPr>
          <w:t>27</w:t>
        </w:r>
        <w:r>
          <w:rPr>
            <w:rFonts w:eastAsiaTheme="minorEastAsia" w:cstheme="minorBidi"/>
            <w:smallCaps w:val="0"/>
            <w:noProof/>
            <w:sz w:val="22"/>
            <w:szCs w:val="22"/>
          </w:rPr>
          <w:tab/>
        </w:r>
        <w:r w:rsidRPr="000D3705">
          <w:rPr>
            <w:rStyle w:val="Hyperlink"/>
            <w:noProof/>
          </w:rPr>
          <w:t>Cláusula Vigésima Sétima - Seguros</w:t>
        </w:r>
        <w:r>
          <w:rPr>
            <w:noProof/>
            <w:webHidden/>
          </w:rPr>
          <w:tab/>
        </w:r>
        <w:r>
          <w:rPr>
            <w:noProof/>
            <w:webHidden/>
          </w:rPr>
          <w:fldChar w:fldCharType="begin"/>
        </w:r>
        <w:r>
          <w:rPr>
            <w:noProof/>
            <w:webHidden/>
          </w:rPr>
          <w:instrText xml:space="preserve"> PAGEREF _Toc109050571 \h </w:instrText>
        </w:r>
        <w:r>
          <w:rPr>
            <w:noProof/>
            <w:webHidden/>
          </w:rPr>
        </w:r>
        <w:r>
          <w:rPr>
            <w:noProof/>
            <w:webHidden/>
          </w:rPr>
          <w:fldChar w:fldCharType="separate"/>
        </w:r>
        <w:r>
          <w:rPr>
            <w:noProof/>
            <w:webHidden/>
          </w:rPr>
          <w:t>52</w:t>
        </w:r>
        <w:r>
          <w:rPr>
            <w:noProof/>
            <w:webHidden/>
          </w:rPr>
          <w:fldChar w:fldCharType="end"/>
        </w:r>
      </w:hyperlink>
    </w:p>
    <w:p w14:paraId="74712E04" w14:textId="3B9F26EC" w:rsidR="007F7DFD" w:rsidRDefault="007F7DFD" w:rsidP="007F7DFD">
      <w:pPr>
        <w:pStyle w:val="Sumrio3"/>
        <w:rPr>
          <w:rFonts w:eastAsiaTheme="minorEastAsia" w:cstheme="minorBidi"/>
          <w:noProof/>
          <w:sz w:val="22"/>
          <w:szCs w:val="22"/>
        </w:rPr>
      </w:pPr>
      <w:hyperlink w:anchor="_Toc109050572" w:history="1">
        <w:r w:rsidRPr="000D3705">
          <w:rPr>
            <w:rStyle w:val="Hyperlink"/>
            <w:noProof/>
          </w:rPr>
          <w:t>Seguros</w:t>
        </w:r>
        <w:r>
          <w:rPr>
            <w:noProof/>
            <w:webHidden/>
          </w:rPr>
          <w:tab/>
        </w:r>
        <w:r>
          <w:rPr>
            <w:noProof/>
            <w:webHidden/>
          </w:rPr>
          <w:fldChar w:fldCharType="begin"/>
        </w:r>
        <w:r>
          <w:rPr>
            <w:noProof/>
            <w:webHidden/>
          </w:rPr>
          <w:instrText xml:space="preserve"> PAGEREF _Toc109050572 \h </w:instrText>
        </w:r>
        <w:r>
          <w:rPr>
            <w:noProof/>
            <w:webHidden/>
          </w:rPr>
        </w:r>
        <w:r>
          <w:rPr>
            <w:noProof/>
            <w:webHidden/>
          </w:rPr>
          <w:fldChar w:fldCharType="separate"/>
        </w:r>
        <w:r>
          <w:rPr>
            <w:noProof/>
            <w:webHidden/>
          </w:rPr>
          <w:t>52</w:t>
        </w:r>
        <w:r>
          <w:rPr>
            <w:noProof/>
            <w:webHidden/>
          </w:rPr>
          <w:fldChar w:fldCharType="end"/>
        </w:r>
      </w:hyperlink>
    </w:p>
    <w:p w14:paraId="34FF42C5" w14:textId="74A2281B" w:rsidR="007F7DFD" w:rsidRDefault="007F7DFD" w:rsidP="007F7DFD">
      <w:pPr>
        <w:pStyle w:val="Sumrio1"/>
        <w:tabs>
          <w:tab w:val="right" w:leader="dot" w:pos="9356"/>
        </w:tabs>
        <w:rPr>
          <w:rFonts w:eastAsiaTheme="minorEastAsia" w:cstheme="minorBidi"/>
          <w:b w:val="0"/>
          <w:bCs w:val="0"/>
          <w:caps w:val="0"/>
          <w:noProof/>
          <w:sz w:val="22"/>
          <w:szCs w:val="22"/>
        </w:rPr>
      </w:pPr>
      <w:hyperlink w:anchor="_Toc109050573" w:history="1">
        <w:r w:rsidRPr="000D3705">
          <w:rPr>
            <w:rStyle w:val="Hyperlink"/>
            <w:noProof/>
          </w:rPr>
          <w:t>CAPÍTULO VI - DISPOSIÇÕES GERAIS</w:t>
        </w:r>
        <w:r>
          <w:rPr>
            <w:noProof/>
            <w:webHidden/>
          </w:rPr>
          <w:tab/>
        </w:r>
        <w:r>
          <w:rPr>
            <w:noProof/>
            <w:webHidden/>
          </w:rPr>
          <w:fldChar w:fldCharType="begin"/>
        </w:r>
        <w:r>
          <w:rPr>
            <w:noProof/>
            <w:webHidden/>
          </w:rPr>
          <w:instrText xml:space="preserve"> PAGEREF _Toc109050573 \h </w:instrText>
        </w:r>
        <w:r>
          <w:rPr>
            <w:noProof/>
            <w:webHidden/>
          </w:rPr>
        </w:r>
        <w:r>
          <w:rPr>
            <w:noProof/>
            <w:webHidden/>
          </w:rPr>
          <w:fldChar w:fldCharType="separate"/>
        </w:r>
        <w:r>
          <w:rPr>
            <w:noProof/>
            <w:webHidden/>
          </w:rPr>
          <w:t>54</w:t>
        </w:r>
        <w:r>
          <w:rPr>
            <w:noProof/>
            <w:webHidden/>
          </w:rPr>
          <w:fldChar w:fldCharType="end"/>
        </w:r>
      </w:hyperlink>
    </w:p>
    <w:p w14:paraId="3FB14806" w14:textId="3ADA8FA1" w:rsidR="007F7DFD" w:rsidRDefault="007F7DFD" w:rsidP="007F7DFD">
      <w:pPr>
        <w:pStyle w:val="Sumrio2"/>
        <w:tabs>
          <w:tab w:val="left" w:pos="624"/>
          <w:tab w:val="right" w:leader="dot" w:pos="9356"/>
        </w:tabs>
        <w:rPr>
          <w:rFonts w:eastAsiaTheme="minorEastAsia" w:cstheme="minorBidi"/>
          <w:smallCaps w:val="0"/>
          <w:noProof/>
          <w:sz w:val="22"/>
          <w:szCs w:val="22"/>
        </w:rPr>
      </w:pPr>
      <w:hyperlink w:anchor="_Toc109050574" w:history="1">
        <w:r w:rsidRPr="000D3705">
          <w:rPr>
            <w:rStyle w:val="Hyperlink"/>
            <w:noProof/>
          </w:rPr>
          <w:t>28</w:t>
        </w:r>
        <w:r>
          <w:rPr>
            <w:rFonts w:eastAsiaTheme="minorEastAsia" w:cstheme="minorBidi"/>
            <w:smallCaps w:val="0"/>
            <w:noProof/>
            <w:sz w:val="22"/>
            <w:szCs w:val="22"/>
          </w:rPr>
          <w:tab/>
        </w:r>
        <w:r w:rsidRPr="000D3705">
          <w:rPr>
            <w:rStyle w:val="Hyperlink"/>
            <w:noProof/>
          </w:rPr>
          <w:t>Cláusula Vigésima Oitava - Moeda</w:t>
        </w:r>
        <w:r>
          <w:rPr>
            <w:noProof/>
            <w:webHidden/>
          </w:rPr>
          <w:tab/>
        </w:r>
        <w:r>
          <w:rPr>
            <w:noProof/>
            <w:webHidden/>
          </w:rPr>
          <w:fldChar w:fldCharType="begin"/>
        </w:r>
        <w:r>
          <w:rPr>
            <w:noProof/>
            <w:webHidden/>
          </w:rPr>
          <w:instrText xml:space="preserve"> PAGEREF _Toc109050574 \h </w:instrText>
        </w:r>
        <w:r>
          <w:rPr>
            <w:noProof/>
            <w:webHidden/>
          </w:rPr>
        </w:r>
        <w:r>
          <w:rPr>
            <w:noProof/>
            <w:webHidden/>
          </w:rPr>
          <w:fldChar w:fldCharType="separate"/>
        </w:r>
        <w:r>
          <w:rPr>
            <w:noProof/>
            <w:webHidden/>
          </w:rPr>
          <w:t>54</w:t>
        </w:r>
        <w:r>
          <w:rPr>
            <w:noProof/>
            <w:webHidden/>
          </w:rPr>
          <w:fldChar w:fldCharType="end"/>
        </w:r>
      </w:hyperlink>
    </w:p>
    <w:p w14:paraId="0F24DA76" w14:textId="3FAA6B02" w:rsidR="007F7DFD" w:rsidRDefault="007F7DFD" w:rsidP="007F7DFD">
      <w:pPr>
        <w:pStyle w:val="Sumrio3"/>
        <w:rPr>
          <w:rFonts w:eastAsiaTheme="minorEastAsia" w:cstheme="minorBidi"/>
          <w:noProof/>
          <w:sz w:val="22"/>
          <w:szCs w:val="22"/>
        </w:rPr>
      </w:pPr>
      <w:hyperlink w:anchor="_Toc109050575" w:history="1">
        <w:r w:rsidRPr="000D3705">
          <w:rPr>
            <w:rStyle w:val="Hyperlink"/>
            <w:noProof/>
          </w:rPr>
          <w:t>Moeda</w:t>
        </w:r>
        <w:r>
          <w:rPr>
            <w:noProof/>
            <w:webHidden/>
          </w:rPr>
          <w:tab/>
        </w:r>
        <w:r>
          <w:rPr>
            <w:noProof/>
            <w:webHidden/>
          </w:rPr>
          <w:fldChar w:fldCharType="begin"/>
        </w:r>
        <w:r>
          <w:rPr>
            <w:noProof/>
            <w:webHidden/>
          </w:rPr>
          <w:instrText xml:space="preserve"> PAGEREF _Toc109050575 \h </w:instrText>
        </w:r>
        <w:r>
          <w:rPr>
            <w:noProof/>
            <w:webHidden/>
          </w:rPr>
        </w:r>
        <w:r>
          <w:rPr>
            <w:noProof/>
            <w:webHidden/>
          </w:rPr>
          <w:fldChar w:fldCharType="separate"/>
        </w:r>
        <w:r>
          <w:rPr>
            <w:noProof/>
            <w:webHidden/>
          </w:rPr>
          <w:t>54</w:t>
        </w:r>
        <w:r>
          <w:rPr>
            <w:noProof/>
            <w:webHidden/>
          </w:rPr>
          <w:fldChar w:fldCharType="end"/>
        </w:r>
      </w:hyperlink>
    </w:p>
    <w:p w14:paraId="13DD90E6" w14:textId="556AABB5" w:rsidR="007F7DFD" w:rsidRDefault="007F7DFD" w:rsidP="007F7DFD">
      <w:pPr>
        <w:pStyle w:val="Sumrio2"/>
        <w:tabs>
          <w:tab w:val="left" w:pos="624"/>
          <w:tab w:val="right" w:leader="dot" w:pos="9356"/>
        </w:tabs>
        <w:rPr>
          <w:rFonts w:eastAsiaTheme="minorEastAsia" w:cstheme="minorBidi"/>
          <w:smallCaps w:val="0"/>
          <w:noProof/>
          <w:sz w:val="22"/>
          <w:szCs w:val="22"/>
        </w:rPr>
      </w:pPr>
      <w:hyperlink w:anchor="_Toc109050576" w:history="1">
        <w:r w:rsidRPr="000D3705">
          <w:rPr>
            <w:rStyle w:val="Hyperlink"/>
            <w:noProof/>
          </w:rPr>
          <w:t>29</w:t>
        </w:r>
        <w:r>
          <w:rPr>
            <w:rFonts w:eastAsiaTheme="minorEastAsia" w:cstheme="minorBidi"/>
            <w:smallCaps w:val="0"/>
            <w:noProof/>
            <w:sz w:val="22"/>
            <w:szCs w:val="22"/>
          </w:rPr>
          <w:tab/>
        </w:r>
        <w:r w:rsidRPr="000D3705">
          <w:rPr>
            <w:rStyle w:val="Hyperlink"/>
            <w:noProof/>
          </w:rPr>
          <w:t>Cláusula Vigésima Nona - Auditoria Contábil e Financeira pela Anp</w:t>
        </w:r>
        <w:r>
          <w:rPr>
            <w:noProof/>
            <w:webHidden/>
          </w:rPr>
          <w:tab/>
        </w:r>
        <w:r>
          <w:rPr>
            <w:noProof/>
            <w:webHidden/>
          </w:rPr>
          <w:fldChar w:fldCharType="begin"/>
        </w:r>
        <w:r>
          <w:rPr>
            <w:noProof/>
            <w:webHidden/>
          </w:rPr>
          <w:instrText xml:space="preserve"> PAGEREF _Toc109050576 \h </w:instrText>
        </w:r>
        <w:r>
          <w:rPr>
            <w:noProof/>
            <w:webHidden/>
          </w:rPr>
        </w:r>
        <w:r>
          <w:rPr>
            <w:noProof/>
            <w:webHidden/>
          </w:rPr>
          <w:fldChar w:fldCharType="separate"/>
        </w:r>
        <w:r>
          <w:rPr>
            <w:noProof/>
            <w:webHidden/>
          </w:rPr>
          <w:t>54</w:t>
        </w:r>
        <w:r>
          <w:rPr>
            <w:noProof/>
            <w:webHidden/>
          </w:rPr>
          <w:fldChar w:fldCharType="end"/>
        </w:r>
      </w:hyperlink>
    </w:p>
    <w:p w14:paraId="360C8B97" w14:textId="74DB1ECA" w:rsidR="007F7DFD" w:rsidRDefault="007F7DFD" w:rsidP="007F7DFD">
      <w:pPr>
        <w:pStyle w:val="Sumrio3"/>
        <w:rPr>
          <w:rFonts w:eastAsiaTheme="minorEastAsia" w:cstheme="minorBidi"/>
          <w:noProof/>
          <w:sz w:val="22"/>
          <w:szCs w:val="22"/>
        </w:rPr>
      </w:pPr>
      <w:hyperlink w:anchor="_Toc109050577" w:history="1">
        <w:r w:rsidRPr="000D3705">
          <w:rPr>
            <w:rStyle w:val="Hyperlink"/>
            <w:noProof/>
          </w:rPr>
          <w:t>Contabilidade</w:t>
        </w:r>
        <w:r>
          <w:rPr>
            <w:noProof/>
            <w:webHidden/>
          </w:rPr>
          <w:tab/>
        </w:r>
        <w:r>
          <w:rPr>
            <w:noProof/>
            <w:webHidden/>
          </w:rPr>
          <w:fldChar w:fldCharType="begin"/>
        </w:r>
        <w:r>
          <w:rPr>
            <w:noProof/>
            <w:webHidden/>
          </w:rPr>
          <w:instrText xml:space="preserve"> PAGEREF _Toc109050577 \h </w:instrText>
        </w:r>
        <w:r>
          <w:rPr>
            <w:noProof/>
            <w:webHidden/>
          </w:rPr>
        </w:r>
        <w:r>
          <w:rPr>
            <w:noProof/>
            <w:webHidden/>
          </w:rPr>
          <w:fldChar w:fldCharType="separate"/>
        </w:r>
        <w:r>
          <w:rPr>
            <w:noProof/>
            <w:webHidden/>
          </w:rPr>
          <w:t>54</w:t>
        </w:r>
        <w:r>
          <w:rPr>
            <w:noProof/>
            <w:webHidden/>
          </w:rPr>
          <w:fldChar w:fldCharType="end"/>
        </w:r>
      </w:hyperlink>
    </w:p>
    <w:p w14:paraId="1A53F700" w14:textId="5B2E630C" w:rsidR="007F7DFD" w:rsidRDefault="007F7DFD" w:rsidP="007F7DFD">
      <w:pPr>
        <w:pStyle w:val="Sumrio3"/>
        <w:rPr>
          <w:rFonts w:eastAsiaTheme="minorEastAsia" w:cstheme="minorBidi"/>
          <w:noProof/>
          <w:sz w:val="22"/>
          <w:szCs w:val="22"/>
        </w:rPr>
      </w:pPr>
      <w:hyperlink w:anchor="_Toc109050578" w:history="1">
        <w:r w:rsidRPr="000D3705">
          <w:rPr>
            <w:rStyle w:val="Hyperlink"/>
            <w:noProof/>
          </w:rPr>
          <w:t>Auditoria</w:t>
        </w:r>
        <w:r>
          <w:rPr>
            <w:noProof/>
            <w:webHidden/>
          </w:rPr>
          <w:tab/>
        </w:r>
        <w:r>
          <w:rPr>
            <w:noProof/>
            <w:webHidden/>
          </w:rPr>
          <w:fldChar w:fldCharType="begin"/>
        </w:r>
        <w:r>
          <w:rPr>
            <w:noProof/>
            <w:webHidden/>
          </w:rPr>
          <w:instrText xml:space="preserve"> PAGEREF _Toc109050578 \h </w:instrText>
        </w:r>
        <w:r>
          <w:rPr>
            <w:noProof/>
            <w:webHidden/>
          </w:rPr>
        </w:r>
        <w:r>
          <w:rPr>
            <w:noProof/>
            <w:webHidden/>
          </w:rPr>
          <w:fldChar w:fldCharType="separate"/>
        </w:r>
        <w:r>
          <w:rPr>
            <w:noProof/>
            <w:webHidden/>
          </w:rPr>
          <w:t>54</w:t>
        </w:r>
        <w:r>
          <w:rPr>
            <w:noProof/>
            <w:webHidden/>
          </w:rPr>
          <w:fldChar w:fldCharType="end"/>
        </w:r>
      </w:hyperlink>
    </w:p>
    <w:p w14:paraId="223777FE" w14:textId="4B675F6D" w:rsidR="007F7DFD" w:rsidRDefault="007F7DFD" w:rsidP="007F7DFD">
      <w:pPr>
        <w:pStyle w:val="Sumrio2"/>
        <w:tabs>
          <w:tab w:val="left" w:pos="624"/>
          <w:tab w:val="right" w:leader="dot" w:pos="9356"/>
        </w:tabs>
        <w:rPr>
          <w:rFonts w:eastAsiaTheme="minorEastAsia" w:cstheme="minorBidi"/>
          <w:smallCaps w:val="0"/>
          <w:noProof/>
          <w:sz w:val="22"/>
          <w:szCs w:val="22"/>
        </w:rPr>
      </w:pPr>
      <w:hyperlink w:anchor="_Toc109050579" w:history="1">
        <w:r w:rsidRPr="000D3705">
          <w:rPr>
            <w:rStyle w:val="Hyperlink"/>
            <w:noProof/>
          </w:rPr>
          <w:t>30</w:t>
        </w:r>
        <w:r>
          <w:rPr>
            <w:rFonts w:eastAsiaTheme="minorEastAsia" w:cstheme="minorBidi"/>
            <w:smallCaps w:val="0"/>
            <w:noProof/>
            <w:sz w:val="22"/>
            <w:szCs w:val="22"/>
          </w:rPr>
          <w:tab/>
        </w:r>
        <w:r w:rsidRPr="000D3705">
          <w:rPr>
            <w:rStyle w:val="Hyperlink"/>
            <w:noProof/>
          </w:rPr>
          <w:t>Cláusula Trigésima - Cessão do Contrato</w:t>
        </w:r>
        <w:r>
          <w:rPr>
            <w:noProof/>
            <w:webHidden/>
          </w:rPr>
          <w:tab/>
        </w:r>
        <w:r>
          <w:rPr>
            <w:noProof/>
            <w:webHidden/>
          </w:rPr>
          <w:fldChar w:fldCharType="begin"/>
        </w:r>
        <w:r>
          <w:rPr>
            <w:noProof/>
            <w:webHidden/>
          </w:rPr>
          <w:instrText xml:space="preserve"> PAGEREF _Toc109050579 \h </w:instrText>
        </w:r>
        <w:r>
          <w:rPr>
            <w:noProof/>
            <w:webHidden/>
          </w:rPr>
        </w:r>
        <w:r>
          <w:rPr>
            <w:noProof/>
            <w:webHidden/>
          </w:rPr>
          <w:fldChar w:fldCharType="separate"/>
        </w:r>
        <w:r>
          <w:rPr>
            <w:noProof/>
            <w:webHidden/>
          </w:rPr>
          <w:t>55</w:t>
        </w:r>
        <w:r>
          <w:rPr>
            <w:noProof/>
            <w:webHidden/>
          </w:rPr>
          <w:fldChar w:fldCharType="end"/>
        </w:r>
      </w:hyperlink>
    </w:p>
    <w:p w14:paraId="45031F91" w14:textId="78C6AEE7" w:rsidR="007F7DFD" w:rsidRDefault="007F7DFD" w:rsidP="007F7DFD">
      <w:pPr>
        <w:pStyle w:val="Sumrio3"/>
        <w:rPr>
          <w:rFonts w:eastAsiaTheme="minorEastAsia" w:cstheme="minorBidi"/>
          <w:noProof/>
          <w:sz w:val="22"/>
          <w:szCs w:val="22"/>
        </w:rPr>
      </w:pPr>
      <w:hyperlink w:anchor="_Toc109050580" w:history="1">
        <w:r w:rsidRPr="000D3705">
          <w:rPr>
            <w:rStyle w:val="Hyperlink"/>
            <w:noProof/>
          </w:rPr>
          <w:t>Cessão</w:t>
        </w:r>
        <w:r>
          <w:rPr>
            <w:noProof/>
            <w:webHidden/>
          </w:rPr>
          <w:tab/>
        </w:r>
        <w:r>
          <w:rPr>
            <w:noProof/>
            <w:webHidden/>
          </w:rPr>
          <w:fldChar w:fldCharType="begin"/>
        </w:r>
        <w:r>
          <w:rPr>
            <w:noProof/>
            <w:webHidden/>
          </w:rPr>
          <w:instrText xml:space="preserve"> PAGEREF _Toc109050580 \h </w:instrText>
        </w:r>
        <w:r>
          <w:rPr>
            <w:noProof/>
            <w:webHidden/>
          </w:rPr>
        </w:r>
        <w:r>
          <w:rPr>
            <w:noProof/>
            <w:webHidden/>
          </w:rPr>
          <w:fldChar w:fldCharType="separate"/>
        </w:r>
        <w:r>
          <w:rPr>
            <w:noProof/>
            <w:webHidden/>
          </w:rPr>
          <w:t>55</w:t>
        </w:r>
        <w:r>
          <w:rPr>
            <w:noProof/>
            <w:webHidden/>
          </w:rPr>
          <w:fldChar w:fldCharType="end"/>
        </w:r>
      </w:hyperlink>
    </w:p>
    <w:p w14:paraId="23DEE4C7" w14:textId="7726CF81" w:rsidR="007F7DFD" w:rsidRDefault="007F7DFD" w:rsidP="007F7DFD">
      <w:pPr>
        <w:pStyle w:val="Sumrio3"/>
        <w:rPr>
          <w:rFonts w:eastAsiaTheme="minorEastAsia" w:cstheme="minorBidi"/>
          <w:noProof/>
          <w:sz w:val="22"/>
          <w:szCs w:val="22"/>
        </w:rPr>
      </w:pPr>
      <w:hyperlink w:anchor="_Toc109050581" w:history="1">
        <w:r w:rsidRPr="000D3705">
          <w:rPr>
            <w:rStyle w:val="Hyperlink"/>
            <w:noProof/>
          </w:rPr>
          <w:t>Participação Indivisa nos Direitos e Obrigações</w:t>
        </w:r>
        <w:r>
          <w:rPr>
            <w:noProof/>
            <w:webHidden/>
          </w:rPr>
          <w:tab/>
        </w:r>
        <w:r>
          <w:rPr>
            <w:noProof/>
            <w:webHidden/>
          </w:rPr>
          <w:fldChar w:fldCharType="begin"/>
        </w:r>
        <w:r>
          <w:rPr>
            <w:noProof/>
            <w:webHidden/>
          </w:rPr>
          <w:instrText xml:space="preserve"> PAGEREF _Toc109050581 \h </w:instrText>
        </w:r>
        <w:r>
          <w:rPr>
            <w:noProof/>
            <w:webHidden/>
          </w:rPr>
        </w:r>
        <w:r>
          <w:rPr>
            <w:noProof/>
            <w:webHidden/>
          </w:rPr>
          <w:fldChar w:fldCharType="separate"/>
        </w:r>
        <w:r>
          <w:rPr>
            <w:noProof/>
            <w:webHidden/>
          </w:rPr>
          <w:t>56</w:t>
        </w:r>
        <w:r>
          <w:rPr>
            <w:noProof/>
            <w:webHidden/>
          </w:rPr>
          <w:fldChar w:fldCharType="end"/>
        </w:r>
      </w:hyperlink>
    </w:p>
    <w:p w14:paraId="38FB7DBC" w14:textId="3A2FBE94" w:rsidR="007F7DFD" w:rsidRDefault="007F7DFD" w:rsidP="007F7DFD">
      <w:pPr>
        <w:pStyle w:val="Sumrio3"/>
        <w:rPr>
          <w:rFonts w:eastAsiaTheme="minorEastAsia" w:cstheme="minorBidi"/>
          <w:noProof/>
          <w:sz w:val="22"/>
          <w:szCs w:val="22"/>
        </w:rPr>
      </w:pPr>
      <w:hyperlink w:anchor="_Toc109050582" w:history="1">
        <w:r w:rsidRPr="000D3705">
          <w:rPr>
            <w:rStyle w:val="Hyperlink"/>
            <w:noProof/>
          </w:rPr>
          <w:t>Cessão Parcial de Áreas na Fase de Exploração</w:t>
        </w:r>
        <w:r>
          <w:rPr>
            <w:noProof/>
            <w:webHidden/>
          </w:rPr>
          <w:tab/>
        </w:r>
        <w:r>
          <w:rPr>
            <w:noProof/>
            <w:webHidden/>
          </w:rPr>
          <w:fldChar w:fldCharType="begin"/>
        </w:r>
        <w:r>
          <w:rPr>
            <w:noProof/>
            <w:webHidden/>
          </w:rPr>
          <w:instrText xml:space="preserve"> PAGEREF _Toc109050582 \h </w:instrText>
        </w:r>
        <w:r>
          <w:rPr>
            <w:noProof/>
            <w:webHidden/>
          </w:rPr>
        </w:r>
        <w:r>
          <w:rPr>
            <w:noProof/>
            <w:webHidden/>
          </w:rPr>
          <w:fldChar w:fldCharType="separate"/>
        </w:r>
        <w:r>
          <w:rPr>
            <w:noProof/>
            <w:webHidden/>
          </w:rPr>
          <w:t>56</w:t>
        </w:r>
        <w:r>
          <w:rPr>
            <w:noProof/>
            <w:webHidden/>
          </w:rPr>
          <w:fldChar w:fldCharType="end"/>
        </w:r>
      </w:hyperlink>
    </w:p>
    <w:p w14:paraId="23136E2A" w14:textId="4E302658" w:rsidR="007F7DFD" w:rsidRDefault="007F7DFD" w:rsidP="007F7DFD">
      <w:pPr>
        <w:pStyle w:val="Sumrio3"/>
        <w:rPr>
          <w:rFonts w:eastAsiaTheme="minorEastAsia" w:cstheme="minorBidi"/>
          <w:noProof/>
          <w:sz w:val="22"/>
          <w:szCs w:val="22"/>
        </w:rPr>
      </w:pPr>
      <w:hyperlink w:anchor="_Toc109050583" w:history="1">
        <w:r w:rsidRPr="000D3705">
          <w:rPr>
            <w:rStyle w:val="Hyperlink"/>
            <w:noProof/>
          </w:rPr>
          <w:t>Cessões de Área na Fase de Produção</w:t>
        </w:r>
        <w:r>
          <w:rPr>
            <w:noProof/>
            <w:webHidden/>
          </w:rPr>
          <w:tab/>
        </w:r>
        <w:r>
          <w:rPr>
            <w:noProof/>
            <w:webHidden/>
          </w:rPr>
          <w:fldChar w:fldCharType="begin"/>
        </w:r>
        <w:r>
          <w:rPr>
            <w:noProof/>
            <w:webHidden/>
          </w:rPr>
          <w:instrText xml:space="preserve"> PAGEREF _Toc109050583 \h </w:instrText>
        </w:r>
        <w:r>
          <w:rPr>
            <w:noProof/>
            <w:webHidden/>
          </w:rPr>
        </w:r>
        <w:r>
          <w:rPr>
            <w:noProof/>
            <w:webHidden/>
          </w:rPr>
          <w:fldChar w:fldCharType="separate"/>
        </w:r>
        <w:r>
          <w:rPr>
            <w:noProof/>
            <w:webHidden/>
          </w:rPr>
          <w:t>56</w:t>
        </w:r>
        <w:r>
          <w:rPr>
            <w:noProof/>
            <w:webHidden/>
          </w:rPr>
          <w:fldChar w:fldCharType="end"/>
        </w:r>
      </w:hyperlink>
    </w:p>
    <w:p w14:paraId="3B760512" w14:textId="5897C0B4" w:rsidR="007F7DFD" w:rsidRDefault="007F7DFD" w:rsidP="007F7DFD">
      <w:pPr>
        <w:pStyle w:val="Sumrio3"/>
        <w:rPr>
          <w:rFonts w:eastAsiaTheme="minorEastAsia" w:cstheme="minorBidi"/>
          <w:noProof/>
          <w:sz w:val="22"/>
          <w:szCs w:val="22"/>
        </w:rPr>
      </w:pPr>
      <w:hyperlink w:anchor="_Toc109050584" w:history="1">
        <w:r w:rsidRPr="000D3705">
          <w:rPr>
            <w:rStyle w:val="Hyperlink"/>
            <w:noProof/>
          </w:rPr>
          <w:t>Nulidade da Cessão de Direitos e Obrigações e Necessidade de Aprovação Prévia e Expressa</w:t>
        </w:r>
        <w:r>
          <w:rPr>
            <w:noProof/>
            <w:webHidden/>
          </w:rPr>
          <w:tab/>
        </w:r>
        <w:r>
          <w:rPr>
            <w:noProof/>
            <w:webHidden/>
          </w:rPr>
          <w:fldChar w:fldCharType="begin"/>
        </w:r>
        <w:r>
          <w:rPr>
            <w:noProof/>
            <w:webHidden/>
          </w:rPr>
          <w:instrText xml:space="preserve"> PAGEREF _Toc109050584 \h </w:instrText>
        </w:r>
        <w:r>
          <w:rPr>
            <w:noProof/>
            <w:webHidden/>
          </w:rPr>
        </w:r>
        <w:r>
          <w:rPr>
            <w:noProof/>
            <w:webHidden/>
          </w:rPr>
          <w:fldChar w:fldCharType="separate"/>
        </w:r>
        <w:r>
          <w:rPr>
            <w:noProof/>
            <w:webHidden/>
          </w:rPr>
          <w:t>56</w:t>
        </w:r>
        <w:r>
          <w:rPr>
            <w:noProof/>
            <w:webHidden/>
          </w:rPr>
          <w:fldChar w:fldCharType="end"/>
        </w:r>
      </w:hyperlink>
    </w:p>
    <w:p w14:paraId="39AD45C7" w14:textId="329C3E9F" w:rsidR="007F7DFD" w:rsidRDefault="007F7DFD" w:rsidP="007F7DFD">
      <w:pPr>
        <w:pStyle w:val="Sumrio3"/>
        <w:rPr>
          <w:rFonts w:eastAsiaTheme="minorEastAsia" w:cstheme="minorBidi"/>
          <w:noProof/>
          <w:sz w:val="22"/>
          <w:szCs w:val="22"/>
        </w:rPr>
      </w:pPr>
      <w:hyperlink w:anchor="_Toc109050585" w:history="1">
        <w:r w:rsidRPr="000D3705">
          <w:rPr>
            <w:rStyle w:val="Hyperlink"/>
            <w:noProof/>
          </w:rPr>
          <w:t>Aprovação da Cessão</w:t>
        </w:r>
        <w:r>
          <w:rPr>
            <w:noProof/>
            <w:webHidden/>
          </w:rPr>
          <w:tab/>
        </w:r>
        <w:r>
          <w:rPr>
            <w:noProof/>
            <w:webHidden/>
          </w:rPr>
          <w:fldChar w:fldCharType="begin"/>
        </w:r>
        <w:r>
          <w:rPr>
            <w:noProof/>
            <w:webHidden/>
          </w:rPr>
          <w:instrText xml:space="preserve"> PAGEREF _Toc109050585 \h </w:instrText>
        </w:r>
        <w:r>
          <w:rPr>
            <w:noProof/>
            <w:webHidden/>
          </w:rPr>
        </w:r>
        <w:r>
          <w:rPr>
            <w:noProof/>
            <w:webHidden/>
          </w:rPr>
          <w:fldChar w:fldCharType="separate"/>
        </w:r>
        <w:r>
          <w:rPr>
            <w:noProof/>
            <w:webHidden/>
          </w:rPr>
          <w:t>56</w:t>
        </w:r>
        <w:r>
          <w:rPr>
            <w:noProof/>
            <w:webHidden/>
          </w:rPr>
          <w:fldChar w:fldCharType="end"/>
        </w:r>
      </w:hyperlink>
    </w:p>
    <w:p w14:paraId="475AACA6" w14:textId="472AEE89" w:rsidR="007F7DFD" w:rsidRDefault="007F7DFD" w:rsidP="007F7DFD">
      <w:pPr>
        <w:pStyle w:val="Sumrio3"/>
        <w:rPr>
          <w:rFonts w:eastAsiaTheme="minorEastAsia" w:cstheme="minorBidi"/>
          <w:noProof/>
          <w:sz w:val="22"/>
          <w:szCs w:val="22"/>
        </w:rPr>
      </w:pPr>
      <w:hyperlink w:anchor="_Toc109050586" w:history="1">
        <w:r w:rsidRPr="000D3705">
          <w:rPr>
            <w:rStyle w:val="Hyperlink"/>
            <w:noProof/>
          </w:rPr>
          <w:t>Vigência e Eficácia da Cessão</w:t>
        </w:r>
        <w:r>
          <w:rPr>
            <w:noProof/>
            <w:webHidden/>
          </w:rPr>
          <w:tab/>
        </w:r>
        <w:r>
          <w:rPr>
            <w:noProof/>
            <w:webHidden/>
          </w:rPr>
          <w:fldChar w:fldCharType="begin"/>
        </w:r>
        <w:r>
          <w:rPr>
            <w:noProof/>
            <w:webHidden/>
          </w:rPr>
          <w:instrText xml:space="preserve"> PAGEREF _Toc109050586 \h </w:instrText>
        </w:r>
        <w:r>
          <w:rPr>
            <w:noProof/>
            <w:webHidden/>
          </w:rPr>
        </w:r>
        <w:r>
          <w:rPr>
            <w:noProof/>
            <w:webHidden/>
          </w:rPr>
          <w:fldChar w:fldCharType="separate"/>
        </w:r>
        <w:r>
          <w:rPr>
            <w:noProof/>
            <w:webHidden/>
          </w:rPr>
          <w:t>57</w:t>
        </w:r>
        <w:r>
          <w:rPr>
            <w:noProof/>
            <w:webHidden/>
          </w:rPr>
          <w:fldChar w:fldCharType="end"/>
        </w:r>
      </w:hyperlink>
    </w:p>
    <w:p w14:paraId="7C9E2F79" w14:textId="000DE78A" w:rsidR="007F7DFD" w:rsidRDefault="007F7DFD" w:rsidP="007F7DFD">
      <w:pPr>
        <w:pStyle w:val="Sumrio3"/>
        <w:rPr>
          <w:rFonts w:eastAsiaTheme="minorEastAsia" w:cstheme="minorBidi"/>
          <w:noProof/>
          <w:sz w:val="22"/>
          <w:szCs w:val="22"/>
        </w:rPr>
      </w:pPr>
      <w:hyperlink w:anchor="_Toc109050587" w:history="1">
        <w:r w:rsidRPr="000D3705">
          <w:rPr>
            <w:rStyle w:val="Hyperlink"/>
            <w:noProof/>
          </w:rPr>
          <w:t>Novo Contrato de Partilha de Produção</w:t>
        </w:r>
        <w:r>
          <w:rPr>
            <w:noProof/>
            <w:webHidden/>
          </w:rPr>
          <w:tab/>
        </w:r>
        <w:r>
          <w:rPr>
            <w:noProof/>
            <w:webHidden/>
          </w:rPr>
          <w:fldChar w:fldCharType="begin"/>
        </w:r>
        <w:r>
          <w:rPr>
            <w:noProof/>
            <w:webHidden/>
          </w:rPr>
          <w:instrText xml:space="preserve"> PAGEREF _Toc109050587 \h </w:instrText>
        </w:r>
        <w:r>
          <w:rPr>
            <w:noProof/>
            <w:webHidden/>
          </w:rPr>
        </w:r>
        <w:r>
          <w:rPr>
            <w:noProof/>
            <w:webHidden/>
          </w:rPr>
          <w:fldChar w:fldCharType="separate"/>
        </w:r>
        <w:r>
          <w:rPr>
            <w:noProof/>
            <w:webHidden/>
          </w:rPr>
          <w:t>58</w:t>
        </w:r>
        <w:r>
          <w:rPr>
            <w:noProof/>
            <w:webHidden/>
          </w:rPr>
          <w:fldChar w:fldCharType="end"/>
        </w:r>
      </w:hyperlink>
    </w:p>
    <w:p w14:paraId="5B90269F" w14:textId="7B2DA5AA" w:rsidR="007F7DFD" w:rsidRDefault="007F7DFD" w:rsidP="007F7DFD">
      <w:pPr>
        <w:pStyle w:val="Sumrio2"/>
        <w:tabs>
          <w:tab w:val="left" w:pos="624"/>
          <w:tab w:val="right" w:leader="dot" w:pos="9356"/>
        </w:tabs>
        <w:rPr>
          <w:rFonts w:eastAsiaTheme="minorEastAsia" w:cstheme="minorBidi"/>
          <w:smallCaps w:val="0"/>
          <w:noProof/>
          <w:sz w:val="22"/>
          <w:szCs w:val="22"/>
        </w:rPr>
      </w:pPr>
      <w:hyperlink w:anchor="_Toc109050588" w:history="1">
        <w:r w:rsidRPr="000D3705">
          <w:rPr>
            <w:rStyle w:val="Hyperlink"/>
            <w:noProof/>
          </w:rPr>
          <w:t>31</w:t>
        </w:r>
        <w:r>
          <w:rPr>
            <w:rFonts w:eastAsiaTheme="minorEastAsia" w:cstheme="minorBidi"/>
            <w:smallCaps w:val="0"/>
            <w:noProof/>
            <w:sz w:val="22"/>
            <w:szCs w:val="22"/>
          </w:rPr>
          <w:tab/>
        </w:r>
        <w:r w:rsidRPr="000D3705">
          <w:rPr>
            <w:rStyle w:val="Hyperlink"/>
            <w:noProof/>
          </w:rPr>
          <w:t>Cláusula Trigésima Primeira - Inadimplemento Relativo e Penalidades</w:t>
        </w:r>
        <w:r>
          <w:rPr>
            <w:noProof/>
            <w:webHidden/>
          </w:rPr>
          <w:tab/>
        </w:r>
        <w:r>
          <w:rPr>
            <w:noProof/>
            <w:webHidden/>
          </w:rPr>
          <w:fldChar w:fldCharType="begin"/>
        </w:r>
        <w:r>
          <w:rPr>
            <w:noProof/>
            <w:webHidden/>
          </w:rPr>
          <w:instrText xml:space="preserve"> PAGEREF _Toc109050588 \h </w:instrText>
        </w:r>
        <w:r>
          <w:rPr>
            <w:noProof/>
            <w:webHidden/>
          </w:rPr>
        </w:r>
        <w:r>
          <w:rPr>
            <w:noProof/>
            <w:webHidden/>
          </w:rPr>
          <w:fldChar w:fldCharType="separate"/>
        </w:r>
        <w:r>
          <w:rPr>
            <w:noProof/>
            <w:webHidden/>
          </w:rPr>
          <w:t>58</w:t>
        </w:r>
        <w:r>
          <w:rPr>
            <w:noProof/>
            <w:webHidden/>
          </w:rPr>
          <w:fldChar w:fldCharType="end"/>
        </w:r>
      </w:hyperlink>
    </w:p>
    <w:p w14:paraId="442690BB" w14:textId="03546A83" w:rsidR="007F7DFD" w:rsidRDefault="007F7DFD" w:rsidP="007F7DFD">
      <w:pPr>
        <w:pStyle w:val="Sumrio3"/>
        <w:rPr>
          <w:rFonts w:eastAsiaTheme="minorEastAsia" w:cstheme="minorBidi"/>
          <w:noProof/>
          <w:sz w:val="22"/>
          <w:szCs w:val="22"/>
        </w:rPr>
      </w:pPr>
      <w:hyperlink w:anchor="_Toc109050589" w:history="1">
        <w:r w:rsidRPr="000D3705">
          <w:rPr>
            <w:rStyle w:val="Hyperlink"/>
            <w:noProof/>
          </w:rPr>
          <w:t>Sanções Legais e Contratuais</w:t>
        </w:r>
        <w:r>
          <w:rPr>
            <w:noProof/>
            <w:webHidden/>
          </w:rPr>
          <w:tab/>
        </w:r>
        <w:r>
          <w:rPr>
            <w:noProof/>
            <w:webHidden/>
          </w:rPr>
          <w:fldChar w:fldCharType="begin"/>
        </w:r>
        <w:r>
          <w:rPr>
            <w:noProof/>
            <w:webHidden/>
          </w:rPr>
          <w:instrText xml:space="preserve"> PAGEREF _Toc109050589 \h </w:instrText>
        </w:r>
        <w:r>
          <w:rPr>
            <w:noProof/>
            <w:webHidden/>
          </w:rPr>
        </w:r>
        <w:r>
          <w:rPr>
            <w:noProof/>
            <w:webHidden/>
          </w:rPr>
          <w:fldChar w:fldCharType="separate"/>
        </w:r>
        <w:r>
          <w:rPr>
            <w:noProof/>
            <w:webHidden/>
          </w:rPr>
          <w:t>58</w:t>
        </w:r>
        <w:r>
          <w:rPr>
            <w:noProof/>
            <w:webHidden/>
          </w:rPr>
          <w:fldChar w:fldCharType="end"/>
        </w:r>
      </w:hyperlink>
    </w:p>
    <w:p w14:paraId="168B3026" w14:textId="6CE060C5" w:rsidR="007F7DFD" w:rsidRDefault="007F7DFD" w:rsidP="007F7DFD">
      <w:pPr>
        <w:pStyle w:val="Sumrio2"/>
        <w:tabs>
          <w:tab w:val="left" w:pos="624"/>
          <w:tab w:val="right" w:leader="dot" w:pos="9356"/>
        </w:tabs>
        <w:rPr>
          <w:rFonts w:eastAsiaTheme="minorEastAsia" w:cstheme="minorBidi"/>
          <w:smallCaps w:val="0"/>
          <w:noProof/>
          <w:sz w:val="22"/>
          <w:szCs w:val="22"/>
        </w:rPr>
      </w:pPr>
      <w:hyperlink w:anchor="_Toc109050590" w:history="1">
        <w:r w:rsidRPr="000D3705">
          <w:rPr>
            <w:rStyle w:val="Hyperlink"/>
            <w:noProof/>
          </w:rPr>
          <w:t>32</w:t>
        </w:r>
        <w:r>
          <w:rPr>
            <w:rFonts w:eastAsiaTheme="minorEastAsia" w:cstheme="minorBidi"/>
            <w:smallCaps w:val="0"/>
            <w:noProof/>
            <w:sz w:val="22"/>
            <w:szCs w:val="22"/>
          </w:rPr>
          <w:tab/>
        </w:r>
        <w:r w:rsidRPr="000D3705">
          <w:rPr>
            <w:rStyle w:val="Hyperlink"/>
            <w:noProof/>
          </w:rPr>
          <w:t>Cláusula Trigésima Segunda - Extinção do Contrato</w:t>
        </w:r>
        <w:r>
          <w:rPr>
            <w:noProof/>
            <w:webHidden/>
          </w:rPr>
          <w:tab/>
        </w:r>
        <w:r>
          <w:rPr>
            <w:noProof/>
            <w:webHidden/>
          </w:rPr>
          <w:fldChar w:fldCharType="begin"/>
        </w:r>
        <w:r>
          <w:rPr>
            <w:noProof/>
            <w:webHidden/>
          </w:rPr>
          <w:instrText xml:space="preserve"> PAGEREF _Toc109050590 \h </w:instrText>
        </w:r>
        <w:r>
          <w:rPr>
            <w:noProof/>
            <w:webHidden/>
          </w:rPr>
        </w:r>
        <w:r>
          <w:rPr>
            <w:noProof/>
            <w:webHidden/>
          </w:rPr>
          <w:fldChar w:fldCharType="separate"/>
        </w:r>
        <w:r>
          <w:rPr>
            <w:noProof/>
            <w:webHidden/>
          </w:rPr>
          <w:t>58</w:t>
        </w:r>
        <w:r>
          <w:rPr>
            <w:noProof/>
            <w:webHidden/>
          </w:rPr>
          <w:fldChar w:fldCharType="end"/>
        </w:r>
      </w:hyperlink>
    </w:p>
    <w:p w14:paraId="74C2EFF4" w14:textId="5DC7F6AA" w:rsidR="007F7DFD" w:rsidRDefault="007F7DFD" w:rsidP="007F7DFD">
      <w:pPr>
        <w:pStyle w:val="Sumrio3"/>
        <w:rPr>
          <w:rFonts w:eastAsiaTheme="minorEastAsia" w:cstheme="minorBidi"/>
          <w:noProof/>
          <w:sz w:val="22"/>
          <w:szCs w:val="22"/>
        </w:rPr>
      </w:pPr>
      <w:hyperlink w:anchor="_Toc109050591" w:history="1">
        <w:r w:rsidRPr="000D3705">
          <w:rPr>
            <w:rStyle w:val="Hyperlink"/>
            <w:noProof/>
          </w:rPr>
          <w:t>Extinção de Pleno Direito</w:t>
        </w:r>
        <w:r>
          <w:rPr>
            <w:noProof/>
            <w:webHidden/>
          </w:rPr>
          <w:tab/>
        </w:r>
        <w:r>
          <w:rPr>
            <w:noProof/>
            <w:webHidden/>
          </w:rPr>
          <w:fldChar w:fldCharType="begin"/>
        </w:r>
        <w:r>
          <w:rPr>
            <w:noProof/>
            <w:webHidden/>
          </w:rPr>
          <w:instrText xml:space="preserve"> PAGEREF _Toc109050591 \h </w:instrText>
        </w:r>
        <w:r>
          <w:rPr>
            <w:noProof/>
            <w:webHidden/>
          </w:rPr>
        </w:r>
        <w:r>
          <w:rPr>
            <w:noProof/>
            <w:webHidden/>
          </w:rPr>
          <w:fldChar w:fldCharType="separate"/>
        </w:r>
        <w:r>
          <w:rPr>
            <w:noProof/>
            <w:webHidden/>
          </w:rPr>
          <w:t>58</w:t>
        </w:r>
        <w:r>
          <w:rPr>
            <w:noProof/>
            <w:webHidden/>
          </w:rPr>
          <w:fldChar w:fldCharType="end"/>
        </w:r>
      </w:hyperlink>
    </w:p>
    <w:p w14:paraId="757C4EC9" w14:textId="58B6A4A3" w:rsidR="007F7DFD" w:rsidRDefault="007F7DFD" w:rsidP="007F7DFD">
      <w:pPr>
        <w:pStyle w:val="Sumrio3"/>
        <w:rPr>
          <w:rFonts w:eastAsiaTheme="minorEastAsia" w:cstheme="minorBidi"/>
          <w:noProof/>
          <w:sz w:val="22"/>
          <w:szCs w:val="22"/>
        </w:rPr>
      </w:pPr>
      <w:hyperlink w:anchor="_Toc109050592" w:history="1">
        <w:r w:rsidRPr="000D3705">
          <w:rPr>
            <w:rStyle w:val="Hyperlink"/>
            <w:noProof/>
          </w:rPr>
          <w:t>Extinção por Vontade das Partes: Resilição bilateral e unilateral</w:t>
        </w:r>
        <w:r>
          <w:rPr>
            <w:noProof/>
            <w:webHidden/>
          </w:rPr>
          <w:tab/>
        </w:r>
        <w:r>
          <w:rPr>
            <w:noProof/>
            <w:webHidden/>
          </w:rPr>
          <w:fldChar w:fldCharType="begin"/>
        </w:r>
        <w:r>
          <w:rPr>
            <w:noProof/>
            <w:webHidden/>
          </w:rPr>
          <w:instrText xml:space="preserve"> PAGEREF _Toc109050592 \h </w:instrText>
        </w:r>
        <w:r>
          <w:rPr>
            <w:noProof/>
            <w:webHidden/>
          </w:rPr>
        </w:r>
        <w:r>
          <w:rPr>
            <w:noProof/>
            <w:webHidden/>
          </w:rPr>
          <w:fldChar w:fldCharType="separate"/>
        </w:r>
        <w:r>
          <w:rPr>
            <w:noProof/>
            <w:webHidden/>
          </w:rPr>
          <w:t>59</w:t>
        </w:r>
        <w:r>
          <w:rPr>
            <w:noProof/>
            <w:webHidden/>
          </w:rPr>
          <w:fldChar w:fldCharType="end"/>
        </w:r>
      </w:hyperlink>
    </w:p>
    <w:p w14:paraId="3CE76BA2" w14:textId="5BFB512D" w:rsidR="007F7DFD" w:rsidRDefault="007F7DFD" w:rsidP="007F7DFD">
      <w:pPr>
        <w:pStyle w:val="Sumrio3"/>
        <w:rPr>
          <w:rFonts w:eastAsiaTheme="minorEastAsia" w:cstheme="minorBidi"/>
          <w:noProof/>
          <w:sz w:val="22"/>
          <w:szCs w:val="22"/>
        </w:rPr>
      </w:pPr>
      <w:hyperlink w:anchor="_Toc109050593" w:history="1">
        <w:r w:rsidRPr="000D3705">
          <w:rPr>
            <w:rStyle w:val="Hyperlink"/>
            <w:noProof/>
          </w:rPr>
          <w:t>Extinção por Inadimplemento Absoluto: Resolução</w:t>
        </w:r>
        <w:r>
          <w:rPr>
            <w:noProof/>
            <w:webHidden/>
          </w:rPr>
          <w:tab/>
        </w:r>
        <w:r>
          <w:rPr>
            <w:noProof/>
            <w:webHidden/>
          </w:rPr>
          <w:fldChar w:fldCharType="begin"/>
        </w:r>
        <w:r>
          <w:rPr>
            <w:noProof/>
            <w:webHidden/>
          </w:rPr>
          <w:instrText xml:space="preserve"> PAGEREF _Toc109050593 \h </w:instrText>
        </w:r>
        <w:r>
          <w:rPr>
            <w:noProof/>
            <w:webHidden/>
          </w:rPr>
        </w:r>
        <w:r>
          <w:rPr>
            <w:noProof/>
            <w:webHidden/>
          </w:rPr>
          <w:fldChar w:fldCharType="separate"/>
        </w:r>
        <w:r>
          <w:rPr>
            <w:noProof/>
            <w:webHidden/>
          </w:rPr>
          <w:t>59</w:t>
        </w:r>
        <w:r>
          <w:rPr>
            <w:noProof/>
            <w:webHidden/>
          </w:rPr>
          <w:fldChar w:fldCharType="end"/>
        </w:r>
      </w:hyperlink>
    </w:p>
    <w:p w14:paraId="1518EE03" w14:textId="0278087F" w:rsidR="007F7DFD" w:rsidRDefault="007F7DFD" w:rsidP="007F7DFD">
      <w:pPr>
        <w:pStyle w:val="Sumrio3"/>
        <w:rPr>
          <w:rFonts w:eastAsiaTheme="minorEastAsia" w:cstheme="minorBidi"/>
          <w:noProof/>
          <w:sz w:val="22"/>
          <w:szCs w:val="22"/>
        </w:rPr>
      </w:pPr>
      <w:hyperlink w:anchor="_Toc109050594" w:history="1">
        <w:r w:rsidRPr="000D3705">
          <w:rPr>
            <w:rStyle w:val="Hyperlink"/>
            <w:noProof/>
          </w:rPr>
          <w:t>Consequências da Extinção</w:t>
        </w:r>
        <w:r>
          <w:rPr>
            <w:noProof/>
            <w:webHidden/>
          </w:rPr>
          <w:tab/>
        </w:r>
        <w:r>
          <w:rPr>
            <w:noProof/>
            <w:webHidden/>
          </w:rPr>
          <w:fldChar w:fldCharType="begin"/>
        </w:r>
        <w:r>
          <w:rPr>
            <w:noProof/>
            <w:webHidden/>
          </w:rPr>
          <w:instrText xml:space="preserve"> PAGEREF _Toc109050594 \h </w:instrText>
        </w:r>
        <w:r>
          <w:rPr>
            <w:noProof/>
            <w:webHidden/>
          </w:rPr>
        </w:r>
        <w:r>
          <w:rPr>
            <w:noProof/>
            <w:webHidden/>
          </w:rPr>
          <w:fldChar w:fldCharType="separate"/>
        </w:r>
        <w:r>
          <w:rPr>
            <w:noProof/>
            <w:webHidden/>
          </w:rPr>
          <w:t>60</w:t>
        </w:r>
        <w:r>
          <w:rPr>
            <w:noProof/>
            <w:webHidden/>
          </w:rPr>
          <w:fldChar w:fldCharType="end"/>
        </w:r>
      </w:hyperlink>
    </w:p>
    <w:p w14:paraId="786F997E" w14:textId="04B5A7FF" w:rsidR="007F7DFD" w:rsidRDefault="007F7DFD" w:rsidP="007F7DFD">
      <w:pPr>
        <w:pStyle w:val="Sumrio2"/>
        <w:tabs>
          <w:tab w:val="left" w:pos="624"/>
          <w:tab w:val="right" w:leader="dot" w:pos="9356"/>
        </w:tabs>
        <w:rPr>
          <w:rFonts w:eastAsiaTheme="minorEastAsia" w:cstheme="minorBidi"/>
          <w:smallCaps w:val="0"/>
          <w:noProof/>
          <w:sz w:val="22"/>
          <w:szCs w:val="22"/>
        </w:rPr>
      </w:pPr>
      <w:hyperlink w:anchor="_Toc109050595" w:history="1">
        <w:r w:rsidRPr="000D3705">
          <w:rPr>
            <w:rStyle w:val="Hyperlink"/>
            <w:noProof/>
          </w:rPr>
          <w:t>33</w:t>
        </w:r>
        <w:r>
          <w:rPr>
            <w:rFonts w:eastAsiaTheme="minorEastAsia" w:cstheme="minorBidi"/>
            <w:smallCaps w:val="0"/>
            <w:noProof/>
            <w:sz w:val="22"/>
            <w:szCs w:val="22"/>
          </w:rPr>
          <w:tab/>
        </w:r>
        <w:r w:rsidRPr="000D3705">
          <w:rPr>
            <w:rStyle w:val="Hyperlink"/>
            <w:noProof/>
          </w:rPr>
          <w:t>Cláusula Trigésima Terceira - Caso Fortuito, Força Maior e Causas Similares</w:t>
        </w:r>
        <w:r>
          <w:rPr>
            <w:noProof/>
            <w:webHidden/>
          </w:rPr>
          <w:tab/>
        </w:r>
        <w:r>
          <w:rPr>
            <w:noProof/>
            <w:webHidden/>
          </w:rPr>
          <w:fldChar w:fldCharType="begin"/>
        </w:r>
        <w:r>
          <w:rPr>
            <w:noProof/>
            <w:webHidden/>
          </w:rPr>
          <w:instrText xml:space="preserve"> PAGEREF _Toc109050595 \h </w:instrText>
        </w:r>
        <w:r>
          <w:rPr>
            <w:noProof/>
            <w:webHidden/>
          </w:rPr>
        </w:r>
        <w:r>
          <w:rPr>
            <w:noProof/>
            <w:webHidden/>
          </w:rPr>
          <w:fldChar w:fldCharType="separate"/>
        </w:r>
        <w:r>
          <w:rPr>
            <w:noProof/>
            <w:webHidden/>
          </w:rPr>
          <w:t>60</w:t>
        </w:r>
        <w:r>
          <w:rPr>
            <w:noProof/>
            <w:webHidden/>
          </w:rPr>
          <w:fldChar w:fldCharType="end"/>
        </w:r>
      </w:hyperlink>
    </w:p>
    <w:p w14:paraId="6C605DA6" w14:textId="5FCE50AC" w:rsidR="007F7DFD" w:rsidRDefault="007F7DFD" w:rsidP="007F7DFD">
      <w:pPr>
        <w:pStyle w:val="Sumrio3"/>
        <w:rPr>
          <w:rFonts w:eastAsiaTheme="minorEastAsia" w:cstheme="minorBidi"/>
          <w:noProof/>
          <w:sz w:val="22"/>
          <w:szCs w:val="22"/>
        </w:rPr>
      </w:pPr>
      <w:hyperlink w:anchor="_Toc109050596" w:history="1">
        <w:r w:rsidRPr="000D3705">
          <w:rPr>
            <w:rStyle w:val="Hyperlink"/>
            <w:noProof/>
          </w:rPr>
          <w:t>Exoneração Total ou Parcial de Obrigações Contratuais</w:t>
        </w:r>
        <w:r>
          <w:rPr>
            <w:noProof/>
            <w:webHidden/>
          </w:rPr>
          <w:tab/>
        </w:r>
        <w:r>
          <w:rPr>
            <w:noProof/>
            <w:webHidden/>
          </w:rPr>
          <w:fldChar w:fldCharType="begin"/>
        </w:r>
        <w:r>
          <w:rPr>
            <w:noProof/>
            <w:webHidden/>
          </w:rPr>
          <w:instrText xml:space="preserve"> PAGEREF _Toc109050596 \h </w:instrText>
        </w:r>
        <w:r>
          <w:rPr>
            <w:noProof/>
            <w:webHidden/>
          </w:rPr>
        </w:r>
        <w:r>
          <w:rPr>
            <w:noProof/>
            <w:webHidden/>
          </w:rPr>
          <w:fldChar w:fldCharType="separate"/>
        </w:r>
        <w:r>
          <w:rPr>
            <w:noProof/>
            <w:webHidden/>
          </w:rPr>
          <w:t>60</w:t>
        </w:r>
        <w:r>
          <w:rPr>
            <w:noProof/>
            <w:webHidden/>
          </w:rPr>
          <w:fldChar w:fldCharType="end"/>
        </w:r>
      </w:hyperlink>
    </w:p>
    <w:p w14:paraId="47F59247" w14:textId="3F1E11EC" w:rsidR="007F7DFD" w:rsidRDefault="007F7DFD" w:rsidP="007F7DFD">
      <w:pPr>
        <w:pStyle w:val="Sumrio3"/>
        <w:rPr>
          <w:rFonts w:eastAsiaTheme="minorEastAsia" w:cstheme="minorBidi"/>
          <w:noProof/>
          <w:sz w:val="22"/>
          <w:szCs w:val="22"/>
        </w:rPr>
      </w:pPr>
      <w:hyperlink w:anchor="_Toc109050597" w:history="1">
        <w:r w:rsidRPr="000D3705">
          <w:rPr>
            <w:rStyle w:val="Hyperlink"/>
            <w:noProof/>
          </w:rPr>
          <w:t>Alteração, Suspensão e Extinção do Contrato</w:t>
        </w:r>
        <w:r>
          <w:rPr>
            <w:noProof/>
            <w:webHidden/>
          </w:rPr>
          <w:tab/>
        </w:r>
        <w:r>
          <w:rPr>
            <w:noProof/>
            <w:webHidden/>
          </w:rPr>
          <w:fldChar w:fldCharType="begin"/>
        </w:r>
        <w:r>
          <w:rPr>
            <w:noProof/>
            <w:webHidden/>
          </w:rPr>
          <w:instrText xml:space="preserve"> PAGEREF _Toc109050597 \h </w:instrText>
        </w:r>
        <w:r>
          <w:rPr>
            <w:noProof/>
            <w:webHidden/>
          </w:rPr>
        </w:r>
        <w:r>
          <w:rPr>
            <w:noProof/>
            <w:webHidden/>
          </w:rPr>
          <w:fldChar w:fldCharType="separate"/>
        </w:r>
        <w:r>
          <w:rPr>
            <w:noProof/>
            <w:webHidden/>
          </w:rPr>
          <w:t>61</w:t>
        </w:r>
        <w:r>
          <w:rPr>
            <w:noProof/>
            <w:webHidden/>
          </w:rPr>
          <w:fldChar w:fldCharType="end"/>
        </w:r>
      </w:hyperlink>
    </w:p>
    <w:p w14:paraId="32F99A11" w14:textId="011251A8" w:rsidR="007F7DFD" w:rsidRDefault="007F7DFD" w:rsidP="007F7DFD">
      <w:pPr>
        <w:pStyle w:val="Sumrio3"/>
        <w:rPr>
          <w:rFonts w:eastAsiaTheme="minorEastAsia" w:cstheme="minorBidi"/>
          <w:noProof/>
          <w:sz w:val="22"/>
          <w:szCs w:val="22"/>
        </w:rPr>
      </w:pPr>
      <w:hyperlink w:anchor="_Toc109050598" w:history="1">
        <w:r w:rsidRPr="000D3705">
          <w:rPr>
            <w:rStyle w:val="Hyperlink"/>
            <w:noProof/>
          </w:rPr>
          <w:t>Licenciamento Ambiental</w:t>
        </w:r>
        <w:r>
          <w:rPr>
            <w:noProof/>
            <w:webHidden/>
          </w:rPr>
          <w:tab/>
        </w:r>
        <w:r>
          <w:rPr>
            <w:noProof/>
            <w:webHidden/>
          </w:rPr>
          <w:fldChar w:fldCharType="begin"/>
        </w:r>
        <w:r>
          <w:rPr>
            <w:noProof/>
            <w:webHidden/>
          </w:rPr>
          <w:instrText xml:space="preserve"> PAGEREF _Toc109050598 \h </w:instrText>
        </w:r>
        <w:r>
          <w:rPr>
            <w:noProof/>
            <w:webHidden/>
          </w:rPr>
        </w:r>
        <w:r>
          <w:rPr>
            <w:noProof/>
            <w:webHidden/>
          </w:rPr>
          <w:fldChar w:fldCharType="separate"/>
        </w:r>
        <w:r>
          <w:rPr>
            <w:noProof/>
            <w:webHidden/>
          </w:rPr>
          <w:t>61</w:t>
        </w:r>
        <w:r>
          <w:rPr>
            <w:noProof/>
            <w:webHidden/>
          </w:rPr>
          <w:fldChar w:fldCharType="end"/>
        </w:r>
      </w:hyperlink>
    </w:p>
    <w:p w14:paraId="2C9843B6" w14:textId="4FA7C3A9" w:rsidR="007F7DFD" w:rsidRDefault="007F7DFD" w:rsidP="007F7DFD">
      <w:pPr>
        <w:pStyle w:val="Sumrio3"/>
        <w:rPr>
          <w:rFonts w:eastAsiaTheme="minorEastAsia" w:cstheme="minorBidi"/>
          <w:noProof/>
          <w:sz w:val="22"/>
          <w:szCs w:val="22"/>
        </w:rPr>
      </w:pPr>
      <w:hyperlink w:anchor="_Toc109050599" w:history="1">
        <w:r w:rsidRPr="000D3705">
          <w:rPr>
            <w:rStyle w:val="Hyperlink"/>
            <w:noProof/>
          </w:rPr>
          <w:t>Perdas</w:t>
        </w:r>
        <w:r>
          <w:rPr>
            <w:noProof/>
            <w:webHidden/>
          </w:rPr>
          <w:tab/>
        </w:r>
        <w:r>
          <w:rPr>
            <w:noProof/>
            <w:webHidden/>
          </w:rPr>
          <w:fldChar w:fldCharType="begin"/>
        </w:r>
        <w:r>
          <w:rPr>
            <w:noProof/>
            <w:webHidden/>
          </w:rPr>
          <w:instrText xml:space="preserve"> PAGEREF _Toc109050599 \h </w:instrText>
        </w:r>
        <w:r>
          <w:rPr>
            <w:noProof/>
            <w:webHidden/>
          </w:rPr>
        </w:r>
        <w:r>
          <w:rPr>
            <w:noProof/>
            <w:webHidden/>
          </w:rPr>
          <w:fldChar w:fldCharType="separate"/>
        </w:r>
        <w:r>
          <w:rPr>
            <w:noProof/>
            <w:webHidden/>
          </w:rPr>
          <w:t>62</w:t>
        </w:r>
        <w:r>
          <w:rPr>
            <w:noProof/>
            <w:webHidden/>
          </w:rPr>
          <w:fldChar w:fldCharType="end"/>
        </w:r>
      </w:hyperlink>
    </w:p>
    <w:p w14:paraId="686A662C" w14:textId="088C75A1" w:rsidR="007F7DFD" w:rsidRDefault="007F7DFD" w:rsidP="007F7DFD">
      <w:pPr>
        <w:pStyle w:val="Sumrio2"/>
        <w:tabs>
          <w:tab w:val="left" w:pos="624"/>
          <w:tab w:val="right" w:leader="dot" w:pos="9356"/>
        </w:tabs>
        <w:rPr>
          <w:rFonts w:eastAsiaTheme="minorEastAsia" w:cstheme="minorBidi"/>
          <w:smallCaps w:val="0"/>
          <w:noProof/>
          <w:sz w:val="22"/>
          <w:szCs w:val="22"/>
        </w:rPr>
      </w:pPr>
      <w:hyperlink w:anchor="_Toc109050600" w:history="1">
        <w:r w:rsidRPr="000D3705">
          <w:rPr>
            <w:rStyle w:val="Hyperlink"/>
            <w:noProof/>
          </w:rPr>
          <w:t>34</w:t>
        </w:r>
        <w:r>
          <w:rPr>
            <w:rFonts w:eastAsiaTheme="minorEastAsia" w:cstheme="minorBidi"/>
            <w:smallCaps w:val="0"/>
            <w:noProof/>
            <w:sz w:val="22"/>
            <w:szCs w:val="22"/>
          </w:rPr>
          <w:tab/>
        </w:r>
        <w:r w:rsidRPr="000D3705">
          <w:rPr>
            <w:rStyle w:val="Hyperlink"/>
            <w:noProof/>
          </w:rPr>
          <w:t>Cláusula Trigésima Quarta - Confidencialidade</w:t>
        </w:r>
        <w:r>
          <w:rPr>
            <w:noProof/>
            <w:webHidden/>
          </w:rPr>
          <w:tab/>
        </w:r>
        <w:r>
          <w:rPr>
            <w:noProof/>
            <w:webHidden/>
          </w:rPr>
          <w:fldChar w:fldCharType="begin"/>
        </w:r>
        <w:r>
          <w:rPr>
            <w:noProof/>
            <w:webHidden/>
          </w:rPr>
          <w:instrText xml:space="preserve"> PAGEREF _Toc109050600 \h </w:instrText>
        </w:r>
        <w:r>
          <w:rPr>
            <w:noProof/>
            <w:webHidden/>
          </w:rPr>
        </w:r>
        <w:r>
          <w:rPr>
            <w:noProof/>
            <w:webHidden/>
          </w:rPr>
          <w:fldChar w:fldCharType="separate"/>
        </w:r>
        <w:r>
          <w:rPr>
            <w:noProof/>
            <w:webHidden/>
          </w:rPr>
          <w:t>62</w:t>
        </w:r>
        <w:r>
          <w:rPr>
            <w:noProof/>
            <w:webHidden/>
          </w:rPr>
          <w:fldChar w:fldCharType="end"/>
        </w:r>
      </w:hyperlink>
    </w:p>
    <w:p w14:paraId="54DE83A5" w14:textId="75C57AC8" w:rsidR="007F7DFD" w:rsidRDefault="007F7DFD" w:rsidP="007F7DFD">
      <w:pPr>
        <w:pStyle w:val="Sumrio3"/>
        <w:rPr>
          <w:rFonts w:eastAsiaTheme="minorEastAsia" w:cstheme="minorBidi"/>
          <w:noProof/>
          <w:sz w:val="22"/>
          <w:szCs w:val="22"/>
        </w:rPr>
      </w:pPr>
      <w:hyperlink w:anchor="_Toc109050601" w:history="1">
        <w:r w:rsidRPr="000D3705">
          <w:rPr>
            <w:rStyle w:val="Hyperlink"/>
            <w:noProof/>
          </w:rPr>
          <w:t>Obrigação dos Consorciados</w:t>
        </w:r>
        <w:r>
          <w:rPr>
            <w:noProof/>
            <w:webHidden/>
          </w:rPr>
          <w:tab/>
        </w:r>
        <w:r>
          <w:rPr>
            <w:noProof/>
            <w:webHidden/>
          </w:rPr>
          <w:fldChar w:fldCharType="begin"/>
        </w:r>
        <w:r>
          <w:rPr>
            <w:noProof/>
            <w:webHidden/>
          </w:rPr>
          <w:instrText xml:space="preserve"> PAGEREF _Toc109050601 \h </w:instrText>
        </w:r>
        <w:r>
          <w:rPr>
            <w:noProof/>
            <w:webHidden/>
          </w:rPr>
        </w:r>
        <w:r>
          <w:rPr>
            <w:noProof/>
            <w:webHidden/>
          </w:rPr>
          <w:fldChar w:fldCharType="separate"/>
        </w:r>
        <w:r>
          <w:rPr>
            <w:noProof/>
            <w:webHidden/>
          </w:rPr>
          <w:t>62</w:t>
        </w:r>
        <w:r>
          <w:rPr>
            <w:noProof/>
            <w:webHidden/>
          </w:rPr>
          <w:fldChar w:fldCharType="end"/>
        </w:r>
      </w:hyperlink>
    </w:p>
    <w:p w14:paraId="776D2CBA" w14:textId="1E439789" w:rsidR="007F7DFD" w:rsidRDefault="007F7DFD" w:rsidP="007F7DFD">
      <w:pPr>
        <w:pStyle w:val="Sumrio3"/>
        <w:rPr>
          <w:rFonts w:eastAsiaTheme="minorEastAsia" w:cstheme="minorBidi"/>
          <w:noProof/>
          <w:sz w:val="22"/>
          <w:szCs w:val="22"/>
        </w:rPr>
      </w:pPr>
      <w:hyperlink w:anchor="_Toc109050602" w:history="1">
        <w:r w:rsidRPr="000D3705">
          <w:rPr>
            <w:rStyle w:val="Hyperlink"/>
            <w:noProof/>
          </w:rPr>
          <w:t>Compromisso da Contratante e da ANP</w:t>
        </w:r>
        <w:r>
          <w:rPr>
            <w:noProof/>
            <w:webHidden/>
          </w:rPr>
          <w:tab/>
        </w:r>
        <w:r>
          <w:rPr>
            <w:noProof/>
            <w:webHidden/>
          </w:rPr>
          <w:fldChar w:fldCharType="begin"/>
        </w:r>
        <w:r>
          <w:rPr>
            <w:noProof/>
            <w:webHidden/>
          </w:rPr>
          <w:instrText xml:space="preserve"> PAGEREF _Toc109050602 \h </w:instrText>
        </w:r>
        <w:r>
          <w:rPr>
            <w:noProof/>
            <w:webHidden/>
          </w:rPr>
        </w:r>
        <w:r>
          <w:rPr>
            <w:noProof/>
            <w:webHidden/>
          </w:rPr>
          <w:fldChar w:fldCharType="separate"/>
        </w:r>
        <w:r>
          <w:rPr>
            <w:noProof/>
            <w:webHidden/>
          </w:rPr>
          <w:t>62</w:t>
        </w:r>
        <w:r>
          <w:rPr>
            <w:noProof/>
            <w:webHidden/>
          </w:rPr>
          <w:fldChar w:fldCharType="end"/>
        </w:r>
      </w:hyperlink>
    </w:p>
    <w:p w14:paraId="3259C8F7" w14:textId="00289CC9" w:rsidR="007F7DFD" w:rsidRDefault="007F7DFD" w:rsidP="007F7DFD">
      <w:pPr>
        <w:pStyle w:val="Sumrio2"/>
        <w:tabs>
          <w:tab w:val="left" w:pos="624"/>
          <w:tab w:val="right" w:leader="dot" w:pos="9356"/>
        </w:tabs>
        <w:rPr>
          <w:rFonts w:eastAsiaTheme="minorEastAsia" w:cstheme="minorBidi"/>
          <w:smallCaps w:val="0"/>
          <w:noProof/>
          <w:sz w:val="22"/>
          <w:szCs w:val="22"/>
        </w:rPr>
      </w:pPr>
      <w:hyperlink w:anchor="_Toc109050603" w:history="1">
        <w:r w:rsidRPr="000D3705">
          <w:rPr>
            <w:rStyle w:val="Hyperlink"/>
            <w:noProof/>
          </w:rPr>
          <w:t>35</w:t>
        </w:r>
        <w:r>
          <w:rPr>
            <w:rFonts w:eastAsiaTheme="minorEastAsia" w:cstheme="minorBidi"/>
            <w:smallCaps w:val="0"/>
            <w:noProof/>
            <w:sz w:val="22"/>
            <w:szCs w:val="22"/>
          </w:rPr>
          <w:tab/>
        </w:r>
        <w:r w:rsidRPr="000D3705">
          <w:rPr>
            <w:rStyle w:val="Hyperlink"/>
            <w:noProof/>
          </w:rPr>
          <w:t>Cláusula Trigésima Quinta - Notificações, Solicitações, Comunicações e Relatórios</w:t>
        </w:r>
        <w:r>
          <w:rPr>
            <w:noProof/>
            <w:webHidden/>
          </w:rPr>
          <w:tab/>
        </w:r>
        <w:r>
          <w:rPr>
            <w:noProof/>
            <w:webHidden/>
          </w:rPr>
          <w:fldChar w:fldCharType="begin"/>
        </w:r>
        <w:r>
          <w:rPr>
            <w:noProof/>
            <w:webHidden/>
          </w:rPr>
          <w:instrText xml:space="preserve"> PAGEREF _Toc109050603 \h </w:instrText>
        </w:r>
        <w:r>
          <w:rPr>
            <w:noProof/>
            <w:webHidden/>
          </w:rPr>
        </w:r>
        <w:r>
          <w:rPr>
            <w:noProof/>
            <w:webHidden/>
          </w:rPr>
          <w:fldChar w:fldCharType="separate"/>
        </w:r>
        <w:r>
          <w:rPr>
            <w:noProof/>
            <w:webHidden/>
          </w:rPr>
          <w:t>63</w:t>
        </w:r>
        <w:r>
          <w:rPr>
            <w:noProof/>
            <w:webHidden/>
          </w:rPr>
          <w:fldChar w:fldCharType="end"/>
        </w:r>
      </w:hyperlink>
    </w:p>
    <w:p w14:paraId="397F8D10" w14:textId="0C3BA9F9" w:rsidR="007F7DFD" w:rsidRDefault="007F7DFD" w:rsidP="007F7DFD">
      <w:pPr>
        <w:pStyle w:val="Sumrio3"/>
        <w:rPr>
          <w:rFonts w:eastAsiaTheme="minorEastAsia" w:cstheme="minorBidi"/>
          <w:noProof/>
          <w:sz w:val="22"/>
          <w:szCs w:val="22"/>
        </w:rPr>
      </w:pPr>
      <w:hyperlink w:anchor="_Toc109050604" w:history="1">
        <w:r w:rsidRPr="000D3705">
          <w:rPr>
            <w:rStyle w:val="Hyperlink"/>
            <w:noProof/>
          </w:rPr>
          <w:t>Notificações, Solicitações, Planos, Programas, Relatórios e outras Comunicações</w:t>
        </w:r>
        <w:r>
          <w:rPr>
            <w:noProof/>
            <w:webHidden/>
          </w:rPr>
          <w:tab/>
        </w:r>
        <w:r>
          <w:rPr>
            <w:noProof/>
            <w:webHidden/>
          </w:rPr>
          <w:fldChar w:fldCharType="begin"/>
        </w:r>
        <w:r>
          <w:rPr>
            <w:noProof/>
            <w:webHidden/>
          </w:rPr>
          <w:instrText xml:space="preserve"> PAGEREF _Toc109050604 \h </w:instrText>
        </w:r>
        <w:r>
          <w:rPr>
            <w:noProof/>
            <w:webHidden/>
          </w:rPr>
        </w:r>
        <w:r>
          <w:rPr>
            <w:noProof/>
            <w:webHidden/>
          </w:rPr>
          <w:fldChar w:fldCharType="separate"/>
        </w:r>
        <w:r>
          <w:rPr>
            <w:noProof/>
            <w:webHidden/>
          </w:rPr>
          <w:t>63</w:t>
        </w:r>
        <w:r>
          <w:rPr>
            <w:noProof/>
            <w:webHidden/>
          </w:rPr>
          <w:fldChar w:fldCharType="end"/>
        </w:r>
      </w:hyperlink>
    </w:p>
    <w:p w14:paraId="6D5376C7" w14:textId="694A43B7" w:rsidR="007F7DFD" w:rsidRDefault="007F7DFD" w:rsidP="007F7DFD">
      <w:pPr>
        <w:pStyle w:val="Sumrio3"/>
        <w:rPr>
          <w:rFonts w:eastAsiaTheme="minorEastAsia" w:cstheme="minorBidi"/>
          <w:noProof/>
          <w:sz w:val="22"/>
          <w:szCs w:val="22"/>
        </w:rPr>
      </w:pPr>
      <w:hyperlink w:anchor="_Toc109050605" w:history="1">
        <w:r w:rsidRPr="000D3705">
          <w:rPr>
            <w:rStyle w:val="Hyperlink"/>
            <w:noProof/>
          </w:rPr>
          <w:t>Endereços</w:t>
        </w:r>
        <w:r>
          <w:rPr>
            <w:noProof/>
            <w:webHidden/>
          </w:rPr>
          <w:tab/>
        </w:r>
        <w:r>
          <w:rPr>
            <w:noProof/>
            <w:webHidden/>
          </w:rPr>
          <w:fldChar w:fldCharType="begin"/>
        </w:r>
        <w:r>
          <w:rPr>
            <w:noProof/>
            <w:webHidden/>
          </w:rPr>
          <w:instrText xml:space="preserve"> PAGEREF _Toc109050605 \h </w:instrText>
        </w:r>
        <w:r>
          <w:rPr>
            <w:noProof/>
            <w:webHidden/>
          </w:rPr>
        </w:r>
        <w:r>
          <w:rPr>
            <w:noProof/>
            <w:webHidden/>
          </w:rPr>
          <w:fldChar w:fldCharType="separate"/>
        </w:r>
        <w:r>
          <w:rPr>
            <w:noProof/>
            <w:webHidden/>
          </w:rPr>
          <w:t>63</w:t>
        </w:r>
        <w:r>
          <w:rPr>
            <w:noProof/>
            <w:webHidden/>
          </w:rPr>
          <w:fldChar w:fldCharType="end"/>
        </w:r>
      </w:hyperlink>
    </w:p>
    <w:p w14:paraId="36009393" w14:textId="7D2458EA" w:rsidR="007F7DFD" w:rsidRDefault="007F7DFD" w:rsidP="007F7DFD">
      <w:pPr>
        <w:pStyle w:val="Sumrio3"/>
        <w:rPr>
          <w:rFonts w:eastAsiaTheme="minorEastAsia" w:cstheme="minorBidi"/>
          <w:noProof/>
          <w:sz w:val="22"/>
          <w:szCs w:val="22"/>
        </w:rPr>
      </w:pPr>
      <w:hyperlink w:anchor="_Toc109050606" w:history="1">
        <w:r w:rsidRPr="000D3705">
          <w:rPr>
            <w:rStyle w:val="Hyperlink"/>
            <w:noProof/>
          </w:rPr>
          <w:t>Validade e Eficácia</w:t>
        </w:r>
        <w:r>
          <w:rPr>
            <w:noProof/>
            <w:webHidden/>
          </w:rPr>
          <w:tab/>
        </w:r>
        <w:r>
          <w:rPr>
            <w:noProof/>
            <w:webHidden/>
          </w:rPr>
          <w:fldChar w:fldCharType="begin"/>
        </w:r>
        <w:r>
          <w:rPr>
            <w:noProof/>
            <w:webHidden/>
          </w:rPr>
          <w:instrText xml:space="preserve"> PAGEREF _Toc109050606 \h </w:instrText>
        </w:r>
        <w:r>
          <w:rPr>
            <w:noProof/>
            <w:webHidden/>
          </w:rPr>
        </w:r>
        <w:r>
          <w:rPr>
            <w:noProof/>
            <w:webHidden/>
          </w:rPr>
          <w:fldChar w:fldCharType="separate"/>
        </w:r>
        <w:r>
          <w:rPr>
            <w:noProof/>
            <w:webHidden/>
          </w:rPr>
          <w:t>63</w:t>
        </w:r>
        <w:r>
          <w:rPr>
            <w:noProof/>
            <w:webHidden/>
          </w:rPr>
          <w:fldChar w:fldCharType="end"/>
        </w:r>
      </w:hyperlink>
    </w:p>
    <w:p w14:paraId="4F2A3BCD" w14:textId="5C46A45D" w:rsidR="007F7DFD" w:rsidRDefault="007F7DFD" w:rsidP="007F7DFD">
      <w:pPr>
        <w:pStyle w:val="Sumrio3"/>
        <w:rPr>
          <w:rFonts w:eastAsiaTheme="minorEastAsia" w:cstheme="minorBidi"/>
          <w:noProof/>
          <w:sz w:val="22"/>
          <w:szCs w:val="22"/>
        </w:rPr>
      </w:pPr>
      <w:hyperlink w:anchor="_Toc109050607" w:history="1">
        <w:r w:rsidRPr="000D3705">
          <w:rPr>
            <w:rStyle w:val="Hyperlink"/>
            <w:noProof/>
          </w:rPr>
          <w:t>Alterações dos Atos Constitutivos</w:t>
        </w:r>
        <w:r>
          <w:rPr>
            <w:noProof/>
            <w:webHidden/>
          </w:rPr>
          <w:tab/>
        </w:r>
        <w:r>
          <w:rPr>
            <w:noProof/>
            <w:webHidden/>
          </w:rPr>
          <w:fldChar w:fldCharType="begin"/>
        </w:r>
        <w:r>
          <w:rPr>
            <w:noProof/>
            <w:webHidden/>
          </w:rPr>
          <w:instrText xml:space="preserve"> PAGEREF _Toc109050607 \h </w:instrText>
        </w:r>
        <w:r>
          <w:rPr>
            <w:noProof/>
            <w:webHidden/>
          </w:rPr>
        </w:r>
        <w:r>
          <w:rPr>
            <w:noProof/>
            <w:webHidden/>
          </w:rPr>
          <w:fldChar w:fldCharType="separate"/>
        </w:r>
        <w:r>
          <w:rPr>
            <w:noProof/>
            <w:webHidden/>
          </w:rPr>
          <w:t>63</w:t>
        </w:r>
        <w:r>
          <w:rPr>
            <w:noProof/>
            <w:webHidden/>
          </w:rPr>
          <w:fldChar w:fldCharType="end"/>
        </w:r>
      </w:hyperlink>
    </w:p>
    <w:p w14:paraId="224519AA" w14:textId="648F60DC" w:rsidR="007F7DFD" w:rsidRDefault="007F7DFD" w:rsidP="007F7DFD">
      <w:pPr>
        <w:pStyle w:val="Sumrio2"/>
        <w:tabs>
          <w:tab w:val="left" w:pos="624"/>
          <w:tab w:val="right" w:leader="dot" w:pos="9356"/>
        </w:tabs>
        <w:rPr>
          <w:rFonts w:eastAsiaTheme="minorEastAsia" w:cstheme="minorBidi"/>
          <w:smallCaps w:val="0"/>
          <w:noProof/>
          <w:sz w:val="22"/>
          <w:szCs w:val="22"/>
        </w:rPr>
      </w:pPr>
      <w:hyperlink w:anchor="_Toc109050608" w:history="1">
        <w:r w:rsidRPr="000D3705">
          <w:rPr>
            <w:rStyle w:val="Hyperlink"/>
            <w:noProof/>
          </w:rPr>
          <w:t>36</w:t>
        </w:r>
        <w:r>
          <w:rPr>
            <w:rFonts w:eastAsiaTheme="minorEastAsia" w:cstheme="minorBidi"/>
            <w:smallCaps w:val="0"/>
            <w:noProof/>
            <w:sz w:val="22"/>
            <w:szCs w:val="22"/>
          </w:rPr>
          <w:tab/>
        </w:r>
        <w:r w:rsidRPr="000D3705">
          <w:rPr>
            <w:rStyle w:val="Hyperlink"/>
            <w:noProof/>
          </w:rPr>
          <w:t>Cláusula Trigésima Sexta - Regime Jurídico</w:t>
        </w:r>
        <w:r>
          <w:rPr>
            <w:noProof/>
            <w:webHidden/>
          </w:rPr>
          <w:tab/>
        </w:r>
        <w:r>
          <w:rPr>
            <w:noProof/>
            <w:webHidden/>
          </w:rPr>
          <w:fldChar w:fldCharType="begin"/>
        </w:r>
        <w:r>
          <w:rPr>
            <w:noProof/>
            <w:webHidden/>
          </w:rPr>
          <w:instrText xml:space="preserve"> PAGEREF _Toc109050608 \h </w:instrText>
        </w:r>
        <w:r>
          <w:rPr>
            <w:noProof/>
            <w:webHidden/>
          </w:rPr>
        </w:r>
        <w:r>
          <w:rPr>
            <w:noProof/>
            <w:webHidden/>
          </w:rPr>
          <w:fldChar w:fldCharType="separate"/>
        </w:r>
        <w:r>
          <w:rPr>
            <w:noProof/>
            <w:webHidden/>
          </w:rPr>
          <w:t>63</w:t>
        </w:r>
        <w:r>
          <w:rPr>
            <w:noProof/>
            <w:webHidden/>
          </w:rPr>
          <w:fldChar w:fldCharType="end"/>
        </w:r>
      </w:hyperlink>
    </w:p>
    <w:p w14:paraId="4FF661B4" w14:textId="73F994AA" w:rsidR="007F7DFD" w:rsidRDefault="007F7DFD" w:rsidP="007F7DFD">
      <w:pPr>
        <w:pStyle w:val="Sumrio3"/>
        <w:rPr>
          <w:rFonts w:eastAsiaTheme="minorEastAsia" w:cstheme="minorBidi"/>
          <w:noProof/>
          <w:sz w:val="22"/>
          <w:szCs w:val="22"/>
        </w:rPr>
      </w:pPr>
      <w:hyperlink w:anchor="_Toc109050609" w:history="1">
        <w:r w:rsidRPr="000D3705">
          <w:rPr>
            <w:rStyle w:val="Hyperlink"/>
            <w:noProof/>
          </w:rPr>
          <w:t>Lei Aplicável</w:t>
        </w:r>
        <w:r>
          <w:rPr>
            <w:noProof/>
            <w:webHidden/>
          </w:rPr>
          <w:tab/>
        </w:r>
        <w:r>
          <w:rPr>
            <w:noProof/>
            <w:webHidden/>
          </w:rPr>
          <w:fldChar w:fldCharType="begin"/>
        </w:r>
        <w:r>
          <w:rPr>
            <w:noProof/>
            <w:webHidden/>
          </w:rPr>
          <w:instrText xml:space="preserve"> PAGEREF _Toc109050609 \h </w:instrText>
        </w:r>
        <w:r>
          <w:rPr>
            <w:noProof/>
            <w:webHidden/>
          </w:rPr>
        </w:r>
        <w:r>
          <w:rPr>
            <w:noProof/>
            <w:webHidden/>
          </w:rPr>
          <w:fldChar w:fldCharType="separate"/>
        </w:r>
        <w:r>
          <w:rPr>
            <w:noProof/>
            <w:webHidden/>
          </w:rPr>
          <w:t>63</w:t>
        </w:r>
        <w:r>
          <w:rPr>
            <w:noProof/>
            <w:webHidden/>
          </w:rPr>
          <w:fldChar w:fldCharType="end"/>
        </w:r>
      </w:hyperlink>
    </w:p>
    <w:p w14:paraId="3A0F1327" w14:textId="5A34F41A" w:rsidR="007F7DFD" w:rsidRDefault="007F7DFD" w:rsidP="007F7DFD">
      <w:pPr>
        <w:pStyle w:val="Sumrio3"/>
        <w:rPr>
          <w:rFonts w:eastAsiaTheme="minorEastAsia" w:cstheme="minorBidi"/>
          <w:noProof/>
          <w:sz w:val="22"/>
          <w:szCs w:val="22"/>
        </w:rPr>
      </w:pPr>
      <w:hyperlink w:anchor="_Toc109050610" w:history="1">
        <w:r w:rsidRPr="000D3705">
          <w:rPr>
            <w:rStyle w:val="Hyperlink"/>
            <w:noProof/>
          </w:rPr>
          <w:t>Conciliação</w:t>
        </w:r>
        <w:r>
          <w:rPr>
            <w:noProof/>
            <w:webHidden/>
          </w:rPr>
          <w:tab/>
        </w:r>
        <w:r>
          <w:rPr>
            <w:noProof/>
            <w:webHidden/>
          </w:rPr>
          <w:fldChar w:fldCharType="begin"/>
        </w:r>
        <w:r>
          <w:rPr>
            <w:noProof/>
            <w:webHidden/>
          </w:rPr>
          <w:instrText xml:space="preserve"> PAGEREF _Toc109050610 \h </w:instrText>
        </w:r>
        <w:r>
          <w:rPr>
            <w:noProof/>
            <w:webHidden/>
          </w:rPr>
        </w:r>
        <w:r>
          <w:rPr>
            <w:noProof/>
            <w:webHidden/>
          </w:rPr>
          <w:fldChar w:fldCharType="separate"/>
        </w:r>
        <w:r>
          <w:rPr>
            <w:noProof/>
            <w:webHidden/>
          </w:rPr>
          <w:t>64</w:t>
        </w:r>
        <w:r>
          <w:rPr>
            <w:noProof/>
            <w:webHidden/>
          </w:rPr>
          <w:fldChar w:fldCharType="end"/>
        </w:r>
      </w:hyperlink>
    </w:p>
    <w:p w14:paraId="6F5E940F" w14:textId="126E4325" w:rsidR="007F7DFD" w:rsidRDefault="007F7DFD" w:rsidP="007F7DFD">
      <w:pPr>
        <w:pStyle w:val="Sumrio3"/>
        <w:rPr>
          <w:rFonts w:eastAsiaTheme="minorEastAsia" w:cstheme="minorBidi"/>
          <w:noProof/>
          <w:sz w:val="22"/>
          <w:szCs w:val="22"/>
        </w:rPr>
      </w:pPr>
      <w:hyperlink w:anchor="_Toc109050611" w:history="1">
        <w:r w:rsidRPr="000D3705">
          <w:rPr>
            <w:rStyle w:val="Hyperlink"/>
            <w:noProof/>
          </w:rPr>
          <w:t>Mediação</w:t>
        </w:r>
        <w:r>
          <w:rPr>
            <w:noProof/>
            <w:webHidden/>
          </w:rPr>
          <w:tab/>
        </w:r>
        <w:r>
          <w:rPr>
            <w:noProof/>
            <w:webHidden/>
          </w:rPr>
          <w:fldChar w:fldCharType="begin"/>
        </w:r>
        <w:r>
          <w:rPr>
            <w:noProof/>
            <w:webHidden/>
          </w:rPr>
          <w:instrText xml:space="preserve"> PAGEREF _Toc109050611 \h </w:instrText>
        </w:r>
        <w:r>
          <w:rPr>
            <w:noProof/>
            <w:webHidden/>
          </w:rPr>
        </w:r>
        <w:r>
          <w:rPr>
            <w:noProof/>
            <w:webHidden/>
          </w:rPr>
          <w:fldChar w:fldCharType="separate"/>
        </w:r>
        <w:r>
          <w:rPr>
            <w:noProof/>
            <w:webHidden/>
          </w:rPr>
          <w:t>64</w:t>
        </w:r>
        <w:r>
          <w:rPr>
            <w:noProof/>
            <w:webHidden/>
          </w:rPr>
          <w:fldChar w:fldCharType="end"/>
        </w:r>
      </w:hyperlink>
    </w:p>
    <w:p w14:paraId="1A62FBF0" w14:textId="559059F8" w:rsidR="007F7DFD" w:rsidRDefault="007F7DFD" w:rsidP="007F7DFD">
      <w:pPr>
        <w:pStyle w:val="Sumrio3"/>
        <w:rPr>
          <w:rFonts w:eastAsiaTheme="minorEastAsia" w:cstheme="minorBidi"/>
          <w:noProof/>
          <w:sz w:val="22"/>
          <w:szCs w:val="22"/>
        </w:rPr>
      </w:pPr>
      <w:hyperlink w:anchor="_Toc109050612" w:history="1">
        <w:r w:rsidRPr="000D3705">
          <w:rPr>
            <w:rStyle w:val="Hyperlink"/>
            <w:noProof/>
          </w:rPr>
          <w:t>Perito independente</w:t>
        </w:r>
        <w:r>
          <w:rPr>
            <w:noProof/>
            <w:webHidden/>
          </w:rPr>
          <w:tab/>
        </w:r>
        <w:r>
          <w:rPr>
            <w:noProof/>
            <w:webHidden/>
          </w:rPr>
          <w:fldChar w:fldCharType="begin"/>
        </w:r>
        <w:r>
          <w:rPr>
            <w:noProof/>
            <w:webHidden/>
          </w:rPr>
          <w:instrText xml:space="preserve"> PAGEREF _Toc109050612 \h </w:instrText>
        </w:r>
        <w:r>
          <w:rPr>
            <w:noProof/>
            <w:webHidden/>
          </w:rPr>
        </w:r>
        <w:r>
          <w:rPr>
            <w:noProof/>
            <w:webHidden/>
          </w:rPr>
          <w:fldChar w:fldCharType="separate"/>
        </w:r>
        <w:r>
          <w:rPr>
            <w:noProof/>
            <w:webHidden/>
          </w:rPr>
          <w:t>64</w:t>
        </w:r>
        <w:r>
          <w:rPr>
            <w:noProof/>
            <w:webHidden/>
          </w:rPr>
          <w:fldChar w:fldCharType="end"/>
        </w:r>
      </w:hyperlink>
    </w:p>
    <w:p w14:paraId="6267DCA9" w14:textId="6E38EDEE" w:rsidR="007F7DFD" w:rsidRDefault="007F7DFD" w:rsidP="007F7DFD">
      <w:pPr>
        <w:pStyle w:val="Sumrio3"/>
        <w:rPr>
          <w:rFonts w:eastAsiaTheme="minorEastAsia" w:cstheme="minorBidi"/>
          <w:noProof/>
          <w:sz w:val="22"/>
          <w:szCs w:val="22"/>
        </w:rPr>
      </w:pPr>
      <w:hyperlink w:anchor="_Toc109050613" w:history="1">
        <w:r w:rsidRPr="000D3705">
          <w:rPr>
            <w:rStyle w:val="Hyperlink"/>
            <w:noProof/>
          </w:rPr>
          <w:t>Arbitragem</w:t>
        </w:r>
        <w:r>
          <w:rPr>
            <w:noProof/>
            <w:webHidden/>
          </w:rPr>
          <w:tab/>
        </w:r>
        <w:r>
          <w:rPr>
            <w:noProof/>
            <w:webHidden/>
          </w:rPr>
          <w:fldChar w:fldCharType="begin"/>
        </w:r>
        <w:r>
          <w:rPr>
            <w:noProof/>
            <w:webHidden/>
          </w:rPr>
          <w:instrText xml:space="preserve"> PAGEREF _Toc109050613 \h </w:instrText>
        </w:r>
        <w:r>
          <w:rPr>
            <w:noProof/>
            <w:webHidden/>
          </w:rPr>
        </w:r>
        <w:r>
          <w:rPr>
            <w:noProof/>
            <w:webHidden/>
          </w:rPr>
          <w:fldChar w:fldCharType="separate"/>
        </w:r>
        <w:r>
          <w:rPr>
            <w:noProof/>
            <w:webHidden/>
          </w:rPr>
          <w:t>64</w:t>
        </w:r>
        <w:r>
          <w:rPr>
            <w:noProof/>
            <w:webHidden/>
          </w:rPr>
          <w:fldChar w:fldCharType="end"/>
        </w:r>
      </w:hyperlink>
    </w:p>
    <w:p w14:paraId="45891B42" w14:textId="1CD54712" w:rsidR="007F7DFD" w:rsidRDefault="007F7DFD" w:rsidP="007F7DFD">
      <w:pPr>
        <w:pStyle w:val="Sumrio3"/>
        <w:rPr>
          <w:rFonts w:eastAsiaTheme="minorEastAsia" w:cstheme="minorBidi"/>
          <w:noProof/>
          <w:sz w:val="22"/>
          <w:szCs w:val="22"/>
        </w:rPr>
      </w:pPr>
      <w:hyperlink w:anchor="_Toc109050614" w:history="1">
        <w:r w:rsidRPr="000D3705">
          <w:rPr>
            <w:rStyle w:val="Hyperlink"/>
            <w:noProof/>
          </w:rPr>
          <w:t>Foro</w:t>
        </w:r>
        <w:r>
          <w:rPr>
            <w:noProof/>
            <w:webHidden/>
          </w:rPr>
          <w:tab/>
        </w:r>
        <w:r>
          <w:rPr>
            <w:noProof/>
            <w:webHidden/>
          </w:rPr>
          <w:fldChar w:fldCharType="begin"/>
        </w:r>
        <w:r>
          <w:rPr>
            <w:noProof/>
            <w:webHidden/>
          </w:rPr>
          <w:instrText xml:space="preserve"> PAGEREF _Toc109050614 \h </w:instrText>
        </w:r>
        <w:r>
          <w:rPr>
            <w:noProof/>
            <w:webHidden/>
          </w:rPr>
        </w:r>
        <w:r>
          <w:rPr>
            <w:noProof/>
            <w:webHidden/>
          </w:rPr>
          <w:fldChar w:fldCharType="separate"/>
        </w:r>
        <w:r>
          <w:rPr>
            <w:noProof/>
            <w:webHidden/>
          </w:rPr>
          <w:t>66</w:t>
        </w:r>
        <w:r>
          <w:rPr>
            <w:noProof/>
            <w:webHidden/>
          </w:rPr>
          <w:fldChar w:fldCharType="end"/>
        </w:r>
      </w:hyperlink>
    </w:p>
    <w:p w14:paraId="37E780FA" w14:textId="3DA1DC67" w:rsidR="007F7DFD" w:rsidRDefault="007F7DFD" w:rsidP="007F7DFD">
      <w:pPr>
        <w:pStyle w:val="Sumrio3"/>
        <w:rPr>
          <w:rFonts w:eastAsiaTheme="minorEastAsia" w:cstheme="minorBidi"/>
          <w:noProof/>
          <w:sz w:val="22"/>
          <w:szCs w:val="22"/>
        </w:rPr>
      </w:pPr>
      <w:hyperlink w:anchor="_Toc109050615" w:history="1">
        <w:r w:rsidRPr="000D3705">
          <w:rPr>
            <w:rStyle w:val="Hyperlink"/>
            <w:noProof/>
          </w:rPr>
          <w:t>Suspensão de Atividades</w:t>
        </w:r>
        <w:r>
          <w:rPr>
            <w:noProof/>
            <w:webHidden/>
          </w:rPr>
          <w:tab/>
        </w:r>
        <w:r>
          <w:rPr>
            <w:noProof/>
            <w:webHidden/>
          </w:rPr>
          <w:fldChar w:fldCharType="begin"/>
        </w:r>
        <w:r>
          <w:rPr>
            <w:noProof/>
            <w:webHidden/>
          </w:rPr>
          <w:instrText xml:space="preserve"> PAGEREF _Toc109050615 \h </w:instrText>
        </w:r>
        <w:r>
          <w:rPr>
            <w:noProof/>
            <w:webHidden/>
          </w:rPr>
        </w:r>
        <w:r>
          <w:rPr>
            <w:noProof/>
            <w:webHidden/>
          </w:rPr>
          <w:fldChar w:fldCharType="separate"/>
        </w:r>
        <w:r>
          <w:rPr>
            <w:noProof/>
            <w:webHidden/>
          </w:rPr>
          <w:t>66</w:t>
        </w:r>
        <w:r>
          <w:rPr>
            <w:noProof/>
            <w:webHidden/>
          </w:rPr>
          <w:fldChar w:fldCharType="end"/>
        </w:r>
      </w:hyperlink>
    </w:p>
    <w:p w14:paraId="474BD408" w14:textId="3F12A46F" w:rsidR="007F7DFD" w:rsidRDefault="007F7DFD" w:rsidP="007F7DFD">
      <w:pPr>
        <w:pStyle w:val="Sumrio3"/>
        <w:rPr>
          <w:rFonts w:eastAsiaTheme="minorEastAsia" w:cstheme="minorBidi"/>
          <w:noProof/>
          <w:sz w:val="22"/>
          <w:szCs w:val="22"/>
        </w:rPr>
      </w:pPr>
      <w:hyperlink w:anchor="_Toc109050616" w:history="1">
        <w:r w:rsidRPr="000D3705">
          <w:rPr>
            <w:rStyle w:val="Hyperlink"/>
            <w:noProof/>
          </w:rPr>
          <w:t>Justificativas</w:t>
        </w:r>
        <w:r>
          <w:rPr>
            <w:noProof/>
            <w:webHidden/>
          </w:rPr>
          <w:tab/>
        </w:r>
        <w:r>
          <w:rPr>
            <w:noProof/>
            <w:webHidden/>
          </w:rPr>
          <w:fldChar w:fldCharType="begin"/>
        </w:r>
        <w:r>
          <w:rPr>
            <w:noProof/>
            <w:webHidden/>
          </w:rPr>
          <w:instrText xml:space="preserve"> PAGEREF _Toc109050616 \h </w:instrText>
        </w:r>
        <w:r>
          <w:rPr>
            <w:noProof/>
            <w:webHidden/>
          </w:rPr>
        </w:r>
        <w:r>
          <w:rPr>
            <w:noProof/>
            <w:webHidden/>
          </w:rPr>
          <w:fldChar w:fldCharType="separate"/>
        </w:r>
        <w:r>
          <w:rPr>
            <w:noProof/>
            <w:webHidden/>
          </w:rPr>
          <w:t>66</w:t>
        </w:r>
        <w:r>
          <w:rPr>
            <w:noProof/>
            <w:webHidden/>
          </w:rPr>
          <w:fldChar w:fldCharType="end"/>
        </w:r>
      </w:hyperlink>
    </w:p>
    <w:p w14:paraId="43120F3F" w14:textId="156E703B" w:rsidR="007F7DFD" w:rsidRDefault="007F7DFD" w:rsidP="007F7DFD">
      <w:pPr>
        <w:pStyle w:val="Sumrio3"/>
        <w:rPr>
          <w:rFonts w:eastAsiaTheme="minorEastAsia" w:cstheme="minorBidi"/>
          <w:noProof/>
          <w:sz w:val="22"/>
          <w:szCs w:val="22"/>
        </w:rPr>
      </w:pPr>
      <w:hyperlink w:anchor="_Toc109050617" w:history="1">
        <w:r w:rsidRPr="000D3705">
          <w:rPr>
            <w:rStyle w:val="Hyperlink"/>
            <w:noProof/>
          </w:rPr>
          <w:t>Aplicação Continuada</w:t>
        </w:r>
        <w:r>
          <w:rPr>
            <w:noProof/>
            <w:webHidden/>
          </w:rPr>
          <w:tab/>
        </w:r>
        <w:r>
          <w:rPr>
            <w:noProof/>
            <w:webHidden/>
          </w:rPr>
          <w:fldChar w:fldCharType="begin"/>
        </w:r>
        <w:r>
          <w:rPr>
            <w:noProof/>
            <w:webHidden/>
          </w:rPr>
          <w:instrText xml:space="preserve"> PAGEREF _Toc109050617 \h </w:instrText>
        </w:r>
        <w:r>
          <w:rPr>
            <w:noProof/>
            <w:webHidden/>
          </w:rPr>
        </w:r>
        <w:r>
          <w:rPr>
            <w:noProof/>
            <w:webHidden/>
          </w:rPr>
          <w:fldChar w:fldCharType="separate"/>
        </w:r>
        <w:r>
          <w:rPr>
            <w:noProof/>
            <w:webHidden/>
          </w:rPr>
          <w:t>66</w:t>
        </w:r>
        <w:r>
          <w:rPr>
            <w:noProof/>
            <w:webHidden/>
          </w:rPr>
          <w:fldChar w:fldCharType="end"/>
        </w:r>
      </w:hyperlink>
    </w:p>
    <w:p w14:paraId="26DFC3A6" w14:textId="7D5B12B6" w:rsidR="007F7DFD" w:rsidRDefault="007F7DFD" w:rsidP="007F7DFD">
      <w:pPr>
        <w:pStyle w:val="Sumrio2"/>
        <w:tabs>
          <w:tab w:val="left" w:pos="624"/>
          <w:tab w:val="right" w:leader="dot" w:pos="9356"/>
        </w:tabs>
        <w:rPr>
          <w:rFonts w:eastAsiaTheme="minorEastAsia" w:cstheme="minorBidi"/>
          <w:smallCaps w:val="0"/>
          <w:noProof/>
          <w:sz w:val="22"/>
          <w:szCs w:val="22"/>
        </w:rPr>
      </w:pPr>
      <w:hyperlink w:anchor="_Toc109050618" w:history="1">
        <w:r w:rsidRPr="000D3705">
          <w:rPr>
            <w:rStyle w:val="Hyperlink"/>
            <w:noProof/>
          </w:rPr>
          <w:t>37</w:t>
        </w:r>
        <w:r>
          <w:rPr>
            <w:rFonts w:eastAsiaTheme="minorEastAsia" w:cstheme="minorBidi"/>
            <w:smallCaps w:val="0"/>
            <w:noProof/>
            <w:sz w:val="22"/>
            <w:szCs w:val="22"/>
          </w:rPr>
          <w:tab/>
        </w:r>
        <w:r w:rsidRPr="000D3705">
          <w:rPr>
            <w:rStyle w:val="Hyperlink"/>
            <w:noProof/>
          </w:rPr>
          <w:t>Cláusula Trigésima Sétima - Disposições Finais</w:t>
        </w:r>
        <w:r>
          <w:rPr>
            <w:noProof/>
            <w:webHidden/>
          </w:rPr>
          <w:tab/>
        </w:r>
        <w:r>
          <w:rPr>
            <w:noProof/>
            <w:webHidden/>
          </w:rPr>
          <w:fldChar w:fldCharType="begin"/>
        </w:r>
        <w:r>
          <w:rPr>
            <w:noProof/>
            <w:webHidden/>
          </w:rPr>
          <w:instrText xml:space="preserve"> PAGEREF _Toc109050618 \h </w:instrText>
        </w:r>
        <w:r>
          <w:rPr>
            <w:noProof/>
            <w:webHidden/>
          </w:rPr>
        </w:r>
        <w:r>
          <w:rPr>
            <w:noProof/>
            <w:webHidden/>
          </w:rPr>
          <w:fldChar w:fldCharType="separate"/>
        </w:r>
        <w:r>
          <w:rPr>
            <w:noProof/>
            <w:webHidden/>
          </w:rPr>
          <w:t>67</w:t>
        </w:r>
        <w:r>
          <w:rPr>
            <w:noProof/>
            <w:webHidden/>
          </w:rPr>
          <w:fldChar w:fldCharType="end"/>
        </w:r>
      </w:hyperlink>
    </w:p>
    <w:p w14:paraId="71617006" w14:textId="26EBE7DF" w:rsidR="007F7DFD" w:rsidRDefault="007F7DFD" w:rsidP="007F7DFD">
      <w:pPr>
        <w:pStyle w:val="Sumrio3"/>
        <w:rPr>
          <w:rFonts w:eastAsiaTheme="minorEastAsia" w:cstheme="minorBidi"/>
          <w:noProof/>
          <w:sz w:val="22"/>
          <w:szCs w:val="22"/>
        </w:rPr>
      </w:pPr>
      <w:hyperlink w:anchor="_Toc109050619" w:history="1">
        <w:r w:rsidRPr="000D3705">
          <w:rPr>
            <w:rStyle w:val="Hyperlink"/>
            <w:noProof/>
          </w:rPr>
          <w:t>Execução do Contrato</w:t>
        </w:r>
        <w:r>
          <w:rPr>
            <w:noProof/>
            <w:webHidden/>
          </w:rPr>
          <w:tab/>
        </w:r>
        <w:r>
          <w:rPr>
            <w:noProof/>
            <w:webHidden/>
          </w:rPr>
          <w:fldChar w:fldCharType="begin"/>
        </w:r>
        <w:r>
          <w:rPr>
            <w:noProof/>
            <w:webHidden/>
          </w:rPr>
          <w:instrText xml:space="preserve"> PAGEREF _Toc109050619 \h </w:instrText>
        </w:r>
        <w:r>
          <w:rPr>
            <w:noProof/>
            <w:webHidden/>
          </w:rPr>
        </w:r>
        <w:r>
          <w:rPr>
            <w:noProof/>
            <w:webHidden/>
          </w:rPr>
          <w:fldChar w:fldCharType="separate"/>
        </w:r>
        <w:r>
          <w:rPr>
            <w:noProof/>
            <w:webHidden/>
          </w:rPr>
          <w:t>67</w:t>
        </w:r>
        <w:r>
          <w:rPr>
            <w:noProof/>
            <w:webHidden/>
          </w:rPr>
          <w:fldChar w:fldCharType="end"/>
        </w:r>
      </w:hyperlink>
    </w:p>
    <w:p w14:paraId="42138347" w14:textId="4183448F" w:rsidR="007F7DFD" w:rsidRDefault="007F7DFD" w:rsidP="007F7DFD">
      <w:pPr>
        <w:pStyle w:val="Sumrio3"/>
        <w:rPr>
          <w:rFonts w:eastAsiaTheme="minorEastAsia" w:cstheme="minorBidi"/>
          <w:noProof/>
          <w:sz w:val="22"/>
          <w:szCs w:val="22"/>
        </w:rPr>
      </w:pPr>
      <w:hyperlink w:anchor="_Toc109050620" w:history="1">
        <w:r w:rsidRPr="000D3705">
          <w:rPr>
            <w:rStyle w:val="Hyperlink"/>
            <w:noProof/>
          </w:rPr>
          <w:t>Modificações e Aditivos</w:t>
        </w:r>
        <w:r>
          <w:rPr>
            <w:noProof/>
            <w:webHidden/>
          </w:rPr>
          <w:tab/>
        </w:r>
        <w:r>
          <w:rPr>
            <w:noProof/>
            <w:webHidden/>
          </w:rPr>
          <w:fldChar w:fldCharType="begin"/>
        </w:r>
        <w:r>
          <w:rPr>
            <w:noProof/>
            <w:webHidden/>
          </w:rPr>
          <w:instrText xml:space="preserve"> PAGEREF _Toc109050620 \h </w:instrText>
        </w:r>
        <w:r>
          <w:rPr>
            <w:noProof/>
            <w:webHidden/>
          </w:rPr>
        </w:r>
        <w:r>
          <w:rPr>
            <w:noProof/>
            <w:webHidden/>
          </w:rPr>
          <w:fldChar w:fldCharType="separate"/>
        </w:r>
        <w:r>
          <w:rPr>
            <w:noProof/>
            <w:webHidden/>
          </w:rPr>
          <w:t>67</w:t>
        </w:r>
        <w:r>
          <w:rPr>
            <w:noProof/>
            <w:webHidden/>
          </w:rPr>
          <w:fldChar w:fldCharType="end"/>
        </w:r>
      </w:hyperlink>
    </w:p>
    <w:p w14:paraId="01A00041" w14:textId="5E5CBDEC" w:rsidR="007F7DFD" w:rsidRDefault="007F7DFD" w:rsidP="007F7DFD">
      <w:pPr>
        <w:pStyle w:val="Sumrio3"/>
        <w:rPr>
          <w:rFonts w:eastAsiaTheme="minorEastAsia" w:cstheme="minorBidi"/>
          <w:noProof/>
          <w:sz w:val="22"/>
          <w:szCs w:val="22"/>
        </w:rPr>
      </w:pPr>
      <w:hyperlink w:anchor="_Toc109050621" w:history="1">
        <w:r w:rsidRPr="000D3705">
          <w:rPr>
            <w:rStyle w:val="Hyperlink"/>
            <w:noProof/>
          </w:rPr>
          <w:t>Publicidade</w:t>
        </w:r>
        <w:r>
          <w:rPr>
            <w:noProof/>
            <w:webHidden/>
          </w:rPr>
          <w:tab/>
        </w:r>
        <w:r>
          <w:rPr>
            <w:noProof/>
            <w:webHidden/>
          </w:rPr>
          <w:fldChar w:fldCharType="begin"/>
        </w:r>
        <w:r>
          <w:rPr>
            <w:noProof/>
            <w:webHidden/>
          </w:rPr>
          <w:instrText xml:space="preserve"> PAGEREF _Toc109050621 \h </w:instrText>
        </w:r>
        <w:r>
          <w:rPr>
            <w:noProof/>
            <w:webHidden/>
          </w:rPr>
        </w:r>
        <w:r>
          <w:rPr>
            <w:noProof/>
            <w:webHidden/>
          </w:rPr>
          <w:fldChar w:fldCharType="separate"/>
        </w:r>
        <w:r>
          <w:rPr>
            <w:noProof/>
            <w:webHidden/>
          </w:rPr>
          <w:t>67</w:t>
        </w:r>
        <w:r>
          <w:rPr>
            <w:noProof/>
            <w:webHidden/>
          </w:rPr>
          <w:fldChar w:fldCharType="end"/>
        </w:r>
      </w:hyperlink>
    </w:p>
    <w:p w14:paraId="72367FB3" w14:textId="390A7375" w:rsidR="007F7DFD" w:rsidRDefault="007F7DFD" w:rsidP="007F7DFD">
      <w:pPr>
        <w:pStyle w:val="Sumrio1"/>
        <w:tabs>
          <w:tab w:val="right" w:leader="dot" w:pos="9356"/>
        </w:tabs>
        <w:rPr>
          <w:rFonts w:eastAsiaTheme="minorEastAsia" w:cstheme="minorBidi"/>
          <w:b w:val="0"/>
          <w:bCs w:val="0"/>
          <w:caps w:val="0"/>
          <w:noProof/>
          <w:sz w:val="22"/>
          <w:szCs w:val="22"/>
        </w:rPr>
      </w:pPr>
      <w:hyperlink w:anchor="_Toc109050622" w:history="1">
        <w:r w:rsidRPr="000D3705">
          <w:rPr>
            <w:rStyle w:val="Hyperlink"/>
            <w:noProof/>
          </w:rPr>
          <w:t>anexo I - ÁRea do Contrato</w:t>
        </w:r>
        <w:r>
          <w:rPr>
            <w:noProof/>
            <w:webHidden/>
          </w:rPr>
          <w:tab/>
        </w:r>
        <w:r>
          <w:rPr>
            <w:noProof/>
            <w:webHidden/>
          </w:rPr>
          <w:fldChar w:fldCharType="begin"/>
        </w:r>
        <w:r>
          <w:rPr>
            <w:noProof/>
            <w:webHidden/>
          </w:rPr>
          <w:instrText xml:space="preserve"> PAGEREF _Toc109050622 \h </w:instrText>
        </w:r>
        <w:r>
          <w:rPr>
            <w:noProof/>
            <w:webHidden/>
          </w:rPr>
        </w:r>
        <w:r>
          <w:rPr>
            <w:noProof/>
            <w:webHidden/>
          </w:rPr>
          <w:fldChar w:fldCharType="separate"/>
        </w:r>
        <w:r>
          <w:rPr>
            <w:noProof/>
            <w:webHidden/>
          </w:rPr>
          <w:t>68</w:t>
        </w:r>
        <w:r>
          <w:rPr>
            <w:noProof/>
            <w:webHidden/>
          </w:rPr>
          <w:fldChar w:fldCharType="end"/>
        </w:r>
      </w:hyperlink>
    </w:p>
    <w:p w14:paraId="2FCDD7D0" w14:textId="430056A4" w:rsidR="007F7DFD" w:rsidRDefault="007F7DFD" w:rsidP="007F7DFD">
      <w:pPr>
        <w:pStyle w:val="Sumrio1"/>
        <w:tabs>
          <w:tab w:val="right" w:leader="dot" w:pos="9356"/>
        </w:tabs>
        <w:rPr>
          <w:rFonts w:eastAsiaTheme="minorEastAsia" w:cstheme="minorBidi"/>
          <w:b w:val="0"/>
          <w:bCs w:val="0"/>
          <w:caps w:val="0"/>
          <w:noProof/>
          <w:sz w:val="22"/>
          <w:szCs w:val="22"/>
        </w:rPr>
      </w:pPr>
      <w:hyperlink w:anchor="_Toc109050623" w:history="1">
        <w:r w:rsidRPr="000D3705">
          <w:rPr>
            <w:rStyle w:val="Hyperlink"/>
            <w:noProof/>
          </w:rPr>
          <w:t>ANEXO II - Programa Exploratório Mínimo</w:t>
        </w:r>
        <w:r>
          <w:rPr>
            <w:noProof/>
            <w:webHidden/>
          </w:rPr>
          <w:tab/>
        </w:r>
        <w:r>
          <w:rPr>
            <w:noProof/>
            <w:webHidden/>
          </w:rPr>
          <w:fldChar w:fldCharType="begin"/>
        </w:r>
        <w:r>
          <w:rPr>
            <w:noProof/>
            <w:webHidden/>
          </w:rPr>
          <w:instrText xml:space="preserve"> PAGEREF _Toc109050623 \h </w:instrText>
        </w:r>
        <w:r>
          <w:rPr>
            <w:noProof/>
            <w:webHidden/>
          </w:rPr>
        </w:r>
        <w:r>
          <w:rPr>
            <w:noProof/>
            <w:webHidden/>
          </w:rPr>
          <w:fldChar w:fldCharType="separate"/>
        </w:r>
        <w:r>
          <w:rPr>
            <w:noProof/>
            <w:webHidden/>
          </w:rPr>
          <w:t>69</w:t>
        </w:r>
        <w:r>
          <w:rPr>
            <w:noProof/>
            <w:webHidden/>
          </w:rPr>
          <w:fldChar w:fldCharType="end"/>
        </w:r>
      </w:hyperlink>
    </w:p>
    <w:p w14:paraId="06DD073B" w14:textId="0EFD4EFF" w:rsidR="007F7DFD" w:rsidRDefault="007F7DFD" w:rsidP="007F7DFD">
      <w:pPr>
        <w:pStyle w:val="Sumrio1"/>
        <w:tabs>
          <w:tab w:val="right" w:leader="dot" w:pos="9356"/>
        </w:tabs>
        <w:rPr>
          <w:rFonts w:eastAsiaTheme="minorEastAsia" w:cstheme="minorBidi"/>
          <w:b w:val="0"/>
          <w:bCs w:val="0"/>
          <w:caps w:val="0"/>
          <w:noProof/>
          <w:sz w:val="22"/>
          <w:szCs w:val="22"/>
        </w:rPr>
      </w:pPr>
      <w:hyperlink w:anchor="_Toc109050624" w:history="1">
        <w:r w:rsidRPr="000D3705">
          <w:rPr>
            <w:rStyle w:val="Hyperlink"/>
            <w:noProof/>
          </w:rPr>
          <w:t>ANEXO III - Garantia Financeira DO PROGRAMA EXPLORATÓRIO MÍNIMO</w:t>
        </w:r>
        <w:r>
          <w:rPr>
            <w:noProof/>
            <w:webHidden/>
          </w:rPr>
          <w:tab/>
        </w:r>
        <w:r>
          <w:rPr>
            <w:noProof/>
            <w:webHidden/>
          </w:rPr>
          <w:fldChar w:fldCharType="begin"/>
        </w:r>
        <w:r>
          <w:rPr>
            <w:noProof/>
            <w:webHidden/>
          </w:rPr>
          <w:instrText xml:space="preserve"> PAGEREF _Toc109050624 \h </w:instrText>
        </w:r>
        <w:r>
          <w:rPr>
            <w:noProof/>
            <w:webHidden/>
          </w:rPr>
        </w:r>
        <w:r>
          <w:rPr>
            <w:noProof/>
            <w:webHidden/>
          </w:rPr>
          <w:fldChar w:fldCharType="separate"/>
        </w:r>
        <w:r>
          <w:rPr>
            <w:noProof/>
            <w:webHidden/>
          </w:rPr>
          <w:t>70</w:t>
        </w:r>
        <w:r>
          <w:rPr>
            <w:noProof/>
            <w:webHidden/>
          </w:rPr>
          <w:fldChar w:fldCharType="end"/>
        </w:r>
      </w:hyperlink>
    </w:p>
    <w:p w14:paraId="686B0C8B" w14:textId="79BA35F1" w:rsidR="007F7DFD" w:rsidRDefault="007F7DFD" w:rsidP="007F7DFD">
      <w:pPr>
        <w:pStyle w:val="Sumrio1"/>
        <w:tabs>
          <w:tab w:val="right" w:leader="dot" w:pos="9356"/>
        </w:tabs>
        <w:rPr>
          <w:rFonts w:eastAsiaTheme="minorEastAsia" w:cstheme="minorBidi"/>
          <w:b w:val="0"/>
          <w:bCs w:val="0"/>
          <w:caps w:val="0"/>
          <w:noProof/>
          <w:sz w:val="22"/>
          <w:szCs w:val="22"/>
        </w:rPr>
      </w:pPr>
      <w:hyperlink w:anchor="_Toc109050625" w:history="1">
        <w:r w:rsidRPr="000D3705">
          <w:rPr>
            <w:rStyle w:val="Hyperlink"/>
            <w:noProof/>
          </w:rPr>
          <w:t>ANEXO IV - Garantia de Performance</w:t>
        </w:r>
        <w:r>
          <w:rPr>
            <w:noProof/>
            <w:webHidden/>
          </w:rPr>
          <w:tab/>
        </w:r>
        <w:r>
          <w:rPr>
            <w:noProof/>
            <w:webHidden/>
          </w:rPr>
          <w:fldChar w:fldCharType="begin"/>
        </w:r>
        <w:r>
          <w:rPr>
            <w:noProof/>
            <w:webHidden/>
          </w:rPr>
          <w:instrText xml:space="preserve"> PAGEREF _Toc109050625 \h </w:instrText>
        </w:r>
        <w:r>
          <w:rPr>
            <w:noProof/>
            <w:webHidden/>
          </w:rPr>
        </w:r>
        <w:r>
          <w:rPr>
            <w:noProof/>
            <w:webHidden/>
          </w:rPr>
          <w:fldChar w:fldCharType="separate"/>
        </w:r>
        <w:r>
          <w:rPr>
            <w:noProof/>
            <w:webHidden/>
          </w:rPr>
          <w:t>71</w:t>
        </w:r>
        <w:r>
          <w:rPr>
            <w:noProof/>
            <w:webHidden/>
          </w:rPr>
          <w:fldChar w:fldCharType="end"/>
        </w:r>
      </w:hyperlink>
    </w:p>
    <w:p w14:paraId="6DCD0D7B" w14:textId="6ADC740F" w:rsidR="007F7DFD" w:rsidRDefault="007F7DFD" w:rsidP="007F7DFD">
      <w:pPr>
        <w:pStyle w:val="Sumrio1"/>
        <w:tabs>
          <w:tab w:val="right" w:leader="dot" w:pos="9356"/>
        </w:tabs>
        <w:rPr>
          <w:rFonts w:eastAsiaTheme="minorEastAsia" w:cstheme="minorBidi"/>
          <w:b w:val="0"/>
          <w:bCs w:val="0"/>
          <w:caps w:val="0"/>
          <w:noProof/>
          <w:sz w:val="22"/>
          <w:szCs w:val="22"/>
        </w:rPr>
      </w:pPr>
      <w:hyperlink w:anchor="_Toc109050626" w:history="1">
        <w:r w:rsidRPr="000D3705">
          <w:rPr>
            <w:rStyle w:val="Hyperlink"/>
            <w:noProof/>
          </w:rPr>
          <w:t>ANEXO V – Receitas Governamentais</w:t>
        </w:r>
        <w:r>
          <w:rPr>
            <w:noProof/>
            <w:webHidden/>
          </w:rPr>
          <w:tab/>
        </w:r>
        <w:r>
          <w:rPr>
            <w:noProof/>
            <w:webHidden/>
          </w:rPr>
          <w:fldChar w:fldCharType="begin"/>
        </w:r>
        <w:r>
          <w:rPr>
            <w:noProof/>
            <w:webHidden/>
          </w:rPr>
          <w:instrText xml:space="preserve"> PAGEREF _Toc109050626 \h </w:instrText>
        </w:r>
        <w:r>
          <w:rPr>
            <w:noProof/>
            <w:webHidden/>
          </w:rPr>
        </w:r>
        <w:r>
          <w:rPr>
            <w:noProof/>
            <w:webHidden/>
          </w:rPr>
          <w:fldChar w:fldCharType="separate"/>
        </w:r>
        <w:r>
          <w:rPr>
            <w:noProof/>
            <w:webHidden/>
          </w:rPr>
          <w:t>72</w:t>
        </w:r>
        <w:r>
          <w:rPr>
            <w:noProof/>
            <w:webHidden/>
          </w:rPr>
          <w:fldChar w:fldCharType="end"/>
        </w:r>
      </w:hyperlink>
    </w:p>
    <w:p w14:paraId="6E8B117B" w14:textId="59BC1911" w:rsidR="007F7DFD" w:rsidRDefault="007F7DFD" w:rsidP="007F7DFD">
      <w:pPr>
        <w:pStyle w:val="Sumrio1"/>
        <w:tabs>
          <w:tab w:val="right" w:leader="dot" w:pos="9356"/>
        </w:tabs>
        <w:rPr>
          <w:rFonts w:eastAsiaTheme="minorEastAsia" w:cstheme="minorBidi"/>
          <w:b w:val="0"/>
          <w:bCs w:val="0"/>
          <w:caps w:val="0"/>
          <w:noProof/>
          <w:sz w:val="22"/>
          <w:szCs w:val="22"/>
        </w:rPr>
      </w:pPr>
      <w:hyperlink w:anchor="_Toc109050627" w:history="1">
        <w:r w:rsidRPr="000D3705">
          <w:rPr>
            <w:rStyle w:val="Hyperlink"/>
            <w:noProof/>
          </w:rPr>
          <w:t>ANEXO VI - Procedimentos para Apuração do Custo e do Excedente em Óleo</w:t>
        </w:r>
        <w:r>
          <w:rPr>
            <w:noProof/>
            <w:webHidden/>
          </w:rPr>
          <w:tab/>
        </w:r>
        <w:r>
          <w:rPr>
            <w:noProof/>
            <w:webHidden/>
          </w:rPr>
          <w:fldChar w:fldCharType="begin"/>
        </w:r>
        <w:r>
          <w:rPr>
            <w:noProof/>
            <w:webHidden/>
          </w:rPr>
          <w:instrText xml:space="preserve"> PAGEREF _Toc109050627 \h </w:instrText>
        </w:r>
        <w:r>
          <w:rPr>
            <w:noProof/>
            <w:webHidden/>
          </w:rPr>
        </w:r>
        <w:r>
          <w:rPr>
            <w:noProof/>
            <w:webHidden/>
          </w:rPr>
          <w:fldChar w:fldCharType="separate"/>
        </w:r>
        <w:r>
          <w:rPr>
            <w:noProof/>
            <w:webHidden/>
          </w:rPr>
          <w:t>73</w:t>
        </w:r>
        <w:r>
          <w:rPr>
            <w:noProof/>
            <w:webHidden/>
          </w:rPr>
          <w:fldChar w:fldCharType="end"/>
        </w:r>
      </w:hyperlink>
    </w:p>
    <w:p w14:paraId="682A87CE" w14:textId="57F3E70C" w:rsidR="007F7DFD" w:rsidRDefault="007F7DFD" w:rsidP="007F7DFD">
      <w:pPr>
        <w:pStyle w:val="Sumrio3"/>
        <w:rPr>
          <w:rFonts w:eastAsiaTheme="minorEastAsia" w:cstheme="minorBidi"/>
          <w:noProof/>
          <w:sz w:val="22"/>
          <w:szCs w:val="22"/>
        </w:rPr>
      </w:pPr>
      <w:hyperlink w:anchor="_Toc109050628" w:history="1">
        <w:r w:rsidRPr="000D3705">
          <w:rPr>
            <w:rStyle w:val="Hyperlink"/>
            <w:noProof/>
          </w:rPr>
          <w:t>Do Valor Bruto da Produção</w:t>
        </w:r>
        <w:r>
          <w:rPr>
            <w:noProof/>
            <w:webHidden/>
          </w:rPr>
          <w:tab/>
        </w:r>
        <w:r>
          <w:rPr>
            <w:noProof/>
            <w:webHidden/>
          </w:rPr>
          <w:fldChar w:fldCharType="begin"/>
        </w:r>
        <w:r>
          <w:rPr>
            <w:noProof/>
            <w:webHidden/>
          </w:rPr>
          <w:instrText xml:space="preserve"> PAGEREF _Toc109050628 \h </w:instrText>
        </w:r>
        <w:r>
          <w:rPr>
            <w:noProof/>
            <w:webHidden/>
          </w:rPr>
        </w:r>
        <w:r>
          <w:rPr>
            <w:noProof/>
            <w:webHidden/>
          </w:rPr>
          <w:fldChar w:fldCharType="separate"/>
        </w:r>
        <w:r>
          <w:rPr>
            <w:noProof/>
            <w:webHidden/>
          </w:rPr>
          <w:t>73</w:t>
        </w:r>
        <w:r>
          <w:rPr>
            <w:noProof/>
            <w:webHidden/>
          </w:rPr>
          <w:fldChar w:fldCharType="end"/>
        </w:r>
      </w:hyperlink>
    </w:p>
    <w:p w14:paraId="42A8C7DF" w14:textId="1D35D0FE" w:rsidR="007F7DFD" w:rsidRDefault="007F7DFD" w:rsidP="007F7DFD">
      <w:pPr>
        <w:pStyle w:val="Sumrio3"/>
        <w:rPr>
          <w:rFonts w:eastAsiaTheme="minorEastAsia" w:cstheme="minorBidi"/>
          <w:noProof/>
          <w:sz w:val="22"/>
          <w:szCs w:val="22"/>
        </w:rPr>
      </w:pPr>
      <w:hyperlink w:anchor="_Toc109050629" w:history="1">
        <w:r w:rsidRPr="000D3705">
          <w:rPr>
            <w:rStyle w:val="Hyperlink"/>
            <w:noProof/>
          </w:rPr>
          <w:t>Dos Preços de Referência do Petróleo</w:t>
        </w:r>
        <w:r>
          <w:rPr>
            <w:noProof/>
            <w:webHidden/>
          </w:rPr>
          <w:tab/>
        </w:r>
        <w:r>
          <w:rPr>
            <w:noProof/>
            <w:webHidden/>
          </w:rPr>
          <w:fldChar w:fldCharType="begin"/>
        </w:r>
        <w:r>
          <w:rPr>
            <w:noProof/>
            <w:webHidden/>
          </w:rPr>
          <w:instrText xml:space="preserve"> PAGEREF _Toc109050629 \h </w:instrText>
        </w:r>
        <w:r>
          <w:rPr>
            <w:noProof/>
            <w:webHidden/>
          </w:rPr>
        </w:r>
        <w:r>
          <w:rPr>
            <w:noProof/>
            <w:webHidden/>
          </w:rPr>
          <w:fldChar w:fldCharType="separate"/>
        </w:r>
        <w:r>
          <w:rPr>
            <w:noProof/>
            <w:webHidden/>
          </w:rPr>
          <w:t>73</w:t>
        </w:r>
        <w:r>
          <w:rPr>
            <w:noProof/>
            <w:webHidden/>
          </w:rPr>
          <w:fldChar w:fldCharType="end"/>
        </w:r>
      </w:hyperlink>
    </w:p>
    <w:p w14:paraId="60088E47" w14:textId="5C066D25" w:rsidR="007F7DFD" w:rsidRDefault="007F7DFD" w:rsidP="007F7DFD">
      <w:pPr>
        <w:pStyle w:val="Sumrio3"/>
        <w:rPr>
          <w:rFonts w:eastAsiaTheme="minorEastAsia" w:cstheme="minorBidi"/>
          <w:noProof/>
          <w:sz w:val="22"/>
          <w:szCs w:val="22"/>
        </w:rPr>
      </w:pPr>
      <w:hyperlink w:anchor="_Toc109050630" w:history="1">
        <w:r w:rsidRPr="000D3705">
          <w:rPr>
            <w:rStyle w:val="Hyperlink"/>
            <w:noProof/>
          </w:rPr>
          <w:t>Dos Preços de Referência do Gás Natural</w:t>
        </w:r>
        <w:r>
          <w:rPr>
            <w:noProof/>
            <w:webHidden/>
          </w:rPr>
          <w:tab/>
        </w:r>
        <w:r>
          <w:rPr>
            <w:noProof/>
            <w:webHidden/>
          </w:rPr>
          <w:fldChar w:fldCharType="begin"/>
        </w:r>
        <w:r>
          <w:rPr>
            <w:noProof/>
            <w:webHidden/>
          </w:rPr>
          <w:instrText xml:space="preserve"> PAGEREF _Toc109050630 \h </w:instrText>
        </w:r>
        <w:r>
          <w:rPr>
            <w:noProof/>
            <w:webHidden/>
          </w:rPr>
        </w:r>
        <w:r>
          <w:rPr>
            <w:noProof/>
            <w:webHidden/>
          </w:rPr>
          <w:fldChar w:fldCharType="separate"/>
        </w:r>
        <w:r>
          <w:rPr>
            <w:noProof/>
            <w:webHidden/>
          </w:rPr>
          <w:t>73</w:t>
        </w:r>
        <w:r>
          <w:rPr>
            <w:noProof/>
            <w:webHidden/>
          </w:rPr>
          <w:fldChar w:fldCharType="end"/>
        </w:r>
      </w:hyperlink>
    </w:p>
    <w:p w14:paraId="43471295" w14:textId="3DF62990" w:rsidR="007F7DFD" w:rsidRDefault="007F7DFD" w:rsidP="007F7DFD">
      <w:pPr>
        <w:pStyle w:val="Sumrio3"/>
        <w:rPr>
          <w:rFonts w:eastAsiaTheme="minorEastAsia" w:cstheme="minorBidi"/>
          <w:noProof/>
          <w:sz w:val="22"/>
          <w:szCs w:val="22"/>
        </w:rPr>
      </w:pPr>
      <w:hyperlink w:anchor="_Toc109050631" w:history="1">
        <w:r w:rsidRPr="000D3705">
          <w:rPr>
            <w:rStyle w:val="Hyperlink"/>
            <w:noProof/>
          </w:rPr>
          <w:t>Disposições Gerais do Custo em Óleo</w:t>
        </w:r>
        <w:r>
          <w:rPr>
            <w:noProof/>
            <w:webHidden/>
          </w:rPr>
          <w:tab/>
        </w:r>
        <w:r>
          <w:rPr>
            <w:noProof/>
            <w:webHidden/>
          </w:rPr>
          <w:fldChar w:fldCharType="begin"/>
        </w:r>
        <w:r>
          <w:rPr>
            <w:noProof/>
            <w:webHidden/>
          </w:rPr>
          <w:instrText xml:space="preserve"> PAGEREF _Toc109050631 \h </w:instrText>
        </w:r>
        <w:r>
          <w:rPr>
            <w:noProof/>
            <w:webHidden/>
          </w:rPr>
        </w:r>
        <w:r>
          <w:rPr>
            <w:noProof/>
            <w:webHidden/>
          </w:rPr>
          <w:fldChar w:fldCharType="separate"/>
        </w:r>
        <w:r>
          <w:rPr>
            <w:noProof/>
            <w:webHidden/>
          </w:rPr>
          <w:t>74</w:t>
        </w:r>
        <w:r>
          <w:rPr>
            <w:noProof/>
            <w:webHidden/>
          </w:rPr>
          <w:fldChar w:fldCharType="end"/>
        </w:r>
      </w:hyperlink>
    </w:p>
    <w:p w14:paraId="18A0C156" w14:textId="1C103FC5" w:rsidR="007F7DFD" w:rsidRDefault="007F7DFD" w:rsidP="007F7DFD">
      <w:pPr>
        <w:pStyle w:val="Sumrio3"/>
        <w:rPr>
          <w:rFonts w:eastAsiaTheme="minorEastAsia" w:cstheme="minorBidi"/>
          <w:noProof/>
          <w:sz w:val="22"/>
          <w:szCs w:val="22"/>
        </w:rPr>
      </w:pPr>
      <w:hyperlink w:anchor="_Toc109050632" w:history="1">
        <w:r w:rsidRPr="000D3705">
          <w:rPr>
            <w:rStyle w:val="Hyperlink"/>
            <w:noProof/>
          </w:rPr>
          <w:t>Atividades de Exploração e Avaliação</w:t>
        </w:r>
        <w:r>
          <w:rPr>
            <w:noProof/>
            <w:webHidden/>
          </w:rPr>
          <w:tab/>
        </w:r>
        <w:r>
          <w:rPr>
            <w:noProof/>
            <w:webHidden/>
          </w:rPr>
          <w:fldChar w:fldCharType="begin"/>
        </w:r>
        <w:r>
          <w:rPr>
            <w:noProof/>
            <w:webHidden/>
          </w:rPr>
          <w:instrText xml:space="preserve"> PAGEREF _Toc109050632 \h </w:instrText>
        </w:r>
        <w:r>
          <w:rPr>
            <w:noProof/>
            <w:webHidden/>
          </w:rPr>
        </w:r>
        <w:r>
          <w:rPr>
            <w:noProof/>
            <w:webHidden/>
          </w:rPr>
          <w:fldChar w:fldCharType="separate"/>
        </w:r>
        <w:r>
          <w:rPr>
            <w:noProof/>
            <w:webHidden/>
          </w:rPr>
          <w:t>75</w:t>
        </w:r>
        <w:r>
          <w:rPr>
            <w:noProof/>
            <w:webHidden/>
          </w:rPr>
          <w:fldChar w:fldCharType="end"/>
        </w:r>
      </w:hyperlink>
    </w:p>
    <w:p w14:paraId="6A25C699" w14:textId="0E7BF6AC" w:rsidR="007F7DFD" w:rsidRDefault="007F7DFD" w:rsidP="007F7DFD">
      <w:pPr>
        <w:pStyle w:val="Sumrio3"/>
        <w:rPr>
          <w:rFonts w:eastAsiaTheme="minorEastAsia" w:cstheme="minorBidi"/>
          <w:noProof/>
          <w:sz w:val="22"/>
          <w:szCs w:val="22"/>
        </w:rPr>
      </w:pPr>
      <w:hyperlink w:anchor="_Toc109050633" w:history="1">
        <w:r w:rsidRPr="000D3705">
          <w:rPr>
            <w:rStyle w:val="Hyperlink"/>
            <w:noProof/>
          </w:rPr>
          <w:t>Atividades de Desenvolvimento</w:t>
        </w:r>
        <w:r>
          <w:rPr>
            <w:noProof/>
            <w:webHidden/>
          </w:rPr>
          <w:tab/>
        </w:r>
        <w:r>
          <w:rPr>
            <w:noProof/>
            <w:webHidden/>
          </w:rPr>
          <w:fldChar w:fldCharType="begin"/>
        </w:r>
        <w:r>
          <w:rPr>
            <w:noProof/>
            <w:webHidden/>
          </w:rPr>
          <w:instrText xml:space="preserve"> PAGEREF _Toc109050633 \h </w:instrText>
        </w:r>
        <w:r>
          <w:rPr>
            <w:noProof/>
            <w:webHidden/>
          </w:rPr>
        </w:r>
        <w:r>
          <w:rPr>
            <w:noProof/>
            <w:webHidden/>
          </w:rPr>
          <w:fldChar w:fldCharType="separate"/>
        </w:r>
        <w:r>
          <w:rPr>
            <w:noProof/>
            <w:webHidden/>
          </w:rPr>
          <w:t>76</w:t>
        </w:r>
        <w:r>
          <w:rPr>
            <w:noProof/>
            <w:webHidden/>
          </w:rPr>
          <w:fldChar w:fldCharType="end"/>
        </w:r>
      </w:hyperlink>
    </w:p>
    <w:p w14:paraId="4640CAED" w14:textId="1108BDEB" w:rsidR="007F7DFD" w:rsidRDefault="007F7DFD" w:rsidP="007F7DFD">
      <w:pPr>
        <w:pStyle w:val="Sumrio3"/>
        <w:rPr>
          <w:rFonts w:eastAsiaTheme="minorEastAsia" w:cstheme="minorBidi"/>
          <w:noProof/>
          <w:sz w:val="22"/>
          <w:szCs w:val="22"/>
        </w:rPr>
      </w:pPr>
      <w:hyperlink w:anchor="_Toc109050634" w:history="1">
        <w:r w:rsidRPr="000D3705">
          <w:rPr>
            <w:rStyle w:val="Hyperlink"/>
            <w:noProof/>
          </w:rPr>
          <w:t>Atividades de Produção</w:t>
        </w:r>
        <w:r>
          <w:rPr>
            <w:noProof/>
            <w:webHidden/>
          </w:rPr>
          <w:tab/>
        </w:r>
        <w:r>
          <w:rPr>
            <w:noProof/>
            <w:webHidden/>
          </w:rPr>
          <w:fldChar w:fldCharType="begin"/>
        </w:r>
        <w:r>
          <w:rPr>
            <w:noProof/>
            <w:webHidden/>
          </w:rPr>
          <w:instrText xml:space="preserve"> PAGEREF _Toc109050634 \h </w:instrText>
        </w:r>
        <w:r>
          <w:rPr>
            <w:noProof/>
            <w:webHidden/>
          </w:rPr>
        </w:r>
        <w:r>
          <w:rPr>
            <w:noProof/>
            <w:webHidden/>
          </w:rPr>
          <w:fldChar w:fldCharType="separate"/>
        </w:r>
        <w:r>
          <w:rPr>
            <w:noProof/>
            <w:webHidden/>
          </w:rPr>
          <w:t>76</w:t>
        </w:r>
        <w:r>
          <w:rPr>
            <w:noProof/>
            <w:webHidden/>
          </w:rPr>
          <w:fldChar w:fldCharType="end"/>
        </w:r>
      </w:hyperlink>
    </w:p>
    <w:p w14:paraId="3EB5BCCA" w14:textId="6E7B0E12" w:rsidR="007F7DFD" w:rsidRDefault="007F7DFD" w:rsidP="007F7DFD">
      <w:pPr>
        <w:pStyle w:val="Sumrio3"/>
        <w:rPr>
          <w:rFonts w:eastAsiaTheme="minorEastAsia" w:cstheme="minorBidi"/>
          <w:noProof/>
          <w:sz w:val="22"/>
          <w:szCs w:val="22"/>
        </w:rPr>
      </w:pPr>
      <w:hyperlink w:anchor="_Toc109050635" w:history="1">
        <w:r w:rsidRPr="000D3705">
          <w:rPr>
            <w:rStyle w:val="Hyperlink"/>
            <w:noProof/>
          </w:rPr>
          <w:t>Aluguéis, Afretamentos e Arrendamentos</w:t>
        </w:r>
        <w:r>
          <w:rPr>
            <w:noProof/>
            <w:webHidden/>
          </w:rPr>
          <w:tab/>
        </w:r>
        <w:r>
          <w:rPr>
            <w:noProof/>
            <w:webHidden/>
          </w:rPr>
          <w:fldChar w:fldCharType="begin"/>
        </w:r>
        <w:r>
          <w:rPr>
            <w:noProof/>
            <w:webHidden/>
          </w:rPr>
          <w:instrText xml:space="preserve"> PAGEREF _Toc109050635 \h </w:instrText>
        </w:r>
        <w:r>
          <w:rPr>
            <w:noProof/>
            <w:webHidden/>
          </w:rPr>
        </w:r>
        <w:r>
          <w:rPr>
            <w:noProof/>
            <w:webHidden/>
          </w:rPr>
          <w:fldChar w:fldCharType="separate"/>
        </w:r>
        <w:r>
          <w:rPr>
            <w:noProof/>
            <w:webHidden/>
          </w:rPr>
          <w:t>76</w:t>
        </w:r>
        <w:r>
          <w:rPr>
            <w:noProof/>
            <w:webHidden/>
          </w:rPr>
          <w:fldChar w:fldCharType="end"/>
        </w:r>
      </w:hyperlink>
    </w:p>
    <w:p w14:paraId="5D18714A" w14:textId="3BC0CDAF" w:rsidR="007F7DFD" w:rsidRDefault="007F7DFD" w:rsidP="007F7DFD">
      <w:pPr>
        <w:pStyle w:val="Sumrio3"/>
        <w:rPr>
          <w:rFonts w:eastAsiaTheme="minorEastAsia" w:cstheme="minorBidi"/>
          <w:noProof/>
          <w:sz w:val="22"/>
          <w:szCs w:val="22"/>
        </w:rPr>
      </w:pPr>
      <w:hyperlink w:anchor="_Toc109050636" w:history="1">
        <w:r w:rsidRPr="000D3705">
          <w:rPr>
            <w:rStyle w:val="Hyperlink"/>
            <w:noProof/>
          </w:rPr>
          <w:t>Pagamentos a Empresas Afiliadas</w:t>
        </w:r>
        <w:r>
          <w:rPr>
            <w:noProof/>
            <w:webHidden/>
          </w:rPr>
          <w:tab/>
        </w:r>
        <w:r>
          <w:rPr>
            <w:noProof/>
            <w:webHidden/>
          </w:rPr>
          <w:fldChar w:fldCharType="begin"/>
        </w:r>
        <w:r>
          <w:rPr>
            <w:noProof/>
            <w:webHidden/>
          </w:rPr>
          <w:instrText xml:space="preserve"> PAGEREF _Toc109050636 \h </w:instrText>
        </w:r>
        <w:r>
          <w:rPr>
            <w:noProof/>
            <w:webHidden/>
          </w:rPr>
        </w:r>
        <w:r>
          <w:rPr>
            <w:noProof/>
            <w:webHidden/>
          </w:rPr>
          <w:fldChar w:fldCharType="separate"/>
        </w:r>
        <w:r>
          <w:rPr>
            <w:noProof/>
            <w:webHidden/>
          </w:rPr>
          <w:t>77</w:t>
        </w:r>
        <w:r>
          <w:rPr>
            <w:noProof/>
            <w:webHidden/>
          </w:rPr>
          <w:fldChar w:fldCharType="end"/>
        </w:r>
      </w:hyperlink>
    </w:p>
    <w:p w14:paraId="0DBF10E8" w14:textId="74B3013B" w:rsidR="007F7DFD" w:rsidRDefault="007F7DFD" w:rsidP="007F7DFD">
      <w:pPr>
        <w:pStyle w:val="Sumrio3"/>
        <w:rPr>
          <w:rFonts w:eastAsiaTheme="minorEastAsia" w:cstheme="minorBidi"/>
          <w:noProof/>
          <w:sz w:val="22"/>
          <w:szCs w:val="22"/>
        </w:rPr>
      </w:pPr>
      <w:hyperlink w:anchor="_Toc109050637" w:history="1">
        <w:r w:rsidRPr="000D3705">
          <w:rPr>
            <w:rStyle w:val="Hyperlink"/>
            <w:noProof/>
          </w:rPr>
          <w:t>Gastos que não integram o Custo em Óleo</w:t>
        </w:r>
        <w:r>
          <w:rPr>
            <w:noProof/>
            <w:webHidden/>
          </w:rPr>
          <w:tab/>
        </w:r>
        <w:r>
          <w:rPr>
            <w:noProof/>
            <w:webHidden/>
          </w:rPr>
          <w:fldChar w:fldCharType="begin"/>
        </w:r>
        <w:r>
          <w:rPr>
            <w:noProof/>
            <w:webHidden/>
          </w:rPr>
          <w:instrText xml:space="preserve"> PAGEREF _Toc109050637 \h </w:instrText>
        </w:r>
        <w:r>
          <w:rPr>
            <w:noProof/>
            <w:webHidden/>
          </w:rPr>
        </w:r>
        <w:r>
          <w:rPr>
            <w:noProof/>
            <w:webHidden/>
          </w:rPr>
          <w:fldChar w:fldCharType="separate"/>
        </w:r>
        <w:r>
          <w:rPr>
            <w:noProof/>
            <w:webHidden/>
          </w:rPr>
          <w:t>77</w:t>
        </w:r>
        <w:r>
          <w:rPr>
            <w:noProof/>
            <w:webHidden/>
          </w:rPr>
          <w:fldChar w:fldCharType="end"/>
        </w:r>
      </w:hyperlink>
    </w:p>
    <w:p w14:paraId="75F852C5" w14:textId="76936E1A" w:rsidR="007F7DFD" w:rsidRDefault="007F7DFD" w:rsidP="007F7DFD">
      <w:pPr>
        <w:pStyle w:val="Sumrio3"/>
        <w:rPr>
          <w:rFonts w:eastAsiaTheme="minorEastAsia" w:cstheme="minorBidi"/>
          <w:noProof/>
          <w:sz w:val="22"/>
          <w:szCs w:val="22"/>
        </w:rPr>
      </w:pPr>
      <w:hyperlink w:anchor="_Toc109050638" w:history="1">
        <w:r w:rsidRPr="000D3705">
          <w:rPr>
            <w:rStyle w:val="Hyperlink"/>
            <w:noProof/>
          </w:rPr>
          <w:t>Da Apuração do Excedente em Óleo da União</w:t>
        </w:r>
        <w:r>
          <w:rPr>
            <w:noProof/>
            <w:webHidden/>
          </w:rPr>
          <w:tab/>
        </w:r>
        <w:r>
          <w:rPr>
            <w:noProof/>
            <w:webHidden/>
          </w:rPr>
          <w:fldChar w:fldCharType="begin"/>
        </w:r>
        <w:r>
          <w:rPr>
            <w:noProof/>
            <w:webHidden/>
          </w:rPr>
          <w:instrText xml:space="preserve"> PAGEREF _Toc109050638 \h </w:instrText>
        </w:r>
        <w:r>
          <w:rPr>
            <w:noProof/>
            <w:webHidden/>
          </w:rPr>
        </w:r>
        <w:r>
          <w:rPr>
            <w:noProof/>
            <w:webHidden/>
          </w:rPr>
          <w:fldChar w:fldCharType="separate"/>
        </w:r>
        <w:r>
          <w:rPr>
            <w:noProof/>
            <w:webHidden/>
          </w:rPr>
          <w:t>78</w:t>
        </w:r>
        <w:r>
          <w:rPr>
            <w:noProof/>
            <w:webHidden/>
          </w:rPr>
          <w:fldChar w:fldCharType="end"/>
        </w:r>
      </w:hyperlink>
    </w:p>
    <w:p w14:paraId="528C3C23" w14:textId="021FC8B0" w:rsidR="007F7DFD" w:rsidRDefault="007F7DFD" w:rsidP="007F7DFD">
      <w:pPr>
        <w:pStyle w:val="Sumrio1"/>
        <w:tabs>
          <w:tab w:val="right" w:leader="dot" w:pos="9356"/>
        </w:tabs>
        <w:rPr>
          <w:rFonts w:eastAsiaTheme="minorEastAsia" w:cstheme="minorBidi"/>
          <w:b w:val="0"/>
          <w:bCs w:val="0"/>
          <w:caps w:val="0"/>
          <w:noProof/>
          <w:sz w:val="22"/>
          <w:szCs w:val="22"/>
        </w:rPr>
      </w:pPr>
      <w:hyperlink w:anchor="_Toc109050639" w:history="1">
        <w:r w:rsidRPr="000D3705">
          <w:rPr>
            <w:rStyle w:val="Hyperlink"/>
            <w:noProof/>
          </w:rPr>
          <w:t>ANEXO VII - Compromisso de Conteúdo Local</w:t>
        </w:r>
        <w:r>
          <w:rPr>
            <w:noProof/>
            <w:webHidden/>
          </w:rPr>
          <w:tab/>
        </w:r>
        <w:r>
          <w:rPr>
            <w:noProof/>
            <w:webHidden/>
          </w:rPr>
          <w:fldChar w:fldCharType="begin"/>
        </w:r>
        <w:r>
          <w:rPr>
            <w:noProof/>
            <w:webHidden/>
          </w:rPr>
          <w:instrText xml:space="preserve"> PAGEREF _Toc109050639 \h </w:instrText>
        </w:r>
        <w:r>
          <w:rPr>
            <w:noProof/>
            <w:webHidden/>
          </w:rPr>
        </w:r>
        <w:r>
          <w:rPr>
            <w:noProof/>
            <w:webHidden/>
          </w:rPr>
          <w:fldChar w:fldCharType="separate"/>
        </w:r>
        <w:r>
          <w:rPr>
            <w:noProof/>
            <w:webHidden/>
          </w:rPr>
          <w:t>81</w:t>
        </w:r>
        <w:r>
          <w:rPr>
            <w:noProof/>
            <w:webHidden/>
          </w:rPr>
          <w:fldChar w:fldCharType="end"/>
        </w:r>
      </w:hyperlink>
    </w:p>
    <w:p w14:paraId="68EBEC32" w14:textId="71261C0A" w:rsidR="007F7DFD" w:rsidRDefault="007F7DFD" w:rsidP="007F7DFD">
      <w:pPr>
        <w:pStyle w:val="Sumrio1"/>
        <w:tabs>
          <w:tab w:val="right" w:leader="dot" w:pos="9356"/>
        </w:tabs>
        <w:rPr>
          <w:rFonts w:eastAsiaTheme="minorEastAsia" w:cstheme="minorBidi"/>
          <w:b w:val="0"/>
          <w:bCs w:val="0"/>
          <w:caps w:val="0"/>
          <w:noProof/>
          <w:sz w:val="22"/>
          <w:szCs w:val="22"/>
        </w:rPr>
      </w:pPr>
      <w:hyperlink w:anchor="_Toc109050640" w:history="1">
        <w:r w:rsidRPr="000D3705">
          <w:rPr>
            <w:rStyle w:val="Hyperlink"/>
            <w:noProof/>
          </w:rPr>
          <w:t>ANEXO VIII - Contrato de consórcio</w:t>
        </w:r>
        <w:r>
          <w:rPr>
            <w:noProof/>
            <w:webHidden/>
          </w:rPr>
          <w:tab/>
        </w:r>
        <w:r>
          <w:rPr>
            <w:noProof/>
            <w:webHidden/>
          </w:rPr>
          <w:fldChar w:fldCharType="begin"/>
        </w:r>
        <w:r>
          <w:rPr>
            <w:noProof/>
            <w:webHidden/>
          </w:rPr>
          <w:instrText xml:space="preserve"> PAGEREF _Toc109050640 \h </w:instrText>
        </w:r>
        <w:r>
          <w:rPr>
            <w:noProof/>
            <w:webHidden/>
          </w:rPr>
        </w:r>
        <w:r>
          <w:rPr>
            <w:noProof/>
            <w:webHidden/>
          </w:rPr>
          <w:fldChar w:fldCharType="separate"/>
        </w:r>
        <w:r>
          <w:rPr>
            <w:noProof/>
            <w:webHidden/>
          </w:rPr>
          <w:t>82</w:t>
        </w:r>
        <w:r>
          <w:rPr>
            <w:noProof/>
            <w:webHidden/>
          </w:rPr>
          <w:fldChar w:fldCharType="end"/>
        </w:r>
      </w:hyperlink>
    </w:p>
    <w:p w14:paraId="3DD12011" w14:textId="492BA07B" w:rsidR="007F7DFD" w:rsidRDefault="007F7DFD" w:rsidP="007F7DFD">
      <w:pPr>
        <w:pStyle w:val="Sumrio1"/>
        <w:tabs>
          <w:tab w:val="right" w:leader="dot" w:pos="9356"/>
        </w:tabs>
        <w:rPr>
          <w:rFonts w:eastAsiaTheme="minorEastAsia" w:cstheme="minorBidi"/>
          <w:b w:val="0"/>
          <w:bCs w:val="0"/>
          <w:caps w:val="0"/>
          <w:noProof/>
          <w:sz w:val="22"/>
          <w:szCs w:val="22"/>
        </w:rPr>
      </w:pPr>
      <w:hyperlink w:anchor="_Toc109050641" w:history="1">
        <w:r w:rsidRPr="000D3705">
          <w:rPr>
            <w:rStyle w:val="Hyperlink"/>
            <w:noProof/>
          </w:rPr>
          <w:t>anexo IX - Regras do Consórcio</w:t>
        </w:r>
        <w:r>
          <w:rPr>
            <w:noProof/>
            <w:webHidden/>
          </w:rPr>
          <w:tab/>
        </w:r>
        <w:r>
          <w:rPr>
            <w:noProof/>
            <w:webHidden/>
          </w:rPr>
          <w:fldChar w:fldCharType="begin"/>
        </w:r>
        <w:r>
          <w:rPr>
            <w:noProof/>
            <w:webHidden/>
          </w:rPr>
          <w:instrText xml:space="preserve"> PAGEREF _Toc109050641 \h </w:instrText>
        </w:r>
        <w:r>
          <w:rPr>
            <w:noProof/>
            <w:webHidden/>
          </w:rPr>
        </w:r>
        <w:r>
          <w:rPr>
            <w:noProof/>
            <w:webHidden/>
          </w:rPr>
          <w:fldChar w:fldCharType="separate"/>
        </w:r>
        <w:r>
          <w:rPr>
            <w:noProof/>
            <w:webHidden/>
          </w:rPr>
          <w:t>89</w:t>
        </w:r>
        <w:r>
          <w:rPr>
            <w:noProof/>
            <w:webHidden/>
          </w:rPr>
          <w:fldChar w:fldCharType="end"/>
        </w:r>
      </w:hyperlink>
    </w:p>
    <w:p w14:paraId="1AC80737" w14:textId="42005185" w:rsidR="007F7DFD" w:rsidRDefault="007F7DFD" w:rsidP="007F7DFD">
      <w:pPr>
        <w:pStyle w:val="Sumrio3"/>
        <w:rPr>
          <w:rFonts w:eastAsiaTheme="minorEastAsia" w:cstheme="minorBidi"/>
          <w:noProof/>
          <w:sz w:val="22"/>
          <w:szCs w:val="22"/>
        </w:rPr>
      </w:pPr>
      <w:hyperlink w:anchor="_Toc109050642" w:history="1">
        <w:r w:rsidRPr="000D3705">
          <w:rPr>
            <w:rStyle w:val="Hyperlink"/>
            <w:noProof/>
          </w:rPr>
          <w:t>Composição e atribuições</w:t>
        </w:r>
        <w:r>
          <w:rPr>
            <w:noProof/>
            <w:webHidden/>
          </w:rPr>
          <w:tab/>
        </w:r>
        <w:r>
          <w:rPr>
            <w:noProof/>
            <w:webHidden/>
          </w:rPr>
          <w:fldChar w:fldCharType="begin"/>
        </w:r>
        <w:r>
          <w:rPr>
            <w:noProof/>
            <w:webHidden/>
          </w:rPr>
          <w:instrText xml:space="preserve"> PAGEREF _Toc109050642 \h </w:instrText>
        </w:r>
        <w:r>
          <w:rPr>
            <w:noProof/>
            <w:webHidden/>
          </w:rPr>
        </w:r>
        <w:r>
          <w:rPr>
            <w:noProof/>
            <w:webHidden/>
          </w:rPr>
          <w:fldChar w:fldCharType="separate"/>
        </w:r>
        <w:r>
          <w:rPr>
            <w:noProof/>
            <w:webHidden/>
          </w:rPr>
          <w:t>89</w:t>
        </w:r>
        <w:r>
          <w:rPr>
            <w:noProof/>
            <w:webHidden/>
          </w:rPr>
          <w:fldChar w:fldCharType="end"/>
        </w:r>
      </w:hyperlink>
    </w:p>
    <w:p w14:paraId="06C9970F" w14:textId="35E79BBF" w:rsidR="007F7DFD" w:rsidRDefault="007F7DFD" w:rsidP="007F7DFD">
      <w:pPr>
        <w:pStyle w:val="Sumrio3"/>
        <w:rPr>
          <w:rFonts w:eastAsiaTheme="minorEastAsia" w:cstheme="minorBidi"/>
          <w:noProof/>
          <w:sz w:val="22"/>
          <w:szCs w:val="22"/>
        </w:rPr>
      </w:pPr>
      <w:hyperlink w:anchor="_Toc109050643" w:history="1">
        <w:r w:rsidRPr="000D3705">
          <w:rPr>
            <w:rStyle w:val="Hyperlink"/>
            <w:noProof/>
          </w:rPr>
          <w:t>Prazo de instalação</w:t>
        </w:r>
        <w:r>
          <w:rPr>
            <w:noProof/>
            <w:webHidden/>
          </w:rPr>
          <w:tab/>
        </w:r>
        <w:r>
          <w:rPr>
            <w:noProof/>
            <w:webHidden/>
          </w:rPr>
          <w:fldChar w:fldCharType="begin"/>
        </w:r>
        <w:r>
          <w:rPr>
            <w:noProof/>
            <w:webHidden/>
          </w:rPr>
          <w:instrText xml:space="preserve"> PAGEREF _Toc109050643 \h </w:instrText>
        </w:r>
        <w:r>
          <w:rPr>
            <w:noProof/>
            <w:webHidden/>
          </w:rPr>
        </w:r>
        <w:r>
          <w:rPr>
            <w:noProof/>
            <w:webHidden/>
          </w:rPr>
          <w:fldChar w:fldCharType="separate"/>
        </w:r>
        <w:r>
          <w:rPr>
            <w:noProof/>
            <w:webHidden/>
          </w:rPr>
          <w:t>89</w:t>
        </w:r>
        <w:r>
          <w:rPr>
            <w:noProof/>
            <w:webHidden/>
          </w:rPr>
          <w:fldChar w:fldCharType="end"/>
        </w:r>
      </w:hyperlink>
    </w:p>
    <w:p w14:paraId="7EB4D843" w14:textId="7E71DE7C" w:rsidR="007F7DFD" w:rsidRDefault="007F7DFD" w:rsidP="007F7DFD">
      <w:pPr>
        <w:pStyle w:val="Sumrio3"/>
        <w:rPr>
          <w:rFonts w:eastAsiaTheme="minorEastAsia" w:cstheme="minorBidi"/>
          <w:noProof/>
          <w:sz w:val="22"/>
          <w:szCs w:val="22"/>
        </w:rPr>
      </w:pPr>
      <w:hyperlink w:anchor="_Toc109050644" w:history="1">
        <w:r w:rsidRPr="000D3705">
          <w:rPr>
            <w:rStyle w:val="Hyperlink"/>
            <w:noProof/>
          </w:rPr>
          <w:t>Das reuniões</w:t>
        </w:r>
        <w:r>
          <w:rPr>
            <w:noProof/>
            <w:webHidden/>
          </w:rPr>
          <w:tab/>
        </w:r>
        <w:r>
          <w:rPr>
            <w:noProof/>
            <w:webHidden/>
          </w:rPr>
          <w:fldChar w:fldCharType="begin"/>
        </w:r>
        <w:r>
          <w:rPr>
            <w:noProof/>
            <w:webHidden/>
          </w:rPr>
          <w:instrText xml:space="preserve"> PAGEREF _Toc109050644 \h </w:instrText>
        </w:r>
        <w:r>
          <w:rPr>
            <w:noProof/>
            <w:webHidden/>
          </w:rPr>
        </w:r>
        <w:r>
          <w:rPr>
            <w:noProof/>
            <w:webHidden/>
          </w:rPr>
          <w:fldChar w:fldCharType="separate"/>
        </w:r>
        <w:r>
          <w:rPr>
            <w:noProof/>
            <w:webHidden/>
          </w:rPr>
          <w:t>90</w:t>
        </w:r>
        <w:r>
          <w:rPr>
            <w:noProof/>
            <w:webHidden/>
          </w:rPr>
          <w:fldChar w:fldCharType="end"/>
        </w:r>
      </w:hyperlink>
    </w:p>
    <w:p w14:paraId="7AD97CEB" w14:textId="36B9804C" w:rsidR="007F7DFD" w:rsidRDefault="007F7DFD" w:rsidP="007F7DFD">
      <w:pPr>
        <w:pStyle w:val="Sumrio3"/>
        <w:rPr>
          <w:rFonts w:eastAsiaTheme="minorEastAsia" w:cstheme="minorBidi"/>
          <w:noProof/>
          <w:sz w:val="22"/>
          <w:szCs w:val="22"/>
        </w:rPr>
      </w:pPr>
      <w:hyperlink w:anchor="_Toc109050645" w:history="1">
        <w:r w:rsidRPr="000D3705">
          <w:rPr>
            <w:rStyle w:val="Hyperlink"/>
            <w:noProof/>
          </w:rPr>
          <w:t>Local das Reuniões</w:t>
        </w:r>
        <w:r>
          <w:rPr>
            <w:noProof/>
            <w:webHidden/>
          </w:rPr>
          <w:tab/>
        </w:r>
        <w:r>
          <w:rPr>
            <w:noProof/>
            <w:webHidden/>
          </w:rPr>
          <w:fldChar w:fldCharType="begin"/>
        </w:r>
        <w:r>
          <w:rPr>
            <w:noProof/>
            <w:webHidden/>
          </w:rPr>
          <w:instrText xml:space="preserve"> PAGEREF _Toc109050645 \h </w:instrText>
        </w:r>
        <w:r>
          <w:rPr>
            <w:noProof/>
            <w:webHidden/>
          </w:rPr>
        </w:r>
        <w:r>
          <w:rPr>
            <w:noProof/>
            <w:webHidden/>
          </w:rPr>
          <w:fldChar w:fldCharType="separate"/>
        </w:r>
        <w:r>
          <w:rPr>
            <w:noProof/>
            <w:webHidden/>
          </w:rPr>
          <w:t>91</w:t>
        </w:r>
        <w:r>
          <w:rPr>
            <w:noProof/>
            <w:webHidden/>
          </w:rPr>
          <w:fldChar w:fldCharType="end"/>
        </w:r>
      </w:hyperlink>
    </w:p>
    <w:p w14:paraId="049A49DF" w14:textId="06135A92" w:rsidR="007F7DFD" w:rsidRDefault="007F7DFD" w:rsidP="007F7DFD">
      <w:pPr>
        <w:pStyle w:val="Sumrio3"/>
        <w:rPr>
          <w:rFonts w:eastAsiaTheme="minorEastAsia" w:cstheme="minorBidi"/>
          <w:noProof/>
          <w:sz w:val="22"/>
          <w:szCs w:val="22"/>
        </w:rPr>
      </w:pPr>
      <w:hyperlink w:anchor="_Toc109050646" w:history="1">
        <w:r w:rsidRPr="000D3705">
          <w:rPr>
            <w:rStyle w:val="Hyperlink"/>
            <w:noProof/>
          </w:rPr>
          <w:t>Quórum de realização de reunião</w:t>
        </w:r>
        <w:r>
          <w:rPr>
            <w:noProof/>
            <w:webHidden/>
          </w:rPr>
          <w:tab/>
        </w:r>
        <w:r>
          <w:rPr>
            <w:noProof/>
            <w:webHidden/>
          </w:rPr>
          <w:fldChar w:fldCharType="begin"/>
        </w:r>
        <w:r>
          <w:rPr>
            <w:noProof/>
            <w:webHidden/>
          </w:rPr>
          <w:instrText xml:space="preserve"> PAGEREF _Toc109050646 \h </w:instrText>
        </w:r>
        <w:r>
          <w:rPr>
            <w:noProof/>
            <w:webHidden/>
          </w:rPr>
        </w:r>
        <w:r>
          <w:rPr>
            <w:noProof/>
            <w:webHidden/>
          </w:rPr>
          <w:fldChar w:fldCharType="separate"/>
        </w:r>
        <w:r>
          <w:rPr>
            <w:noProof/>
            <w:webHidden/>
          </w:rPr>
          <w:t>91</w:t>
        </w:r>
        <w:r>
          <w:rPr>
            <w:noProof/>
            <w:webHidden/>
          </w:rPr>
          <w:fldChar w:fldCharType="end"/>
        </w:r>
      </w:hyperlink>
    </w:p>
    <w:p w14:paraId="2E10A54A" w14:textId="0F5B3670" w:rsidR="007F7DFD" w:rsidRDefault="007F7DFD" w:rsidP="007F7DFD">
      <w:pPr>
        <w:pStyle w:val="Sumrio3"/>
        <w:rPr>
          <w:rFonts w:eastAsiaTheme="minorEastAsia" w:cstheme="minorBidi"/>
          <w:noProof/>
          <w:sz w:val="22"/>
          <w:szCs w:val="22"/>
        </w:rPr>
      </w:pPr>
      <w:hyperlink w:anchor="_Toc109050647" w:history="1">
        <w:r w:rsidRPr="000D3705">
          <w:rPr>
            <w:rStyle w:val="Hyperlink"/>
            <w:noProof/>
          </w:rPr>
          <w:t>Direito a voto nas reuniões e seu peso nas deliberações</w:t>
        </w:r>
        <w:r>
          <w:rPr>
            <w:noProof/>
            <w:webHidden/>
          </w:rPr>
          <w:tab/>
        </w:r>
        <w:r>
          <w:rPr>
            <w:noProof/>
            <w:webHidden/>
          </w:rPr>
          <w:fldChar w:fldCharType="begin"/>
        </w:r>
        <w:r>
          <w:rPr>
            <w:noProof/>
            <w:webHidden/>
          </w:rPr>
          <w:instrText xml:space="preserve"> PAGEREF _Toc109050647 \h </w:instrText>
        </w:r>
        <w:r>
          <w:rPr>
            <w:noProof/>
            <w:webHidden/>
          </w:rPr>
        </w:r>
        <w:r>
          <w:rPr>
            <w:noProof/>
            <w:webHidden/>
          </w:rPr>
          <w:fldChar w:fldCharType="separate"/>
        </w:r>
        <w:r>
          <w:rPr>
            <w:noProof/>
            <w:webHidden/>
          </w:rPr>
          <w:t>91</w:t>
        </w:r>
        <w:r>
          <w:rPr>
            <w:noProof/>
            <w:webHidden/>
          </w:rPr>
          <w:fldChar w:fldCharType="end"/>
        </w:r>
      </w:hyperlink>
    </w:p>
    <w:p w14:paraId="4FA1C0FA" w14:textId="525DC217" w:rsidR="007F7DFD" w:rsidRDefault="007F7DFD" w:rsidP="007F7DFD">
      <w:pPr>
        <w:pStyle w:val="Sumrio3"/>
        <w:rPr>
          <w:rFonts w:eastAsiaTheme="minorEastAsia" w:cstheme="minorBidi"/>
          <w:noProof/>
          <w:sz w:val="22"/>
          <w:szCs w:val="22"/>
        </w:rPr>
      </w:pPr>
      <w:hyperlink w:anchor="_Toc109050648" w:history="1">
        <w:r w:rsidRPr="000D3705">
          <w:rPr>
            <w:rStyle w:val="Hyperlink"/>
            <w:noProof/>
          </w:rPr>
          <w:t>Das deliberações</w:t>
        </w:r>
        <w:r>
          <w:rPr>
            <w:noProof/>
            <w:webHidden/>
          </w:rPr>
          <w:tab/>
        </w:r>
        <w:r>
          <w:rPr>
            <w:noProof/>
            <w:webHidden/>
          </w:rPr>
          <w:fldChar w:fldCharType="begin"/>
        </w:r>
        <w:r>
          <w:rPr>
            <w:noProof/>
            <w:webHidden/>
          </w:rPr>
          <w:instrText xml:space="preserve"> PAGEREF _Toc109050648 \h </w:instrText>
        </w:r>
        <w:r>
          <w:rPr>
            <w:noProof/>
            <w:webHidden/>
          </w:rPr>
        </w:r>
        <w:r>
          <w:rPr>
            <w:noProof/>
            <w:webHidden/>
          </w:rPr>
          <w:fldChar w:fldCharType="separate"/>
        </w:r>
        <w:r>
          <w:rPr>
            <w:noProof/>
            <w:webHidden/>
          </w:rPr>
          <w:t>92</w:t>
        </w:r>
        <w:r>
          <w:rPr>
            <w:noProof/>
            <w:webHidden/>
          </w:rPr>
          <w:fldChar w:fldCharType="end"/>
        </w:r>
      </w:hyperlink>
    </w:p>
    <w:p w14:paraId="0B752066" w14:textId="5CEB686A" w:rsidR="007F7DFD" w:rsidRDefault="007F7DFD" w:rsidP="007F7DFD">
      <w:pPr>
        <w:pStyle w:val="Sumrio3"/>
        <w:rPr>
          <w:rFonts w:eastAsiaTheme="minorEastAsia" w:cstheme="minorBidi"/>
          <w:noProof/>
          <w:sz w:val="22"/>
          <w:szCs w:val="22"/>
        </w:rPr>
      </w:pPr>
      <w:hyperlink w:anchor="_Toc109050649" w:history="1">
        <w:r w:rsidRPr="000D3705">
          <w:rPr>
            <w:rStyle w:val="Hyperlink"/>
            <w:noProof/>
          </w:rPr>
          <w:t>Votação por correspondência</w:t>
        </w:r>
        <w:r>
          <w:rPr>
            <w:noProof/>
            <w:webHidden/>
          </w:rPr>
          <w:tab/>
        </w:r>
        <w:r>
          <w:rPr>
            <w:noProof/>
            <w:webHidden/>
          </w:rPr>
          <w:fldChar w:fldCharType="begin"/>
        </w:r>
        <w:r>
          <w:rPr>
            <w:noProof/>
            <w:webHidden/>
          </w:rPr>
          <w:instrText xml:space="preserve"> PAGEREF _Toc109050649 \h </w:instrText>
        </w:r>
        <w:r>
          <w:rPr>
            <w:noProof/>
            <w:webHidden/>
          </w:rPr>
        </w:r>
        <w:r>
          <w:rPr>
            <w:noProof/>
            <w:webHidden/>
          </w:rPr>
          <w:fldChar w:fldCharType="separate"/>
        </w:r>
        <w:r>
          <w:rPr>
            <w:noProof/>
            <w:webHidden/>
          </w:rPr>
          <w:t>94</w:t>
        </w:r>
        <w:r>
          <w:rPr>
            <w:noProof/>
            <w:webHidden/>
          </w:rPr>
          <w:fldChar w:fldCharType="end"/>
        </w:r>
      </w:hyperlink>
    </w:p>
    <w:p w14:paraId="276899E9" w14:textId="2127CD61" w:rsidR="007F7DFD" w:rsidRDefault="007F7DFD" w:rsidP="007F7DFD">
      <w:pPr>
        <w:pStyle w:val="Sumrio3"/>
        <w:rPr>
          <w:rFonts w:eastAsiaTheme="minorEastAsia" w:cstheme="minorBidi"/>
          <w:noProof/>
          <w:sz w:val="22"/>
          <w:szCs w:val="22"/>
        </w:rPr>
      </w:pPr>
      <w:hyperlink w:anchor="_Toc109050650" w:history="1">
        <w:r w:rsidRPr="000D3705">
          <w:rPr>
            <w:rStyle w:val="Hyperlink"/>
            <w:noProof/>
          </w:rPr>
          <w:t>Efeitos da votação</w:t>
        </w:r>
        <w:r>
          <w:rPr>
            <w:noProof/>
            <w:webHidden/>
          </w:rPr>
          <w:tab/>
        </w:r>
        <w:r>
          <w:rPr>
            <w:noProof/>
            <w:webHidden/>
          </w:rPr>
          <w:fldChar w:fldCharType="begin"/>
        </w:r>
        <w:r>
          <w:rPr>
            <w:noProof/>
            <w:webHidden/>
          </w:rPr>
          <w:instrText xml:space="preserve"> PAGEREF _Toc109050650 \h </w:instrText>
        </w:r>
        <w:r>
          <w:rPr>
            <w:noProof/>
            <w:webHidden/>
          </w:rPr>
        </w:r>
        <w:r>
          <w:rPr>
            <w:noProof/>
            <w:webHidden/>
          </w:rPr>
          <w:fldChar w:fldCharType="separate"/>
        </w:r>
        <w:r>
          <w:rPr>
            <w:noProof/>
            <w:webHidden/>
          </w:rPr>
          <w:t>95</w:t>
        </w:r>
        <w:r>
          <w:rPr>
            <w:noProof/>
            <w:webHidden/>
          </w:rPr>
          <w:fldChar w:fldCharType="end"/>
        </w:r>
      </w:hyperlink>
    </w:p>
    <w:p w14:paraId="72E5439A" w14:textId="0D933E23" w:rsidR="007F7DFD" w:rsidRDefault="007F7DFD" w:rsidP="007F7DFD">
      <w:pPr>
        <w:pStyle w:val="Sumrio3"/>
        <w:rPr>
          <w:rFonts w:eastAsiaTheme="minorEastAsia" w:cstheme="minorBidi"/>
          <w:noProof/>
          <w:sz w:val="22"/>
          <w:szCs w:val="22"/>
        </w:rPr>
      </w:pPr>
      <w:hyperlink w:anchor="_Toc109050651" w:history="1">
        <w:r w:rsidRPr="000D3705">
          <w:rPr>
            <w:rStyle w:val="Hyperlink"/>
            <w:noProof/>
          </w:rPr>
          <w:t>Criação de Subcomitês</w:t>
        </w:r>
        <w:r>
          <w:rPr>
            <w:noProof/>
            <w:webHidden/>
          </w:rPr>
          <w:tab/>
        </w:r>
        <w:r>
          <w:rPr>
            <w:noProof/>
            <w:webHidden/>
          </w:rPr>
          <w:fldChar w:fldCharType="begin"/>
        </w:r>
        <w:r>
          <w:rPr>
            <w:noProof/>
            <w:webHidden/>
          </w:rPr>
          <w:instrText xml:space="preserve"> PAGEREF _Toc109050651 \h </w:instrText>
        </w:r>
        <w:r>
          <w:rPr>
            <w:noProof/>
            <w:webHidden/>
          </w:rPr>
        </w:r>
        <w:r>
          <w:rPr>
            <w:noProof/>
            <w:webHidden/>
          </w:rPr>
          <w:fldChar w:fldCharType="separate"/>
        </w:r>
        <w:r>
          <w:rPr>
            <w:noProof/>
            <w:webHidden/>
          </w:rPr>
          <w:t>95</w:t>
        </w:r>
        <w:r>
          <w:rPr>
            <w:noProof/>
            <w:webHidden/>
          </w:rPr>
          <w:fldChar w:fldCharType="end"/>
        </w:r>
      </w:hyperlink>
    </w:p>
    <w:p w14:paraId="605F617B" w14:textId="0F6F3E22" w:rsidR="007F7DFD" w:rsidRDefault="007F7DFD" w:rsidP="007F7DFD">
      <w:pPr>
        <w:pStyle w:val="Sumrio3"/>
        <w:rPr>
          <w:rFonts w:eastAsiaTheme="minorEastAsia" w:cstheme="minorBidi"/>
          <w:noProof/>
          <w:sz w:val="22"/>
          <w:szCs w:val="22"/>
        </w:rPr>
      </w:pPr>
      <w:hyperlink w:anchor="_Toc109050652" w:history="1">
        <w:r w:rsidRPr="000D3705">
          <w:rPr>
            <w:rStyle w:val="Hyperlink"/>
            <w:noProof/>
          </w:rPr>
          <w:t>Regimento Interno do Comitê Operacional</w:t>
        </w:r>
        <w:r>
          <w:rPr>
            <w:noProof/>
            <w:webHidden/>
          </w:rPr>
          <w:tab/>
        </w:r>
        <w:r>
          <w:rPr>
            <w:noProof/>
            <w:webHidden/>
          </w:rPr>
          <w:fldChar w:fldCharType="begin"/>
        </w:r>
        <w:r>
          <w:rPr>
            <w:noProof/>
            <w:webHidden/>
          </w:rPr>
          <w:instrText xml:space="preserve"> PAGEREF _Toc109050652 \h </w:instrText>
        </w:r>
        <w:r>
          <w:rPr>
            <w:noProof/>
            <w:webHidden/>
          </w:rPr>
        </w:r>
        <w:r>
          <w:rPr>
            <w:noProof/>
            <w:webHidden/>
          </w:rPr>
          <w:fldChar w:fldCharType="separate"/>
        </w:r>
        <w:r>
          <w:rPr>
            <w:noProof/>
            <w:webHidden/>
          </w:rPr>
          <w:t>95</w:t>
        </w:r>
        <w:r>
          <w:rPr>
            <w:noProof/>
            <w:webHidden/>
          </w:rPr>
          <w:fldChar w:fldCharType="end"/>
        </w:r>
      </w:hyperlink>
    </w:p>
    <w:p w14:paraId="462B934F" w14:textId="5715B24E" w:rsidR="007F7DFD" w:rsidRDefault="007F7DFD" w:rsidP="007F7DFD">
      <w:pPr>
        <w:pStyle w:val="Sumrio3"/>
        <w:rPr>
          <w:rFonts w:eastAsiaTheme="minorEastAsia" w:cstheme="minorBidi"/>
          <w:noProof/>
          <w:sz w:val="22"/>
          <w:szCs w:val="22"/>
        </w:rPr>
      </w:pPr>
      <w:hyperlink w:anchor="_Toc109050653" w:history="1">
        <w:r w:rsidRPr="000D3705">
          <w:rPr>
            <w:rStyle w:val="Hyperlink"/>
            <w:noProof/>
          </w:rPr>
          <w:t>Despesas de funcionamento do Comitê Operacional</w:t>
        </w:r>
        <w:r>
          <w:rPr>
            <w:noProof/>
            <w:webHidden/>
          </w:rPr>
          <w:tab/>
        </w:r>
        <w:r>
          <w:rPr>
            <w:noProof/>
            <w:webHidden/>
          </w:rPr>
          <w:fldChar w:fldCharType="begin"/>
        </w:r>
        <w:r>
          <w:rPr>
            <w:noProof/>
            <w:webHidden/>
          </w:rPr>
          <w:instrText xml:space="preserve"> PAGEREF _Toc109050653 \h </w:instrText>
        </w:r>
        <w:r>
          <w:rPr>
            <w:noProof/>
            <w:webHidden/>
          </w:rPr>
        </w:r>
        <w:r>
          <w:rPr>
            <w:noProof/>
            <w:webHidden/>
          </w:rPr>
          <w:fldChar w:fldCharType="separate"/>
        </w:r>
        <w:r>
          <w:rPr>
            <w:noProof/>
            <w:webHidden/>
          </w:rPr>
          <w:t>95</w:t>
        </w:r>
        <w:r>
          <w:rPr>
            <w:noProof/>
            <w:webHidden/>
          </w:rPr>
          <w:fldChar w:fldCharType="end"/>
        </w:r>
      </w:hyperlink>
    </w:p>
    <w:p w14:paraId="10BF1F8F" w14:textId="666B3C41" w:rsidR="007F7DFD" w:rsidRDefault="007F7DFD" w:rsidP="007F7DFD">
      <w:pPr>
        <w:pStyle w:val="Sumrio3"/>
        <w:rPr>
          <w:rFonts w:eastAsiaTheme="minorEastAsia" w:cstheme="minorBidi"/>
          <w:noProof/>
          <w:sz w:val="22"/>
          <w:szCs w:val="22"/>
        </w:rPr>
      </w:pPr>
      <w:hyperlink w:anchor="_Toc109050654" w:history="1">
        <w:r w:rsidRPr="000D3705">
          <w:rPr>
            <w:rStyle w:val="Hyperlink"/>
            <w:noProof/>
          </w:rPr>
          <w:t>Operações Emergenciais</w:t>
        </w:r>
        <w:r>
          <w:rPr>
            <w:noProof/>
            <w:webHidden/>
          </w:rPr>
          <w:tab/>
        </w:r>
        <w:r>
          <w:rPr>
            <w:noProof/>
            <w:webHidden/>
          </w:rPr>
          <w:fldChar w:fldCharType="begin"/>
        </w:r>
        <w:r>
          <w:rPr>
            <w:noProof/>
            <w:webHidden/>
          </w:rPr>
          <w:instrText xml:space="preserve"> PAGEREF _Toc109050654 \h </w:instrText>
        </w:r>
        <w:r>
          <w:rPr>
            <w:noProof/>
            <w:webHidden/>
          </w:rPr>
        </w:r>
        <w:r>
          <w:rPr>
            <w:noProof/>
            <w:webHidden/>
          </w:rPr>
          <w:fldChar w:fldCharType="separate"/>
        </w:r>
        <w:r>
          <w:rPr>
            <w:noProof/>
            <w:webHidden/>
          </w:rPr>
          <w:t>95</w:t>
        </w:r>
        <w:r>
          <w:rPr>
            <w:noProof/>
            <w:webHidden/>
          </w:rPr>
          <w:fldChar w:fldCharType="end"/>
        </w:r>
      </w:hyperlink>
    </w:p>
    <w:p w14:paraId="0F2A6CF8" w14:textId="68079FCB" w:rsidR="007F7DFD" w:rsidRDefault="007F7DFD" w:rsidP="007F7DFD">
      <w:pPr>
        <w:pStyle w:val="Sumrio3"/>
        <w:rPr>
          <w:rFonts w:eastAsiaTheme="minorEastAsia" w:cstheme="minorBidi"/>
          <w:noProof/>
          <w:sz w:val="22"/>
          <w:szCs w:val="22"/>
        </w:rPr>
      </w:pPr>
      <w:hyperlink w:anchor="_Toc109050655" w:history="1">
        <w:r w:rsidRPr="000D3705">
          <w:rPr>
            <w:rStyle w:val="Hyperlink"/>
            <w:noProof/>
          </w:rPr>
          <w:t>Informações fornecidas pelo Operador</w:t>
        </w:r>
        <w:r>
          <w:rPr>
            <w:noProof/>
            <w:webHidden/>
          </w:rPr>
          <w:tab/>
        </w:r>
        <w:r>
          <w:rPr>
            <w:noProof/>
            <w:webHidden/>
          </w:rPr>
          <w:fldChar w:fldCharType="begin"/>
        </w:r>
        <w:r>
          <w:rPr>
            <w:noProof/>
            <w:webHidden/>
          </w:rPr>
          <w:instrText xml:space="preserve"> PAGEREF _Toc109050655 \h </w:instrText>
        </w:r>
        <w:r>
          <w:rPr>
            <w:noProof/>
            <w:webHidden/>
          </w:rPr>
        </w:r>
        <w:r>
          <w:rPr>
            <w:noProof/>
            <w:webHidden/>
          </w:rPr>
          <w:fldChar w:fldCharType="separate"/>
        </w:r>
        <w:r>
          <w:rPr>
            <w:noProof/>
            <w:webHidden/>
          </w:rPr>
          <w:t>97</w:t>
        </w:r>
        <w:r>
          <w:rPr>
            <w:noProof/>
            <w:webHidden/>
          </w:rPr>
          <w:fldChar w:fldCharType="end"/>
        </w:r>
      </w:hyperlink>
    </w:p>
    <w:p w14:paraId="69A32C86" w14:textId="0497A4AA" w:rsidR="007F7DFD" w:rsidRDefault="007F7DFD" w:rsidP="007F7DFD">
      <w:pPr>
        <w:pStyle w:val="Sumrio3"/>
        <w:rPr>
          <w:rFonts w:eastAsiaTheme="minorEastAsia" w:cstheme="minorBidi"/>
          <w:noProof/>
          <w:sz w:val="22"/>
          <w:szCs w:val="22"/>
        </w:rPr>
      </w:pPr>
      <w:hyperlink w:anchor="_Toc109050656" w:history="1">
        <w:r w:rsidRPr="000D3705">
          <w:rPr>
            <w:rStyle w:val="Hyperlink"/>
            <w:noProof/>
          </w:rPr>
          <w:t>Limite das Responsabilidades do Operador</w:t>
        </w:r>
        <w:r>
          <w:rPr>
            <w:noProof/>
            <w:webHidden/>
          </w:rPr>
          <w:tab/>
        </w:r>
        <w:r>
          <w:rPr>
            <w:noProof/>
            <w:webHidden/>
          </w:rPr>
          <w:fldChar w:fldCharType="begin"/>
        </w:r>
        <w:r>
          <w:rPr>
            <w:noProof/>
            <w:webHidden/>
          </w:rPr>
          <w:instrText xml:space="preserve"> PAGEREF _Toc109050656 \h </w:instrText>
        </w:r>
        <w:r>
          <w:rPr>
            <w:noProof/>
            <w:webHidden/>
          </w:rPr>
        </w:r>
        <w:r>
          <w:rPr>
            <w:noProof/>
            <w:webHidden/>
          </w:rPr>
          <w:fldChar w:fldCharType="separate"/>
        </w:r>
        <w:r>
          <w:rPr>
            <w:noProof/>
            <w:webHidden/>
          </w:rPr>
          <w:t>98</w:t>
        </w:r>
        <w:r>
          <w:rPr>
            <w:noProof/>
            <w:webHidden/>
          </w:rPr>
          <w:fldChar w:fldCharType="end"/>
        </w:r>
      </w:hyperlink>
    </w:p>
    <w:p w14:paraId="33F006FE" w14:textId="4BBBDBB0" w:rsidR="007F7DFD" w:rsidRDefault="007F7DFD" w:rsidP="007F7DFD">
      <w:pPr>
        <w:pStyle w:val="Sumrio3"/>
        <w:rPr>
          <w:rFonts w:eastAsiaTheme="minorEastAsia" w:cstheme="minorBidi"/>
          <w:noProof/>
          <w:sz w:val="22"/>
          <w:szCs w:val="22"/>
        </w:rPr>
      </w:pPr>
      <w:hyperlink w:anchor="_Toc109050657" w:history="1">
        <w:r w:rsidRPr="000D3705">
          <w:rPr>
            <w:rStyle w:val="Hyperlink"/>
            <w:noProof/>
          </w:rPr>
          <w:t>Primeira Remessa do Plano de Trabalho Exploratório</w:t>
        </w:r>
        <w:r>
          <w:rPr>
            <w:noProof/>
            <w:webHidden/>
          </w:rPr>
          <w:tab/>
        </w:r>
        <w:r>
          <w:rPr>
            <w:noProof/>
            <w:webHidden/>
          </w:rPr>
          <w:fldChar w:fldCharType="begin"/>
        </w:r>
        <w:r>
          <w:rPr>
            <w:noProof/>
            <w:webHidden/>
          </w:rPr>
          <w:instrText xml:space="preserve"> PAGEREF _Toc109050657 \h </w:instrText>
        </w:r>
        <w:r>
          <w:rPr>
            <w:noProof/>
            <w:webHidden/>
          </w:rPr>
        </w:r>
        <w:r>
          <w:rPr>
            <w:noProof/>
            <w:webHidden/>
          </w:rPr>
          <w:fldChar w:fldCharType="separate"/>
        </w:r>
        <w:r>
          <w:rPr>
            <w:noProof/>
            <w:webHidden/>
          </w:rPr>
          <w:t>98</w:t>
        </w:r>
        <w:r>
          <w:rPr>
            <w:noProof/>
            <w:webHidden/>
          </w:rPr>
          <w:fldChar w:fldCharType="end"/>
        </w:r>
      </w:hyperlink>
    </w:p>
    <w:p w14:paraId="1A4910D9" w14:textId="77376026" w:rsidR="007F7DFD" w:rsidRDefault="007F7DFD" w:rsidP="007F7DFD">
      <w:pPr>
        <w:pStyle w:val="Sumrio3"/>
        <w:rPr>
          <w:rFonts w:eastAsiaTheme="minorEastAsia" w:cstheme="minorBidi"/>
          <w:noProof/>
          <w:sz w:val="22"/>
          <w:szCs w:val="22"/>
        </w:rPr>
      </w:pPr>
      <w:hyperlink w:anchor="_Toc109050658" w:history="1">
        <w:r w:rsidRPr="000D3705">
          <w:rPr>
            <w:rStyle w:val="Hyperlink"/>
            <w:noProof/>
          </w:rPr>
          <w:t>Remessas Anuais do Plano de Trabalho Exploratório Previsto</w:t>
        </w:r>
        <w:r>
          <w:rPr>
            <w:noProof/>
            <w:webHidden/>
          </w:rPr>
          <w:tab/>
        </w:r>
        <w:r>
          <w:rPr>
            <w:noProof/>
            <w:webHidden/>
          </w:rPr>
          <w:fldChar w:fldCharType="begin"/>
        </w:r>
        <w:r>
          <w:rPr>
            <w:noProof/>
            <w:webHidden/>
          </w:rPr>
          <w:instrText xml:space="preserve"> PAGEREF _Toc109050658 \h </w:instrText>
        </w:r>
        <w:r>
          <w:rPr>
            <w:noProof/>
            <w:webHidden/>
          </w:rPr>
        </w:r>
        <w:r>
          <w:rPr>
            <w:noProof/>
            <w:webHidden/>
          </w:rPr>
          <w:fldChar w:fldCharType="separate"/>
        </w:r>
        <w:r>
          <w:rPr>
            <w:noProof/>
            <w:webHidden/>
          </w:rPr>
          <w:t>98</w:t>
        </w:r>
        <w:r>
          <w:rPr>
            <w:noProof/>
            <w:webHidden/>
          </w:rPr>
          <w:fldChar w:fldCharType="end"/>
        </w:r>
      </w:hyperlink>
    </w:p>
    <w:p w14:paraId="00180EC1" w14:textId="071912B3" w:rsidR="007F7DFD" w:rsidRDefault="007F7DFD" w:rsidP="007F7DFD">
      <w:pPr>
        <w:pStyle w:val="Sumrio3"/>
        <w:rPr>
          <w:rFonts w:eastAsiaTheme="minorEastAsia" w:cstheme="minorBidi"/>
          <w:noProof/>
          <w:sz w:val="22"/>
          <w:szCs w:val="22"/>
        </w:rPr>
      </w:pPr>
      <w:hyperlink w:anchor="_Toc109050659" w:history="1">
        <w:r w:rsidRPr="000D3705">
          <w:rPr>
            <w:rStyle w:val="Hyperlink"/>
            <w:noProof/>
          </w:rPr>
          <w:t>Programa Anual de Trabalho e Orçamento da Fase de Produção</w:t>
        </w:r>
        <w:r>
          <w:rPr>
            <w:noProof/>
            <w:webHidden/>
          </w:rPr>
          <w:tab/>
        </w:r>
        <w:r>
          <w:rPr>
            <w:noProof/>
            <w:webHidden/>
          </w:rPr>
          <w:fldChar w:fldCharType="begin"/>
        </w:r>
        <w:r>
          <w:rPr>
            <w:noProof/>
            <w:webHidden/>
          </w:rPr>
          <w:instrText xml:space="preserve"> PAGEREF _Toc109050659 \h </w:instrText>
        </w:r>
        <w:r>
          <w:rPr>
            <w:noProof/>
            <w:webHidden/>
          </w:rPr>
        </w:r>
        <w:r>
          <w:rPr>
            <w:noProof/>
            <w:webHidden/>
          </w:rPr>
          <w:fldChar w:fldCharType="separate"/>
        </w:r>
        <w:r>
          <w:rPr>
            <w:noProof/>
            <w:webHidden/>
          </w:rPr>
          <w:t>99</w:t>
        </w:r>
        <w:r>
          <w:rPr>
            <w:noProof/>
            <w:webHidden/>
          </w:rPr>
          <w:fldChar w:fldCharType="end"/>
        </w:r>
      </w:hyperlink>
    </w:p>
    <w:p w14:paraId="35FAC540" w14:textId="61DDFC30" w:rsidR="007F7DFD" w:rsidRDefault="007F7DFD" w:rsidP="007F7DFD">
      <w:pPr>
        <w:pStyle w:val="Sumrio3"/>
        <w:rPr>
          <w:rFonts w:eastAsiaTheme="minorEastAsia" w:cstheme="minorBidi"/>
          <w:noProof/>
          <w:sz w:val="22"/>
          <w:szCs w:val="22"/>
        </w:rPr>
      </w:pPr>
      <w:hyperlink w:anchor="_Toc109050660" w:history="1">
        <w:r w:rsidRPr="000D3705">
          <w:rPr>
            <w:rStyle w:val="Hyperlink"/>
            <w:noProof/>
          </w:rPr>
          <w:t>Notificação de Descoberta</w:t>
        </w:r>
        <w:r>
          <w:rPr>
            <w:noProof/>
            <w:webHidden/>
          </w:rPr>
          <w:tab/>
        </w:r>
        <w:r>
          <w:rPr>
            <w:noProof/>
            <w:webHidden/>
          </w:rPr>
          <w:fldChar w:fldCharType="begin"/>
        </w:r>
        <w:r>
          <w:rPr>
            <w:noProof/>
            <w:webHidden/>
          </w:rPr>
          <w:instrText xml:space="preserve"> PAGEREF _Toc109050660 \h </w:instrText>
        </w:r>
        <w:r>
          <w:rPr>
            <w:noProof/>
            <w:webHidden/>
          </w:rPr>
        </w:r>
        <w:r>
          <w:rPr>
            <w:noProof/>
            <w:webHidden/>
          </w:rPr>
          <w:fldChar w:fldCharType="separate"/>
        </w:r>
        <w:r>
          <w:rPr>
            <w:noProof/>
            <w:webHidden/>
          </w:rPr>
          <w:t>99</w:t>
        </w:r>
        <w:r>
          <w:rPr>
            <w:noProof/>
            <w:webHidden/>
          </w:rPr>
          <w:fldChar w:fldCharType="end"/>
        </w:r>
      </w:hyperlink>
    </w:p>
    <w:p w14:paraId="706DF87F" w14:textId="4E3EC39C" w:rsidR="007F7DFD" w:rsidRDefault="007F7DFD" w:rsidP="007F7DFD">
      <w:pPr>
        <w:pStyle w:val="Sumrio3"/>
        <w:rPr>
          <w:rFonts w:eastAsiaTheme="minorEastAsia" w:cstheme="minorBidi"/>
          <w:noProof/>
          <w:sz w:val="22"/>
          <w:szCs w:val="22"/>
        </w:rPr>
      </w:pPr>
      <w:hyperlink w:anchor="_Toc109050661" w:history="1">
        <w:r w:rsidRPr="000D3705">
          <w:rPr>
            <w:rStyle w:val="Hyperlink"/>
            <w:noProof/>
          </w:rPr>
          <w:t>Plano de Avaliação de Descobertas de Petróleo ou Gás Natural</w:t>
        </w:r>
        <w:r>
          <w:rPr>
            <w:noProof/>
            <w:webHidden/>
          </w:rPr>
          <w:tab/>
        </w:r>
        <w:r>
          <w:rPr>
            <w:noProof/>
            <w:webHidden/>
          </w:rPr>
          <w:fldChar w:fldCharType="begin"/>
        </w:r>
        <w:r>
          <w:rPr>
            <w:noProof/>
            <w:webHidden/>
          </w:rPr>
          <w:instrText xml:space="preserve"> PAGEREF _Toc109050661 \h </w:instrText>
        </w:r>
        <w:r>
          <w:rPr>
            <w:noProof/>
            <w:webHidden/>
          </w:rPr>
        </w:r>
        <w:r>
          <w:rPr>
            <w:noProof/>
            <w:webHidden/>
          </w:rPr>
          <w:fldChar w:fldCharType="separate"/>
        </w:r>
        <w:r>
          <w:rPr>
            <w:noProof/>
            <w:webHidden/>
          </w:rPr>
          <w:t>99</w:t>
        </w:r>
        <w:r>
          <w:rPr>
            <w:noProof/>
            <w:webHidden/>
          </w:rPr>
          <w:fldChar w:fldCharType="end"/>
        </w:r>
      </w:hyperlink>
    </w:p>
    <w:p w14:paraId="45E31C38" w14:textId="60D24AEB" w:rsidR="007F7DFD" w:rsidRDefault="007F7DFD" w:rsidP="007F7DFD">
      <w:pPr>
        <w:pStyle w:val="Sumrio3"/>
        <w:rPr>
          <w:rFonts w:eastAsiaTheme="minorEastAsia" w:cstheme="minorBidi"/>
          <w:noProof/>
          <w:sz w:val="22"/>
          <w:szCs w:val="22"/>
        </w:rPr>
      </w:pPr>
      <w:hyperlink w:anchor="_Toc109050662" w:history="1">
        <w:r w:rsidRPr="000D3705">
          <w:rPr>
            <w:rStyle w:val="Hyperlink"/>
            <w:noProof/>
          </w:rPr>
          <w:t>Desenvolvimento</w:t>
        </w:r>
        <w:r>
          <w:rPr>
            <w:noProof/>
            <w:webHidden/>
          </w:rPr>
          <w:tab/>
        </w:r>
        <w:r>
          <w:rPr>
            <w:noProof/>
            <w:webHidden/>
          </w:rPr>
          <w:fldChar w:fldCharType="begin"/>
        </w:r>
        <w:r>
          <w:rPr>
            <w:noProof/>
            <w:webHidden/>
          </w:rPr>
          <w:instrText xml:space="preserve"> PAGEREF _Toc109050662 \h </w:instrText>
        </w:r>
        <w:r>
          <w:rPr>
            <w:noProof/>
            <w:webHidden/>
          </w:rPr>
        </w:r>
        <w:r>
          <w:rPr>
            <w:noProof/>
            <w:webHidden/>
          </w:rPr>
          <w:fldChar w:fldCharType="separate"/>
        </w:r>
        <w:r>
          <w:rPr>
            <w:noProof/>
            <w:webHidden/>
          </w:rPr>
          <w:t>100</w:t>
        </w:r>
        <w:r>
          <w:rPr>
            <w:noProof/>
            <w:webHidden/>
          </w:rPr>
          <w:fldChar w:fldCharType="end"/>
        </w:r>
      </w:hyperlink>
    </w:p>
    <w:p w14:paraId="34BE6264" w14:textId="13954AB7" w:rsidR="007F7DFD" w:rsidRDefault="007F7DFD" w:rsidP="007F7DFD">
      <w:pPr>
        <w:pStyle w:val="Sumrio3"/>
        <w:rPr>
          <w:rFonts w:eastAsiaTheme="minorEastAsia" w:cstheme="minorBidi"/>
          <w:noProof/>
          <w:sz w:val="22"/>
          <w:szCs w:val="22"/>
        </w:rPr>
      </w:pPr>
      <w:hyperlink w:anchor="_Toc109050663" w:history="1">
        <w:r w:rsidRPr="000D3705">
          <w:rPr>
            <w:rStyle w:val="Hyperlink"/>
            <w:noProof/>
          </w:rPr>
          <w:t>Programa Anual de Produção</w:t>
        </w:r>
        <w:r>
          <w:rPr>
            <w:noProof/>
            <w:webHidden/>
          </w:rPr>
          <w:tab/>
        </w:r>
        <w:r>
          <w:rPr>
            <w:noProof/>
            <w:webHidden/>
          </w:rPr>
          <w:fldChar w:fldCharType="begin"/>
        </w:r>
        <w:r>
          <w:rPr>
            <w:noProof/>
            <w:webHidden/>
          </w:rPr>
          <w:instrText xml:space="preserve"> PAGEREF _Toc109050663 \h </w:instrText>
        </w:r>
        <w:r>
          <w:rPr>
            <w:noProof/>
            <w:webHidden/>
          </w:rPr>
        </w:r>
        <w:r>
          <w:rPr>
            <w:noProof/>
            <w:webHidden/>
          </w:rPr>
          <w:fldChar w:fldCharType="separate"/>
        </w:r>
        <w:r>
          <w:rPr>
            <w:noProof/>
            <w:webHidden/>
          </w:rPr>
          <w:t>100</w:t>
        </w:r>
        <w:r>
          <w:rPr>
            <w:noProof/>
            <w:webHidden/>
          </w:rPr>
          <w:fldChar w:fldCharType="end"/>
        </w:r>
      </w:hyperlink>
    </w:p>
    <w:p w14:paraId="06D16C33" w14:textId="70004221" w:rsidR="007F7DFD" w:rsidRDefault="007F7DFD" w:rsidP="007F7DFD">
      <w:pPr>
        <w:pStyle w:val="Sumrio3"/>
        <w:rPr>
          <w:rFonts w:eastAsiaTheme="minorEastAsia" w:cstheme="minorBidi"/>
          <w:noProof/>
          <w:sz w:val="22"/>
          <w:szCs w:val="22"/>
        </w:rPr>
      </w:pPr>
      <w:hyperlink w:anchor="_Toc109050664" w:history="1">
        <w:r w:rsidRPr="000D3705">
          <w:rPr>
            <w:rStyle w:val="Hyperlink"/>
            <w:noProof/>
          </w:rPr>
          <w:t>Programa de Descomissionamento de Instalações</w:t>
        </w:r>
        <w:r>
          <w:rPr>
            <w:noProof/>
            <w:webHidden/>
          </w:rPr>
          <w:tab/>
        </w:r>
        <w:r>
          <w:rPr>
            <w:noProof/>
            <w:webHidden/>
          </w:rPr>
          <w:fldChar w:fldCharType="begin"/>
        </w:r>
        <w:r>
          <w:rPr>
            <w:noProof/>
            <w:webHidden/>
          </w:rPr>
          <w:instrText xml:space="preserve"> PAGEREF _Toc109050664 \h </w:instrText>
        </w:r>
        <w:r>
          <w:rPr>
            <w:noProof/>
            <w:webHidden/>
          </w:rPr>
        </w:r>
        <w:r>
          <w:rPr>
            <w:noProof/>
            <w:webHidden/>
          </w:rPr>
          <w:fldChar w:fldCharType="separate"/>
        </w:r>
        <w:r>
          <w:rPr>
            <w:noProof/>
            <w:webHidden/>
          </w:rPr>
          <w:t>101</w:t>
        </w:r>
        <w:r>
          <w:rPr>
            <w:noProof/>
            <w:webHidden/>
          </w:rPr>
          <w:fldChar w:fldCharType="end"/>
        </w:r>
      </w:hyperlink>
    </w:p>
    <w:p w14:paraId="2B309A26" w14:textId="21DE51DC" w:rsidR="007F7DFD" w:rsidRDefault="007F7DFD" w:rsidP="007F7DFD">
      <w:pPr>
        <w:pStyle w:val="Sumrio3"/>
        <w:rPr>
          <w:rFonts w:eastAsiaTheme="minorEastAsia" w:cstheme="minorBidi"/>
          <w:noProof/>
          <w:sz w:val="22"/>
          <w:szCs w:val="22"/>
        </w:rPr>
      </w:pPr>
      <w:hyperlink w:anchor="_Toc109050665" w:history="1">
        <w:r w:rsidRPr="000D3705">
          <w:rPr>
            <w:rStyle w:val="Hyperlink"/>
            <w:noProof/>
          </w:rPr>
          <w:t>Contratação de Bens e Serviços</w:t>
        </w:r>
        <w:r>
          <w:rPr>
            <w:noProof/>
            <w:webHidden/>
          </w:rPr>
          <w:tab/>
        </w:r>
        <w:r>
          <w:rPr>
            <w:noProof/>
            <w:webHidden/>
          </w:rPr>
          <w:fldChar w:fldCharType="begin"/>
        </w:r>
        <w:r>
          <w:rPr>
            <w:noProof/>
            <w:webHidden/>
          </w:rPr>
          <w:instrText xml:space="preserve"> PAGEREF _Toc109050665 \h </w:instrText>
        </w:r>
        <w:r>
          <w:rPr>
            <w:noProof/>
            <w:webHidden/>
          </w:rPr>
        </w:r>
        <w:r>
          <w:rPr>
            <w:noProof/>
            <w:webHidden/>
          </w:rPr>
          <w:fldChar w:fldCharType="separate"/>
        </w:r>
        <w:r>
          <w:rPr>
            <w:noProof/>
            <w:webHidden/>
          </w:rPr>
          <w:t>101</w:t>
        </w:r>
        <w:r>
          <w:rPr>
            <w:noProof/>
            <w:webHidden/>
          </w:rPr>
          <w:fldChar w:fldCharType="end"/>
        </w:r>
      </w:hyperlink>
    </w:p>
    <w:p w14:paraId="0296716F" w14:textId="64DB37C1" w:rsidR="007F7DFD" w:rsidRDefault="007F7DFD" w:rsidP="007F7DFD">
      <w:pPr>
        <w:pStyle w:val="Sumrio3"/>
        <w:rPr>
          <w:rFonts w:eastAsiaTheme="minorEastAsia" w:cstheme="minorBidi"/>
          <w:noProof/>
          <w:sz w:val="22"/>
          <w:szCs w:val="22"/>
        </w:rPr>
      </w:pPr>
      <w:hyperlink w:anchor="_Toc109050666" w:history="1">
        <w:r w:rsidRPr="000D3705">
          <w:rPr>
            <w:rStyle w:val="Hyperlink"/>
            <w:noProof/>
          </w:rPr>
          <w:t>Autorização de Dispêndio</w:t>
        </w:r>
        <w:r>
          <w:rPr>
            <w:noProof/>
            <w:webHidden/>
          </w:rPr>
          <w:tab/>
        </w:r>
        <w:r>
          <w:rPr>
            <w:noProof/>
            <w:webHidden/>
          </w:rPr>
          <w:fldChar w:fldCharType="begin"/>
        </w:r>
        <w:r>
          <w:rPr>
            <w:noProof/>
            <w:webHidden/>
          </w:rPr>
          <w:instrText xml:space="preserve"> PAGEREF _Toc109050666 \h </w:instrText>
        </w:r>
        <w:r>
          <w:rPr>
            <w:noProof/>
            <w:webHidden/>
          </w:rPr>
        </w:r>
        <w:r>
          <w:rPr>
            <w:noProof/>
            <w:webHidden/>
          </w:rPr>
          <w:fldChar w:fldCharType="separate"/>
        </w:r>
        <w:r>
          <w:rPr>
            <w:noProof/>
            <w:webHidden/>
          </w:rPr>
          <w:t>104</w:t>
        </w:r>
        <w:r>
          <w:rPr>
            <w:noProof/>
            <w:webHidden/>
          </w:rPr>
          <w:fldChar w:fldCharType="end"/>
        </w:r>
      </w:hyperlink>
    </w:p>
    <w:p w14:paraId="608A69B1" w14:textId="5CFD03B4" w:rsidR="007F7DFD" w:rsidRDefault="007F7DFD" w:rsidP="007F7DFD">
      <w:pPr>
        <w:pStyle w:val="Sumrio3"/>
        <w:rPr>
          <w:rFonts w:eastAsiaTheme="minorEastAsia" w:cstheme="minorBidi"/>
          <w:noProof/>
          <w:sz w:val="22"/>
          <w:szCs w:val="22"/>
        </w:rPr>
      </w:pPr>
      <w:hyperlink w:anchor="_Toc109050667" w:history="1">
        <w:r w:rsidRPr="000D3705">
          <w:rPr>
            <w:rStyle w:val="Hyperlink"/>
            <w:noProof/>
          </w:rPr>
          <w:t>Gastos Acima do Previsto</w:t>
        </w:r>
        <w:r>
          <w:rPr>
            <w:noProof/>
            <w:webHidden/>
          </w:rPr>
          <w:tab/>
        </w:r>
        <w:r>
          <w:rPr>
            <w:noProof/>
            <w:webHidden/>
          </w:rPr>
          <w:fldChar w:fldCharType="begin"/>
        </w:r>
        <w:r>
          <w:rPr>
            <w:noProof/>
            <w:webHidden/>
          </w:rPr>
          <w:instrText xml:space="preserve"> PAGEREF _Toc109050667 \h </w:instrText>
        </w:r>
        <w:r>
          <w:rPr>
            <w:noProof/>
            <w:webHidden/>
          </w:rPr>
        </w:r>
        <w:r>
          <w:rPr>
            <w:noProof/>
            <w:webHidden/>
          </w:rPr>
          <w:fldChar w:fldCharType="separate"/>
        </w:r>
        <w:r>
          <w:rPr>
            <w:noProof/>
            <w:webHidden/>
          </w:rPr>
          <w:t>105</w:t>
        </w:r>
        <w:r>
          <w:rPr>
            <w:noProof/>
            <w:webHidden/>
          </w:rPr>
          <w:fldChar w:fldCharType="end"/>
        </w:r>
      </w:hyperlink>
    </w:p>
    <w:p w14:paraId="39059840" w14:textId="22FA3624" w:rsidR="007F7DFD" w:rsidRDefault="007F7DFD" w:rsidP="007F7DFD">
      <w:pPr>
        <w:pStyle w:val="Sumrio3"/>
        <w:rPr>
          <w:rFonts w:eastAsiaTheme="minorEastAsia" w:cstheme="minorBidi"/>
          <w:noProof/>
          <w:sz w:val="22"/>
          <w:szCs w:val="22"/>
        </w:rPr>
      </w:pPr>
      <w:hyperlink w:anchor="_Toc109050668" w:history="1">
        <w:r w:rsidRPr="000D3705">
          <w:rPr>
            <w:rStyle w:val="Hyperlink"/>
            <w:noProof/>
          </w:rPr>
          <w:t>Empregados dos Contratados não Operadores</w:t>
        </w:r>
        <w:r>
          <w:rPr>
            <w:noProof/>
            <w:webHidden/>
          </w:rPr>
          <w:tab/>
        </w:r>
        <w:r>
          <w:rPr>
            <w:noProof/>
            <w:webHidden/>
          </w:rPr>
          <w:fldChar w:fldCharType="begin"/>
        </w:r>
        <w:r>
          <w:rPr>
            <w:noProof/>
            <w:webHidden/>
          </w:rPr>
          <w:instrText xml:space="preserve"> PAGEREF _Toc109050668 \h </w:instrText>
        </w:r>
        <w:r>
          <w:rPr>
            <w:noProof/>
            <w:webHidden/>
          </w:rPr>
        </w:r>
        <w:r>
          <w:rPr>
            <w:noProof/>
            <w:webHidden/>
          </w:rPr>
          <w:fldChar w:fldCharType="separate"/>
        </w:r>
        <w:r>
          <w:rPr>
            <w:noProof/>
            <w:webHidden/>
          </w:rPr>
          <w:t>105</w:t>
        </w:r>
        <w:r>
          <w:rPr>
            <w:noProof/>
            <w:webHidden/>
          </w:rPr>
          <w:fldChar w:fldCharType="end"/>
        </w:r>
      </w:hyperlink>
    </w:p>
    <w:p w14:paraId="26AE9DC7" w14:textId="5BC8C9A1" w:rsidR="007F7DFD" w:rsidRDefault="007F7DFD" w:rsidP="007F7DFD">
      <w:pPr>
        <w:pStyle w:val="Sumrio3"/>
        <w:rPr>
          <w:rFonts w:eastAsiaTheme="minorEastAsia" w:cstheme="minorBidi"/>
          <w:noProof/>
          <w:sz w:val="22"/>
          <w:szCs w:val="22"/>
        </w:rPr>
      </w:pPr>
      <w:hyperlink w:anchor="_Toc109050669" w:history="1">
        <w:r w:rsidRPr="000D3705">
          <w:rPr>
            <w:rStyle w:val="Hyperlink"/>
            <w:noProof/>
          </w:rPr>
          <w:t>Limitação de Aplicabilidade</w:t>
        </w:r>
        <w:r>
          <w:rPr>
            <w:noProof/>
            <w:webHidden/>
          </w:rPr>
          <w:tab/>
        </w:r>
        <w:r>
          <w:rPr>
            <w:noProof/>
            <w:webHidden/>
          </w:rPr>
          <w:fldChar w:fldCharType="begin"/>
        </w:r>
        <w:r>
          <w:rPr>
            <w:noProof/>
            <w:webHidden/>
          </w:rPr>
          <w:instrText xml:space="preserve"> PAGEREF _Toc109050669 \h </w:instrText>
        </w:r>
        <w:r>
          <w:rPr>
            <w:noProof/>
            <w:webHidden/>
          </w:rPr>
        </w:r>
        <w:r>
          <w:rPr>
            <w:noProof/>
            <w:webHidden/>
          </w:rPr>
          <w:fldChar w:fldCharType="separate"/>
        </w:r>
        <w:r>
          <w:rPr>
            <w:noProof/>
            <w:webHidden/>
          </w:rPr>
          <w:t>106</w:t>
        </w:r>
        <w:r>
          <w:rPr>
            <w:noProof/>
            <w:webHidden/>
          </w:rPr>
          <w:fldChar w:fldCharType="end"/>
        </w:r>
      </w:hyperlink>
    </w:p>
    <w:p w14:paraId="13E79C8F" w14:textId="44E22099" w:rsidR="007F7DFD" w:rsidRDefault="007F7DFD" w:rsidP="007F7DFD">
      <w:pPr>
        <w:pStyle w:val="Sumrio3"/>
        <w:rPr>
          <w:rFonts w:eastAsiaTheme="minorEastAsia" w:cstheme="minorBidi"/>
          <w:noProof/>
          <w:sz w:val="22"/>
          <w:szCs w:val="22"/>
        </w:rPr>
      </w:pPr>
      <w:hyperlink w:anchor="_Toc109050670" w:history="1">
        <w:r w:rsidRPr="000D3705">
          <w:rPr>
            <w:rStyle w:val="Hyperlink"/>
            <w:noProof/>
          </w:rPr>
          <w:t>Procedimento para propor Operações com Riscos Exclusivos</w:t>
        </w:r>
        <w:r>
          <w:rPr>
            <w:noProof/>
            <w:webHidden/>
          </w:rPr>
          <w:tab/>
        </w:r>
        <w:r>
          <w:rPr>
            <w:noProof/>
            <w:webHidden/>
          </w:rPr>
          <w:fldChar w:fldCharType="begin"/>
        </w:r>
        <w:r>
          <w:rPr>
            <w:noProof/>
            <w:webHidden/>
          </w:rPr>
          <w:instrText xml:space="preserve"> PAGEREF _Toc109050670 \h </w:instrText>
        </w:r>
        <w:r>
          <w:rPr>
            <w:noProof/>
            <w:webHidden/>
          </w:rPr>
        </w:r>
        <w:r>
          <w:rPr>
            <w:noProof/>
            <w:webHidden/>
          </w:rPr>
          <w:fldChar w:fldCharType="separate"/>
        </w:r>
        <w:r>
          <w:rPr>
            <w:noProof/>
            <w:webHidden/>
          </w:rPr>
          <w:t>106</w:t>
        </w:r>
        <w:r>
          <w:rPr>
            <w:noProof/>
            <w:webHidden/>
          </w:rPr>
          <w:fldChar w:fldCharType="end"/>
        </w:r>
      </w:hyperlink>
    </w:p>
    <w:p w14:paraId="376DD571" w14:textId="6F4A10F8" w:rsidR="007F7DFD" w:rsidRDefault="007F7DFD" w:rsidP="007F7DFD">
      <w:pPr>
        <w:pStyle w:val="Sumrio3"/>
        <w:rPr>
          <w:rFonts w:eastAsiaTheme="minorEastAsia" w:cstheme="minorBidi"/>
          <w:noProof/>
          <w:sz w:val="22"/>
          <w:szCs w:val="22"/>
        </w:rPr>
      </w:pPr>
      <w:hyperlink w:anchor="_Toc109050671" w:history="1">
        <w:r w:rsidRPr="000D3705">
          <w:rPr>
            <w:rStyle w:val="Hyperlink"/>
            <w:noProof/>
          </w:rPr>
          <w:t>Custos da Operação com Risco Exclusivo</w:t>
        </w:r>
        <w:r>
          <w:rPr>
            <w:noProof/>
            <w:webHidden/>
          </w:rPr>
          <w:tab/>
        </w:r>
        <w:r>
          <w:rPr>
            <w:noProof/>
            <w:webHidden/>
          </w:rPr>
          <w:fldChar w:fldCharType="begin"/>
        </w:r>
        <w:r>
          <w:rPr>
            <w:noProof/>
            <w:webHidden/>
          </w:rPr>
          <w:instrText xml:space="preserve"> PAGEREF _Toc109050671 \h </w:instrText>
        </w:r>
        <w:r>
          <w:rPr>
            <w:noProof/>
            <w:webHidden/>
          </w:rPr>
        </w:r>
        <w:r>
          <w:rPr>
            <w:noProof/>
            <w:webHidden/>
          </w:rPr>
          <w:fldChar w:fldCharType="separate"/>
        </w:r>
        <w:r>
          <w:rPr>
            <w:noProof/>
            <w:webHidden/>
          </w:rPr>
          <w:t>107</w:t>
        </w:r>
        <w:r>
          <w:rPr>
            <w:noProof/>
            <w:webHidden/>
          </w:rPr>
          <w:fldChar w:fldCharType="end"/>
        </w:r>
      </w:hyperlink>
    </w:p>
    <w:p w14:paraId="0BA2326F" w14:textId="457EB546" w:rsidR="007F7DFD" w:rsidRDefault="007F7DFD" w:rsidP="007F7DFD">
      <w:pPr>
        <w:pStyle w:val="Sumrio3"/>
        <w:rPr>
          <w:rFonts w:eastAsiaTheme="minorEastAsia" w:cstheme="minorBidi"/>
          <w:noProof/>
          <w:sz w:val="22"/>
          <w:szCs w:val="22"/>
        </w:rPr>
      </w:pPr>
      <w:hyperlink w:anchor="_Toc109050672" w:history="1">
        <w:r w:rsidRPr="000D3705">
          <w:rPr>
            <w:rStyle w:val="Hyperlink"/>
            <w:noProof/>
          </w:rPr>
          <w:t>Demais Condições de Operações com Riscos Exclusivos</w:t>
        </w:r>
        <w:r>
          <w:rPr>
            <w:noProof/>
            <w:webHidden/>
          </w:rPr>
          <w:tab/>
        </w:r>
        <w:r>
          <w:rPr>
            <w:noProof/>
            <w:webHidden/>
          </w:rPr>
          <w:fldChar w:fldCharType="begin"/>
        </w:r>
        <w:r>
          <w:rPr>
            <w:noProof/>
            <w:webHidden/>
          </w:rPr>
          <w:instrText xml:space="preserve"> PAGEREF _Toc109050672 \h </w:instrText>
        </w:r>
        <w:r>
          <w:rPr>
            <w:noProof/>
            <w:webHidden/>
          </w:rPr>
        </w:r>
        <w:r>
          <w:rPr>
            <w:noProof/>
            <w:webHidden/>
          </w:rPr>
          <w:fldChar w:fldCharType="separate"/>
        </w:r>
        <w:r>
          <w:rPr>
            <w:noProof/>
            <w:webHidden/>
          </w:rPr>
          <w:t>107</w:t>
        </w:r>
        <w:r>
          <w:rPr>
            <w:noProof/>
            <w:webHidden/>
          </w:rPr>
          <w:fldChar w:fldCharType="end"/>
        </w:r>
      </w:hyperlink>
    </w:p>
    <w:p w14:paraId="687592C1" w14:textId="335F7D12" w:rsidR="007F7DFD" w:rsidRDefault="007F7DFD" w:rsidP="007F7DFD">
      <w:pPr>
        <w:pStyle w:val="Sumrio3"/>
        <w:rPr>
          <w:rFonts w:eastAsiaTheme="minorEastAsia" w:cstheme="minorBidi"/>
          <w:noProof/>
          <w:sz w:val="22"/>
          <w:szCs w:val="22"/>
        </w:rPr>
      </w:pPr>
      <w:hyperlink w:anchor="_Toc109050673" w:history="1">
        <w:r w:rsidRPr="000D3705">
          <w:rPr>
            <w:rStyle w:val="Hyperlink"/>
            <w:noProof/>
          </w:rPr>
          <w:t>Procedimento Recursal</w:t>
        </w:r>
        <w:r>
          <w:rPr>
            <w:noProof/>
            <w:webHidden/>
          </w:rPr>
          <w:tab/>
        </w:r>
        <w:r>
          <w:rPr>
            <w:noProof/>
            <w:webHidden/>
          </w:rPr>
          <w:fldChar w:fldCharType="begin"/>
        </w:r>
        <w:r>
          <w:rPr>
            <w:noProof/>
            <w:webHidden/>
          </w:rPr>
          <w:instrText xml:space="preserve"> PAGEREF _Toc109050673 \h </w:instrText>
        </w:r>
        <w:r>
          <w:rPr>
            <w:noProof/>
            <w:webHidden/>
          </w:rPr>
        </w:r>
        <w:r>
          <w:rPr>
            <w:noProof/>
            <w:webHidden/>
          </w:rPr>
          <w:fldChar w:fldCharType="separate"/>
        </w:r>
        <w:r>
          <w:rPr>
            <w:noProof/>
            <w:webHidden/>
          </w:rPr>
          <w:t>107</w:t>
        </w:r>
        <w:r>
          <w:rPr>
            <w:noProof/>
            <w:webHidden/>
          </w:rPr>
          <w:fldChar w:fldCharType="end"/>
        </w:r>
      </w:hyperlink>
    </w:p>
    <w:p w14:paraId="018BEC6E" w14:textId="6B795C52" w:rsidR="007F7DFD" w:rsidRDefault="007F7DFD" w:rsidP="007F7DFD">
      <w:pPr>
        <w:pStyle w:val="Sumrio1"/>
        <w:tabs>
          <w:tab w:val="right" w:leader="dot" w:pos="9356"/>
        </w:tabs>
        <w:rPr>
          <w:rFonts w:eastAsiaTheme="minorEastAsia" w:cstheme="minorBidi"/>
          <w:b w:val="0"/>
          <w:bCs w:val="0"/>
          <w:caps w:val="0"/>
          <w:noProof/>
          <w:sz w:val="22"/>
          <w:szCs w:val="22"/>
        </w:rPr>
      </w:pPr>
      <w:hyperlink w:anchor="_Toc109050674" w:history="1">
        <w:r w:rsidRPr="000D3705">
          <w:rPr>
            <w:rStyle w:val="Hyperlink"/>
            <w:noProof/>
          </w:rPr>
          <w:t>ANEXO X - Limite de recuperação de custo em óleo e percentuais de partilha do excedente em óleo</w:t>
        </w:r>
        <w:r>
          <w:rPr>
            <w:noProof/>
            <w:webHidden/>
          </w:rPr>
          <w:tab/>
        </w:r>
        <w:r>
          <w:rPr>
            <w:noProof/>
            <w:webHidden/>
          </w:rPr>
          <w:fldChar w:fldCharType="begin"/>
        </w:r>
        <w:r>
          <w:rPr>
            <w:noProof/>
            <w:webHidden/>
          </w:rPr>
          <w:instrText xml:space="preserve"> PAGEREF _Toc109050674 \h </w:instrText>
        </w:r>
        <w:r>
          <w:rPr>
            <w:noProof/>
            <w:webHidden/>
          </w:rPr>
        </w:r>
        <w:r>
          <w:rPr>
            <w:noProof/>
            <w:webHidden/>
          </w:rPr>
          <w:fldChar w:fldCharType="separate"/>
        </w:r>
        <w:r>
          <w:rPr>
            <w:noProof/>
            <w:webHidden/>
          </w:rPr>
          <w:t>109</w:t>
        </w:r>
        <w:r>
          <w:rPr>
            <w:noProof/>
            <w:webHidden/>
          </w:rPr>
          <w:fldChar w:fldCharType="end"/>
        </w:r>
      </w:hyperlink>
    </w:p>
    <w:p w14:paraId="1216E9CC" w14:textId="6FF9E42B" w:rsidR="00022743" w:rsidRPr="00F73B7A" w:rsidRDefault="00CF3E94" w:rsidP="007F7DFD">
      <w:pPr>
        <w:pStyle w:val="Contrato-Normal"/>
        <w:tabs>
          <w:tab w:val="right" w:leader="dot" w:pos="9356"/>
        </w:tabs>
      </w:pPr>
      <w:r>
        <w:fldChar w:fldCharType="end"/>
      </w:r>
    </w:p>
    <w:p w14:paraId="1413F53A" w14:textId="77777777" w:rsidR="007C648C" w:rsidRDefault="007C648C">
      <w:pPr>
        <w:rPr>
          <w:rFonts w:ascii="Arial" w:hAnsi="Arial"/>
          <w:sz w:val="22"/>
        </w:rPr>
      </w:pPr>
      <w:r>
        <w:br w:type="page"/>
      </w:r>
    </w:p>
    <w:p w14:paraId="5CB37BCC" w14:textId="77777777" w:rsidR="00453468" w:rsidRPr="005F510E" w:rsidRDefault="00AB01C0" w:rsidP="005F510E">
      <w:pPr>
        <w:pStyle w:val="Contrato-Normal"/>
        <w:jc w:val="center"/>
        <w:rPr>
          <w:b/>
        </w:rPr>
      </w:pPr>
      <w:r w:rsidRPr="005F510E">
        <w:rPr>
          <w:b/>
        </w:rPr>
        <w:lastRenderedPageBreak/>
        <w:t>CONTRATO DE PARTILHA DE PRODUÇÃO PARA EXPLORAÇÃO E PRODUÇÃO DE PETRÓLEO E GÁS NATURAL</w:t>
      </w:r>
    </w:p>
    <w:p w14:paraId="6CA1371E" w14:textId="77777777" w:rsidR="004361F8" w:rsidRPr="00F73532" w:rsidRDefault="004361F8" w:rsidP="004361F8">
      <w:pPr>
        <w:pStyle w:val="Contrato-Normal"/>
      </w:pPr>
    </w:p>
    <w:p w14:paraId="7FCC7D52" w14:textId="77777777" w:rsidR="004361F8" w:rsidRPr="00F73532" w:rsidRDefault="004361F8" w:rsidP="004361F8">
      <w:pPr>
        <w:pStyle w:val="Contrato-Normal"/>
      </w:pPr>
      <w:r w:rsidRPr="00F73532">
        <w:t>que entre si celebram:</w:t>
      </w:r>
    </w:p>
    <w:p w14:paraId="62F0A3B4" w14:textId="77777777" w:rsidR="004361F8" w:rsidRPr="00F73532" w:rsidRDefault="004361F8" w:rsidP="004361F8">
      <w:pPr>
        <w:pStyle w:val="Contrato-Normal"/>
      </w:pPr>
      <w:r w:rsidRPr="00F73532">
        <w:t>como Contratante,</w:t>
      </w:r>
    </w:p>
    <w:p w14:paraId="44C52667" w14:textId="77777777" w:rsidR="004361F8" w:rsidRPr="00590BDA" w:rsidRDefault="004361F8" w:rsidP="004361F8">
      <w:pPr>
        <w:pStyle w:val="Contrato-Normal"/>
      </w:pPr>
      <w:r w:rsidRPr="00F73532">
        <w:t xml:space="preserve">A </w:t>
      </w:r>
      <w:r w:rsidRPr="00F73532">
        <w:rPr>
          <w:b/>
        </w:rPr>
        <w:t>UNIÃO</w:t>
      </w:r>
      <w:r w:rsidRPr="00F73532">
        <w:t>, no uso da competência que lhe confere o art</w:t>
      </w:r>
      <w:r>
        <w:t>.</w:t>
      </w:r>
      <w:r w:rsidRPr="00F73532">
        <w:t xml:space="preserve"> 177, §1º</w:t>
      </w:r>
      <w:r>
        <w:t>,</w:t>
      </w:r>
      <w:r w:rsidRPr="00F73532">
        <w:t xml:space="preserve"> da Constituição da República Federativa do Brasil, por intermédio do</w:t>
      </w:r>
      <w:r w:rsidRPr="00F73532">
        <w:rPr>
          <w:b/>
        </w:rPr>
        <w:t xml:space="preserve"> MINISTÉRIO DE MINAS E ENERGIA – MME</w:t>
      </w:r>
      <w:r w:rsidRPr="00F73532">
        <w:t xml:space="preserve">, nos termos da Lei </w:t>
      </w:r>
      <w:r>
        <w:t>n</w:t>
      </w:r>
      <w:r w:rsidRPr="00F73532">
        <w:t xml:space="preserve">º 12.351, de 22 de dezembro de 2010, inscrito no Cadastro Nacional de Pessoa Jurídica (CNPJ/MF) sob o </w:t>
      </w:r>
      <w:r>
        <w:t>nº</w:t>
      </w:r>
      <w:r w:rsidRPr="00F73532">
        <w:t xml:space="preserve"> 37.115.383/0001-53, com sede </w:t>
      </w:r>
      <w:r>
        <w:t>na</w:t>
      </w:r>
      <w:r w:rsidRPr="00F73532">
        <w:t xml:space="preserve"> Esplanada dos Ministérios, </w:t>
      </w:r>
      <w:r w:rsidRPr="00590BDA">
        <w:t>Bloco “U”,</w:t>
      </w:r>
      <w:r>
        <w:t xml:space="preserve"> </w:t>
      </w:r>
      <w:r w:rsidRPr="00590BDA">
        <w:t>Brasília, D</w:t>
      </w:r>
      <w:r>
        <w:t xml:space="preserve">F, </w:t>
      </w:r>
      <w:r w:rsidRPr="00590BDA">
        <w:t>CEP 70065-900</w:t>
      </w:r>
      <w:r>
        <w:t>,</w:t>
      </w:r>
      <w:r w:rsidRPr="00590BDA">
        <w:t xml:space="preserve"> </w:t>
      </w:r>
      <w:r>
        <w:t xml:space="preserve">neste ato </w:t>
      </w:r>
      <w:r w:rsidRPr="00590BDA">
        <w:t xml:space="preserve">representado pelo Ministro de Estado de Minas e Energia </w:t>
      </w:r>
      <w:r w:rsidRPr="003D319E">
        <w:rPr>
          <w:highlight w:val="lightGray"/>
        </w:rPr>
        <w:t>[inserir nome]</w:t>
      </w:r>
      <w:r>
        <w:t>;</w:t>
      </w:r>
    </w:p>
    <w:p w14:paraId="5A5F1A7A" w14:textId="77777777" w:rsidR="004361F8" w:rsidRPr="00590BDA" w:rsidRDefault="004361F8" w:rsidP="004361F8">
      <w:pPr>
        <w:pStyle w:val="TextoSolto"/>
      </w:pPr>
      <w:r w:rsidRPr="00590BDA">
        <w:t>como Reguladora e Fiscalizadora,</w:t>
      </w:r>
    </w:p>
    <w:p w14:paraId="0D87AB17" w14:textId="77777777" w:rsidR="004361F8" w:rsidRPr="00590BDA" w:rsidRDefault="004361F8" w:rsidP="004361F8">
      <w:pPr>
        <w:pStyle w:val="TextoSolto"/>
      </w:pPr>
      <w:r w:rsidRPr="00590BDA">
        <w:t xml:space="preserve">A </w:t>
      </w:r>
      <w:r w:rsidRPr="00590BDA">
        <w:rPr>
          <w:b/>
        </w:rPr>
        <w:t>AGÊNCIA NACIONAL DO PETRÓLEO, GÁS NATURAL E BIOCOMBUSTÍVEIS - ANP</w:t>
      </w:r>
      <w:r w:rsidRPr="00590BDA">
        <w:t xml:space="preserve">, autarquia especial criada pela Lei </w:t>
      </w:r>
      <w:r>
        <w:t>n</w:t>
      </w:r>
      <w:r w:rsidRPr="00590BDA">
        <w:t>º 9.478, de 06 de agosto de 1997, integrante da Administração Federal Indireta, vinculada ao Ministério de Minas e Energia, com sede na SGAN Quadra 603, Módulo I, 3º andar, na cidade de Brasília, DF</w:t>
      </w:r>
      <w:r>
        <w:t>,</w:t>
      </w:r>
      <w:r w:rsidRPr="00590BDA">
        <w:t xml:space="preserve"> e Escritório Central na Avenida Rio Branco, nº 65, </w:t>
      </w:r>
      <w:r>
        <w:t xml:space="preserve">Centro, </w:t>
      </w:r>
      <w:r w:rsidRPr="00590BDA">
        <w:t xml:space="preserve">Rio de Janeiro, RJ, neste ato representada por seu Diretor-Geral, </w:t>
      </w:r>
      <w:r w:rsidRPr="003D319E">
        <w:rPr>
          <w:highlight w:val="lightGray"/>
        </w:rPr>
        <w:t>[inserir nome]</w:t>
      </w:r>
      <w:r>
        <w:t>;</w:t>
      </w:r>
    </w:p>
    <w:p w14:paraId="28BB52FF" w14:textId="77777777" w:rsidR="004361F8" w:rsidRPr="00590BDA" w:rsidRDefault="004361F8" w:rsidP="004361F8">
      <w:pPr>
        <w:pStyle w:val="TextoSolto"/>
      </w:pPr>
      <w:r w:rsidRPr="00590BDA">
        <w:t>como Gestora,</w:t>
      </w:r>
    </w:p>
    <w:p w14:paraId="356BB89C" w14:textId="2AC8C78E" w:rsidR="004361F8" w:rsidRPr="00F73532" w:rsidRDefault="004361F8" w:rsidP="004361F8">
      <w:pPr>
        <w:pStyle w:val="TextoSolto"/>
      </w:pPr>
      <w:r w:rsidRPr="00590BDA">
        <w:t xml:space="preserve">A </w:t>
      </w:r>
      <w:r w:rsidRPr="00E74AE3">
        <w:rPr>
          <w:b/>
        </w:rPr>
        <w:t>EMPRESA BRASILEIRA DE ADMINISTRAÇÃO DE PETRÓLEO E GÁS NATURAL S.A. -</w:t>
      </w:r>
      <w:r w:rsidRPr="00590BDA">
        <w:t xml:space="preserve"> </w:t>
      </w:r>
      <w:r w:rsidRPr="00590BDA">
        <w:rPr>
          <w:b/>
        </w:rPr>
        <w:t>PRÉ-SAL PETRÓLEO S.A. - PPSA</w:t>
      </w:r>
      <w:r w:rsidRPr="00590BDA">
        <w:t>, empresa pública na forma de sociedade anônima de capital fechad</w:t>
      </w:r>
      <w:r>
        <w:t>o</w:t>
      </w:r>
      <w:r w:rsidRPr="00590BDA">
        <w:t>, criada pelo Decreto nº 8.063, de 01 de agosto de 2013, com base na autorização legislativa conferida pela Lei nº 12.304, de 02 de agosto de 2010, com sede no</w:t>
      </w:r>
      <w:r w:rsidR="008A1E25">
        <w:t xml:space="preserve"> S</w:t>
      </w:r>
      <w:r w:rsidR="00926AD6">
        <w:t xml:space="preserve">etor </w:t>
      </w:r>
      <w:r w:rsidR="008A1E25">
        <w:t>B</w:t>
      </w:r>
      <w:r w:rsidR="00926AD6">
        <w:t xml:space="preserve">ancário </w:t>
      </w:r>
      <w:r w:rsidR="008A1E25">
        <w:t>S</w:t>
      </w:r>
      <w:r w:rsidR="00926AD6">
        <w:t xml:space="preserve">ul, </w:t>
      </w:r>
      <w:r w:rsidR="008A1E25">
        <w:t xml:space="preserve">Quadra </w:t>
      </w:r>
      <w:r w:rsidR="00926AD6">
        <w:t>0</w:t>
      </w:r>
      <w:r w:rsidR="008A1E25">
        <w:t xml:space="preserve">2, Bloco E, Edifício Prime, nº 206, </w:t>
      </w:r>
      <w:r w:rsidR="00926AD6" w:rsidRPr="00926AD6">
        <w:rPr>
          <w:sz w:val="24"/>
          <w:szCs w:val="24"/>
        </w:rPr>
        <w:t>14</w:t>
      </w:r>
      <w:r w:rsidR="00926AD6">
        <w:rPr>
          <w:sz w:val="24"/>
          <w:szCs w:val="24"/>
        </w:rPr>
        <w:t xml:space="preserve">º andar, </w:t>
      </w:r>
      <w:r w:rsidR="008A1E25" w:rsidRPr="00926AD6">
        <w:rPr>
          <w:sz w:val="24"/>
          <w:szCs w:val="24"/>
        </w:rPr>
        <w:t>sala</w:t>
      </w:r>
      <w:r w:rsidR="008A1E25">
        <w:t xml:space="preserve"> 1404</w:t>
      </w:r>
      <w:r w:rsidRPr="00590BDA">
        <w:t>, em Brasília, DF</w:t>
      </w:r>
      <w:r>
        <w:t>,</w:t>
      </w:r>
      <w:r w:rsidRPr="00590BDA">
        <w:t xml:space="preserve"> e Escritório Central na Avenida Rio Branco, nº 1, 4º andar, Centro, Rio de Janeiro, RJ, inscrita no Cadastro Nacional de Pessoa Jurídica (CNPJ/MF) sob o </w:t>
      </w:r>
      <w:r>
        <w:t>n</w:t>
      </w:r>
      <w:r w:rsidRPr="00590BDA">
        <w:t xml:space="preserve">º 18.738.727/0001-36, neste ato representada por seu Diretor Presidente, </w:t>
      </w:r>
      <w:r w:rsidRPr="003D319E">
        <w:rPr>
          <w:highlight w:val="lightGray"/>
        </w:rPr>
        <w:t>[inserir nome]</w:t>
      </w:r>
      <w:r>
        <w:t>;</w:t>
      </w:r>
    </w:p>
    <w:p w14:paraId="00960674" w14:textId="22991899" w:rsidR="004361F8" w:rsidRDefault="004361F8" w:rsidP="004361F8">
      <w:pPr>
        <w:pStyle w:val="TextoSolto"/>
      </w:pPr>
      <w:r>
        <w:t>e,</w:t>
      </w:r>
      <w:r w:rsidRPr="00F73532">
        <w:t xml:space="preserve"> como Contratado</w:t>
      </w:r>
      <w:r w:rsidR="007D2A42">
        <w:t>s</w:t>
      </w:r>
      <w:r w:rsidRPr="00F73532">
        <w:t>,</w:t>
      </w:r>
    </w:p>
    <w:p w14:paraId="665162A6" w14:textId="2369B0DB" w:rsidR="00EF252F" w:rsidRDefault="00EF252F" w:rsidP="004361F8">
      <w:pPr>
        <w:pStyle w:val="TextoSolto"/>
      </w:pPr>
      <w:r w:rsidRPr="008C53EC">
        <w:t xml:space="preserve">A PETRÓLEO BRASILEIRO S.A. - PETROBRAS, sociedade empresária constituída sob as leis do Brasil, com sede na Av. República do Chile, 65, Centro, Rio de Janeiro, RJ, CEP 20031-912, inscrita no Cadastro Nacional de Pessoa Jurídica (CNPJ/MF) sob o nº 33.000.167/0001-01, neste ato representada por seu </w:t>
      </w:r>
      <w:r w:rsidRPr="008C53EC">
        <w:rPr>
          <w:highlight w:val="lightGray"/>
        </w:rPr>
        <w:t>[inserir cargo do representante signatário]</w:t>
      </w:r>
      <w:r w:rsidRPr="008C53EC">
        <w:t xml:space="preserve">, </w:t>
      </w:r>
      <w:r w:rsidRPr="008C53EC">
        <w:rPr>
          <w:highlight w:val="lightGray"/>
        </w:rPr>
        <w:t>[inserir nome do representante signatário]</w:t>
      </w:r>
      <w:r w:rsidR="00350EE2">
        <w:t>;</w:t>
      </w:r>
    </w:p>
    <w:p w14:paraId="16823216" w14:textId="20E85493" w:rsidR="004361F8" w:rsidRPr="00F73532" w:rsidRDefault="004361F8" w:rsidP="004361F8">
      <w:pPr>
        <w:pStyle w:val="TextoSolto"/>
      </w:pPr>
      <w:r w:rsidRPr="00F73532">
        <w:t xml:space="preserve">A </w:t>
      </w:r>
      <w:r w:rsidRPr="002F02CF">
        <w:rPr>
          <w:highlight w:val="lightGray"/>
        </w:rPr>
        <w:t>[inserir razão social do</w:t>
      </w:r>
      <w:r w:rsidR="007D2A42">
        <w:rPr>
          <w:highlight w:val="lightGray"/>
        </w:rPr>
        <w:t>s</w:t>
      </w:r>
      <w:r w:rsidRPr="002F02CF">
        <w:rPr>
          <w:highlight w:val="lightGray"/>
        </w:rPr>
        <w:t xml:space="preserve"> Contratado</w:t>
      </w:r>
      <w:r w:rsidR="007D2A42">
        <w:rPr>
          <w:highlight w:val="lightGray"/>
        </w:rPr>
        <w:t>s</w:t>
      </w:r>
      <w:r w:rsidRPr="002F02CF">
        <w:rPr>
          <w:highlight w:val="lightGray"/>
        </w:rPr>
        <w:t>]</w:t>
      </w:r>
      <w:r w:rsidRPr="00F73532">
        <w:t>, sociedade empresária constituída sob as leis do Brasil, com sede</w:t>
      </w:r>
      <w:r>
        <w:t xml:space="preserve"> na</w:t>
      </w:r>
      <w:r w:rsidRPr="00F73532">
        <w:t xml:space="preserve"> </w:t>
      </w:r>
      <w:r w:rsidRPr="002F02CF">
        <w:rPr>
          <w:highlight w:val="lightGray"/>
        </w:rPr>
        <w:t>[inserir endereço completo]</w:t>
      </w:r>
      <w:r>
        <w:t xml:space="preserve">, </w:t>
      </w:r>
      <w:r w:rsidRPr="00F73532">
        <w:t xml:space="preserve">inscrita no Cadastro Nacional de Pessoa Jurídica (CNPJ/MF) sob o </w:t>
      </w:r>
      <w:r>
        <w:t>n</w:t>
      </w:r>
      <w:r w:rsidRPr="00F73532">
        <w:t xml:space="preserve">º </w:t>
      </w:r>
      <w:r w:rsidRPr="002F02CF">
        <w:rPr>
          <w:highlight w:val="lightGray"/>
        </w:rPr>
        <w:t>[inserir n</w:t>
      </w:r>
      <w:r>
        <w:rPr>
          <w:highlight w:val="lightGray"/>
        </w:rPr>
        <w:t>úmero de inscrição no</w:t>
      </w:r>
      <w:r w:rsidRPr="002F02CF">
        <w:rPr>
          <w:highlight w:val="lightGray"/>
        </w:rPr>
        <w:t xml:space="preserve"> CNPJ]</w:t>
      </w:r>
      <w:r w:rsidRPr="00F73532">
        <w:t>, neste ato representada por</w:t>
      </w:r>
      <w:r>
        <w:t xml:space="preserve"> seu </w:t>
      </w:r>
      <w:r>
        <w:rPr>
          <w:highlight w:val="lightGray"/>
        </w:rPr>
        <w:t>[inserir cargo</w:t>
      </w:r>
      <w:r w:rsidRPr="002F02CF">
        <w:rPr>
          <w:highlight w:val="lightGray"/>
        </w:rPr>
        <w:t xml:space="preserve"> do representante signatário]</w:t>
      </w:r>
      <w:r w:rsidRPr="00F73532">
        <w:t xml:space="preserve">, </w:t>
      </w:r>
      <w:r w:rsidRPr="002F02CF">
        <w:rPr>
          <w:highlight w:val="lightGray"/>
        </w:rPr>
        <w:t xml:space="preserve">[inserir </w:t>
      </w:r>
      <w:r>
        <w:rPr>
          <w:highlight w:val="lightGray"/>
        </w:rPr>
        <w:t>nome</w:t>
      </w:r>
      <w:r w:rsidRPr="002F02CF">
        <w:rPr>
          <w:highlight w:val="lightGray"/>
        </w:rPr>
        <w:t xml:space="preserve"> do representante signatário]</w:t>
      </w:r>
      <w:r>
        <w:t>.</w:t>
      </w:r>
    </w:p>
    <w:p w14:paraId="1BC83456" w14:textId="77777777" w:rsidR="004361F8" w:rsidRPr="00F73532" w:rsidRDefault="004361F8" w:rsidP="004361F8">
      <w:pPr>
        <w:rPr>
          <w:rFonts w:ascii="Arial" w:hAnsi="Arial" w:cs="Arial"/>
          <w:b/>
          <w:sz w:val="22"/>
          <w:szCs w:val="22"/>
        </w:rPr>
      </w:pPr>
      <w:bookmarkStart w:id="3" w:name="_Toc319068849"/>
      <w:bookmarkStart w:id="4" w:name="_Toc314666934"/>
      <w:bookmarkStart w:id="5" w:name="_Toc320868267"/>
      <w:r w:rsidRPr="00F73532">
        <w:rPr>
          <w:rFonts w:ascii="Arial" w:hAnsi="Arial" w:cs="Arial"/>
          <w:b/>
          <w:sz w:val="22"/>
          <w:szCs w:val="22"/>
        </w:rPr>
        <w:br w:type="page"/>
      </w:r>
    </w:p>
    <w:p w14:paraId="6A8C8B03" w14:textId="77777777" w:rsidR="004361F8" w:rsidRPr="00726980" w:rsidRDefault="004361F8" w:rsidP="004361F8">
      <w:pPr>
        <w:pStyle w:val="Contrato-Normal"/>
        <w:jc w:val="center"/>
        <w:rPr>
          <w:b/>
        </w:rPr>
      </w:pPr>
      <w:bookmarkStart w:id="6" w:name="_Toc322704494"/>
      <w:r w:rsidRPr="00726980">
        <w:rPr>
          <w:b/>
        </w:rPr>
        <w:lastRenderedPageBreak/>
        <w:t>CONSIDERANDO</w:t>
      </w:r>
      <w:bookmarkEnd w:id="3"/>
      <w:bookmarkEnd w:id="4"/>
      <w:bookmarkEnd w:id="5"/>
      <w:bookmarkEnd w:id="6"/>
    </w:p>
    <w:p w14:paraId="2CBDEA64" w14:textId="77777777" w:rsidR="004361F8" w:rsidRDefault="004361F8" w:rsidP="004361F8">
      <w:pPr>
        <w:pStyle w:val="Contrato-Normal"/>
      </w:pPr>
    </w:p>
    <w:p w14:paraId="0CD5B687" w14:textId="739C6C7F" w:rsidR="004361F8" w:rsidRPr="00726980" w:rsidRDefault="004361F8" w:rsidP="004361F8">
      <w:pPr>
        <w:pStyle w:val="Contrato-Normal"/>
      </w:pPr>
      <w:r w:rsidRPr="00726980">
        <w:t>que, nos termos do art</w:t>
      </w:r>
      <w:r>
        <w:t>.</w:t>
      </w:r>
      <w:r w:rsidRPr="00726980">
        <w:t xml:space="preserve"> 20, V e IX, da Constituição da República Federativa do Brasil e do art</w:t>
      </w:r>
      <w:r>
        <w:t>.</w:t>
      </w:r>
      <w:r w:rsidRPr="00726980">
        <w:t xml:space="preserve"> 3º da Lei </w:t>
      </w:r>
      <w:r>
        <w:t>n</w:t>
      </w:r>
      <w:r w:rsidRPr="00726980">
        <w:t>º 9.478</w:t>
      </w:r>
      <w:r w:rsidR="00926AD6">
        <w:t xml:space="preserve">, de 06 de agosto de </w:t>
      </w:r>
      <w:r w:rsidRPr="00726980">
        <w:t>1997, pertencem à União os Depósitos de Petróleo e Gás Natural existentes no território nacional, na plataforma continental e na zona econômica exclusiva;</w:t>
      </w:r>
    </w:p>
    <w:p w14:paraId="7DC8155B" w14:textId="77777777" w:rsidR="004361F8" w:rsidRPr="00726980" w:rsidRDefault="004361F8" w:rsidP="004361F8">
      <w:pPr>
        <w:pStyle w:val="Contrato-Normal"/>
      </w:pPr>
      <w:r w:rsidRPr="00726980">
        <w:t>que, nos termos do art</w:t>
      </w:r>
      <w:r>
        <w:t>.</w:t>
      </w:r>
      <w:r w:rsidRPr="00726980">
        <w:t xml:space="preserve"> 177, I, da Constituição da República Federativa do Brasil e do art</w:t>
      </w:r>
      <w:r>
        <w:t>.</w:t>
      </w:r>
      <w:r w:rsidRPr="00726980">
        <w:t xml:space="preserve"> 4º da Lei </w:t>
      </w:r>
      <w:r>
        <w:t>n</w:t>
      </w:r>
      <w:r w:rsidRPr="00726980">
        <w:t>º 9.478/1997, constituem monopólio da União a Pesquisa e a Lavra das Jazidas de Petróleo e Gás Natural existentes no território nacional, na plataforma continental e na zona econômica exclusiva;</w:t>
      </w:r>
    </w:p>
    <w:p w14:paraId="7FE84CB9" w14:textId="77777777" w:rsidR="004361F8" w:rsidRDefault="004361F8" w:rsidP="004361F8">
      <w:pPr>
        <w:pStyle w:val="Contrato-Normal"/>
      </w:pPr>
      <w:r w:rsidRPr="00726980">
        <w:t>que, nos termos do art</w:t>
      </w:r>
      <w:r>
        <w:t>.</w:t>
      </w:r>
      <w:r w:rsidRPr="00726980">
        <w:t xml:space="preserve"> 177</w:t>
      </w:r>
      <w:r>
        <w:t xml:space="preserve">, §1º, </w:t>
      </w:r>
      <w:r w:rsidRPr="00726980">
        <w:t>da Constituição da República Federativa do Brasil e do art</w:t>
      </w:r>
      <w:r>
        <w:t>.</w:t>
      </w:r>
      <w:r w:rsidRPr="00726980">
        <w:t xml:space="preserve"> 5º da Lei </w:t>
      </w:r>
      <w:r>
        <w:t>n</w:t>
      </w:r>
      <w:r w:rsidRPr="00726980">
        <w:t>º 9.478/1997, a União poderá contratar com empresas estatais ou privadas, constituídas sob as leis brasileiras com sede e administração no País, a realização de atividades de Exploração e Produção de Petróleo e Gás Natural;</w:t>
      </w:r>
    </w:p>
    <w:p w14:paraId="0DD46167" w14:textId="77777777" w:rsidR="004361F8" w:rsidRPr="00726980" w:rsidRDefault="004361F8" w:rsidP="004361F8">
      <w:pPr>
        <w:pStyle w:val="Contrato-Normal"/>
      </w:pPr>
      <w:r w:rsidRPr="00726980">
        <w:t>que, nos termos do art</w:t>
      </w:r>
      <w:r>
        <w:t>.</w:t>
      </w:r>
      <w:r w:rsidRPr="00726980">
        <w:t xml:space="preserve"> 21 da Lei </w:t>
      </w:r>
      <w:r>
        <w:t>n</w:t>
      </w:r>
      <w:r w:rsidRPr="00726980">
        <w:t>º 9.478/1997,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14:paraId="27A95A33" w14:textId="5B5BA3AD" w:rsidR="004361F8" w:rsidRDefault="004361F8" w:rsidP="004361F8">
      <w:pPr>
        <w:pStyle w:val="Contrato-Normal"/>
      </w:pPr>
      <w:r w:rsidRPr="00726980">
        <w:t>que, nos termos do art</w:t>
      </w:r>
      <w:r>
        <w:t>.</w:t>
      </w:r>
      <w:r w:rsidRPr="00726980">
        <w:t xml:space="preserve"> 3º da Lei </w:t>
      </w:r>
      <w:r>
        <w:t>n</w:t>
      </w:r>
      <w:r w:rsidRPr="00726980">
        <w:t>º 12.351</w:t>
      </w:r>
      <w:r w:rsidR="00926AD6">
        <w:t xml:space="preserve">, de 22 de dezembro de </w:t>
      </w:r>
      <w:r w:rsidRPr="00726980">
        <w:t xml:space="preserve">2010, a Exploração e a Produção de Petróleo e Gás Natural na Área do </w:t>
      </w:r>
      <w:proofErr w:type="spellStart"/>
      <w:r w:rsidRPr="00726980">
        <w:t>Pré</w:t>
      </w:r>
      <w:proofErr w:type="spellEnd"/>
      <w:r w:rsidRPr="00726980">
        <w:t>-Sal e em Áreas Estratégicas serão contratadas pela União sob o regime de Partilha de Produção;</w:t>
      </w:r>
    </w:p>
    <w:p w14:paraId="3BB3FA8A" w14:textId="77777777" w:rsidR="008767F0" w:rsidRDefault="008767F0" w:rsidP="008767F0">
      <w:pPr>
        <w:pStyle w:val="Contrato-Normal"/>
      </w:pPr>
      <w:r>
        <w:t>que, nos termos do art. 4º da Lei nº 12.351/2010, o Conselho Nacional de Política Energética - CNPE, considerando o interesse nacional, ofereceu à Petrobras a preferência para ser Operador dos Blocos a serem contratados sob o regime de partilha de produção;</w:t>
      </w:r>
    </w:p>
    <w:p w14:paraId="029F40F3" w14:textId="77777777" w:rsidR="008767F0" w:rsidRDefault="008767F0" w:rsidP="008767F0">
      <w:pPr>
        <w:pStyle w:val="Contrato-Normal"/>
      </w:pPr>
      <w:r>
        <w:t xml:space="preserve">que, nos termos do art. 4º, §1º, da Lei nº 12.351/2010, a Petrobras exerceu direito de preferência para atuar como Operador no presente Contrato; </w:t>
      </w:r>
    </w:p>
    <w:p w14:paraId="328B6253" w14:textId="77777777" w:rsidR="008767F0" w:rsidRPr="004C6907" w:rsidRDefault="008767F0" w:rsidP="008767F0">
      <w:pPr>
        <w:pStyle w:val="Contrato-Normal"/>
      </w:pPr>
      <w:r>
        <w:t>que, nos termos do art. 4º, §2º, da Lei nº 12.351/2010, o CNPE propôs à Presidência da República que o presente Contrato seja operado pela Petrobras, indicando sua participação de 30% (trinta por cento);</w:t>
      </w:r>
    </w:p>
    <w:p w14:paraId="26F62FB2" w14:textId="4A16B1CD" w:rsidR="004361F8" w:rsidRDefault="004361F8" w:rsidP="004361F8">
      <w:pPr>
        <w:pStyle w:val="Contrato-Normal"/>
      </w:pPr>
      <w:r w:rsidRPr="00726980">
        <w:t>que, nos termos do art</w:t>
      </w:r>
      <w:r>
        <w:t>.</w:t>
      </w:r>
      <w:r w:rsidRPr="00726980">
        <w:t xml:space="preserve"> 8º da Lei </w:t>
      </w:r>
      <w:r>
        <w:t>n</w:t>
      </w:r>
      <w:r w:rsidRPr="00726980">
        <w:t xml:space="preserve">º 12.351/2010, cabe ao </w:t>
      </w:r>
      <w:r>
        <w:t>MME</w:t>
      </w:r>
      <w:r w:rsidRPr="00726980">
        <w:t>, representando a União, celebrar com o</w:t>
      </w:r>
      <w:r w:rsidR="007D2A42">
        <w:t>s</w:t>
      </w:r>
      <w:r w:rsidRPr="00726980">
        <w:t xml:space="preserve"> Contratado</w:t>
      </w:r>
      <w:r w:rsidR="007D2A42">
        <w:t>s</w:t>
      </w:r>
      <w:r w:rsidRPr="00726980">
        <w:t xml:space="preserve"> </w:t>
      </w:r>
      <w:r>
        <w:t>c</w:t>
      </w:r>
      <w:r w:rsidRPr="00726980">
        <w:t xml:space="preserve">ontratos de </w:t>
      </w:r>
      <w:r w:rsidR="00926AD6">
        <w:t>P</w:t>
      </w:r>
      <w:r w:rsidRPr="00726980">
        <w:t xml:space="preserve">artilha de </w:t>
      </w:r>
      <w:r w:rsidR="00926AD6">
        <w:t>P</w:t>
      </w:r>
      <w:r w:rsidRPr="00726980">
        <w:t>rodução conforme as disposições previstas na referida Lei;</w:t>
      </w:r>
    </w:p>
    <w:p w14:paraId="4D9078FC" w14:textId="5A30A540" w:rsidR="004361F8" w:rsidRPr="007C648C" w:rsidRDefault="004361F8" w:rsidP="004361F8">
      <w:pPr>
        <w:pStyle w:val="Contrato-Normal"/>
      </w:pPr>
      <w:r w:rsidRPr="00726980">
        <w:t xml:space="preserve">que, nos termos dos </w:t>
      </w:r>
      <w:proofErr w:type="spellStart"/>
      <w:r w:rsidRPr="00726980">
        <w:t>arts</w:t>
      </w:r>
      <w:proofErr w:type="spellEnd"/>
      <w:r>
        <w:t>.</w:t>
      </w:r>
      <w:r w:rsidRPr="00726980">
        <w:t xml:space="preserve"> 8º, §1º, e 45 da Lei </w:t>
      </w:r>
      <w:r>
        <w:t>n</w:t>
      </w:r>
      <w:r w:rsidRPr="00726980">
        <w:t>º 12.351/2010 e do art</w:t>
      </w:r>
      <w:r>
        <w:t>.</w:t>
      </w:r>
      <w:r w:rsidRPr="00726980">
        <w:t xml:space="preserve"> 2º da Lei </w:t>
      </w:r>
      <w:r>
        <w:t>n</w:t>
      </w:r>
      <w:r w:rsidRPr="00726980">
        <w:t>º 12.304</w:t>
      </w:r>
      <w:r w:rsidR="00926AD6">
        <w:t xml:space="preserve">, de 02 de agosto de </w:t>
      </w:r>
      <w:r w:rsidRPr="00726980">
        <w:t xml:space="preserve">2010, cabe à </w:t>
      </w:r>
      <w:r w:rsidR="00926AD6">
        <w:t>PPSA</w:t>
      </w:r>
      <w:r w:rsidRPr="00726980">
        <w:t xml:space="preserve">, representando os interesses da União, a gestão dos </w:t>
      </w:r>
      <w:r>
        <w:t>c</w:t>
      </w:r>
      <w:r w:rsidRPr="00726980">
        <w:t xml:space="preserve">ontratos de </w:t>
      </w:r>
      <w:r w:rsidR="00926AD6">
        <w:t>P</w:t>
      </w:r>
      <w:r w:rsidRPr="00726980">
        <w:t xml:space="preserve">artilha de </w:t>
      </w:r>
      <w:r w:rsidR="00926AD6">
        <w:t>P</w:t>
      </w:r>
      <w:r w:rsidRPr="00726980">
        <w:t xml:space="preserve">rodução celebrados pelo MME e a gestão dos contratos para comercialização de Petróleo </w:t>
      </w:r>
      <w:r w:rsidRPr="007C648C">
        <w:t>e Gás Natural destinados à União;</w:t>
      </w:r>
    </w:p>
    <w:p w14:paraId="3A7E33AA" w14:textId="77777777" w:rsidR="004361F8" w:rsidRPr="007C648C" w:rsidRDefault="004361F8" w:rsidP="004361F8">
      <w:pPr>
        <w:pStyle w:val="Contrato-Normal"/>
      </w:pPr>
      <w:r w:rsidRPr="007C648C">
        <w:t>que, nos termos do art</w:t>
      </w:r>
      <w:r>
        <w:t>.</w:t>
      </w:r>
      <w:r w:rsidRPr="007C648C">
        <w:t xml:space="preserve"> 11 da Lei nº 12.351/2010 e do art</w:t>
      </w:r>
      <w:r>
        <w:t>.</w:t>
      </w:r>
      <w:r w:rsidRPr="007C648C">
        <w:t xml:space="preserve"> 8º da Lei nº 9.478/1997, cabe à ANP a regulação e fiscalização das atividades realizadas sob o regime de Partilha de Produção;</w:t>
      </w:r>
    </w:p>
    <w:p w14:paraId="1690CB9D" w14:textId="174072CD" w:rsidR="004361F8" w:rsidRPr="007C648C" w:rsidRDefault="004361F8" w:rsidP="004361F8">
      <w:pPr>
        <w:pStyle w:val="Contrato-Normal"/>
      </w:pPr>
      <w:r w:rsidRPr="007C648C">
        <w:t>que, nos termos do art</w:t>
      </w:r>
      <w:r>
        <w:t>.</w:t>
      </w:r>
      <w:r w:rsidRPr="007C648C">
        <w:t xml:space="preserve"> 42, II, da Lei nº 12.351/2010, o</w:t>
      </w:r>
      <w:r w:rsidR="00432BB5">
        <w:t>s</w:t>
      </w:r>
      <w:r w:rsidRPr="007C648C">
        <w:t xml:space="preserve"> Contratado</w:t>
      </w:r>
      <w:r w:rsidR="00432BB5">
        <w:t>s</w:t>
      </w:r>
      <w:r w:rsidRPr="007C648C">
        <w:t xml:space="preserve"> efetu</w:t>
      </w:r>
      <w:r w:rsidR="00432BB5">
        <w:t>aram</w:t>
      </w:r>
      <w:r w:rsidRPr="007C648C">
        <w:t xml:space="preserve"> o pagamento do Bônus de Assinatura no valor e na forma </w:t>
      </w:r>
      <w:r>
        <w:t>previstos no</w:t>
      </w:r>
      <w:r w:rsidRPr="007C648C">
        <w:t xml:space="preserve"> Anexo V;</w:t>
      </w:r>
    </w:p>
    <w:p w14:paraId="4BE00B1E" w14:textId="6E47E146" w:rsidR="00C45107" w:rsidRPr="00726980" w:rsidRDefault="004361F8" w:rsidP="004361F8">
      <w:pPr>
        <w:pStyle w:val="Contrato-Normal"/>
      </w:pPr>
      <w:r w:rsidRPr="007C648C">
        <w:t>Celebram a União, por intermédio do MME, e o</w:t>
      </w:r>
      <w:r w:rsidR="00432BB5">
        <w:t>s</w:t>
      </w:r>
      <w:r w:rsidRPr="007C648C">
        <w:t xml:space="preserve"> Contratado</w:t>
      </w:r>
      <w:r w:rsidR="00432BB5">
        <w:t>s</w:t>
      </w:r>
      <w:r w:rsidRPr="007C648C">
        <w:t xml:space="preserve"> o presente Contrato de Partilha de Produção para Exploração e Produção de Petróleo e Gás Natural para o Bloco identificado no Anexo I, em conformidade com</w:t>
      </w:r>
      <w:r w:rsidRPr="00726980">
        <w:t xml:space="preserve"> as seguintes cláusulas e condições.</w:t>
      </w:r>
    </w:p>
    <w:p w14:paraId="6D1769DE" w14:textId="77777777" w:rsidR="00654EBE" w:rsidRPr="00F466AC" w:rsidRDefault="00F466AC" w:rsidP="00BC3C71">
      <w:pPr>
        <w:pStyle w:val="Contrato-Captulo"/>
        <w:ind w:left="851"/>
      </w:pPr>
      <w:bookmarkStart w:id="7" w:name="_Toc319068851"/>
      <w:bookmarkStart w:id="8" w:name="_Ref319326548"/>
      <w:bookmarkStart w:id="9" w:name="_Ref319326551"/>
      <w:bookmarkStart w:id="10" w:name="_Ref319326552"/>
      <w:bookmarkStart w:id="11" w:name="_Ref319326801"/>
      <w:bookmarkStart w:id="12" w:name="_Ref319326803"/>
      <w:bookmarkStart w:id="13" w:name="_Toc320382692"/>
      <w:bookmarkStart w:id="14" w:name="_Toc509834752"/>
      <w:bookmarkStart w:id="15" w:name="_Toc312419753"/>
      <w:bookmarkStart w:id="16" w:name="_Toc322704495"/>
      <w:bookmarkStart w:id="17" w:name="_Toc472098156"/>
      <w:bookmarkStart w:id="18" w:name="_Toc473903569"/>
      <w:bookmarkStart w:id="19" w:name="_Toc480774490"/>
      <w:bookmarkStart w:id="20" w:name="_Toc509834753"/>
      <w:bookmarkStart w:id="21" w:name="_Toc513615186"/>
      <w:bookmarkStart w:id="22" w:name="_Toc109050455"/>
      <w:r w:rsidRPr="00F466AC">
        <w:lastRenderedPageBreak/>
        <w:t>disposições básicas</w:t>
      </w:r>
      <w:bookmarkEnd w:id="7"/>
      <w:bookmarkEnd w:id="8"/>
      <w:bookmarkEnd w:id="9"/>
      <w:bookmarkEnd w:id="10"/>
      <w:bookmarkEnd w:id="11"/>
      <w:bookmarkEnd w:id="12"/>
      <w:bookmarkEnd w:id="13"/>
      <w:bookmarkEnd w:id="14"/>
      <w:bookmarkEnd w:id="15"/>
      <w:bookmarkEnd w:id="16"/>
      <w:bookmarkEnd w:id="17"/>
      <w:bookmarkEnd w:id="22"/>
    </w:p>
    <w:p w14:paraId="36456009" w14:textId="77777777" w:rsidR="00BC3C71" w:rsidRPr="00BC3C71" w:rsidRDefault="00BC3C71" w:rsidP="00BC3C71">
      <w:pPr>
        <w:pStyle w:val="Contrato-Normal"/>
      </w:pPr>
    </w:p>
    <w:p w14:paraId="1E8212D0" w14:textId="77777777" w:rsidR="005D5220" w:rsidRPr="00F73532" w:rsidRDefault="009909AD" w:rsidP="008D318E">
      <w:pPr>
        <w:pStyle w:val="Contrato-Clausula"/>
      </w:pPr>
      <w:bookmarkStart w:id="23" w:name="_Toc320382693"/>
      <w:bookmarkStart w:id="24" w:name="_Toc312419754"/>
      <w:bookmarkStart w:id="25" w:name="_Toc320868269"/>
      <w:bookmarkStart w:id="26" w:name="_Toc322704496"/>
      <w:bookmarkStart w:id="27" w:name="_Toc472098157"/>
      <w:bookmarkStart w:id="28" w:name="_Toc109050456"/>
      <w:r w:rsidRPr="00F73532">
        <w:t xml:space="preserve">Cláusula </w:t>
      </w:r>
      <w:r w:rsidRPr="004267E4">
        <w:t>Primeira</w:t>
      </w:r>
      <w:r w:rsidRPr="00F73532">
        <w:t xml:space="preserve"> - </w:t>
      </w:r>
      <w:r w:rsidR="00DC4D14" w:rsidRPr="00F73532">
        <w:t>Definições</w:t>
      </w:r>
      <w:bookmarkEnd w:id="23"/>
      <w:bookmarkEnd w:id="24"/>
      <w:bookmarkEnd w:id="25"/>
      <w:bookmarkEnd w:id="26"/>
      <w:bookmarkEnd w:id="27"/>
      <w:bookmarkEnd w:id="28"/>
    </w:p>
    <w:p w14:paraId="7F186B5C" w14:textId="77777777" w:rsidR="004361F8" w:rsidRPr="00F73532" w:rsidRDefault="004361F8" w:rsidP="004361F8">
      <w:pPr>
        <w:pStyle w:val="Contrato-Subtitulo"/>
      </w:pPr>
      <w:bookmarkStart w:id="29" w:name="_Toc312419755"/>
      <w:bookmarkStart w:id="30" w:name="_Toc320868270"/>
      <w:bookmarkStart w:id="31" w:name="_Toc320382694"/>
      <w:bookmarkStart w:id="32" w:name="_Toc322704497"/>
      <w:bookmarkStart w:id="33" w:name="_Toc472098158"/>
      <w:bookmarkStart w:id="34" w:name="_Toc109050457"/>
      <w:bookmarkEnd w:id="18"/>
      <w:bookmarkEnd w:id="19"/>
      <w:bookmarkEnd w:id="20"/>
      <w:bookmarkEnd w:id="21"/>
      <w:r w:rsidRPr="00F73532">
        <w:t>Definições Legais</w:t>
      </w:r>
      <w:bookmarkEnd w:id="29"/>
      <w:bookmarkEnd w:id="30"/>
      <w:bookmarkEnd w:id="31"/>
      <w:bookmarkEnd w:id="32"/>
      <w:bookmarkEnd w:id="33"/>
      <w:bookmarkEnd w:id="34"/>
    </w:p>
    <w:p w14:paraId="66DB924B" w14:textId="514BC98D" w:rsidR="00137275" w:rsidRDefault="004361F8" w:rsidP="004361F8">
      <w:pPr>
        <w:pStyle w:val="Contrato-Pargrafo-Nvel2"/>
      </w:pPr>
      <w:bookmarkStart w:id="35" w:name="_Ref506897747"/>
      <w:r w:rsidRPr="007C648C">
        <w:t>As definições contidas no art</w:t>
      </w:r>
      <w:r>
        <w:t>.</w:t>
      </w:r>
      <w:r w:rsidRPr="007C648C">
        <w:t xml:space="preserve"> 6º da Lei nº 9.478/1997, no art</w:t>
      </w:r>
      <w:r>
        <w:t>.</w:t>
      </w:r>
      <w:r w:rsidRPr="007C648C">
        <w:t xml:space="preserve"> 2º da Lei nº 12.351/2010</w:t>
      </w:r>
      <w:r w:rsidR="003F07C5">
        <w:t>,</w:t>
      </w:r>
      <w:r w:rsidRPr="007C648C">
        <w:t xml:space="preserve"> no art</w:t>
      </w:r>
      <w:r>
        <w:t>.</w:t>
      </w:r>
      <w:r w:rsidRPr="007C648C">
        <w:t xml:space="preserve"> 3º do Decreto nº 2.705</w:t>
      </w:r>
      <w:r w:rsidR="00926AD6">
        <w:t xml:space="preserve">, de 03 de agosto de </w:t>
      </w:r>
      <w:r w:rsidRPr="007C648C">
        <w:t>1998</w:t>
      </w:r>
      <w:r w:rsidR="00926AD6">
        <w:t>,</w:t>
      </w:r>
      <w:r w:rsidR="003F07C5">
        <w:t xml:space="preserve"> e no art. 2º da Resolução ANP nº 25</w:t>
      </w:r>
      <w:r w:rsidR="00926AD6">
        <w:t xml:space="preserve">, de 08 de julho de </w:t>
      </w:r>
      <w:r w:rsidR="003F07C5">
        <w:t>2013</w:t>
      </w:r>
      <w:r w:rsidR="00926AD6">
        <w:t>,</w:t>
      </w:r>
      <w:r w:rsidRPr="007C648C">
        <w:t xml:space="preserve"> ficam incorporadas a este Contrato e, em consequência, valerão para todos seus fins e efeitos, sempre que sejam utilizadas no singular ou no plural</w:t>
      </w:r>
      <w:bookmarkEnd w:id="35"/>
      <w:r w:rsidRPr="007C648C">
        <w:t>, no masculino ou no feminino.</w:t>
      </w:r>
    </w:p>
    <w:p w14:paraId="10883A6A" w14:textId="77777777" w:rsidR="004361F8" w:rsidRPr="007C648C" w:rsidRDefault="004361F8" w:rsidP="00137275">
      <w:pPr>
        <w:pStyle w:val="Contrato-Normal"/>
      </w:pPr>
    </w:p>
    <w:p w14:paraId="5535AEF3" w14:textId="77777777" w:rsidR="004361F8" w:rsidRPr="007C648C" w:rsidRDefault="004361F8" w:rsidP="004361F8">
      <w:pPr>
        <w:pStyle w:val="Contrato-Subtitulo"/>
      </w:pPr>
      <w:r w:rsidRPr="007C648C">
        <w:t xml:space="preserve"> </w:t>
      </w:r>
      <w:bookmarkStart w:id="36" w:name="_Toc320382695"/>
      <w:bookmarkStart w:id="37" w:name="_Toc312419756"/>
      <w:bookmarkStart w:id="38" w:name="_Toc320868271"/>
      <w:bookmarkStart w:id="39" w:name="_Toc322704498"/>
      <w:bookmarkStart w:id="40" w:name="_Toc472098159"/>
      <w:bookmarkStart w:id="41" w:name="_Toc109050458"/>
      <w:r w:rsidRPr="007C648C">
        <w:t>Definições Contratuais</w:t>
      </w:r>
      <w:bookmarkEnd w:id="36"/>
      <w:bookmarkEnd w:id="37"/>
      <w:bookmarkEnd w:id="38"/>
      <w:bookmarkEnd w:id="39"/>
      <w:bookmarkEnd w:id="40"/>
      <w:bookmarkEnd w:id="41"/>
    </w:p>
    <w:p w14:paraId="07859432" w14:textId="77777777" w:rsidR="004361F8" w:rsidRPr="007C648C" w:rsidRDefault="004361F8" w:rsidP="004361F8">
      <w:pPr>
        <w:pStyle w:val="Contrato-Pargrafo-Nvel2"/>
      </w:pPr>
      <w:bookmarkStart w:id="42" w:name="_Ref101754116"/>
      <w:r w:rsidRPr="007C648C">
        <w:t xml:space="preserve">Também para os fins e efeitos deste Contrato, valerão adicionalmente as definições contidas neste parágrafo, sempre que as seguintes palavras e expressões sejam utilizadas </w:t>
      </w:r>
      <w:bookmarkEnd w:id="42"/>
      <w:r w:rsidRPr="007C648C">
        <w:t>no singular ou no plural, no masculino ou no feminino:</w:t>
      </w:r>
    </w:p>
    <w:p w14:paraId="2A92F591" w14:textId="570FE254" w:rsidR="004361F8" w:rsidRPr="007C648C" w:rsidRDefault="004361F8" w:rsidP="00504ECF">
      <w:pPr>
        <w:pStyle w:val="Contrato-Pargrafo-Nvel3"/>
        <w:ind w:left="1134" w:hanging="708"/>
      </w:pPr>
      <w:r w:rsidRPr="007C648C">
        <w:rPr>
          <w:b/>
        </w:rPr>
        <w:t>Acordo de Disponibilização da Produção de Petróleo ou de Gás Natural</w:t>
      </w:r>
      <w:r w:rsidRPr="007C648C">
        <w:t xml:space="preserve">: acordo celebrado entre os Consorciados para regular a disponibilização do Petróleo </w:t>
      </w:r>
      <w:r w:rsidR="0055678D">
        <w:t>e</w:t>
      </w:r>
      <w:r w:rsidRPr="007C648C">
        <w:t xml:space="preserve"> Gás Natural produzido</w:t>
      </w:r>
      <w:r w:rsidR="0055678D">
        <w:t>s</w:t>
      </w:r>
      <w:r w:rsidRPr="007C648C">
        <w:t xml:space="preserve"> aos proprietários originários.</w:t>
      </w:r>
    </w:p>
    <w:p w14:paraId="62E38661" w14:textId="77777777" w:rsidR="004361F8" w:rsidRPr="007C648C" w:rsidRDefault="004361F8" w:rsidP="00504ECF">
      <w:pPr>
        <w:pStyle w:val="Contrato-Pargrafo-Nvel3"/>
        <w:ind w:left="1134" w:hanging="708"/>
      </w:pPr>
      <w:r w:rsidRPr="007C648C">
        <w:rPr>
          <w:b/>
        </w:rPr>
        <w:t>Afiliada</w:t>
      </w:r>
      <w:r w:rsidRPr="007C648C">
        <w:t>: qualquer pessoa jurídica</w:t>
      </w:r>
      <w:r>
        <w:t xml:space="preserve"> de direito privado que exerça atividade empresarial</w:t>
      </w:r>
      <w:r w:rsidRPr="007C648C">
        <w:t xml:space="preserve"> controlada ou controladora, nos termos dos </w:t>
      </w:r>
      <w:proofErr w:type="spellStart"/>
      <w:r w:rsidRPr="007C648C">
        <w:t>arts</w:t>
      </w:r>
      <w:proofErr w:type="spellEnd"/>
      <w:r>
        <w:t>.</w:t>
      </w:r>
      <w:r w:rsidRPr="007C648C">
        <w:t xml:space="preserve"> 1.098 a 1.100 do Código Civil, bem como as que sejam controladas direta ou indiretamente pela mesma pessoa jurídica.</w:t>
      </w:r>
    </w:p>
    <w:p w14:paraId="4DA714C0" w14:textId="677D81AE" w:rsidR="004361F8" w:rsidRPr="007C648C" w:rsidRDefault="004361F8" w:rsidP="00504ECF">
      <w:pPr>
        <w:pStyle w:val="Contrato-Pargrafo-Nvel3"/>
        <w:ind w:left="1134" w:hanging="708"/>
      </w:pPr>
      <w:r w:rsidRPr="007C648C">
        <w:rPr>
          <w:b/>
        </w:rPr>
        <w:t>Área do Contrato</w:t>
      </w:r>
      <w:r w:rsidRPr="007C648C">
        <w:t xml:space="preserve">: </w:t>
      </w:r>
      <w:r>
        <w:t xml:space="preserve">área do </w:t>
      </w:r>
      <w:r w:rsidRPr="007C648C">
        <w:t>Bloco cuja projeção superficial é delimitada pelo polígono definido no Anexo I ou as parcelas</w:t>
      </w:r>
      <w:r>
        <w:t xml:space="preserve"> da área</w:t>
      </w:r>
      <w:r w:rsidRPr="007C648C">
        <w:t xml:space="preserve"> do Bloco que permaneçam </w:t>
      </w:r>
      <w:r>
        <w:t>retidas pelo</w:t>
      </w:r>
      <w:r w:rsidR="00432BB5">
        <w:t>s</w:t>
      </w:r>
      <w:r>
        <w:t xml:space="preserve"> Contratado</w:t>
      </w:r>
      <w:r w:rsidR="00432BB5">
        <w:t>s</w:t>
      </w:r>
      <w:r w:rsidRPr="007C648C">
        <w:t xml:space="preserve"> após as devoluções parciais</w:t>
      </w:r>
      <w:r>
        <w:t xml:space="preserve"> </w:t>
      </w:r>
      <w:r w:rsidRPr="007C648C">
        <w:t>previstas</w:t>
      </w:r>
      <w:r>
        <w:t xml:space="preserve"> neste Contrato</w:t>
      </w:r>
      <w:r w:rsidRPr="007C648C">
        <w:t>.</w:t>
      </w:r>
    </w:p>
    <w:p w14:paraId="1DD3D79A" w14:textId="77777777" w:rsidR="004361F8" w:rsidRPr="007C648C" w:rsidRDefault="004361F8" w:rsidP="00504ECF">
      <w:pPr>
        <w:pStyle w:val="Contrato-Pargrafo-Nvel3"/>
        <w:ind w:left="1134" w:hanging="708"/>
      </w:pPr>
      <w:r w:rsidRPr="007C648C">
        <w:rPr>
          <w:b/>
        </w:rPr>
        <w:t>Área de Desenvolvimento</w:t>
      </w:r>
      <w:r w:rsidRPr="007C648C">
        <w:t>: qualquer parcela da Área do Contrato retida para a Etapa de Desenvolvimento.</w:t>
      </w:r>
    </w:p>
    <w:p w14:paraId="6302FE38" w14:textId="77777777" w:rsidR="004361F8" w:rsidRPr="007C648C" w:rsidRDefault="004361F8" w:rsidP="00504ECF">
      <w:pPr>
        <w:pStyle w:val="Contrato-Pargrafo-Nvel3"/>
        <w:ind w:left="1134" w:hanging="708"/>
      </w:pPr>
      <w:r w:rsidRPr="007C648C">
        <w:rPr>
          <w:b/>
        </w:rPr>
        <w:t>Auditoria do Custo e do Excedente em Óleo</w:t>
      </w:r>
      <w:r w:rsidRPr="007C648C">
        <w:t>: procedimento de verificação da legitimidade dos gastos e da Produção realizados pelo Operador e reconhecidos pela Gestora como Custo em Óleo e Excedente em Óleo.</w:t>
      </w:r>
    </w:p>
    <w:p w14:paraId="04DF8AEE" w14:textId="1E93E563" w:rsidR="004361F8" w:rsidRPr="007C648C" w:rsidRDefault="004361F8" w:rsidP="00504ECF">
      <w:pPr>
        <w:pStyle w:val="Contrato-Pargrafo-Nvel3"/>
        <w:ind w:left="1134" w:hanging="708"/>
      </w:pPr>
      <w:r w:rsidRPr="007C648C">
        <w:rPr>
          <w:b/>
        </w:rPr>
        <w:t xml:space="preserve">Autorização de Dispêndio: </w:t>
      </w:r>
      <w:r w:rsidRPr="007C648C">
        <w:t xml:space="preserve">autorização elaborada pelo Operador e submetida ao Comitê Operacional, na forma do Anexo </w:t>
      </w:r>
      <w:r w:rsidR="005E2C5A">
        <w:t>IX</w:t>
      </w:r>
      <w:r w:rsidRPr="007C648C">
        <w:t>, para realização de despesas necessárias à execução das Operações na Área do Contrato.</w:t>
      </w:r>
    </w:p>
    <w:p w14:paraId="0EE1851C" w14:textId="57AB27F4" w:rsidR="004361F8" w:rsidRPr="007C648C" w:rsidRDefault="004361F8" w:rsidP="00504ECF">
      <w:pPr>
        <w:pStyle w:val="Contrato-Pargrafo-Nvel3"/>
        <w:ind w:left="1134" w:hanging="708"/>
      </w:pPr>
      <w:r w:rsidRPr="007C648C">
        <w:rPr>
          <w:b/>
        </w:rPr>
        <w:t>Avaliação</w:t>
      </w:r>
      <w:r w:rsidRPr="007C648C">
        <w:t xml:space="preserve">: </w:t>
      </w:r>
      <w:r w:rsidR="00DC0FC9">
        <w:t xml:space="preserve"> atividade exploratória que visa investigar uma Descoberta na Área do Contrato com o objetivo de verificar a sua comercialidade, com o uso de tecnologias que venham a ser aceitas pela ANP, de acordo com as Melhores Práticas da Indústria do Petróleo</w:t>
      </w:r>
      <w:r w:rsidRPr="007C648C">
        <w:t>.</w:t>
      </w:r>
    </w:p>
    <w:p w14:paraId="7CBC42EF" w14:textId="3C620CE2" w:rsidR="004361F8" w:rsidRPr="007C648C" w:rsidRDefault="004361F8" w:rsidP="00504ECF">
      <w:pPr>
        <w:pStyle w:val="Contrato-Pargrafo-Nvel3"/>
        <w:ind w:left="1134" w:hanging="708"/>
      </w:pPr>
      <w:r w:rsidRPr="007C648C">
        <w:rPr>
          <w:b/>
        </w:rPr>
        <w:t>Avaliação de Poço</w:t>
      </w:r>
      <w:r w:rsidRPr="007C648C">
        <w:t xml:space="preserve">: atividades de </w:t>
      </w:r>
      <w:proofErr w:type="spellStart"/>
      <w:r w:rsidRPr="007C648C">
        <w:t>perfilagem</w:t>
      </w:r>
      <w:proofErr w:type="spellEnd"/>
      <w:r w:rsidRPr="007C648C">
        <w:t xml:space="preserve"> e de testes de formação executadas entre o Término de Perfuração e a Conclusão de Poço que, associadas a outras atividades anteriormente executadas no poço, permitirão a verificação da ocorrência de zonas de interesse para a apresentação de eventual Plano de Avaliação de Descoberta</w:t>
      </w:r>
      <w:r w:rsidR="00C258EA">
        <w:t xml:space="preserve">s de </w:t>
      </w:r>
      <w:r w:rsidR="002A0D15">
        <w:t>Petróleo ou Gás Natural</w:t>
      </w:r>
      <w:r w:rsidRPr="007C648C">
        <w:t>.</w:t>
      </w:r>
      <w:bookmarkStart w:id="43" w:name="_Toc469831265"/>
      <w:bookmarkEnd w:id="43"/>
    </w:p>
    <w:p w14:paraId="5D60BAC4" w14:textId="164C94D9" w:rsidR="004361F8" w:rsidRPr="007C648C" w:rsidRDefault="004361F8" w:rsidP="00504ECF">
      <w:pPr>
        <w:pStyle w:val="Contrato-Pargrafo-Nvel3"/>
        <w:ind w:left="1134" w:hanging="708"/>
      </w:pPr>
      <w:r w:rsidRPr="007C648C">
        <w:rPr>
          <w:b/>
        </w:rPr>
        <w:lastRenderedPageBreak/>
        <w:t>Cessão</w:t>
      </w:r>
      <w:r w:rsidRPr="007C648C">
        <w:t xml:space="preserve">: transferência, total ou parcial, da titularidade de direitos e obrigações decorrentes do Contrato; fusão, cisão e incorporação, quando a reorganização societária resultar em mudança </w:t>
      </w:r>
      <w:r w:rsidR="002A02AC">
        <w:t xml:space="preserve">de quaisquer </w:t>
      </w:r>
      <w:r w:rsidRPr="007C648C">
        <w:t>do</w:t>
      </w:r>
      <w:r w:rsidR="00432BB5">
        <w:t>s</w:t>
      </w:r>
      <w:r w:rsidRPr="007C648C">
        <w:t xml:space="preserve"> Contratado</w:t>
      </w:r>
      <w:r w:rsidR="00432BB5">
        <w:t>s</w:t>
      </w:r>
      <w:r w:rsidRPr="007C648C">
        <w:t>; mudança de Operador</w:t>
      </w:r>
      <w:r>
        <w:t>;</w:t>
      </w:r>
      <w:r w:rsidRPr="007C648C">
        <w:t xml:space="preserve"> </w:t>
      </w:r>
      <w:r>
        <w:t xml:space="preserve">e </w:t>
      </w:r>
      <w:r w:rsidRPr="007C648C">
        <w:t>isenção e substituição de garantia de performance.</w:t>
      </w:r>
    </w:p>
    <w:p w14:paraId="62E9D96D" w14:textId="2AD3DA5D" w:rsidR="004361F8" w:rsidRPr="007C648C" w:rsidRDefault="004361F8" w:rsidP="00504ECF">
      <w:pPr>
        <w:pStyle w:val="Contrato-Pargrafo-Nvel3"/>
        <w:ind w:left="1134" w:hanging="708"/>
      </w:pPr>
      <w:r w:rsidRPr="007C648C">
        <w:rPr>
          <w:b/>
        </w:rPr>
        <w:t>Comitê Operacional</w:t>
      </w:r>
      <w:r w:rsidRPr="007C648C">
        <w:t>: entidade administradora do Consórcio, compost</w:t>
      </w:r>
      <w:r>
        <w:t>a</w:t>
      </w:r>
      <w:r w:rsidRPr="007C648C">
        <w:t xml:space="preserve"> por representantes da Gestora e dos Contratados, nos termos do Anexo </w:t>
      </w:r>
      <w:r w:rsidR="005E2C5A">
        <w:t>IX</w:t>
      </w:r>
      <w:r w:rsidRPr="007C648C">
        <w:t>.</w:t>
      </w:r>
    </w:p>
    <w:p w14:paraId="40471DD6" w14:textId="082525AF" w:rsidR="004361F8" w:rsidRPr="007C648C" w:rsidRDefault="004361F8" w:rsidP="00504ECF">
      <w:pPr>
        <w:pStyle w:val="Contrato-Pargrafo-Nvel3"/>
        <w:ind w:left="1134" w:hanging="708"/>
      </w:pPr>
      <w:r w:rsidRPr="007C648C">
        <w:rPr>
          <w:b/>
        </w:rPr>
        <w:t xml:space="preserve">Conclusão de Poço: </w:t>
      </w:r>
      <w:r w:rsidRPr="007C648C">
        <w:t xml:space="preserve">momento de conclusão das atividades diretamente relacionadas à perfuração de um poço (incluindo, quando for o caso, </w:t>
      </w:r>
      <w:proofErr w:type="spellStart"/>
      <w:r w:rsidRPr="007C648C">
        <w:t>perfilagem</w:t>
      </w:r>
      <w:proofErr w:type="spellEnd"/>
      <w:r w:rsidRPr="007C648C">
        <w:t xml:space="preserve">, revestimento e cimentação) que teve a profundidade final atingida, a partir do qual todas as Operações referem-se exclusivamente à desmontagem, desmobilização ou movimentação da unidade. Para os casos em que a </w:t>
      </w:r>
      <w:r w:rsidR="008D13F5">
        <w:t>A</w:t>
      </w:r>
      <w:r w:rsidRPr="007C648C">
        <w:t xml:space="preserve">valiação </w:t>
      </w:r>
      <w:r w:rsidR="000B5DFD">
        <w:t xml:space="preserve">de Poço </w:t>
      </w:r>
      <w:r w:rsidRPr="007C648C">
        <w:t xml:space="preserve">e/ou completação for iniciada em até 60 (sessenta) dias após o término das atividades diretamente relacionadas à perfuração do poço ou de seu abandono temporário, será considerado o momento em que se iniciar </w:t>
      </w:r>
      <w:r>
        <w:t xml:space="preserve">a </w:t>
      </w:r>
      <w:r w:rsidRPr="007C648C">
        <w:t xml:space="preserve">desmontagem, desmobilização ou movimentação da unidade utilizada para a realização da </w:t>
      </w:r>
      <w:r w:rsidR="008D13F5">
        <w:t>A</w:t>
      </w:r>
      <w:r w:rsidRPr="007C648C">
        <w:t xml:space="preserve">valiação </w:t>
      </w:r>
      <w:r w:rsidR="000B5DFD">
        <w:t xml:space="preserve">de Poço </w:t>
      </w:r>
      <w:r w:rsidRPr="007C648C">
        <w:t>e/ou completação.</w:t>
      </w:r>
    </w:p>
    <w:p w14:paraId="03508286" w14:textId="6E5E8A50" w:rsidR="004361F8" w:rsidRPr="007C648C" w:rsidRDefault="004361F8" w:rsidP="00504ECF">
      <w:pPr>
        <w:pStyle w:val="Contrato-Pargrafo-Nvel3"/>
        <w:ind w:left="1134" w:hanging="708"/>
      </w:pPr>
      <w:bookmarkStart w:id="44" w:name="_Ref289265215"/>
      <w:r w:rsidRPr="007C648C">
        <w:rPr>
          <w:b/>
        </w:rPr>
        <w:t>Consórcio</w:t>
      </w:r>
      <w:r w:rsidRPr="007C648C">
        <w:t xml:space="preserve">: </w:t>
      </w:r>
      <w:r w:rsidR="00837F63" w:rsidRPr="00837F63">
        <w:t>consórcio formado pela Gestora e pel</w:t>
      </w:r>
      <w:r w:rsidR="009531ED">
        <w:t>o</w:t>
      </w:r>
      <w:r w:rsidR="00837F63" w:rsidRPr="00837F63">
        <w:t>s Contratad</w:t>
      </w:r>
      <w:r w:rsidR="009531ED">
        <w:t>o</w:t>
      </w:r>
      <w:r w:rsidR="00837F63" w:rsidRPr="00837F63">
        <w:t>s.</w:t>
      </w:r>
      <w:bookmarkEnd w:id="44"/>
    </w:p>
    <w:p w14:paraId="42ABF1BF" w14:textId="54311E53" w:rsidR="004361F8" w:rsidRPr="007C648C" w:rsidRDefault="004361F8" w:rsidP="00504ECF">
      <w:pPr>
        <w:pStyle w:val="Contrato-Pargrafo-Nvel3"/>
        <w:ind w:left="1134" w:hanging="708"/>
      </w:pPr>
      <w:bookmarkStart w:id="45" w:name="_Ref359801935"/>
      <w:r w:rsidRPr="007C648C">
        <w:rPr>
          <w:b/>
        </w:rPr>
        <w:t>Consorciado</w:t>
      </w:r>
      <w:r w:rsidR="00157404">
        <w:rPr>
          <w:b/>
        </w:rPr>
        <w:t>s</w:t>
      </w:r>
      <w:r w:rsidRPr="007C648C">
        <w:t>: integrante</w:t>
      </w:r>
      <w:r w:rsidR="00157404">
        <w:t>s</w:t>
      </w:r>
      <w:r w:rsidRPr="007C648C">
        <w:t xml:space="preserve"> do Consórcio.</w:t>
      </w:r>
    </w:p>
    <w:bookmarkEnd w:id="45"/>
    <w:p w14:paraId="59660687" w14:textId="6299AF5B" w:rsidR="004361F8" w:rsidRPr="007C648C" w:rsidRDefault="004361F8" w:rsidP="00504ECF">
      <w:pPr>
        <w:pStyle w:val="Contrato-Pargrafo-Nvel3"/>
        <w:ind w:left="1134" w:hanging="708"/>
      </w:pPr>
      <w:r w:rsidRPr="007C648C">
        <w:rPr>
          <w:b/>
        </w:rPr>
        <w:t>Contratado</w:t>
      </w:r>
      <w:r w:rsidR="009D3971">
        <w:rPr>
          <w:b/>
        </w:rPr>
        <w:t>s</w:t>
      </w:r>
      <w:r w:rsidRPr="007C648C">
        <w:rPr>
          <w:b/>
        </w:rPr>
        <w:t xml:space="preserve">: </w:t>
      </w:r>
      <w:r w:rsidRPr="007C648C">
        <w:t>Consorciados, excluída a Gestora.</w:t>
      </w:r>
    </w:p>
    <w:p w14:paraId="3A15473B" w14:textId="77777777" w:rsidR="004361F8" w:rsidRPr="007C648C" w:rsidRDefault="004361F8" w:rsidP="00504ECF">
      <w:pPr>
        <w:pStyle w:val="Contrato-Pargrafo-Nvel3"/>
        <w:ind w:left="1134" w:hanging="708"/>
      </w:pPr>
      <w:r w:rsidRPr="007C648C">
        <w:rPr>
          <w:b/>
        </w:rPr>
        <w:t>Contrato</w:t>
      </w:r>
      <w:r w:rsidRPr="007C648C">
        <w:t>: corpo principal deste documento e seus anexos.</w:t>
      </w:r>
    </w:p>
    <w:p w14:paraId="5D5A6245" w14:textId="17329206" w:rsidR="004361F8" w:rsidRPr="007C648C" w:rsidRDefault="004361F8" w:rsidP="00504ECF">
      <w:pPr>
        <w:pStyle w:val="Contrato-Pargrafo-Nvel3"/>
        <w:ind w:left="1134" w:hanging="708"/>
      </w:pPr>
      <w:r w:rsidRPr="007C648C">
        <w:rPr>
          <w:b/>
        </w:rPr>
        <w:t>Contrato de Consórcio</w:t>
      </w:r>
      <w:r w:rsidRPr="007C648C">
        <w:t xml:space="preserve">: instrumento contratual celebrado entre a Gestora e os Contratados, nos termos do Anexo </w:t>
      </w:r>
      <w:r w:rsidR="003D05C2">
        <w:t>VIII</w:t>
      </w:r>
      <w:r w:rsidRPr="007C648C">
        <w:t>.</w:t>
      </w:r>
    </w:p>
    <w:p w14:paraId="6F78E7FA" w14:textId="2967E4E1" w:rsidR="004361F8" w:rsidRPr="007C648C" w:rsidRDefault="004361F8" w:rsidP="00504ECF">
      <w:pPr>
        <w:pStyle w:val="Contrato-Pargrafo-Nvel3"/>
        <w:ind w:left="1134" w:hanging="708"/>
      </w:pPr>
      <w:bookmarkStart w:id="46" w:name="_Hlt8099428"/>
      <w:bookmarkEnd w:id="46"/>
      <w:r w:rsidRPr="007C648C">
        <w:rPr>
          <w:b/>
        </w:rPr>
        <w:t>Declaração de Comercialidade</w:t>
      </w:r>
      <w:r w:rsidRPr="007C648C">
        <w:t>: notificação formal e por escrito</w:t>
      </w:r>
      <w:r w:rsidR="00393866">
        <w:t xml:space="preserve"> </w:t>
      </w:r>
      <w:r w:rsidR="00DC0FC9">
        <w:t xml:space="preserve">apresentada </w:t>
      </w:r>
      <w:r w:rsidRPr="007C648C">
        <w:t xml:space="preserve">à ANP em que se declara uma ou </w:t>
      </w:r>
      <w:proofErr w:type="gramStart"/>
      <w:r w:rsidRPr="007C648C">
        <w:t>mais Jazidas</w:t>
      </w:r>
      <w:proofErr w:type="gramEnd"/>
      <w:r w:rsidRPr="007C648C">
        <w:t xml:space="preserve"> como Descoberta Comercial na Área do Contrato.</w:t>
      </w:r>
    </w:p>
    <w:p w14:paraId="0C6845C7" w14:textId="4D4143B1" w:rsidR="004361F8" w:rsidRPr="007C648C" w:rsidRDefault="004361F8" w:rsidP="00504ECF">
      <w:pPr>
        <w:pStyle w:val="Contrato-Pargrafo-Nvel3"/>
        <w:ind w:left="1134" w:hanging="708"/>
      </w:pPr>
      <w:r w:rsidRPr="007C648C">
        <w:rPr>
          <w:b/>
        </w:rPr>
        <w:t xml:space="preserve">Demonstrativo </w:t>
      </w:r>
      <w:r w:rsidR="009A5FAF">
        <w:rPr>
          <w:b/>
        </w:rPr>
        <w:t>para</w:t>
      </w:r>
      <w:r w:rsidRPr="007C648C">
        <w:rPr>
          <w:b/>
        </w:rPr>
        <w:t xml:space="preserve"> Apuração do Excedente em Óleo</w:t>
      </w:r>
      <w:r w:rsidRPr="007C648C">
        <w:t xml:space="preserve">: </w:t>
      </w:r>
      <w:r w:rsidR="009A5FAF">
        <w:t>informações</w:t>
      </w:r>
      <w:r w:rsidR="009A5FAF" w:rsidRPr="007C648C">
        <w:t xml:space="preserve"> </w:t>
      </w:r>
      <w:r w:rsidRPr="007C648C">
        <w:t>encaminhad</w:t>
      </w:r>
      <w:r w:rsidR="009A5FAF">
        <w:t>as</w:t>
      </w:r>
      <w:r w:rsidRPr="007C648C">
        <w:t xml:space="preserve"> pelo</w:t>
      </w:r>
      <w:r w:rsidR="009D3971">
        <w:t>s</w:t>
      </w:r>
      <w:r w:rsidRPr="007C648C">
        <w:t xml:space="preserve"> Contratado</w:t>
      </w:r>
      <w:r w:rsidR="009D3971">
        <w:t>s</w:t>
      </w:r>
      <w:r w:rsidRPr="007C648C">
        <w:t xml:space="preserve"> à Gestora </w:t>
      </w:r>
      <w:r w:rsidR="009A5FAF">
        <w:t xml:space="preserve">por meio das quais </w:t>
      </w:r>
      <w:r w:rsidRPr="007C648C">
        <w:t>se extrai</w:t>
      </w:r>
      <w:r w:rsidR="009A5FAF">
        <w:t>rá</w:t>
      </w:r>
      <w:r w:rsidRPr="007C648C">
        <w:t xml:space="preserve"> a parcela do Excedente em Óleo a ser partilhada entre Contratado</w:t>
      </w:r>
      <w:r w:rsidR="009D3971">
        <w:t>s</w:t>
      </w:r>
      <w:r w:rsidRPr="007C648C">
        <w:t xml:space="preserve"> e Contratante.</w:t>
      </w:r>
    </w:p>
    <w:p w14:paraId="1749A2C3" w14:textId="4EF827DC" w:rsidR="004361F8" w:rsidRDefault="004361F8" w:rsidP="00504ECF">
      <w:pPr>
        <w:pStyle w:val="Contrato-Pargrafo-Nvel3"/>
        <w:ind w:left="1134" w:hanging="708"/>
      </w:pPr>
      <w:r w:rsidRPr="007C648C">
        <w:rPr>
          <w:b/>
        </w:rPr>
        <w:t>Descoberta</w:t>
      </w:r>
      <w:r w:rsidRPr="007C648C">
        <w:t xml:space="preserve">: qualquer ocorrência de Petróleo ou Gás Natural na Área do Contrato, independentemente de quantidade, qualidade ou comercialidade, verificada por, pelo menos, dois métodos de detecção ou </w:t>
      </w:r>
      <w:r w:rsidR="00DA5F75">
        <w:t>A</w:t>
      </w:r>
      <w:r w:rsidRPr="007C648C">
        <w:t>valiação.</w:t>
      </w:r>
    </w:p>
    <w:p w14:paraId="7EF5C08B" w14:textId="125B7B42" w:rsidR="004361F8" w:rsidRPr="007C648C" w:rsidRDefault="00E4400C" w:rsidP="00504ECF">
      <w:pPr>
        <w:pStyle w:val="Contrato-Pargrafo-Nvel3"/>
        <w:ind w:left="1134" w:hanging="708"/>
      </w:pPr>
      <w:r w:rsidRPr="00504ECF">
        <w:rPr>
          <w:b/>
        </w:rPr>
        <w:t xml:space="preserve">Descomissionamento de Instalações: </w:t>
      </w:r>
      <w:r w:rsidRPr="008525B9">
        <w:t>conjunto de atividades associadas à interrupção definitiva da Operação das instalações, ao abandono permanente e arrasamento de poços, à remoção de instalações, à destinação adequada de materiais, resíduos e rejeitos e à recuperação ambiental da área</w:t>
      </w:r>
      <w:r>
        <w:t>.</w:t>
      </w:r>
    </w:p>
    <w:p w14:paraId="34E88D0F" w14:textId="77777777" w:rsidR="004361F8" w:rsidRPr="007C648C" w:rsidRDefault="004361F8" w:rsidP="00504ECF">
      <w:pPr>
        <w:pStyle w:val="Contrato-Pargrafo-Nvel3"/>
        <w:ind w:left="1134" w:hanging="708"/>
      </w:pPr>
      <w:r w:rsidRPr="007C648C">
        <w:rPr>
          <w:b/>
        </w:rPr>
        <w:t>Etapa de Desenvolvimento</w:t>
      </w:r>
      <w:r w:rsidRPr="007C648C">
        <w:t>: etapa contratual iniciada com a aprovação pela ANP do Plano de Desenvolvimento e que se prolonga durante a Fase de Produção enquanto necessários investimentos em poços, equipamentos e instalações destinados à Produção de Petróleo e Gás Natural de acordo com as Melhores Práticas da Indústria do Petróleo.</w:t>
      </w:r>
    </w:p>
    <w:p w14:paraId="587835F7" w14:textId="77777777" w:rsidR="004361F8" w:rsidRPr="007C648C" w:rsidRDefault="004361F8" w:rsidP="00504ECF">
      <w:pPr>
        <w:pStyle w:val="Contrato-Pargrafo-Nvel3"/>
        <w:ind w:left="1134" w:hanging="708"/>
      </w:pPr>
      <w:r w:rsidRPr="007C648C">
        <w:rPr>
          <w:b/>
        </w:rPr>
        <w:t>Extração do Primeiro Óleo</w:t>
      </w:r>
      <w:r w:rsidRPr="007C648C">
        <w:t>: data da primeira medição de volumes de Petróleo e Gás Natural em um dos Pontos de Medição da Produção, em cada Módulo d</w:t>
      </w:r>
      <w:r>
        <w:t xml:space="preserve">e </w:t>
      </w:r>
      <w:r w:rsidRPr="007C648C">
        <w:t>Desenvolvimento.</w:t>
      </w:r>
    </w:p>
    <w:p w14:paraId="16BB2371" w14:textId="77777777" w:rsidR="004361F8" w:rsidRPr="007C648C" w:rsidRDefault="004361F8" w:rsidP="00504ECF">
      <w:pPr>
        <w:pStyle w:val="Contrato-Pargrafo-Nvel3"/>
        <w:ind w:left="1134" w:hanging="708"/>
      </w:pPr>
      <w:r w:rsidRPr="007C648C">
        <w:rPr>
          <w:b/>
        </w:rPr>
        <w:lastRenderedPageBreak/>
        <w:t>Fase de Exploração</w:t>
      </w:r>
      <w:r w:rsidRPr="007C648C">
        <w:t>: período contratual em que devem ocorrer a Exploração e a Avaliação.</w:t>
      </w:r>
    </w:p>
    <w:p w14:paraId="244B704F" w14:textId="77777777" w:rsidR="004361F8" w:rsidRPr="007C648C" w:rsidRDefault="004361F8" w:rsidP="00504ECF">
      <w:pPr>
        <w:pStyle w:val="Contrato-Pargrafo-Nvel3"/>
        <w:ind w:left="1134" w:hanging="708"/>
      </w:pPr>
      <w:bookmarkStart w:id="47" w:name="_Ref265826460"/>
      <w:r w:rsidRPr="007C648C">
        <w:rPr>
          <w:b/>
        </w:rPr>
        <w:t>Fase de Produção</w:t>
      </w:r>
      <w:r w:rsidRPr="007C648C">
        <w:t>: período contratual em que devem ocorrer o Desenvolvimento e a Produção.</w:t>
      </w:r>
    </w:p>
    <w:p w14:paraId="7D203A65" w14:textId="5A943D9C" w:rsidR="004361F8" w:rsidRPr="007C648C" w:rsidRDefault="004361F8" w:rsidP="00504ECF">
      <w:pPr>
        <w:pStyle w:val="Contrato-Pargrafo-Nvel3"/>
        <w:ind w:left="1134" w:hanging="708"/>
      </w:pPr>
      <w:r w:rsidRPr="007C648C">
        <w:rPr>
          <w:b/>
        </w:rPr>
        <w:t>Fornecedor Brasileiro</w:t>
      </w:r>
      <w:r w:rsidRPr="007C648C">
        <w:t>: qualquer fabricante ou fornecedor de bens produzidos ou serviços prestados no Brasil, através de sociedades empresárias constituídas sob as leis brasileiras ou aquelas que façam uso de bens fabricados no País sob regimes aduaneiros especiais e incentivos fiscais aplicáveis à Indústria d</w:t>
      </w:r>
      <w:r w:rsidR="00A824CA">
        <w:t>o</w:t>
      </w:r>
      <w:r w:rsidRPr="007C648C">
        <w:t xml:space="preserve"> Petróleo e Gás Natural.</w:t>
      </w:r>
      <w:bookmarkEnd w:id="47"/>
    </w:p>
    <w:p w14:paraId="586D41A1" w14:textId="337D164B" w:rsidR="004361F8" w:rsidRPr="007C648C" w:rsidRDefault="004361F8" w:rsidP="00504ECF">
      <w:pPr>
        <w:pStyle w:val="Contrato-Pargrafo-Nvel3"/>
        <w:ind w:left="1134" w:hanging="708"/>
      </w:pPr>
      <w:r w:rsidRPr="007C648C">
        <w:rPr>
          <w:b/>
        </w:rPr>
        <w:t>Legislação Aplicável</w:t>
      </w:r>
      <w:r w:rsidRPr="007C648C">
        <w:t>:</w:t>
      </w:r>
      <w:r w:rsidRPr="007C648C">
        <w:rPr>
          <w:b/>
        </w:rPr>
        <w:t xml:space="preserve"> </w:t>
      </w:r>
      <w:r w:rsidRPr="007C648C">
        <w:t>conjunto de leis, decretos, regulamentos, resoluções, portarias, instruções normativas ou quaisquer outros atos normativos</w:t>
      </w:r>
      <w:r w:rsidR="00A824CA">
        <w:t xml:space="preserve"> brasileiros</w:t>
      </w:r>
      <w:r w:rsidRPr="007C648C">
        <w:t xml:space="preserve"> que incidam ou que venham a incidir sobre as Partes e demais signatários, ou sobre as atividades de Exploração e Produção de Petróleo e Gás Natural, bem como sobre </w:t>
      </w:r>
      <w:r w:rsidR="00A824CA">
        <w:t>o Descomissionamento de Instalações</w:t>
      </w:r>
      <w:r w:rsidRPr="007C648C">
        <w:t>.</w:t>
      </w:r>
    </w:p>
    <w:p w14:paraId="727BB0F3" w14:textId="571A8F2A" w:rsidR="004361F8" w:rsidRPr="007C648C" w:rsidRDefault="004361F8" w:rsidP="00504ECF">
      <w:pPr>
        <w:pStyle w:val="Contrato-Pargrafo-Nvel3"/>
        <w:ind w:left="1134" w:hanging="708"/>
      </w:pPr>
      <w:proofErr w:type="spellStart"/>
      <w:r w:rsidRPr="007C648C">
        <w:rPr>
          <w:b/>
        </w:rPr>
        <w:t>Macrogrupo</w:t>
      </w:r>
      <w:proofErr w:type="spellEnd"/>
      <w:r w:rsidRPr="007C648C">
        <w:rPr>
          <w:b/>
        </w:rPr>
        <w:t>:</w:t>
      </w:r>
      <w:r w:rsidRPr="007C648C">
        <w:t xml:space="preserve"> conjunto de bens</w:t>
      </w:r>
      <w:r w:rsidR="0065286F">
        <w:t xml:space="preserve"> e</w:t>
      </w:r>
      <w:r w:rsidRPr="007C648C">
        <w:t xml:space="preserve"> serviços adquiridos ou contratados pelos </w:t>
      </w:r>
      <w:r w:rsidR="00304B2B">
        <w:t>Contratados</w:t>
      </w:r>
      <w:r w:rsidRPr="007C648C">
        <w:t xml:space="preserve"> para a execução das atividades nos segmentos definidos neste Contrato com compromissos específicos de </w:t>
      </w:r>
      <w:r w:rsidR="0065286F">
        <w:t>C</w:t>
      </w:r>
      <w:r w:rsidRPr="007C648C">
        <w:t xml:space="preserve">onteúdo </w:t>
      </w:r>
      <w:r w:rsidR="0065286F">
        <w:t>L</w:t>
      </w:r>
      <w:r w:rsidRPr="007C648C">
        <w:t>ocal.</w:t>
      </w:r>
    </w:p>
    <w:p w14:paraId="0E4056F6" w14:textId="301908E8" w:rsidR="004361F8" w:rsidRPr="007C648C" w:rsidRDefault="004361F8" w:rsidP="00504ECF">
      <w:pPr>
        <w:pStyle w:val="Contrato-Pargrafo-Nvel3"/>
        <w:ind w:left="1134" w:hanging="708"/>
      </w:pPr>
      <w:r w:rsidRPr="007C648C">
        <w:rPr>
          <w:b/>
        </w:rPr>
        <w:t>Melhores Práticas da Indústria do Petróleo</w:t>
      </w:r>
      <w:r w:rsidRPr="007C648C">
        <w:t xml:space="preserve">: </w:t>
      </w:r>
      <w:r w:rsidR="00DA5F75">
        <w:t>o</w:t>
      </w:r>
      <w:r w:rsidRPr="007C648C">
        <w:t xml:space="preserve">s melhores e mais seguros procedimentos e tecnologias disponíveis na </w:t>
      </w:r>
      <w:r w:rsidR="00747ADB">
        <w:t xml:space="preserve">Indústria do </w:t>
      </w:r>
      <w:r>
        <w:t>P</w:t>
      </w:r>
      <w:r w:rsidRPr="007C648C">
        <w:t xml:space="preserve">etróleo e </w:t>
      </w:r>
      <w:r>
        <w:t>G</w:t>
      </w:r>
      <w:r w:rsidRPr="007C648C">
        <w:t xml:space="preserve">ás </w:t>
      </w:r>
      <w:r>
        <w:t>N</w:t>
      </w:r>
      <w:r w:rsidRPr="007C648C">
        <w:t>atural em todo o mundo, que permitam: (i) garantir a segurança operacional das instalações, preservando a vida, integridade física e saúde humana; (</w:t>
      </w:r>
      <w:proofErr w:type="spellStart"/>
      <w:r w:rsidRPr="007C648C">
        <w:t>ii</w:t>
      </w:r>
      <w:proofErr w:type="spellEnd"/>
      <w:r w:rsidRPr="007C648C">
        <w:t>) preservar o meio-ambiente e proteger as comunidades adjacentes; (</w:t>
      </w:r>
      <w:proofErr w:type="spellStart"/>
      <w:r w:rsidRPr="007C648C">
        <w:t>iii</w:t>
      </w:r>
      <w:proofErr w:type="spellEnd"/>
      <w:r w:rsidRPr="007C648C">
        <w:t xml:space="preserve">) evitar ou reduzir ao máximo os riscos de vazamento de </w:t>
      </w:r>
      <w:r w:rsidR="00DA5F75">
        <w:t>P</w:t>
      </w:r>
      <w:r w:rsidRPr="007C648C">
        <w:t xml:space="preserve">etróleo, </w:t>
      </w:r>
      <w:r w:rsidR="00DA5F75">
        <w:t>G</w:t>
      </w:r>
      <w:r w:rsidRPr="007C648C">
        <w:t xml:space="preserve">ás </w:t>
      </w:r>
      <w:r w:rsidR="00DA5F75">
        <w:t>N</w:t>
      </w:r>
      <w:r w:rsidRPr="007C648C">
        <w:t>atural, derivados e outros produtos químicos que possam ser prejudiciais ao meio ambiente; (</w:t>
      </w:r>
      <w:proofErr w:type="spellStart"/>
      <w:r w:rsidRPr="007C648C">
        <w:t>iv</w:t>
      </w:r>
      <w:proofErr w:type="spellEnd"/>
      <w:r w:rsidRPr="007C648C">
        <w:t xml:space="preserve">) a conservação de recursos petrolíferos e </w:t>
      </w:r>
      <w:proofErr w:type="spellStart"/>
      <w:r w:rsidRPr="007C648C">
        <w:t>gasíferos</w:t>
      </w:r>
      <w:proofErr w:type="spellEnd"/>
      <w:r w:rsidRPr="007C648C">
        <w:t>, o que implica a utilização de métodos e processos adequados à maximização da recuperação de hidrocarbonetos de forma técnica, econômica e ambientalmente sustentável, com o correspondente controle do declínio de reservas, e à minimização das perdas na superfície; (v) minimizar o consumo de recursos naturais nas Operações. Para a execução das Melhores Práticas da Indústria do Petróleo, os Con</w:t>
      </w:r>
      <w:r>
        <w:t>tratados</w:t>
      </w:r>
      <w:r w:rsidRPr="007C648C">
        <w:t xml:space="preserve"> devem tomar as normas expedidas pela ANP e pelos demais órgãos públicos brasileiros como ponto de partida, incorporando padrões técnicos e recomendações de organismos e associações da </w:t>
      </w:r>
      <w:r>
        <w:t>I</w:t>
      </w:r>
      <w:r w:rsidRPr="007C648C">
        <w:t xml:space="preserve">ndústria do </w:t>
      </w:r>
      <w:r>
        <w:t>P</w:t>
      </w:r>
      <w:r w:rsidRPr="007C648C">
        <w:t>etróleo reconhecidos internacionalmente, sempre que tais medidas aumentem as chances de que os objetivos listados acima sejam alcançados.</w:t>
      </w:r>
    </w:p>
    <w:p w14:paraId="5554D86F" w14:textId="77777777" w:rsidR="004361F8" w:rsidRPr="007C648C" w:rsidRDefault="004361F8" w:rsidP="00504ECF">
      <w:pPr>
        <w:pStyle w:val="Contrato-Pargrafo-Nvel3"/>
        <w:ind w:left="1134" w:hanging="708"/>
      </w:pPr>
      <w:r w:rsidRPr="007C648C">
        <w:rPr>
          <w:b/>
        </w:rPr>
        <w:t>Módulo de Desenvolvimento</w:t>
      </w:r>
      <w:r w:rsidRPr="007C648C">
        <w:t>: módulo individualizado, composto por instalações e infraestrutura para Produção de Petróleo e Gás Natural de uma ou mais Jazidas de determinado Campo, segundo o Plano de Desenvolvimento aprovado pela ANP.</w:t>
      </w:r>
    </w:p>
    <w:p w14:paraId="32FFF597" w14:textId="5B39DD3D" w:rsidR="004361F8" w:rsidRPr="007C648C" w:rsidRDefault="004361F8" w:rsidP="00504ECF">
      <w:pPr>
        <w:pStyle w:val="Contrato-Pargrafo-Nvel3"/>
        <w:ind w:left="1134" w:hanging="708"/>
      </w:pPr>
      <w:r w:rsidRPr="007C648C">
        <w:rPr>
          <w:b/>
        </w:rPr>
        <w:t>Novo Reservatório</w:t>
      </w:r>
      <w:r w:rsidRPr="007C648C">
        <w:t xml:space="preserve">: acumulação de Petróleo e Gás Natural distinta das </w:t>
      </w:r>
      <w:r w:rsidR="00747ADB">
        <w:t xml:space="preserve">que </w:t>
      </w:r>
      <w:r w:rsidRPr="007C648C">
        <w:t xml:space="preserve">já </w:t>
      </w:r>
      <w:r w:rsidR="00747ADB">
        <w:t xml:space="preserve">estejam </w:t>
      </w:r>
      <w:r w:rsidRPr="007C648C">
        <w:t>em Produção ou em Avaliação.</w:t>
      </w:r>
    </w:p>
    <w:p w14:paraId="207D5E7A" w14:textId="4B777CAE" w:rsidR="004361F8" w:rsidRPr="007C648C" w:rsidRDefault="004361F8" w:rsidP="00504ECF">
      <w:pPr>
        <w:pStyle w:val="Contrato-Pargrafo-Nvel3"/>
        <w:ind w:left="1134" w:hanging="708"/>
      </w:pPr>
      <w:r w:rsidRPr="007C648C">
        <w:rPr>
          <w:b/>
        </w:rPr>
        <w:t>Operação</w:t>
      </w:r>
      <w:r w:rsidRPr="007C648C">
        <w:t>: toda atividade de Exploração, Avaliação, Desenvolvimento, Produção</w:t>
      </w:r>
      <w:r w:rsidR="00747ADB">
        <w:t xml:space="preserve"> ou Descomissionamento de Instalações</w:t>
      </w:r>
      <w:r w:rsidRPr="007C648C">
        <w:t>, realizada em sequência, em conjunto, ou isoladamente pelos Consorciados, para os propósitos deste Contrato.</w:t>
      </w:r>
    </w:p>
    <w:p w14:paraId="049E1FC7" w14:textId="6D6D18EA" w:rsidR="004361F8" w:rsidRPr="007C648C" w:rsidRDefault="004361F8" w:rsidP="00504ECF">
      <w:pPr>
        <w:pStyle w:val="Contrato-Pargrafo-Nvel3"/>
        <w:ind w:left="1134" w:hanging="708"/>
      </w:pPr>
      <w:r w:rsidRPr="007C648C">
        <w:rPr>
          <w:b/>
        </w:rPr>
        <w:t>Operação com Risco Exclusivo</w:t>
      </w:r>
      <w:r w:rsidRPr="007C648C">
        <w:t xml:space="preserve">: operação realizada sem a participação da totalidade dos Contratados, nos termos do Anexo </w:t>
      </w:r>
      <w:r w:rsidR="007552C1">
        <w:t>IX</w:t>
      </w:r>
      <w:r w:rsidRPr="007C648C">
        <w:t xml:space="preserve">. </w:t>
      </w:r>
    </w:p>
    <w:p w14:paraId="4135C446" w14:textId="77777777" w:rsidR="004361F8" w:rsidRPr="007C648C" w:rsidRDefault="004361F8" w:rsidP="00504ECF">
      <w:pPr>
        <w:pStyle w:val="Contrato-Pargrafo-Nvel3"/>
        <w:ind w:left="1134" w:hanging="708"/>
      </w:pPr>
      <w:r w:rsidRPr="007C648C">
        <w:rPr>
          <w:b/>
        </w:rPr>
        <w:t>Operação Emergencial</w:t>
      </w:r>
      <w:r w:rsidRPr="007C648C">
        <w:t>:</w:t>
      </w:r>
      <w:r w:rsidRPr="007C648C">
        <w:rPr>
          <w:b/>
        </w:rPr>
        <w:t xml:space="preserve"> </w:t>
      </w:r>
      <w:r w:rsidRPr="007C648C">
        <w:t>Operação que requer ações imediatas por parte do Operador visando à proteção da vida humana, bem como conservação dos recursos petrolíferos e de outros recursos naturais, do patrimônio e do meio ambiente.</w:t>
      </w:r>
    </w:p>
    <w:p w14:paraId="46B786FF" w14:textId="0E55BC06" w:rsidR="004361F8" w:rsidRPr="007C648C" w:rsidRDefault="004361F8" w:rsidP="00504ECF">
      <w:pPr>
        <w:pStyle w:val="Contrato-Pargrafo-Nvel3"/>
        <w:ind w:left="1134" w:hanging="708"/>
      </w:pPr>
      <w:r w:rsidRPr="007C648C">
        <w:rPr>
          <w:b/>
        </w:rPr>
        <w:lastRenderedPageBreak/>
        <w:t>Parte</w:t>
      </w:r>
      <w:r w:rsidRPr="007C648C">
        <w:t>: a Contratante ou o</w:t>
      </w:r>
      <w:r w:rsidR="00925EB1">
        <w:t>s</w:t>
      </w:r>
      <w:r w:rsidRPr="007C648C">
        <w:t xml:space="preserve"> Contratado</w:t>
      </w:r>
      <w:r w:rsidR="00925EB1">
        <w:t>s</w:t>
      </w:r>
      <w:r w:rsidRPr="007C648C">
        <w:t>.</w:t>
      </w:r>
    </w:p>
    <w:p w14:paraId="09C2CF1D" w14:textId="49A3F158" w:rsidR="004361F8" w:rsidRPr="007C648C" w:rsidRDefault="004361F8" w:rsidP="00504ECF">
      <w:pPr>
        <w:pStyle w:val="Contrato-Pargrafo-Nvel3"/>
        <w:ind w:left="1134" w:hanging="708"/>
      </w:pPr>
      <w:r w:rsidRPr="007C648C">
        <w:rPr>
          <w:b/>
        </w:rPr>
        <w:t>Partes</w:t>
      </w:r>
      <w:r w:rsidRPr="007C648C">
        <w:t>: a Contratante e o</w:t>
      </w:r>
      <w:r w:rsidR="00925EB1">
        <w:t>s</w:t>
      </w:r>
      <w:r w:rsidRPr="007C648C">
        <w:t xml:space="preserve"> Contratado</w:t>
      </w:r>
      <w:r w:rsidR="00925EB1">
        <w:t>s</w:t>
      </w:r>
      <w:r w:rsidRPr="007C648C">
        <w:t>.</w:t>
      </w:r>
    </w:p>
    <w:p w14:paraId="11904349" w14:textId="3A2A9FFE" w:rsidR="004361F8" w:rsidRPr="007C648C" w:rsidRDefault="004361F8" w:rsidP="00504ECF">
      <w:pPr>
        <w:pStyle w:val="Contrato-Pargrafo-Nvel3"/>
        <w:ind w:left="1134" w:hanging="708"/>
      </w:pPr>
      <w:r w:rsidRPr="007C648C">
        <w:rPr>
          <w:b/>
        </w:rPr>
        <w:t>Plano de Avaliação de Descoberta</w:t>
      </w:r>
      <w:r w:rsidR="00262A3D">
        <w:rPr>
          <w:b/>
        </w:rPr>
        <w:t>s de Petróleo ou Gás Natural</w:t>
      </w:r>
      <w:r w:rsidRPr="007C648C">
        <w:t>: documento em que se especifica</w:t>
      </w:r>
      <w:r>
        <w:t>m</w:t>
      </w:r>
      <w:r w:rsidRPr="007C648C">
        <w:t xml:space="preserve"> o programa de trabalho e respectivos investimentos necessários à Avaliação de uma Descoberta ou conjunto de Descobertas de Petróleo </w:t>
      </w:r>
      <w:r w:rsidR="00026DCC">
        <w:t>ou</w:t>
      </w:r>
      <w:r w:rsidRPr="007C648C">
        <w:t xml:space="preserve"> Gás Natural na Área do Contrato.</w:t>
      </w:r>
    </w:p>
    <w:p w14:paraId="66720063" w14:textId="77777777" w:rsidR="004361F8" w:rsidRPr="007C648C" w:rsidRDefault="004361F8" w:rsidP="00504ECF">
      <w:pPr>
        <w:pStyle w:val="Contrato-Pargrafo-Nvel3"/>
        <w:ind w:left="1134" w:hanging="708"/>
      </w:pPr>
      <w:r w:rsidRPr="007C648C">
        <w:rPr>
          <w:b/>
        </w:rPr>
        <w:t>Plano de Desenvolvimento</w:t>
      </w:r>
      <w:r w:rsidRPr="007C648C">
        <w:t>: documento em que se especifica</w:t>
      </w:r>
      <w:r>
        <w:t>m</w:t>
      </w:r>
      <w:r w:rsidRPr="007C648C">
        <w:t xml:space="preserve"> o programa de trabalho, cronograma e respectivos investimentos necessários ao Desenvolvimento e Produção de uma Descoberta ou conjunto de Descobertas de Petróleo e Gás Natural na Área do Contrato, incluindo </w:t>
      </w:r>
      <w:r>
        <w:t>seu</w:t>
      </w:r>
      <w:r w:rsidRPr="007C648C">
        <w:t xml:space="preserve"> abandono.</w:t>
      </w:r>
    </w:p>
    <w:p w14:paraId="08111127" w14:textId="1D26F5BC" w:rsidR="00DB1851" w:rsidRPr="00DB1851" w:rsidRDefault="00582E1F" w:rsidP="00504ECF">
      <w:pPr>
        <w:pStyle w:val="Contrato-Pargrafo-Nvel3"/>
        <w:ind w:left="1134" w:hanging="708"/>
      </w:pPr>
      <w:r w:rsidRPr="00582E1F">
        <w:rPr>
          <w:b/>
        </w:rPr>
        <w:t>Plano de Trabalho Exploratório:</w:t>
      </w:r>
      <w:r w:rsidRPr="00DB1851">
        <w:rPr>
          <w:bCs/>
        </w:rPr>
        <w:t xml:space="preserve"> instrumento em que se especificam as atividades e os respectivos cronogramas e orçamentos para cada bloco sob contrato de E</w:t>
      </w:r>
      <w:r w:rsidR="00B96434">
        <w:rPr>
          <w:bCs/>
        </w:rPr>
        <w:t xml:space="preserve">xploração e </w:t>
      </w:r>
      <w:r w:rsidRPr="00DB1851">
        <w:rPr>
          <w:bCs/>
        </w:rPr>
        <w:t>P</w:t>
      </w:r>
      <w:r w:rsidR="00B96434">
        <w:rPr>
          <w:bCs/>
        </w:rPr>
        <w:t>rodução</w:t>
      </w:r>
      <w:r w:rsidRPr="00DB1851">
        <w:rPr>
          <w:bCs/>
        </w:rPr>
        <w:t>, bem como para o momento em que forem executadas as obrigações remanescentes.</w:t>
      </w:r>
    </w:p>
    <w:p w14:paraId="2EAFAA38" w14:textId="14BF4043" w:rsidR="004361F8" w:rsidRPr="007C648C" w:rsidRDefault="004361F8" w:rsidP="00504ECF">
      <w:pPr>
        <w:pStyle w:val="Contrato-Pargrafo-Nvel3"/>
        <w:ind w:left="1134" w:hanging="708"/>
      </w:pPr>
      <w:r w:rsidRPr="007C648C">
        <w:rPr>
          <w:b/>
        </w:rPr>
        <w:t>Princípio do sem Perda nem Ganho</w:t>
      </w:r>
      <w:r w:rsidRPr="007C648C">
        <w:t>: princípio a ser observado pelos Consorciados de que o Operador não auferirá lucro ou sofrerá prejuízo</w:t>
      </w:r>
      <w:r w:rsidRPr="00F613B4">
        <w:t xml:space="preserve"> </w:t>
      </w:r>
      <w:r>
        <w:t xml:space="preserve">em relação aos </w:t>
      </w:r>
      <w:proofErr w:type="gramStart"/>
      <w:r>
        <w:t>demais Consorciados</w:t>
      </w:r>
      <w:proofErr w:type="gramEnd"/>
      <w:r w:rsidRPr="007C648C">
        <w:t>, quando conduzir e executar Operações em nome do Consórcio.</w:t>
      </w:r>
    </w:p>
    <w:p w14:paraId="2421E92F" w14:textId="77777777" w:rsidR="004361F8" w:rsidRPr="007C648C" w:rsidRDefault="004361F8" w:rsidP="00504ECF">
      <w:pPr>
        <w:pStyle w:val="Contrato-Pargrafo-Nvel3"/>
        <w:ind w:left="1134" w:hanging="708"/>
      </w:pPr>
      <w:r w:rsidRPr="007C648C">
        <w:rPr>
          <w:b/>
        </w:rPr>
        <w:t>Programa Anual de Produção</w:t>
      </w:r>
      <w:r w:rsidRPr="007C648C">
        <w:t>: documento em que se discriminam as previsões de Produção e movimentação de Petróleo, Gás Natural, água, fluidos especiais e resíduos oriundos do processo de Produção de cada Área de Desenvolvimento ou Campo.</w:t>
      </w:r>
    </w:p>
    <w:p w14:paraId="1E496858" w14:textId="77777777" w:rsidR="00C242C8" w:rsidRPr="00345793" w:rsidRDefault="00C242C8" w:rsidP="00504ECF">
      <w:pPr>
        <w:pStyle w:val="Contrato-Clausula-Nvel3"/>
        <w:numPr>
          <w:ilvl w:val="2"/>
          <w:numId w:val="26"/>
        </w:numPr>
        <w:ind w:left="1134" w:hanging="708"/>
      </w:pPr>
      <w:r w:rsidRPr="009A5A02">
        <w:rPr>
          <w:b/>
        </w:rPr>
        <w:t>Programa Anual de Trabalho e Orçamento da Fase de Produção</w:t>
      </w:r>
      <w:r w:rsidRPr="009A5A02">
        <w:t>: documento em que se especifica o conjunto de atividades a serem realizadas pelo</w:t>
      </w:r>
      <w:r w:rsidR="00DA5F75">
        <w:t>s</w:t>
      </w:r>
      <w:r w:rsidRPr="009A5A02">
        <w:t xml:space="preserve"> </w:t>
      </w:r>
      <w:r w:rsidR="00DA5F75">
        <w:t>Consorciados</w:t>
      </w:r>
      <w:r w:rsidR="00A864D1">
        <w:t xml:space="preserve"> para o próximo quinquênio</w:t>
      </w:r>
      <w:r w:rsidRPr="009A5A02">
        <w:t xml:space="preserve">, incluindo o detalhamento dos investimentos necessários à realização das atividades na </w:t>
      </w:r>
      <w:r>
        <w:t>F</w:t>
      </w:r>
      <w:r w:rsidRPr="009A5A02">
        <w:t>ase de Produção.</w:t>
      </w:r>
    </w:p>
    <w:p w14:paraId="60A717C9" w14:textId="01EAA2A4" w:rsidR="004361F8" w:rsidRPr="007C648C" w:rsidRDefault="004361F8" w:rsidP="00504ECF">
      <w:pPr>
        <w:pStyle w:val="Contrato-Pargrafo-Nvel3"/>
        <w:ind w:left="1134" w:hanging="708"/>
      </w:pPr>
      <w:r w:rsidRPr="007C648C">
        <w:rPr>
          <w:b/>
        </w:rPr>
        <w:t xml:space="preserve">Programa de </w:t>
      </w:r>
      <w:r w:rsidR="004A3E85">
        <w:rPr>
          <w:b/>
        </w:rPr>
        <w:t>Descomissionamento de Instalações</w:t>
      </w:r>
      <w:r w:rsidRPr="007C648C">
        <w:t>:</w:t>
      </w:r>
      <w:r w:rsidR="004A3E85">
        <w:t xml:space="preserve"> </w:t>
      </w:r>
      <w:r w:rsidR="004A3E85" w:rsidRPr="004D5688">
        <w:t>documento apresentado pelos Consorciados cujo conteúdo deve incorporar as informações, os projetos e os estudos necessários ao planejamento e à execução do Descomissionamento de Instalações</w:t>
      </w:r>
      <w:r w:rsidRPr="007C648C">
        <w:t>.</w:t>
      </w:r>
    </w:p>
    <w:p w14:paraId="0548683E" w14:textId="77777777" w:rsidR="004361F8" w:rsidRPr="007C648C" w:rsidRDefault="004361F8" w:rsidP="00504ECF">
      <w:pPr>
        <w:pStyle w:val="Contrato-Pargrafo-Nvel3"/>
        <w:ind w:left="1134" w:hanging="708"/>
      </w:pPr>
      <w:r w:rsidRPr="007C648C">
        <w:rPr>
          <w:b/>
        </w:rPr>
        <w:t>Programa Exploratório Mínimo</w:t>
      </w:r>
      <w:r w:rsidRPr="007C648C">
        <w:t>: programa de trabalho previsto no Anexo II, a ser cumprido pelos Consorciados no decorrer da Fase de Exploração.</w:t>
      </w:r>
    </w:p>
    <w:p w14:paraId="6B341F14" w14:textId="7CBF7957" w:rsidR="004361F8" w:rsidRPr="007C648C" w:rsidRDefault="004361F8" w:rsidP="00504ECF">
      <w:pPr>
        <w:pStyle w:val="Contrato-Pargrafo-Nvel3"/>
        <w:ind w:left="1134" w:hanging="708"/>
      </w:pPr>
      <w:r w:rsidRPr="007C648C">
        <w:rPr>
          <w:b/>
        </w:rPr>
        <w:t>Regimento Interno do Comitê Operacional</w:t>
      </w:r>
      <w:r w:rsidRPr="007C648C">
        <w:t>: conjunto de regras de caráter complementar ao Contrato, destinadas a regular as atividades do Comitê Operacional e a relação entre seus membros.</w:t>
      </w:r>
    </w:p>
    <w:p w14:paraId="49993F52" w14:textId="2FC04F8C" w:rsidR="004361F8" w:rsidRDefault="004361F8" w:rsidP="00504ECF">
      <w:pPr>
        <w:pStyle w:val="Contrato-Pargrafo-Nvel3"/>
        <w:ind w:left="1134" w:hanging="708"/>
      </w:pPr>
      <w:r w:rsidRPr="007C648C">
        <w:rPr>
          <w:b/>
        </w:rPr>
        <w:t>Relatório de Conteúdo Local</w:t>
      </w:r>
      <w:r w:rsidRPr="007C648C">
        <w:t>: documento a ser entregue pelo</w:t>
      </w:r>
      <w:r>
        <w:t>s</w:t>
      </w:r>
      <w:r w:rsidRPr="007C648C">
        <w:t xml:space="preserve"> Cons</w:t>
      </w:r>
      <w:r>
        <w:t>orciados</w:t>
      </w:r>
      <w:r w:rsidRPr="007C648C">
        <w:t xml:space="preserve"> à ANP em que são detalhados os valores despendidos para fins de apuração de Conteúdo Local.</w:t>
      </w:r>
    </w:p>
    <w:p w14:paraId="7FB871D1" w14:textId="6FDF4668" w:rsidR="003621F8" w:rsidRPr="007C648C" w:rsidRDefault="003621F8" w:rsidP="00504ECF">
      <w:pPr>
        <w:pStyle w:val="Contrato-Pargrafo-Nvel3"/>
        <w:ind w:left="1134" w:hanging="708"/>
      </w:pPr>
      <w:r w:rsidRPr="00EA2CA4">
        <w:rPr>
          <w:b/>
        </w:rPr>
        <w:t>Relatório de Descomissionamento de Instalações:</w:t>
      </w:r>
      <w:r w:rsidRPr="00EA2CA4">
        <w:t xml:space="preserve"> documento apresentado pelo</w:t>
      </w:r>
      <w:r w:rsidR="00491795">
        <w:t>s</w:t>
      </w:r>
      <w:r w:rsidRPr="00EA2CA4">
        <w:t xml:space="preserve"> Contratado</w:t>
      </w:r>
      <w:r w:rsidR="00491795">
        <w:t>s</w:t>
      </w:r>
      <w:r w:rsidRPr="00EA2CA4">
        <w:t xml:space="preserve"> que descreve todas as atividades executadas durante o Descomissionamento de Instalações</w:t>
      </w:r>
      <w:r w:rsidR="00064E6A">
        <w:t xml:space="preserve"> e os custos associados</w:t>
      </w:r>
      <w:r>
        <w:t>.</w:t>
      </w:r>
    </w:p>
    <w:p w14:paraId="171F0CC6" w14:textId="64670C99" w:rsidR="004361F8" w:rsidRPr="007C648C" w:rsidRDefault="004361F8" w:rsidP="00504ECF">
      <w:pPr>
        <w:pStyle w:val="Contrato-Pargrafo-Nvel3"/>
        <w:ind w:left="1134" w:hanging="708"/>
      </w:pPr>
      <w:r w:rsidRPr="007C648C">
        <w:rPr>
          <w:b/>
        </w:rPr>
        <w:t>Relatório de Fiscalização de Conteúdo Local</w:t>
      </w:r>
      <w:r w:rsidRPr="007C648C">
        <w:t xml:space="preserve">: parecer técnico emitido pela </w:t>
      </w:r>
      <w:r w:rsidR="00557760">
        <w:t>ANP</w:t>
      </w:r>
      <w:r w:rsidRPr="007C648C">
        <w:t>, que avalia o cumprimento dos compromissos contratuais declarados pelo Operador no Relatório de Conteúdo Local, prévio à instauração de eventual processo sancionador.</w:t>
      </w:r>
    </w:p>
    <w:p w14:paraId="1D39D58F" w14:textId="5694617D" w:rsidR="004361F8" w:rsidRDefault="00564DB5" w:rsidP="00504ECF">
      <w:pPr>
        <w:pStyle w:val="Contrato-Pargrafo-Nvel3"/>
        <w:ind w:left="1134" w:hanging="708"/>
      </w:pPr>
      <w:r>
        <w:rPr>
          <w:b/>
          <w:noProof/>
        </w:rPr>
        <w:lastRenderedPageBreak/>
        <mc:AlternateContent>
          <mc:Choice Requires="wpi">
            <w:drawing>
              <wp:anchor distT="1422" distB="1782" distL="115722" distR="116082" simplePos="0" relativeHeight="251660582" behindDoc="0" locked="0" layoutInCell="1" allowOverlap="1" wp14:anchorId="68AE3D6D" wp14:editId="05949D18">
                <wp:simplePos x="0" y="0"/>
                <wp:positionH relativeFrom="column">
                  <wp:posOffset>9604374</wp:posOffset>
                </wp:positionH>
                <wp:positionV relativeFrom="paragraph">
                  <wp:posOffset>862964</wp:posOffset>
                </wp:positionV>
                <wp:extent cx="0" cy="0"/>
                <wp:effectExtent l="38100" t="38100" r="38100" b="38100"/>
                <wp:wrapNone/>
                <wp:docPr id="10" name="Tinta 3"/>
                <wp:cNvGraphicFramePr>
                  <a:graphicFrameLocks xmlns:a="http://schemas.openxmlformats.org/drawingml/2006/main"/>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43C8764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3" o:spid="_x0000_s1026" type="#_x0000_t75" style="position:absolute;margin-left:756.25pt;margin-top:67.95pt;width:0;height:0;z-index:251660582;visibility:visible;mso-wrap-style:square;mso-width-percent:0;mso-height-percent:0;mso-wrap-distance-left:3.2145mm;mso-wrap-distance-top:.0395mm;mso-wrap-distance-right:3.2245mm;mso-wrap-distance-bottom:.049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hDnOVAQAAjAMAAA4AAABkcnMvZTJvRG9jLnhtbJxTy2rDMBC8F/oP&#10;QvfGdhpKMbF7aCgU+ggl/QBVlmIRS2tWcpz8fdd23KQvCr0IVmvNzuyM5zc7W7GtQm/AZTyZxJwp&#10;J6Ewbp3x19XdxTVnPghXiAqcyvheeX6Tn5/N2zpVUyihKhQyAnE+beuMlyHUaRR5WSor/ARq5aip&#10;Aa0IVOI6KlC0hG6raBrHV1ELWNQIUnlPt4uhyfMeX2slw7PWXgVWZZy4hf7E/nzrziifi3SNoi6N&#10;PNAQ/2BhhXE09ANqIYJgDZpvUNZIBA86TCTYCLQ2UvUaSE0Sf1Fz7zadkmQmG0wluKBcWAoM4776&#10;xn9G2Iqzt/YRCnJENAH4AZEW87cBA+kFyMYSn8EFVJUIFAFfmtpzhqkpMo73RXLk77a3RwVLPOp6&#10;2i6Rdd8nZJATljitjKP9XXbujOqfvj4XySyV9QPIjR+NS2bf+P+470OEhpX31jEHL0DhSLqR0a8z&#10;x85vWnYabZcCWhHb9SHbf4RM7QKTw6Ucb0e84d1YnThNZD5l6rTuiJ78RPk7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l6xoXNsAAAANAQAADwAAAGRycy9kb3ducmV2Lnht&#10;bEyPQU/DMAyF70j8h8hI3Fi6oU6jNJ3QJCaulME5a7ymonGqJFs7fj2eQIKb3/PT8+dyPblenDDE&#10;zpOC+SwDgdR401GrYPf2fLcCEZMmo3tPqOCMEdbV9VWpC+NHesVTnVrBJRQLrcCmNBRSxsai03Hm&#10;ByTeHXxwOrEMrTRBj1zuernIsqV0uiO+YPWAG4vNZ310CurD9hzcx/Zls2p2y7G1/ZcP70rd3kxP&#10;jyASTukvDBd8RoeKmfb+SCaKnnU+X+Sc5ek+fwBxifxY+19LVqX8/0X1DQAA//8DAFBLAwQUAAYA&#10;CAAAACEAQkAsIL8BAADxAwAAEAAAAGRycy9pbmsvaW5rMS54bWycU01vozAQva+0/8GaHnpJYIB8&#10;opIeVqpUqSut2lTaHik4wSq2I2NC8u/XGHAihV72ALJnPG/ee2M/PJ54SY5UVUyKBAIPgVCRyZyJ&#10;fQLv26fpCkilU5GnpRQ0gTOt4HHz88cDE1+8jM2fGARRtSteJlBofYh9v2kar4k8qfZ+iBj5z+Lr&#10;9wts+qqc7phg2rSshlAmhaYn3YLFLE8g0yd05w32m6xVRl26jajsckKrNKNPUvFUO8QiFYKWRKTc&#10;8P4LRJ8PZsFMnz1VQHh6SmBp2AGpDZnK9OTgj1d/jFevFzfVvvUh/p7PHyUPVGlGL9I7on3iTLJu&#10;bzl35BWtZFm3fgE5pmVtZMzWa28xjzB07AN/hP8tqJHyLWi0nHnzRYDLG9BeVk/tWkOfcSMaDNSM&#10;U3Nx+MHNTFfG6jb8ppW9XiEG0RQX02C2xTCOgni+9sJw1Q5h6NfdigHzU9VV4fA+1WX+NuPEdgIb&#10;luvCGYYe4mp1sevarLHqgrJ9of+7fMf0Vv6q1ZE6iOBKmO3oZI68B3uBSP8qXukugTv7JIit7ALW&#10;ACQ4ucd7nAACTtqd+Qb/LIprY2a0+QcAAP//AwBQSwECLQAUAAYACAAAACEAmzMnNwwBAAAtAgAA&#10;EwAAAAAAAAAAAAAAAAAAAAAAW0NvbnRlbnRfVHlwZXNdLnhtbFBLAQItABQABgAIAAAAIQA4/SH/&#10;1gAAAJQBAAALAAAAAAAAAAAAAAAAAD0BAABfcmVscy8ucmVsc1BLAQItABQABgAIAAAAIQDDYQ5z&#10;lQEAAIwDAAAOAAAAAAAAAAAAAAAAADwCAABkcnMvZTJvRG9jLnhtbFBLAQItABQABgAIAAAAIQB5&#10;GLydvwAAACEBAAAZAAAAAAAAAAAAAAAAAP0DAABkcnMvX3JlbHMvZTJvRG9jLnhtbC5yZWxzUEsB&#10;Ai0AFAAGAAgAAAAhAJesaFzbAAAADQEAAA8AAAAAAAAAAAAAAAAA8wQAAGRycy9kb3ducmV2Lnht&#10;bFBLAQItABQABgAIAAAAIQBCQCwgvwEAAPEDAAAQAAAAAAAAAAAAAAAAAPsFAABkcnMvaW5rL2lu&#10;azEueG1sUEsFBgAAAAAGAAYAeAEAAOgHAAAAAA==&#10;">
                <v:imagedata r:id="rId31" o:title=""/>
                <v:path arrowok="t"/>
                <o:lock v:ext="edit" rotation="t" aspectratio="f"/>
              </v:shape>
            </w:pict>
          </mc:Fallback>
        </mc:AlternateContent>
      </w:r>
      <w:r w:rsidR="004361F8" w:rsidRPr="007C648C">
        <w:rPr>
          <w:b/>
        </w:rPr>
        <w:t>Relatório Final de Avaliação de Descoberta</w:t>
      </w:r>
      <w:r w:rsidR="005A0888">
        <w:rPr>
          <w:b/>
        </w:rPr>
        <w:t>s</w:t>
      </w:r>
      <w:r w:rsidR="003B1759">
        <w:rPr>
          <w:b/>
        </w:rPr>
        <w:t xml:space="preserve"> de Petróleo ou Gás Natural</w:t>
      </w:r>
      <w:r w:rsidR="004361F8" w:rsidRPr="007C648C">
        <w:t>: documento que descreve as Operações de Avaliação d</w:t>
      </w:r>
      <w:r w:rsidR="009B3A71">
        <w:t>e</w:t>
      </w:r>
      <w:r w:rsidR="004361F8" w:rsidRPr="007C648C">
        <w:t xml:space="preserve"> Descoberta</w:t>
      </w:r>
      <w:r w:rsidR="005A0888">
        <w:t>s</w:t>
      </w:r>
      <w:r w:rsidR="004361F8" w:rsidRPr="007C648C">
        <w:t xml:space="preserve"> de Petróleo ou Gás Natural, nos termos do Plano de Avaliação de Descoberta</w:t>
      </w:r>
      <w:r w:rsidR="00C85C57">
        <w:t>s de Petróleo ou Gás Natural</w:t>
      </w:r>
      <w:r w:rsidR="004361F8" w:rsidRPr="007C648C">
        <w:t xml:space="preserve"> aprovado pela ANP, apresenta seus resultados e, caso aprovado pela ANP, confere efetividade à Declaração de Comercialidade.</w:t>
      </w:r>
    </w:p>
    <w:p w14:paraId="181AD560" w14:textId="6CEF96BE" w:rsidR="004361F8" w:rsidRPr="007C648C" w:rsidRDefault="004361F8" w:rsidP="00504ECF">
      <w:pPr>
        <w:pStyle w:val="Contrato-Pargrafo-Nvel3"/>
        <w:ind w:left="1134" w:hanging="708"/>
      </w:pPr>
      <w:r w:rsidRPr="007C648C">
        <w:rPr>
          <w:b/>
        </w:rPr>
        <w:t>Responsabilidade Social</w:t>
      </w:r>
      <w:r w:rsidRPr="007C648C">
        <w:t>: responsabilidade do</w:t>
      </w:r>
      <w:r w:rsidR="00491795">
        <w:t>s</w:t>
      </w:r>
      <w:r w:rsidRPr="007C648C">
        <w:t xml:space="preserve"> Contratado</w:t>
      </w:r>
      <w:r w:rsidR="00491795">
        <w:t>s</w:t>
      </w:r>
      <w:r w:rsidRPr="007C648C">
        <w:t xml:space="preserve"> pelos impactos de suas decisões e atividades na sociedade e no meio ambiente, por meio de um comportamento ético e transparente que (i) contribua para o desenvolvimento sustentável, inclusive a saúde e bem-estar da sociedade</w:t>
      </w:r>
      <w:r>
        <w:t>, e</w:t>
      </w:r>
      <w:r w:rsidRPr="007C648C">
        <w:t xml:space="preserve"> leve em</w:t>
      </w:r>
      <w:r>
        <w:t xml:space="preserve"> </w:t>
      </w:r>
      <w:r w:rsidRPr="007C648C">
        <w:t>consideração as expectativas das partes interessadas; (</w:t>
      </w:r>
      <w:proofErr w:type="spellStart"/>
      <w:r w:rsidRPr="007C648C">
        <w:t>ii</w:t>
      </w:r>
      <w:proofErr w:type="spellEnd"/>
      <w:r w:rsidRPr="007C648C">
        <w:t xml:space="preserve">) esteja em conformidade com as </w:t>
      </w:r>
      <w:r>
        <w:t>Melhores Práticas da Indústria do Petróleo</w:t>
      </w:r>
      <w:r w:rsidRPr="007C648C">
        <w:t>; e (</w:t>
      </w:r>
      <w:proofErr w:type="spellStart"/>
      <w:r w:rsidRPr="007C648C">
        <w:t>iii</w:t>
      </w:r>
      <w:proofErr w:type="spellEnd"/>
      <w:r w:rsidRPr="007C648C">
        <w:t>) esteja integrada no</w:t>
      </w:r>
      <w:r w:rsidR="00491795">
        <w:t>s</w:t>
      </w:r>
      <w:r w:rsidRPr="007C648C">
        <w:t xml:space="preserve"> Contratado</w:t>
      </w:r>
      <w:r w:rsidR="00491795">
        <w:t>s</w:t>
      </w:r>
      <w:r w:rsidRPr="007C648C">
        <w:t xml:space="preserve"> e seja praticada em suas relações, que se referem às atividades do</w:t>
      </w:r>
      <w:r w:rsidR="00491795">
        <w:t>s</w:t>
      </w:r>
      <w:r w:rsidRPr="007C648C">
        <w:t xml:space="preserve"> Contratado</w:t>
      </w:r>
      <w:r w:rsidR="00491795">
        <w:t>s</w:t>
      </w:r>
      <w:r w:rsidRPr="007C648C">
        <w:t xml:space="preserve"> </w:t>
      </w:r>
      <w:r>
        <w:t>no âmbito</w:t>
      </w:r>
      <w:r w:rsidRPr="007C648C">
        <w:t xml:space="preserve"> de sua esfera de influência.</w:t>
      </w:r>
    </w:p>
    <w:p w14:paraId="7079A0B2" w14:textId="445E0298" w:rsidR="00713465" w:rsidRDefault="00713465" w:rsidP="00504ECF">
      <w:pPr>
        <w:pStyle w:val="Contrato-Pargrafo-Nvel3"/>
        <w:ind w:left="1134" w:hanging="708"/>
      </w:pPr>
      <w:r>
        <w:rPr>
          <w:b/>
        </w:rPr>
        <w:t>Sistema de Coleta da Produção</w:t>
      </w:r>
      <w:r w:rsidRPr="0041080A">
        <w:t>: conjunto de instalações e equipamentos destinados a transferir os fluidos produzidos dos poços às unidades de Produção, bem como transferir os fluidos para injeção no Campo</w:t>
      </w:r>
      <w:r>
        <w:t>.</w:t>
      </w:r>
    </w:p>
    <w:p w14:paraId="7ED8228F" w14:textId="77777777" w:rsidR="00713465" w:rsidRPr="0041080A" w:rsidRDefault="00713465" w:rsidP="00504ECF">
      <w:pPr>
        <w:pStyle w:val="Contrato-Pargrafo-Nvel3"/>
        <w:ind w:left="1134" w:hanging="708"/>
      </w:pPr>
      <w:r>
        <w:rPr>
          <w:b/>
        </w:rPr>
        <w:t>Sistema de Escoamento da Produção</w:t>
      </w:r>
      <w:r w:rsidRPr="0041080A">
        <w:t xml:space="preserve">: conjunto de instalações e equipamentos destinados a movimentar o Petróleo e o Gás Natural das unidades de Produção para instalações não pertencentes à Área </w:t>
      </w:r>
      <w:r>
        <w:t>do</w:t>
      </w:r>
      <w:r w:rsidRPr="0041080A">
        <w:t xml:space="preserve"> Contrato ou para outras unidades de Produção na mesma Área </w:t>
      </w:r>
      <w:r>
        <w:t>do</w:t>
      </w:r>
      <w:r w:rsidRPr="0041080A">
        <w:t xml:space="preserve"> Contrato.</w:t>
      </w:r>
    </w:p>
    <w:p w14:paraId="58787B65" w14:textId="520DA4D7" w:rsidR="004361F8" w:rsidRPr="007C648C" w:rsidRDefault="004361F8" w:rsidP="00504ECF">
      <w:pPr>
        <w:pStyle w:val="Contrato-Pargrafo-Nvel3"/>
        <w:ind w:left="1134" w:hanging="708"/>
      </w:pPr>
      <w:r w:rsidRPr="007C648C">
        <w:rPr>
          <w:b/>
          <w:noProof/>
        </w:rPr>
        <w:t>Sistema de Produção Antecipada</w:t>
      </w:r>
      <w:r w:rsidRPr="007C648C">
        <w:t xml:space="preserve">: instalação provisória, de capacidade limitada, visando à antecipação da Produção e </w:t>
      </w:r>
      <w:r>
        <w:t>à</w:t>
      </w:r>
      <w:r w:rsidRPr="007C648C">
        <w:t xml:space="preserve"> obtenção de dados e informações para melhor caracterização do Reservatório</w:t>
      </w:r>
      <w:r>
        <w:t>,</w:t>
      </w:r>
      <w:r w:rsidRPr="007C648C">
        <w:t xml:space="preserve"> para fins de adequação do Plano de Desenvolvimento.</w:t>
      </w:r>
    </w:p>
    <w:p w14:paraId="2122C263" w14:textId="77777777" w:rsidR="004361F8" w:rsidRPr="007C648C" w:rsidRDefault="004361F8" w:rsidP="00504ECF">
      <w:pPr>
        <w:pStyle w:val="Contrato-Pargrafo-Nvel3"/>
        <w:ind w:left="1134" w:hanging="708"/>
      </w:pPr>
      <w:bookmarkStart w:id="48" w:name="_Toc468675004"/>
      <w:r w:rsidRPr="007C648C">
        <w:rPr>
          <w:b/>
        </w:rPr>
        <w:t>Término de Perfuração</w:t>
      </w:r>
      <w:r w:rsidRPr="007C648C">
        <w:t xml:space="preserve">: momento em que se atinge a profundidade final do poço, sem perspectiva de continuidade de avanço posterior. </w:t>
      </w:r>
    </w:p>
    <w:p w14:paraId="4D880AA2" w14:textId="0F168A70" w:rsidR="004361F8" w:rsidRPr="007C648C" w:rsidRDefault="004361F8" w:rsidP="00504ECF">
      <w:pPr>
        <w:pStyle w:val="Contrato-Pargrafo-Nvel3"/>
        <w:ind w:left="1134" w:hanging="708"/>
      </w:pPr>
      <w:r w:rsidRPr="007C648C">
        <w:rPr>
          <w:b/>
        </w:rPr>
        <w:t>Teste de Longa Duração</w:t>
      </w:r>
      <w:r w:rsidRPr="007C648C">
        <w:t>:</w:t>
      </w:r>
      <w:r w:rsidR="00DD1567" w:rsidRPr="00DD1567">
        <w:t xml:space="preserve"> </w:t>
      </w:r>
      <w:r w:rsidR="00DD1567" w:rsidRPr="00C11FBD">
        <w:t>teste em poço com tempo total de fluxo franco superior a 72</w:t>
      </w:r>
      <w:r w:rsidR="00DD1567">
        <w:t xml:space="preserve"> (setenta e duas)</w:t>
      </w:r>
      <w:r w:rsidR="00DD1567" w:rsidRPr="00C11FBD">
        <w:t xml:space="preserve"> horas, realizado com vistas à obtenção de dados que permitam interpretações a fim de subsidiar </w:t>
      </w:r>
      <w:r w:rsidR="00DD1567">
        <w:t>A</w:t>
      </w:r>
      <w:r w:rsidR="00DD1567" w:rsidRPr="00C11FBD">
        <w:t xml:space="preserve">valiação de </w:t>
      </w:r>
      <w:r w:rsidR="00223A76">
        <w:t>J</w:t>
      </w:r>
      <w:r w:rsidR="00DD1567" w:rsidRPr="00C11FBD">
        <w:t>azida</w:t>
      </w:r>
      <w:r w:rsidRPr="007C648C">
        <w:t>.</w:t>
      </w:r>
    </w:p>
    <w:bookmarkEnd w:id="48"/>
    <w:p w14:paraId="770CCB4E" w14:textId="77777777" w:rsidR="004267E4" w:rsidRPr="007C648C" w:rsidRDefault="004361F8" w:rsidP="00504ECF">
      <w:pPr>
        <w:pStyle w:val="Contrato-Pargrafo-Nvel3"/>
        <w:ind w:left="1134" w:hanging="708"/>
      </w:pPr>
      <w:r w:rsidRPr="007C648C">
        <w:rPr>
          <w:b/>
        </w:rPr>
        <w:t xml:space="preserve">Valor Bruto da Produção: </w:t>
      </w:r>
      <w:r w:rsidRPr="007C648C">
        <w:t>expressão monetária, em moeda nacional corrente, do Volume de Produção Fiscalizada.</w:t>
      </w:r>
    </w:p>
    <w:p w14:paraId="40E0631A" w14:textId="233966C2" w:rsidR="00C64B82" w:rsidRDefault="00C64B82" w:rsidP="004267E4">
      <w:pPr>
        <w:pStyle w:val="Contrato-Normal"/>
      </w:pPr>
    </w:p>
    <w:p w14:paraId="6C27EE79" w14:textId="77777777" w:rsidR="00504ECF" w:rsidRPr="007C648C" w:rsidRDefault="00504ECF" w:rsidP="004267E4">
      <w:pPr>
        <w:pStyle w:val="Contrato-Normal"/>
      </w:pPr>
    </w:p>
    <w:p w14:paraId="7B46A858" w14:textId="77777777" w:rsidR="00F46B5A" w:rsidRPr="007C648C" w:rsidRDefault="00893464" w:rsidP="008D318E">
      <w:pPr>
        <w:pStyle w:val="Contrato-Clausula"/>
      </w:pPr>
      <w:bookmarkStart w:id="49" w:name="_Toc320382696"/>
      <w:bookmarkStart w:id="50" w:name="_Toc312419757"/>
      <w:bookmarkStart w:id="51" w:name="_Toc320868272"/>
      <w:bookmarkStart w:id="52" w:name="_Toc322704499"/>
      <w:bookmarkStart w:id="53" w:name="_Toc472098160"/>
      <w:bookmarkStart w:id="54" w:name="_Ref31071951"/>
      <w:bookmarkStart w:id="55" w:name="_Ref31071957"/>
      <w:bookmarkStart w:id="56" w:name="_Ref31071961"/>
      <w:bookmarkStart w:id="57" w:name="_Ref31071965"/>
      <w:bookmarkStart w:id="58" w:name="_Toc319068852"/>
      <w:bookmarkStart w:id="59" w:name="_Toc473903572"/>
      <w:bookmarkStart w:id="60" w:name="_Toc476656756"/>
      <w:bookmarkStart w:id="61" w:name="_Toc476742645"/>
      <w:bookmarkStart w:id="62" w:name="_Toc509834758"/>
      <w:bookmarkStart w:id="63" w:name="_Toc109050459"/>
      <w:r w:rsidRPr="007C648C">
        <w:t xml:space="preserve">Cláusula </w:t>
      </w:r>
      <w:r w:rsidR="00E732DF" w:rsidRPr="007C648C">
        <w:t xml:space="preserve">Segunda </w:t>
      </w:r>
      <w:r w:rsidR="004267E4" w:rsidRPr="007C648C">
        <w:t>–</w:t>
      </w:r>
      <w:r w:rsidR="00E732DF" w:rsidRPr="007C648C">
        <w:t xml:space="preserve"> </w:t>
      </w:r>
      <w:r w:rsidR="00A13C67" w:rsidRPr="007C648C">
        <w:t>Objeto</w:t>
      </w:r>
      <w:bookmarkEnd w:id="49"/>
      <w:bookmarkEnd w:id="50"/>
      <w:bookmarkEnd w:id="51"/>
      <w:bookmarkEnd w:id="52"/>
      <w:bookmarkEnd w:id="53"/>
      <w:bookmarkEnd w:id="63"/>
    </w:p>
    <w:p w14:paraId="60B5383F" w14:textId="77777777" w:rsidR="004361F8" w:rsidRPr="007C648C" w:rsidRDefault="004361F8" w:rsidP="004361F8">
      <w:pPr>
        <w:pStyle w:val="Contrato-Subtitulo"/>
      </w:pPr>
      <w:bookmarkStart w:id="64" w:name="_Toc472098161"/>
      <w:bookmarkStart w:id="65" w:name="_Ref289434447"/>
      <w:bookmarkStart w:id="66" w:name="_Toc469890913"/>
      <w:bookmarkStart w:id="67" w:name="_Toc109050460"/>
      <w:bookmarkEnd w:id="54"/>
      <w:bookmarkEnd w:id="55"/>
      <w:bookmarkEnd w:id="56"/>
      <w:bookmarkEnd w:id="57"/>
      <w:bookmarkEnd w:id="58"/>
      <w:bookmarkEnd w:id="59"/>
      <w:bookmarkEnd w:id="60"/>
      <w:bookmarkEnd w:id="61"/>
      <w:bookmarkEnd w:id="62"/>
      <w:r w:rsidRPr="007C648C">
        <w:t>Exploração e Produção de Petróleo e Gás Natural</w:t>
      </w:r>
      <w:bookmarkEnd w:id="64"/>
      <w:bookmarkEnd w:id="67"/>
    </w:p>
    <w:p w14:paraId="233BA187" w14:textId="0B0C23A8" w:rsidR="004361F8" w:rsidRPr="007C648C" w:rsidRDefault="004361F8" w:rsidP="004361F8">
      <w:pPr>
        <w:pStyle w:val="Contrato-Pargrafo-Nvel2"/>
      </w:pPr>
      <w:r w:rsidRPr="007C648C">
        <w:t>Este Contrato tem por objeto a execução, na Área do Contrato, por conta e risco do</w:t>
      </w:r>
      <w:r w:rsidR="0075533D">
        <w:t>s</w:t>
      </w:r>
      <w:r w:rsidRPr="007C648C">
        <w:t xml:space="preserve"> Contratado</w:t>
      </w:r>
      <w:bookmarkEnd w:id="65"/>
      <w:r w:rsidR="0075533D">
        <w:t>s</w:t>
      </w:r>
      <w:r w:rsidRPr="007C648C">
        <w:t>:</w:t>
      </w:r>
    </w:p>
    <w:p w14:paraId="41B08D50" w14:textId="66D34A62" w:rsidR="004361F8" w:rsidRPr="007C648C" w:rsidRDefault="004361F8" w:rsidP="00A939B0">
      <w:pPr>
        <w:pStyle w:val="Contrato-Alnea"/>
        <w:numPr>
          <w:ilvl w:val="0"/>
          <w:numId w:val="28"/>
        </w:numPr>
        <w:ind w:left="851" w:hanging="284"/>
      </w:pPr>
      <w:r w:rsidRPr="007C648C">
        <w:t xml:space="preserve">de Operações de Exploração comprometidas no Programa Exploratório Mínimo ou adicionais a ele, nos termos de um </w:t>
      </w:r>
      <w:r w:rsidR="006314B0">
        <w:t>Plano de Trabalho Exploratório</w:t>
      </w:r>
      <w:r w:rsidRPr="007C648C">
        <w:t xml:space="preserve"> aprovado pela ANP;</w:t>
      </w:r>
    </w:p>
    <w:p w14:paraId="358BA704" w14:textId="5B4C9BE3" w:rsidR="007A2CCD" w:rsidRDefault="004361F8" w:rsidP="007A2CCD">
      <w:pPr>
        <w:pStyle w:val="Contrato-Alnea"/>
        <w:numPr>
          <w:ilvl w:val="0"/>
          <w:numId w:val="28"/>
        </w:numPr>
        <w:ind w:left="851" w:hanging="284"/>
      </w:pPr>
      <w:r w:rsidRPr="007C648C">
        <w:t>de atividades de Avaliação de Descoberta, em caso de Descoberta, a critério dos Consorciados, nos termos de um Plano de Avaliação de Descoberta</w:t>
      </w:r>
      <w:r w:rsidR="009A1D7D">
        <w:t xml:space="preserve">s de Petróleo ou </w:t>
      </w:r>
      <w:r w:rsidR="009A1D7D">
        <w:lastRenderedPageBreak/>
        <w:t>Gás Natural</w:t>
      </w:r>
      <w:r w:rsidRPr="007C648C">
        <w:t xml:space="preserve"> aprovado pela ANP</w:t>
      </w:r>
      <w:r w:rsidR="003C4A35" w:rsidRPr="003C4A35">
        <w:t xml:space="preserve"> e adicionais a ele nos termos de um Plano de Trabalho Exploratório aprovado pela ANP</w:t>
      </w:r>
      <w:r w:rsidRPr="007C648C">
        <w:t>;</w:t>
      </w:r>
    </w:p>
    <w:p w14:paraId="4001B5FD" w14:textId="55CD06D3" w:rsidR="004361F8" w:rsidRDefault="004361F8" w:rsidP="007A2CCD">
      <w:pPr>
        <w:pStyle w:val="Contrato-Alnea"/>
        <w:numPr>
          <w:ilvl w:val="0"/>
          <w:numId w:val="28"/>
        </w:numPr>
        <w:ind w:left="851" w:hanging="284"/>
      </w:pPr>
      <w:r w:rsidRPr="007C648C">
        <w:t xml:space="preserve">de Operações de </w:t>
      </w:r>
      <w:r w:rsidR="003377A0">
        <w:t xml:space="preserve">Desenvolvimento e </w:t>
      </w:r>
      <w:r w:rsidRPr="007C648C">
        <w:t>Produção de Petróleo e Gás Natural, caso verificada pelos Consorciados a comercialidade da Descoberta, nos termos de um Plano de Desenvolvimento aprovado pela ANP.</w:t>
      </w:r>
    </w:p>
    <w:p w14:paraId="1CAF88A6" w14:textId="77777777" w:rsidR="004361F8" w:rsidRPr="007C648C" w:rsidRDefault="004361F8" w:rsidP="00B604AE">
      <w:pPr>
        <w:pStyle w:val="Contrato-Alnea"/>
      </w:pPr>
    </w:p>
    <w:p w14:paraId="151A04B3" w14:textId="77777777" w:rsidR="004361F8" w:rsidRPr="007C648C" w:rsidRDefault="004361F8" w:rsidP="00086983">
      <w:pPr>
        <w:pStyle w:val="Contrato-Subtitulo"/>
      </w:pPr>
      <w:bookmarkStart w:id="68" w:name="_Toc322704501"/>
      <w:bookmarkStart w:id="69" w:name="_Toc109050461"/>
      <w:r w:rsidRPr="007C648C">
        <w:t>Exclusividade</w:t>
      </w:r>
      <w:bookmarkEnd w:id="68"/>
      <w:r w:rsidRPr="007C648C">
        <w:t xml:space="preserve"> e Custos</w:t>
      </w:r>
      <w:bookmarkEnd w:id="69"/>
    </w:p>
    <w:p w14:paraId="223309F1" w14:textId="1ABA4598" w:rsidR="004361F8" w:rsidRPr="007C648C" w:rsidRDefault="004361F8" w:rsidP="004361F8">
      <w:pPr>
        <w:pStyle w:val="Contrato-Pargrafo-Nvel2"/>
      </w:pPr>
      <w:r w:rsidRPr="007C648C">
        <w:t>Os Consorciados têm o direito exclusivo de realizar as Operações na Área do Contrato, cabendo aos Contratados, por sua conta e risco, aportar os investimentos e arcar com os gastos necessários, incluindo equipamentos, máquinas, pessoal, serviços e tecnologia apropriados.</w:t>
      </w:r>
    </w:p>
    <w:p w14:paraId="1B111DE6" w14:textId="770C9761" w:rsidR="004361F8" w:rsidRPr="007C648C" w:rsidRDefault="004361F8" w:rsidP="004361F8">
      <w:pPr>
        <w:pStyle w:val="Contrato-Pargrafo-Nvel2"/>
      </w:pPr>
      <w:r w:rsidRPr="007C648C">
        <w:t xml:space="preserve">Os gastos incorridos em atividades exploratórias, inclusive </w:t>
      </w:r>
      <w:r w:rsidR="00D26BAD">
        <w:t>aqueles</w:t>
      </w:r>
      <w:r w:rsidRPr="007C648C">
        <w:t xml:space="preserve"> advindos de insucessos exploratórios, somente serão recuperados como Custo em Óleo caso haja pelo menos uma Descoberta Comercial na Área do Contrato.</w:t>
      </w:r>
    </w:p>
    <w:p w14:paraId="7AB4AEA2" w14:textId="77777777" w:rsidR="004361F8" w:rsidRPr="007C648C" w:rsidRDefault="004361F8" w:rsidP="004361F8">
      <w:pPr>
        <w:pStyle w:val="Contrato-Normal"/>
      </w:pPr>
    </w:p>
    <w:p w14:paraId="009C71E5" w14:textId="07007191" w:rsidR="004361F8" w:rsidRPr="007C648C" w:rsidRDefault="004361F8" w:rsidP="004361F8">
      <w:pPr>
        <w:pStyle w:val="Contrato-Subtitulo"/>
      </w:pPr>
      <w:bookmarkStart w:id="70" w:name="_Toc320382698"/>
      <w:bookmarkStart w:id="71" w:name="_Toc312419759"/>
      <w:bookmarkStart w:id="72" w:name="_Toc320868274"/>
      <w:bookmarkStart w:id="73" w:name="_Toc322704502"/>
      <w:bookmarkStart w:id="74" w:name="_Toc472098162"/>
      <w:bookmarkStart w:id="75" w:name="_Toc109050462"/>
      <w:bookmarkEnd w:id="66"/>
      <w:r w:rsidRPr="007C648C">
        <w:t xml:space="preserve">Perdas, Riscos e Responsabilidade </w:t>
      </w:r>
      <w:r w:rsidR="005C4287">
        <w:t>Associados</w:t>
      </w:r>
      <w:r w:rsidRPr="007C648C">
        <w:t xml:space="preserve"> à Execução das Operações</w:t>
      </w:r>
      <w:bookmarkEnd w:id="70"/>
      <w:bookmarkEnd w:id="71"/>
      <w:bookmarkEnd w:id="72"/>
      <w:bookmarkEnd w:id="73"/>
      <w:bookmarkEnd w:id="74"/>
      <w:bookmarkEnd w:id="75"/>
    </w:p>
    <w:p w14:paraId="0CCA072E" w14:textId="61025714" w:rsidR="004361F8" w:rsidRPr="007C648C" w:rsidRDefault="004361F8" w:rsidP="004361F8">
      <w:pPr>
        <w:pStyle w:val="Contrato-Pargrafo-Nvel2"/>
      </w:pPr>
      <w:bookmarkStart w:id="76" w:name="_Ref304555365"/>
      <w:r w:rsidRPr="007C648C">
        <w:t>O</w:t>
      </w:r>
      <w:r w:rsidR="0075533D">
        <w:t>s</w:t>
      </w:r>
      <w:r w:rsidRPr="007C648C">
        <w:t xml:space="preserve"> Contratado</w:t>
      </w:r>
      <w:r w:rsidR="0075533D">
        <w:t>s</w:t>
      </w:r>
      <w:r w:rsidRPr="007C648C">
        <w:t xml:space="preserve"> </w:t>
      </w:r>
      <w:r w:rsidR="0075533D">
        <w:t>são</w:t>
      </w:r>
      <w:r w:rsidRPr="007C648C">
        <w:t xml:space="preserve"> integral, solidária e objetivamente responsáve</w:t>
      </w:r>
      <w:r w:rsidR="0075533D">
        <w:t>is</w:t>
      </w:r>
      <w:r w:rsidRPr="007C648C">
        <w:t xml:space="preserve"> pelas perdas e danos causados, direta ou indiretamente, ao meio ambiente, a terceiros, à Contratante, à ANP ou à Gestora em virtude da execução das Operações. </w:t>
      </w:r>
    </w:p>
    <w:p w14:paraId="3D8230E6" w14:textId="31D38BC8" w:rsidR="004361F8" w:rsidRPr="007C648C" w:rsidRDefault="004361F8" w:rsidP="00504ECF">
      <w:pPr>
        <w:pStyle w:val="Contrato-Pargrafo-Nvel3"/>
        <w:ind w:left="1134" w:hanging="708"/>
        <w:rPr>
          <w:noProof/>
        </w:rPr>
      </w:pPr>
      <w:r w:rsidRPr="007C648C">
        <w:rPr>
          <w:noProof/>
        </w:rPr>
        <w:t>O</w:t>
      </w:r>
      <w:r w:rsidR="004160C5">
        <w:rPr>
          <w:noProof/>
        </w:rPr>
        <w:t>s</w:t>
      </w:r>
      <w:r w:rsidRPr="007C648C">
        <w:rPr>
          <w:noProof/>
        </w:rPr>
        <w:t xml:space="preserve"> Contratado</w:t>
      </w:r>
      <w:r w:rsidR="004160C5">
        <w:rPr>
          <w:noProof/>
        </w:rPr>
        <w:t>s</w:t>
      </w:r>
      <w:r w:rsidRPr="007C648C">
        <w:rPr>
          <w:noProof/>
        </w:rPr>
        <w:t xml:space="preserve"> dever</w:t>
      </w:r>
      <w:r w:rsidR="004160C5">
        <w:rPr>
          <w:noProof/>
        </w:rPr>
        <w:t>ão</w:t>
      </w:r>
      <w:r w:rsidRPr="007C648C">
        <w:rPr>
          <w:noProof/>
        </w:rPr>
        <w:t xml:space="preserve"> ressarcir terceiros, a Contratante, a ANP ou a Gestora por todo e qualquer prejuízo decorrente de ação, recurso, demanda ou impugnação judicial, sentença arbitral, auditoria, inspeção, investigação ou controvérsia de qualquer espécie, bem como por quaisquer indenizações, compensações, punições, multas ou penalidades de qualquer natureza, relacionados à execução do Contrato.</w:t>
      </w:r>
    </w:p>
    <w:p w14:paraId="469ACDF2" w14:textId="1BA6589E" w:rsidR="004361F8" w:rsidRDefault="004361F8" w:rsidP="004361F8">
      <w:pPr>
        <w:pStyle w:val="Contrato-Pargrafo-Nvel2"/>
      </w:pPr>
      <w:r w:rsidRPr="007C648C">
        <w:t>O</w:t>
      </w:r>
      <w:r w:rsidR="004160C5">
        <w:t>s</w:t>
      </w:r>
      <w:r w:rsidRPr="007C648C">
        <w:t xml:space="preserve"> Contratado</w:t>
      </w:r>
      <w:r w:rsidR="004160C5">
        <w:t>s</w:t>
      </w:r>
      <w:r w:rsidRPr="007C648C">
        <w:t xml:space="preserve"> suportar</w:t>
      </w:r>
      <w:r w:rsidR="004160C5">
        <w:t>ão</w:t>
      </w:r>
      <w:r w:rsidRPr="007C648C">
        <w:t xml:space="preserve"> todos os prejuízos em que venha</w:t>
      </w:r>
      <w:r w:rsidR="007D7CE6">
        <w:t>m</w:t>
      </w:r>
      <w:r w:rsidRPr="007C648C">
        <w:t xml:space="preserve"> a incorrer, inclusive aqueles resultantes de caso fortuito ou de força maior, bem como de acidentes ou de eventos da natureza que afetem a Exploração e Produção de Petróleo e Gás Natural na Área do Contrato.</w:t>
      </w:r>
      <w:bookmarkEnd w:id="76"/>
    </w:p>
    <w:p w14:paraId="3BDB8BBD" w14:textId="77777777" w:rsidR="00F077E6" w:rsidRPr="007C648C" w:rsidRDefault="00F077E6" w:rsidP="000533D6">
      <w:pPr>
        <w:pStyle w:val="Contrato-Pargrafo-Nvel2"/>
      </w:pPr>
      <w:r w:rsidRPr="00DE79B5">
        <w:t xml:space="preserve">Os Contratados serão integralmente responsáveis pelo produto da Lavra até a sua disponibilização física individualizada, em duto ou navio aliviador, </w:t>
      </w:r>
      <w:r>
        <w:t xml:space="preserve">aos Contratados </w:t>
      </w:r>
      <w:r w:rsidRPr="00DE79B5">
        <w:t>e à Gestora, independentemente da localização do Ponto de Medição e do Ponto de Partilha, afastando-se, assim, qualquer hipótese de responsabilização da Contratante, da Gestora e da ANP.</w:t>
      </w:r>
    </w:p>
    <w:p w14:paraId="708CAECB" w14:textId="77777777" w:rsidR="00F077E6" w:rsidRPr="007C648C" w:rsidRDefault="004361F8" w:rsidP="00F077E6">
      <w:pPr>
        <w:pStyle w:val="Contrato-Pargrafo-Nvel2"/>
      </w:pPr>
      <w:bookmarkStart w:id="77" w:name="_Ref289435498"/>
      <w:bookmarkStart w:id="78" w:name="_Ref341107014"/>
      <w:r w:rsidRPr="007C648C">
        <w:t>A Contratante, a Gestora e a ANP não assumirão quaisquer riscos ou perdas operacionais, nem tampouco arcarão com os custos e investimentos relacionados com a execução das Operações e suas consequências, ressalvada, em relação à Contratante, a hipótese prevista no art</w:t>
      </w:r>
      <w:r>
        <w:t>.</w:t>
      </w:r>
      <w:r w:rsidRPr="007C648C">
        <w:t xml:space="preserve"> 6º, parágrafo único, da Lei nº 12.351/2010.</w:t>
      </w:r>
      <w:bookmarkEnd w:id="77"/>
      <w:bookmarkEnd w:id="78"/>
    </w:p>
    <w:p w14:paraId="601A997B" w14:textId="77777777" w:rsidR="004361F8" w:rsidRPr="007C648C" w:rsidRDefault="004361F8" w:rsidP="00F077E6">
      <w:pPr>
        <w:pStyle w:val="Contrato-Normal"/>
      </w:pPr>
    </w:p>
    <w:p w14:paraId="777EE7B6" w14:textId="605B2C30" w:rsidR="004361F8" w:rsidRPr="007C648C" w:rsidRDefault="004361F8" w:rsidP="004361F8">
      <w:pPr>
        <w:pStyle w:val="Contrato-Subtitulo"/>
      </w:pPr>
      <w:bookmarkStart w:id="79" w:name="_Toc320382699"/>
      <w:bookmarkStart w:id="80" w:name="_Toc312419760"/>
      <w:bookmarkStart w:id="81" w:name="_Toc320868275"/>
      <w:bookmarkStart w:id="82" w:name="_Toc322704503"/>
      <w:bookmarkStart w:id="83" w:name="_Toc472098163"/>
      <w:bookmarkStart w:id="84" w:name="_Toc109050463"/>
      <w:r w:rsidRPr="007C648C">
        <w:t>Propriedade do Petróleo e Gás Natural</w:t>
      </w:r>
      <w:bookmarkEnd w:id="79"/>
      <w:bookmarkEnd w:id="80"/>
      <w:bookmarkEnd w:id="81"/>
      <w:bookmarkEnd w:id="82"/>
      <w:bookmarkEnd w:id="83"/>
      <w:bookmarkEnd w:id="84"/>
    </w:p>
    <w:p w14:paraId="5A8C1DC3" w14:textId="77777777" w:rsidR="004361F8" w:rsidRPr="007C648C" w:rsidRDefault="004361F8" w:rsidP="004361F8">
      <w:pPr>
        <w:pStyle w:val="Contrato-Pargrafo-Nvel2"/>
      </w:pPr>
      <w:bookmarkStart w:id="85" w:name="_Ref473087415"/>
      <w:bookmarkStart w:id="86" w:name="_Ref265931930"/>
      <w:r w:rsidRPr="007C648C">
        <w:t xml:space="preserve">Pertencem à Contratante os Depósitos de Petróleo e Gás Natural existentes no território nacional, na plataforma continental e na zona econômica exclusiva, de acordo com os </w:t>
      </w:r>
      <w:proofErr w:type="spellStart"/>
      <w:r w:rsidRPr="007C648C">
        <w:t>arts</w:t>
      </w:r>
      <w:proofErr w:type="spellEnd"/>
      <w:r>
        <w:t>.</w:t>
      </w:r>
      <w:r w:rsidRPr="007C648C">
        <w:t xml:space="preserve"> 20, V e IX, da Constituição da República Federativa do Brasil e 3º da Lei nº 9.478/1997. </w:t>
      </w:r>
    </w:p>
    <w:p w14:paraId="4C5EAA5D" w14:textId="61610A93" w:rsidR="004361F8" w:rsidRPr="007C648C" w:rsidRDefault="00564DB5" w:rsidP="004361F8">
      <w:pPr>
        <w:pStyle w:val="Contrato-Pargrafo-Nvel2"/>
      </w:pPr>
      <w:r>
        <w:rPr>
          <w:noProof/>
        </w:rPr>
        <w:lastRenderedPageBreak/>
        <mc:AlternateContent>
          <mc:Choice Requires="wpi">
            <w:drawing>
              <wp:anchor distT="1422" distB="1782" distL="115722" distR="116082" simplePos="0" relativeHeight="251662630" behindDoc="0" locked="0" layoutInCell="1" allowOverlap="1" wp14:anchorId="7F776ACA" wp14:editId="6FE0104A">
                <wp:simplePos x="0" y="0"/>
                <wp:positionH relativeFrom="column">
                  <wp:posOffset>8933814</wp:posOffset>
                </wp:positionH>
                <wp:positionV relativeFrom="paragraph">
                  <wp:posOffset>770254</wp:posOffset>
                </wp:positionV>
                <wp:extent cx="0" cy="0"/>
                <wp:effectExtent l="38100" t="38100" r="38100" b="38100"/>
                <wp:wrapNone/>
                <wp:docPr id="9" name="Tinta 4"/>
                <wp:cNvGraphicFramePr>
                  <a:graphicFrameLocks xmlns:a="http://schemas.openxmlformats.org/drawingml/2006/main"/>
                </wp:cNvGraphicFramePr>
                <a:graphic xmlns:a="http://schemas.openxmlformats.org/drawingml/2006/main">
                  <a:graphicData uri="http://schemas.microsoft.com/office/word/2010/wordprocessingInk">
                    <w14:contentPart bwMode="auto" r:id="rId32">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5616FF8C" id="Tinta 4" o:spid="_x0000_s1026" type="#_x0000_t75" style="position:absolute;margin-left:703.45pt;margin-top:60.65pt;width:0;height:0;z-index:251662630;visibility:visible;mso-wrap-style:square;mso-width-percent:0;mso-height-percent:0;mso-wrap-distance-left:3.2145mm;mso-wrap-distance-top:.0395mm;mso-wrap-distance-right:3.2245mm;mso-wrap-distance-bottom:.049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dfi+UAQAAiwMAAA4AAABkcnMvZTJvRG9jLnhtbJxT0WrCMBR9H+wf&#10;Qt5nrcjYitWHyUDYnAz3AVma2GCTW26i1b/fbWvVuY2BL4Gb25x7zj2no8nOFmyr0BtwKY97fc6U&#10;k5AZt0r5x/L57oEzH4TLRAFOpXyvPJ+Mb29GVZmoAeRQZAoZgTifVGXK8xDKJIq8zJUVvgelctTU&#10;gFYEKnEVZSgqQrdFNOj376MKMCsRpPKebqdtk48bfK2VDG9aexVYkXLiFpoTm/OzPqPxSCQrFGVu&#10;5IGGuIKFFcbR0CPUVATBNmh+QFkjETzo0JNgI9DaSNVoIDVx/0LNzK1rJfFQbjCR4IJyYSEwdPtq&#10;GteMsAVnn9UrZOSI2ATgB0RazP8GtKSnIDeW+LQuoCpEoAj43JSeM0xMlnKcZfGJv9s+nRQs8KRr&#10;vl0gq79/5MwJS5SWxtH6hrU5nfj55WsRDxNZvoBc+863ePiD/q/rPiSo3XjjHHPwDpSNuB4Z/Tmz&#10;6/wlZafR1iGgDbFdk7H9MWNqF5hsL2V32+G177rqzGgi8y1S53VN9OwfGn8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Ds7trZ2wAAAA0BAAAPAAAAZHJzL2Rvd25yZXYueG1s&#10;TI9BT8MwDIXvSPyHyEjcWLqBqlGaTmgSE1fK4Jw1XlPROFWSrR2/Hk8gsZvf89Pz53I1uV4cMcTO&#10;k4L5LAOB1HjTUatg+/5ytwQRkyaje0+o4IQRVtX1VakL40d6w2OdWsElFAutwKY0FFLGxqLTceYH&#10;JN7tfXA6sQytNEGPXO56uciyXDrdEV+wesC1xearPjgF9X5zCu5z87peNtt8bG3/7cOHUrc30/MT&#10;iIRT+g/DGZ/RoWKmnT+QiaJn/ZDlj5zlaTG/B3GO/Fq7P0tWpbz8ovoBAAD//wMAUEsDBBQABgAI&#10;AAAAIQATlW8QuwEAAOkDAAAQAAAAZHJzL2luay9pbmsxLnhtbJxTwW6jMBC9V9p/sKaHXhoYQkoC&#10;KulhpUor7UpVm0rbIwUnWAU7sk1I/n6NASdS6GUlhGDG8+a9N+PHp2NdkQOVigmeQuAhEMpzUTC+&#10;S+F98zxbAVE640VWCU5TOFEFT+sfN4+Mf9VVYt7EIHDVfdVVCqXW+8T327b12tATcufPEUP/F//6&#10;8xvWQ1VBt4wzbVqqMZQLrulRd2AJK1LI9RHdeYP9JhqZU5fuIjI/n9Ayy+mzkHWmHWKZcU4rwrPa&#10;8P4LRJ/25oOZPjsqgdTZMYWlYQekMWSU6VmDP139MV0dR1fVvvUh+Z7PixR7KjWjZ+k90SFxInn/&#10;bzn35CVVomo6v4AcsqoxMhZx7EUPIc4d+8Cf4H8NaqR8CxouF95DFODyCnSQNVC71DBk3IhGAzWr&#10;qVmceu9mppWxugu/aWnXa45BOMNoFiw2OE8WK/N4URx3Qxj79VsxYn7KRpUO71Oe528zTmwvsGWF&#10;Lp1h6CGuVme7Ls2aqi4p25X6v8u3TG/Ez0YeqIMILoTZjk7mxH2wC0SGW/FKtync2itBbGUfsAYg&#10;wfs7vMN7QMDRN1vt4M1s1v8AAAD//wMAUEsBAi0AFAAGAAgAAAAhAJszJzcMAQAALQIAABMAAAAA&#10;AAAAAAAAAAAAAAAAAFtDb250ZW50X1R5cGVzXS54bWxQSwECLQAUAAYACAAAACEAOP0h/9YAAACU&#10;AQAACwAAAAAAAAAAAAAAAAA9AQAAX3JlbHMvLnJlbHNQSwECLQAUAAYACAAAACEAYl1+L5QBAACL&#10;AwAADgAAAAAAAAAAAAAAAAA8AgAAZHJzL2Uyb0RvYy54bWxQSwECLQAUAAYACAAAACEAeRi8nb8A&#10;AAAhAQAAGQAAAAAAAAAAAAAAAAD8AwAAZHJzL19yZWxzL2Uyb0RvYy54bWwucmVsc1BLAQItABQA&#10;BgAIAAAAIQDs7trZ2wAAAA0BAAAPAAAAAAAAAAAAAAAAAPIEAABkcnMvZG93bnJldi54bWxQSwEC&#10;LQAUAAYACAAAACEAE5VvELsBAADpAwAAEAAAAAAAAAAAAAAAAAD6BQAAZHJzL2luay9pbmsxLnht&#10;bFBLBQYAAAAABgAGAHgBAADjBwAAAAA=&#10;">
                <v:imagedata r:id="rId31" o:title=""/>
                <v:path arrowok="t"/>
                <o:lock v:ext="edit" rotation="t" aspectratio="f"/>
              </v:shape>
            </w:pict>
          </mc:Fallback>
        </mc:AlternateContent>
      </w:r>
      <w:r w:rsidR="004361F8" w:rsidRPr="007C648C">
        <w:t>Ao</w:t>
      </w:r>
      <w:r w:rsidR="007D7CE6">
        <w:t>s</w:t>
      </w:r>
      <w:r w:rsidR="004361F8" w:rsidRPr="007C648C">
        <w:t xml:space="preserve"> Contratado</w:t>
      </w:r>
      <w:r w:rsidR="007D7CE6">
        <w:t>s</w:t>
      </w:r>
      <w:r w:rsidR="004361F8" w:rsidRPr="007C648C">
        <w:t xml:space="preserve"> e à Contratante caberá a apropriação originária do volume correspondente à parcela do Excedente em Óleo, na proporção, condições e prazos estabelecidos no edital de licitações e neste Contrato.</w:t>
      </w:r>
    </w:p>
    <w:p w14:paraId="66BA9A88" w14:textId="554DDDFB" w:rsidR="004361F8" w:rsidRPr="007C648C" w:rsidRDefault="00347D96" w:rsidP="00504ECF">
      <w:pPr>
        <w:pStyle w:val="Contrato-Pargrafo-Nvel3"/>
        <w:ind w:left="1134" w:hanging="708"/>
      </w:pPr>
      <w:r>
        <w:t>Em caso de Descoberta Comercial de Petróleo e Gás Natural, caberá ao</w:t>
      </w:r>
      <w:r w:rsidR="00196BAC">
        <w:t>s</w:t>
      </w:r>
      <w:r w:rsidR="004361F8" w:rsidRPr="007C648C">
        <w:t xml:space="preserve"> Contratado</w:t>
      </w:r>
      <w:r w:rsidR="00196BAC">
        <w:t>s</w:t>
      </w:r>
      <w:r w:rsidR="004361F8" w:rsidRPr="007C648C">
        <w:t xml:space="preserve"> a apropriação originária do volume correspondente aos Royalties devidos e</w:t>
      </w:r>
      <w:r>
        <w:t xml:space="preserve"> do</w:t>
      </w:r>
      <w:r w:rsidR="004361F8" w:rsidRPr="007C648C">
        <w:t xml:space="preserve"> Custo em Óleo.</w:t>
      </w:r>
      <w:bookmarkEnd w:id="85"/>
      <w:bookmarkEnd w:id="86"/>
    </w:p>
    <w:p w14:paraId="1FC75110" w14:textId="31E8737B" w:rsidR="004361F8" w:rsidRPr="007C648C" w:rsidRDefault="004361F8" w:rsidP="00504ECF">
      <w:pPr>
        <w:pStyle w:val="Contrato-Pargrafo-Nvel2"/>
        <w:ind w:left="567" w:hanging="567"/>
      </w:pPr>
      <w:r w:rsidRPr="007C648C">
        <w:t>A propriedade da parcela de Petróleo e Gás Natural a que contratualmente o</w:t>
      </w:r>
      <w:r w:rsidR="00196BAC">
        <w:t>s</w:t>
      </w:r>
      <w:r w:rsidRPr="007C648C">
        <w:t xml:space="preserve"> Contratado</w:t>
      </w:r>
      <w:r w:rsidR="00196BAC">
        <w:t>s</w:t>
      </w:r>
      <w:r w:rsidRPr="007C648C">
        <w:t xml:space="preserve"> e a Contratante têm direito lhes será conferida, de forma originária, no Ponto de </w:t>
      </w:r>
      <w:r w:rsidR="00F52F17">
        <w:t>Medição</w:t>
      </w:r>
      <w:r w:rsidRPr="007C648C">
        <w:t>.</w:t>
      </w:r>
    </w:p>
    <w:p w14:paraId="3C7D9DBE" w14:textId="77777777" w:rsidR="004361F8" w:rsidRPr="007C648C" w:rsidRDefault="004361F8" w:rsidP="004361F8">
      <w:pPr>
        <w:pStyle w:val="Contrato-Normal"/>
      </w:pPr>
    </w:p>
    <w:p w14:paraId="3A194E14" w14:textId="77777777" w:rsidR="004361F8" w:rsidRPr="007C648C" w:rsidRDefault="004361F8" w:rsidP="00EE44E6">
      <w:pPr>
        <w:pStyle w:val="Contrato-Subtitulo"/>
      </w:pPr>
      <w:bookmarkStart w:id="87" w:name="_Toc320382700"/>
      <w:bookmarkStart w:id="88" w:name="_Toc312419761"/>
      <w:bookmarkStart w:id="89" w:name="_Toc320868276"/>
      <w:bookmarkStart w:id="90" w:name="_Toc322704504"/>
      <w:bookmarkStart w:id="91" w:name="_Toc109050464"/>
      <w:r w:rsidRPr="007C648C">
        <w:t>Outros Recursos Naturais</w:t>
      </w:r>
      <w:bookmarkStart w:id="92" w:name="_Ref473084578"/>
      <w:bookmarkEnd w:id="87"/>
      <w:bookmarkEnd w:id="88"/>
      <w:bookmarkEnd w:id="89"/>
      <w:bookmarkEnd w:id="90"/>
      <w:bookmarkEnd w:id="91"/>
    </w:p>
    <w:p w14:paraId="77D516C0" w14:textId="77777777" w:rsidR="004361F8" w:rsidRPr="00B0137B" w:rsidRDefault="004361F8" w:rsidP="00504ECF">
      <w:pPr>
        <w:pStyle w:val="Contrato-Pargrafo-Nvel2"/>
        <w:ind w:left="567" w:hanging="567"/>
      </w:pPr>
      <w:r w:rsidRPr="007C648C">
        <w:t xml:space="preserve">É vedado aos Consorciados usar, fruir ou dispor, de qualquer maneira e a qualquer título, total ou parcialmente, de quaisquer outros recursos naturais porventura existentes na Área do Contrato que não sejam Petróleo e Gás Natural, salvo quando </w:t>
      </w:r>
      <w:r w:rsidRPr="00B0137B">
        <w:t>autorizado pelos órgãos competentes, de acordo com a Legislação Aplicável.</w:t>
      </w:r>
      <w:bookmarkEnd w:id="92"/>
    </w:p>
    <w:p w14:paraId="44D6BA83" w14:textId="069CC0DE" w:rsidR="004361F8" w:rsidRPr="00B0137B" w:rsidRDefault="004361F8" w:rsidP="00504ECF">
      <w:pPr>
        <w:pStyle w:val="Contrato-Pargrafo-Nvel3"/>
        <w:ind w:left="1276" w:hanging="709"/>
      </w:pPr>
      <w:r w:rsidRPr="00B0137B">
        <w:t>O encontro fortuito de outros recursos naturais que não Petróleo e Gás Natural deverá ser notificado à ANP</w:t>
      </w:r>
      <w:r w:rsidR="00B0137B" w:rsidRPr="00B0137B">
        <w:t xml:space="preserve"> </w:t>
      </w:r>
      <w:r w:rsidRPr="00B0137B">
        <w:t>no prazo máximo de 72 (setenta e duas) horas.</w:t>
      </w:r>
    </w:p>
    <w:p w14:paraId="7CBE09AE" w14:textId="77777777" w:rsidR="004361F8" w:rsidRPr="007C648C" w:rsidRDefault="004361F8" w:rsidP="00504ECF">
      <w:pPr>
        <w:pStyle w:val="Contrato-Pargrafo-Nvel3"/>
        <w:ind w:left="1276" w:hanging="709"/>
      </w:pPr>
      <w:r w:rsidRPr="00B0137B">
        <w:t>Os Consorciados</w:t>
      </w:r>
      <w:r w:rsidRPr="007C648C">
        <w:t xml:space="preserve"> deverão cumprir as instruções e permitir a execução das providências pertinentes determinadas pela ANP ou por outras autoridades competentes. </w:t>
      </w:r>
    </w:p>
    <w:p w14:paraId="21864D1A" w14:textId="1E8036AF" w:rsidR="004361F8" w:rsidRPr="007C648C" w:rsidRDefault="004361F8" w:rsidP="00504ECF">
      <w:pPr>
        <w:pStyle w:val="Contrato-Pargrafo-Nvel3"/>
        <w:ind w:left="1276" w:hanging="709"/>
      </w:pPr>
      <w:r w:rsidRPr="007C648C">
        <w:t>Até que tais instruções lhe</w:t>
      </w:r>
      <w:r w:rsidR="00D13D5B">
        <w:t>s</w:t>
      </w:r>
      <w:r w:rsidRPr="007C648C">
        <w:t xml:space="preserve"> sejam apresentadas, os Consorciados deverão abster-se de quaisquer medidas que possam acarretar risco ou de alguma forma prejudicar os recursos naturais descobertos.</w:t>
      </w:r>
    </w:p>
    <w:p w14:paraId="38489FB5" w14:textId="77777777" w:rsidR="00453388" w:rsidRPr="007C648C" w:rsidRDefault="004361F8" w:rsidP="00504ECF">
      <w:pPr>
        <w:pStyle w:val="Contrato-Pargrafo-Nvel3"/>
        <w:ind w:left="1276" w:hanging="709"/>
      </w:pPr>
      <w:r w:rsidRPr="007C648C">
        <w:t>Os Consorciados não serão obrigados a suspender suas atividades, exceto nos casos em que estas coloquem em risco os recursos naturais descobertos ou as Operações.</w:t>
      </w:r>
    </w:p>
    <w:p w14:paraId="5523C49C" w14:textId="6812B9D7" w:rsidR="004C49A8" w:rsidRDefault="004C49A8" w:rsidP="00453388">
      <w:pPr>
        <w:pStyle w:val="Contrato-Normal"/>
      </w:pPr>
    </w:p>
    <w:p w14:paraId="317063A5" w14:textId="77777777" w:rsidR="00504ECF" w:rsidRPr="007C648C" w:rsidRDefault="00504ECF" w:rsidP="00453388">
      <w:pPr>
        <w:pStyle w:val="Contrato-Normal"/>
      </w:pPr>
    </w:p>
    <w:p w14:paraId="583A770D" w14:textId="77777777" w:rsidR="00654EBE" w:rsidRPr="007C648C" w:rsidRDefault="00893464" w:rsidP="008D318E">
      <w:pPr>
        <w:pStyle w:val="Contrato-Clausula"/>
      </w:pPr>
      <w:bookmarkStart w:id="93" w:name="_Toc360052462"/>
      <w:bookmarkStart w:id="94" w:name="_Toc360120203"/>
      <w:bookmarkStart w:id="95" w:name="_Toc360052463"/>
      <w:bookmarkStart w:id="96" w:name="_Toc360120204"/>
      <w:bookmarkStart w:id="97" w:name="_Ref473110750"/>
      <w:bookmarkStart w:id="98" w:name="_Toc473903573"/>
      <w:bookmarkStart w:id="99" w:name="_Toc480774501"/>
      <w:bookmarkStart w:id="100" w:name="_Toc509834764"/>
      <w:bookmarkStart w:id="101" w:name="_Toc513615197"/>
      <w:bookmarkStart w:id="102" w:name="_Ref319999644"/>
      <w:bookmarkStart w:id="103" w:name="_Toc320382701"/>
      <w:bookmarkStart w:id="104" w:name="_Ref289957210"/>
      <w:bookmarkStart w:id="105" w:name="_Ref289957217"/>
      <w:bookmarkStart w:id="106" w:name="_Toc312419762"/>
      <w:bookmarkStart w:id="107" w:name="_Toc320868277"/>
      <w:bookmarkStart w:id="108" w:name="_Toc322704505"/>
      <w:bookmarkStart w:id="109" w:name="_Toc472098164"/>
      <w:bookmarkStart w:id="110" w:name="_Toc109050465"/>
      <w:bookmarkEnd w:id="93"/>
      <w:bookmarkEnd w:id="94"/>
      <w:bookmarkEnd w:id="95"/>
      <w:bookmarkEnd w:id="96"/>
      <w:r w:rsidRPr="007C648C">
        <w:t xml:space="preserve">Cláusula </w:t>
      </w:r>
      <w:r w:rsidR="00E732DF" w:rsidRPr="007C648C">
        <w:t>Terceira</w:t>
      </w:r>
      <w:bookmarkStart w:id="111" w:name="_Toc473903574"/>
      <w:bookmarkStart w:id="112" w:name="_Toc476656763"/>
      <w:bookmarkStart w:id="113" w:name="_Toc476742652"/>
      <w:bookmarkEnd w:id="97"/>
      <w:bookmarkEnd w:id="98"/>
      <w:bookmarkEnd w:id="99"/>
      <w:bookmarkEnd w:id="100"/>
      <w:bookmarkEnd w:id="101"/>
      <w:r w:rsidR="00E732DF" w:rsidRPr="007C648C">
        <w:t xml:space="preserve"> - </w:t>
      </w:r>
      <w:r w:rsidR="00A13C67" w:rsidRPr="007C648C">
        <w:t>Área do Contrato</w:t>
      </w:r>
      <w:bookmarkEnd w:id="102"/>
      <w:bookmarkEnd w:id="103"/>
      <w:bookmarkEnd w:id="104"/>
      <w:bookmarkEnd w:id="105"/>
      <w:bookmarkEnd w:id="106"/>
      <w:bookmarkEnd w:id="107"/>
      <w:bookmarkEnd w:id="108"/>
      <w:bookmarkEnd w:id="110"/>
      <w:bookmarkEnd w:id="111"/>
      <w:bookmarkEnd w:id="112"/>
      <w:bookmarkEnd w:id="113"/>
      <w:r w:rsidR="00F44B2D" w:rsidRPr="007C648C">
        <w:t xml:space="preserve"> </w:t>
      </w:r>
      <w:bookmarkEnd w:id="109"/>
    </w:p>
    <w:p w14:paraId="55F61A84" w14:textId="77777777" w:rsidR="004361F8" w:rsidRPr="007C648C" w:rsidRDefault="004361F8" w:rsidP="004361F8">
      <w:pPr>
        <w:pStyle w:val="Contrato-Subtitulo"/>
      </w:pPr>
      <w:bookmarkStart w:id="114" w:name="_Toc320382702"/>
      <w:bookmarkStart w:id="115" w:name="_Toc312419763"/>
      <w:bookmarkStart w:id="116" w:name="_Toc320868278"/>
      <w:bookmarkStart w:id="117" w:name="_Toc322704506"/>
      <w:bookmarkStart w:id="118" w:name="_Toc472098165"/>
      <w:bookmarkStart w:id="119" w:name="_Toc109050466"/>
      <w:r w:rsidRPr="007C648C">
        <w:t>Identificação</w:t>
      </w:r>
      <w:bookmarkEnd w:id="114"/>
      <w:bookmarkEnd w:id="115"/>
      <w:bookmarkEnd w:id="116"/>
      <w:bookmarkEnd w:id="117"/>
      <w:bookmarkEnd w:id="118"/>
      <w:bookmarkEnd w:id="119"/>
    </w:p>
    <w:p w14:paraId="5D643043" w14:textId="77777777" w:rsidR="004361F8" w:rsidRPr="007C648C" w:rsidRDefault="004361F8" w:rsidP="004361F8">
      <w:pPr>
        <w:pStyle w:val="Contrato-Pargrafo-Nvel2"/>
      </w:pPr>
      <w:r w:rsidRPr="007C648C">
        <w:t xml:space="preserve">As Operações </w:t>
      </w:r>
      <w:r>
        <w:t xml:space="preserve">deverão </w:t>
      </w:r>
      <w:r w:rsidRPr="007C648C">
        <w:t xml:space="preserve">ser executadas exclusivamente na Área do Contrato, descrita e delimitada no Anexo I. </w:t>
      </w:r>
    </w:p>
    <w:p w14:paraId="679C7346" w14:textId="77777777" w:rsidR="004361F8" w:rsidRPr="007C648C" w:rsidRDefault="004361F8" w:rsidP="004361F8">
      <w:pPr>
        <w:pStyle w:val="Contrato-Normal"/>
      </w:pPr>
    </w:p>
    <w:p w14:paraId="77FF24B6" w14:textId="77777777" w:rsidR="004361F8" w:rsidRPr="007C648C" w:rsidRDefault="004361F8" w:rsidP="004361F8">
      <w:pPr>
        <w:pStyle w:val="Contrato-Subtitulo"/>
      </w:pPr>
      <w:bookmarkStart w:id="120" w:name="_Toc320382703"/>
      <w:bookmarkStart w:id="121" w:name="_Toc312419764"/>
      <w:bookmarkStart w:id="122" w:name="_Toc320868279"/>
      <w:bookmarkStart w:id="123" w:name="_Toc322704507"/>
      <w:bookmarkStart w:id="124" w:name="_Toc472098166"/>
      <w:bookmarkStart w:id="125" w:name="_Toc109050467"/>
      <w:r w:rsidRPr="007C648C">
        <w:t>Devoluções</w:t>
      </w:r>
      <w:bookmarkEnd w:id="120"/>
      <w:bookmarkEnd w:id="121"/>
      <w:bookmarkEnd w:id="122"/>
      <w:bookmarkEnd w:id="123"/>
      <w:r w:rsidRPr="007C648C">
        <w:t xml:space="preserve"> Voluntárias</w:t>
      </w:r>
      <w:bookmarkEnd w:id="124"/>
      <w:bookmarkEnd w:id="125"/>
    </w:p>
    <w:p w14:paraId="1230439F" w14:textId="2297B422" w:rsidR="004361F8" w:rsidRPr="007C648C" w:rsidRDefault="004361F8" w:rsidP="004361F8">
      <w:pPr>
        <w:pStyle w:val="Contrato-Pargrafo-Nvel2"/>
      </w:pPr>
      <w:bookmarkStart w:id="126" w:name="_Ref473082189"/>
      <w:r w:rsidRPr="007C648C">
        <w:t>O</w:t>
      </w:r>
      <w:r w:rsidR="00196BAC">
        <w:t>s</w:t>
      </w:r>
      <w:r w:rsidRPr="007C648C">
        <w:t xml:space="preserve"> Contratado</w:t>
      </w:r>
      <w:r w:rsidR="00196BAC">
        <w:t>s</w:t>
      </w:r>
      <w:r w:rsidRPr="007C648C">
        <w:t xml:space="preserve"> poder</w:t>
      </w:r>
      <w:r w:rsidR="00196BAC">
        <w:t>ão</w:t>
      </w:r>
      <w:r w:rsidRPr="007C648C">
        <w:t xml:space="preserve"> fazer, a qualquer tempo, durante a Fase de Exploração, devoluções voluntárias de áreas integrantes da Área do Contrato.  </w:t>
      </w:r>
    </w:p>
    <w:p w14:paraId="6221C5F6" w14:textId="7DDCF246" w:rsidR="00E90E30" w:rsidRDefault="00F607C0" w:rsidP="00504ECF">
      <w:pPr>
        <w:pStyle w:val="Contrato-Pargrafo-Nvel3"/>
        <w:ind w:left="1134" w:hanging="708"/>
      </w:pPr>
      <w:r>
        <w:t xml:space="preserve">As devoluções voluntárias deverão ser comunicadas </w:t>
      </w:r>
      <w:r w:rsidR="009375A0">
        <w:t xml:space="preserve">à ANP </w:t>
      </w:r>
      <w:r>
        <w:t>por escrito.</w:t>
      </w:r>
    </w:p>
    <w:p w14:paraId="609ED4A5" w14:textId="30E6445C" w:rsidR="004361F8" w:rsidRDefault="004361F8" w:rsidP="00504ECF">
      <w:pPr>
        <w:pStyle w:val="Contrato-Pargrafo-Nvel3"/>
        <w:ind w:left="1134" w:hanging="708"/>
      </w:pPr>
      <w:r w:rsidRPr="007C648C">
        <w:t xml:space="preserve">As devoluções </w:t>
      </w:r>
      <w:r w:rsidR="002B1EBE">
        <w:t xml:space="preserve">voluntárias </w:t>
      </w:r>
      <w:r w:rsidRPr="007C648C">
        <w:t>não eximirão o</w:t>
      </w:r>
      <w:r w:rsidR="00196BAC">
        <w:t>s</w:t>
      </w:r>
      <w:r w:rsidRPr="007C648C">
        <w:t xml:space="preserve"> Contratado</w:t>
      </w:r>
      <w:r w:rsidR="00196BAC">
        <w:t>s</w:t>
      </w:r>
      <w:r w:rsidRPr="007C648C">
        <w:t xml:space="preserve"> da </w:t>
      </w:r>
      <w:r w:rsidR="00FF6612">
        <w:t xml:space="preserve">responsabilidade de cumprimento </w:t>
      </w:r>
      <w:r w:rsidRPr="007C648C">
        <w:t>do Programa Exploratório Mínimo</w:t>
      </w:r>
      <w:r w:rsidR="00FF6612">
        <w:t xml:space="preserve">, do Plano de Avaliação de </w:t>
      </w:r>
      <w:r w:rsidR="00FF6612">
        <w:lastRenderedPageBreak/>
        <w:t>Descobertas de Petróleo ou Gás Natural</w:t>
      </w:r>
      <w:r w:rsidR="00854B2C">
        <w:t xml:space="preserve"> e das atividades de Descomissionamento de Instalações</w:t>
      </w:r>
      <w:r w:rsidRPr="007C648C">
        <w:t>.</w:t>
      </w:r>
    </w:p>
    <w:p w14:paraId="39B47996" w14:textId="2192068E" w:rsidR="00B51C5E" w:rsidRPr="007C648C" w:rsidRDefault="00B51C5E" w:rsidP="00504ECF">
      <w:pPr>
        <w:pStyle w:val="Contrato-Pargrafo-Nvel3"/>
        <w:ind w:left="1134" w:hanging="708"/>
      </w:pPr>
      <w:r>
        <w:t xml:space="preserve">O Programa de Descomissionamento de Instalações deverá ser submetido à aprovação da ANP </w:t>
      </w:r>
      <w:r w:rsidRPr="00B51C5E">
        <w:t>juntamente com a notificação de devolução de área</w:t>
      </w:r>
      <w:r>
        <w:t>, nos termos da Legislação Aplicável.</w:t>
      </w:r>
    </w:p>
    <w:p w14:paraId="4850AC63" w14:textId="77777777" w:rsidR="004361F8" w:rsidRPr="007C648C" w:rsidRDefault="004361F8" w:rsidP="00504ECF">
      <w:pPr>
        <w:pStyle w:val="Contrato-Pargrafo-Nvel3"/>
        <w:ind w:left="1134" w:hanging="708"/>
      </w:pPr>
      <w:r w:rsidRPr="007C648C">
        <w:t>Concluída a Fase de Exploração, os Consorciados somente poderão reter, como Área do Contrato, as Áreas de Desenvolvimento</w:t>
      </w:r>
      <w:bookmarkEnd w:id="126"/>
      <w:r w:rsidRPr="007C648C">
        <w:t>.</w:t>
      </w:r>
    </w:p>
    <w:p w14:paraId="59F221C3" w14:textId="4594DA3F" w:rsidR="004361F8" w:rsidRPr="007C648C" w:rsidRDefault="004361F8" w:rsidP="004361F8">
      <w:pPr>
        <w:pStyle w:val="Contrato-Normal"/>
      </w:pPr>
      <w:bookmarkStart w:id="127" w:name="_Toc320382704"/>
      <w:bookmarkStart w:id="128" w:name="_Toc312419765"/>
      <w:bookmarkStart w:id="129" w:name="_Toc320868280"/>
      <w:bookmarkStart w:id="130" w:name="_Toc322704508"/>
    </w:p>
    <w:p w14:paraId="390620D7" w14:textId="77777777" w:rsidR="004361F8" w:rsidRPr="007C648C" w:rsidRDefault="004361F8" w:rsidP="004361F8">
      <w:pPr>
        <w:pStyle w:val="Contrato-Subtitulo"/>
      </w:pPr>
      <w:bookmarkStart w:id="131" w:name="_Toc472098167"/>
      <w:bookmarkStart w:id="132" w:name="_Toc109050468"/>
      <w:r w:rsidRPr="007C648C">
        <w:t>Devolução por extinção do Contrato</w:t>
      </w:r>
      <w:bookmarkEnd w:id="127"/>
      <w:bookmarkEnd w:id="128"/>
      <w:bookmarkEnd w:id="129"/>
      <w:bookmarkEnd w:id="130"/>
      <w:bookmarkEnd w:id="131"/>
      <w:bookmarkEnd w:id="132"/>
    </w:p>
    <w:p w14:paraId="3B269A45" w14:textId="2D4DCDD2" w:rsidR="004361F8" w:rsidRPr="007C648C" w:rsidRDefault="004361F8" w:rsidP="004361F8">
      <w:pPr>
        <w:pStyle w:val="Contrato-Pargrafo-Nvel2"/>
      </w:pPr>
      <w:bookmarkStart w:id="133" w:name="_Ref473092254"/>
      <w:r w:rsidRPr="007C648C">
        <w:t>A extinção total ou parcial deste Contrato, por qualquer causa, obrigará o</w:t>
      </w:r>
      <w:r w:rsidR="00232007">
        <w:t>s</w:t>
      </w:r>
      <w:r w:rsidRPr="007C648C">
        <w:t xml:space="preserve"> Contratado</w:t>
      </w:r>
      <w:r w:rsidR="00232007">
        <w:t>s</w:t>
      </w:r>
      <w:r w:rsidRPr="007C648C">
        <w:t xml:space="preserve"> a devolver a Área do Contrato imediatamente à Contratante, de forma total ou parcial.</w:t>
      </w:r>
    </w:p>
    <w:p w14:paraId="52F90B74" w14:textId="77777777" w:rsidR="004361F8" w:rsidRPr="007C648C" w:rsidRDefault="004361F8" w:rsidP="004361F8">
      <w:pPr>
        <w:pStyle w:val="Contrato-Normal"/>
      </w:pPr>
    </w:p>
    <w:p w14:paraId="3739386F" w14:textId="77777777" w:rsidR="004361F8" w:rsidRPr="007C648C" w:rsidRDefault="004361F8" w:rsidP="004361F8">
      <w:pPr>
        <w:pStyle w:val="Contrato-Subtitulo"/>
      </w:pPr>
      <w:bookmarkStart w:id="134" w:name="_Toc320382705"/>
      <w:bookmarkStart w:id="135" w:name="_Toc312419766"/>
      <w:bookmarkStart w:id="136" w:name="_Toc320868281"/>
      <w:bookmarkStart w:id="137" w:name="_Toc322704509"/>
      <w:bookmarkStart w:id="138" w:name="_Toc472098168"/>
      <w:bookmarkStart w:id="139" w:name="_Toc109050469"/>
      <w:bookmarkEnd w:id="133"/>
      <w:r w:rsidRPr="007C648C">
        <w:t>Condições de Devolução</w:t>
      </w:r>
      <w:bookmarkEnd w:id="134"/>
      <w:bookmarkEnd w:id="135"/>
      <w:bookmarkEnd w:id="136"/>
      <w:bookmarkEnd w:id="137"/>
      <w:bookmarkEnd w:id="138"/>
      <w:bookmarkEnd w:id="139"/>
    </w:p>
    <w:p w14:paraId="2936C541" w14:textId="1E4F2818" w:rsidR="004361F8" w:rsidRDefault="004361F8" w:rsidP="004361F8">
      <w:pPr>
        <w:pStyle w:val="Contrato-Pargrafo-Nvel2"/>
      </w:pPr>
      <w:bookmarkStart w:id="140" w:name="_Ref321056821"/>
      <w:bookmarkStart w:id="141" w:name="_Ref473082080"/>
      <w:bookmarkStart w:id="142" w:name="_Ref480716205"/>
      <w:r w:rsidRPr="007C648C">
        <w:t>Toda e qualquer devolução de áreas ou Campos integrantes da Área do Contrato, assim como a consequente reversão de bens</w:t>
      </w:r>
      <w:bookmarkStart w:id="143" w:name="_Hlt449160042"/>
      <w:bookmarkEnd w:id="143"/>
      <w:r w:rsidRPr="007C648C">
        <w:t>, terá caráter definitivo e será feita pelo</w:t>
      </w:r>
      <w:r w:rsidR="00232007">
        <w:t>s</w:t>
      </w:r>
      <w:r w:rsidRPr="007C648C">
        <w:t xml:space="preserve"> Contratado</w:t>
      </w:r>
      <w:r w:rsidR="00232007">
        <w:t>s</w:t>
      </w:r>
      <w:r w:rsidRPr="007C648C">
        <w:t xml:space="preserve"> sem ônus de qualquer natureza para a Contratante, para a Gestora ou para a ANP, nos termos dos </w:t>
      </w:r>
      <w:proofErr w:type="spellStart"/>
      <w:r w:rsidRPr="007C648C">
        <w:t>arts</w:t>
      </w:r>
      <w:proofErr w:type="spellEnd"/>
      <w:r>
        <w:t>.</w:t>
      </w:r>
      <w:r w:rsidRPr="007C648C">
        <w:t xml:space="preserve"> 29, XV, e 32, §§ 1º e 2º, da Lei nº 12.351/2010</w:t>
      </w:r>
      <w:r w:rsidR="009B4BFB">
        <w:t>, não cabendo ao Contratado qualquer direito a ressarcimento</w:t>
      </w:r>
      <w:r w:rsidRPr="007C648C">
        <w:t>.</w:t>
      </w:r>
      <w:bookmarkEnd w:id="140"/>
    </w:p>
    <w:p w14:paraId="4EDC8375" w14:textId="64A597CD" w:rsidR="00343552" w:rsidRDefault="00343552" w:rsidP="00504ECF">
      <w:pPr>
        <w:pStyle w:val="Contrato-Pargrafo-Nvel3"/>
        <w:ind w:left="1134" w:hanging="708"/>
      </w:pPr>
      <w:r w:rsidRPr="005C004C">
        <w:t xml:space="preserve">A devolução de áreas ou </w:t>
      </w:r>
      <w:r>
        <w:t>C</w:t>
      </w:r>
      <w:r w:rsidRPr="005C004C">
        <w:t xml:space="preserve">ampos integrantes da </w:t>
      </w:r>
      <w:r>
        <w:t>Á</w:t>
      </w:r>
      <w:r w:rsidRPr="005C004C">
        <w:t xml:space="preserve">rea </w:t>
      </w:r>
      <w:r w:rsidR="002B7B52">
        <w:t>do Contrato</w:t>
      </w:r>
      <w:r w:rsidRPr="005C004C">
        <w:t xml:space="preserve"> não exime o</w:t>
      </w:r>
      <w:r w:rsidR="00232007">
        <w:t>s</w:t>
      </w:r>
      <w:r w:rsidRPr="005C004C">
        <w:t xml:space="preserve"> Con</w:t>
      </w:r>
      <w:r w:rsidR="002B7B52">
        <w:t>tratado</w:t>
      </w:r>
      <w:r w:rsidR="00232007">
        <w:t>s</w:t>
      </w:r>
      <w:r w:rsidRPr="005C004C">
        <w:t xml:space="preserve"> da responsabilidade prevista no </w:t>
      </w:r>
      <w:r>
        <w:t>parágrafo</w:t>
      </w:r>
      <w:r w:rsidRPr="005C004C">
        <w:t xml:space="preserve"> </w:t>
      </w:r>
      <w:r w:rsidR="004A137B">
        <w:t>26</w:t>
      </w:r>
      <w:r w:rsidR="0095180C">
        <w:t>.11</w:t>
      </w:r>
      <w:r w:rsidRPr="00BB31DE">
        <w:t>.</w:t>
      </w:r>
    </w:p>
    <w:p w14:paraId="353A1AAB" w14:textId="77777777" w:rsidR="004361F8" w:rsidRPr="007C648C" w:rsidDel="00405FD4" w:rsidRDefault="004361F8" w:rsidP="004361F8">
      <w:pPr>
        <w:pStyle w:val="Contrato-Normal"/>
      </w:pPr>
    </w:p>
    <w:p w14:paraId="111DD39D" w14:textId="06EE2180" w:rsidR="004361F8" w:rsidRPr="007C648C" w:rsidRDefault="004361F8" w:rsidP="004361F8">
      <w:pPr>
        <w:pStyle w:val="Contrato-Subtitulo"/>
      </w:pPr>
      <w:bookmarkStart w:id="144" w:name="_Toc320382706"/>
      <w:bookmarkStart w:id="145" w:name="_Toc312419767"/>
      <w:bookmarkStart w:id="146" w:name="_Toc320868282"/>
      <w:bookmarkStart w:id="147" w:name="_Toc322704510"/>
      <w:bookmarkStart w:id="148" w:name="_Toc472098169"/>
      <w:bookmarkStart w:id="149" w:name="_Toc109050470"/>
      <w:bookmarkEnd w:id="141"/>
      <w:bookmarkEnd w:id="142"/>
      <w:r w:rsidRPr="007C648C">
        <w:t>Disposição pela Contratante das Áreas Devolvidas</w:t>
      </w:r>
      <w:bookmarkEnd w:id="144"/>
      <w:bookmarkEnd w:id="145"/>
      <w:bookmarkEnd w:id="146"/>
      <w:bookmarkEnd w:id="147"/>
      <w:bookmarkEnd w:id="148"/>
      <w:bookmarkEnd w:id="149"/>
    </w:p>
    <w:p w14:paraId="404BD812" w14:textId="77777777" w:rsidR="004361F8" w:rsidRPr="007C648C" w:rsidRDefault="004361F8" w:rsidP="004361F8">
      <w:pPr>
        <w:pStyle w:val="Contrato-Pargrafo-Nvel2"/>
      </w:pPr>
      <w:bookmarkStart w:id="150" w:name="_Ref473082094"/>
      <w:r w:rsidRPr="007C648C">
        <w:t>A Contratante poderá dispor das áreas devolvidas, a seu exclusivo critério, inclusive para novas licitações.</w:t>
      </w:r>
      <w:bookmarkEnd w:id="150"/>
    </w:p>
    <w:p w14:paraId="38AD008F" w14:textId="77777777" w:rsidR="004361F8" w:rsidRPr="007C648C" w:rsidRDefault="004361F8" w:rsidP="004361F8">
      <w:pPr>
        <w:pStyle w:val="Contrato-Normal"/>
      </w:pPr>
    </w:p>
    <w:p w14:paraId="5FFB3581" w14:textId="15E3A40C" w:rsidR="004361F8" w:rsidRPr="007C648C" w:rsidRDefault="004361F8" w:rsidP="004361F8">
      <w:pPr>
        <w:pStyle w:val="Contrato-Subtitulo"/>
      </w:pPr>
      <w:bookmarkStart w:id="151" w:name="_Toc472098170"/>
      <w:bookmarkStart w:id="152" w:name="_Toc109050471"/>
      <w:r w:rsidRPr="007C648C">
        <w:t>Levantamentos de Dados em Bases Não</w:t>
      </w:r>
      <w:r w:rsidR="00DA5F75">
        <w:t xml:space="preserve"> </w:t>
      </w:r>
      <w:r w:rsidRPr="007C648C">
        <w:t>Exclusivas</w:t>
      </w:r>
      <w:bookmarkEnd w:id="151"/>
      <w:bookmarkEnd w:id="152"/>
    </w:p>
    <w:p w14:paraId="4340819C" w14:textId="0B3C03EE" w:rsidR="004361F8" w:rsidRPr="007C648C" w:rsidRDefault="004361F8" w:rsidP="004361F8">
      <w:pPr>
        <w:pStyle w:val="Contrato-Pargrafo-Nvel2"/>
      </w:pPr>
      <w:r w:rsidRPr="007C648C">
        <w:t>A ANP poderá, a seu exclusivo critério, autorizar terceiros a executar, na Área do Contrato, serviços de geologia, geoquímica, geofísica e outros trabalhos da mesma natureza</w:t>
      </w:r>
      <w:r>
        <w:t>,</w:t>
      </w:r>
      <w:r w:rsidRPr="007C648C">
        <w:t xml:space="preserve"> visando ao levantamento de dados técnicos destinados à comercialização em bases não</w:t>
      </w:r>
      <w:r w:rsidR="00DA5F75">
        <w:t xml:space="preserve"> </w:t>
      </w:r>
      <w:r w:rsidRPr="007C648C">
        <w:t>exclusivas, nos termos do art</w:t>
      </w:r>
      <w:r>
        <w:t>.</w:t>
      </w:r>
      <w:r w:rsidRPr="007C648C">
        <w:t xml:space="preserve"> 8º, III, da Lei nº 9.478/1997 e da Legislação Aplicável. </w:t>
      </w:r>
    </w:p>
    <w:p w14:paraId="1CB91F28" w14:textId="77777777" w:rsidR="004361F8" w:rsidRPr="007C648C" w:rsidRDefault="004361F8" w:rsidP="00504ECF">
      <w:pPr>
        <w:pStyle w:val="Contrato-Pargrafo-Nvel3"/>
        <w:ind w:left="1134" w:hanging="708"/>
      </w:pPr>
      <w:r w:rsidRPr="007C648C">
        <w:t>A execução dos referidos serviços, salvo situações excepcionais aprovadas pela ANP, não poderá afetar o curso normal das Operações.</w:t>
      </w:r>
    </w:p>
    <w:p w14:paraId="04ED0113" w14:textId="77777777" w:rsidR="001961F1" w:rsidRPr="007C648C" w:rsidRDefault="004361F8" w:rsidP="004361F8">
      <w:pPr>
        <w:pStyle w:val="Contrato-Pargrafo-Nvel2"/>
      </w:pPr>
      <w:r w:rsidRPr="007C648C">
        <w:t>Os Consorciados não terão qualquer responsabilidade em relação à execução</w:t>
      </w:r>
      <w:r>
        <w:t xml:space="preserve"> dos referidos</w:t>
      </w:r>
      <w:r w:rsidRPr="007C648C">
        <w:t xml:space="preserve"> serviços por terceiros ou </w:t>
      </w:r>
      <w:r>
        <w:t>a</w:t>
      </w:r>
      <w:r w:rsidRPr="007C648C">
        <w:t xml:space="preserve"> danos a eles relacionados.</w:t>
      </w:r>
    </w:p>
    <w:p w14:paraId="134EEA94" w14:textId="36945944" w:rsidR="008F0A95" w:rsidRDefault="008F0A95" w:rsidP="001961F1">
      <w:pPr>
        <w:pStyle w:val="Contrato-Normal"/>
      </w:pPr>
    </w:p>
    <w:p w14:paraId="7431477D" w14:textId="77777777" w:rsidR="00504ECF" w:rsidRPr="007C648C" w:rsidRDefault="00504ECF" w:rsidP="001961F1">
      <w:pPr>
        <w:pStyle w:val="Contrato-Normal"/>
      </w:pPr>
    </w:p>
    <w:p w14:paraId="5589FDD7" w14:textId="77777777" w:rsidR="00332F41" w:rsidRPr="007C648C" w:rsidRDefault="00893464" w:rsidP="008D318E">
      <w:pPr>
        <w:pStyle w:val="Contrato-Clausula"/>
      </w:pPr>
      <w:bookmarkStart w:id="153" w:name="_Toc473903575"/>
      <w:bookmarkStart w:id="154" w:name="_Toc480774510"/>
      <w:bookmarkStart w:id="155" w:name="_Toc509834773"/>
      <w:bookmarkStart w:id="156" w:name="_Toc513615206"/>
      <w:bookmarkStart w:id="157" w:name="_Ref360657041"/>
      <w:bookmarkStart w:id="158" w:name="_Ref360657045"/>
      <w:bookmarkStart w:id="159" w:name="_Ref360657050"/>
      <w:bookmarkStart w:id="160" w:name="_Ref360657074"/>
      <w:bookmarkStart w:id="161" w:name="_Ref360657080"/>
      <w:bookmarkStart w:id="162" w:name="_Ref360657083"/>
      <w:bookmarkStart w:id="163" w:name="_Ref360657091"/>
      <w:bookmarkStart w:id="164" w:name="_Toc320382708"/>
      <w:bookmarkStart w:id="165" w:name="_Toc312419769"/>
      <w:bookmarkStart w:id="166" w:name="_Toc320868284"/>
      <w:bookmarkStart w:id="167" w:name="_Toc322704512"/>
      <w:bookmarkStart w:id="168" w:name="_Toc472098171"/>
      <w:bookmarkStart w:id="169" w:name="_Toc319068854"/>
      <w:bookmarkStart w:id="170" w:name="_Toc473903576"/>
      <w:bookmarkStart w:id="171" w:name="_Toc476656772"/>
      <w:bookmarkStart w:id="172" w:name="_Toc476742661"/>
      <w:bookmarkStart w:id="173" w:name="_Toc109050472"/>
      <w:r w:rsidRPr="007C648C">
        <w:lastRenderedPageBreak/>
        <w:t xml:space="preserve">Cláusula </w:t>
      </w:r>
      <w:r w:rsidR="00E732DF" w:rsidRPr="007C648C">
        <w:t>Quarta</w:t>
      </w:r>
      <w:bookmarkEnd w:id="153"/>
      <w:bookmarkEnd w:id="154"/>
      <w:bookmarkEnd w:id="155"/>
      <w:bookmarkEnd w:id="156"/>
      <w:r w:rsidR="00E732DF" w:rsidRPr="007C648C">
        <w:t xml:space="preserve"> - </w:t>
      </w:r>
      <w:r w:rsidR="00A13C67" w:rsidRPr="007C648C">
        <w:t>Vigência</w:t>
      </w:r>
      <w:bookmarkEnd w:id="157"/>
      <w:bookmarkEnd w:id="158"/>
      <w:bookmarkEnd w:id="159"/>
      <w:bookmarkEnd w:id="160"/>
      <w:bookmarkEnd w:id="161"/>
      <w:bookmarkEnd w:id="162"/>
      <w:bookmarkEnd w:id="163"/>
      <w:r w:rsidR="00A13C67" w:rsidRPr="007C648C">
        <w:t xml:space="preserve"> </w:t>
      </w:r>
      <w:bookmarkEnd w:id="164"/>
      <w:bookmarkEnd w:id="165"/>
      <w:bookmarkEnd w:id="166"/>
      <w:bookmarkEnd w:id="167"/>
      <w:r w:rsidR="00FA7D3E" w:rsidRPr="007C648C">
        <w:t xml:space="preserve">e </w:t>
      </w:r>
      <w:r w:rsidR="00163520">
        <w:t>E</w:t>
      </w:r>
      <w:r w:rsidR="00FA7D3E" w:rsidRPr="007C648C">
        <w:t>ficácia</w:t>
      </w:r>
      <w:bookmarkEnd w:id="168"/>
      <w:bookmarkEnd w:id="173"/>
    </w:p>
    <w:p w14:paraId="29DC0549" w14:textId="77777777" w:rsidR="004361F8" w:rsidRPr="007C648C" w:rsidRDefault="004361F8" w:rsidP="004361F8">
      <w:pPr>
        <w:pStyle w:val="Contrato-Subtitulo"/>
      </w:pPr>
      <w:bookmarkStart w:id="174" w:name="_Hlt9838983"/>
      <w:bookmarkStart w:id="175" w:name="_Toc472098172"/>
      <w:bookmarkStart w:id="176" w:name="_Toc109050473"/>
      <w:bookmarkEnd w:id="169"/>
      <w:bookmarkEnd w:id="170"/>
      <w:bookmarkEnd w:id="171"/>
      <w:bookmarkEnd w:id="172"/>
      <w:bookmarkEnd w:id="174"/>
      <w:r w:rsidRPr="007C648C">
        <w:t>Vigência e Eficácia</w:t>
      </w:r>
      <w:bookmarkEnd w:id="175"/>
      <w:bookmarkEnd w:id="176"/>
    </w:p>
    <w:p w14:paraId="78C395BC" w14:textId="77777777" w:rsidR="007A39FF" w:rsidRPr="007C648C" w:rsidRDefault="007A39FF" w:rsidP="007A39FF">
      <w:pPr>
        <w:pStyle w:val="Contrato-Pargrafo-Nvel2"/>
      </w:pPr>
      <w:bookmarkStart w:id="177" w:name="_Ref473081635"/>
      <w:r w:rsidRPr="007C648C">
        <w:t>Este Contrato</w:t>
      </w:r>
      <w:r>
        <w:t xml:space="preserve"> terá</w:t>
      </w:r>
      <w:r w:rsidRPr="007C648C">
        <w:t xml:space="preserve"> duração de 35 (trinta e cinco) anos</w:t>
      </w:r>
      <w:r>
        <w:t>, com</w:t>
      </w:r>
      <w:r w:rsidRPr="007C648C">
        <w:t xml:space="preserve"> vigência e eficácia a partir da data de sua assinatura.</w:t>
      </w:r>
    </w:p>
    <w:p w14:paraId="025453CC" w14:textId="77777777" w:rsidR="004361F8" w:rsidRPr="007C648C" w:rsidRDefault="004361F8" w:rsidP="004361F8">
      <w:pPr>
        <w:pStyle w:val="Contrato-Normal"/>
      </w:pPr>
    </w:p>
    <w:p w14:paraId="781F6E61" w14:textId="77777777" w:rsidR="004361F8" w:rsidRPr="007C648C" w:rsidRDefault="004361F8" w:rsidP="004361F8">
      <w:pPr>
        <w:pStyle w:val="Contrato-Subtitulo"/>
      </w:pPr>
      <w:bookmarkStart w:id="178" w:name="_Toc472098173"/>
      <w:bookmarkStart w:id="179" w:name="_Toc109050474"/>
      <w:r w:rsidRPr="007C648C">
        <w:t>Divisão em fases</w:t>
      </w:r>
      <w:bookmarkEnd w:id="178"/>
      <w:bookmarkEnd w:id="179"/>
    </w:p>
    <w:p w14:paraId="68DA850F" w14:textId="77777777" w:rsidR="004361F8" w:rsidRPr="007C648C" w:rsidRDefault="004361F8" w:rsidP="004361F8">
      <w:pPr>
        <w:pStyle w:val="Contrato-Pargrafo-Nvel2"/>
      </w:pPr>
      <w:r w:rsidRPr="007C648C">
        <w:t xml:space="preserve">Este Contrato será dividido em duas fases: </w:t>
      </w:r>
      <w:bookmarkEnd w:id="177"/>
    </w:p>
    <w:p w14:paraId="222F911A" w14:textId="73189CD0" w:rsidR="004361F8" w:rsidRPr="007C648C" w:rsidRDefault="004361F8" w:rsidP="00A939B0">
      <w:pPr>
        <w:pStyle w:val="Contrato-Alnea"/>
        <w:numPr>
          <w:ilvl w:val="0"/>
          <w:numId w:val="29"/>
        </w:numPr>
        <w:ind w:left="851" w:hanging="284"/>
      </w:pPr>
      <w:r w:rsidRPr="007C648C">
        <w:t xml:space="preserve">Fase de Exploração, para toda a Área do Contrato, com </w:t>
      </w:r>
      <w:r>
        <w:t xml:space="preserve">duração </w:t>
      </w:r>
      <w:r w:rsidR="003A7100">
        <w:t>definida no parágrafo 10.1</w:t>
      </w:r>
      <w:r w:rsidRPr="007C648C">
        <w:t>; e</w:t>
      </w:r>
    </w:p>
    <w:p w14:paraId="15DE6791" w14:textId="23DFB891" w:rsidR="00CD3D18" w:rsidRPr="007C648C" w:rsidRDefault="004361F8" w:rsidP="00A939B0">
      <w:pPr>
        <w:pStyle w:val="Contrato-Alnea"/>
        <w:numPr>
          <w:ilvl w:val="0"/>
          <w:numId w:val="29"/>
        </w:numPr>
        <w:ind w:left="851" w:hanging="284"/>
      </w:pPr>
      <w:r w:rsidRPr="007C648C">
        <w:t xml:space="preserve">Fase de Produção, com duração definida no parágrafo </w:t>
      </w:r>
      <w:r w:rsidR="00973490">
        <w:fldChar w:fldCharType="begin"/>
      </w:r>
      <w:r w:rsidR="00973490">
        <w:instrText xml:space="preserve"> REF _Ref483922911 \r \h  \* MERGEFORMAT </w:instrText>
      </w:r>
      <w:r w:rsidR="00973490">
        <w:fldChar w:fldCharType="separate"/>
      </w:r>
      <w:r w:rsidR="004268D2">
        <w:t>14.1</w:t>
      </w:r>
      <w:r w:rsidR="00973490">
        <w:fldChar w:fldCharType="end"/>
      </w:r>
      <w:r w:rsidRPr="007C648C">
        <w:t>.</w:t>
      </w:r>
    </w:p>
    <w:p w14:paraId="1037E658" w14:textId="77777777" w:rsidR="003564AA" w:rsidRPr="007C648C" w:rsidRDefault="003564AA" w:rsidP="003564AA">
      <w:pPr>
        <w:pStyle w:val="Contrato-Normal"/>
      </w:pPr>
    </w:p>
    <w:p w14:paraId="4B8C6814" w14:textId="77777777" w:rsidR="00CD3D18" w:rsidRPr="007C648C" w:rsidRDefault="008C26D2" w:rsidP="00F54021">
      <w:pPr>
        <w:pStyle w:val="Contrato-Captulo"/>
        <w:ind w:left="851"/>
      </w:pPr>
      <w:bookmarkStart w:id="180" w:name="_Toc360120213"/>
      <w:bookmarkStart w:id="181" w:name="_Toc360120214"/>
      <w:bookmarkStart w:id="182" w:name="_Toc319068856"/>
      <w:bookmarkStart w:id="183" w:name="_Toc319068857"/>
      <w:bookmarkStart w:id="184" w:name="_Toc320382711"/>
      <w:bookmarkStart w:id="185" w:name="_Toc312419812"/>
      <w:bookmarkStart w:id="186" w:name="_Toc320868287"/>
      <w:bookmarkStart w:id="187" w:name="_Toc322704515"/>
      <w:bookmarkStart w:id="188" w:name="_Toc472098174"/>
      <w:bookmarkStart w:id="189" w:name="_Toc509834777"/>
      <w:bookmarkStart w:id="190" w:name="_Toc109050475"/>
      <w:bookmarkEnd w:id="180"/>
      <w:bookmarkEnd w:id="181"/>
      <w:bookmarkEnd w:id="182"/>
      <w:r w:rsidRPr="007C648C">
        <w:lastRenderedPageBreak/>
        <w:t>DO REGIME DE PARTILHA DE PRODUÇÃO</w:t>
      </w:r>
      <w:bookmarkEnd w:id="183"/>
      <w:bookmarkEnd w:id="184"/>
      <w:bookmarkEnd w:id="185"/>
      <w:bookmarkEnd w:id="186"/>
      <w:bookmarkEnd w:id="187"/>
      <w:bookmarkEnd w:id="188"/>
      <w:bookmarkEnd w:id="190"/>
    </w:p>
    <w:p w14:paraId="6481A440" w14:textId="77777777" w:rsidR="003564AA" w:rsidRPr="007C648C" w:rsidRDefault="003564AA" w:rsidP="003564AA">
      <w:pPr>
        <w:pStyle w:val="Contrato-Normal"/>
      </w:pPr>
    </w:p>
    <w:p w14:paraId="5C87150C" w14:textId="77777777" w:rsidR="00332F41" w:rsidRPr="00FA5738" w:rsidRDefault="00FA5738" w:rsidP="008D318E">
      <w:pPr>
        <w:pStyle w:val="Contrato-Clausula"/>
      </w:pPr>
      <w:bookmarkStart w:id="191" w:name="_Toc320382712"/>
      <w:bookmarkStart w:id="192" w:name="_Toc312419813"/>
      <w:bookmarkStart w:id="193" w:name="_Toc320868288"/>
      <w:bookmarkStart w:id="194" w:name="_Toc322704516"/>
      <w:bookmarkStart w:id="195" w:name="_Toc472098175"/>
      <w:bookmarkStart w:id="196" w:name="_Toc109050476"/>
      <w:r w:rsidRPr="00FA5738">
        <w:t xml:space="preserve">Cláusula </w:t>
      </w:r>
      <w:r w:rsidR="006F21BE">
        <w:t>Quinta</w:t>
      </w:r>
      <w:r w:rsidRPr="00FA5738">
        <w:t xml:space="preserve"> </w:t>
      </w:r>
      <w:r w:rsidR="00FB7ABC">
        <w:t>-</w:t>
      </w:r>
      <w:r w:rsidRPr="00FA5738">
        <w:t xml:space="preserve"> </w:t>
      </w:r>
      <w:bookmarkEnd w:id="191"/>
      <w:bookmarkEnd w:id="192"/>
      <w:bookmarkEnd w:id="193"/>
      <w:bookmarkEnd w:id="194"/>
      <w:bookmarkEnd w:id="195"/>
      <w:r w:rsidR="00F54021">
        <w:t>Recuperação como Custo em Óleo</w:t>
      </w:r>
      <w:bookmarkEnd w:id="196"/>
    </w:p>
    <w:p w14:paraId="453F597B" w14:textId="77777777" w:rsidR="00D7710A" w:rsidRPr="007C648C" w:rsidRDefault="00D7710A" w:rsidP="00D7710A">
      <w:pPr>
        <w:pStyle w:val="Contrato-Subtitulo"/>
      </w:pPr>
      <w:bookmarkStart w:id="197" w:name="_Toc320382713"/>
      <w:bookmarkStart w:id="198" w:name="_Toc312419814"/>
      <w:bookmarkStart w:id="199" w:name="_Toc320868289"/>
      <w:bookmarkStart w:id="200" w:name="_Toc322704517"/>
      <w:bookmarkStart w:id="201" w:name="_Toc472098176"/>
      <w:bookmarkStart w:id="202" w:name="_Ref320395257"/>
      <w:bookmarkStart w:id="203" w:name="_Toc109050477"/>
      <w:r w:rsidRPr="007C648C">
        <w:t>Direito à Recuperação como Custo em Óleo</w:t>
      </w:r>
      <w:bookmarkEnd w:id="197"/>
      <w:bookmarkEnd w:id="198"/>
      <w:bookmarkEnd w:id="199"/>
      <w:bookmarkEnd w:id="200"/>
      <w:bookmarkEnd w:id="201"/>
      <w:bookmarkEnd w:id="203"/>
    </w:p>
    <w:p w14:paraId="2A58A1A5" w14:textId="2AE0E8A7" w:rsidR="00D7710A" w:rsidRPr="007C648C" w:rsidRDefault="00D7710A" w:rsidP="00D7710A">
      <w:pPr>
        <w:pStyle w:val="Contrato-Pargrafo-Nvel2"/>
      </w:pPr>
      <w:r w:rsidRPr="007C648C">
        <w:t>Exclusivamente em caso de Descoberta Comercial, o</w:t>
      </w:r>
      <w:r w:rsidR="00232007">
        <w:t>s</w:t>
      </w:r>
      <w:r w:rsidRPr="007C648C">
        <w:t xml:space="preserve"> Contratado</w:t>
      </w:r>
      <w:r w:rsidR="00232007">
        <w:t>s</w:t>
      </w:r>
      <w:r w:rsidRPr="007C648C">
        <w:t xml:space="preserve"> ter</w:t>
      </w:r>
      <w:r w:rsidR="00232007">
        <w:t>ão</w:t>
      </w:r>
      <w:r w:rsidRPr="007C648C">
        <w:t xml:space="preserve"> direito a receber, a título de Custo em Óleo, uma parcela da Produção de Petróleo e Gás Natural, conforme os prazos, critérios e condições estabelecid</w:t>
      </w:r>
      <w:r w:rsidR="00A864D1">
        <w:t>o</w:t>
      </w:r>
      <w:r w:rsidRPr="007C648C">
        <w:t xml:space="preserve">s no Anexo </w:t>
      </w:r>
      <w:r w:rsidR="00DE1792">
        <w:t>VI</w:t>
      </w:r>
      <w:r w:rsidRPr="007C648C">
        <w:t>.</w:t>
      </w:r>
    </w:p>
    <w:p w14:paraId="253E083E" w14:textId="77777777" w:rsidR="00D7710A" w:rsidRPr="007C648C" w:rsidRDefault="00D7710A" w:rsidP="00D7710A">
      <w:pPr>
        <w:pStyle w:val="Contrato-Normal"/>
      </w:pPr>
    </w:p>
    <w:p w14:paraId="57CEE912" w14:textId="77777777" w:rsidR="00D7710A" w:rsidRPr="007C648C" w:rsidRDefault="00D7710A" w:rsidP="00D7710A">
      <w:pPr>
        <w:pStyle w:val="Contrato-Subtitulo"/>
      </w:pPr>
      <w:bookmarkStart w:id="204" w:name="_Toc320382714"/>
      <w:bookmarkStart w:id="205" w:name="_Toc312419815"/>
      <w:bookmarkStart w:id="206" w:name="_Toc320868290"/>
      <w:bookmarkStart w:id="207" w:name="_Toc322704518"/>
      <w:bookmarkStart w:id="208" w:name="_Toc472098177"/>
      <w:bookmarkStart w:id="209" w:name="_Toc109050478"/>
      <w:r w:rsidRPr="007C648C">
        <w:t>Apuração e Re</w:t>
      </w:r>
      <w:r>
        <w:t>cuperação</w:t>
      </w:r>
      <w:r w:rsidRPr="007C648C">
        <w:t xml:space="preserve"> como Custo em Óleo</w:t>
      </w:r>
      <w:bookmarkEnd w:id="204"/>
      <w:bookmarkEnd w:id="205"/>
      <w:bookmarkEnd w:id="206"/>
      <w:bookmarkEnd w:id="207"/>
      <w:bookmarkEnd w:id="208"/>
      <w:bookmarkEnd w:id="209"/>
    </w:p>
    <w:p w14:paraId="37D03A5F" w14:textId="114A1CBF" w:rsidR="00D7710A" w:rsidRPr="007C648C" w:rsidRDefault="00564DB5" w:rsidP="00D7710A">
      <w:pPr>
        <w:pStyle w:val="Contrato-Pargrafo-Nvel2"/>
      </w:pPr>
      <w:r>
        <w:rPr>
          <w:noProof/>
        </w:rPr>
        <mc:AlternateContent>
          <mc:Choice Requires="wpi">
            <w:drawing>
              <wp:anchor distT="1422" distB="1782" distL="115722" distR="116082" simplePos="0" relativeHeight="251664678" behindDoc="0" locked="0" layoutInCell="1" allowOverlap="1" wp14:anchorId="2348D2AD" wp14:editId="575579D7">
                <wp:simplePos x="0" y="0"/>
                <wp:positionH relativeFrom="column">
                  <wp:posOffset>10626724</wp:posOffset>
                </wp:positionH>
                <wp:positionV relativeFrom="paragraph">
                  <wp:posOffset>970279</wp:posOffset>
                </wp:positionV>
                <wp:extent cx="0" cy="0"/>
                <wp:effectExtent l="38100" t="38100" r="38100" b="38100"/>
                <wp:wrapNone/>
                <wp:docPr id="8" name="Tinta 5"/>
                <wp:cNvGraphicFramePr>
                  <a:graphicFrameLocks xmlns:a="http://schemas.openxmlformats.org/drawingml/2006/main"/>
                </wp:cNvGraphicFramePr>
                <a:graphic xmlns:a="http://schemas.openxmlformats.org/drawingml/2006/main">
                  <a:graphicData uri="http://schemas.microsoft.com/office/word/2010/wordprocessingInk">
                    <w14:contentPart bwMode="auto" r:id="rId33">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7DD5FAE9" id="Tinta 5" o:spid="_x0000_s1026" type="#_x0000_t75" style="position:absolute;margin-left:836.75pt;margin-top:76.4pt;width:0;height:0;z-index:251664678;visibility:visible;mso-wrap-style:square;mso-width-percent:0;mso-height-percent:0;mso-wrap-distance-left:3.2145mm;mso-wrap-distance-top:.0395mm;mso-wrap-distance-right:3.2245mm;mso-wrap-distance-bottom:.049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slMWUAQAAiwMAAA4AAABkcnMvZTJvRG9jLnhtbJxTy2rDMBC8F/oP&#10;QvfGdkhLMbF7aCgU+gil/QBFlmIRS2tWcpz+fdd23KSPUOhFsFprdmZnPL/Z2YptFXoDLuPJJOZM&#10;OQmFceuMv73eXVxz5oNwhajAqYy/K89v8vOzeVunagolVIVCRiDOp22d8TKEOo0iL0tlhZ9ArRw1&#10;NaAVgUpcRwWKltBtFU3j+CpqAYsaQSrv6XYxNHne42utZHjW2qvAqowTt9Cf2J+r7ozyuUjXKOrS&#10;yD0N8Q8WVhhHQz+hFiII1qD5AWWNRPCgw0SCjUBrI1WvgdQk8Tc1927TKUlmssFUggvKhaXAMO6r&#10;b/xnhK04W7WPUJAjognA94i0mL8NGEgvQDaW+AwuoKpEoAj40tSeM0xNkXG8L5IDf7e9PShY4kHX&#10;03aJrPueouKEJUqvxtH6LjtzRvFP31+LZJbK+gHkxo++JbMf9H9d9z5Bw8Z755iDF6BsJN3I6OTM&#10;sXNKyk6j7UJAG2K7PmPvnxlTu8DkcCnH2xFveDdWR0YTmS+ROq47okf/UP4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B3owBw2gAAAA0BAAAPAAAAZHJzL2Rvd25yZXYueG1s&#10;TE/LTsMwELwj8Q/WInGjDkUNVYhToUpUXAmFsxtv44h4Hdluk/L1bAUSve08NDtTribXiyOG2HlS&#10;cD/LQCA13nTUKti+v9wtQcSkyejeEyo4YYRVdX1V6sL4kd7wWKdWcAjFQiuwKQ2FlLGx6HSc+QGJ&#10;tb0PTieGoZUm6JHDXS/nWZZLpzviD1YPuLbYfNUHp6Deb07BfW5e18tmm4+t7b99+FDq9mZ6fgKR&#10;cEr/ZjjX5+pQcaedP5CJomecPz4s2MvXYs4jzpZfavdHyaqUlyuqHwAAAP//AwBQSwMEFAAGAAgA&#10;AAAhAFJQ4QGzAQAA3wMAABAAAABkcnMvaW5rL2luazEueG1snFPBjpswEL1X6j9Y7jlgICEJWrKH&#10;SitVaqWqm5XaIwuTYC22I9uE5O87GHCiLnvpBZkZz5v33owfHi+iIWfQhiuZ0yhglIAsVcXlMacv&#10;+6fFhhJjC1kVjZKQ0ysY+rj7/OmByzfRZPgliCBNfxJNTmtrT1kYdl0XdEmg9DGMGUvCb/Ltx3e6&#10;G6sqOHDJLbY0U6hU0sLF9mAZr3Ja2gvz9xH7WbW6BJ/uI7q83bC6KOFJaVFYj1gXUkJDZCGQ929K&#10;7PWEB459jqApEcUlp9uUoeIWyRjsKWg4X/1nvnqN2v6pDp0P2cd8fmp1Am053KQPRMfElZTDv+M8&#10;kNdgVNP2flFyLpoWZSTrZbBKI7b2/aNwhv97UJTyIehyuw3SVcLid6CjrJHavYYx40c0GWi5AFwc&#10;cfIzswbN6sPPVrv1ilmULFi6iJZ7FmerNEtw/+K0H8LUb9iKCfNVt6b2eK/6Nn+X8WIHgR2vbO0N&#10;YwFjm81N2b1Zc9U18GNt/7v8wO1efW31GTxEdCfMdfQyZ96DWyAyvopfcMjpF/ckiKscAs4ARtjk&#10;lqvxoDiR3V8AAAD//wMAUEsBAi0AFAAGAAgAAAAhAJszJzcMAQAALQIAABMAAAAAAAAAAAAAAAAA&#10;AAAAAFtDb250ZW50X1R5cGVzXS54bWxQSwECLQAUAAYACAAAACEAOP0h/9YAAACUAQAACwAAAAAA&#10;AAAAAAAAAAA9AQAAX3JlbHMvLnJlbHNQSwECLQAUAAYACAAAACEApOyUxZQBAACLAwAADgAAAAAA&#10;AAAAAAAAAAA8AgAAZHJzL2Uyb0RvYy54bWxQSwECLQAUAAYACAAAACEAeRi8nb8AAAAhAQAAGQAA&#10;AAAAAAAAAAAAAAD8AwAAZHJzL19yZWxzL2Uyb0RvYy54bWwucmVsc1BLAQItABQABgAIAAAAIQB3&#10;owBw2gAAAA0BAAAPAAAAAAAAAAAAAAAAAPIEAABkcnMvZG93bnJldi54bWxQSwECLQAUAAYACAAA&#10;ACEAUlDhAbMBAADfAwAAEAAAAAAAAAAAAAAAAAD5BQAAZHJzL2luay9pbmsxLnhtbFBLBQYAAAAA&#10;BgAGAHgBAADaBwAAAAA=&#10;">
                <v:imagedata r:id="rId31" o:title=""/>
                <v:path arrowok="t"/>
                <o:lock v:ext="edit" rotation="t" aspectratio="f"/>
              </v:shape>
            </w:pict>
          </mc:Fallback>
        </mc:AlternateContent>
      </w:r>
      <w:r w:rsidR="00D7710A" w:rsidRPr="007C648C">
        <w:t>Serão re</w:t>
      </w:r>
      <w:r w:rsidR="00D7710A">
        <w:t>cuperados</w:t>
      </w:r>
      <w:r w:rsidR="00D7710A" w:rsidRPr="007C648C">
        <w:t xml:space="preserve"> como Custo em Óleo, segundo a metodologia e procedimentos estabelecidos no Anexo </w:t>
      </w:r>
      <w:r w:rsidR="00DE1792">
        <w:t>VI</w:t>
      </w:r>
      <w:r w:rsidR="00D7710A">
        <w:t>,</w:t>
      </w:r>
      <w:r w:rsidR="00D7710A" w:rsidRPr="00C362FF">
        <w:t xml:space="preserve"> </w:t>
      </w:r>
      <w:r w:rsidR="00D7710A" w:rsidRPr="007C648C">
        <w:t>os gastos que</w:t>
      </w:r>
      <w:r w:rsidR="00D7710A" w:rsidRPr="00C362FF">
        <w:t xml:space="preserve"> </w:t>
      </w:r>
      <w:r w:rsidR="00D7710A" w:rsidRPr="007C648C">
        <w:t>tenham sido:</w:t>
      </w:r>
    </w:p>
    <w:p w14:paraId="4A5C1864" w14:textId="77777777" w:rsidR="00D7710A" w:rsidRPr="007C648C" w:rsidRDefault="00D7710A" w:rsidP="00A939B0">
      <w:pPr>
        <w:pStyle w:val="Contrato-Alnea"/>
        <w:numPr>
          <w:ilvl w:val="0"/>
          <w:numId w:val="30"/>
        </w:numPr>
        <w:ind w:left="851" w:hanging="284"/>
      </w:pPr>
      <w:r>
        <w:t xml:space="preserve">previamente </w:t>
      </w:r>
      <w:r w:rsidRPr="007C648C">
        <w:t>aprovados pelo Comitê Operacional</w:t>
      </w:r>
      <w:r w:rsidR="00C87C57">
        <w:t xml:space="preserve"> ou</w:t>
      </w:r>
      <w:r w:rsidRPr="00D5024E">
        <w:t xml:space="preserve"> cuja aprovação seja dispensada por este Contrato;</w:t>
      </w:r>
      <w:r w:rsidRPr="007C648C">
        <w:t xml:space="preserve"> e </w:t>
      </w:r>
    </w:p>
    <w:p w14:paraId="4A2091EA" w14:textId="77777777" w:rsidR="00D7710A" w:rsidRDefault="00D7710A" w:rsidP="00A939B0">
      <w:pPr>
        <w:pStyle w:val="Contrato-Alnea"/>
        <w:numPr>
          <w:ilvl w:val="0"/>
          <w:numId w:val="30"/>
        </w:numPr>
        <w:ind w:left="851" w:hanging="284"/>
      </w:pPr>
      <w:r w:rsidRPr="007C648C">
        <w:t>reconhecidos pela Gestora.</w:t>
      </w:r>
    </w:p>
    <w:p w14:paraId="5E8A92D3" w14:textId="77777777" w:rsidR="00460E4B" w:rsidRDefault="00460E4B" w:rsidP="00AB378C">
      <w:pPr>
        <w:pStyle w:val="Contrato-Pargrafo-Nvel3"/>
        <w:ind w:left="1134" w:hanging="708"/>
      </w:pPr>
      <w:r>
        <w:t>Poderão ser recuperados como Custo em Óleo os gastos incorridos pelos Contratados no período anterior à assinatura do Contrato e até a constituição do Comitê Operacional que sejam, cumulativamente:</w:t>
      </w:r>
    </w:p>
    <w:p w14:paraId="052F9A2C" w14:textId="45D70D40" w:rsidR="00460E4B" w:rsidRDefault="00EA0325" w:rsidP="00A939B0">
      <w:pPr>
        <w:pStyle w:val="Contrato-Alnea"/>
        <w:numPr>
          <w:ilvl w:val="0"/>
          <w:numId w:val="98"/>
        </w:numPr>
        <w:ind w:left="1560" w:hanging="284"/>
      </w:pPr>
      <w:r>
        <w:t xml:space="preserve">diretamente </w:t>
      </w:r>
      <w:r w:rsidR="00460E4B">
        <w:t>relacionados à aquisição de dados e informações, obtenção de licenças, autorizações e permissões governamentais;</w:t>
      </w:r>
    </w:p>
    <w:p w14:paraId="0E3A4495" w14:textId="633D8933" w:rsidR="00460E4B" w:rsidRDefault="00460E4B" w:rsidP="00A939B0">
      <w:pPr>
        <w:pStyle w:val="Contrato-Alnea"/>
        <w:numPr>
          <w:ilvl w:val="0"/>
          <w:numId w:val="98"/>
        </w:numPr>
        <w:ind w:left="1560" w:hanging="284"/>
      </w:pPr>
      <w:r>
        <w:t xml:space="preserve">passíveis de recuperação segundo os critérios previstos no Anexo </w:t>
      </w:r>
      <w:r w:rsidR="00DE1792">
        <w:t>VI</w:t>
      </w:r>
      <w:r>
        <w:t>; e</w:t>
      </w:r>
    </w:p>
    <w:p w14:paraId="6C65BD40" w14:textId="77777777" w:rsidR="00460E4B" w:rsidRDefault="00011A56" w:rsidP="00A939B0">
      <w:pPr>
        <w:pStyle w:val="Contrato-Alnea"/>
        <w:numPr>
          <w:ilvl w:val="0"/>
          <w:numId w:val="98"/>
        </w:numPr>
        <w:ind w:left="1560" w:hanging="284"/>
      </w:pPr>
      <w:r w:rsidRPr="00011A56">
        <w:t>ratificados pelo Comitê Operacional, previamente à sua efetiva recuperação como Custo em Óleo.</w:t>
      </w:r>
    </w:p>
    <w:p w14:paraId="161A3823" w14:textId="77777777" w:rsidR="00D7710A" w:rsidRPr="007C648C" w:rsidRDefault="00D7710A" w:rsidP="00D7710A">
      <w:pPr>
        <w:pStyle w:val="Contrato-Normal"/>
      </w:pPr>
      <w:r w:rsidRPr="007C648C" w:rsidDel="00AB282B">
        <w:t xml:space="preserve"> </w:t>
      </w:r>
    </w:p>
    <w:p w14:paraId="06E8622C" w14:textId="77777777" w:rsidR="00D7710A" w:rsidRPr="007C648C" w:rsidRDefault="00D7710A" w:rsidP="00D7710A">
      <w:pPr>
        <w:pStyle w:val="Contrato-Subtitulo"/>
      </w:pPr>
      <w:bookmarkStart w:id="210" w:name="_Toc320382715"/>
      <w:bookmarkStart w:id="211" w:name="_Toc312419816"/>
      <w:bookmarkStart w:id="212" w:name="_Toc320868291"/>
      <w:bookmarkStart w:id="213" w:name="_Toc322704519"/>
      <w:bookmarkStart w:id="214" w:name="_Toc472098178"/>
      <w:bookmarkStart w:id="215" w:name="_Toc109050479"/>
      <w:r w:rsidRPr="007C648C">
        <w:t>Da Recuperação como Custo em Óleo</w:t>
      </w:r>
      <w:bookmarkEnd w:id="210"/>
      <w:bookmarkEnd w:id="211"/>
      <w:bookmarkEnd w:id="212"/>
      <w:bookmarkEnd w:id="213"/>
      <w:bookmarkEnd w:id="214"/>
      <w:bookmarkEnd w:id="215"/>
    </w:p>
    <w:p w14:paraId="1C0AE217" w14:textId="77777777" w:rsidR="00D7710A" w:rsidRPr="007C648C" w:rsidRDefault="00D7710A" w:rsidP="00D7710A">
      <w:pPr>
        <w:pStyle w:val="Contrato-Pargrafo-Nvel2"/>
      </w:pPr>
      <w:r w:rsidRPr="007C648C">
        <w:t xml:space="preserve">Os gastos </w:t>
      </w:r>
      <w:r>
        <w:t xml:space="preserve">a serem recuperados </w:t>
      </w:r>
      <w:r w:rsidRPr="007C648C">
        <w:t xml:space="preserve">como Custo em Óleo serão registrados em </w:t>
      </w:r>
      <w:r w:rsidRPr="00746DBE">
        <w:t>conta</w:t>
      </w:r>
      <w:r w:rsidRPr="007C648C">
        <w:t xml:space="preserve"> própria, denominada conta Custo em Óleo.</w:t>
      </w:r>
    </w:p>
    <w:p w14:paraId="6890575B" w14:textId="4AC5641C" w:rsidR="00D7710A" w:rsidRPr="007C648C" w:rsidRDefault="00D7710A" w:rsidP="00D7710A">
      <w:pPr>
        <w:pStyle w:val="Contrato-Pargrafo-Nvel2"/>
      </w:pPr>
      <w:r w:rsidRPr="007C648C">
        <w:t>Durante a Fase de Produção, o</w:t>
      </w:r>
      <w:r w:rsidR="00232007">
        <w:t>s</w:t>
      </w:r>
      <w:r w:rsidRPr="007C648C">
        <w:t xml:space="preserve"> Contratado</w:t>
      </w:r>
      <w:r w:rsidR="00232007">
        <w:t>s</w:t>
      </w:r>
      <w:r w:rsidRPr="007C648C">
        <w:t>, a cada mês, apropriar-se-</w:t>
      </w:r>
      <w:r w:rsidR="00232007">
        <w:t>ão</w:t>
      </w:r>
      <w:r w:rsidRPr="007C648C">
        <w:t xml:space="preserve"> da parcela d</w:t>
      </w:r>
      <w:r>
        <w:t>a</w:t>
      </w:r>
      <w:r w:rsidRPr="007C648C">
        <w:t xml:space="preserve"> Produção correspondente ao Custo em Óleo, </w:t>
      </w:r>
      <w:r w:rsidRPr="008265C0">
        <w:t xml:space="preserve">respeitado o limite </w:t>
      </w:r>
      <w:r>
        <w:t>d</w:t>
      </w:r>
      <w:r w:rsidRPr="008265C0">
        <w:t>o Valor Bruto da Produção</w:t>
      </w:r>
      <w:r>
        <w:t xml:space="preserve"> definido no Anexo </w:t>
      </w:r>
      <w:r w:rsidR="007552C1">
        <w:t>X</w:t>
      </w:r>
      <w:r w:rsidRPr="007C648C">
        <w:t>.</w:t>
      </w:r>
    </w:p>
    <w:p w14:paraId="04743772" w14:textId="77777777" w:rsidR="00D7710A" w:rsidRPr="007C648C" w:rsidRDefault="00D7710A" w:rsidP="00AB378C">
      <w:pPr>
        <w:pStyle w:val="Contrato-Pargrafo-Nvel3"/>
        <w:ind w:left="1134" w:hanging="708"/>
      </w:pPr>
      <w:r w:rsidRPr="007C648C">
        <w:t>Os custos que ultrapass</w:t>
      </w:r>
      <w:r>
        <w:t>ar</w:t>
      </w:r>
      <w:r w:rsidRPr="007C648C">
        <w:t>em os limites definidos e não forem recuperados como Custo em Óleo em determinado ano civil serão acumulados para apropriação nos anos subsequentes.</w:t>
      </w:r>
    </w:p>
    <w:p w14:paraId="797FCDC7" w14:textId="3AAAE583" w:rsidR="00D7710A" w:rsidRDefault="00F350A9" w:rsidP="00AB378C">
      <w:pPr>
        <w:pStyle w:val="Contrato-Pargrafo-Nvel3"/>
        <w:ind w:left="1134" w:hanging="708"/>
      </w:pPr>
      <w:r>
        <w:t xml:space="preserve">Entre o seu lançamento na conta Custo em Óleo e a sua recuperação como Custo em Óleo, os gastos reconhecidos como Custo em Óleo terão o tratamento previsto no § </w:t>
      </w:r>
      <w:r w:rsidR="00D906A4">
        <w:t>6</w:t>
      </w:r>
      <w:r>
        <w:t xml:space="preserve">º do art. 3º da Resolução CNPE nº </w:t>
      </w:r>
      <w:r w:rsidR="00D906A4">
        <w:t>26</w:t>
      </w:r>
      <w:r>
        <w:t>/2021.</w:t>
      </w:r>
    </w:p>
    <w:p w14:paraId="2ED2220C" w14:textId="224E1B8E" w:rsidR="00F350A9" w:rsidRDefault="00F350A9" w:rsidP="00F350A9">
      <w:pPr>
        <w:pStyle w:val="Contrato-Pargrafo-Nvel4"/>
      </w:pPr>
      <w:r>
        <w:t xml:space="preserve">Os gastos em Exploração e Produção incorridos e lançados na conta Custo em Óleo em Reais serão atualizados monetariamente, de forma </w:t>
      </w:r>
      <w:r>
        <w:lastRenderedPageBreak/>
        <w:t>anual, entre a data do seu lançamento na conta Custo em Óleo e a data de sua recuperação como Custo em Óleo, preferencialmente pelo Índice Nacional de Preços ao Consumidor Amplo – IPCA do Instituto Brasileiro de Geografia e Estatística – IBGE, ou por outro índice que, a critério da Gestora, melhor reflita os custos do setor, vedada a remuneração de capital.</w:t>
      </w:r>
    </w:p>
    <w:p w14:paraId="2983D0CF" w14:textId="22BB0AAB" w:rsidR="00F350A9" w:rsidRPr="007C648C" w:rsidRDefault="00116394" w:rsidP="00F350A9">
      <w:pPr>
        <w:pStyle w:val="Contrato-Pargrafo-Nvel4"/>
      </w:pPr>
      <w:r>
        <w:t xml:space="preserve">Os gastos em Exploração e Produção incorridos em outra moeda ou lançados na conta Custo em Óleo em Dólares norte-americanos serão atualizados monetariamente, de forma anual, entre a data de seu lançamento na conta Custo em Óleo e a data de sua recuperação como Custo em Óleo, preferencialmente pelo </w:t>
      </w:r>
      <w:proofErr w:type="spellStart"/>
      <w:r>
        <w:t>Consumer</w:t>
      </w:r>
      <w:proofErr w:type="spellEnd"/>
      <w:r>
        <w:t xml:space="preserve"> </w:t>
      </w:r>
      <w:proofErr w:type="spellStart"/>
      <w:r>
        <w:t>Price</w:t>
      </w:r>
      <w:proofErr w:type="spellEnd"/>
      <w:r>
        <w:t xml:space="preserve"> Index, do Bureau </w:t>
      </w:r>
      <w:proofErr w:type="spellStart"/>
      <w:r>
        <w:t>of</w:t>
      </w:r>
      <w:proofErr w:type="spellEnd"/>
      <w:r>
        <w:t xml:space="preserve"> Labor dos Estados Unidos da América, ou por outro índice que, a critério da Gestora, melhor reflita os custos do setor, vedada a remuneração de capital.</w:t>
      </w:r>
    </w:p>
    <w:p w14:paraId="3706426E" w14:textId="77777777" w:rsidR="00D7710A" w:rsidRPr="007C648C" w:rsidRDefault="00D7710A" w:rsidP="00D7710A">
      <w:pPr>
        <w:pStyle w:val="Contrato-Pargrafo-Nvel2"/>
      </w:pPr>
      <w:r w:rsidRPr="007C648C">
        <w:t>A gestão do processo de apuração, reconhecimento e recuperação do Custo em Óleo será de competência exclusiva da Gestora, que administrará, inclusive, a conta Custo em Óleo.</w:t>
      </w:r>
    </w:p>
    <w:p w14:paraId="062F489C" w14:textId="77777777" w:rsidR="00B52A81" w:rsidRPr="007C648C" w:rsidRDefault="00D7710A" w:rsidP="00D7710A">
      <w:pPr>
        <w:pStyle w:val="Contrato-Pargrafo-Nvel2"/>
      </w:pPr>
      <w:r w:rsidRPr="007C648C">
        <w:t>Eventual saldo positivo da conta Custo em Óleo ao final do prazo contratual não gerará direito a indenizações ou restituições aos Contratados.</w:t>
      </w:r>
    </w:p>
    <w:p w14:paraId="5F01498F" w14:textId="01082FD2" w:rsidR="00FC7136" w:rsidRDefault="00FC7136" w:rsidP="00FC7136">
      <w:pPr>
        <w:pStyle w:val="Contrato-Normal"/>
      </w:pPr>
    </w:p>
    <w:p w14:paraId="321F4AFB" w14:textId="77777777" w:rsidR="00AB378C" w:rsidRPr="007C648C" w:rsidRDefault="00AB378C" w:rsidP="00FC7136">
      <w:pPr>
        <w:pStyle w:val="Contrato-Normal"/>
      </w:pPr>
    </w:p>
    <w:bookmarkStart w:id="216" w:name="_Toc360120220"/>
    <w:bookmarkStart w:id="217" w:name="_Toc360120221"/>
    <w:bookmarkStart w:id="218" w:name="_Toc360120222"/>
    <w:bookmarkStart w:id="219" w:name="_Toc360120223"/>
    <w:bookmarkStart w:id="220" w:name="_Toc360120224"/>
    <w:bookmarkStart w:id="221" w:name="_Toc360120225"/>
    <w:bookmarkStart w:id="222" w:name="_Toc360120226"/>
    <w:bookmarkStart w:id="223" w:name="_Toc360120227"/>
    <w:bookmarkStart w:id="224" w:name="_Toc360120228"/>
    <w:bookmarkStart w:id="225" w:name="_Toc312419817"/>
    <w:bookmarkStart w:id="226" w:name="_Ref317171432"/>
    <w:bookmarkStart w:id="227" w:name="_Toc320868292"/>
    <w:bookmarkStart w:id="228" w:name="_Toc322704520"/>
    <w:bookmarkStart w:id="229" w:name="_Toc320382716"/>
    <w:bookmarkStart w:id="230" w:name="_Ref320918990"/>
    <w:bookmarkStart w:id="231" w:name="_Ref321162318"/>
    <w:bookmarkStart w:id="232" w:name="_Ref321162355"/>
    <w:bookmarkStart w:id="233" w:name="_Ref321245896"/>
    <w:bookmarkStart w:id="234" w:name="_Ref360053110"/>
    <w:bookmarkStart w:id="235" w:name="_Ref360053117"/>
    <w:bookmarkStart w:id="236" w:name="_Toc472098179"/>
    <w:bookmarkStart w:id="237" w:name="_Toc319068859"/>
    <w:bookmarkStart w:id="238" w:name="_Toc109050480"/>
    <w:bookmarkEnd w:id="202"/>
    <w:bookmarkEnd w:id="216"/>
    <w:bookmarkEnd w:id="217"/>
    <w:bookmarkEnd w:id="218"/>
    <w:bookmarkEnd w:id="219"/>
    <w:bookmarkEnd w:id="220"/>
    <w:bookmarkEnd w:id="221"/>
    <w:bookmarkEnd w:id="222"/>
    <w:bookmarkEnd w:id="223"/>
    <w:bookmarkEnd w:id="224"/>
    <w:p w14:paraId="4F6FD854" w14:textId="3436A778" w:rsidR="009D0349" w:rsidRPr="007C648C" w:rsidRDefault="00564DB5" w:rsidP="008D318E">
      <w:pPr>
        <w:pStyle w:val="Contrato-Clausula"/>
      </w:pPr>
      <w:r>
        <w:rPr>
          <w:noProof/>
        </w:rPr>
        <mc:AlternateContent>
          <mc:Choice Requires="wpi">
            <w:drawing>
              <wp:anchor distT="25903" distB="25974" distL="140220" distR="140238" simplePos="0" relativeHeight="251658534" behindDoc="0" locked="0" layoutInCell="1" allowOverlap="1" wp14:anchorId="3BC70419" wp14:editId="2B1A8A41">
                <wp:simplePos x="0" y="0"/>
                <wp:positionH relativeFrom="column">
                  <wp:posOffset>9950620</wp:posOffset>
                </wp:positionH>
                <wp:positionV relativeFrom="paragraph">
                  <wp:posOffset>336084</wp:posOffset>
                </wp:positionV>
                <wp:extent cx="167005" cy="118745"/>
                <wp:effectExtent l="38100" t="38100" r="42545" b="33655"/>
                <wp:wrapNone/>
                <wp:docPr id="7" name="Tinta 879"/>
                <wp:cNvGraphicFramePr>
                  <a:graphicFrameLocks xmlns:a="http://schemas.openxmlformats.org/drawingml/2006/main"/>
                </wp:cNvGraphicFramePr>
                <a:graphic xmlns:a="http://schemas.openxmlformats.org/drawingml/2006/main">
                  <a:graphicData uri="http://schemas.microsoft.com/office/word/2010/wordprocessingInk">
                    <w14:contentPart bwMode="auto" r:id="rId34">
                      <w14:nvContentPartPr>
                        <w14:cNvContentPartPr>
                          <a14:cpLocks xmlns:a14="http://schemas.microsoft.com/office/drawing/2010/main" noRot="1"/>
                        </w14:cNvContentPartPr>
                      </w14:nvContentPartPr>
                      <w14:xfrm>
                        <a:off x="0" y="0"/>
                        <a:ext cx="167005" cy="118745"/>
                      </w14:xfrm>
                    </w14:contentPart>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6710D583" id="Tinta 879" o:spid="_x0000_s1026" type="#_x0000_t75" style="position:absolute;margin-left:783.4pt;margin-top:26.35pt;width:13.4pt;height:9.6pt;z-index:251658534;visibility:visible;mso-wrap-style:square;mso-width-percent:0;mso-height-percent:0;mso-wrap-distance-left:3.895mm;mso-wrap-distance-top:.71953mm;mso-wrap-distance-right:3.8955mm;mso-wrap-distance-bottom:.721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obq6sAQAAowMAAA4AAABkcnMvZTJvRG9jLnhtbJxTzU7jMBC+r7Tv&#10;YPm+TQyBlqgpB6qVkHbZCsEDGMduLGJPNHab8vY7SRpaCgiJS5R4km++v8yvd65mW43Bgi+4mKSc&#10;aa+gtH5d8MeH379mnIUofSlr8LrgLzrw68XPH/O2yfUZVFCXGhmB+JC3TcGrGJs8SYKqtJNhAo32&#10;NDSATkZ6xHVSomwJ3dXJWZpeJi1g2SAoHQKdLochX/T4xmgV/xkTdGQ1scsyohe7m/MrznC8edqP&#10;ksVc5muUTWXVnpL8BiMnrScCr1BLGSXboH0H5axCCGDiRIFLwBirdK+HlIn0RNmtf+5UiUxtMFfg&#10;o/ZxJTGO3vWD76xwNWdP7V8oKR25icD3iGTP12EMpJegNo74DImgrmWkOoTKNoFszm1ZcLwtxYG/&#10;394cFKzwoOtuu0LWvT/lzEtHlB6sJ/tm0ytO8Yzy706/lyLLVfMH1HMYkxPZOwEfGr7v0+B5nx3z&#10;cA9dTbqVyac7x8lnYnYGXVcD8ojtCk7Ve+mufcv0LjJFh+JymqYXnCkaCTGbZhfHOweEcc9R6ETr&#10;Tb2OnzvKR//W4j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DBBQABgAIAAAAIQCQz0SR4AAA&#10;AAsBAAAPAAAAZHJzL2Rvd25yZXYueG1sTI8xb8IwFIT3Sv0P1qvUrThQJYEQByHULjCV0kpsJn6N&#10;o9rPaWxI+u9rJjqe7nT3XbkarWEX7H3rSMB0kgBDqp1qqRFweH99mgPzQZKSxhEK+EUPq+r+rpSF&#10;cgO94WUfGhZLyBdSgA6hKzj3tUYr/cR1SNH7cr2VIcq+4aqXQyy3hs+SJONWthQXtOxwo7H+3p+t&#10;gN2w3Xzg/OVgzbbd/ejctsf1pxCPD+N6CSzgGG5huOJHdKgi08mdSXlmok6zLLIHAeksB3ZNpIvn&#10;DNhJQD5dAK9K/v9D9QcAAP//AwBQSwMEFAAGAAgAAAAhAAdYlWfqAQAAMQQAABAAAABkcnMvaW5r&#10;L2luazEueG1snFNNb5wwEL1X6n+w3EMufNgYWEBhc6gUqVIrVclWSo8EvIsVsFfGLLv/vsaAd9WQ&#10;Sw5g8Pi9eW9mfP9wbhtworJjgucQewgCyktRMX7I4Z/do5tA0KmCV0UjOM3hhXbwYfv1yz3jb22T&#10;6TfQDLwbv9omh7VSx8z3h2HwBuIJefADhIj/g7/9+gm3M6qie8aZ0im7ZasUXNGzGskyVuWwVGdk&#10;z2vuZ9HLktrwuCPL6wkli5I+CtkWyjLWBee0Abxote4XCNTlqD+YznOgEoK2OOcwjZF23Gsxnc7Z&#10;Qn8d/XcdvdHe/kP7pg7Zx3p+S3GkUjF6tT4JnQMXUE7/RvMkXtJONP1YLwhORdNrG2QTelGM0cbm&#10;x/6K/vek2sqHpGGaenFEUPCOdLY1S7v1MEdsi5YCKtZSPTjt0fZMdbpY4/azkma8AoSJi2IXhztE&#10;MkyyiHg4icYmLPmmqVg4X2Xf1ZbvVV77byLW7GRwYJWqbcGQh1CSXJ3dFmsNXVN2qNWn4XumduJ7&#10;L0/UUuAbYyajtblyH8wAgflWPNF9Dr+ZKwEMctowBSBRBAhKnDt0hxyIIHIQQE4UuThNHVcHx5VE&#10;7oY4Lg4ACR03IICk5pgbxgkgJHD06o7riNXPUn+jwsrUPd7+AwAA//8DAFBLAQItABQABgAIAAAA&#10;IQCbMyc3DAEAAC0CAAATAAAAAAAAAAAAAAAAAAAAAABbQ29udGVudF9UeXBlc10ueG1sUEsBAi0A&#10;FAAGAAgAAAAhADj9If/WAAAAlAEAAAsAAAAAAAAAAAAAAAAAPQEAAF9yZWxzLy5yZWxzUEsBAi0A&#10;FAAGAAgAAAAhAIzobq6sAQAAowMAAA4AAAAAAAAAAAAAAAAAPAIAAGRycy9lMm9Eb2MueG1sUEsB&#10;Ai0AFAAGAAgAAAAhAHkYvJ2/AAAAIQEAABkAAAAAAAAAAAAAAAAAFAQAAGRycy9fcmVscy9lMm9E&#10;b2MueG1sLnJlbHNQSwECLQAUAAYACAAAACEAkM9EkeAAAAALAQAADwAAAAAAAAAAAAAAAAAKBQAA&#10;ZHJzL2Rvd25yZXYueG1sUEsBAi0AFAAGAAgAAAAhAAdYlWfqAQAAMQQAABAAAAAAAAAAAAAAAAAA&#10;FwYAAGRycy9pbmsvaW5rMS54bWxQSwUGAAAAAAYABgB4AQAALwgAAAAA&#10;">
                <v:imagedata r:id="rId39" o:title=""/>
                <v:path arrowok="t"/>
                <o:lock v:ext="edit" rotation="t" aspectratio="f"/>
              </v:shape>
            </w:pict>
          </mc:Fallback>
        </mc:AlternateContent>
      </w:r>
      <w:r w:rsidR="00893464" w:rsidRPr="007C648C">
        <w:t xml:space="preserve">Cláusula </w:t>
      </w:r>
      <w:r w:rsidR="00E732DF" w:rsidRPr="007C648C">
        <w:t>Sexta</w:t>
      </w:r>
      <w:bookmarkEnd w:id="225"/>
      <w:bookmarkEnd w:id="226"/>
      <w:bookmarkEnd w:id="227"/>
      <w:r w:rsidR="005E5E90" w:rsidRPr="007C648C">
        <w:t xml:space="preserve"> </w:t>
      </w:r>
      <w:r w:rsidR="00FB7ABC">
        <w:t>-</w:t>
      </w:r>
      <w:r w:rsidR="005E5E90" w:rsidRPr="007C648C">
        <w:t xml:space="preserve"> </w:t>
      </w:r>
      <w:r w:rsidR="002B6B0A" w:rsidRPr="007C648C">
        <w:t>Royalties</w:t>
      </w:r>
      <w:bookmarkEnd w:id="228"/>
      <w:bookmarkEnd w:id="229"/>
      <w:bookmarkEnd w:id="230"/>
      <w:bookmarkEnd w:id="231"/>
      <w:bookmarkEnd w:id="232"/>
      <w:bookmarkEnd w:id="233"/>
      <w:bookmarkEnd w:id="234"/>
      <w:bookmarkEnd w:id="235"/>
      <w:bookmarkEnd w:id="236"/>
      <w:bookmarkEnd w:id="238"/>
    </w:p>
    <w:bookmarkEnd w:id="237"/>
    <w:p w14:paraId="10CADF24" w14:textId="4933B831" w:rsidR="00845BC0" w:rsidRPr="007C648C" w:rsidRDefault="00845BC0" w:rsidP="00845BC0">
      <w:pPr>
        <w:pStyle w:val="Contrato-Pargrafo-Nvel2"/>
      </w:pPr>
      <w:r w:rsidRPr="007C648C">
        <w:t xml:space="preserve">O valor dos Royalties devidos a cada mês em relação a cada Área de Desenvolvimento ou Campo será determinado multiplicando-se o equivalente a 15% (quinze por cento) do Volume Total da Produção de Petróleo e Gás Natural da Área de Desenvolvimento ou Campo durante </w:t>
      </w:r>
      <w:r>
        <w:t>o referido</w:t>
      </w:r>
      <w:r w:rsidRPr="007C648C">
        <w:t xml:space="preserve"> mês pelos seus respectivos </w:t>
      </w:r>
      <w:r w:rsidR="00FF2BB8">
        <w:t>P</w:t>
      </w:r>
      <w:r w:rsidRPr="007C648C">
        <w:t xml:space="preserve">reços de </w:t>
      </w:r>
      <w:r w:rsidR="00FF2BB8">
        <w:t>R</w:t>
      </w:r>
      <w:r w:rsidRPr="007C648C">
        <w:t xml:space="preserve">eferência, definidos na forma do Anexo </w:t>
      </w:r>
      <w:r w:rsidR="00DE1792">
        <w:t>VI</w:t>
      </w:r>
      <w:r w:rsidRPr="007C648C">
        <w:t>.</w:t>
      </w:r>
    </w:p>
    <w:p w14:paraId="51DF2CA3" w14:textId="77777777" w:rsidR="00845BC0" w:rsidRPr="007C648C" w:rsidRDefault="00845BC0" w:rsidP="00845BC0">
      <w:pPr>
        <w:pStyle w:val="Contrato-Pargrafo-Nvel2"/>
      </w:pPr>
      <w:r w:rsidRPr="007C648C">
        <w:t>São devidos Royalties em decorrência da Produção de Petróleo e Gás Natural oriunda de Testes de Longa Duração.</w:t>
      </w:r>
    </w:p>
    <w:p w14:paraId="79C04AC5" w14:textId="3A0B1FE5" w:rsidR="00845BC0" w:rsidRPr="007C648C" w:rsidRDefault="00FF2BB8" w:rsidP="00845BC0">
      <w:pPr>
        <w:pStyle w:val="Contrato-Pargrafo-Nvel2"/>
      </w:pPr>
      <w:r>
        <w:t>Em caso de Descoberta Comercial, o</w:t>
      </w:r>
      <w:r w:rsidR="00232007">
        <w:t>s</w:t>
      </w:r>
      <w:r w:rsidR="00845BC0" w:rsidRPr="007C648C">
        <w:t xml:space="preserve"> Contratado</w:t>
      </w:r>
      <w:r w:rsidR="00232007">
        <w:t>s</w:t>
      </w:r>
      <w:r w:rsidR="00845BC0" w:rsidRPr="007C648C">
        <w:t xml:space="preserve"> far</w:t>
      </w:r>
      <w:r w:rsidR="00232007">
        <w:t>ão</w:t>
      </w:r>
      <w:r w:rsidR="00845BC0" w:rsidRPr="007C648C">
        <w:t xml:space="preserve"> jus ao volume da Produção correspondente aos Royalties devidos, sendo vedado, em qualquer hipótese, o ressarcimento em pecúnia.</w:t>
      </w:r>
    </w:p>
    <w:p w14:paraId="6101546F" w14:textId="103A7804" w:rsidR="00387616" w:rsidRDefault="00387616" w:rsidP="00387616">
      <w:pPr>
        <w:pStyle w:val="Contrato-Normal"/>
      </w:pPr>
    </w:p>
    <w:p w14:paraId="2E1AE647" w14:textId="77777777" w:rsidR="00AB378C" w:rsidRPr="007C648C" w:rsidRDefault="00AB378C" w:rsidP="00387616">
      <w:pPr>
        <w:pStyle w:val="Contrato-Normal"/>
      </w:pPr>
    </w:p>
    <w:p w14:paraId="0B1123AF" w14:textId="77777777" w:rsidR="00845BC0" w:rsidRPr="007C648C" w:rsidRDefault="00845BC0" w:rsidP="00845BC0">
      <w:pPr>
        <w:pStyle w:val="Contrato-Clausula"/>
      </w:pPr>
      <w:bookmarkStart w:id="239" w:name="_Ref319953158"/>
      <w:bookmarkStart w:id="240" w:name="_Toc320382717"/>
      <w:bookmarkStart w:id="241" w:name="_Toc312419818"/>
      <w:bookmarkStart w:id="242" w:name="_Toc320868293"/>
      <w:bookmarkStart w:id="243" w:name="_Toc322704521"/>
      <w:bookmarkStart w:id="244" w:name="_Ref341176063"/>
      <w:bookmarkStart w:id="245" w:name="_Ref341177475"/>
      <w:bookmarkStart w:id="246" w:name="_Toc472098180"/>
      <w:bookmarkStart w:id="247" w:name="_Toc319068860"/>
      <w:bookmarkStart w:id="248" w:name="_Ref340573636"/>
      <w:bookmarkStart w:id="249" w:name="_Ref314577426"/>
      <w:bookmarkStart w:id="250" w:name="_Toc109050481"/>
      <w:r w:rsidRPr="007C648C">
        <w:t>Cláusula Sétima - Despesas Qualificadas como Pesquisa</w:t>
      </w:r>
      <w:r>
        <w:t>,</w:t>
      </w:r>
      <w:r w:rsidRPr="007C648C">
        <w:t xml:space="preserve"> Desenvolvimento</w:t>
      </w:r>
      <w:bookmarkEnd w:id="239"/>
      <w:bookmarkEnd w:id="240"/>
      <w:bookmarkEnd w:id="241"/>
      <w:bookmarkEnd w:id="242"/>
      <w:bookmarkEnd w:id="243"/>
      <w:r w:rsidRPr="007C648C">
        <w:t xml:space="preserve"> e Inovação</w:t>
      </w:r>
      <w:bookmarkEnd w:id="244"/>
      <w:bookmarkEnd w:id="245"/>
      <w:bookmarkEnd w:id="246"/>
      <w:bookmarkEnd w:id="250"/>
    </w:p>
    <w:p w14:paraId="2B929FA1" w14:textId="57D36ACF" w:rsidR="00453468" w:rsidRDefault="00845BC0">
      <w:pPr>
        <w:pStyle w:val="Contrato-Pargrafo-Nvel2"/>
      </w:pPr>
      <w:bookmarkStart w:id="251" w:name="_Ref320385753"/>
      <w:bookmarkStart w:id="252" w:name="_Ref319954191"/>
      <w:bookmarkEnd w:id="247"/>
      <w:r w:rsidRPr="007C648C">
        <w:t>O</w:t>
      </w:r>
      <w:r w:rsidR="00232007">
        <w:t>s</w:t>
      </w:r>
      <w:r w:rsidRPr="007C648C">
        <w:t xml:space="preserve"> Contratado</w:t>
      </w:r>
      <w:r w:rsidR="00232007">
        <w:t>s</w:t>
      </w:r>
      <w:r w:rsidRPr="007C648C">
        <w:t xml:space="preserve"> ser</w:t>
      </w:r>
      <w:r w:rsidR="00232007">
        <w:t>ão</w:t>
      </w:r>
      <w:r w:rsidRPr="007C648C">
        <w:t xml:space="preserve"> obrigado</w:t>
      </w:r>
      <w:r w:rsidR="00232007">
        <w:t>s</w:t>
      </w:r>
      <w:r w:rsidRPr="007C648C">
        <w:t xml:space="preserve"> a destinar recursos para atividades de pesquisa</w:t>
      </w:r>
      <w:r>
        <w:t>,</w:t>
      </w:r>
      <w:r w:rsidRPr="007C648C">
        <w:t xml:space="preserve"> </w:t>
      </w:r>
      <w:r w:rsidRPr="00D5024E">
        <w:t>desenvolvimento</w:t>
      </w:r>
      <w:r w:rsidRPr="007C648C">
        <w:t xml:space="preserve"> e inovação nas áreas de interesse e temas relevantes para o setor de Petróleo, Gás Natural e Biocombustíveis, em valor equivalente a, no mínimo, 1% (um por cento) do Valor Bruto da Produção anual de Petróleo e Gás Natural, quando</w:t>
      </w:r>
      <w:r>
        <w:t xml:space="preserve"> </w:t>
      </w:r>
      <w:r w:rsidRPr="007C648C">
        <w:t xml:space="preserve">o Volume de Produção Fiscalizada do Campo </w:t>
      </w:r>
      <w:r w:rsidR="003B5C75" w:rsidRPr="007C648C">
        <w:t xml:space="preserve">para Produção em profundidade batimétrica </w:t>
      </w:r>
      <w:r w:rsidR="003B5C75">
        <w:t>acima de</w:t>
      </w:r>
      <w:r w:rsidR="003B5C75" w:rsidRPr="007C648C">
        <w:t xml:space="preserve"> 400 </w:t>
      </w:r>
      <w:r w:rsidR="003B5C75">
        <w:lastRenderedPageBreak/>
        <w:t xml:space="preserve">(quatrocentos) </w:t>
      </w:r>
      <w:r w:rsidR="003B5C75" w:rsidRPr="007C648C">
        <w:t>metros, em qualquer trimestre do ano civil</w:t>
      </w:r>
      <w:r w:rsidR="003B5C75">
        <w:t xml:space="preserve">, </w:t>
      </w:r>
      <w:r w:rsidRPr="007C648C">
        <w:t>for superior ao</w:t>
      </w:r>
      <w:r w:rsidR="003B5C75">
        <w:t xml:space="preserve">s seguintes volumes estabelecidos </w:t>
      </w:r>
      <w:r w:rsidRPr="007C648C">
        <w:t>no Decreto nº 2.705/1998</w:t>
      </w:r>
      <w:r w:rsidR="003B0DFB">
        <w:t>:</w:t>
      </w:r>
    </w:p>
    <w:tbl>
      <w:tblPr>
        <w:tblStyle w:val="Tabelacomgrade"/>
        <w:tblW w:w="4064" w:type="pct"/>
        <w:jc w:val="center"/>
        <w:tblLook w:val="04A0" w:firstRow="1" w:lastRow="0" w:firstColumn="1" w:lastColumn="0" w:noHBand="0" w:noVBand="1"/>
      </w:tblPr>
      <w:tblGrid>
        <w:gridCol w:w="3636"/>
        <w:gridCol w:w="4006"/>
      </w:tblGrid>
      <w:tr w:rsidR="001336FF" w14:paraId="50551BE4" w14:textId="77777777" w:rsidTr="005D69D7">
        <w:trPr>
          <w:trHeight w:val="567"/>
          <w:jc w:val="center"/>
        </w:trPr>
        <w:tc>
          <w:tcPr>
            <w:tcW w:w="2379" w:type="pct"/>
            <w:vAlign w:val="center"/>
          </w:tcPr>
          <w:bookmarkEnd w:id="251"/>
          <w:p w14:paraId="3302C007" w14:textId="77777777" w:rsidR="001336FF" w:rsidRDefault="001336FF" w:rsidP="003B5C75">
            <w:pPr>
              <w:pStyle w:val="Contrato-Normal"/>
              <w:spacing w:before="0" w:after="0"/>
              <w:jc w:val="center"/>
            </w:pPr>
            <w:r>
              <w:t>Ano de Produção a partir da Data de Início da Produção</w:t>
            </w:r>
          </w:p>
        </w:tc>
        <w:tc>
          <w:tcPr>
            <w:tcW w:w="2621" w:type="pct"/>
            <w:vAlign w:val="center"/>
          </w:tcPr>
          <w:p w14:paraId="0B8D8C89" w14:textId="77777777" w:rsidR="001336FF" w:rsidRDefault="001336FF" w:rsidP="003B5C75">
            <w:pPr>
              <w:pStyle w:val="Contrato-Normal"/>
              <w:spacing w:before="0" w:after="0"/>
              <w:jc w:val="center"/>
            </w:pPr>
            <w:r w:rsidRPr="00B24A58">
              <w:t>Volume de Produção Trimestral Fiscalizada (em milhares de metros cúbicos de petróleo equivalente)</w:t>
            </w:r>
          </w:p>
        </w:tc>
      </w:tr>
      <w:tr w:rsidR="001336FF" w14:paraId="4B68547A" w14:textId="77777777" w:rsidTr="005D69D7">
        <w:trPr>
          <w:trHeight w:val="567"/>
          <w:jc w:val="center"/>
        </w:trPr>
        <w:tc>
          <w:tcPr>
            <w:tcW w:w="2379" w:type="pct"/>
            <w:vAlign w:val="center"/>
          </w:tcPr>
          <w:p w14:paraId="6C1BD58A" w14:textId="77777777" w:rsidR="001336FF" w:rsidRDefault="001336FF" w:rsidP="003B5C75">
            <w:pPr>
              <w:pStyle w:val="Contrato-Normal"/>
              <w:spacing w:before="0" w:after="0"/>
              <w:jc w:val="center"/>
            </w:pPr>
            <w:r>
              <w:t>Primeiro ano</w:t>
            </w:r>
          </w:p>
        </w:tc>
        <w:tc>
          <w:tcPr>
            <w:tcW w:w="2621" w:type="pct"/>
            <w:vAlign w:val="center"/>
          </w:tcPr>
          <w:p w14:paraId="02DBF590" w14:textId="77777777" w:rsidR="001336FF" w:rsidRDefault="001336FF" w:rsidP="003B5C75">
            <w:pPr>
              <w:pStyle w:val="Contrato-Normal"/>
              <w:spacing w:before="0" w:after="0"/>
              <w:jc w:val="center"/>
            </w:pPr>
            <w:r>
              <w:t>1.350</w:t>
            </w:r>
          </w:p>
        </w:tc>
      </w:tr>
      <w:tr w:rsidR="001336FF" w14:paraId="4485CF79" w14:textId="77777777" w:rsidTr="005D69D7">
        <w:trPr>
          <w:trHeight w:val="567"/>
          <w:jc w:val="center"/>
        </w:trPr>
        <w:tc>
          <w:tcPr>
            <w:tcW w:w="2379" w:type="pct"/>
            <w:vAlign w:val="center"/>
          </w:tcPr>
          <w:p w14:paraId="7C7DAAE1" w14:textId="77777777" w:rsidR="001336FF" w:rsidRDefault="001336FF" w:rsidP="003B5C75">
            <w:pPr>
              <w:pStyle w:val="Contrato-Normal"/>
              <w:spacing w:before="0" w:after="0"/>
              <w:jc w:val="center"/>
            </w:pPr>
            <w:r>
              <w:t>Segundo ano</w:t>
            </w:r>
          </w:p>
        </w:tc>
        <w:tc>
          <w:tcPr>
            <w:tcW w:w="2621" w:type="pct"/>
            <w:vAlign w:val="center"/>
          </w:tcPr>
          <w:p w14:paraId="7C11736B" w14:textId="77777777" w:rsidR="001336FF" w:rsidRDefault="001336FF" w:rsidP="003B5C75">
            <w:pPr>
              <w:pStyle w:val="Contrato-Normal"/>
              <w:spacing w:before="0" w:after="0"/>
              <w:jc w:val="center"/>
            </w:pPr>
            <w:r>
              <w:t>1.050</w:t>
            </w:r>
          </w:p>
        </w:tc>
      </w:tr>
      <w:tr w:rsidR="001336FF" w14:paraId="6EE60C3D" w14:textId="77777777" w:rsidTr="005D69D7">
        <w:trPr>
          <w:trHeight w:val="567"/>
          <w:jc w:val="center"/>
        </w:trPr>
        <w:tc>
          <w:tcPr>
            <w:tcW w:w="2379" w:type="pct"/>
            <w:vAlign w:val="center"/>
          </w:tcPr>
          <w:p w14:paraId="5C753BAF" w14:textId="77777777" w:rsidR="001336FF" w:rsidRDefault="001336FF" w:rsidP="003B5C75">
            <w:pPr>
              <w:pStyle w:val="Contrato-Normal"/>
              <w:spacing w:before="0" w:after="0"/>
              <w:jc w:val="center"/>
            </w:pPr>
            <w:r>
              <w:t>Terceiro ano</w:t>
            </w:r>
          </w:p>
        </w:tc>
        <w:tc>
          <w:tcPr>
            <w:tcW w:w="2621" w:type="pct"/>
            <w:vAlign w:val="center"/>
          </w:tcPr>
          <w:p w14:paraId="187F838A" w14:textId="77777777" w:rsidR="001336FF" w:rsidRDefault="001336FF" w:rsidP="003B5C75">
            <w:pPr>
              <w:pStyle w:val="Contrato-Normal"/>
              <w:spacing w:before="0" w:after="0"/>
              <w:jc w:val="center"/>
            </w:pPr>
            <w:r>
              <w:t>750</w:t>
            </w:r>
          </w:p>
        </w:tc>
      </w:tr>
      <w:tr w:rsidR="001336FF" w14:paraId="43930BC6" w14:textId="77777777" w:rsidTr="005D69D7">
        <w:trPr>
          <w:trHeight w:val="567"/>
          <w:jc w:val="center"/>
        </w:trPr>
        <w:tc>
          <w:tcPr>
            <w:tcW w:w="2379" w:type="pct"/>
            <w:vAlign w:val="center"/>
          </w:tcPr>
          <w:p w14:paraId="0A706877" w14:textId="77777777" w:rsidR="001336FF" w:rsidRDefault="003B0DFB" w:rsidP="003B5C75">
            <w:pPr>
              <w:pStyle w:val="Contrato-Normal"/>
              <w:spacing w:before="0" w:after="0"/>
              <w:jc w:val="center"/>
            </w:pPr>
            <w:r>
              <w:t xml:space="preserve">Após </w:t>
            </w:r>
            <w:r w:rsidR="009A1F2C">
              <w:t xml:space="preserve">o </w:t>
            </w:r>
            <w:r>
              <w:t>terceiro ano</w:t>
            </w:r>
          </w:p>
        </w:tc>
        <w:tc>
          <w:tcPr>
            <w:tcW w:w="2621" w:type="pct"/>
            <w:vAlign w:val="center"/>
          </w:tcPr>
          <w:p w14:paraId="15644AB7" w14:textId="77777777" w:rsidR="001336FF" w:rsidRDefault="001336FF" w:rsidP="003B5C75">
            <w:pPr>
              <w:pStyle w:val="Contrato-Normal"/>
              <w:spacing w:before="0" w:after="0"/>
              <w:jc w:val="center"/>
            </w:pPr>
            <w:r>
              <w:t>450</w:t>
            </w:r>
          </w:p>
        </w:tc>
      </w:tr>
    </w:tbl>
    <w:p w14:paraId="7B3774BB" w14:textId="64B56023" w:rsidR="003220E0" w:rsidRDefault="001336FF" w:rsidP="00AB378C">
      <w:pPr>
        <w:pStyle w:val="Contrato-Pargrafo-Nvel3"/>
        <w:ind w:left="1134" w:hanging="708"/>
      </w:pPr>
      <w:r>
        <w:t xml:space="preserve">Em caso de alteração dos </w:t>
      </w:r>
      <w:r w:rsidR="003B5C75">
        <w:t>volumes</w:t>
      </w:r>
      <w:r>
        <w:t xml:space="preserve"> estabelecidos no Decreto nº 2.705/1998, os Volume</w:t>
      </w:r>
      <w:r w:rsidR="003B5C75">
        <w:t>s</w:t>
      </w:r>
      <w:r>
        <w:t xml:space="preserve"> de Produção Fiscalizada </w:t>
      </w:r>
      <w:r w:rsidR="00A42053">
        <w:t xml:space="preserve">previstos </w:t>
      </w:r>
      <w:r w:rsidR="00FF2BB8">
        <w:t>no quadro</w:t>
      </w:r>
      <w:r w:rsidR="00A42053">
        <w:t xml:space="preserve"> </w:t>
      </w:r>
      <w:r w:rsidR="00A864D1">
        <w:t xml:space="preserve">do parágrafo 7.1 </w:t>
      </w:r>
      <w:r>
        <w:t>poderão ser revistos pela ANP.</w:t>
      </w:r>
    </w:p>
    <w:p w14:paraId="198626EB" w14:textId="1D360FDC" w:rsidR="00845BC0" w:rsidRPr="007C648C" w:rsidRDefault="00845BC0" w:rsidP="00AB378C">
      <w:pPr>
        <w:pStyle w:val="Contrato-Pargrafo-Nvel3"/>
        <w:ind w:left="1134" w:hanging="708"/>
      </w:pPr>
      <w:r w:rsidRPr="007C648C">
        <w:t>O</w:t>
      </w:r>
      <w:r w:rsidR="00873B4D">
        <w:t>s</w:t>
      </w:r>
      <w:r w:rsidRPr="007C648C">
        <w:t xml:space="preserve"> Contratado</w:t>
      </w:r>
      <w:r w:rsidR="00873B4D">
        <w:t>s</w:t>
      </w:r>
      <w:r w:rsidRPr="007C648C">
        <w:t xml:space="preserve"> t</w:t>
      </w:r>
      <w:r w:rsidR="00873B4D">
        <w:t>ê</w:t>
      </w:r>
      <w:r w:rsidRPr="007C648C">
        <w:t xml:space="preserve">m até o dia 30 de junho do ano seguinte ao ano de apuração do Valor Bruto da Produção para realizar a aplicação </w:t>
      </w:r>
      <w:r>
        <w:t>desses</w:t>
      </w:r>
      <w:r w:rsidRPr="007C648C">
        <w:t xml:space="preserve"> recursos.</w:t>
      </w:r>
      <w:bookmarkEnd w:id="252"/>
    </w:p>
    <w:p w14:paraId="4A8FB7F3" w14:textId="3E0B290A" w:rsidR="00845BC0" w:rsidRPr="007C648C" w:rsidRDefault="00845BC0" w:rsidP="00AB378C">
      <w:pPr>
        <w:pStyle w:val="Contrato-Pargrafo-Nvel3"/>
        <w:ind w:left="1134" w:hanging="708"/>
      </w:pPr>
      <w:r w:rsidRPr="007C648C">
        <w:t>O</w:t>
      </w:r>
      <w:r w:rsidR="00873B4D">
        <w:t>s</w:t>
      </w:r>
      <w:r w:rsidRPr="007C648C">
        <w:t xml:space="preserve"> Contratado</w:t>
      </w:r>
      <w:r w:rsidR="00873B4D">
        <w:t>s</w:t>
      </w:r>
      <w:r w:rsidRPr="007C648C">
        <w:t xml:space="preserve"> dever</w:t>
      </w:r>
      <w:r w:rsidR="00873B4D">
        <w:t>ão</w:t>
      </w:r>
      <w:r w:rsidRPr="007C648C">
        <w:t xml:space="preserve"> fornecer à ANP relatório completo das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novação realizadas nos prazos e formatos definidos na Legislação Aplicável.</w:t>
      </w:r>
    </w:p>
    <w:p w14:paraId="0690B00F" w14:textId="77777777" w:rsidR="00845BC0" w:rsidRPr="007C648C" w:rsidRDefault="00845BC0" w:rsidP="00AB378C">
      <w:pPr>
        <w:pStyle w:val="Contrato-Pargrafo-Nvel3"/>
        <w:ind w:left="1134" w:hanging="708"/>
      </w:pPr>
      <w:r w:rsidRPr="007C648C">
        <w:t xml:space="preserve">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novação não serão recuperáveis como Custo em Óleo.</w:t>
      </w:r>
    </w:p>
    <w:p w14:paraId="77BEED90" w14:textId="4D322E5D" w:rsidR="00845BC0" w:rsidRDefault="00845BC0" w:rsidP="00845BC0">
      <w:pPr>
        <w:pStyle w:val="Contrato-Pargrafo-Nvel2"/>
      </w:pPr>
      <w:r>
        <w:t>D</w:t>
      </w:r>
      <w:r w:rsidRPr="00345793">
        <w:t xml:space="preserve">os recursos previstos no parágrafo </w:t>
      </w:r>
      <w:r>
        <w:t>7.1, o</w:t>
      </w:r>
      <w:r w:rsidR="00873B4D">
        <w:t>s</w:t>
      </w:r>
      <w:r>
        <w:t xml:space="preserve"> Contratado</w:t>
      </w:r>
      <w:r w:rsidR="00873B4D">
        <w:t>s</w:t>
      </w:r>
      <w:r>
        <w:t xml:space="preserve"> dever</w:t>
      </w:r>
      <w:r w:rsidR="00873B4D">
        <w:t>ão</w:t>
      </w:r>
      <w:r>
        <w:t xml:space="preserve"> investir:</w:t>
      </w:r>
    </w:p>
    <w:p w14:paraId="72AC9D67" w14:textId="77777777" w:rsidR="003220E0" w:rsidRDefault="00845BC0" w:rsidP="00A939B0">
      <w:pPr>
        <w:pStyle w:val="Contrato-Alnea"/>
        <w:numPr>
          <w:ilvl w:val="0"/>
          <w:numId w:val="89"/>
        </w:numPr>
        <w:ind w:left="851" w:hanging="284"/>
      </w:pPr>
      <w:r>
        <w:t>de</w:t>
      </w:r>
      <w:r w:rsidRPr="007C648C">
        <w:t xml:space="preserve"> 30% (trinta por cento) até 40% (quarenta por cento) em universidades ou </w:t>
      </w:r>
      <w:r w:rsidRPr="003554CA">
        <w:t>institutos de</w:t>
      </w:r>
      <w:r w:rsidRPr="007C648C">
        <w:t xml:space="preserve"> pesquisa</w:t>
      </w:r>
      <w:r>
        <w:t xml:space="preserve"> e</w:t>
      </w:r>
      <w:r w:rsidRPr="007C648C">
        <w:t xml:space="preserve"> desenvolvimento nacionais credenciados pela ANP</w:t>
      </w:r>
      <w:r>
        <w:t>; e</w:t>
      </w:r>
    </w:p>
    <w:p w14:paraId="631F6E6E" w14:textId="77777777" w:rsidR="003220E0" w:rsidRDefault="00845BC0" w:rsidP="00A939B0">
      <w:pPr>
        <w:pStyle w:val="Contrato-Alnea"/>
        <w:numPr>
          <w:ilvl w:val="0"/>
          <w:numId w:val="89"/>
        </w:numPr>
        <w:ind w:left="851" w:hanging="284"/>
      </w:pPr>
      <w:r>
        <w:t>de</w:t>
      </w:r>
      <w:r w:rsidRPr="007C648C">
        <w:t xml:space="preserve"> 30% (trinta por cento) até 40% (quarenta por cento) em </w:t>
      </w:r>
      <w:r w:rsidRPr="005E79AE">
        <w:t>atividades de pesquisa</w:t>
      </w:r>
      <w:r>
        <w:t>,</w:t>
      </w:r>
      <w:r w:rsidRPr="005E79AE">
        <w:t xml:space="preserve"> desenvolvimento e inovação que tenham por objetivo resultar em produtos ou processos com inovação tecnológica junto a </w:t>
      </w:r>
      <w:r>
        <w:t>Fornecedores</w:t>
      </w:r>
      <w:r w:rsidRPr="005E79AE">
        <w:t xml:space="preserve"> Brasileir</w:t>
      </w:r>
      <w:r>
        <w:t>o</w:t>
      </w:r>
      <w:r w:rsidRPr="005E79AE">
        <w:t>s</w:t>
      </w:r>
      <w:r w:rsidRPr="007C648C">
        <w:t>.</w:t>
      </w:r>
    </w:p>
    <w:p w14:paraId="47DC4F19" w14:textId="54D80B4B" w:rsidR="00845BC0" w:rsidRDefault="00845BC0" w:rsidP="00845BC0">
      <w:pPr>
        <w:pStyle w:val="Contrato-Pargrafo-Nvel2"/>
      </w:pPr>
      <w:r w:rsidRPr="007C648C">
        <w:t xml:space="preserve">O saldo remanescente das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 xml:space="preserve">novação, após a observância </w:t>
      </w:r>
      <w:r>
        <w:t>do parágrafo 7.2</w:t>
      </w:r>
      <w:r w:rsidRPr="007C648C">
        <w:t>, poderá ser investido em atividades de pesquisa, desenvolvimento e inovação realizadas em instalações do</w:t>
      </w:r>
      <w:r w:rsidR="0000045A">
        <w:t>s</w:t>
      </w:r>
      <w:r w:rsidRPr="007C648C">
        <w:t xml:space="preserve"> próprio</w:t>
      </w:r>
      <w:r w:rsidR="0000045A">
        <w:t>s</w:t>
      </w:r>
      <w:r w:rsidRPr="007C648C">
        <w:t xml:space="preserve"> Contratado</w:t>
      </w:r>
      <w:r w:rsidR="0000045A">
        <w:t>s</w:t>
      </w:r>
      <w:r w:rsidRPr="007C648C">
        <w:t xml:space="preserve"> ou de suas Afiliadas localizadas no Brasil, ou em </w:t>
      </w:r>
      <w:r>
        <w:t xml:space="preserve">Fornecedores Brasileiros </w:t>
      </w:r>
      <w:r w:rsidRPr="007C648C">
        <w:t xml:space="preserve">ou em universidades ou institutos </w:t>
      </w:r>
      <w:r w:rsidRPr="00845BC0">
        <w:t>de pesquisa e desenvolvimento</w:t>
      </w:r>
      <w:r w:rsidRPr="007C648C">
        <w:t xml:space="preserve"> credenciados pela ANP.</w:t>
      </w:r>
    </w:p>
    <w:p w14:paraId="69D34374" w14:textId="19297570" w:rsidR="00780553" w:rsidRPr="007C648C" w:rsidRDefault="00845BC0" w:rsidP="00845BC0">
      <w:pPr>
        <w:pStyle w:val="Contrato-Pargrafo-Nvel2"/>
      </w:pPr>
      <w:r w:rsidRPr="00780553">
        <w:t xml:space="preserve">O descumprimento das obrigações previstas nesta </w:t>
      </w:r>
      <w:r w:rsidR="00257E65">
        <w:t>C</w:t>
      </w:r>
      <w:r w:rsidRPr="00780553">
        <w:t>láusula</w:t>
      </w:r>
      <w:r w:rsidR="00257E65">
        <w:t xml:space="preserve"> Sétima</w:t>
      </w:r>
      <w:r w:rsidRPr="00780553">
        <w:t xml:space="preserve"> estará sujeito às sanções previstas na Legislação Aplicável.</w:t>
      </w:r>
    </w:p>
    <w:bookmarkEnd w:id="248"/>
    <w:bookmarkEnd w:id="249"/>
    <w:p w14:paraId="68CF9D05" w14:textId="1741ED65" w:rsidR="00387616" w:rsidRDefault="00387616" w:rsidP="00983E1F">
      <w:pPr>
        <w:pStyle w:val="Contrato-Normal"/>
      </w:pPr>
    </w:p>
    <w:p w14:paraId="573D021F" w14:textId="77777777" w:rsidR="00AB378C" w:rsidRPr="007C648C" w:rsidRDefault="00AB378C" w:rsidP="00983E1F">
      <w:pPr>
        <w:pStyle w:val="Contrato-Normal"/>
      </w:pPr>
    </w:p>
    <w:p w14:paraId="7FC7A786" w14:textId="77777777" w:rsidR="00CD2A89" w:rsidRPr="007C648C" w:rsidRDefault="00893464" w:rsidP="008D318E">
      <w:pPr>
        <w:pStyle w:val="Contrato-Clausula"/>
      </w:pPr>
      <w:bookmarkStart w:id="253" w:name="_Toc320382718"/>
      <w:bookmarkStart w:id="254" w:name="_Toc312419819"/>
      <w:bookmarkStart w:id="255" w:name="_Toc320868294"/>
      <w:bookmarkStart w:id="256" w:name="_Ref341177424"/>
      <w:bookmarkStart w:id="257" w:name="_Ref357178983"/>
      <w:bookmarkStart w:id="258" w:name="_Toc472098181"/>
      <w:bookmarkStart w:id="259" w:name="_Toc319068861"/>
      <w:bookmarkStart w:id="260" w:name="_Toc109050482"/>
      <w:r w:rsidRPr="007C648C">
        <w:lastRenderedPageBreak/>
        <w:t xml:space="preserve">Cláusula </w:t>
      </w:r>
      <w:r w:rsidR="00E732DF" w:rsidRPr="007C648C">
        <w:t xml:space="preserve">Oitava </w:t>
      </w:r>
      <w:r w:rsidR="00FB7ABC">
        <w:t>-</w:t>
      </w:r>
      <w:r w:rsidR="001949B2" w:rsidRPr="007C648C">
        <w:t xml:space="preserve"> </w:t>
      </w:r>
      <w:r w:rsidR="00A13C67" w:rsidRPr="007C648C">
        <w:t>Tributos</w:t>
      </w:r>
      <w:bookmarkEnd w:id="253"/>
      <w:bookmarkEnd w:id="254"/>
      <w:bookmarkEnd w:id="255"/>
      <w:bookmarkEnd w:id="256"/>
      <w:bookmarkEnd w:id="257"/>
      <w:bookmarkEnd w:id="258"/>
      <w:bookmarkEnd w:id="260"/>
    </w:p>
    <w:p w14:paraId="2972B04C" w14:textId="77777777" w:rsidR="00793214" w:rsidRPr="007C648C" w:rsidRDefault="00793214" w:rsidP="00793214">
      <w:pPr>
        <w:pStyle w:val="Contrato-Subtitulo"/>
      </w:pPr>
      <w:bookmarkStart w:id="261" w:name="_Toc320382719"/>
      <w:bookmarkStart w:id="262" w:name="_Toc312419820"/>
      <w:bookmarkStart w:id="263" w:name="_Toc320868295"/>
      <w:bookmarkStart w:id="264" w:name="_Toc322704523"/>
      <w:bookmarkStart w:id="265" w:name="_Toc472098182"/>
      <w:bookmarkStart w:id="266" w:name="_Toc109050483"/>
      <w:bookmarkEnd w:id="259"/>
      <w:r w:rsidRPr="007C648C">
        <w:t>Regime Tributário</w:t>
      </w:r>
      <w:bookmarkEnd w:id="261"/>
      <w:bookmarkEnd w:id="262"/>
      <w:bookmarkEnd w:id="263"/>
      <w:bookmarkEnd w:id="264"/>
      <w:bookmarkEnd w:id="265"/>
      <w:bookmarkEnd w:id="266"/>
    </w:p>
    <w:p w14:paraId="2FE22DC0" w14:textId="62F51613" w:rsidR="00793214" w:rsidRPr="007C648C" w:rsidRDefault="00793214" w:rsidP="00793214">
      <w:pPr>
        <w:pStyle w:val="Contrato-Pargrafo-Nvel2"/>
      </w:pPr>
      <w:bookmarkStart w:id="267" w:name="_Ref341177402"/>
      <w:r w:rsidRPr="007C648C">
        <w:t xml:space="preserve">Os tributos sobre a renda, bem como os tributos que oneram as aquisições e geram créditos aproveitáveis pelo Contratado não </w:t>
      </w:r>
      <w:r>
        <w:t>serão</w:t>
      </w:r>
      <w:r w:rsidRPr="007C648C">
        <w:t xml:space="preserve"> recuperáveis como Custo em Óleo.</w:t>
      </w:r>
      <w:bookmarkEnd w:id="267"/>
    </w:p>
    <w:p w14:paraId="1301E5EF" w14:textId="53486B6F" w:rsidR="003220E0" w:rsidRDefault="00793214" w:rsidP="00AB378C">
      <w:pPr>
        <w:pStyle w:val="Contrato-Pargrafo-Nvel3"/>
        <w:ind w:left="1134" w:hanging="708"/>
      </w:pPr>
      <w:r>
        <w:t>Serão</w:t>
      </w:r>
      <w:r w:rsidRPr="007C648C">
        <w:t xml:space="preserve"> considerados como aproveitáveis pelo Contratado os créditos decorrentes </w:t>
      </w:r>
      <w:r>
        <w:t>de</w:t>
      </w:r>
      <w:r w:rsidRPr="007C648C">
        <w:t xml:space="preserve"> não cumulatividade que </w:t>
      </w:r>
      <w:r>
        <w:t>objetivem</w:t>
      </w:r>
      <w:r w:rsidRPr="007C648C">
        <w:t xml:space="preserve"> a recuperação da carga tributária incidente na etapa anterior, ressalvados os créditos que devam ser anulados ou estornados em decorrência da Legislação Aplicável.</w:t>
      </w:r>
    </w:p>
    <w:p w14:paraId="4ADECABB" w14:textId="06D8173E" w:rsidR="00793214" w:rsidRPr="007C648C" w:rsidRDefault="00793214" w:rsidP="00793214">
      <w:pPr>
        <w:pStyle w:val="Contrato-Pargrafo-Nvel2"/>
      </w:pPr>
      <w:r>
        <w:t>Caberá</w:t>
      </w:r>
      <w:r w:rsidRPr="007C648C">
        <w:t xml:space="preserve"> ao Contratado demonstrar os valores de </w:t>
      </w:r>
      <w:r>
        <w:t xml:space="preserve">créditos </w:t>
      </w:r>
      <w:r w:rsidRPr="007C648C">
        <w:t>tribut</w:t>
      </w:r>
      <w:r>
        <w:t>ários</w:t>
      </w:r>
      <w:r w:rsidRPr="007C648C">
        <w:t xml:space="preserve"> </w:t>
      </w:r>
      <w:r>
        <w:t>não aproveitáveis</w:t>
      </w:r>
      <w:r w:rsidRPr="007C648C">
        <w:t>, para que possam ser reconhecidos como Custo em Óleo.</w:t>
      </w:r>
    </w:p>
    <w:p w14:paraId="601437A8" w14:textId="77777777" w:rsidR="00793214" w:rsidRPr="007C648C" w:rsidRDefault="00793214" w:rsidP="00793214">
      <w:pPr>
        <w:pStyle w:val="Contrato-Normal"/>
      </w:pPr>
    </w:p>
    <w:p w14:paraId="02A80C11" w14:textId="77777777" w:rsidR="00793214" w:rsidRPr="007C648C" w:rsidRDefault="00793214" w:rsidP="00793214">
      <w:pPr>
        <w:pStyle w:val="Contrato-Subtitulo"/>
      </w:pPr>
      <w:bookmarkStart w:id="268" w:name="_Toc320382720"/>
      <w:bookmarkStart w:id="269" w:name="_Toc312419821"/>
      <w:bookmarkStart w:id="270" w:name="_Toc320868296"/>
      <w:bookmarkStart w:id="271" w:name="_Toc322704524"/>
      <w:bookmarkStart w:id="272" w:name="_Toc472098183"/>
      <w:bookmarkStart w:id="273" w:name="_Toc109050484"/>
      <w:r w:rsidRPr="007C648C">
        <w:t>Certidões e Provas de Regularidade</w:t>
      </w:r>
      <w:bookmarkEnd w:id="268"/>
      <w:bookmarkEnd w:id="269"/>
      <w:bookmarkEnd w:id="270"/>
      <w:bookmarkEnd w:id="271"/>
      <w:bookmarkEnd w:id="272"/>
      <w:bookmarkEnd w:id="273"/>
    </w:p>
    <w:p w14:paraId="03E38819" w14:textId="1218F38C" w:rsidR="00006BAF" w:rsidRPr="007C648C" w:rsidRDefault="00FF2BB8" w:rsidP="00793214">
      <w:pPr>
        <w:pStyle w:val="Contrato-Pargrafo-Nvel2"/>
      </w:pPr>
      <w:r>
        <w:t>Sempre que</w:t>
      </w:r>
      <w:r w:rsidRPr="007C648C">
        <w:t xml:space="preserve"> </w:t>
      </w:r>
      <w:r w:rsidR="00793214" w:rsidRPr="007C648C">
        <w:t>solicitado pela Contratante ou pela ANP, o</w:t>
      </w:r>
      <w:r w:rsidR="0000045A">
        <w:t>s</w:t>
      </w:r>
      <w:r w:rsidR="00793214" w:rsidRPr="007C648C">
        <w:t xml:space="preserve"> Contratado</w:t>
      </w:r>
      <w:r w:rsidR="0000045A">
        <w:t>s</w:t>
      </w:r>
      <w:r w:rsidR="00793214" w:rsidRPr="007C648C">
        <w:t xml:space="preserve"> </w:t>
      </w:r>
      <w:r>
        <w:t>dever</w:t>
      </w:r>
      <w:r w:rsidR="0000045A">
        <w:t>ão</w:t>
      </w:r>
      <w:r>
        <w:t xml:space="preserve"> apresentar</w:t>
      </w:r>
      <w:r w:rsidR="00793214" w:rsidRPr="007C648C">
        <w:t xml:space="preserve"> 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documentos ou atestados semelhantes.</w:t>
      </w:r>
    </w:p>
    <w:p w14:paraId="4AE8E919" w14:textId="512C3620" w:rsidR="00CD3D18" w:rsidRDefault="00CD3D18" w:rsidP="00006BAF">
      <w:pPr>
        <w:pStyle w:val="Contrato-Normal"/>
      </w:pPr>
    </w:p>
    <w:p w14:paraId="28253D9F" w14:textId="77777777" w:rsidR="00AB378C" w:rsidRPr="007C648C" w:rsidRDefault="00AB378C" w:rsidP="00006BAF">
      <w:pPr>
        <w:pStyle w:val="Contrato-Normal"/>
      </w:pPr>
    </w:p>
    <w:p w14:paraId="64432F86" w14:textId="77777777" w:rsidR="006E6792" w:rsidRPr="007C648C" w:rsidRDefault="00893464" w:rsidP="008D318E">
      <w:pPr>
        <w:pStyle w:val="Contrato-Clausula"/>
      </w:pPr>
      <w:bookmarkStart w:id="274" w:name="_Toc320382721"/>
      <w:bookmarkStart w:id="275" w:name="_Toc312419822"/>
      <w:bookmarkStart w:id="276" w:name="_Toc320868297"/>
      <w:bookmarkStart w:id="277" w:name="_Ref320885810"/>
      <w:bookmarkStart w:id="278" w:name="_Toc322704525"/>
      <w:bookmarkStart w:id="279" w:name="_Toc472098184"/>
      <w:bookmarkStart w:id="280" w:name="_Toc319068862"/>
      <w:bookmarkStart w:id="281" w:name="_Toc109050485"/>
      <w:r w:rsidRPr="007C648C">
        <w:t xml:space="preserve">Cláusula </w:t>
      </w:r>
      <w:r w:rsidR="00E732DF" w:rsidRPr="007C648C">
        <w:t>Nona</w:t>
      </w:r>
      <w:r w:rsidR="0012326F" w:rsidRPr="007C648C">
        <w:t xml:space="preserve"> -</w:t>
      </w:r>
      <w:r w:rsidR="00E732DF" w:rsidRPr="007C648C">
        <w:t xml:space="preserve"> </w:t>
      </w:r>
      <w:r w:rsidR="00EB1784" w:rsidRPr="007C648C">
        <w:t>Partilha do Excedente em Óleo</w:t>
      </w:r>
      <w:bookmarkEnd w:id="274"/>
      <w:bookmarkEnd w:id="275"/>
      <w:bookmarkEnd w:id="276"/>
      <w:bookmarkEnd w:id="277"/>
      <w:bookmarkEnd w:id="278"/>
      <w:bookmarkEnd w:id="279"/>
      <w:bookmarkEnd w:id="281"/>
    </w:p>
    <w:p w14:paraId="0083153B" w14:textId="77777777" w:rsidR="00793214" w:rsidRPr="007C648C" w:rsidRDefault="00793214" w:rsidP="00793214">
      <w:pPr>
        <w:pStyle w:val="Contrato-Subtitulo"/>
      </w:pPr>
      <w:bookmarkStart w:id="282" w:name="_Toc312419823"/>
      <w:bookmarkStart w:id="283" w:name="_Toc322704526"/>
      <w:bookmarkStart w:id="284" w:name="_Toc472098185"/>
      <w:bookmarkStart w:id="285" w:name="_Toc319068863"/>
      <w:bookmarkStart w:id="286" w:name="_Toc109050486"/>
      <w:bookmarkEnd w:id="280"/>
      <w:r w:rsidRPr="007C648C">
        <w:t>Partilha do Excedente em Óleo</w:t>
      </w:r>
      <w:bookmarkEnd w:id="282"/>
      <w:bookmarkEnd w:id="283"/>
      <w:bookmarkEnd w:id="284"/>
      <w:bookmarkEnd w:id="286"/>
    </w:p>
    <w:p w14:paraId="3FD21AFA" w14:textId="39F99883" w:rsidR="00793214" w:rsidRPr="007C648C" w:rsidRDefault="00793214" w:rsidP="00793214">
      <w:pPr>
        <w:pStyle w:val="Contrato-Pargrafo-Nvel2"/>
      </w:pPr>
      <w:r w:rsidRPr="007C648C">
        <w:t>A Contratante e o</w:t>
      </w:r>
      <w:r w:rsidR="0000045A">
        <w:t>s</w:t>
      </w:r>
      <w:r w:rsidRPr="007C648C">
        <w:t xml:space="preserve"> Contratado</w:t>
      </w:r>
      <w:r w:rsidR="0000045A">
        <w:t>s</w:t>
      </w:r>
      <w:r w:rsidRPr="007C648C">
        <w:t xml:space="preserve"> partilharão mensalmente o volume de Petróleo e Gás Natural correspondente ao Excedente em Óleo produzido na Área do Contrato.</w:t>
      </w:r>
    </w:p>
    <w:p w14:paraId="7A61B88B" w14:textId="2B00515C" w:rsidR="00793214" w:rsidRPr="007C648C" w:rsidRDefault="00793214" w:rsidP="00793214">
      <w:pPr>
        <w:pStyle w:val="Contrato-Pargrafo-Nvel2"/>
      </w:pPr>
      <w:bookmarkStart w:id="287" w:name="_Ref320885796"/>
      <w:r w:rsidRPr="007C648C">
        <w:t xml:space="preserve">A parcela do Excedente em Óleo cabível à Contratante será variável em função da média do preço do Petróleo tipo Brent e da média da Produção diária de Petróleo dos poços produtores da Área de Desenvolvimento ou do Campo, na forma </w:t>
      </w:r>
      <w:r w:rsidR="0026180E">
        <w:t>do quadro</w:t>
      </w:r>
      <w:r w:rsidRPr="007C648C">
        <w:t xml:space="preserve"> </w:t>
      </w:r>
      <w:r>
        <w:t xml:space="preserve">do Anexo </w:t>
      </w:r>
      <w:r w:rsidR="00C8621E">
        <w:t>X</w:t>
      </w:r>
      <w:r w:rsidRPr="007C648C">
        <w:t>.</w:t>
      </w:r>
    </w:p>
    <w:p w14:paraId="11F19BFE" w14:textId="77777777" w:rsidR="00793214" w:rsidRPr="007C648C" w:rsidRDefault="00793214" w:rsidP="00AB378C">
      <w:pPr>
        <w:pStyle w:val="Contrato-Pargrafo-Nvel3"/>
        <w:ind w:left="1134" w:hanging="708"/>
      </w:pPr>
      <w:r w:rsidRPr="007C648C">
        <w:t xml:space="preserve">O preço do Petróleo será </w:t>
      </w:r>
      <w:r>
        <w:t>correspondente à</w:t>
      </w:r>
      <w:r w:rsidRPr="007C648C">
        <w:t xml:space="preserve"> média mensal dos preços diários do </w:t>
      </w:r>
      <w:r w:rsidRPr="007C648C">
        <w:rPr>
          <w:i/>
        </w:rPr>
        <w:t xml:space="preserve">Brent </w:t>
      </w:r>
      <w:proofErr w:type="spellStart"/>
      <w:r w:rsidRPr="007C648C">
        <w:rPr>
          <w:i/>
        </w:rPr>
        <w:t>Dated</w:t>
      </w:r>
      <w:proofErr w:type="spellEnd"/>
      <w:r w:rsidRPr="007C648C">
        <w:t xml:space="preserve">, de acordo com a cotação publicada diariamente pela </w:t>
      </w:r>
      <w:proofErr w:type="spellStart"/>
      <w:r w:rsidRPr="007C648C">
        <w:rPr>
          <w:i/>
        </w:rPr>
        <w:t>Platt´s</w:t>
      </w:r>
      <w:proofErr w:type="spellEnd"/>
      <w:r w:rsidRPr="007C648C">
        <w:rPr>
          <w:i/>
        </w:rPr>
        <w:t xml:space="preserve"> </w:t>
      </w:r>
      <w:proofErr w:type="spellStart"/>
      <w:r w:rsidRPr="007C648C">
        <w:rPr>
          <w:i/>
        </w:rPr>
        <w:t>Crude</w:t>
      </w:r>
      <w:proofErr w:type="spellEnd"/>
      <w:r w:rsidRPr="007C648C">
        <w:rPr>
          <w:i/>
        </w:rPr>
        <w:t xml:space="preserve"> </w:t>
      </w:r>
      <w:proofErr w:type="spellStart"/>
      <w:r w:rsidRPr="007C648C">
        <w:rPr>
          <w:i/>
        </w:rPr>
        <w:t>Oil</w:t>
      </w:r>
      <w:proofErr w:type="spellEnd"/>
      <w:r w:rsidRPr="007C648C">
        <w:rPr>
          <w:i/>
        </w:rPr>
        <w:t xml:space="preserve"> </w:t>
      </w:r>
      <w:proofErr w:type="spellStart"/>
      <w:r w:rsidRPr="007C648C">
        <w:rPr>
          <w:i/>
        </w:rPr>
        <w:t>Marketwire</w:t>
      </w:r>
      <w:proofErr w:type="spellEnd"/>
      <w:r w:rsidRPr="007C648C">
        <w:t>.</w:t>
      </w:r>
    </w:p>
    <w:bookmarkEnd w:id="287"/>
    <w:p w14:paraId="7CFA1D89" w14:textId="77777777" w:rsidR="00793214" w:rsidRPr="007C648C" w:rsidRDefault="00793214" w:rsidP="00AB378C">
      <w:pPr>
        <w:pStyle w:val="Contrato-Pargrafo-Nvel3"/>
        <w:ind w:left="1134" w:hanging="708"/>
      </w:pPr>
      <w:r w:rsidRPr="007C648C">
        <w:t>O volume de Gás Natural produzido será partilhado com o mesmo percentual aplicado à partilha do volume de Petróleo.</w:t>
      </w:r>
    </w:p>
    <w:p w14:paraId="224C0ECD" w14:textId="4683F254" w:rsidR="00793214" w:rsidRPr="007C648C" w:rsidRDefault="00793214" w:rsidP="00AB378C">
      <w:pPr>
        <w:pStyle w:val="Contrato-Pargrafo-Nvel3"/>
        <w:ind w:left="1134" w:hanging="708"/>
      </w:pPr>
      <w:r w:rsidRPr="007C648C">
        <w:t>Não serão considerados para o cálculo da média</w:t>
      </w:r>
      <w:r>
        <w:t>,</w:t>
      </w:r>
      <w:r w:rsidRPr="007C648C">
        <w:t xml:space="preserve"> os poços com Produção de Petróleo restringida por questões técnicas e operacionais e que estejam computando perda, a critério da </w:t>
      </w:r>
      <w:r w:rsidR="0026180E">
        <w:t>Gestora</w:t>
      </w:r>
      <w:r w:rsidRPr="007C648C">
        <w:t>.</w:t>
      </w:r>
      <w:r w:rsidR="00564DB5">
        <w:rPr>
          <w:noProof/>
        </w:rPr>
        <mc:AlternateContent>
          <mc:Choice Requires="wpi">
            <w:drawing>
              <wp:anchor distT="9342" distB="9702" distL="123642" distR="124002" simplePos="0" relativeHeight="251666726" behindDoc="0" locked="0" layoutInCell="1" allowOverlap="1" wp14:anchorId="5CF51756" wp14:editId="1789EDC9">
                <wp:simplePos x="0" y="0"/>
                <wp:positionH relativeFrom="column">
                  <wp:posOffset>10166349</wp:posOffset>
                </wp:positionH>
                <wp:positionV relativeFrom="paragraph">
                  <wp:posOffset>2164079</wp:posOffset>
                </wp:positionV>
                <wp:extent cx="0" cy="0"/>
                <wp:effectExtent l="57150" t="57150" r="57150" b="57150"/>
                <wp:wrapNone/>
                <wp:docPr id="6" name="Tinta 6"/>
                <wp:cNvGraphicFramePr>
                  <a:graphicFrameLocks xmlns:a="http://schemas.openxmlformats.org/drawingml/2006/main"/>
                </wp:cNvGraphicFramePr>
                <a:graphic xmlns:a="http://schemas.openxmlformats.org/drawingml/2006/main">
                  <a:graphicData uri="http://schemas.microsoft.com/office/word/2010/wordprocessingInk">
                    <w14:contentPart bwMode="auto" r:id="rId40">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5823F54D" id="Tinta 6" o:spid="_x0000_s1026" type="#_x0000_t75" style="position:absolute;margin-left:800.5pt;margin-top:170.4pt;width:0;height:0;z-index:251666726;visibility:visible;mso-wrap-style:square;mso-width-percent:0;mso-height-percent:0;mso-wrap-distance-left:3.4345mm;mso-wrap-distance-top:.2595mm;mso-wrap-distance-right:3.4445mm;mso-wrap-distance-bottom:.269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F5AmUAQAAiwMAAA4AAABkcnMvZTJvRG9jLnhtbJxTy2rDMBC8F/oP&#10;QvfGdgmhmNg5NBQKfYSSfoAiS7GopTUrOU7+vms7btIXhV4Eq7VmZ3bG88XeVmyn0BtwGU8mMWfK&#10;SSiM22b8dX13dcOZD8IVogKnMn5Qni/yy4t5W6fqGkqoCoWMQJxP2zrjZQh1GkVelsoKP4FaOWpq&#10;QCsClbiNChQtodsquo7jWdQCFjWCVN7T7XJo8rzH11rJ8Ky1V4FVGSduoT+xPzfdGeVzkW5R1KWR&#10;RxriHyysMI6GfkAtRRCsQfMNyhqJ4EGHiQQbgdZGql4DqUniL2ru3VunJJnKBlMJLigXVgLDuK++&#10;8Z8RtuJs0z5CQY6IJgA/ItJi/jZgIL0E2VjiM7iAqhKBIuBLU3vOMDVFxvG+SE783e72pGCFJ11P&#10;uxWy7vsZZ05YorQ2jtY368wZxT99fS2SaSrrB5BvfvQtmX6j/+O6jwkaNt47xxy8AGUj6UZGv84c&#10;O79J2Wu0XQhoQ2zfZ+zwkTG1D0wOl3K8HfGGd2N1ZjSR+RSp87ojevYP5e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ANFNGf3QAAAA0BAAAPAAAAZHJzL2Rvd25yZXYueG1s&#10;TI9BSwMxEIXvgv8hjOBFbLZai6ybLSKIpyLWgj1mN+NmMZmETbZd/fVOUdDje/N4875qNXkn9jik&#10;PpCC+awAgdQG01OnYPv6eHkLImVNRrtAqOATE6zq05NKlyYc6AX3m9wJLqFUagU251hKmVqLXqdZ&#10;iEh8ew+D15nl0Ekz6AOXeyevimIpve6JP1gd8cFi+7EZvYLdtlvHcRFdfGre7Np9yZuL3bNS52fT&#10;/R2IjFP+C8NxPk+Hmjc1YSSThGO9LOYMkxVcLwqGOEZ+rObXknUl/1PU3wAAAP//AwBQSwMEFAAG&#10;AAgAAAAhAPZNS8PTAQAARAQAABAAAABkcnMvaW5rL2luazEueG1snFPBbqMwFLyvtP9guYdeEnhA&#10;QhpU0sNKkVbalVZtVtoeKTjBKrYj24Tk79cYMFFLpapIILCZeTPznu8fzqxCJyIVFTzFgQcYEZ6L&#10;gvJDiv/utvM7jJTOeJFVgpMUX4jCD5vv3+4pf2VVYp7IMHDVvrEqxaXWx8T3m6bxmsgT8uCHAJH/&#10;k7/+/oU3Paoge8qpNiXVsJQLrslZt2QJLVKc6zO4/w33k6hlTtx2uyLz8Q8ts5xshWSZdoxlxjmp&#10;EM+Y0f0PI305mhdq6hyIxIhl5xSvYzCOayNGmZoM+9Po52n0ynh7g/ZtDsnHev5IcSRSUzJa74T2&#10;GxeUd99WcydeEiWqus0Lo1NW1cZGtFp4yziAlasf+BP635MaKx+SLtZrL15GEL4j7W310q499Duu&#10;RUOAmjJiBocdXc+0MmG1y09a2vEKIYjmEM+DxQ6iJIQkWnpxsGqbMNTrpmLgfJG1Kh3fixz7b3ec&#10;2c5gQwtdusDAg2W4Hp1dhzWFLgk9lPrL8FxUwgxZ362b7RbMNY7XVMU91Tvxo5Yn4nDBVRYW4pKZ&#10;OEJ25lB/kB7JPsU39hQhi+wWbGaAYHYLtzDDgGHWfn3iHlpiqzgZpu2b/wAAAP//AwBQSwECLQAU&#10;AAYACAAAACEAmzMnNwwBAAAtAgAAEwAAAAAAAAAAAAAAAAAAAAAAW0NvbnRlbnRfVHlwZXNdLnht&#10;bFBLAQItABQABgAIAAAAIQA4/SH/1gAAAJQBAAALAAAAAAAAAAAAAAAAAD0BAABfcmVscy8ucmVs&#10;c1BLAQItABQABgAIAAAAIQD4heQJlAEAAIsDAAAOAAAAAAAAAAAAAAAAADwCAABkcnMvZTJvRG9j&#10;LnhtbFBLAQItABQABgAIAAAAIQB5GLydvwAAACEBAAAZAAAAAAAAAAAAAAAAAPwDAABkcnMvX3Jl&#10;bHMvZTJvRG9jLnhtbC5yZWxzUEsBAi0AFAAGAAgAAAAhAA0U0Z/dAAAADQEAAA8AAAAAAAAAAAAA&#10;AAAA8gQAAGRycy9kb3ducmV2LnhtbFBLAQItABQABgAIAAAAIQD2TUvD0wEAAEQEAAAQAAAAAAAA&#10;AAAAAAAAAPwFAABkcnMvaW5rL2luazEueG1sUEsFBgAAAAAGAAYAeAEAAP0HAAAAAA==&#10;">
                <v:imagedata r:id="rId41" o:title=""/>
                <v:path arrowok="t"/>
                <o:lock v:ext="edit" rotation="t" aspectratio="f"/>
              </v:shape>
            </w:pict>
          </mc:Fallback>
        </mc:AlternateContent>
      </w:r>
    </w:p>
    <w:p w14:paraId="5AE09607" w14:textId="463DF3DD" w:rsidR="00793214" w:rsidRPr="007C648C" w:rsidRDefault="00793214" w:rsidP="00793214">
      <w:pPr>
        <w:pStyle w:val="Contrato-Pargrafo-Nvel2"/>
      </w:pPr>
      <w:bookmarkStart w:id="288" w:name="_Ref360619642"/>
      <w:r w:rsidRPr="007C648C">
        <w:t xml:space="preserve">A medição e disponibilização do volume de Petróleo e Gás Natural correspondentes ao Excedente em Óleo serão realizadas de acordo com as diretrizes do Anexo </w:t>
      </w:r>
      <w:r w:rsidR="00DE1792">
        <w:t>VI</w:t>
      </w:r>
      <w:r w:rsidRPr="007C648C">
        <w:t xml:space="preserve"> e da Cláusula Décima Sétima.</w:t>
      </w:r>
    </w:p>
    <w:bookmarkEnd w:id="288"/>
    <w:p w14:paraId="74E87649" w14:textId="77777777" w:rsidR="00793214" w:rsidRPr="007C648C" w:rsidRDefault="00793214" w:rsidP="00793214">
      <w:pPr>
        <w:pStyle w:val="Contrato-Normal"/>
      </w:pPr>
    </w:p>
    <w:p w14:paraId="150ED65E" w14:textId="4FBB01E1" w:rsidR="00793214" w:rsidRPr="007C648C" w:rsidRDefault="00793214" w:rsidP="00793214">
      <w:pPr>
        <w:pStyle w:val="Contrato-Subtitulo"/>
      </w:pPr>
      <w:bookmarkStart w:id="289" w:name="_Toc312419824"/>
      <w:bookmarkStart w:id="290" w:name="_Toc322704527"/>
      <w:bookmarkStart w:id="291" w:name="_Toc472098186"/>
      <w:bookmarkStart w:id="292" w:name="_Toc109050487"/>
      <w:r w:rsidRPr="007C648C">
        <w:t xml:space="preserve">Demonstrativo </w:t>
      </w:r>
      <w:r w:rsidR="009A5FAF">
        <w:t>para</w:t>
      </w:r>
      <w:r w:rsidRPr="007C648C">
        <w:t xml:space="preserve"> Apuração do Excedente em Óleo</w:t>
      </w:r>
      <w:bookmarkEnd w:id="289"/>
      <w:bookmarkEnd w:id="290"/>
      <w:bookmarkEnd w:id="291"/>
      <w:bookmarkEnd w:id="292"/>
    </w:p>
    <w:p w14:paraId="754293C2" w14:textId="4EF45110" w:rsidR="00793214" w:rsidRPr="007C648C" w:rsidRDefault="00793214" w:rsidP="00793214">
      <w:pPr>
        <w:pStyle w:val="Contrato-Pargrafo-Nvel2"/>
      </w:pPr>
      <w:r w:rsidRPr="007C648C">
        <w:t>A partir da Data de Início da Produção ou durante a realização de Testes de Longa Duração na etapa de Avaliação, o</w:t>
      </w:r>
      <w:r w:rsidR="0000045A">
        <w:t>s</w:t>
      </w:r>
      <w:r w:rsidRPr="007C648C">
        <w:t xml:space="preserve"> Contratado</w:t>
      </w:r>
      <w:r w:rsidR="0000045A">
        <w:t>s</w:t>
      </w:r>
      <w:r w:rsidRPr="007C648C">
        <w:t xml:space="preserve"> dever</w:t>
      </w:r>
      <w:r w:rsidR="0000045A">
        <w:t>ão</w:t>
      </w:r>
      <w:r w:rsidRPr="007C648C">
        <w:t xml:space="preserve"> encaminhar à Gestora o Demonstrativo </w:t>
      </w:r>
      <w:r w:rsidR="009A5FAF">
        <w:t>para</w:t>
      </w:r>
      <w:r w:rsidR="009A5FAF" w:rsidRPr="007C648C">
        <w:t xml:space="preserve"> </w:t>
      </w:r>
      <w:r w:rsidRPr="007C648C">
        <w:t>Apuração do Excedente em Óleo, no formato e periodicidade por ela determinados.</w:t>
      </w:r>
    </w:p>
    <w:p w14:paraId="162B81D9" w14:textId="77777777" w:rsidR="00793214" w:rsidRPr="007C648C" w:rsidRDefault="00793214" w:rsidP="00793214">
      <w:pPr>
        <w:pStyle w:val="Contrato-Normal"/>
      </w:pPr>
    </w:p>
    <w:p w14:paraId="1E212BCA" w14:textId="77777777" w:rsidR="00793214" w:rsidRPr="007C648C" w:rsidRDefault="00793214" w:rsidP="00793214">
      <w:pPr>
        <w:pStyle w:val="Contrato-Subtitulo"/>
      </w:pPr>
      <w:bookmarkStart w:id="293" w:name="_Toc472098187"/>
      <w:bookmarkStart w:id="294" w:name="_Toc109050488"/>
      <w:r w:rsidRPr="007C648C">
        <w:t>Atualização de Preços</w:t>
      </w:r>
      <w:bookmarkEnd w:id="293"/>
      <w:bookmarkEnd w:id="294"/>
    </w:p>
    <w:p w14:paraId="7999A292" w14:textId="51C13D07" w:rsidR="00793214" w:rsidRPr="007C648C" w:rsidRDefault="00793214" w:rsidP="00793214">
      <w:pPr>
        <w:pStyle w:val="Contrato-Pargrafo-Nvel2"/>
      </w:pPr>
      <w:r w:rsidRPr="007C648C">
        <w:t xml:space="preserve">Os preços </w:t>
      </w:r>
      <w:r w:rsidR="0026180E">
        <w:t>do quadro</w:t>
      </w:r>
      <w:r w:rsidRPr="007C648C">
        <w:t xml:space="preserve"> constante do </w:t>
      </w:r>
      <w:r>
        <w:t xml:space="preserve">Anexo </w:t>
      </w:r>
      <w:r w:rsidR="005E2C5A">
        <w:t>X</w:t>
      </w:r>
      <w:r w:rsidRPr="007C648C">
        <w:t xml:space="preserve"> serão atualizados mediante a seguinte fórmula:</w:t>
      </w:r>
    </w:p>
    <w:p w14:paraId="15FEB21A" w14:textId="77777777" w:rsidR="00793214" w:rsidRPr="007C648C" w:rsidRDefault="00793214" w:rsidP="00793214">
      <w:pPr>
        <w:pStyle w:val="Contrato-Normal"/>
      </w:pPr>
    </w:p>
    <w:p w14:paraId="67035B0C" w14:textId="77777777" w:rsidR="00793214" w:rsidRPr="007C648C" w:rsidRDefault="00793214" w:rsidP="00793214">
      <w:pPr>
        <w:jc w:val="center"/>
        <w:rPr>
          <w:rFonts w:ascii="Arial" w:hAnsi="Arial" w:cs="Arial"/>
          <w:sz w:val="22"/>
        </w:rPr>
      </w:pPr>
      <w:proofErr w:type="spellStart"/>
      <w:r w:rsidRPr="007C648C">
        <w:rPr>
          <w:rFonts w:ascii="Arial" w:hAnsi="Arial" w:cs="Arial"/>
          <w:sz w:val="22"/>
        </w:rPr>
        <w:t>Preço</w:t>
      </w:r>
      <w:r w:rsidRPr="007C648C">
        <w:rPr>
          <w:rFonts w:ascii="Arial" w:hAnsi="Arial" w:cs="Arial"/>
          <w:sz w:val="22"/>
          <w:vertAlign w:val="subscript"/>
        </w:rPr>
        <w:t>atualizado</w:t>
      </w:r>
      <w:proofErr w:type="spellEnd"/>
      <w:r w:rsidRPr="007C648C">
        <w:rPr>
          <w:rFonts w:ascii="Arial" w:hAnsi="Arial" w:cs="Arial"/>
          <w:sz w:val="22"/>
        </w:rPr>
        <w:t xml:space="preserve">= </w:t>
      </w:r>
      <w:proofErr w:type="spellStart"/>
      <w:r w:rsidRPr="007C648C">
        <w:rPr>
          <w:rFonts w:ascii="Arial" w:hAnsi="Arial" w:cs="Arial"/>
          <w:sz w:val="22"/>
        </w:rPr>
        <w:t>Preço</w:t>
      </w:r>
      <w:r w:rsidRPr="007C648C">
        <w:rPr>
          <w:rFonts w:ascii="Arial" w:hAnsi="Arial" w:cs="Arial"/>
          <w:sz w:val="22"/>
          <w:vertAlign w:val="subscript"/>
        </w:rPr>
        <w:t>base</w:t>
      </w:r>
      <w:proofErr w:type="spellEnd"/>
      <w:r w:rsidRPr="007C648C">
        <w:rPr>
          <w:rFonts w:ascii="Arial" w:hAnsi="Arial" w:cs="Arial"/>
          <w:sz w:val="22"/>
        </w:rPr>
        <w:t>* (</w:t>
      </w:r>
      <w:proofErr w:type="spellStart"/>
      <w:r w:rsidRPr="007C648C">
        <w:rPr>
          <w:rFonts w:ascii="Arial" w:hAnsi="Arial" w:cs="Arial"/>
          <w:sz w:val="22"/>
        </w:rPr>
        <w:t>I</w:t>
      </w:r>
      <w:r w:rsidRPr="007C648C">
        <w:rPr>
          <w:rFonts w:ascii="Arial" w:hAnsi="Arial" w:cs="Arial"/>
          <w:sz w:val="22"/>
          <w:vertAlign w:val="subscript"/>
        </w:rPr>
        <w:t>m</w:t>
      </w:r>
      <w:proofErr w:type="spellEnd"/>
      <w:r w:rsidRPr="007C648C">
        <w:rPr>
          <w:rFonts w:ascii="Arial" w:hAnsi="Arial" w:cs="Arial"/>
          <w:sz w:val="22"/>
        </w:rPr>
        <w:t xml:space="preserve"> / I</w:t>
      </w:r>
      <w:r w:rsidRPr="007C648C">
        <w:rPr>
          <w:rFonts w:ascii="Arial" w:hAnsi="Arial" w:cs="Arial"/>
          <w:sz w:val="22"/>
          <w:vertAlign w:val="subscript"/>
        </w:rPr>
        <w:t>0</w:t>
      </w:r>
      <w:r w:rsidRPr="007C648C">
        <w:rPr>
          <w:rFonts w:ascii="Arial" w:hAnsi="Arial" w:cs="Arial"/>
          <w:sz w:val="22"/>
        </w:rPr>
        <w:t>)</w:t>
      </w:r>
    </w:p>
    <w:p w14:paraId="06C8BFC4" w14:textId="77777777" w:rsidR="00793214" w:rsidRPr="007C648C" w:rsidRDefault="00793214" w:rsidP="00793214">
      <w:pPr>
        <w:rPr>
          <w:rFonts w:ascii="Arial" w:hAnsi="Arial" w:cs="Arial"/>
        </w:rPr>
      </w:pPr>
    </w:p>
    <w:p w14:paraId="5E7184F6" w14:textId="77777777" w:rsidR="00C00263" w:rsidRPr="00191669" w:rsidRDefault="00191669" w:rsidP="00B812CC">
      <w:pPr>
        <w:ind w:left="567"/>
        <w:rPr>
          <w:rFonts w:ascii="Arial" w:hAnsi="Arial" w:cs="Arial"/>
          <w:sz w:val="22"/>
          <w:szCs w:val="22"/>
        </w:rPr>
      </w:pPr>
      <w:r w:rsidRPr="00191669">
        <w:rPr>
          <w:rFonts w:ascii="Arial" w:hAnsi="Arial" w:cs="Arial"/>
          <w:sz w:val="22"/>
          <w:szCs w:val="22"/>
        </w:rPr>
        <w:t>Onde,</w:t>
      </w:r>
    </w:p>
    <w:p w14:paraId="4406CB80" w14:textId="77777777" w:rsidR="00C00263" w:rsidRPr="00191669" w:rsidRDefault="00793214" w:rsidP="00B812CC">
      <w:pPr>
        <w:spacing w:before="120" w:after="120" w:line="264" w:lineRule="auto"/>
        <w:ind w:left="1134"/>
        <w:jc w:val="both"/>
        <w:rPr>
          <w:rFonts w:ascii="Arial" w:hAnsi="Arial" w:cs="Arial"/>
          <w:sz w:val="22"/>
          <w:szCs w:val="22"/>
        </w:rPr>
      </w:pPr>
      <w:proofErr w:type="spellStart"/>
      <w:r w:rsidRPr="00191669">
        <w:rPr>
          <w:rFonts w:ascii="Arial" w:hAnsi="Arial" w:cs="Arial"/>
          <w:sz w:val="22"/>
          <w:szCs w:val="22"/>
        </w:rPr>
        <w:t>Preço</w:t>
      </w:r>
      <w:r w:rsidRPr="00191669">
        <w:rPr>
          <w:rFonts w:ascii="Arial" w:hAnsi="Arial" w:cs="Arial"/>
          <w:sz w:val="22"/>
          <w:szCs w:val="22"/>
          <w:vertAlign w:val="subscript"/>
        </w:rPr>
        <w:t>atualizado</w:t>
      </w:r>
      <w:proofErr w:type="spellEnd"/>
      <w:r w:rsidR="00191669">
        <w:rPr>
          <w:rFonts w:ascii="Arial" w:hAnsi="Arial" w:cs="Arial"/>
          <w:sz w:val="22"/>
          <w:szCs w:val="22"/>
        </w:rPr>
        <w:t>:</w:t>
      </w:r>
      <w:r w:rsidRPr="00191669">
        <w:rPr>
          <w:rFonts w:ascii="Arial" w:hAnsi="Arial" w:cs="Arial"/>
          <w:sz w:val="22"/>
          <w:szCs w:val="22"/>
        </w:rPr>
        <w:t xml:space="preserve"> Preço atualizado, em dólares norte-americanos;</w:t>
      </w:r>
    </w:p>
    <w:p w14:paraId="53B9CA2F" w14:textId="77777777" w:rsidR="00C00263" w:rsidRPr="00191669" w:rsidRDefault="00793214" w:rsidP="00B812CC">
      <w:pPr>
        <w:spacing w:before="120" w:after="120" w:line="264" w:lineRule="auto"/>
        <w:ind w:left="1134"/>
        <w:jc w:val="both"/>
        <w:rPr>
          <w:rFonts w:ascii="Arial" w:hAnsi="Arial" w:cs="Arial"/>
          <w:sz w:val="22"/>
          <w:szCs w:val="22"/>
        </w:rPr>
      </w:pPr>
      <w:proofErr w:type="spellStart"/>
      <w:r w:rsidRPr="00191669">
        <w:rPr>
          <w:rFonts w:ascii="Arial" w:hAnsi="Arial" w:cs="Arial"/>
          <w:sz w:val="22"/>
          <w:szCs w:val="22"/>
        </w:rPr>
        <w:t>Preço</w:t>
      </w:r>
      <w:r w:rsidRPr="00191669">
        <w:rPr>
          <w:rFonts w:ascii="Arial" w:hAnsi="Arial" w:cs="Arial"/>
          <w:sz w:val="22"/>
          <w:szCs w:val="22"/>
          <w:vertAlign w:val="subscript"/>
        </w:rPr>
        <w:t>base</w:t>
      </w:r>
      <w:proofErr w:type="spellEnd"/>
      <w:r w:rsidR="00191669">
        <w:rPr>
          <w:rFonts w:ascii="Arial" w:hAnsi="Arial" w:cs="Arial"/>
          <w:sz w:val="22"/>
          <w:szCs w:val="22"/>
        </w:rPr>
        <w:t>:</w:t>
      </w:r>
      <w:r w:rsidRPr="00191669">
        <w:rPr>
          <w:rFonts w:ascii="Arial" w:hAnsi="Arial" w:cs="Arial"/>
          <w:sz w:val="22"/>
          <w:szCs w:val="22"/>
        </w:rPr>
        <w:t xml:space="preserve"> Preço constante do edital de licitações, em dólares norte-americanos;</w:t>
      </w:r>
    </w:p>
    <w:p w14:paraId="198E615E" w14:textId="77777777" w:rsidR="00C00263" w:rsidRPr="00191669" w:rsidRDefault="00793214" w:rsidP="00B812CC">
      <w:pPr>
        <w:spacing w:before="120" w:after="120" w:line="264" w:lineRule="auto"/>
        <w:ind w:left="1134"/>
        <w:jc w:val="both"/>
        <w:rPr>
          <w:rFonts w:ascii="Arial" w:hAnsi="Arial" w:cs="Arial"/>
          <w:sz w:val="22"/>
          <w:szCs w:val="22"/>
        </w:rPr>
      </w:pPr>
      <w:proofErr w:type="spellStart"/>
      <w:r w:rsidRPr="00191669">
        <w:rPr>
          <w:rFonts w:ascii="Arial" w:hAnsi="Arial" w:cs="Arial"/>
          <w:sz w:val="22"/>
          <w:szCs w:val="22"/>
        </w:rPr>
        <w:t>I</w:t>
      </w:r>
      <w:r w:rsidRPr="00191669">
        <w:rPr>
          <w:rFonts w:ascii="Arial" w:hAnsi="Arial" w:cs="Arial"/>
          <w:sz w:val="22"/>
          <w:szCs w:val="22"/>
          <w:vertAlign w:val="subscript"/>
        </w:rPr>
        <w:t>m</w:t>
      </w:r>
      <w:proofErr w:type="spellEnd"/>
      <w:r w:rsidR="00191669">
        <w:rPr>
          <w:rFonts w:ascii="Arial" w:hAnsi="Arial" w:cs="Arial"/>
          <w:sz w:val="22"/>
          <w:szCs w:val="22"/>
        </w:rPr>
        <w:t xml:space="preserve">: </w:t>
      </w:r>
      <w:r w:rsidRPr="00191669">
        <w:rPr>
          <w:rFonts w:ascii="Arial" w:hAnsi="Arial" w:cs="Arial"/>
          <w:sz w:val="22"/>
          <w:szCs w:val="22"/>
        </w:rPr>
        <w:t>Número índice do “</w:t>
      </w:r>
      <w:proofErr w:type="spellStart"/>
      <w:r w:rsidRPr="00191669">
        <w:rPr>
          <w:rFonts w:ascii="Arial" w:hAnsi="Arial" w:cs="Arial"/>
          <w:i/>
          <w:sz w:val="22"/>
          <w:szCs w:val="22"/>
        </w:rPr>
        <w:t>Consumer</w:t>
      </w:r>
      <w:proofErr w:type="spellEnd"/>
      <w:r w:rsidRPr="00191669">
        <w:rPr>
          <w:rFonts w:ascii="Arial" w:hAnsi="Arial" w:cs="Arial"/>
          <w:i/>
          <w:sz w:val="22"/>
          <w:szCs w:val="22"/>
        </w:rPr>
        <w:t xml:space="preserve"> </w:t>
      </w:r>
      <w:proofErr w:type="spellStart"/>
      <w:r w:rsidRPr="00191669">
        <w:rPr>
          <w:rFonts w:ascii="Arial" w:hAnsi="Arial" w:cs="Arial"/>
          <w:i/>
          <w:sz w:val="22"/>
          <w:szCs w:val="22"/>
        </w:rPr>
        <w:t>Prices</w:t>
      </w:r>
      <w:proofErr w:type="spellEnd"/>
      <w:r w:rsidRPr="00191669">
        <w:rPr>
          <w:rFonts w:ascii="Arial" w:hAnsi="Arial" w:cs="Arial"/>
          <w:i/>
          <w:sz w:val="22"/>
          <w:szCs w:val="22"/>
        </w:rPr>
        <w:t xml:space="preserve"> Index</w:t>
      </w:r>
      <w:r w:rsidRPr="00191669">
        <w:rPr>
          <w:rFonts w:ascii="Arial" w:hAnsi="Arial" w:cs="Arial"/>
          <w:sz w:val="22"/>
          <w:szCs w:val="22"/>
        </w:rPr>
        <w:t xml:space="preserve">” publicado pelo </w:t>
      </w:r>
      <w:r w:rsidRPr="00191669">
        <w:rPr>
          <w:rFonts w:ascii="Arial" w:hAnsi="Arial" w:cs="Arial"/>
          <w:i/>
          <w:sz w:val="22"/>
          <w:szCs w:val="22"/>
        </w:rPr>
        <w:t xml:space="preserve">U.S. </w:t>
      </w:r>
      <w:proofErr w:type="spellStart"/>
      <w:r w:rsidRPr="00191669">
        <w:rPr>
          <w:rFonts w:ascii="Arial" w:hAnsi="Arial" w:cs="Arial"/>
          <w:i/>
          <w:sz w:val="22"/>
          <w:szCs w:val="22"/>
        </w:rPr>
        <w:t>Departament</w:t>
      </w:r>
      <w:proofErr w:type="spellEnd"/>
      <w:r w:rsidRPr="00191669">
        <w:rPr>
          <w:rFonts w:ascii="Arial" w:hAnsi="Arial" w:cs="Arial"/>
          <w:i/>
          <w:sz w:val="22"/>
          <w:szCs w:val="22"/>
        </w:rPr>
        <w:t xml:space="preserve"> </w:t>
      </w:r>
      <w:proofErr w:type="spellStart"/>
      <w:r w:rsidRPr="00191669">
        <w:rPr>
          <w:rFonts w:ascii="Arial" w:hAnsi="Arial" w:cs="Arial"/>
          <w:i/>
          <w:sz w:val="22"/>
          <w:szCs w:val="22"/>
        </w:rPr>
        <w:t>of</w:t>
      </w:r>
      <w:proofErr w:type="spellEnd"/>
      <w:r w:rsidRPr="00191669">
        <w:rPr>
          <w:rFonts w:ascii="Arial" w:hAnsi="Arial" w:cs="Arial"/>
          <w:i/>
          <w:sz w:val="22"/>
          <w:szCs w:val="22"/>
        </w:rPr>
        <w:t xml:space="preserve"> Labor, Bureau </w:t>
      </w:r>
      <w:proofErr w:type="spellStart"/>
      <w:r w:rsidRPr="00191669">
        <w:rPr>
          <w:rFonts w:ascii="Arial" w:hAnsi="Arial" w:cs="Arial"/>
          <w:i/>
          <w:sz w:val="22"/>
          <w:szCs w:val="22"/>
        </w:rPr>
        <w:t>of</w:t>
      </w:r>
      <w:proofErr w:type="spellEnd"/>
      <w:r w:rsidRPr="00191669">
        <w:rPr>
          <w:rFonts w:ascii="Arial" w:hAnsi="Arial" w:cs="Arial"/>
          <w:i/>
          <w:sz w:val="22"/>
          <w:szCs w:val="22"/>
        </w:rPr>
        <w:t xml:space="preserve"> Labor </w:t>
      </w:r>
      <w:proofErr w:type="spellStart"/>
      <w:r w:rsidRPr="00191669">
        <w:rPr>
          <w:rFonts w:ascii="Arial" w:hAnsi="Arial" w:cs="Arial"/>
          <w:i/>
          <w:sz w:val="22"/>
          <w:szCs w:val="22"/>
        </w:rPr>
        <w:t>Statistics</w:t>
      </w:r>
      <w:proofErr w:type="spellEnd"/>
      <w:r w:rsidRPr="00191669">
        <w:rPr>
          <w:rFonts w:ascii="Arial" w:hAnsi="Arial" w:cs="Arial"/>
          <w:sz w:val="22"/>
          <w:szCs w:val="22"/>
        </w:rPr>
        <w:t>, correspondente ao mês da atualização dos preços;</w:t>
      </w:r>
    </w:p>
    <w:p w14:paraId="063A0308" w14:textId="77777777"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I</w:t>
      </w:r>
      <w:r w:rsidRPr="00191669">
        <w:rPr>
          <w:rFonts w:ascii="Arial" w:hAnsi="Arial" w:cs="Arial"/>
          <w:sz w:val="22"/>
          <w:szCs w:val="22"/>
          <w:vertAlign w:val="subscript"/>
        </w:rPr>
        <w:t>0</w:t>
      </w:r>
      <w:r w:rsidR="00191669">
        <w:rPr>
          <w:rFonts w:ascii="Arial" w:hAnsi="Arial" w:cs="Arial"/>
          <w:sz w:val="22"/>
          <w:szCs w:val="22"/>
        </w:rPr>
        <w:t>:</w:t>
      </w:r>
      <w:r w:rsidR="00191669">
        <w:rPr>
          <w:rFonts w:ascii="Arial" w:hAnsi="Arial" w:cs="Arial"/>
          <w:sz w:val="22"/>
          <w:szCs w:val="22"/>
        </w:rPr>
        <w:tab/>
      </w:r>
      <w:r w:rsidRPr="00191669">
        <w:rPr>
          <w:rFonts w:ascii="Arial" w:hAnsi="Arial" w:cs="Arial"/>
          <w:sz w:val="22"/>
          <w:szCs w:val="22"/>
        </w:rPr>
        <w:t>Número índice do “</w:t>
      </w:r>
      <w:proofErr w:type="spellStart"/>
      <w:r w:rsidRPr="00191669">
        <w:rPr>
          <w:rFonts w:ascii="Arial" w:hAnsi="Arial" w:cs="Arial"/>
          <w:i/>
          <w:sz w:val="22"/>
          <w:szCs w:val="22"/>
        </w:rPr>
        <w:t>Consumer</w:t>
      </w:r>
      <w:proofErr w:type="spellEnd"/>
      <w:r w:rsidRPr="00191669">
        <w:rPr>
          <w:rFonts w:ascii="Arial" w:hAnsi="Arial" w:cs="Arial"/>
          <w:i/>
          <w:sz w:val="22"/>
          <w:szCs w:val="22"/>
        </w:rPr>
        <w:t xml:space="preserve"> </w:t>
      </w:r>
      <w:proofErr w:type="spellStart"/>
      <w:r w:rsidRPr="00191669">
        <w:rPr>
          <w:rFonts w:ascii="Arial" w:hAnsi="Arial" w:cs="Arial"/>
          <w:i/>
          <w:sz w:val="22"/>
          <w:szCs w:val="22"/>
        </w:rPr>
        <w:t>Prices</w:t>
      </w:r>
      <w:proofErr w:type="spellEnd"/>
      <w:r w:rsidRPr="00191669">
        <w:rPr>
          <w:rFonts w:ascii="Arial" w:hAnsi="Arial" w:cs="Arial"/>
          <w:i/>
          <w:sz w:val="22"/>
          <w:szCs w:val="22"/>
        </w:rPr>
        <w:t xml:space="preserve"> Index</w:t>
      </w:r>
      <w:r w:rsidRPr="00191669">
        <w:rPr>
          <w:rFonts w:ascii="Arial" w:hAnsi="Arial" w:cs="Arial"/>
          <w:sz w:val="22"/>
          <w:szCs w:val="22"/>
        </w:rPr>
        <w:t xml:space="preserve">” publicado pelo </w:t>
      </w:r>
      <w:r w:rsidRPr="00191669">
        <w:rPr>
          <w:rFonts w:ascii="Arial" w:hAnsi="Arial" w:cs="Arial"/>
          <w:i/>
          <w:sz w:val="22"/>
          <w:szCs w:val="22"/>
        </w:rPr>
        <w:t xml:space="preserve">U.S. </w:t>
      </w:r>
      <w:proofErr w:type="spellStart"/>
      <w:r w:rsidRPr="00191669">
        <w:rPr>
          <w:rFonts w:ascii="Arial" w:hAnsi="Arial" w:cs="Arial"/>
          <w:i/>
          <w:sz w:val="22"/>
          <w:szCs w:val="22"/>
        </w:rPr>
        <w:t>Departament</w:t>
      </w:r>
      <w:proofErr w:type="spellEnd"/>
      <w:r w:rsidRPr="00191669">
        <w:rPr>
          <w:rFonts w:ascii="Arial" w:hAnsi="Arial" w:cs="Arial"/>
          <w:i/>
          <w:sz w:val="22"/>
          <w:szCs w:val="22"/>
        </w:rPr>
        <w:t xml:space="preserve"> </w:t>
      </w:r>
      <w:proofErr w:type="spellStart"/>
      <w:r w:rsidRPr="00191669">
        <w:rPr>
          <w:rFonts w:ascii="Arial" w:hAnsi="Arial" w:cs="Arial"/>
          <w:i/>
          <w:sz w:val="22"/>
          <w:szCs w:val="22"/>
        </w:rPr>
        <w:t>of</w:t>
      </w:r>
      <w:proofErr w:type="spellEnd"/>
      <w:r w:rsidRPr="00191669">
        <w:rPr>
          <w:rFonts w:ascii="Arial" w:hAnsi="Arial" w:cs="Arial"/>
          <w:i/>
          <w:sz w:val="22"/>
          <w:szCs w:val="22"/>
        </w:rPr>
        <w:t xml:space="preserve"> Labor, Bureau </w:t>
      </w:r>
      <w:proofErr w:type="spellStart"/>
      <w:r w:rsidRPr="00191669">
        <w:rPr>
          <w:rFonts w:ascii="Arial" w:hAnsi="Arial" w:cs="Arial"/>
          <w:i/>
          <w:sz w:val="22"/>
          <w:szCs w:val="22"/>
        </w:rPr>
        <w:t>of</w:t>
      </w:r>
      <w:proofErr w:type="spellEnd"/>
      <w:r w:rsidRPr="00191669">
        <w:rPr>
          <w:rFonts w:ascii="Arial" w:hAnsi="Arial" w:cs="Arial"/>
          <w:i/>
          <w:sz w:val="22"/>
          <w:szCs w:val="22"/>
        </w:rPr>
        <w:t xml:space="preserve"> Labor </w:t>
      </w:r>
      <w:proofErr w:type="spellStart"/>
      <w:r w:rsidRPr="00191669">
        <w:rPr>
          <w:rFonts w:ascii="Arial" w:hAnsi="Arial" w:cs="Arial"/>
          <w:i/>
          <w:sz w:val="22"/>
          <w:szCs w:val="22"/>
        </w:rPr>
        <w:t>Statistics</w:t>
      </w:r>
      <w:proofErr w:type="spellEnd"/>
      <w:r w:rsidRPr="00191669">
        <w:rPr>
          <w:rFonts w:ascii="Arial" w:hAnsi="Arial" w:cs="Arial"/>
          <w:sz w:val="22"/>
          <w:szCs w:val="22"/>
        </w:rPr>
        <w:t>, correspondente ao mês da assinatura do Contrato.</w:t>
      </w:r>
    </w:p>
    <w:p w14:paraId="7A930000" w14:textId="77777777" w:rsidR="00793214" w:rsidRPr="007C648C" w:rsidRDefault="00793214" w:rsidP="00793214">
      <w:pPr>
        <w:pStyle w:val="Contrato-Normal"/>
      </w:pPr>
    </w:p>
    <w:p w14:paraId="747405BE" w14:textId="77777777" w:rsidR="00793214" w:rsidRPr="007C648C" w:rsidRDefault="00793214" w:rsidP="00AB378C">
      <w:pPr>
        <w:pStyle w:val="Contrato-Pargrafo-Nvel3"/>
        <w:ind w:left="1134" w:hanging="708"/>
      </w:pPr>
      <w:r w:rsidRPr="007C648C">
        <w:t>A primeira atualização dos preços do edital de licitações será realizada no mês anterior à Data de Início da Produção, com o último número índice publicado.</w:t>
      </w:r>
    </w:p>
    <w:p w14:paraId="220D5312" w14:textId="77777777" w:rsidR="00793214" w:rsidRPr="007C648C" w:rsidRDefault="00793214" w:rsidP="00AB378C">
      <w:pPr>
        <w:pStyle w:val="Contrato-Pargrafo-Nvel3"/>
        <w:ind w:left="1134" w:hanging="708"/>
      </w:pPr>
      <w:r w:rsidRPr="007C648C">
        <w:t>As atualizações seguintes serão realizadas com a periodicidade de 12 (doze) meses contados a partir do mês da última atualização.</w:t>
      </w:r>
    </w:p>
    <w:p w14:paraId="7438958E" w14:textId="77777777" w:rsidR="00793214" w:rsidRPr="007C648C" w:rsidRDefault="00793214" w:rsidP="00AB378C">
      <w:pPr>
        <w:pStyle w:val="Contrato-Pargrafo-Nvel3"/>
        <w:ind w:left="1134" w:hanging="708"/>
      </w:pPr>
      <w:r w:rsidRPr="007C648C">
        <w:t>Para realizar os cálculos estabelecidos no parágrafo 9.5 deverão ser adotadas 3 (três) casas decimais exatas, desprezando-se os demais algarismos a partir da quarta casa, inclusive.</w:t>
      </w:r>
    </w:p>
    <w:p w14:paraId="39CE5562" w14:textId="77777777" w:rsidR="00793214" w:rsidRPr="007C648C" w:rsidRDefault="00793214" w:rsidP="00AB378C">
      <w:pPr>
        <w:pStyle w:val="Contrato-Pargrafo-Nvel3"/>
        <w:ind w:left="1134" w:hanging="708"/>
      </w:pPr>
      <w:r w:rsidRPr="00E17A97">
        <w:t>Os valores dos preços atualizados</w:t>
      </w:r>
      <w:r w:rsidRPr="007C648C">
        <w:t xml:space="preserve"> deverão ser arredondados para o </w:t>
      </w:r>
      <w:r>
        <w:t xml:space="preserve">valor monetário com 2 (duas) </w:t>
      </w:r>
      <w:proofErr w:type="gramStart"/>
      <w:r>
        <w:t>casas decimais</w:t>
      </w:r>
      <w:r w:rsidRPr="007C648C">
        <w:t xml:space="preserve"> mais próximo</w:t>
      </w:r>
      <w:proofErr w:type="gramEnd"/>
      <w:r w:rsidRPr="007C648C">
        <w:t>.</w:t>
      </w:r>
    </w:p>
    <w:p w14:paraId="3BAE608D" w14:textId="6B943E3B" w:rsidR="00793214" w:rsidRPr="007C648C" w:rsidRDefault="00793214" w:rsidP="00AB378C">
      <w:pPr>
        <w:pStyle w:val="Contrato-Pargrafo-Nvel3"/>
        <w:ind w:left="1134" w:hanging="708"/>
      </w:pPr>
      <w:r w:rsidRPr="007C648C">
        <w:t xml:space="preserve">Adotar-se-á </w:t>
      </w:r>
      <w:r w:rsidR="009270DD">
        <w:t>o quadro</w:t>
      </w:r>
      <w:r w:rsidRPr="007C648C">
        <w:t xml:space="preserve"> com os valores de preços atualizados no mês posterior à publicação dos números índice necessários aos cálculos.</w:t>
      </w:r>
    </w:p>
    <w:p w14:paraId="2BBAD3CC" w14:textId="4B52CA63" w:rsidR="00844EA2" w:rsidRPr="00B07C57" w:rsidRDefault="0034023A" w:rsidP="00AB378C">
      <w:pPr>
        <w:pStyle w:val="Contrato-Pargrafo-Nvel3"/>
        <w:ind w:left="1134" w:hanging="708"/>
      </w:pPr>
      <w:r>
        <w:t>Em caso de</w:t>
      </w:r>
      <w:r w:rsidR="00793214" w:rsidRPr="00B07C57">
        <w:t xml:space="preserve"> extinção do “</w:t>
      </w:r>
      <w:proofErr w:type="spellStart"/>
      <w:r w:rsidR="00793214" w:rsidRPr="0034023A">
        <w:rPr>
          <w:i/>
        </w:rPr>
        <w:t>Consumer</w:t>
      </w:r>
      <w:proofErr w:type="spellEnd"/>
      <w:r w:rsidR="00793214" w:rsidRPr="0034023A">
        <w:rPr>
          <w:i/>
        </w:rPr>
        <w:t xml:space="preserve"> </w:t>
      </w:r>
      <w:proofErr w:type="spellStart"/>
      <w:r w:rsidR="00793214" w:rsidRPr="0034023A">
        <w:rPr>
          <w:i/>
        </w:rPr>
        <w:t>Prices</w:t>
      </w:r>
      <w:proofErr w:type="spellEnd"/>
      <w:r w:rsidR="00793214" w:rsidRPr="0034023A">
        <w:rPr>
          <w:i/>
        </w:rPr>
        <w:t xml:space="preserve"> Index</w:t>
      </w:r>
      <w:r w:rsidR="00793214" w:rsidRPr="00B07C57">
        <w:t>”, adotar-se-á outro índice oficial que venha a substituí-lo e, na falta desse, outro com função similar.</w:t>
      </w:r>
    </w:p>
    <w:p w14:paraId="395BF308" w14:textId="77777777" w:rsidR="00D81D68" w:rsidRPr="007C648C" w:rsidRDefault="00D81D68" w:rsidP="00D81D68">
      <w:pPr>
        <w:pStyle w:val="Contrato-Normal"/>
      </w:pPr>
    </w:p>
    <w:p w14:paraId="17873D0B" w14:textId="77777777" w:rsidR="00D81D68" w:rsidRPr="007C648C" w:rsidRDefault="00654EBE" w:rsidP="00F54021">
      <w:pPr>
        <w:pStyle w:val="Contrato-Captulo"/>
        <w:ind w:left="851"/>
      </w:pPr>
      <w:bookmarkStart w:id="295" w:name="_Toc319068864"/>
      <w:bookmarkStart w:id="296" w:name="_Toc320382722"/>
      <w:bookmarkStart w:id="297" w:name="_Toc312419825"/>
      <w:bookmarkStart w:id="298" w:name="_Toc320868300"/>
      <w:bookmarkStart w:id="299" w:name="_Toc322704528"/>
      <w:bookmarkStart w:id="300" w:name="_Toc472098188"/>
      <w:bookmarkStart w:id="301" w:name="_Toc109050489"/>
      <w:bookmarkEnd w:id="285"/>
      <w:r w:rsidRPr="007C648C">
        <w:lastRenderedPageBreak/>
        <w:t>EXPLORAÇÃO</w:t>
      </w:r>
      <w:bookmarkEnd w:id="295"/>
      <w:bookmarkEnd w:id="296"/>
      <w:bookmarkEnd w:id="297"/>
      <w:bookmarkEnd w:id="298"/>
      <w:bookmarkEnd w:id="299"/>
      <w:bookmarkEnd w:id="300"/>
      <w:bookmarkEnd w:id="301"/>
    </w:p>
    <w:bookmarkEnd w:id="189"/>
    <w:p w14:paraId="3A3D9F3F" w14:textId="77777777" w:rsidR="00CD3D18" w:rsidRPr="007C648C" w:rsidRDefault="00CD3D18" w:rsidP="00D81D68">
      <w:pPr>
        <w:pStyle w:val="Contrato-Normal"/>
      </w:pPr>
    </w:p>
    <w:p w14:paraId="6912FBF7" w14:textId="77777777" w:rsidR="00CD2A89" w:rsidRPr="007C648C" w:rsidRDefault="00893464" w:rsidP="008D318E">
      <w:pPr>
        <w:pStyle w:val="Contrato-Clausula"/>
      </w:pPr>
      <w:bookmarkStart w:id="302" w:name="_Toc320382723"/>
      <w:bookmarkStart w:id="303" w:name="_Toc312419826"/>
      <w:bookmarkStart w:id="304" w:name="_Toc320868301"/>
      <w:bookmarkStart w:id="305" w:name="_Ref321146084"/>
      <w:bookmarkStart w:id="306" w:name="_Ref321147484"/>
      <w:bookmarkStart w:id="307" w:name="_Ref321246165"/>
      <w:bookmarkStart w:id="308" w:name="_Toc322704529"/>
      <w:bookmarkStart w:id="309" w:name="_Toc472098189"/>
      <w:bookmarkStart w:id="310" w:name="_Ref473111208"/>
      <w:bookmarkStart w:id="311" w:name="_Toc473903577"/>
      <w:bookmarkStart w:id="312" w:name="_Toc480774515"/>
      <w:bookmarkStart w:id="313" w:name="_Toc509834778"/>
      <w:bookmarkStart w:id="314" w:name="_Toc513615211"/>
      <w:bookmarkStart w:id="315" w:name="_Ref289954044"/>
      <w:bookmarkStart w:id="316" w:name="_Ref289954442"/>
      <w:bookmarkStart w:id="317" w:name="_Toc319068865"/>
      <w:bookmarkStart w:id="318" w:name="_Toc109050490"/>
      <w:r w:rsidRPr="007C648C">
        <w:t xml:space="preserve">Cláusula </w:t>
      </w:r>
      <w:r w:rsidR="00E732DF" w:rsidRPr="007C648C">
        <w:t xml:space="preserve">Décima - </w:t>
      </w:r>
      <w:bookmarkStart w:id="319" w:name="_Toc476742667"/>
      <w:r w:rsidR="00EB1784" w:rsidRPr="007C648C">
        <w:t>Fase de Exploração</w:t>
      </w:r>
      <w:bookmarkEnd w:id="302"/>
      <w:bookmarkEnd w:id="303"/>
      <w:bookmarkEnd w:id="304"/>
      <w:bookmarkEnd w:id="305"/>
      <w:bookmarkEnd w:id="306"/>
      <w:bookmarkEnd w:id="307"/>
      <w:bookmarkEnd w:id="308"/>
      <w:bookmarkEnd w:id="309"/>
      <w:bookmarkEnd w:id="318"/>
      <w:bookmarkEnd w:id="319"/>
    </w:p>
    <w:p w14:paraId="185928E5" w14:textId="77777777" w:rsidR="00E90044" w:rsidRPr="007C648C" w:rsidRDefault="00E90044" w:rsidP="00E90044">
      <w:pPr>
        <w:pStyle w:val="Contrato-Subtitulo"/>
      </w:pPr>
      <w:bookmarkStart w:id="320" w:name="_Toc320382724"/>
      <w:bookmarkStart w:id="321" w:name="_Toc312419827"/>
      <w:bookmarkStart w:id="322" w:name="_Toc320868302"/>
      <w:bookmarkStart w:id="323" w:name="_Toc322704530"/>
      <w:bookmarkStart w:id="324" w:name="_Toc472098190"/>
      <w:bookmarkStart w:id="325" w:name="_Toc320382730"/>
      <w:bookmarkStart w:id="326" w:name="_Ref320432015"/>
      <w:bookmarkStart w:id="327" w:name="_Ref320432089"/>
      <w:bookmarkStart w:id="328" w:name="_Ref320809898"/>
      <w:bookmarkStart w:id="329" w:name="_Ref320810096"/>
      <w:bookmarkStart w:id="330" w:name="_Ref321055804"/>
      <w:bookmarkStart w:id="331" w:name="_Ref3980008"/>
      <w:bookmarkStart w:id="332" w:name="_Ref3973245"/>
      <w:bookmarkStart w:id="333" w:name="_Toc319068866"/>
      <w:bookmarkStart w:id="334" w:name="_Toc109050491"/>
      <w:bookmarkEnd w:id="310"/>
      <w:bookmarkEnd w:id="311"/>
      <w:bookmarkEnd w:id="312"/>
      <w:bookmarkEnd w:id="313"/>
      <w:bookmarkEnd w:id="314"/>
      <w:bookmarkEnd w:id="315"/>
      <w:bookmarkEnd w:id="316"/>
      <w:bookmarkEnd w:id="317"/>
      <w:r w:rsidRPr="007C648C">
        <w:t>Duração</w:t>
      </w:r>
      <w:bookmarkEnd w:id="320"/>
      <w:bookmarkEnd w:id="321"/>
      <w:bookmarkEnd w:id="322"/>
      <w:bookmarkEnd w:id="323"/>
      <w:bookmarkEnd w:id="324"/>
      <w:bookmarkEnd w:id="334"/>
    </w:p>
    <w:p w14:paraId="2F829DD4" w14:textId="65680675" w:rsidR="00E90044" w:rsidRPr="007C648C" w:rsidRDefault="00E90044" w:rsidP="00ED08FA">
      <w:pPr>
        <w:pStyle w:val="Contrato-Pargrafo-Nvel2"/>
        <w:ind w:left="567" w:hanging="567"/>
      </w:pPr>
      <w:bookmarkStart w:id="335" w:name="_Hlt473459921"/>
      <w:bookmarkStart w:id="336" w:name="_Ref289953123"/>
      <w:bookmarkStart w:id="337" w:name="_Ref265928237"/>
      <w:bookmarkStart w:id="338" w:name="_Ref473081729"/>
      <w:bookmarkEnd w:id="335"/>
      <w:r w:rsidRPr="007C648C">
        <w:t xml:space="preserve">A Fase de Exploração </w:t>
      </w:r>
      <w:r>
        <w:t>consisti</w:t>
      </w:r>
      <w:r w:rsidRPr="007C648C">
        <w:t xml:space="preserve">rá </w:t>
      </w:r>
      <w:r>
        <w:t>em</w:t>
      </w:r>
      <w:r w:rsidRPr="007C648C">
        <w:t xml:space="preserve"> um único período, com duração de </w:t>
      </w:r>
      <w:r w:rsidR="00001C1F">
        <w:t xml:space="preserve">7 (sete) </w:t>
      </w:r>
      <w:r w:rsidRPr="007C648C">
        <w:t>anos.</w:t>
      </w:r>
    </w:p>
    <w:p w14:paraId="6DB332D6" w14:textId="77777777" w:rsidR="00CB5284" w:rsidRDefault="00CB5284" w:rsidP="00ED08FA">
      <w:pPr>
        <w:pStyle w:val="Contrato-Pargrafo-Nvel2"/>
        <w:ind w:left="567" w:hanging="567"/>
      </w:pPr>
      <w:r>
        <w:t xml:space="preserve">A Fase de Exploração terá início na data de assinatura deste Contrato e será encerrada: </w:t>
      </w:r>
    </w:p>
    <w:p w14:paraId="23290B63" w14:textId="77777777" w:rsidR="00CB5284" w:rsidRDefault="00CB5284" w:rsidP="00AB378C">
      <w:pPr>
        <w:pStyle w:val="Contrato-Pargrafo-Nvel2"/>
        <w:numPr>
          <w:ilvl w:val="0"/>
          <w:numId w:val="0"/>
        </w:numPr>
        <w:ind w:left="851" w:hanging="284"/>
      </w:pPr>
      <w:r>
        <w:t xml:space="preserve">a) com o decurso do prazo previsto no parágrafo 10.1; </w:t>
      </w:r>
    </w:p>
    <w:p w14:paraId="2973B5B7" w14:textId="2AEC5D9E" w:rsidR="00CB5284" w:rsidRDefault="00CB5284" w:rsidP="00AB378C">
      <w:pPr>
        <w:pStyle w:val="Contrato-Pargrafo-Nvel2"/>
        <w:numPr>
          <w:ilvl w:val="0"/>
          <w:numId w:val="0"/>
        </w:numPr>
        <w:ind w:left="851" w:hanging="284"/>
      </w:pPr>
      <w:r>
        <w:t xml:space="preserve">b) com a devolução total da Área </w:t>
      </w:r>
      <w:r w:rsidR="007F0991">
        <w:t>do Contrato</w:t>
      </w:r>
      <w:r>
        <w:t xml:space="preserve">; ou </w:t>
      </w:r>
    </w:p>
    <w:p w14:paraId="71FE1B7B" w14:textId="77777777" w:rsidR="00CB5284" w:rsidRDefault="00CB5284" w:rsidP="00AB378C">
      <w:pPr>
        <w:pStyle w:val="Contrato-Pargrafo-Nvel2"/>
        <w:numPr>
          <w:ilvl w:val="0"/>
          <w:numId w:val="0"/>
        </w:numPr>
        <w:ind w:left="851" w:hanging="284"/>
      </w:pPr>
      <w:r>
        <w:t xml:space="preserve">c) no caso de área previamente retida para Avaliação de Descoberta: </w:t>
      </w:r>
    </w:p>
    <w:p w14:paraId="1D2CB5C4" w14:textId="77777777" w:rsidR="00CB5284" w:rsidRDefault="00CB5284" w:rsidP="00AB378C">
      <w:pPr>
        <w:pStyle w:val="Contrato-Pargrafo-Nvel2"/>
        <w:numPr>
          <w:ilvl w:val="0"/>
          <w:numId w:val="0"/>
        </w:numPr>
        <w:ind w:left="1134" w:hanging="283"/>
      </w:pPr>
      <w:r>
        <w:t xml:space="preserve">i. com a apresentação da Declaração de Comercialidade; ou </w:t>
      </w:r>
    </w:p>
    <w:p w14:paraId="45206E82" w14:textId="0D33DC1C" w:rsidR="00CB5284" w:rsidRPr="007C648C" w:rsidRDefault="00CB5284" w:rsidP="00AB378C">
      <w:pPr>
        <w:pStyle w:val="Contrato-Pargrafo-Nvel2"/>
        <w:numPr>
          <w:ilvl w:val="0"/>
          <w:numId w:val="0"/>
        </w:numPr>
        <w:ind w:left="1134" w:hanging="283"/>
      </w:pPr>
      <w:proofErr w:type="spellStart"/>
      <w:r>
        <w:t>ii</w:t>
      </w:r>
      <w:proofErr w:type="spellEnd"/>
      <w:r>
        <w:t>. com a devolução da área.</w:t>
      </w:r>
    </w:p>
    <w:p w14:paraId="0CD172D4" w14:textId="77777777" w:rsidR="00137275" w:rsidRPr="007C648C" w:rsidRDefault="00137275" w:rsidP="00137275">
      <w:pPr>
        <w:pStyle w:val="Contrato-Normal"/>
      </w:pPr>
      <w:bookmarkStart w:id="339" w:name="_Hlt9832090"/>
      <w:bookmarkEnd w:id="336"/>
      <w:bookmarkEnd w:id="337"/>
      <w:bookmarkEnd w:id="338"/>
      <w:bookmarkEnd w:id="339"/>
    </w:p>
    <w:p w14:paraId="5A2EF12D" w14:textId="77777777" w:rsidR="00E90044" w:rsidRPr="007C648C" w:rsidRDefault="00E90044" w:rsidP="00F54021">
      <w:pPr>
        <w:pStyle w:val="Contrato-Subtitulo"/>
      </w:pPr>
      <w:bookmarkStart w:id="340" w:name="_Toc320382726"/>
      <w:bookmarkStart w:id="341" w:name="_Toc312419829"/>
      <w:bookmarkStart w:id="342" w:name="_Toc320868304"/>
      <w:bookmarkStart w:id="343" w:name="_Toc322704532"/>
      <w:bookmarkStart w:id="344" w:name="_Toc109050492"/>
      <w:r w:rsidRPr="007C648C">
        <w:t>Programa Exploratório M</w:t>
      </w:r>
      <w:bookmarkStart w:id="345" w:name="_Hlt9838820"/>
      <w:bookmarkEnd w:id="345"/>
      <w:r w:rsidRPr="007C648C">
        <w:t>ínimo</w:t>
      </w:r>
      <w:bookmarkEnd w:id="340"/>
      <w:bookmarkEnd w:id="341"/>
      <w:bookmarkEnd w:id="342"/>
      <w:bookmarkEnd w:id="343"/>
      <w:bookmarkEnd w:id="344"/>
    </w:p>
    <w:p w14:paraId="55E73419" w14:textId="3EA4D79E" w:rsidR="003220E0" w:rsidRDefault="00E90044" w:rsidP="00ED08FA">
      <w:pPr>
        <w:pStyle w:val="Contrato-Pargrafo-Nvel2"/>
        <w:ind w:left="567" w:hanging="567"/>
      </w:pPr>
      <w:bookmarkStart w:id="346" w:name="_Ref320449565"/>
      <w:bookmarkStart w:id="347" w:name="_Ref265825756"/>
      <w:bookmarkStart w:id="348" w:name="_Ref101773057"/>
      <w:bookmarkStart w:id="349" w:name="_Ref30470739"/>
      <w:r w:rsidRPr="007C648C">
        <w:t>Os Consorciados</w:t>
      </w:r>
      <w:r w:rsidRPr="007C648C" w:rsidDel="00274278">
        <w:t xml:space="preserve"> </w:t>
      </w:r>
      <w:r w:rsidRPr="007C648C">
        <w:t xml:space="preserve">deverão executar as obrigações relativas ao Programa Exploratório Mínimo nos prazos e condições descritos no Anexo II. </w:t>
      </w:r>
      <w:bookmarkEnd w:id="346"/>
    </w:p>
    <w:bookmarkEnd w:id="347"/>
    <w:p w14:paraId="21C67A60" w14:textId="77777777" w:rsidR="003220E0" w:rsidRDefault="00E90044" w:rsidP="00AB378C">
      <w:pPr>
        <w:pStyle w:val="Contrato-Pargrafo-Nvel3"/>
        <w:ind w:left="1276" w:hanging="709"/>
      </w:pPr>
      <w:r w:rsidRPr="007C648C">
        <w:t>Para efeito do cumprimento do Programa Exploratório Mínimo, os poços perfurados deverão atingir o objetivo exp</w:t>
      </w:r>
      <w:r>
        <w:t>l</w:t>
      </w:r>
      <w:r w:rsidRPr="007C648C">
        <w:t xml:space="preserve">oratório, em uma profundidade suficiente para estabelecer o seu potencial em Petróleo e Gás Natural, conforme definido no Anexo II. </w:t>
      </w:r>
    </w:p>
    <w:p w14:paraId="56517FCD" w14:textId="77777777" w:rsidR="003220E0" w:rsidRDefault="00E90044" w:rsidP="00AB378C">
      <w:pPr>
        <w:pStyle w:val="Contrato-Pargrafo-Nvel4"/>
      </w:pPr>
      <w:r w:rsidRPr="007C648C">
        <w:t>A ANP poderá aceitar outros objetivos exp</w:t>
      </w:r>
      <w:r>
        <w:t>l</w:t>
      </w:r>
      <w:r w:rsidRPr="007C648C">
        <w:t>oratórios com Prospectos, mediante apresentação de justificativa técnica.</w:t>
      </w:r>
    </w:p>
    <w:p w14:paraId="61C6A4D2" w14:textId="77777777" w:rsidR="00453468" w:rsidRDefault="00E90044" w:rsidP="00AB378C">
      <w:pPr>
        <w:pStyle w:val="Contrato-Pargrafo-Nvel2-2Dezenas"/>
        <w:ind w:left="567" w:hanging="567"/>
      </w:pPr>
      <w:r w:rsidRPr="00E352D6">
        <w:t>A inexecução parcial ou integral do Programa Exploratório Mínimo implica a extinção de pleno direito do Contrato e a execução da cláusula penal compensatória prevista na Cláusula Décima Primeira, não sendo cabíveis quaisquer outras penalidades em razão da referida inexecução.</w:t>
      </w:r>
    </w:p>
    <w:p w14:paraId="1CAE08AC" w14:textId="77777777" w:rsidR="00E90044" w:rsidRPr="00507645" w:rsidRDefault="00E90044" w:rsidP="00AB378C">
      <w:pPr>
        <w:pStyle w:val="Contrato-Pargrafo-Nvel3-2Dezenas"/>
        <w:ind w:left="1276" w:hanging="709"/>
      </w:pPr>
      <w:r w:rsidRPr="007C648C">
        <w:t xml:space="preserve">Excetuam-se da disposição acima as Áreas de Desenvolvimento </w:t>
      </w:r>
      <w:r w:rsidRPr="00507645">
        <w:t>eventualmente retidas pelos Consorciados.</w:t>
      </w:r>
    </w:p>
    <w:bookmarkEnd w:id="348"/>
    <w:p w14:paraId="29B04962" w14:textId="4C35EC7F" w:rsidR="008E1CB4" w:rsidRDefault="008E1CB4" w:rsidP="00B56D1D">
      <w:pPr>
        <w:pStyle w:val="Contrato-Pargrafo-Nvel2-2Dezenas"/>
      </w:pPr>
      <w:r>
        <w:t>Em caso de descumprimento do Programa Exploratório Mínimo, o</w:t>
      </w:r>
      <w:r w:rsidR="008061BF">
        <w:t>s</w:t>
      </w:r>
      <w:r>
        <w:t xml:space="preserve"> Contratado</w:t>
      </w:r>
      <w:r w:rsidR="008061BF">
        <w:t>s</w:t>
      </w:r>
      <w:r>
        <w:t xml:space="preserve"> não poder</w:t>
      </w:r>
      <w:r w:rsidR="008061BF">
        <w:t>ão</w:t>
      </w:r>
      <w:r>
        <w:t xml:space="preserve"> prosseguir para a Fase de Produção.</w:t>
      </w:r>
    </w:p>
    <w:p w14:paraId="6AFBEFB8" w14:textId="77777777" w:rsidR="00E90044" w:rsidRDefault="00E90044" w:rsidP="00E90044">
      <w:pPr>
        <w:pStyle w:val="Contrato-Normal"/>
      </w:pPr>
    </w:p>
    <w:p w14:paraId="5E284BBF" w14:textId="5B95397E" w:rsidR="00C17AA6" w:rsidRDefault="00874E09" w:rsidP="00C17AA6">
      <w:pPr>
        <w:pStyle w:val="Contrato-Subtitulo"/>
      </w:pPr>
      <w:bookmarkStart w:id="350" w:name="_Toc109050493"/>
      <w:r>
        <w:t>Plano de Trabalho Exploratório</w:t>
      </w:r>
      <w:bookmarkEnd w:id="350"/>
    </w:p>
    <w:p w14:paraId="2D66CF79" w14:textId="77777777" w:rsidR="00F1636C" w:rsidRDefault="00F1636C" w:rsidP="00F1636C">
      <w:pPr>
        <w:pStyle w:val="Contrato-Pargrafo-Nvel2-2Dezenas"/>
      </w:pPr>
      <w:r w:rsidRPr="00F1636C">
        <w:t>O Plano de Trabalho Exploratório deverá ser definido pelo Comitê Operacional.</w:t>
      </w:r>
    </w:p>
    <w:p w14:paraId="0826A8BB" w14:textId="6654661F" w:rsidR="00F1636C" w:rsidRDefault="00F1636C" w:rsidP="00F1636C">
      <w:pPr>
        <w:pStyle w:val="Contrato-Pargrafo-Nvel2-2Dezenas"/>
      </w:pPr>
      <w:r w:rsidRPr="00F1636C">
        <w:t>Os Consorciados deverão apresentar à ANP a primeira remessa do Plano de Trabalho Exploratório no prazo de 180 (cento e oitenta) dias contado</w:t>
      </w:r>
      <w:r w:rsidR="00C36B9E">
        <w:t>s</w:t>
      </w:r>
      <w:r w:rsidRPr="00F1636C">
        <w:t xml:space="preserve"> da data de assinatura deste Contrato, nos termos da Legislação Aplicável.</w:t>
      </w:r>
    </w:p>
    <w:p w14:paraId="0CF2ECAC" w14:textId="765D8E92" w:rsidR="00F1636C" w:rsidRDefault="00500DF1" w:rsidP="00500DF1">
      <w:pPr>
        <w:pStyle w:val="Contrato-Pargrafo-Nvel2-2Dezenas"/>
      </w:pPr>
      <w:r w:rsidRPr="00500DF1">
        <w:lastRenderedPageBreak/>
        <w:t>Os Consorciados deverão apresentar à ANP a remessa anual do Plano de Trabalho Exploratório previsto em outubro de cada ano, nos termos da Legislação Aplicável.</w:t>
      </w:r>
    </w:p>
    <w:p w14:paraId="7E3380E7" w14:textId="15081434" w:rsidR="00500DF1" w:rsidRDefault="00500DF1" w:rsidP="00500DF1">
      <w:pPr>
        <w:pStyle w:val="Contrato-Pargrafo-Nvel2-2Dezenas"/>
      </w:pPr>
      <w:r w:rsidRPr="00500DF1">
        <w:t>Os Consorciados deverão apresentar à ANP a remessa anual do Plano de Trabalho Exploratório realizado em março de cada ano, nos termos da Legislação Aplicável.</w:t>
      </w:r>
    </w:p>
    <w:p w14:paraId="71FBCCDB" w14:textId="1664164F" w:rsidR="00500DF1" w:rsidRDefault="00500DF1" w:rsidP="00500DF1">
      <w:pPr>
        <w:pStyle w:val="Contrato-Pargrafo-Nvel2-2Dezenas"/>
      </w:pPr>
      <w:r w:rsidRPr="00500DF1">
        <w:t>Os Consorciados deverão apresentar à ANP as remessas de revisão do Plano de Trabalho Exploratório previsto e do Plano de Trabalho Exploratório realizado nos termos da Legislação Aplicável.</w:t>
      </w:r>
    </w:p>
    <w:p w14:paraId="18B88B53" w14:textId="01115545" w:rsidR="00500DF1" w:rsidRDefault="00500DF1" w:rsidP="00500DF1">
      <w:pPr>
        <w:pStyle w:val="Contrato-Pargrafo-Nvel2-2Dezenas"/>
      </w:pPr>
      <w:r w:rsidRPr="00500DF1">
        <w:t>A ANP manifestar-se</w:t>
      </w:r>
      <w:r w:rsidR="00434845">
        <w:t>-</w:t>
      </w:r>
      <w:r w:rsidRPr="00500DF1">
        <w:t>á sobre a aprovação da remessa do P</w:t>
      </w:r>
      <w:r w:rsidR="008A582B">
        <w:t xml:space="preserve">lano de </w:t>
      </w:r>
      <w:r w:rsidRPr="00500DF1">
        <w:t>T</w:t>
      </w:r>
      <w:r w:rsidR="008A582B">
        <w:t xml:space="preserve">rabalho </w:t>
      </w:r>
      <w:r w:rsidRPr="00500DF1">
        <w:t>E</w:t>
      </w:r>
      <w:r w:rsidR="008A582B">
        <w:t>xploratório</w:t>
      </w:r>
      <w:r w:rsidRPr="00500DF1">
        <w:t xml:space="preserve"> no prazo de </w:t>
      </w:r>
      <w:r w:rsidR="00C36B9E">
        <w:t>30 (</w:t>
      </w:r>
      <w:r w:rsidRPr="00500DF1">
        <w:t>trinta</w:t>
      </w:r>
      <w:r w:rsidR="00C36B9E">
        <w:t>)</w:t>
      </w:r>
      <w:r w:rsidRPr="00500DF1">
        <w:t xml:space="preserve"> dias contado</w:t>
      </w:r>
      <w:r w:rsidR="00434845">
        <w:t>s</w:t>
      </w:r>
      <w:r w:rsidRPr="00500DF1">
        <w:t xml:space="preserve"> do recebimento da remessa, nos termos da Legislação Aplicável.</w:t>
      </w:r>
    </w:p>
    <w:p w14:paraId="6F6DDAB6" w14:textId="338E76DB" w:rsidR="00500DF1" w:rsidRDefault="00556CBA" w:rsidP="00556CBA">
      <w:pPr>
        <w:pStyle w:val="Contrato-Pargrafo-Nvel2-2Dezenas"/>
      </w:pPr>
      <w:r w:rsidRPr="00556CBA">
        <w:t>A execução das atividades do Programa Exploratório Mínimo poderá ser iniciada antes da aprovação do Plano de Trabalho Exploratório, desde que a ANP seja previamente notificada.</w:t>
      </w:r>
    </w:p>
    <w:p w14:paraId="7B72801A" w14:textId="533F0A88" w:rsidR="00556CBA" w:rsidRDefault="00556CBA" w:rsidP="00556CBA">
      <w:pPr>
        <w:pStyle w:val="Contrato-Pargrafo-Nvel2-2Dezenas"/>
      </w:pPr>
      <w:proofErr w:type="gramStart"/>
      <w:r w:rsidRPr="00556CBA">
        <w:t>A seu exclusivo critério</w:t>
      </w:r>
      <w:proofErr w:type="gramEnd"/>
      <w:r w:rsidRPr="00556CBA">
        <w:t>, a ANP poderá autorizar o início da execução das atividades adicionais ao Programa Exploratório Mínimo antes da aprovação do Plano de Trabalho Exploratório.</w:t>
      </w:r>
    </w:p>
    <w:p w14:paraId="3483D36E" w14:textId="3418C2CD" w:rsidR="00556CBA" w:rsidRDefault="00556CBA" w:rsidP="00556CBA">
      <w:pPr>
        <w:pStyle w:val="Contrato-Pargrafo-Nvel2-2Dezenas"/>
      </w:pPr>
      <w:r w:rsidRPr="00556CBA">
        <w:t>Durante o período de análise e aprovação do Plano de Trabalho Exploratório, a execução das atividades de Exploração já iniciadas poderá ser interrompida, se justificadamente exigida pela ANP.</w:t>
      </w:r>
    </w:p>
    <w:p w14:paraId="1195EDAB" w14:textId="77777777" w:rsidR="00C17AA6" w:rsidRPr="007C648C" w:rsidRDefault="00C17AA6" w:rsidP="00E90044">
      <w:pPr>
        <w:pStyle w:val="Contrato-Normal"/>
      </w:pPr>
    </w:p>
    <w:p w14:paraId="3FCB809A" w14:textId="021C377C" w:rsidR="00E90044" w:rsidRPr="007C648C" w:rsidRDefault="00E90044" w:rsidP="00E90044">
      <w:pPr>
        <w:pStyle w:val="Contrato-Subtitulo"/>
      </w:pPr>
      <w:bookmarkStart w:id="351" w:name="_Hlt10967536"/>
      <w:bookmarkStart w:id="352" w:name="_Toc472098193"/>
      <w:bookmarkStart w:id="353" w:name="_Ref473082000"/>
      <w:bookmarkStart w:id="354" w:name="_Toc109050494"/>
      <w:bookmarkEnd w:id="349"/>
      <w:bookmarkEnd w:id="351"/>
      <w:r w:rsidRPr="007C648C">
        <w:t>Prorrogação da Fase de Exploração</w:t>
      </w:r>
      <w:bookmarkEnd w:id="352"/>
      <w:bookmarkEnd w:id="354"/>
    </w:p>
    <w:p w14:paraId="7D1178B8" w14:textId="77777777" w:rsidR="00453468" w:rsidRDefault="00E90044" w:rsidP="00B56D1D">
      <w:pPr>
        <w:pStyle w:val="Contrato-Pargrafo-Nvel2-2Dezenas"/>
      </w:pPr>
      <w:r w:rsidRPr="007C648C">
        <w:t>A Fase de Exploração poderá ser prorrogada a critério da ANP.</w:t>
      </w:r>
    </w:p>
    <w:p w14:paraId="225136D0" w14:textId="6A5CB3F6" w:rsidR="00E70D62" w:rsidRDefault="00E70D62" w:rsidP="005460A5">
      <w:pPr>
        <w:pStyle w:val="Contrato-Pargrafo-Nvel3-2Dezenas"/>
        <w:ind w:left="1560" w:hanging="851"/>
      </w:pPr>
      <w:r w:rsidRPr="00E70D62">
        <w:t xml:space="preserve">Caso aprovada a prorrogação da Fase de Exploração, a ANP dará ciência </w:t>
      </w:r>
      <w:r w:rsidR="0034023A">
        <w:t>à</w:t>
      </w:r>
      <w:r w:rsidRPr="00E70D62">
        <w:t xml:space="preserve"> Contratante da decisão.</w:t>
      </w:r>
    </w:p>
    <w:p w14:paraId="20B088BB" w14:textId="26965447" w:rsidR="00E90044" w:rsidRPr="007C648C" w:rsidRDefault="00E90044" w:rsidP="005460A5">
      <w:pPr>
        <w:pStyle w:val="Contrato-Pargrafo-Nvel3-2Dezenas"/>
        <w:ind w:left="1560" w:hanging="851"/>
      </w:pPr>
      <w:r w:rsidRPr="007C648C">
        <w:t>Como contrapartida à prorrogação da Fase de Exploração prevista no parágrafo 10.</w:t>
      </w:r>
      <w:r w:rsidR="00451DDB">
        <w:t>15</w:t>
      </w:r>
      <w:r w:rsidRPr="007C648C">
        <w:t>, poderá ser exigido dos Consorciados a execução de atividades exploratórias adicionais ao Programa Exploratório Mínimo.</w:t>
      </w:r>
    </w:p>
    <w:p w14:paraId="2F7A2622" w14:textId="702BF0C5" w:rsidR="00E90044" w:rsidRPr="007C648C" w:rsidRDefault="00E90044" w:rsidP="005460A5">
      <w:pPr>
        <w:pStyle w:val="Contrato-Pargrafo-Nvel3-2Dezenas"/>
        <w:ind w:left="1560" w:hanging="851"/>
      </w:pPr>
      <w:r w:rsidRPr="007C648C">
        <w:t xml:space="preserve">Os Consorciados deverão propor, com antecedência mínima de 120 (cento e vinte) dias do final da Fase de Exploração, uma revisão do </w:t>
      </w:r>
      <w:r w:rsidR="00434228">
        <w:t>Plano de Trabalho Exploratório</w:t>
      </w:r>
      <w:r w:rsidRPr="007C648C">
        <w:t xml:space="preserve"> em que sejam explicitadas e justificadas as atividades exploratórias adicionais ao Programa Exploratório Mínimo exigidas pela ANP como contrapartida à prorrogação da Fase de Exploração.</w:t>
      </w:r>
    </w:p>
    <w:p w14:paraId="650E5C6D" w14:textId="2C03A58E" w:rsidR="00E90044" w:rsidRPr="007C648C" w:rsidRDefault="00E90044" w:rsidP="005460A5">
      <w:pPr>
        <w:pStyle w:val="Contrato-Pargrafo-Nvel3-2Dezenas"/>
        <w:ind w:left="1560" w:hanging="851"/>
      </w:pPr>
      <w:r w:rsidRPr="007C648C">
        <w:t xml:space="preserve">Caso não seja aprovada a revisão do </w:t>
      </w:r>
      <w:r w:rsidR="00EC16A0">
        <w:t>Plano de Trabalho Exploratório</w:t>
      </w:r>
      <w:r w:rsidRPr="007C648C">
        <w:t xml:space="preserve"> a que se refere o parágrafo 10.</w:t>
      </w:r>
      <w:r w:rsidR="00B9044D">
        <w:t>15</w:t>
      </w:r>
      <w:r w:rsidRPr="007C648C">
        <w:t>.</w:t>
      </w:r>
      <w:r w:rsidR="00E70D62">
        <w:t>3</w:t>
      </w:r>
      <w:r w:rsidRPr="007C648C">
        <w:t>, a Fase de Exploração será encerrada sem a prorrogação solicitada.</w:t>
      </w:r>
    </w:p>
    <w:p w14:paraId="72FCA76C" w14:textId="6E38C766" w:rsidR="00E90044" w:rsidRPr="007C648C" w:rsidRDefault="00E90044" w:rsidP="005460A5">
      <w:pPr>
        <w:pStyle w:val="Contrato-Pargrafo-Nvel3-2Dezenas"/>
        <w:ind w:left="1560" w:hanging="851"/>
      </w:pPr>
      <w:r w:rsidRPr="007C648C">
        <w:t>Aprovada a proposta de execução de atividades exploratórias adicionais ao Programa Exploratório Mínimo como contrapartida à prorrogação da Fase de Exploração, o</w:t>
      </w:r>
      <w:r w:rsidR="008061BF">
        <w:t>s</w:t>
      </w:r>
      <w:r w:rsidRPr="007C648C">
        <w:t xml:space="preserve"> Contratado</w:t>
      </w:r>
      <w:r w:rsidR="008061BF">
        <w:t>s</w:t>
      </w:r>
      <w:r w:rsidRPr="007C648C">
        <w:t xml:space="preserve"> </w:t>
      </w:r>
      <w:r>
        <w:t>dever</w:t>
      </w:r>
      <w:r w:rsidR="008061BF">
        <w:t>ão</w:t>
      </w:r>
      <w:r>
        <w:t xml:space="preserve"> </w:t>
      </w:r>
      <w:r w:rsidRPr="007C648C">
        <w:t>apresentar as garantias financeiras</w:t>
      </w:r>
      <w:r w:rsidRPr="005E2A1D">
        <w:t xml:space="preserve"> </w:t>
      </w:r>
      <w:r w:rsidRPr="007C648C">
        <w:t>correspondentes</w:t>
      </w:r>
      <w:r>
        <w:t xml:space="preserve"> nos termos da</w:t>
      </w:r>
      <w:r w:rsidRPr="007C648C">
        <w:t xml:space="preserve"> Cláusula Décima Primeira.</w:t>
      </w:r>
    </w:p>
    <w:p w14:paraId="61AFD4AA" w14:textId="22F2FECC" w:rsidR="00453468" w:rsidRDefault="00E90044" w:rsidP="00B56D1D">
      <w:pPr>
        <w:pStyle w:val="Contrato-Pargrafo-Nvel2-2Dezenas"/>
      </w:pPr>
      <w:r w:rsidRPr="007C648C">
        <w:t xml:space="preserve">Se ao término da Fase de </w:t>
      </w:r>
      <w:proofErr w:type="gramStart"/>
      <w:r w:rsidRPr="007C648C">
        <w:t xml:space="preserve">Exploração </w:t>
      </w:r>
      <w:r w:rsidR="004A011C">
        <w:t xml:space="preserve"> estiver</w:t>
      </w:r>
      <w:proofErr w:type="gramEnd"/>
      <w:r w:rsidR="004A011C">
        <w:t xml:space="preserve"> em andament</w:t>
      </w:r>
      <w:r w:rsidR="00C45673">
        <w:t>o</w:t>
      </w:r>
      <w:r w:rsidR="004A011C">
        <w:t xml:space="preserve"> </w:t>
      </w:r>
      <w:r w:rsidRPr="007C648C">
        <w:t>a perfuração d</w:t>
      </w:r>
      <w:r w:rsidR="004119B3">
        <w:t>e</w:t>
      </w:r>
      <w:r w:rsidRPr="007C648C">
        <w:t xml:space="preserve"> </w:t>
      </w:r>
      <w:r w:rsidR="004119B3">
        <w:t xml:space="preserve">um </w:t>
      </w:r>
      <w:r w:rsidRPr="007C648C">
        <w:t xml:space="preserve">poço exploratório sem que tenha </w:t>
      </w:r>
      <w:r w:rsidR="004119B3">
        <w:t xml:space="preserve">sido </w:t>
      </w:r>
      <w:r w:rsidRPr="007C648C">
        <w:t>completad</w:t>
      </w:r>
      <w:r w:rsidR="004119B3">
        <w:t>a</w:t>
      </w:r>
      <w:r w:rsidRPr="007C648C">
        <w:t xml:space="preserve"> a Avaliação d</w:t>
      </w:r>
      <w:r>
        <w:t>e</w:t>
      </w:r>
      <w:r w:rsidRPr="007C648C">
        <w:t xml:space="preserve"> Poço, a Fase de Exploração será prorrogada até a data de Conclusão d</w:t>
      </w:r>
      <w:r>
        <w:t>e</w:t>
      </w:r>
      <w:r w:rsidRPr="007C648C">
        <w:t xml:space="preserve"> Poço com um acréscimo de 60 (sessenta) </w:t>
      </w:r>
      <w:r w:rsidRPr="007C648C">
        <w:lastRenderedPageBreak/>
        <w:t>dias para apresentação de eventual proposta de Plano de Avaliação de Descoberta</w:t>
      </w:r>
      <w:r w:rsidR="009A1D7D">
        <w:t>s de Petróleo ou Gás Natural</w:t>
      </w:r>
      <w:r w:rsidRPr="007C648C">
        <w:t>.</w:t>
      </w:r>
    </w:p>
    <w:p w14:paraId="317E7678" w14:textId="3F8B1E1A" w:rsidR="00E90044" w:rsidRPr="007C648C" w:rsidRDefault="00E90044" w:rsidP="00ED08FA">
      <w:pPr>
        <w:pStyle w:val="Contrato-Pargrafo-Nvel3-2Dezenas"/>
        <w:ind w:left="1560" w:hanging="851"/>
      </w:pPr>
      <w:r w:rsidRPr="007C648C">
        <w:t>A hipótese prevista no parágrafo 10.</w:t>
      </w:r>
      <w:r w:rsidR="0042585B">
        <w:t>16</w:t>
      </w:r>
      <w:r w:rsidRPr="007C648C">
        <w:t xml:space="preserve"> deverá ser comunicada pelos Consorciados à ANP até o término da Fase de Exploração.</w:t>
      </w:r>
    </w:p>
    <w:p w14:paraId="5B93A4F8" w14:textId="136F3CD6" w:rsidR="00453468" w:rsidRDefault="00E90044" w:rsidP="00B56D1D">
      <w:pPr>
        <w:pStyle w:val="Contrato-Pargrafo-Nvel2-2Dezenas"/>
      </w:pPr>
      <w:r w:rsidRPr="007C648C">
        <w:t xml:space="preserve">Caso os Consorciados realizem uma Descoberta </w:t>
      </w:r>
      <w:r w:rsidR="003636ED">
        <w:t xml:space="preserve">tardia </w:t>
      </w:r>
      <w:r w:rsidRPr="007C648C">
        <w:t xml:space="preserve">durante a Fase de Exploração em momento tal que não lhes tenha sido possível proceder à Avaliação de Descoberta antes do final desta fase, </w:t>
      </w:r>
      <w:r w:rsidRPr="00614895">
        <w:t>o</w:t>
      </w:r>
      <w:r>
        <w:t>s</w:t>
      </w:r>
      <w:r w:rsidRPr="00614895">
        <w:t xml:space="preserve"> Con</w:t>
      </w:r>
      <w:r>
        <w:t>sorciados</w:t>
      </w:r>
      <w:r w:rsidRPr="00614895">
        <w:t xml:space="preserve"> poder</w:t>
      </w:r>
      <w:r>
        <w:t>ão</w:t>
      </w:r>
      <w:r w:rsidRPr="00614895">
        <w:t xml:space="preserve"> solicitar à ANP a prorrogação da</w:t>
      </w:r>
      <w:r w:rsidRPr="007C648C">
        <w:t xml:space="preserve"> Fase de Exploração pelo prazo necessário à execução da etapa de Avaliação e eventual Declaração de Comercialidade, segundo um Plano de Avaliação de Descoberta</w:t>
      </w:r>
      <w:r w:rsidR="00BB625D">
        <w:t>s de Petróleo ou Gás Natural</w:t>
      </w:r>
      <w:r w:rsidRPr="007C648C">
        <w:t xml:space="preserve"> aprovado pela ANP.</w:t>
      </w:r>
    </w:p>
    <w:p w14:paraId="4A2CB3F5" w14:textId="68B3CA02" w:rsidR="00E90044" w:rsidRPr="007C648C" w:rsidRDefault="00E90044" w:rsidP="00ED08FA">
      <w:pPr>
        <w:pStyle w:val="Contrato-Pargrafo-Nvel3-2Dezenas"/>
        <w:ind w:left="1560" w:hanging="851"/>
      </w:pPr>
      <w:r w:rsidRPr="007C648C">
        <w:t>A prorrogação de que trata o parágrafo 10.</w:t>
      </w:r>
      <w:r w:rsidR="00A963F4">
        <w:t>17</w:t>
      </w:r>
      <w:r w:rsidRPr="007C648C">
        <w:t xml:space="preserve"> limita</w:t>
      </w:r>
      <w:r w:rsidR="0034023A">
        <w:t>-se</w:t>
      </w:r>
      <w:r w:rsidRPr="007C648C">
        <w:t xml:space="preserve"> à área </w:t>
      </w:r>
      <w:r w:rsidR="00D5370D">
        <w:t>de retenção do</w:t>
      </w:r>
      <w:r w:rsidRPr="007C648C">
        <w:t xml:space="preserve"> Plano de Avaliação de Descoberta</w:t>
      </w:r>
      <w:r w:rsidR="00BB625D">
        <w:t>s de Petróleo ou Gás Natural</w:t>
      </w:r>
      <w:r w:rsidRPr="007C648C">
        <w:t xml:space="preserve"> aprovado pela ANP.</w:t>
      </w:r>
    </w:p>
    <w:p w14:paraId="30008D21" w14:textId="0BECBC6D" w:rsidR="00E90044" w:rsidRPr="007C648C" w:rsidRDefault="00E90044" w:rsidP="00ED08FA">
      <w:pPr>
        <w:pStyle w:val="Contrato-Pargrafo-Nvel3-2Dezenas"/>
        <w:ind w:left="1560" w:hanging="851"/>
      </w:pPr>
      <w:r w:rsidRPr="007C648C">
        <w:t>Como condição para que a Fase de Exploração possa ser prorrogada na forma do parágrafo 10.</w:t>
      </w:r>
      <w:r w:rsidR="000665F3">
        <w:t>17</w:t>
      </w:r>
      <w:r w:rsidRPr="007C648C">
        <w:t>, o tempo transcorrido entre a notificação de Descoberta de que trata o parágrafo 12.1 e a apresentação, pelos Consorciados, da proposta de Plano de Avaliação de Descoberta</w:t>
      </w:r>
      <w:r w:rsidR="00BB625D">
        <w:t>s de Petróleo ou Gás Natural</w:t>
      </w:r>
      <w:r w:rsidRPr="007C648C">
        <w:t xml:space="preserve"> à ANP não poderá exceder a 6 (seis) meses, salvo hipóteses excepcionais previamente autorizadas pela Contratante, ouvida a ANP.</w:t>
      </w:r>
    </w:p>
    <w:p w14:paraId="2032FDA3" w14:textId="77777777" w:rsidR="00E90044" w:rsidRPr="007C648C" w:rsidRDefault="00E90044" w:rsidP="00E90044">
      <w:pPr>
        <w:pStyle w:val="Contrato-Normal"/>
      </w:pPr>
    </w:p>
    <w:p w14:paraId="5F39171A" w14:textId="3A88EF9D" w:rsidR="00E90044" w:rsidRPr="007C648C" w:rsidRDefault="00E90044" w:rsidP="00E90044">
      <w:pPr>
        <w:pStyle w:val="Contrato-Subtitulo"/>
      </w:pPr>
      <w:bookmarkStart w:id="355" w:name="_Toc472098194"/>
      <w:bookmarkStart w:id="356" w:name="_Toc320382729"/>
      <w:bookmarkStart w:id="357" w:name="_Toc312419831"/>
      <w:bookmarkStart w:id="358" w:name="_Toc320868306"/>
      <w:bookmarkStart w:id="359" w:name="_Toc322704534"/>
      <w:bookmarkStart w:id="360" w:name="_Toc109050495"/>
      <w:bookmarkEnd w:id="353"/>
      <w:r w:rsidRPr="007C648C">
        <w:t xml:space="preserve">Opções dos Contratados </w:t>
      </w:r>
      <w:r w:rsidR="0055006A">
        <w:t xml:space="preserve">ao Término da </w:t>
      </w:r>
      <w:r w:rsidRPr="007C648C">
        <w:t>Fase de Exploração</w:t>
      </w:r>
      <w:bookmarkEnd w:id="355"/>
      <w:bookmarkEnd w:id="360"/>
    </w:p>
    <w:p w14:paraId="5C1FF9DF" w14:textId="325D2F28" w:rsidR="00B01279" w:rsidRDefault="00E90044" w:rsidP="004119B3">
      <w:pPr>
        <w:pStyle w:val="Contrato-Pargrafo-Nvel2-2Dezenas"/>
      </w:pPr>
      <w:r w:rsidRPr="007C648C">
        <w:t xml:space="preserve">Concluída a Fase de </w:t>
      </w:r>
      <w:proofErr w:type="gramStart"/>
      <w:r w:rsidRPr="007C648C">
        <w:t>Exploração ,</w:t>
      </w:r>
      <w:proofErr w:type="gramEnd"/>
      <w:r w:rsidRPr="007C648C">
        <w:t xml:space="preserve"> os Contratados poderão:</w:t>
      </w:r>
    </w:p>
    <w:p w14:paraId="010FE048" w14:textId="08B5C854" w:rsidR="00E90044" w:rsidRPr="007C648C" w:rsidRDefault="00357EC4" w:rsidP="00A939B0">
      <w:pPr>
        <w:pStyle w:val="Contrato-Alnea"/>
        <w:numPr>
          <w:ilvl w:val="0"/>
          <w:numId w:val="31"/>
        </w:numPr>
        <w:ind w:left="993" w:hanging="284"/>
      </w:pPr>
      <w:r>
        <w:t>pros</w:t>
      </w:r>
      <w:r w:rsidR="0055006A">
        <w:t>seguir para a Fase de Produção, atendidos os requisitos contratuais e a Legislação Aplicável</w:t>
      </w:r>
      <w:r w:rsidR="00E90044" w:rsidRPr="007C648C">
        <w:t>;</w:t>
      </w:r>
      <w:r w:rsidR="0055006A">
        <w:t xml:space="preserve"> </w:t>
      </w:r>
      <w:r w:rsidR="00E90044" w:rsidRPr="007C648C">
        <w:t xml:space="preserve">  </w:t>
      </w:r>
    </w:p>
    <w:p w14:paraId="591BC85A" w14:textId="6A9624F8" w:rsidR="00E90044" w:rsidRPr="007C648C" w:rsidRDefault="00E90044" w:rsidP="00A939B0">
      <w:pPr>
        <w:pStyle w:val="Contrato-Alnea"/>
        <w:numPr>
          <w:ilvl w:val="0"/>
          <w:numId w:val="31"/>
        </w:numPr>
        <w:ind w:left="993" w:hanging="284"/>
      </w:pPr>
      <w:r w:rsidRPr="007C648C">
        <w:t>devolver integralmente a Área do Contrato.</w:t>
      </w:r>
    </w:p>
    <w:p w14:paraId="19E20641" w14:textId="77777777" w:rsidR="00E90044" w:rsidRPr="007C648C" w:rsidRDefault="00E90044" w:rsidP="00E90044">
      <w:pPr>
        <w:pStyle w:val="Contrato-Normal"/>
      </w:pPr>
    </w:p>
    <w:p w14:paraId="0F16BD97" w14:textId="28C6B353" w:rsidR="00E90044" w:rsidRPr="007C648C" w:rsidRDefault="00E90044" w:rsidP="00E90044">
      <w:pPr>
        <w:pStyle w:val="Contrato-Subtitulo"/>
      </w:pPr>
      <w:bookmarkStart w:id="361" w:name="_Toc472098195"/>
      <w:bookmarkStart w:id="362" w:name="_Toc109050496"/>
      <w:r w:rsidRPr="007C648C">
        <w:t xml:space="preserve">Devolução da Área do Contrato </w:t>
      </w:r>
      <w:r w:rsidR="00BF6111">
        <w:t xml:space="preserve">ao Término da </w:t>
      </w:r>
      <w:r w:rsidRPr="007C648C">
        <w:t>Fase de Exploração</w:t>
      </w:r>
      <w:bookmarkEnd w:id="356"/>
      <w:bookmarkEnd w:id="357"/>
      <w:bookmarkEnd w:id="358"/>
      <w:bookmarkEnd w:id="359"/>
      <w:bookmarkEnd w:id="361"/>
      <w:bookmarkEnd w:id="362"/>
    </w:p>
    <w:p w14:paraId="03251D74" w14:textId="15BC00A1" w:rsidR="002A47F4" w:rsidRDefault="00E90044" w:rsidP="002A47F4">
      <w:pPr>
        <w:pStyle w:val="Contrato-Pargrafo-Nvel2-2Dezenas"/>
      </w:pPr>
      <w:bookmarkStart w:id="363" w:name="_Ref102292984"/>
      <w:r w:rsidRPr="007C648C">
        <w:t xml:space="preserve">No prazo de até 60 (sessenta) dias após o término da Fase de Exploração, os Contratados deverão encaminhar à ANP um </w:t>
      </w:r>
      <w:r w:rsidR="00351004">
        <w:t xml:space="preserve">Programa de Descomissionamento de Instalações </w:t>
      </w:r>
      <w:r w:rsidRPr="007C648C">
        <w:t>de áreas</w:t>
      </w:r>
      <w:r w:rsidR="00C87C57">
        <w:t xml:space="preserve"> não retidas</w:t>
      </w:r>
      <w:r w:rsidRPr="007C648C">
        <w:t xml:space="preserve">, </w:t>
      </w:r>
      <w:r w:rsidR="00FF4274">
        <w:t xml:space="preserve">nos termos da </w:t>
      </w:r>
      <w:r w:rsidRPr="007C648C">
        <w:t>Legislação Aplicável.</w:t>
      </w:r>
      <w:bookmarkEnd w:id="363"/>
    </w:p>
    <w:p w14:paraId="5926CA6E" w14:textId="667660EC" w:rsidR="005D3204" w:rsidRDefault="00E90044" w:rsidP="005460A5">
      <w:pPr>
        <w:pStyle w:val="Contrato-Pargrafo-Nvel3-2Dezenas"/>
        <w:ind w:left="1560" w:hanging="851"/>
      </w:pPr>
      <w:bookmarkStart w:id="364" w:name="_Ref102292932"/>
      <w:r w:rsidRPr="007C648C">
        <w:t xml:space="preserve">A entrega do </w:t>
      </w:r>
      <w:r w:rsidR="00044E72">
        <w:t xml:space="preserve">referido </w:t>
      </w:r>
      <w:r w:rsidRPr="007C648C">
        <w:t>plano não implica qualquer tipo de reconhecimento ou quitação por parte da ANP, nem exime os Consorciados do cumprimento do Programa Exploratório Mínimo</w:t>
      </w:r>
      <w:bookmarkEnd w:id="364"/>
      <w:r w:rsidRPr="007C648C">
        <w:t>.</w:t>
      </w:r>
    </w:p>
    <w:p w14:paraId="66711DCA" w14:textId="564A67D8" w:rsidR="002A47F4" w:rsidRPr="007C648C" w:rsidRDefault="002A47F4" w:rsidP="002A47F4">
      <w:pPr>
        <w:pStyle w:val="Contrato-Pargrafo-Nvel3-2Dezenas"/>
        <w:numPr>
          <w:ilvl w:val="0"/>
          <w:numId w:val="0"/>
        </w:numPr>
        <w:ind w:left="1560"/>
      </w:pPr>
    </w:p>
    <w:p w14:paraId="4030D193" w14:textId="77777777" w:rsidR="00804278" w:rsidRPr="007C648C" w:rsidRDefault="00804278" w:rsidP="00804278">
      <w:pPr>
        <w:pStyle w:val="Contrato-Normal"/>
      </w:pPr>
    </w:p>
    <w:p w14:paraId="2BE4D8A8" w14:textId="755E8E91" w:rsidR="007F57BF" w:rsidRPr="00D72130" w:rsidRDefault="00D72130" w:rsidP="008D318E">
      <w:pPr>
        <w:pStyle w:val="Contrato-Clausula"/>
      </w:pPr>
      <w:bookmarkStart w:id="365" w:name="_Toc312419832"/>
      <w:bookmarkStart w:id="366" w:name="_Ref317169761"/>
      <w:bookmarkStart w:id="367" w:name="_Ref317170070"/>
      <w:bookmarkStart w:id="368" w:name="_Toc320868307"/>
      <w:bookmarkStart w:id="369" w:name="_Ref321155703"/>
      <w:bookmarkStart w:id="370" w:name="_Toc322704535"/>
      <w:bookmarkStart w:id="371" w:name="_Ref360196739"/>
      <w:bookmarkStart w:id="372" w:name="_Toc472098196"/>
      <w:bookmarkStart w:id="373" w:name="_Toc109050497"/>
      <w:r w:rsidRPr="00D72130">
        <w:lastRenderedPageBreak/>
        <w:t xml:space="preserve">Cláusula </w:t>
      </w:r>
      <w:r w:rsidR="006F21BE">
        <w:t>Décima Primeira</w:t>
      </w:r>
      <w:r w:rsidR="00634C9B" w:rsidRPr="00D72130">
        <w:t xml:space="preserve"> - </w:t>
      </w:r>
      <w:bookmarkEnd w:id="325"/>
      <w:bookmarkEnd w:id="326"/>
      <w:bookmarkEnd w:id="327"/>
      <w:bookmarkEnd w:id="328"/>
      <w:bookmarkEnd w:id="329"/>
      <w:bookmarkEnd w:id="330"/>
      <w:bookmarkEnd w:id="365"/>
      <w:bookmarkEnd w:id="366"/>
      <w:bookmarkEnd w:id="367"/>
      <w:bookmarkEnd w:id="368"/>
      <w:bookmarkEnd w:id="369"/>
      <w:bookmarkEnd w:id="370"/>
      <w:bookmarkEnd w:id="371"/>
      <w:bookmarkEnd w:id="372"/>
      <w:r w:rsidR="00F54021">
        <w:t>C</w:t>
      </w:r>
      <w:r w:rsidRPr="00D72130">
        <w:t xml:space="preserve">láusula </w:t>
      </w:r>
      <w:r w:rsidR="00F54021">
        <w:t>P</w:t>
      </w:r>
      <w:r w:rsidRPr="00D72130">
        <w:t xml:space="preserve">enal </w:t>
      </w:r>
      <w:r w:rsidR="00F54021">
        <w:t>C</w:t>
      </w:r>
      <w:r w:rsidRPr="00D72130">
        <w:t xml:space="preserve">ompensatória por </w:t>
      </w:r>
      <w:r w:rsidR="00F54021">
        <w:t>D</w:t>
      </w:r>
      <w:r w:rsidRPr="00D72130">
        <w:t xml:space="preserve">escumprimento do </w:t>
      </w:r>
      <w:r w:rsidR="00F54021">
        <w:t>P</w:t>
      </w:r>
      <w:r w:rsidRPr="00D72130">
        <w:t xml:space="preserve">rograma </w:t>
      </w:r>
      <w:r w:rsidR="00F54021">
        <w:t>E</w:t>
      </w:r>
      <w:r w:rsidRPr="00D72130">
        <w:t xml:space="preserve">xploratório </w:t>
      </w:r>
      <w:r w:rsidR="00F54021">
        <w:t>M</w:t>
      </w:r>
      <w:r w:rsidRPr="00D72130">
        <w:t>ínimo</w:t>
      </w:r>
      <w:bookmarkEnd w:id="373"/>
    </w:p>
    <w:p w14:paraId="061FE499" w14:textId="77777777" w:rsidR="004653CD" w:rsidRDefault="004653CD" w:rsidP="004653CD">
      <w:pPr>
        <w:pStyle w:val="Contrato-Clausula-Subtitulo"/>
      </w:pPr>
      <w:bookmarkStart w:id="374" w:name="_Toc519584636"/>
      <w:bookmarkStart w:id="375" w:name="_Toc36214947"/>
      <w:bookmarkStart w:id="376" w:name="_Toc346566441"/>
      <w:bookmarkStart w:id="377" w:name="_Toc472098197"/>
      <w:bookmarkStart w:id="378" w:name="_Toc485839036"/>
      <w:bookmarkStart w:id="379" w:name="_Toc329621139"/>
      <w:r>
        <w:t>Cláusula Penal Compensatória por Descumprimento do Programa Exploratório Mínimo</w:t>
      </w:r>
      <w:bookmarkEnd w:id="374"/>
      <w:bookmarkEnd w:id="375"/>
    </w:p>
    <w:p w14:paraId="10916B9F" w14:textId="2D6258A1" w:rsidR="004653CD" w:rsidRDefault="004653CD" w:rsidP="004653CD">
      <w:pPr>
        <w:pStyle w:val="Contrato-Pargrafo-Nvel2-2Dezenas"/>
      </w:pPr>
      <w:r>
        <w:t xml:space="preserve">A título de cláusula penal compensatória por </w:t>
      </w:r>
      <w:r w:rsidRPr="00282C37">
        <w:t xml:space="preserve">descumprimento do </w:t>
      </w:r>
      <w:r w:rsidRPr="00345793">
        <w:t>Programa Exploratório Mínimo</w:t>
      </w:r>
      <w:r>
        <w:t>, o</w:t>
      </w:r>
      <w:r w:rsidR="00F41896">
        <w:t>s</w:t>
      </w:r>
      <w:r>
        <w:t xml:space="preserve"> Con</w:t>
      </w:r>
      <w:r w:rsidR="00F41896">
        <w:t>tratados</w:t>
      </w:r>
      <w:r>
        <w:t xml:space="preserve"> estar</w:t>
      </w:r>
      <w:r w:rsidR="00F41896">
        <w:t>ão</w:t>
      </w:r>
      <w:r>
        <w:t xml:space="preserve"> sujeito</w:t>
      </w:r>
      <w:r w:rsidR="00F41896">
        <w:t>s</w:t>
      </w:r>
      <w:r>
        <w:t xml:space="preserve"> ao pagamento de multa </w:t>
      </w:r>
      <w:r w:rsidR="00DF1098">
        <w:t xml:space="preserve">contratual </w:t>
      </w:r>
      <w:r>
        <w:t xml:space="preserve">em montante equivalente ao Programa Exploratório Mínimo não cumprido, conforme previsto nos parágrafos </w:t>
      </w:r>
      <w:r w:rsidR="00DA5924">
        <w:t>11</w:t>
      </w:r>
      <w:r>
        <w:t xml:space="preserve">.14 e </w:t>
      </w:r>
      <w:r w:rsidR="00DA5924">
        <w:t>11.</w:t>
      </w:r>
      <w:r>
        <w:t>15.</w:t>
      </w:r>
    </w:p>
    <w:p w14:paraId="4838EC2F" w14:textId="77777777" w:rsidR="004653CD" w:rsidRDefault="004653CD" w:rsidP="004653CD">
      <w:pPr>
        <w:pStyle w:val="Contrato-Pargrafo-Nvel3-2Dezenas"/>
        <w:numPr>
          <w:ilvl w:val="0"/>
          <w:numId w:val="0"/>
        </w:numPr>
        <w:ind w:left="1638"/>
      </w:pPr>
    </w:p>
    <w:p w14:paraId="5A308F23" w14:textId="77777777" w:rsidR="004653CD" w:rsidRPr="004653CD" w:rsidRDefault="004653CD" w:rsidP="004653CD">
      <w:pPr>
        <w:keepNext/>
        <w:spacing w:before="200" w:after="200"/>
        <w:jc w:val="both"/>
        <w:outlineLvl w:val="2"/>
        <w:rPr>
          <w:rFonts w:ascii="Arial" w:hAnsi="Arial" w:cs="Arial"/>
          <w:b/>
          <w:sz w:val="22"/>
          <w:szCs w:val="22"/>
        </w:rPr>
      </w:pPr>
      <w:bookmarkStart w:id="380" w:name="_Toc519584637"/>
      <w:bookmarkStart w:id="381" w:name="_Toc36214948"/>
      <w:r w:rsidRPr="004653CD">
        <w:rPr>
          <w:rFonts w:ascii="Arial" w:hAnsi="Arial" w:cs="Arial"/>
          <w:b/>
          <w:sz w:val="22"/>
          <w:szCs w:val="22"/>
        </w:rPr>
        <w:t>Garantia Financeira do Programa Exploratório Mínimo</w:t>
      </w:r>
      <w:bookmarkEnd w:id="380"/>
      <w:bookmarkEnd w:id="381"/>
    </w:p>
    <w:p w14:paraId="13F019F1" w14:textId="28F6D959" w:rsidR="004653CD" w:rsidRPr="004653CD" w:rsidRDefault="004653CD" w:rsidP="004653CD">
      <w:pPr>
        <w:pStyle w:val="Contrato-Pargrafo-Nvel2-2Dezenas"/>
      </w:pPr>
      <w:r w:rsidRPr="004653CD">
        <w:t>O</w:t>
      </w:r>
      <w:r w:rsidR="00F41896">
        <w:t>s Contratados</w:t>
      </w:r>
      <w:r w:rsidRPr="004653CD">
        <w:t xml:space="preserve"> fornecer</w:t>
      </w:r>
      <w:r w:rsidR="00F41896">
        <w:t>ão</w:t>
      </w:r>
      <w:r w:rsidRPr="004653CD">
        <w:t xml:space="preserve"> à ANP uma ou mais garantias financeiras para o Programa Exploratório Mínimo conforme valor fixado no Anexo II, no prazo estabelecido no edital de licitações.</w:t>
      </w:r>
    </w:p>
    <w:p w14:paraId="7D1FFF6C" w14:textId="72E603C1" w:rsidR="004653CD" w:rsidRPr="004653CD" w:rsidRDefault="004653CD" w:rsidP="004653CD">
      <w:pPr>
        <w:pStyle w:val="Contrato-Pargrafo-Nvel2-2Dezenas"/>
      </w:pPr>
      <w:r w:rsidRPr="004653CD">
        <w:t xml:space="preserve">As garantias financeiras apresentadas deverão ser acompanhadas de carta subscrita por todos os </w:t>
      </w:r>
      <w:r w:rsidR="00D86C65">
        <w:t>Contratados</w:t>
      </w:r>
      <w:r w:rsidRPr="004653CD">
        <w:t xml:space="preserve"> expressando plena ciência do</w:t>
      </w:r>
      <w:r w:rsidR="00841332">
        <w:t>s</w:t>
      </w:r>
      <w:r w:rsidRPr="004653CD">
        <w:t xml:space="preserve"> parágrafo</w:t>
      </w:r>
      <w:r w:rsidR="00841332">
        <w:t>s</w:t>
      </w:r>
      <w:r w:rsidRPr="004653CD">
        <w:t xml:space="preserve"> </w:t>
      </w:r>
      <w:r w:rsidR="00841332">
        <w:t>20.2 e 20.2.1</w:t>
      </w:r>
      <w:r w:rsidRPr="004653CD">
        <w:t xml:space="preserve"> e </w:t>
      </w:r>
      <w:bookmarkStart w:id="382" w:name="_Hlk94800467"/>
      <w:r w:rsidRPr="004653CD">
        <w:t xml:space="preserve">de que as obrigações do Programa Exploratório Mínimo são indivisíveis, cabendo a cada </w:t>
      </w:r>
      <w:r w:rsidR="00D86C65">
        <w:t>Contratado</w:t>
      </w:r>
      <w:r w:rsidRPr="004653CD">
        <w:t>, solidariamente, a obrigação de ressarcimento em caso de seu descumprimento</w:t>
      </w:r>
      <w:bookmarkEnd w:id="382"/>
      <w:r w:rsidRPr="004653CD">
        <w:t>.</w:t>
      </w:r>
    </w:p>
    <w:p w14:paraId="4F96E05F" w14:textId="54A70F0A" w:rsidR="004653CD" w:rsidRPr="004653CD" w:rsidRDefault="004653CD" w:rsidP="004653CD">
      <w:pPr>
        <w:pStyle w:val="Contrato-Pargrafo-Nvel2-2Dezenas"/>
      </w:pPr>
      <w:r w:rsidRPr="004653CD">
        <w:t>Caso o</w:t>
      </w:r>
      <w:r w:rsidR="00D86C65">
        <w:t>s</w:t>
      </w:r>
      <w:r w:rsidRPr="004653CD">
        <w:t xml:space="preserve"> </w:t>
      </w:r>
      <w:r w:rsidR="00D86C65">
        <w:t>Contratados</w:t>
      </w:r>
      <w:r w:rsidRPr="004653CD">
        <w:t xml:space="preserve"> não forneça</w:t>
      </w:r>
      <w:r w:rsidR="00D86C65">
        <w:t>m</w:t>
      </w:r>
      <w:r w:rsidRPr="004653CD">
        <w:t xml:space="preserve"> as garantias financeiras adequadas, o Contrato será extinto em relação às áreas que não estiverem em Desenvolvimento.</w:t>
      </w:r>
    </w:p>
    <w:p w14:paraId="7A2E0823" w14:textId="77777777" w:rsidR="004653CD" w:rsidRDefault="004653CD" w:rsidP="004653CD">
      <w:pPr>
        <w:keepNext/>
        <w:spacing w:before="200" w:after="200"/>
        <w:jc w:val="both"/>
        <w:outlineLvl w:val="2"/>
        <w:rPr>
          <w:rFonts w:ascii="Arial" w:hAnsi="Arial" w:cs="Arial"/>
          <w:b/>
          <w:sz w:val="22"/>
          <w:szCs w:val="22"/>
        </w:rPr>
      </w:pPr>
      <w:bookmarkStart w:id="383" w:name="_Toc425775388"/>
      <w:bookmarkStart w:id="384" w:name="_Toc421863392"/>
      <w:bookmarkStart w:id="385" w:name="_Toc434933225"/>
      <w:bookmarkStart w:id="386" w:name="_Toc434942564"/>
      <w:bookmarkStart w:id="387" w:name="_Toc435439991"/>
      <w:bookmarkStart w:id="388" w:name="_Toc519584638"/>
      <w:bookmarkStart w:id="389" w:name="_Toc36214949"/>
    </w:p>
    <w:p w14:paraId="4C32F90C" w14:textId="702C9A72" w:rsidR="004653CD" w:rsidRPr="004653CD" w:rsidRDefault="004653CD" w:rsidP="004653CD">
      <w:pPr>
        <w:keepNext/>
        <w:spacing w:before="200" w:after="200"/>
        <w:jc w:val="both"/>
        <w:outlineLvl w:val="2"/>
        <w:rPr>
          <w:rFonts w:ascii="Arial" w:hAnsi="Arial" w:cs="Arial"/>
          <w:b/>
          <w:sz w:val="22"/>
          <w:szCs w:val="22"/>
        </w:rPr>
      </w:pPr>
      <w:r w:rsidRPr="004653CD">
        <w:rPr>
          <w:rFonts w:ascii="Arial" w:hAnsi="Arial" w:cs="Arial"/>
          <w:b/>
          <w:sz w:val="22"/>
          <w:szCs w:val="22"/>
        </w:rPr>
        <w:t>Modalidades das Garantias Financeiras</w:t>
      </w:r>
      <w:bookmarkEnd w:id="383"/>
      <w:bookmarkEnd w:id="384"/>
      <w:bookmarkEnd w:id="385"/>
      <w:bookmarkEnd w:id="386"/>
      <w:bookmarkEnd w:id="387"/>
      <w:bookmarkEnd w:id="388"/>
      <w:bookmarkEnd w:id="389"/>
    </w:p>
    <w:p w14:paraId="5A89179A" w14:textId="6361351D" w:rsidR="004653CD" w:rsidRPr="004653CD" w:rsidRDefault="004653CD" w:rsidP="004653CD">
      <w:pPr>
        <w:pStyle w:val="Contrato-Pargrafo-Nvel2-2Dezenas"/>
      </w:pPr>
      <w:r w:rsidRPr="004653CD">
        <w:t>O</w:t>
      </w:r>
      <w:r w:rsidR="00AB7082">
        <w:t>s</w:t>
      </w:r>
      <w:r w:rsidRPr="004653CD">
        <w:t xml:space="preserve"> Con</w:t>
      </w:r>
      <w:r w:rsidR="00AB7082">
        <w:t>tratados</w:t>
      </w:r>
      <w:r w:rsidRPr="004653CD">
        <w:t xml:space="preserve"> poder</w:t>
      </w:r>
      <w:r w:rsidR="00AB7082">
        <w:t>ão</w:t>
      </w:r>
      <w:r w:rsidRPr="004653CD">
        <w:t xml:space="preserve"> fornecer à ANP as seguintes modalidades de garantia financeira da cláusula penal compensatória por descumprimento do Programa Exploratório Mínimo:</w:t>
      </w:r>
    </w:p>
    <w:p w14:paraId="585B4B68" w14:textId="77777777" w:rsidR="004653CD" w:rsidRPr="004653CD" w:rsidRDefault="004653CD" w:rsidP="00C35D5A">
      <w:pPr>
        <w:numPr>
          <w:ilvl w:val="0"/>
          <w:numId w:val="111"/>
        </w:numPr>
        <w:spacing w:before="200" w:after="200"/>
        <w:ind w:left="993" w:hanging="284"/>
        <w:jc w:val="both"/>
        <w:rPr>
          <w:rFonts w:ascii="Arial" w:hAnsi="Arial" w:cs="Arial"/>
          <w:sz w:val="22"/>
          <w:szCs w:val="22"/>
        </w:rPr>
      </w:pPr>
      <w:r w:rsidRPr="004653CD">
        <w:rPr>
          <w:rFonts w:ascii="Arial" w:hAnsi="Arial" w:cs="Arial"/>
          <w:sz w:val="22"/>
          <w:szCs w:val="22"/>
        </w:rPr>
        <w:t xml:space="preserve">carta de crédito; </w:t>
      </w:r>
    </w:p>
    <w:p w14:paraId="4168B42A" w14:textId="52FF0CC8" w:rsidR="004653CD" w:rsidRPr="004653CD" w:rsidRDefault="004653CD" w:rsidP="00C35D5A">
      <w:pPr>
        <w:numPr>
          <w:ilvl w:val="0"/>
          <w:numId w:val="111"/>
        </w:numPr>
        <w:spacing w:before="200" w:after="200" w:line="259" w:lineRule="auto"/>
        <w:ind w:left="993" w:hanging="284"/>
        <w:jc w:val="both"/>
        <w:rPr>
          <w:rFonts w:ascii="Arial" w:eastAsia="Arial" w:hAnsi="Arial" w:cs="Arial"/>
          <w:sz w:val="22"/>
          <w:szCs w:val="22"/>
        </w:rPr>
      </w:pPr>
      <w:r w:rsidRPr="004653CD">
        <w:rPr>
          <w:rFonts w:ascii="Arial" w:hAnsi="Arial" w:cs="Arial"/>
          <w:sz w:val="22"/>
          <w:szCs w:val="22"/>
        </w:rPr>
        <w:t xml:space="preserve">seguro garantia; </w:t>
      </w:r>
      <w:r w:rsidR="00833823">
        <w:rPr>
          <w:rFonts w:ascii="Arial" w:hAnsi="Arial" w:cs="Arial"/>
          <w:sz w:val="22"/>
          <w:szCs w:val="22"/>
        </w:rPr>
        <w:t>e</w:t>
      </w:r>
    </w:p>
    <w:p w14:paraId="3DECA6A0" w14:textId="7F469CEC" w:rsidR="004653CD" w:rsidRPr="004653CD" w:rsidRDefault="004653CD" w:rsidP="00833823">
      <w:pPr>
        <w:numPr>
          <w:ilvl w:val="0"/>
          <w:numId w:val="111"/>
        </w:numPr>
        <w:spacing w:before="200" w:after="200" w:line="259" w:lineRule="auto"/>
        <w:ind w:left="993" w:hanging="284"/>
        <w:jc w:val="both"/>
        <w:rPr>
          <w:rFonts w:ascii="Arial" w:hAnsi="Arial" w:cs="Arial"/>
          <w:sz w:val="22"/>
          <w:szCs w:val="22"/>
        </w:rPr>
      </w:pPr>
      <w:r w:rsidRPr="004653CD">
        <w:rPr>
          <w:rFonts w:ascii="Arial" w:hAnsi="Arial" w:cs="Arial"/>
          <w:sz w:val="22"/>
          <w:szCs w:val="22"/>
        </w:rPr>
        <w:t>contrato de penhor de Petróleo e Gás Natural</w:t>
      </w:r>
      <w:r w:rsidR="00833823">
        <w:rPr>
          <w:rFonts w:ascii="Arial" w:hAnsi="Arial" w:cs="Arial"/>
          <w:sz w:val="22"/>
          <w:szCs w:val="22"/>
        </w:rPr>
        <w:t>.</w:t>
      </w:r>
    </w:p>
    <w:p w14:paraId="3AC10BB6" w14:textId="77777777" w:rsidR="004653CD" w:rsidRPr="004653CD" w:rsidRDefault="004653CD" w:rsidP="004653CD">
      <w:pPr>
        <w:pStyle w:val="Contrato-Pargrafo-Nvel2-2Dezenas"/>
      </w:pPr>
      <w:r w:rsidRPr="004653CD">
        <w:t>As garantias financeiras poderão ser cumuladas a fim de totalizar o montante garantido.</w:t>
      </w:r>
    </w:p>
    <w:p w14:paraId="1AEB18D1" w14:textId="77777777" w:rsidR="004653CD" w:rsidRPr="004653CD" w:rsidRDefault="004653CD" w:rsidP="004653CD">
      <w:pPr>
        <w:pStyle w:val="Contrato-Pargrafo-Nvel2-2Dezenas"/>
      </w:pPr>
      <w:r w:rsidRPr="004653CD">
        <w:t>As garantias financeiras deverão respeitar a forma indicada no edital de licitações.</w:t>
      </w:r>
    </w:p>
    <w:p w14:paraId="4823B948" w14:textId="77777777" w:rsidR="004653CD" w:rsidRPr="004653CD" w:rsidRDefault="004653CD" w:rsidP="004653CD">
      <w:pPr>
        <w:pStyle w:val="Contrato-Pargrafo-Nvel2-2Dezenas"/>
      </w:pPr>
      <w:r w:rsidRPr="004653CD">
        <w:t>As garantias financeiras somente poderão ser substituídas ou alteradas após aprovação pela ANP.</w:t>
      </w:r>
    </w:p>
    <w:p w14:paraId="1D87D135" w14:textId="77777777" w:rsidR="004653CD" w:rsidRPr="004653CD" w:rsidRDefault="004653CD" w:rsidP="004653CD">
      <w:pPr>
        <w:spacing w:before="200" w:after="200"/>
        <w:jc w:val="both"/>
        <w:rPr>
          <w:rFonts w:ascii="Arial" w:hAnsi="Arial" w:cs="Arial"/>
          <w:sz w:val="22"/>
          <w:szCs w:val="22"/>
        </w:rPr>
      </w:pPr>
    </w:p>
    <w:p w14:paraId="7E718DC1" w14:textId="77777777" w:rsidR="004653CD" w:rsidRPr="004653CD" w:rsidRDefault="004653CD" w:rsidP="004653CD">
      <w:pPr>
        <w:keepNext/>
        <w:spacing w:before="200" w:after="200"/>
        <w:jc w:val="both"/>
        <w:outlineLvl w:val="2"/>
        <w:rPr>
          <w:rFonts w:ascii="Arial" w:hAnsi="Arial" w:cs="Arial"/>
          <w:b/>
          <w:sz w:val="22"/>
          <w:szCs w:val="22"/>
        </w:rPr>
      </w:pPr>
      <w:bookmarkStart w:id="390" w:name="_Toc519584639"/>
      <w:bookmarkStart w:id="391" w:name="_Toc36214950"/>
      <w:r w:rsidRPr="004653CD">
        <w:rPr>
          <w:rFonts w:ascii="Arial" w:hAnsi="Arial" w:cs="Arial"/>
          <w:b/>
          <w:sz w:val="22"/>
          <w:szCs w:val="22"/>
        </w:rPr>
        <w:t>Atualização das Garantias Financeiras</w:t>
      </w:r>
      <w:bookmarkEnd w:id="390"/>
      <w:bookmarkEnd w:id="391"/>
    </w:p>
    <w:p w14:paraId="65582B75" w14:textId="26BB1D84" w:rsidR="004653CD" w:rsidRPr="004653CD" w:rsidRDefault="004653CD" w:rsidP="004653CD">
      <w:pPr>
        <w:pStyle w:val="Contrato-Pargrafo-Nvel2-2Dezenas"/>
      </w:pPr>
      <w:r w:rsidRPr="004653CD">
        <w:t xml:space="preserve">O valor da garantia financeira do Programa Exploratório Mínimo será automaticamente corrigido monetariamente em 1º de janeiro de cada ano civil pela variação do </w:t>
      </w:r>
      <w:r w:rsidR="004D4767">
        <w:t>Índice Geral de Preços – Disponibilidade Interna (</w:t>
      </w:r>
      <w:r w:rsidRPr="004653CD">
        <w:t>IGP-DI</w:t>
      </w:r>
      <w:r w:rsidR="004D4767">
        <w:t>), publicado pela Fundação Getúlio Vargas,</w:t>
      </w:r>
      <w:r w:rsidRPr="004653CD">
        <w:t xml:space="preserve"> do ano imediatamente anterior, exceto no dia 1º de janeiro imediatamente posterior à publicação do edital de licitações, quando não haverá atualização.</w:t>
      </w:r>
    </w:p>
    <w:p w14:paraId="02881B92" w14:textId="6525978B" w:rsidR="004653CD" w:rsidRPr="004653CD" w:rsidRDefault="004653CD" w:rsidP="004653CD">
      <w:pPr>
        <w:pStyle w:val="Contrato-Pargrafo-Nvel2-2Dezenas"/>
      </w:pPr>
      <w:r w:rsidRPr="004653CD">
        <w:lastRenderedPageBreak/>
        <w:t>O</w:t>
      </w:r>
      <w:r w:rsidR="00AB7082">
        <w:t>s Contratados</w:t>
      </w:r>
      <w:r w:rsidRPr="004653CD">
        <w:t xml:space="preserve"> dever</w:t>
      </w:r>
      <w:r w:rsidR="00AB7082">
        <w:t>ão</w:t>
      </w:r>
      <w:r w:rsidRPr="004653CD">
        <w:t xml:space="preserve"> apresentar a atualização das garantias financeiras à ANP até 31 de janeiro de cada ano civil.</w:t>
      </w:r>
    </w:p>
    <w:p w14:paraId="3A967161" w14:textId="77777777" w:rsidR="004653CD" w:rsidRPr="004653CD" w:rsidRDefault="004653CD" w:rsidP="00C35D5A">
      <w:pPr>
        <w:pStyle w:val="Contrato-Pargrafo-Nvel3-2Dezenas"/>
        <w:ind w:left="1560" w:hanging="851"/>
      </w:pPr>
      <w:r w:rsidRPr="004653CD">
        <w:t>Fica dispensada a apresentação anual da atualização da garantia se a modalidade de garantia apresentada já contiver em seu instrumento cláusula de atualização monetária automática pelo IGP-DI.</w:t>
      </w:r>
    </w:p>
    <w:p w14:paraId="388858B4" w14:textId="77777777" w:rsidR="004653CD" w:rsidRPr="004653CD" w:rsidRDefault="004653CD" w:rsidP="004653CD">
      <w:pPr>
        <w:spacing w:before="200" w:after="200"/>
        <w:jc w:val="both"/>
        <w:rPr>
          <w:rFonts w:ascii="Arial" w:hAnsi="Arial" w:cs="Arial"/>
          <w:sz w:val="22"/>
          <w:szCs w:val="22"/>
        </w:rPr>
      </w:pPr>
    </w:p>
    <w:p w14:paraId="61BFC04A" w14:textId="77777777" w:rsidR="004653CD" w:rsidRPr="004653CD" w:rsidRDefault="004653CD" w:rsidP="004653CD">
      <w:pPr>
        <w:keepNext/>
        <w:spacing w:before="200" w:after="200"/>
        <w:jc w:val="both"/>
        <w:outlineLvl w:val="2"/>
        <w:rPr>
          <w:rFonts w:ascii="Arial" w:hAnsi="Arial" w:cs="Arial"/>
          <w:b/>
          <w:sz w:val="22"/>
          <w:szCs w:val="22"/>
        </w:rPr>
      </w:pPr>
      <w:bookmarkStart w:id="392" w:name="_Toc519584640"/>
      <w:bookmarkStart w:id="393" w:name="_Toc36214951"/>
      <w:r w:rsidRPr="004653CD">
        <w:rPr>
          <w:rFonts w:ascii="Arial" w:hAnsi="Arial" w:cs="Arial"/>
          <w:b/>
          <w:sz w:val="22"/>
          <w:szCs w:val="22"/>
        </w:rPr>
        <w:t>Validade das Garantias Financeiras</w:t>
      </w:r>
      <w:bookmarkEnd w:id="392"/>
      <w:bookmarkEnd w:id="393"/>
    </w:p>
    <w:p w14:paraId="1440BAFD" w14:textId="77777777" w:rsidR="004653CD" w:rsidRPr="004653CD" w:rsidRDefault="004653CD" w:rsidP="004653CD">
      <w:pPr>
        <w:pStyle w:val="Contrato-Pargrafo-Nvel2-2Dezenas"/>
      </w:pPr>
      <w:r w:rsidRPr="004653CD">
        <w:t xml:space="preserve">A validade da garantia financeira deverá exceder em pelo menos 180 (cento e oitenta) dias a data prevista para o término da Fase de Exploração. </w:t>
      </w:r>
    </w:p>
    <w:p w14:paraId="1252492A" w14:textId="4309DCBA" w:rsidR="004653CD" w:rsidRPr="004653CD" w:rsidRDefault="004653CD" w:rsidP="00C35D5A">
      <w:pPr>
        <w:pStyle w:val="Contrato-Pargrafo-Nvel3-2Dezenas"/>
        <w:ind w:left="1560" w:hanging="851"/>
      </w:pPr>
      <w:r w:rsidRPr="004653CD">
        <w:t xml:space="preserve">As garantias financeiras deverão ser renovadas sempre que necessário, já no montante monetariamente atualizado, observado o disposto no parágrafo </w:t>
      </w:r>
      <w:r w:rsidR="00841332">
        <w:t>11</w:t>
      </w:r>
      <w:r w:rsidRPr="004653CD">
        <w:t>.9.</w:t>
      </w:r>
    </w:p>
    <w:p w14:paraId="79CD8E25" w14:textId="3D8CBE2F" w:rsidR="004653CD" w:rsidRPr="004653CD" w:rsidRDefault="004653CD" w:rsidP="004653CD">
      <w:pPr>
        <w:pStyle w:val="Contrato-Pargrafo-Nvel2-2Dezenas"/>
      </w:pPr>
      <w:r w:rsidRPr="004653CD">
        <w:t>Em caso de deterioração das garantias financeiras, o</w:t>
      </w:r>
      <w:r w:rsidR="004001AC">
        <w:t>s Contratados</w:t>
      </w:r>
      <w:r w:rsidRPr="004653CD">
        <w:t xml:space="preserve"> dever</w:t>
      </w:r>
      <w:r w:rsidR="004001AC">
        <w:t>ão</w:t>
      </w:r>
      <w:r w:rsidRPr="004653CD">
        <w:t xml:space="preserve"> substituí-las ou apresentar garantias adicionais.</w:t>
      </w:r>
    </w:p>
    <w:p w14:paraId="5DD322FE" w14:textId="3AACED15" w:rsidR="004653CD" w:rsidRPr="004653CD" w:rsidRDefault="004653CD" w:rsidP="00C35D5A">
      <w:pPr>
        <w:pStyle w:val="Contrato-Pargrafo-Nvel3-2Dezenas"/>
        <w:ind w:left="1560" w:hanging="851"/>
      </w:pPr>
      <w:r w:rsidRPr="004653CD">
        <w:t>Caso a garantia tenha sido apresentada na modalidade contrato de penhor de Petróleo e Gás Natural, a ANP poderá notificar o</w:t>
      </w:r>
      <w:r w:rsidR="00F9458A">
        <w:t>s</w:t>
      </w:r>
      <w:r w:rsidRPr="004653CD">
        <w:t xml:space="preserve"> </w:t>
      </w:r>
      <w:r w:rsidR="00F9458A">
        <w:t>Contratados</w:t>
      </w:r>
      <w:r w:rsidRPr="004653CD">
        <w:t xml:space="preserve"> para, nos termos do edital de licitações e do contrato de penhor assinado entre as partes, realizar chamada de margem de garantia ou, alternativamente, solicitar que seja apresentada à ANP nova garantia a fim de cobrir eventual diferença entre a garantia requerida e a garantia efetiva, em até 60 (sessenta) dias contados do recebimento da notificação.</w:t>
      </w:r>
    </w:p>
    <w:p w14:paraId="07F2465D" w14:textId="77777777" w:rsidR="004653CD" w:rsidRPr="004653CD" w:rsidRDefault="004653CD" w:rsidP="004653CD">
      <w:pPr>
        <w:spacing w:before="200" w:after="200"/>
        <w:ind w:left="1304"/>
        <w:jc w:val="both"/>
        <w:rPr>
          <w:rFonts w:ascii="Arial" w:hAnsi="Arial"/>
          <w:sz w:val="22"/>
        </w:rPr>
      </w:pPr>
    </w:p>
    <w:p w14:paraId="74821A53" w14:textId="77777777" w:rsidR="004653CD" w:rsidRPr="004653CD" w:rsidRDefault="004653CD" w:rsidP="004653CD">
      <w:pPr>
        <w:keepNext/>
        <w:spacing w:before="200" w:after="200"/>
        <w:jc w:val="both"/>
        <w:outlineLvl w:val="2"/>
        <w:rPr>
          <w:rFonts w:ascii="Arial" w:hAnsi="Arial" w:cs="Arial"/>
          <w:b/>
          <w:sz w:val="22"/>
          <w:szCs w:val="22"/>
        </w:rPr>
      </w:pPr>
      <w:bookmarkStart w:id="394" w:name="_Toc425775390"/>
      <w:bookmarkStart w:id="395" w:name="_Toc421863394"/>
      <w:bookmarkStart w:id="396" w:name="_Toc434933227"/>
      <w:bookmarkStart w:id="397" w:name="_Toc434942566"/>
      <w:bookmarkStart w:id="398" w:name="_Toc435439993"/>
      <w:bookmarkStart w:id="399" w:name="_Toc519584641"/>
      <w:bookmarkStart w:id="400" w:name="_Toc36214952"/>
      <w:r w:rsidRPr="004653CD">
        <w:rPr>
          <w:rFonts w:ascii="Arial" w:hAnsi="Arial" w:cs="Arial"/>
          <w:b/>
          <w:sz w:val="22"/>
          <w:szCs w:val="22"/>
        </w:rPr>
        <w:t>Devolução das Garantias Financeiras</w:t>
      </w:r>
      <w:bookmarkEnd w:id="394"/>
      <w:bookmarkEnd w:id="395"/>
      <w:bookmarkEnd w:id="396"/>
      <w:bookmarkEnd w:id="397"/>
      <w:bookmarkEnd w:id="398"/>
      <w:bookmarkEnd w:id="399"/>
      <w:bookmarkEnd w:id="400"/>
    </w:p>
    <w:p w14:paraId="3E38D95D" w14:textId="77777777" w:rsidR="004653CD" w:rsidRPr="004653CD" w:rsidRDefault="004653CD" w:rsidP="004653CD">
      <w:pPr>
        <w:pStyle w:val="Contrato-Pargrafo-Nvel2-2Dezenas"/>
      </w:pPr>
      <w:r w:rsidRPr="004653CD">
        <w:t>Inexistindo pendências, a ANP emitirá o atestado de conclusão do Programa Exploratório Mínimo em até 30 (trinta) dias após sua conclusão e, então, devolverá as respectivas garantias financeiras.</w:t>
      </w:r>
    </w:p>
    <w:p w14:paraId="25F79E54" w14:textId="77777777" w:rsidR="004653CD" w:rsidRPr="004653CD" w:rsidRDefault="004653CD" w:rsidP="004653CD"/>
    <w:p w14:paraId="2781B251" w14:textId="77777777" w:rsidR="004653CD" w:rsidRPr="004653CD" w:rsidRDefault="004653CD" w:rsidP="004653CD">
      <w:pPr>
        <w:keepNext/>
        <w:spacing w:before="200" w:after="200"/>
        <w:jc w:val="both"/>
        <w:outlineLvl w:val="2"/>
        <w:rPr>
          <w:rFonts w:ascii="Arial" w:hAnsi="Arial" w:cs="Arial"/>
          <w:b/>
          <w:sz w:val="22"/>
          <w:szCs w:val="22"/>
        </w:rPr>
      </w:pPr>
      <w:bookmarkStart w:id="401" w:name="_Toc329621143"/>
      <w:bookmarkStart w:id="402" w:name="_Toc425775393"/>
      <w:bookmarkStart w:id="403" w:name="_Toc421863397"/>
      <w:bookmarkStart w:id="404" w:name="_Toc434933230"/>
      <w:bookmarkStart w:id="405" w:name="_Toc434942569"/>
      <w:bookmarkStart w:id="406" w:name="_Toc435439996"/>
      <w:bookmarkStart w:id="407" w:name="_Toc519584642"/>
      <w:bookmarkStart w:id="408" w:name="_Toc36214953"/>
      <w:r w:rsidRPr="004653CD">
        <w:rPr>
          <w:rFonts w:ascii="Arial" w:hAnsi="Arial" w:cs="Arial"/>
          <w:b/>
          <w:sz w:val="22"/>
          <w:szCs w:val="22"/>
        </w:rPr>
        <w:t>Execução da</w:t>
      </w:r>
      <w:bookmarkEnd w:id="401"/>
      <w:bookmarkEnd w:id="402"/>
      <w:bookmarkEnd w:id="403"/>
      <w:bookmarkEnd w:id="404"/>
      <w:bookmarkEnd w:id="405"/>
      <w:bookmarkEnd w:id="406"/>
      <w:r w:rsidRPr="004653CD">
        <w:rPr>
          <w:rFonts w:ascii="Arial" w:hAnsi="Arial" w:cs="Arial"/>
          <w:b/>
          <w:sz w:val="22"/>
          <w:szCs w:val="22"/>
        </w:rPr>
        <w:t xml:space="preserve"> Cláusula Penal Compensatória</w:t>
      </w:r>
      <w:bookmarkEnd w:id="407"/>
      <w:bookmarkEnd w:id="408"/>
    </w:p>
    <w:p w14:paraId="35A290F0" w14:textId="2A1F1037" w:rsidR="004653CD" w:rsidRPr="004653CD" w:rsidRDefault="004653CD" w:rsidP="004653CD">
      <w:pPr>
        <w:pStyle w:val="Contrato-Pargrafo-Nvel2-2Dezenas"/>
      </w:pPr>
      <w:r w:rsidRPr="004653CD">
        <w:t>Constatado o não cumprimento do Programa Exploratório Mínimo, a ANP intimará o</w:t>
      </w:r>
      <w:r w:rsidR="00F9458A">
        <w:t>s Contratados</w:t>
      </w:r>
      <w:r w:rsidRPr="004653CD">
        <w:t xml:space="preserve"> a pagar, a título de cláusula penal compensatória, em até 30 (trinta) dias, </w:t>
      </w:r>
      <w:r w:rsidR="00CE46AF">
        <w:t xml:space="preserve">o valor atualizado </w:t>
      </w:r>
      <w:r w:rsidR="00A8315E">
        <w:t xml:space="preserve">pelo IGP-DI </w:t>
      </w:r>
      <w:r w:rsidR="00CE46AF">
        <w:t xml:space="preserve">correspondente à parcela não </w:t>
      </w:r>
      <w:r w:rsidR="00A8315E">
        <w:t>cumprida do Programa Exploratório Mínimo</w:t>
      </w:r>
      <w:r w:rsidR="00CE46AF">
        <w:t xml:space="preserve">, </w:t>
      </w:r>
      <w:r w:rsidRPr="004653CD">
        <w:t>sem incidência de qualquer desconto por pagamento voluntário.</w:t>
      </w:r>
    </w:p>
    <w:p w14:paraId="389F13EA" w14:textId="13F54701" w:rsidR="004653CD" w:rsidRPr="004653CD" w:rsidRDefault="004653CD" w:rsidP="00E31695">
      <w:pPr>
        <w:pStyle w:val="Contrato-Pargrafo-Nvel3-2Dezenas"/>
        <w:ind w:left="1560" w:hanging="851"/>
      </w:pPr>
      <w:r w:rsidRPr="004653CD">
        <w:t xml:space="preserve">Em caso de não pagamento voluntário, a ANP </w:t>
      </w:r>
      <w:r w:rsidR="004509D4" w:rsidRPr="004509D4">
        <w:t>executará o montante devido até o limite assegurado pelas garantias financeiras, e inscreverá o débito remanescente em dívida ativa</w:t>
      </w:r>
      <w:r w:rsidRPr="004653CD">
        <w:t>, acrescido dos encargos legais aplicáveis.</w:t>
      </w:r>
    </w:p>
    <w:p w14:paraId="49CBD1D9" w14:textId="43B1BBFF" w:rsidR="004653CD" w:rsidRPr="004653CD" w:rsidRDefault="004653CD" w:rsidP="00C35D5A">
      <w:pPr>
        <w:pStyle w:val="Contrato-Pargrafo-Nvel3-2Dezenas"/>
        <w:ind w:left="1560" w:hanging="851"/>
      </w:pPr>
      <w:r w:rsidRPr="004653CD">
        <w:t xml:space="preserve">O </w:t>
      </w:r>
      <w:r w:rsidR="00C81B23">
        <w:t>montante equivalente ao Programa Exploratório Mínimo não cumprido</w:t>
      </w:r>
      <w:r w:rsidR="007B17A8">
        <w:t xml:space="preserve"> </w:t>
      </w:r>
      <w:r w:rsidRPr="004653CD">
        <w:t xml:space="preserve">será atualizado pelo IGP-DI até a data em que </w:t>
      </w:r>
      <w:r w:rsidR="007B17A8">
        <w:t xml:space="preserve">for </w:t>
      </w:r>
      <w:r w:rsidRPr="004653CD">
        <w:t>realizado o efetivo pagamento.</w:t>
      </w:r>
    </w:p>
    <w:p w14:paraId="2B3E4381" w14:textId="77777777" w:rsidR="004653CD" w:rsidRPr="004653CD" w:rsidRDefault="004653CD" w:rsidP="00C35D5A">
      <w:pPr>
        <w:pStyle w:val="Contrato-Pargrafo-Nvel3-2Dezenas"/>
        <w:ind w:left="1560" w:hanging="851"/>
      </w:pPr>
      <w:r w:rsidRPr="004653CD">
        <w:t>A declaração da ANP sobre o descumprimento contratual tem eficácia imediata e configura causa suficiente para a execução da garantia oferecida, inclusive seguro garantia.</w:t>
      </w:r>
    </w:p>
    <w:p w14:paraId="0EB08542" w14:textId="1180BF83" w:rsidR="004653CD" w:rsidRPr="004653CD" w:rsidRDefault="004653CD" w:rsidP="00C35D5A">
      <w:pPr>
        <w:pStyle w:val="Contrato-Pargrafo-Nvel3-2Dezenas"/>
        <w:ind w:left="1560" w:hanging="851"/>
      </w:pPr>
      <w:r w:rsidRPr="004653CD">
        <w:t xml:space="preserve">A suspensão da execução da garantia financeira por decisão da ANP, nos termos da alínea "m" do parágrafo </w:t>
      </w:r>
      <w:r w:rsidR="00833823">
        <w:t>36.</w:t>
      </w:r>
      <w:r w:rsidRPr="004653CD">
        <w:t xml:space="preserve">5, ou de decisão arbitral ou judicial em vigor, não </w:t>
      </w:r>
      <w:r w:rsidRPr="004653CD">
        <w:lastRenderedPageBreak/>
        <w:t>impede a comunicação do sinistro pela ANP à seguradora, dentro do prazo de vigência da respectiva garantia.</w:t>
      </w:r>
    </w:p>
    <w:p w14:paraId="24F4DCD7" w14:textId="1E916B85" w:rsidR="004653CD" w:rsidRPr="004653CD" w:rsidRDefault="004653CD" w:rsidP="00C35D5A">
      <w:pPr>
        <w:pStyle w:val="Contrato-Pargrafo-Nvel3-2Dezenas"/>
        <w:ind w:left="1560" w:hanging="851"/>
      </w:pPr>
      <w:r w:rsidRPr="004653CD">
        <w:t xml:space="preserve">Quando encerrada a suspensão sem reversão da decisão administrativa de que trata o parágrafo </w:t>
      </w:r>
      <w:r w:rsidR="00841332">
        <w:t>11</w:t>
      </w:r>
      <w:r w:rsidRPr="004653CD">
        <w:t>.14.3, a efetiva execução da garantia financeira se dará quando encerrada a suspensão, ainda que o prazo original da garantia tenha expirado.</w:t>
      </w:r>
    </w:p>
    <w:p w14:paraId="60C8EFDB" w14:textId="77777777" w:rsidR="004653CD" w:rsidRPr="004653CD" w:rsidRDefault="004653CD" w:rsidP="004653CD">
      <w:pPr>
        <w:pStyle w:val="Contrato-Pargrafo-Nvel2-2Dezenas"/>
      </w:pPr>
      <w:r w:rsidRPr="004653CD">
        <w:t>O recebimento do valor correspondente à cláusula penal compensatória pela inexecução do Programa Exploratório Mínimo:</w:t>
      </w:r>
    </w:p>
    <w:p w14:paraId="17A696E7" w14:textId="455AAF58" w:rsidR="004653CD" w:rsidRPr="004653CD" w:rsidRDefault="004653CD" w:rsidP="00C35D5A">
      <w:pPr>
        <w:numPr>
          <w:ilvl w:val="0"/>
          <w:numId w:val="112"/>
        </w:numPr>
        <w:spacing w:before="200" w:after="200"/>
        <w:ind w:left="993" w:hanging="284"/>
        <w:jc w:val="both"/>
        <w:rPr>
          <w:rFonts w:ascii="Arial" w:hAnsi="Arial" w:cs="Arial"/>
          <w:sz w:val="22"/>
          <w:szCs w:val="22"/>
        </w:rPr>
      </w:pPr>
      <w:r w:rsidRPr="004653CD">
        <w:rPr>
          <w:rFonts w:ascii="Arial" w:hAnsi="Arial" w:cs="Arial"/>
          <w:sz w:val="22"/>
          <w:szCs w:val="22"/>
        </w:rPr>
        <w:t>não exime o</w:t>
      </w:r>
      <w:r w:rsidR="000516C9">
        <w:rPr>
          <w:rFonts w:ascii="Arial" w:hAnsi="Arial" w:cs="Arial"/>
          <w:sz w:val="22"/>
          <w:szCs w:val="22"/>
        </w:rPr>
        <w:t>s Contratados</w:t>
      </w:r>
      <w:r w:rsidRPr="004653CD">
        <w:rPr>
          <w:rFonts w:ascii="Arial" w:hAnsi="Arial" w:cs="Arial"/>
          <w:sz w:val="22"/>
          <w:szCs w:val="22"/>
        </w:rPr>
        <w:t xml:space="preserve"> do cumprimento das demais obrigações derivadas do Contrato; </w:t>
      </w:r>
    </w:p>
    <w:p w14:paraId="6CF7D66F" w14:textId="77777777" w:rsidR="004653CD" w:rsidRPr="004653CD" w:rsidRDefault="004653CD" w:rsidP="00C35D5A">
      <w:pPr>
        <w:numPr>
          <w:ilvl w:val="0"/>
          <w:numId w:val="112"/>
        </w:numPr>
        <w:spacing w:before="200" w:after="200"/>
        <w:ind w:left="993" w:hanging="284"/>
        <w:jc w:val="both"/>
        <w:rPr>
          <w:rFonts w:ascii="Arial" w:hAnsi="Arial" w:cs="Arial"/>
          <w:sz w:val="22"/>
          <w:szCs w:val="22"/>
        </w:rPr>
      </w:pPr>
      <w:r w:rsidRPr="004653CD">
        <w:rPr>
          <w:rFonts w:ascii="Arial" w:hAnsi="Arial" w:cs="Arial"/>
          <w:sz w:val="22"/>
          <w:szCs w:val="22"/>
        </w:rPr>
        <w:t>não prejudica o direito de a ANP buscar outras reparações e aplicar eventuais sanções cabíveis por atos distintos da mera inexecução do Programa Exploratório Mínimo; e</w:t>
      </w:r>
    </w:p>
    <w:p w14:paraId="7AEA5B34" w14:textId="25A35BFB" w:rsidR="004653CD" w:rsidRPr="004653CD" w:rsidRDefault="004653CD" w:rsidP="00C35D5A">
      <w:pPr>
        <w:numPr>
          <w:ilvl w:val="0"/>
          <w:numId w:val="112"/>
        </w:numPr>
        <w:spacing w:before="200" w:after="200"/>
        <w:ind w:left="993" w:hanging="284"/>
        <w:jc w:val="both"/>
        <w:rPr>
          <w:rFonts w:ascii="Arial" w:hAnsi="Arial" w:cs="Arial"/>
          <w:sz w:val="22"/>
          <w:szCs w:val="22"/>
        </w:rPr>
      </w:pPr>
      <w:r w:rsidRPr="004653CD">
        <w:rPr>
          <w:rFonts w:ascii="Arial" w:hAnsi="Arial" w:cs="Arial"/>
          <w:sz w:val="22"/>
          <w:szCs w:val="22"/>
        </w:rPr>
        <w:t>não dá direito ao</w:t>
      </w:r>
      <w:r w:rsidR="00841332">
        <w:rPr>
          <w:rFonts w:ascii="Arial" w:hAnsi="Arial" w:cs="Arial"/>
          <w:sz w:val="22"/>
          <w:szCs w:val="22"/>
        </w:rPr>
        <w:t>s</w:t>
      </w:r>
      <w:r w:rsidRPr="004653CD">
        <w:rPr>
          <w:rFonts w:ascii="Arial" w:hAnsi="Arial" w:cs="Arial"/>
          <w:sz w:val="22"/>
          <w:szCs w:val="22"/>
        </w:rPr>
        <w:t xml:space="preserve"> Con</w:t>
      </w:r>
      <w:r w:rsidR="00841332">
        <w:rPr>
          <w:rFonts w:ascii="Arial" w:hAnsi="Arial" w:cs="Arial"/>
          <w:sz w:val="22"/>
          <w:szCs w:val="22"/>
        </w:rPr>
        <w:t>tratados</w:t>
      </w:r>
      <w:r w:rsidRPr="004653CD">
        <w:rPr>
          <w:rFonts w:ascii="Arial" w:hAnsi="Arial" w:cs="Arial"/>
          <w:sz w:val="22"/>
          <w:szCs w:val="22"/>
        </w:rPr>
        <w:t xml:space="preserve"> de passar à Fase de Produção.</w:t>
      </w:r>
    </w:p>
    <w:bookmarkEnd w:id="376"/>
    <w:bookmarkEnd w:id="377"/>
    <w:bookmarkEnd w:id="378"/>
    <w:p w14:paraId="0DEE73FA" w14:textId="77777777" w:rsidR="001C48A4" w:rsidRDefault="001C48A4" w:rsidP="004653CD">
      <w:pPr>
        <w:pStyle w:val="Contrato-Alnea"/>
        <w:ind w:left="993"/>
      </w:pPr>
    </w:p>
    <w:p w14:paraId="31346073" w14:textId="77777777" w:rsidR="009927AA" w:rsidRDefault="009927AA" w:rsidP="009927AA">
      <w:pPr>
        <w:pStyle w:val="Contrato-Normal"/>
      </w:pPr>
    </w:p>
    <w:p w14:paraId="4164E3EF" w14:textId="77777777" w:rsidR="00E23422" w:rsidRPr="007C648C" w:rsidRDefault="002D2517" w:rsidP="008D318E">
      <w:pPr>
        <w:pStyle w:val="Contrato-Clausula"/>
      </w:pPr>
      <w:bookmarkStart w:id="409" w:name="_Toc360052503"/>
      <w:bookmarkStart w:id="410" w:name="_Toc360120254"/>
      <w:bookmarkStart w:id="411" w:name="_Toc360052505"/>
      <w:bookmarkStart w:id="412" w:name="_Toc360120256"/>
      <w:bookmarkStart w:id="413" w:name="_Toc360052506"/>
      <w:bookmarkStart w:id="414" w:name="_Toc360120257"/>
      <w:bookmarkStart w:id="415" w:name="_Toc359173625"/>
      <w:bookmarkStart w:id="416" w:name="_Toc359173626"/>
      <w:bookmarkStart w:id="417" w:name="_Toc359173627"/>
      <w:bookmarkStart w:id="418" w:name="_Toc359173628"/>
      <w:bookmarkStart w:id="419" w:name="_Toc359173629"/>
      <w:bookmarkStart w:id="420" w:name="_Toc359173630"/>
      <w:bookmarkStart w:id="421" w:name="_Toc359173631"/>
      <w:bookmarkStart w:id="422" w:name="_Toc359173632"/>
      <w:bookmarkStart w:id="423" w:name="_Toc359173633"/>
      <w:bookmarkStart w:id="424" w:name="_Toc359173634"/>
      <w:bookmarkStart w:id="425" w:name="_Toc359173635"/>
      <w:bookmarkStart w:id="426" w:name="_Toc359173636"/>
      <w:bookmarkStart w:id="427" w:name="_Toc359173637"/>
      <w:bookmarkStart w:id="428" w:name="_Toc359173638"/>
      <w:bookmarkStart w:id="429" w:name="_Toc359173639"/>
      <w:bookmarkStart w:id="430" w:name="_Toc359173640"/>
      <w:bookmarkStart w:id="431" w:name="_Toc359173641"/>
      <w:bookmarkStart w:id="432" w:name="_Toc359173642"/>
      <w:bookmarkStart w:id="433" w:name="_Toc359173643"/>
      <w:bookmarkStart w:id="434" w:name="_Toc359173644"/>
      <w:bookmarkStart w:id="435" w:name="_Toc359173645"/>
      <w:bookmarkStart w:id="436" w:name="_Toc359173646"/>
      <w:bookmarkStart w:id="437" w:name="_Toc359173647"/>
      <w:bookmarkStart w:id="438" w:name="_Toc359173648"/>
      <w:bookmarkStart w:id="439" w:name="_Toc359173649"/>
      <w:bookmarkStart w:id="440" w:name="_Ref473110678"/>
      <w:bookmarkStart w:id="441" w:name="_Toc473903579"/>
      <w:bookmarkStart w:id="442" w:name="_Toc480774520"/>
      <w:bookmarkStart w:id="443" w:name="_Ref480803595"/>
      <w:bookmarkStart w:id="444" w:name="_Toc509834783"/>
      <w:bookmarkStart w:id="445" w:name="_Toc513615216"/>
      <w:bookmarkStart w:id="446" w:name="_Toc320382737"/>
      <w:bookmarkStart w:id="447" w:name="_Toc312419839"/>
      <w:bookmarkStart w:id="448" w:name="_Toc320868314"/>
      <w:bookmarkStart w:id="449" w:name="_Ref321246696"/>
      <w:bookmarkStart w:id="450" w:name="_Toc322704542"/>
      <w:bookmarkStart w:id="451" w:name="_Ref341107171"/>
      <w:bookmarkStart w:id="452" w:name="_Ref360715805"/>
      <w:bookmarkStart w:id="453" w:name="_Ref360715821"/>
      <w:bookmarkStart w:id="454" w:name="_Toc472098204"/>
      <w:bookmarkStart w:id="455" w:name="_Ref289954224"/>
      <w:bookmarkStart w:id="456" w:name="_Ref289958160"/>
      <w:bookmarkStart w:id="457" w:name="_Toc319068867"/>
      <w:bookmarkStart w:id="458" w:name="_Toc473903580"/>
      <w:bookmarkStart w:id="459" w:name="_Toc476656783"/>
      <w:bookmarkStart w:id="460" w:name="_Toc476742672"/>
      <w:bookmarkStart w:id="461" w:name="_Toc109050498"/>
      <w:bookmarkEnd w:id="331"/>
      <w:bookmarkEnd w:id="332"/>
      <w:bookmarkEnd w:id="333"/>
      <w:bookmarkEnd w:id="379"/>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r w:rsidRPr="007C648C">
        <w:t xml:space="preserve">Cláusula </w:t>
      </w:r>
      <w:bookmarkEnd w:id="440"/>
      <w:bookmarkEnd w:id="441"/>
      <w:bookmarkEnd w:id="442"/>
      <w:bookmarkEnd w:id="443"/>
      <w:bookmarkEnd w:id="444"/>
      <w:bookmarkEnd w:id="445"/>
      <w:r w:rsidRPr="007C648C">
        <w:t xml:space="preserve">Décima </w:t>
      </w:r>
      <w:r w:rsidR="00634C9B" w:rsidRPr="007C648C">
        <w:t xml:space="preserve">Segunda - </w:t>
      </w:r>
      <w:r w:rsidR="00066646" w:rsidRPr="007C648C">
        <w:t>Descoberta e Avaliação</w:t>
      </w:r>
      <w:bookmarkEnd w:id="446"/>
      <w:bookmarkEnd w:id="447"/>
      <w:bookmarkEnd w:id="448"/>
      <w:bookmarkEnd w:id="449"/>
      <w:bookmarkEnd w:id="450"/>
      <w:bookmarkEnd w:id="451"/>
      <w:bookmarkEnd w:id="452"/>
      <w:bookmarkEnd w:id="453"/>
      <w:bookmarkEnd w:id="454"/>
      <w:bookmarkEnd w:id="461"/>
    </w:p>
    <w:p w14:paraId="56891E97" w14:textId="5C25E142" w:rsidR="003B4716" w:rsidRPr="007C648C" w:rsidRDefault="003B4716" w:rsidP="003B4716">
      <w:pPr>
        <w:pStyle w:val="Contrato-Subtitulo"/>
      </w:pPr>
      <w:bookmarkStart w:id="462" w:name="_Toc320382738"/>
      <w:bookmarkStart w:id="463" w:name="_Toc312419840"/>
      <w:bookmarkStart w:id="464" w:name="_Toc320868315"/>
      <w:bookmarkStart w:id="465" w:name="_Toc322704543"/>
      <w:bookmarkStart w:id="466" w:name="_Toc472098205"/>
      <w:bookmarkStart w:id="467" w:name="_Toc109050499"/>
      <w:bookmarkEnd w:id="455"/>
      <w:bookmarkEnd w:id="456"/>
      <w:bookmarkEnd w:id="457"/>
      <w:bookmarkEnd w:id="458"/>
      <w:bookmarkEnd w:id="459"/>
      <w:bookmarkEnd w:id="460"/>
      <w:r w:rsidRPr="007C648C">
        <w:t>Notificação de Descoberta</w:t>
      </w:r>
      <w:bookmarkEnd w:id="462"/>
      <w:bookmarkEnd w:id="463"/>
      <w:bookmarkEnd w:id="464"/>
      <w:bookmarkEnd w:id="465"/>
      <w:bookmarkEnd w:id="466"/>
      <w:bookmarkEnd w:id="467"/>
    </w:p>
    <w:p w14:paraId="65676DBB" w14:textId="77777777" w:rsidR="003B4716" w:rsidRPr="007C648C" w:rsidRDefault="003B4716" w:rsidP="00AB378C">
      <w:pPr>
        <w:pStyle w:val="Contrato-Pargrafo-Nvel2"/>
        <w:ind w:left="567" w:hanging="567"/>
      </w:pPr>
      <w:bookmarkStart w:id="468" w:name="_Ref360120757"/>
      <w:bookmarkStart w:id="469" w:name="_Ref473081963"/>
      <w:r w:rsidRPr="007C648C">
        <w:t>Qualquer Descoberta na Área do Contrato deverá ser notificada pelos Consorciados à ANP, em caráter exclusivo, no prazo máximo de 72 (setenta e duas) horas.</w:t>
      </w:r>
      <w:bookmarkEnd w:id="468"/>
    </w:p>
    <w:p w14:paraId="4BE987D5" w14:textId="77777777" w:rsidR="003B4716" w:rsidRPr="007C648C" w:rsidRDefault="003B4716" w:rsidP="003B4716">
      <w:pPr>
        <w:pStyle w:val="Contrato-Normal"/>
      </w:pPr>
    </w:p>
    <w:p w14:paraId="590CDB9B" w14:textId="050A9F11" w:rsidR="003B4716" w:rsidRPr="007C648C" w:rsidRDefault="003B4716" w:rsidP="003B4716">
      <w:pPr>
        <w:pStyle w:val="Contrato-Subtitulo"/>
      </w:pPr>
      <w:bookmarkStart w:id="470" w:name="_Toc320868317"/>
      <w:bookmarkStart w:id="471" w:name="_Toc322704545"/>
      <w:bookmarkStart w:id="472" w:name="_Toc472098206"/>
      <w:bookmarkStart w:id="473" w:name="_Toc299700498"/>
      <w:bookmarkStart w:id="474" w:name="_Toc312419842"/>
      <w:bookmarkStart w:id="475" w:name="_Toc109050500"/>
      <w:bookmarkEnd w:id="469"/>
      <w:r w:rsidRPr="007C648C">
        <w:t>Avaliação</w:t>
      </w:r>
      <w:bookmarkEnd w:id="470"/>
      <w:bookmarkEnd w:id="471"/>
      <w:r w:rsidRPr="007C648C">
        <w:t>, Plano de Avaliação de Descoberta</w:t>
      </w:r>
      <w:r w:rsidR="00BB625D">
        <w:t>s de Petróleo ou Gás Natural</w:t>
      </w:r>
      <w:r w:rsidRPr="007C648C">
        <w:t xml:space="preserve"> e Relatório Final de Avaliação de Descoberta</w:t>
      </w:r>
      <w:bookmarkEnd w:id="472"/>
      <w:r w:rsidR="0090517C">
        <w:t>s de Petróleo ou Gás Natural</w:t>
      </w:r>
      <w:bookmarkEnd w:id="475"/>
    </w:p>
    <w:p w14:paraId="5D51B25B" w14:textId="459A5A16" w:rsidR="003B4716" w:rsidRPr="007C648C" w:rsidRDefault="003B4716" w:rsidP="00AB378C">
      <w:pPr>
        <w:pStyle w:val="Contrato-Pargrafo-Nvel2"/>
        <w:ind w:left="567" w:hanging="567"/>
      </w:pPr>
      <w:bookmarkStart w:id="476" w:name="_Ref295305660"/>
      <w:bookmarkEnd w:id="473"/>
      <w:r w:rsidRPr="007C648C">
        <w:t xml:space="preserve">Os Consorciados poderão, a seu critério, proceder à Avaliação de uma Descoberta a qualquer momento durante a Fase de Exploração.  </w:t>
      </w:r>
    </w:p>
    <w:p w14:paraId="2234403A" w14:textId="196D6B7C" w:rsidR="003B4716" w:rsidRPr="007C648C" w:rsidRDefault="003B4716" w:rsidP="00AB378C">
      <w:pPr>
        <w:pStyle w:val="Contrato-Pargrafo-Nvel2"/>
        <w:ind w:left="567" w:hanging="567"/>
      </w:pPr>
      <w:r w:rsidRPr="007C648C">
        <w:t xml:space="preserve">Caso os Consorciados decidam proceder </w:t>
      </w:r>
      <w:r w:rsidR="00FF701B">
        <w:t>à</w:t>
      </w:r>
      <w:r w:rsidRPr="007C648C">
        <w:t xml:space="preserve"> Avaliação </w:t>
      </w:r>
      <w:r>
        <w:t>de</w:t>
      </w:r>
      <w:r w:rsidRPr="007C648C">
        <w:t xml:space="preserve"> </w:t>
      </w:r>
      <w:r w:rsidR="00FF701B">
        <w:t xml:space="preserve">uma </w:t>
      </w:r>
      <w:r w:rsidRPr="007C648C">
        <w:t>Descoberta, deverão submeter à aprovação da ANP</w:t>
      </w:r>
      <w:r w:rsidR="00DD1268">
        <w:t xml:space="preserve"> um Plano de Avaliação de Descobertas de Petróleo ou Gás Natural</w:t>
      </w:r>
      <w:r w:rsidR="00FF701B">
        <w:t>, nos termos da Legislação Aplicável</w:t>
      </w:r>
      <w:r w:rsidRPr="007C648C">
        <w:t xml:space="preserve">.  </w:t>
      </w:r>
    </w:p>
    <w:bookmarkEnd w:id="476"/>
    <w:p w14:paraId="28AAF532" w14:textId="0559664B" w:rsidR="003B4716" w:rsidRPr="007C648C" w:rsidRDefault="003B4716" w:rsidP="00AB378C">
      <w:pPr>
        <w:pStyle w:val="Contrato-Pargrafo-Nvel2"/>
        <w:ind w:left="567" w:hanging="567"/>
      </w:pPr>
      <w:r w:rsidRPr="007C648C">
        <w:t>Os Consorciados estarão autorizados a iniciar a execução do Plano de Avaliação de Descoberta</w:t>
      </w:r>
      <w:r w:rsidR="0059284F">
        <w:t>s de Petróleo ou Gás Natural</w:t>
      </w:r>
      <w:r w:rsidRPr="007C648C">
        <w:t xml:space="preserve"> após a sua aprovação ou mediante autorização da ANP.</w:t>
      </w:r>
    </w:p>
    <w:p w14:paraId="418D3663" w14:textId="40352596" w:rsidR="003B4716" w:rsidRPr="007C648C" w:rsidRDefault="003B4716" w:rsidP="00AB378C">
      <w:pPr>
        <w:pStyle w:val="Contrato-Pargrafo-Nvel2"/>
        <w:ind w:left="567" w:hanging="567"/>
      </w:pPr>
      <w:r w:rsidRPr="007C648C">
        <w:t xml:space="preserve">Uma vez concluída a Avaliação </w:t>
      </w:r>
      <w:proofErr w:type="spellStart"/>
      <w:r w:rsidRPr="007C648C">
        <w:t>d</w:t>
      </w:r>
      <w:r w:rsidR="009B3A71">
        <w:t>e</w:t>
      </w:r>
      <w:r w:rsidR="00DD1268">
        <w:t>uma</w:t>
      </w:r>
      <w:proofErr w:type="spellEnd"/>
      <w:r w:rsidRPr="007C648C">
        <w:t xml:space="preserve"> Descoberta, os Consorciados</w:t>
      </w:r>
      <w:r w:rsidRPr="007C648C" w:rsidDel="00D223F8">
        <w:t xml:space="preserve"> </w:t>
      </w:r>
      <w:r w:rsidRPr="007C648C">
        <w:t xml:space="preserve">deverão submeter à </w:t>
      </w:r>
      <w:r w:rsidR="00D10087">
        <w:t xml:space="preserve">aprovação da </w:t>
      </w:r>
      <w:r w:rsidRPr="007C648C">
        <w:t>ANP um Relatório Final de Avaliação de Descoberta</w:t>
      </w:r>
      <w:r w:rsidR="001A0FBD">
        <w:t>s de Petróleo ou Gás Natural</w:t>
      </w:r>
      <w:r w:rsidRPr="007C648C">
        <w:t>, o qual deverá indicar e justificar eventual proposta de retenção da Área de Desenvolvimento da Descoberta Comercial</w:t>
      </w:r>
      <w:r w:rsidR="00D10087">
        <w:t>, nos termos da Legislação Aplicável</w:t>
      </w:r>
      <w:r w:rsidRPr="007C648C">
        <w:t>.</w:t>
      </w:r>
    </w:p>
    <w:bookmarkEnd w:id="474"/>
    <w:p w14:paraId="45E4B30A" w14:textId="34F3ABC3" w:rsidR="003B4716" w:rsidRPr="007C648C" w:rsidRDefault="003B4716" w:rsidP="003B4716">
      <w:pPr>
        <w:pStyle w:val="Contrato-Normal"/>
      </w:pPr>
    </w:p>
    <w:p w14:paraId="71B5583A" w14:textId="77777777" w:rsidR="003B4716" w:rsidRPr="007C648C" w:rsidRDefault="003B4716" w:rsidP="00F54021">
      <w:pPr>
        <w:pStyle w:val="Contrato-Subtitulo"/>
      </w:pPr>
      <w:bookmarkStart w:id="477" w:name="_Toc109050501"/>
      <w:r w:rsidRPr="007C648C">
        <w:lastRenderedPageBreak/>
        <w:t xml:space="preserve">Avaliação de Descoberta por meio de </w:t>
      </w:r>
      <w:bookmarkStart w:id="478" w:name="_Toc322704547"/>
      <w:r w:rsidRPr="007C648C">
        <w:t>Teste de Longa Duração</w:t>
      </w:r>
      <w:bookmarkEnd w:id="477"/>
      <w:bookmarkEnd w:id="478"/>
    </w:p>
    <w:p w14:paraId="5506A1DB" w14:textId="0A0041C0" w:rsidR="003B4716" w:rsidRPr="007C648C" w:rsidRDefault="003B4716" w:rsidP="008A15EC">
      <w:pPr>
        <w:pStyle w:val="Contrato-Pargrafo-Nvel2"/>
        <w:ind w:left="567" w:hanging="567"/>
      </w:pPr>
      <w:r w:rsidRPr="007C648C">
        <w:t>Caso o Plano de Avaliação de Descoberta</w:t>
      </w:r>
      <w:r w:rsidR="0059284F">
        <w:t>s de Petróleo ou Gás Natural</w:t>
      </w:r>
      <w:r w:rsidRPr="007C648C">
        <w:t xml:space="preserve"> contemple a realização de Teste de Longa Duração, os Consorciados deverão solicitar à ANP autorização específica para realizá-lo.</w:t>
      </w:r>
    </w:p>
    <w:p w14:paraId="7A7C20E7" w14:textId="77777777" w:rsidR="003B4716" w:rsidRPr="007C648C" w:rsidRDefault="003B4716" w:rsidP="008A15EC">
      <w:pPr>
        <w:pStyle w:val="Contrato-Pargrafo-Nvel2"/>
        <w:ind w:left="567" w:hanging="567"/>
      </w:pPr>
      <w:bookmarkStart w:id="479" w:name="_Ref320889214"/>
      <w:r w:rsidRPr="007C648C">
        <w:t>O Custo em Óleo referente ao Teste de Longa Duração será recuperado na Fase de Produção.</w:t>
      </w:r>
      <w:bookmarkEnd w:id="479"/>
    </w:p>
    <w:p w14:paraId="07072FAA" w14:textId="77777777" w:rsidR="00CD3D18" w:rsidRPr="007C648C" w:rsidRDefault="003B4716" w:rsidP="008A15EC">
      <w:pPr>
        <w:pStyle w:val="Contrato-Pargrafo-Nvel2-2Dezenas"/>
        <w:ind w:left="567" w:hanging="567"/>
      </w:pPr>
      <w:bookmarkStart w:id="480" w:name="_Ref304541391"/>
      <w:r w:rsidRPr="007C648C">
        <w:t xml:space="preserve">A execução do Teste de Longa Duração sem o aproveitamento ou </w:t>
      </w:r>
      <w:proofErr w:type="spellStart"/>
      <w:r w:rsidRPr="007C648C">
        <w:t>reinjeção</w:t>
      </w:r>
      <w:proofErr w:type="spellEnd"/>
      <w:r w:rsidRPr="007C648C">
        <w:t xml:space="preserve"> do Gás Natural será limitada a um período de 180 (cento e oitenta) dias, salvo hipóteses excepcionais, a critério da </w:t>
      </w:r>
      <w:bookmarkEnd w:id="480"/>
      <w:r w:rsidRPr="007C648C">
        <w:t>ANP.</w:t>
      </w:r>
    </w:p>
    <w:p w14:paraId="39BC360B" w14:textId="0567AFDB" w:rsidR="00F54BD0" w:rsidRDefault="00F54BD0" w:rsidP="00F54BD0">
      <w:pPr>
        <w:pStyle w:val="Contrato-Normal"/>
      </w:pPr>
    </w:p>
    <w:p w14:paraId="75D20E71" w14:textId="77777777" w:rsidR="008A15EC" w:rsidRPr="007C648C" w:rsidRDefault="008A15EC" w:rsidP="00F54BD0">
      <w:pPr>
        <w:pStyle w:val="Contrato-Normal"/>
      </w:pPr>
    </w:p>
    <w:p w14:paraId="04722110" w14:textId="77777777" w:rsidR="00FC5DD9" w:rsidRPr="007C648C" w:rsidRDefault="002D2517" w:rsidP="008D318E">
      <w:pPr>
        <w:pStyle w:val="Contrato-Clausula"/>
      </w:pPr>
      <w:bookmarkStart w:id="481" w:name="_Toc360052512"/>
      <w:bookmarkStart w:id="482" w:name="_Toc360120263"/>
      <w:bookmarkStart w:id="483" w:name="_Toc360052513"/>
      <w:bookmarkStart w:id="484" w:name="_Toc360120264"/>
      <w:bookmarkStart w:id="485" w:name="_Toc360052514"/>
      <w:bookmarkStart w:id="486" w:name="_Toc360120265"/>
      <w:bookmarkStart w:id="487" w:name="_Toc360052515"/>
      <w:bookmarkStart w:id="488" w:name="_Toc360120266"/>
      <w:bookmarkStart w:id="489" w:name="_Toc360052516"/>
      <w:bookmarkStart w:id="490" w:name="_Toc360120267"/>
      <w:bookmarkStart w:id="491" w:name="_Toc360052517"/>
      <w:bookmarkStart w:id="492" w:name="_Toc360120268"/>
      <w:bookmarkStart w:id="493" w:name="_Toc360052518"/>
      <w:bookmarkStart w:id="494" w:name="_Toc360120269"/>
      <w:bookmarkStart w:id="495" w:name="_Toc360052519"/>
      <w:bookmarkStart w:id="496" w:name="_Toc360120270"/>
      <w:bookmarkStart w:id="497" w:name="_Toc360052520"/>
      <w:bookmarkStart w:id="498" w:name="_Toc360120271"/>
      <w:bookmarkStart w:id="499" w:name="_Toc360052521"/>
      <w:bookmarkStart w:id="500" w:name="_Toc360120272"/>
      <w:bookmarkStart w:id="501" w:name="_Ref473110818"/>
      <w:bookmarkStart w:id="502" w:name="_Toc473903581"/>
      <w:bookmarkStart w:id="503" w:name="_Toc480774527"/>
      <w:bookmarkStart w:id="504" w:name="_Toc509834789"/>
      <w:bookmarkStart w:id="505" w:name="_Toc513615222"/>
      <w:bookmarkStart w:id="506" w:name="_Toc320382742"/>
      <w:bookmarkStart w:id="507" w:name="_Ref320871016"/>
      <w:bookmarkStart w:id="508" w:name="_Ref320871025"/>
      <w:bookmarkStart w:id="509" w:name="_Ref320898962"/>
      <w:bookmarkStart w:id="510" w:name="_Toc312419844"/>
      <w:bookmarkStart w:id="511" w:name="_Toc320868321"/>
      <w:bookmarkStart w:id="512" w:name="_Ref321243906"/>
      <w:bookmarkStart w:id="513" w:name="_Toc322704549"/>
      <w:bookmarkStart w:id="514" w:name="_Ref341090032"/>
      <w:bookmarkStart w:id="515" w:name="_Toc472098208"/>
      <w:bookmarkStart w:id="516" w:name="_Ref101925376"/>
      <w:bookmarkStart w:id="517" w:name="_Toc319068868"/>
      <w:bookmarkStart w:id="518" w:name="_Toc476742679"/>
      <w:bookmarkStart w:id="519" w:name="_Toc109050502"/>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7C648C">
        <w:t xml:space="preserve">Cláusula </w:t>
      </w:r>
      <w:bookmarkEnd w:id="501"/>
      <w:bookmarkEnd w:id="502"/>
      <w:bookmarkEnd w:id="503"/>
      <w:bookmarkEnd w:id="504"/>
      <w:bookmarkEnd w:id="505"/>
      <w:r w:rsidRPr="007C648C">
        <w:t xml:space="preserve">Décima </w:t>
      </w:r>
      <w:r w:rsidR="00634C9B" w:rsidRPr="007C648C">
        <w:t xml:space="preserve">Terceira - </w:t>
      </w:r>
      <w:r w:rsidR="00066646" w:rsidRPr="007C648C">
        <w:t>Declaração de Comercialidade</w:t>
      </w:r>
      <w:bookmarkEnd w:id="506"/>
      <w:bookmarkEnd w:id="507"/>
      <w:bookmarkEnd w:id="508"/>
      <w:bookmarkEnd w:id="509"/>
      <w:bookmarkEnd w:id="510"/>
      <w:bookmarkEnd w:id="511"/>
      <w:bookmarkEnd w:id="512"/>
      <w:bookmarkEnd w:id="513"/>
      <w:bookmarkEnd w:id="514"/>
      <w:bookmarkEnd w:id="515"/>
      <w:bookmarkEnd w:id="519"/>
    </w:p>
    <w:p w14:paraId="296B06DB" w14:textId="77777777" w:rsidR="000648B6" w:rsidRPr="007C648C" w:rsidRDefault="000648B6" w:rsidP="000648B6">
      <w:pPr>
        <w:pStyle w:val="Contrato-Subtitulo"/>
      </w:pPr>
      <w:bookmarkStart w:id="520" w:name="_Toc472098209"/>
      <w:bookmarkStart w:id="521" w:name="_Toc109050503"/>
      <w:bookmarkEnd w:id="516"/>
      <w:bookmarkEnd w:id="517"/>
      <w:bookmarkEnd w:id="518"/>
      <w:r w:rsidRPr="007C648C">
        <w:t>Declaração de Comercialidade</w:t>
      </w:r>
      <w:bookmarkEnd w:id="520"/>
      <w:bookmarkEnd w:id="521"/>
    </w:p>
    <w:p w14:paraId="09F2C133" w14:textId="47EEE87F" w:rsidR="000648B6" w:rsidRPr="007C648C" w:rsidRDefault="000648B6" w:rsidP="008A15EC">
      <w:pPr>
        <w:pStyle w:val="Contrato-Pargrafo-Nvel2"/>
        <w:ind w:left="567" w:hanging="567"/>
      </w:pPr>
      <w:bookmarkStart w:id="522" w:name="_Ref343723044"/>
      <w:bookmarkStart w:id="523" w:name="_Ref320385630"/>
      <w:bookmarkStart w:id="524" w:name="_Ref265826736"/>
      <w:bookmarkStart w:id="525" w:name="_Ref100136418"/>
      <w:bookmarkStart w:id="526" w:name="_Ref473081708"/>
      <w:r w:rsidRPr="007C648C">
        <w:t>Cumprido o Plano de Avaliação de Descoberta</w:t>
      </w:r>
      <w:r w:rsidR="0059284F">
        <w:t>s de Petróleo ou Gás Natural</w:t>
      </w:r>
      <w:r w:rsidRPr="007C648C">
        <w:t xml:space="preserve"> aprovado pela ANP, </w:t>
      </w:r>
      <w:r>
        <w:t>o Comitê Operacional poderá</w:t>
      </w:r>
      <w:bookmarkStart w:id="527" w:name="_Ref343731748"/>
      <w:bookmarkStart w:id="528" w:name="_Toc329621150"/>
      <w:bookmarkEnd w:id="522"/>
      <w:r w:rsidRPr="007C648C">
        <w:t>, a seu critério, efetuar a Declaração de Comercialidade</w:t>
      </w:r>
      <w:bookmarkEnd w:id="527"/>
      <w:r w:rsidRPr="007C648C">
        <w:t xml:space="preserve"> da Descoberta.</w:t>
      </w:r>
    </w:p>
    <w:bookmarkEnd w:id="523"/>
    <w:bookmarkEnd w:id="524"/>
    <w:bookmarkEnd w:id="525"/>
    <w:bookmarkEnd w:id="528"/>
    <w:p w14:paraId="40EA7980" w14:textId="3E28A083" w:rsidR="000648B6" w:rsidRPr="007C648C" w:rsidRDefault="000648B6" w:rsidP="008A15EC">
      <w:pPr>
        <w:pStyle w:val="Contrato-Pargrafo-Nvel3"/>
        <w:ind w:left="1276" w:hanging="709"/>
      </w:pPr>
      <w:r w:rsidRPr="007C648C">
        <w:t xml:space="preserve">Caso </w:t>
      </w:r>
      <w:r w:rsidR="0022705B">
        <w:t xml:space="preserve">o </w:t>
      </w:r>
      <w:r w:rsidR="0022705B" w:rsidRPr="007C648C">
        <w:t>Relatório Final de Avaliação de Descoberta</w:t>
      </w:r>
      <w:r w:rsidR="0022705B">
        <w:t>s de Petróleo ou Gás Natural</w:t>
      </w:r>
      <w:r w:rsidR="0022705B" w:rsidRPr="007C648C">
        <w:t xml:space="preserve"> </w:t>
      </w:r>
      <w:r w:rsidRPr="007C648C">
        <w:t xml:space="preserve">ainda não tenha sido apresentado à ANP, </w:t>
      </w:r>
      <w:r w:rsidR="0022705B">
        <w:t xml:space="preserve">este </w:t>
      </w:r>
      <w:r w:rsidRPr="007C648C">
        <w:t>deverá acompanhar a Declaração de Comercialidade.</w:t>
      </w:r>
    </w:p>
    <w:p w14:paraId="7E43F146" w14:textId="09DAF0E9" w:rsidR="000648B6" w:rsidRPr="007C648C" w:rsidRDefault="000648B6" w:rsidP="008A15EC">
      <w:pPr>
        <w:pStyle w:val="Contrato-Pargrafo-Nvel3"/>
        <w:ind w:left="1276" w:hanging="709"/>
      </w:pPr>
      <w:r>
        <w:t>A</w:t>
      </w:r>
      <w:r w:rsidRPr="007C648C">
        <w:t xml:space="preserve"> Declaração de Comercialidade somente terá efetividade após a aprovação do Relatório Final de Avaliação de Descoberta</w:t>
      </w:r>
      <w:r w:rsidR="009C5590">
        <w:t>s de Petróleo ou Gás Natural</w:t>
      </w:r>
      <w:r w:rsidRPr="007C648C">
        <w:t xml:space="preserve"> pela ANP.</w:t>
      </w:r>
    </w:p>
    <w:p w14:paraId="0F8BF91A" w14:textId="72996EFF" w:rsidR="000648B6" w:rsidRPr="007C648C" w:rsidRDefault="000648B6" w:rsidP="008A15EC">
      <w:pPr>
        <w:pStyle w:val="Contrato-Pargrafo-Nvel2"/>
        <w:ind w:left="567" w:hanging="567"/>
      </w:pPr>
      <w:bookmarkStart w:id="529" w:name="_Hlt7493260"/>
      <w:bookmarkStart w:id="530" w:name="_Ref321244721"/>
      <w:bookmarkStart w:id="531" w:name="_Ref473082039"/>
      <w:bookmarkEnd w:id="526"/>
      <w:bookmarkEnd w:id="529"/>
      <w:r w:rsidRPr="007C648C">
        <w:t xml:space="preserve">A não apresentação da Declaração de Comercialidade </w:t>
      </w:r>
      <w:r w:rsidR="00E1507F">
        <w:t>até o término da Fase de Exploração</w:t>
      </w:r>
      <w:r w:rsidR="00BB67CF">
        <w:t xml:space="preserve"> </w:t>
      </w:r>
      <w:r>
        <w:t>implicará</w:t>
      </w:r>
      <w:r w:rsidRPr="007C648C">
        <w:t xml:space="preserve"> a extinção de pleno direito do Contrato em relação à respectiva área retida para Avaliação de Descoberta.</w:t>
      </w:r>
    </w:p>
    <w:bookmarkEnd w:id="530"/>
    <w:bookmarkEnd w:id="531"/>
    <w:p w14:paraId="07E018DD" w14:textId="77777777" w:rsidR="000648B6" w:rsidRPr="007C648C" w:rsidRDefault="000648B6" w:rsidP="008A15EC">
      <w:pPr>
        <w:pStyle w:val="Contrato-Pargrafo-Nvel2"/>
        <w:ind w:left="567" w:hanging="567"/>
      </w:pPr>
      <w:r>
        <w:t>A apresentação de</w:t>
      </w:r>
      <w:r w:rsidRPr="007C648C">
        <w:t xml:space="preserve"> uma ou mais Declarações de Comercialidade, não </w:t>
      </w:r>
      <w:r>
        <w:t>eximirá</w:t>
      </w:r>
      <w:r w:rsidRPr="007C648C">
        <w:t xml:space="preserve"> os Consorciados do cumprimento do Programa Exploratório Mínimo. </w:t>
      </w:r>
    </w:p>
    <w:p w14:paraId="3B269586" w14:textId="77777777" w:rsidR="000648B6" w:rsidRPr="007C648C" w:rsidRDefault="000648B6" w:rsidP="000648B6">
      <w:pPr>
        <w:pStyle w:val="Contrato-Pargrafo-Nvel2"/>
        <w:numPr>
          <w:ilvl w:val="0"/>
          <w:numId w:val="0"/>
        </w:numPr>
        <w:ind w:left="567"/>
      </w:pPr>
    </w:p>
    <w:p w14:paraId="52431B35" w14:textId="77777777" w:rsidR="000648B6" w:rsidRPr="007C648C" w:rsidRDefault="000648B6" w:rsidP="000648B6">
      <w:pPr>
        <w:pStyle w:val="Contrato-Subtitulo"/>
      </w:pPr>
      <w:bookmarkStart w:id="532" w:name="_Toc109050504"/>
      <w:r w:rsidRPr="007C648C">
        <w:t>Postergação da Declaração de Comercialidade</w:t>
      </w:r>
      <w:bookmarkEnd w:id="532"/>
    </w:p>
    <w:p w14:paraId="73779ED0" w14:textId="215C0606" w:rsidR="000648B6" w:rsidRPr="007C648C" w:rsidRDefault="000648B6" w:rsidP="007E72FD">
      <w:pPr>
        <w:pStyle w:val="Contrato-Pargrafo-Nvel2"/>
        <w:ind w:left="567" w:hanging="567"/>
      </w:pPr>
      <w:r w:rsidRPr="007C648C">
        <w:t>Caso a principal acumulação de hidrocarboneto descoberto e avaliado na Área do Contrato seja de Gás Natural, o</w:t>
      </w:r>
      <w:r w:rsidR="00157404">
        <w:t>s</w:t>
      </w:r>
      <w:r w:rsidRPr="007C648C">
        <w:t xml:space="preserve"> Consorciado</w:t>
      </w:r>
      <w:r w:rsidR="00157404">
        <w:t>s</w:t>
      </w:r>
      <w:r w:rsidRPr="007C648C">
        <w:t xml:space="preserve"> poder</w:t>
      </w:r>
      <w:r w:rsidR="00157404">
        <w:t>ão</w:t>
      </w:r>
      <w:r w:rsidRPr="007C648C">
        <w:t xml:space="preserve"> solicitar à ANP autorização para postergar a Declaração de Comercialidade em até 5 (cinco) anos, nas seguintes hipóteses:</w:t>
      </w:r>
    </w:p>
    <w:p w14:paraId="4F14743E" w14:textId="77777777" w:rsidR="000648B6" w:rsidRPr="007C648C" w:rsidRDefault="000648B6" w:rsidP="000648B6">
      <w:pPr>
        <w:pStyle w:val="Contrato-Alnea"/>
        <w:ind w:left="851" w:hanging="284"/>
      </w:pPr>
      <w:r w:rsidRPr="007C648C">
        <w:t>a)</w:t>
      </w:r>
      <w:r w:rsidRPr="007C648C">
        <w:tab/>
        <w:t>inexistência de mercado para o Gás Natural a ser produzido, com expectativa de sua criação em prazo inferior a 5 (cinco) anos;</w:t>
      </w:r>
    </w:p>
    <w:p w14:paraId="5EBC50E7" w14:textId="04FEDADC" w:rsidR="000648B6" w:rsidRPr="007C648C" w:rsidRDefault="000648B6" w:rsidP="000648B6">
      <w:pPr>
        <w:pStyle w:val="Contrato-Alnea"/>
        <w:ind w:left="851" w:hanging="284"/>
      </w:pPr>
      <w:r w:rsidRPr="007C648C">
        <w:t>b)</w:t>
      </w:r>
      <w:r w:rsidRPr="007C648C">
        <w:tab/>
        <w:t>inexistência ou insuficiência de infraestrutura de Transporte para a movimentação do Gás Natural a ser produzido pelo</w:t>
      </w:r>
      <w:r w:rsidR="00157404">
        <w:t>s</w:t>
      </w:r>
      <w:r w:rsidRPr="007C648C">
        <w:t xml:space="preserve"> Consorciado</w:t>
      </w:r>
      <w:r w:rsidR="00157404">
        <w:t>s</w:t>
      </w:r>
      <w:r w:rsidRPr="007C648C">
        <w:t>, com expectativa de sua implantação em prazo inferior a 5 (cinco) anos.</w:t>
      </w:r>
    </w:p>
    <w:p w14:paraId="79789AB6" w14:textId="625FC88E" w:rsidR="000648B6" w:rsidRPr="007C648C" w:rsidRDefault="000648B6" w:rsidP="007E72FD">
      <w:pPr>
        <w:pStyle w:val="Contrato-Pargrafo-Nvel2"/>
        <w:ind w:left="567" w:hanging="567"/>
      </w:pPr>
      <w:r w:rsidRPr="007C648C">
        <w:t>Caso a principal acumulação de hidrocarboneto descoberto e avaliado na Área do Contrato seja de Petróleo, o</w:t>
      </w:r>
      <w:r w:rsidR="00157404">
        <w:t>s</w:t>
      </w:r>
      <w:r w:rsidRPr="007C648C">
        <w:t xml:space="preserve"> Consorciado</w:t>
      </w:r>
      <w:r w:rsidR="00157404">
        <w:t>s</w:t>
      </w:r>
      <w:r w:rsidRPr="007C648C">
        <w:t xml:space="preserve"> poder</w:t>
      </w:r>
      <w:r w:rsidR="00157404">
        <w:t>ão</w:t>
      </w:r>
      <w:r w:rsidRPr="007C648C">
        <w:t xml:space="preserve"> solicitar à ANP autorização para postergar a Declaração de Comercialidade em até 5 (cinco) anos, nas seguintes hipóteses:</w:t>
      </w:r>
    </w:p>
    <w:p w14:paraId="22D42E6E" w14:textId="4FB3C338" w:rsidR="00C00263" w:rsidRDefault="000648B6" w:rsidP="00A939B0">
      <w:pPr>
        <w:pStyle w:val="Contrato-Pargrafo-Nvel2"/>
        <w:numPr>
          <w:ilvl w:val="0"/>
          <w:numId w:val="79"/>
        </w:numPr>
        <w:ind w:left="851" w:hanging="284"/>
      </w:pPr>
      <w:r w:rsidRPr="007C648C">
        <w:lastRenderedPageBreak/>
        <w:t xml:space="preserve">inexistência de tecnologia para Produção, Escoamento ou </w:t>
      </w:r>
      <w:r w:rsidR="0085570B">
        <w:t>R</w:t>
      </w:r>
      <w:r w:rsidRPr="007C648C">
        <w:t>efino com expectativa de seu surgimento em prazo inferior a 5 (cinco) anos;</w:t>
      </w:r>
    </w:p>
    <w:p w14:paraId="4106049B" w14:textId="77777777" w:rsidR="00C00263" w:rsidRDefault="000648B6" w:rsidP="00A939B0">
      <w:pPr>
        <w:pStyle w:val="Contrato-Alnea"/>
        <w:numPr>
          <w:ilvl w:val="0"/>
          <w:numId w:val="79"/>
        </w:numPr>
        <w:ind w:left="851" w:hanging="284"/>
      </w:pPr>
      <w:r w:rsidRPr="007C648C">
        <w:t xml:space="preserve">o volume da Descoberta seja tal que sua comercialidade dependa de Descobertas adicionais a serem feitas no próprio Bloco ou em Blocos adjacentes, visando </w:t>
      </w:r>
      <w:r>
        <w:t>ao</w:t>
      </w:r>
      <w:r w:rsidRPr="007C648C">
        <w:t xml:space="preserve"> Desenvolvimento conjunto das Operações.</w:t>
      </w:r>
    </w:p>
    <w:p w14:paraId="1EEB9590" w14:textId="0F9DC828" w:rsidR="000648B6" w:rsidRPr="007C648C" w:rsidRDefault="000648B6" w:rsidP="007E72FD">
      <w:pPr>
        <w:pStyle w:val="Contrato-Pargrafo-Nvel2"/>
        <w:ind w:left="567" w:hanging="567"/>
      </w:pPr>
      <w:r w:rsidRPr="007C648C">
        <w:t>O</w:t>
      </w:r>
      <w:r w:rsidR="00157404">
        <w:t>s</w:t>
      </w:r>
      <w:r w:rsidRPr="007C648C">
        <w:t xml:space="preserve"> Consorciado</w:t>
      </w:r>
      <w:r w:rsidR="00157404">
        <w:t>s</w:t>
      </w:r>
      <w:r w:rsidRPr="007C648C">
        <w:t xml:space="preserve"> poder</w:t>
      </w:r>
      <w:r w:rsidR="00157404">
        <w:t>ão</w:t>
      </w:r>
      <w:r w:rsidRPr="007C648C">
        <w:t xml:space="preserve"> solicitar à ANP que o período para a postergação da entrega da Declaração de Comercialidade estenda-se por</w:t>
      </w:r>
      <w:r w:rsidR="00807706">
        <w:t xml:space="preserve"> até</w:t>
      </w:r>
      <w:r w:rsidRPr="007C648C">
        <w:t xml:space="preserve"> 5 (cinco) anos adicionais.</w:t>
      </w:r>
    </w:p>
    <w:p w14:paraId="4ED57454" w14:textId="77777777" w:rsidR="003220E0" w:rsidRDefault="000648B6" w:rsidP="007E72FD">
      <w:pPr>
        <w:pStyle w:val="Contrato-Pargrafo-Nvel2"/>
        <w:ind w:left="567" w:hanging="567"/>
      </w:pPr>
      <w:r w:rsidRPr="007C648C">
        <w:t>A postergação do prazo para a entrega da Declaração de Comercialidade será aplicada exclusivamente à área anteriormente retida para Avaliação de Descoberta.</w:t>
      </w:r>
    </w:p>
    <w:p w14:paraId="6DDC8B23" w14:textId="77777777" w:rsidR="000648B6" w:rsidRPr="007C648C" w:rsidRDefault="000648B6" w:rsidP="007E72FD">
      <w:pPr>
        <w:pStyle w:val="Contrato-Pargrafo-Nvel2"/>
        <w:ind w:left="567" w:hanging="567"/>
      </w:pPr>
      <w:r w:rsidRPr="007C648C">
        <w:t>Durante a postergação do prazo para entrega da Declaração de Comercialidade o Contrato será suspenso em relação à área anteriormente retida para a Avaliação de Descoberta.</w:t>
      </w:r>
    </w:p>
    <w:p w14:paraId="40D2A8A3" w14:textId="05702969" w:rsidR="000648B6" w:rsidRPr="003B45CC" w:rsidRDefault="000648B6" w:rsidP="007E72FD">
      <w:pPr>
        <w:pStyle w:val="Contrato-Pargrafo-Nvel2"/>
        <w:ind w:left="567" w:hanging="567"/>
      </w:pPr>
      <w:r w:rsidRPr="007C648C">
        <w:t xml:space="preserve">Caso a ANP </w:t>
      </w:r>
      <w:r w:rsidRPr="003B45CC">
        <w:t>entenda superado o motivo que importou a postergação de que tratam os parágrafos 13.4 e 13.5, notificará o</w:t>
      </w:r>
      <w:r w:rsidR="00157404">
        <w:t>s</w:t>
      </w:r>
      <w:r w:rsidRPr="003B45CC">
        <w:t xml:space="preserve"> Consorciado</w:t>
      </w:r>
      <w:r w:rsidR="00157404">
        <w:t>s</w:t>
      </w:r>
      <w:r w:rsidRPr="003B45CC">
        <w:t xml:space="preserve"> para apresentar, a seu critério, Declaração de Comercialidade no prazo de até 30 (trinta) dias.</w:t>
      </w:r>
    </w:p>
    <w:p w14:paraId="6C9C56D8" w14:textId="33144E78" w:rsidR="003220E0" w:rsidRDefault="000648B6" w:rsidP="007E72FD">
      <w:pPr>
        <w:pStyle w:val="Contrato-Pargrafo-Nvel3"/>
        <w:ind w:left="1276" w:hanging="709"/>
      </w:pPr>
      <w:r w:rsidRPr="003B45CC">
        <w:t>Caso decida</w:t>
      </w:r>
      <w:r w:rsidR="00157404">
        <w:t>m</w:t>
      </w:r>
      <w:r w:rsidRPr="003B45CC">
        <w:t xml:space="preserve"> apresentar Declaração de Comercialidade, o</w:t>
      </w:r>
      <w:r w:rsidR="00157404">
        <w:t>s</w:t>
      </w:r>
      <w:r w:rsidRPr="003B45CC">
        <w:t xml:space="preserve"> Consorciado</w:t>
      </w:r>
      <w:r w:rsidR="00157404">
        <w:t>s</w:t>
      </w:r>
      <w:r w:rsidRPr="003B45CC">
        <w:t xml:space="preserve"> dever</w:t>
      </w:r>
      <w:r w:rsidR="00157404">
        <w:t>ão</w:t>
      </w:r>
      <w:r w:rsidRPr="003B45CC">
        <w:t xml:space="preserve"> submeter um Plano de Desenvolvimento à aprovação da ANP no prazo máximo de 180 (cento e oitenta) dias contados da referida notificação, não se aplicando o disposto no parágrafo 15.1.</w:t>
      </w:r>
    </w:p>
    <w:p w14:paraId="44BC904F" w14:textId="77777777" w:rsidR="00CD3D18" w:rsidRPr="007C648C" w:rsidRDefault="00654EBE" w:rsidP="00BC3C71">
      <w:pPr>
        <w:pStyle w:val="Contrato-Captulo"/>
      </w:pPr>
      <w:bookmarkStart w:id="533" w:name="_Toc509834794"/>
      <w:bookmarkStart w:id="534" w:name="_Toc319068869"/>
      <w:bookmarkStart w:id="535" w:name="_Toc320382747"/>
      <w:bookmarkStart w:id="536" w:name="_Toc312419849"/>
      <w:bookmarkStart w:id="537" w:name="_Toc320868326"/>
      <w:bookmarkStart w:id="538" w:name="_Toc322704554"/>
      <w:bookmarkStart w:id="539" w:name="_Toc472098210"/>
      <w:bookmarkStart w:id="540" w:name="_Toc109050505"/>
      <w:r w:rsidRPr="007C648C">
        <w:lastRenderedPageBreak/>
        <w:t>DESENVOLVIMENTO E PRODUÇÃO</w:t>
      </w:r>
      <w:bookmarkEnd w:id="533"/>
      <w:bookmarkEnd w:id="534"/>
      <w:bookmarkEnd w:id="535"/>
      <w:bookmarkEnd w:id="536"/>
      <w:bookmarkEnd w:id="537"/>
      <w:bookmarkEnd w:id="538"/>
      <w:bookmarkEnd w:id="539"/>
      <w:bookmarkEnd w:id="540"/>
    </w:p>
    <w:p w14:paraId="10F8F9A6" w14:textId="77777777" w:rsidR="00F54BD0" w:rsidRPr="007C648C" w:rsidRDefault="00F54BD0" w:rsidP="00F54BD0">
      <w:pPr>
        <w:pStyle w:val="Contrato-Normal"/>
      </w:pPr>
    </w:p>
    <w:p w14:paraId="3A8E0BB4" w14:textId="77777777" w:rsidR="00FC5DD9" w:rsidRPr="006B44B9" w:rsidRDefault="002D2517" w:rsidP="008D318E">
      <w:pPr>
        <w:pStyle w:val="Contrato-Clausula"/>
      </w:pPr>
      <w:bookmarkStart w:id="541" w:name="_Toc320382748"/>
      <w:bookmarkStart w:id="542" w:name="_Ref320872226"/>
      <w:bookmarkStart w:id="543" w:name="_Toc312419850"/>
      <w:bookmarkStart w:id="544" w:name="_Toc320868327"/>
      <w:bookmarkStart w:id="545" w:name="_Toc322704555"/>
      <w:bookmarkStart w:id="546" w:name="_Toc472098211"/>
      <w:bookmarkStart w:id="547" w:name="_Toc473903583"/>
      <w:bookmarkStart w:id="548" w:name="_Toc480774533"/>
      <w:bookmarkStart w:id="549" w:name="_Toc509834795"/>
      <w:bookmarkStart w:id="550" w:name="_Toc513615228"/>
      <w:bookmarkStart w:id="551" w:name="_Toc319068870"/>
      <w:bookmarkStart w:id="552" w:name="_Toc109050506"/>
      <w:r w:rsidRPr="006B44B9">
        <w:t xml:space="preserve">Cláusula </w:t>
      </w:r>
      <w:bookmarkStart w:id="553" w:name="_Toc476742685"/>
      <w:r w:rsidRPr="006B44B9">
        <w:t xml:space="preserve">Décima </w:t>
      </w:r>
      <w:r w:rsidR="00634C9B" w:rsidRPr="006B44B9">
        <w:t xml:space="preserve">Quarta - </w:t>
      </w:r>
      <w:r w:rsidR="00852C91" w:rsidRPr="006B44B9">
        <w:t>Fase de Produção</w:t>
      </w:r>
      <w:bookmarkEnd w:id="541"/>
      <w:bookmarkEnd w:id="542"/>
      <w:bookmarkEnd w:id="543"/>
      <w:bookmarkEnd w:id="544"/>
      <w:bookmarkEnd w:id="545"/>
      <w:bookmarkEnd w:id="546"/>
      <w:bookmarkEnd w:id="552"/>
      <w:bookmarkEnd w:id="553"/>
    </w:p>
    <w:p w14:paraId="7663CD48" w14:textId="77777777" w:rsidR="000648B6" w:rsidRPr="007C648C" w:rsidRDefault="000648B6" w:rsidP="000648B6">
      <w:pPr>
        <w:pStyle w:val="Contrato-Subtitulo"/>
      </w:pPr>
      <w:bookmarkStart w:id="554" w:name="_Toc320382749"/>
      <w:bookmarkStart w:id="555" w:name="_Toc312419851"/>
      <w:bookmarkStart w:id="556" w:name="_Toc320868328"/>
      <w:bookmarkStart w:id="557" w:name="_Toc322704556"/>
      <w:bookmarkStart w:id="558" w:name="_Toc472098212"/>
      <w:bookmarkStart w:id="559" w:name="_Toc109050507"/>
      <w:bookmarkEnd w:id="547"/>
      <w:bookmarkEnd w:id="548"/>
      <w:bookmarkEnd w:id="549"/>
      <w:bookmarkEnd w:id="550"/>
      <w:bookmarkEnd w:id="551"/>
      <w:r w:rsidRPr="007C648C">
        <w:t>Início e Duração</w:t>
      </w:r>
      <w:bookmarkEnd w:id="554"/>
      <w:bookmarkEnd w:id="555"/>
      <w:bookmarkEnd w:id="556"/>
      <w:bookmarkEnd w:id="557"/>
      <w:bookmarkEnd w:id="558"/>
      <w:bookmarkEnd w:id="559"/>
    </w:p>
    <w:p w14:paraId="6DC73BA3" w14:textId="77777777" w:rsidR="000648B6" w:rsidRDefault="000648B6" w:rsidP="00807F5B">
      <w:pPr>
        <w:pStyle w:val="Contrato-Pargrafo-Nvel2"/>
        <w:ind w:left="567" w:hanging="567"/>
      </w:pPr>
      <w:bookmarkStart w:id="560" w:name="_Ref360120450"/>
      <w:bookmarkStart w:id="561" w:name="_Ref483922911"/>
      <w:bookmarkStart w:id="562" w:name="_Ref473081740"/>
      <w:bookmarkStart w:id="563" w:name="_Ref265828227"/>
      <w:r w:rsidRPr="007C648C">
        <w:t xml:space="preserve">A Fase de Produção terá início na data da apresentação da Declaração de Comercialidade </w:t>
      </w:r>
      <w:bookmarkEnd w:id="560"/>
      <w:r w:rsidRPr="007C648C">
        <w:t>e duração limitada pela vigência deste Contrato.</w:t>
      </w:r>
      <w:bookmarkEnd w:id="561"/>
    </w:p>
    <w:p w14:paraId="5BFD408D" w14:textId="77777777" w:rsidR="000648B6" w:rsidRPr="007C648C" w:rsidRDefault="000648B6" w:rsidP="00733DDC">
      <w:pPr>
        <w:pStyle w:val="Contrato-Normal"/>
      </w:pPr>
      <w:bookmarkStart w:id="564" w:name="_Toc320382750"/>
      <w:bookmarkStart w:id="565" w:name="_Toc312419852"/>
      <w:bookmarkStart w:id="566" w:name="_Toc320868329"/>
      <w:bookmarkStart w:id="567" w:name="_Toc322704557"/>
      <w:bookmarkEnd w:id="562"/>
      <w:bookmarkEnd w:id="563"/>
    </w:p>
    <w:p w14:paraId="1DA255BD" w14:textId="77777777" w:rsidR="000648B6" w:rsidRPr="007C648C" w:rsidRDefault="000648B6" w:rsidP="000648B6">
      <w:pPr>
        <w:pStyle w:val="Contrato-Subtitulo"/>
      </w:pPr>
      <w:bookmarkStart w:id="568" w:name="_Toc472098213"/>
      <w:bookmarkStart w:id="569" w:name="_Toc109050508"/>
      <w:r w:rsidRPr="007C648C">
        <w:t>Devolução da Área do Contrato</w:t>
      </w:r>
      <w:bookmarkEnd w:id="564"/>
      <w:bookmarkEnd w:id="565"/>
      <w:bookmarkEnd w:id="566"/>
      <w:bookmarkEnd w:id="567"/>
      <w:bookmarkEnd w:id="568"/>
      <w:bookmarkEnd w:id="569"/>
    </w:p>
    <w:p w14:paraId="267B8CCE" w14:textId="77777777" w:rsidR="00CE3C10" w:rsidRDefault="000648B6" w:rsidP="00807F5B">
      <w:pPr>
        <w:pStyle w:val="Contrato-Pargrafo-Nvel2"/>
        <w:ind w:left="567" w:hanging="567"/>
      </w:pPr>
      <w:bookmarkStart w:id="570" w:name="_Ref320392570"/>
      <w:bookmarkStart w:id="571" w:name="_Ref473082049"/>
      <w:bookmarkStart w:id="572" w:name="_Ref265828127"/>
      <w:r>
        <w:t>A</w:t>
      </w:r>
      <w:r w:rsidRPr="007C648C">
        <w:t xml:space="preserve"> Área do Contrato </w:t>
      </w:r>
      <w:r>
        <w:t>deverá ser</w:t>
      </w:r>
      <w:r w:rsidRPr="007C648C">
        <w:t xml:space="preserve"> devolvida à União</w:t>
      </w:r>
      <w:r>
        <w:t xml:space="preserve"> ao término previsto da Produção</w:t>
      </w:r>
      <w:r w:rsidRPr="007C648C">
        <w:t>.</w:t>
      </w:r>
      <w:bookmarkEnd w:id="570"/>
    </w:p>
    <w:p w14:paraId="1AAAFD84" w14:textId="2D132451" w:rsidR="000648B6" w:rsidRPr="007C648C" w:rsidRDefault="000648B6" w:rsidP="00807F5B">
      <w:pPr>
        <w:pStyle w:val="Contrato-Pargrafo-Nvel2"/>
        <w:ind w:left="567" w:hanging="567"/>
      </w:pPr>
      <w:bookmarkStart w:id="573" w:name="_Ref320972879"/>
      <w:bookmarkStart w:id="574" w:name="_Ref480088170"/>
      <w:bookmarkEnd w:id="571"/>
      <w:bookmarkEnd w:id="572"/>
      <w:r w:rsidRPr="007C648C">
        <w:t>Os Consorciados deverão submeter à Contratante e à ANP, até 36 (trinta e seis) meses antes do final do prazo de vigência do Contrato ou da estimativa de exaustão dos volumes comercialmente extraíveis, o que ocorrer primeiro, relatório com informações sobre:</w:t>
      </w:r>
    </w:p>
    <w:p w14:paraId="2CCC6B2D" w14:textId="77777777" w:rsidR="000648B6" w:rsidRPr="007C648C" w:rsidRDefault="000648B6" w:rsidP="00A939B0">
      <w:pPr>
        <w:pStyle w:val="Contrato-Alnea"/>
        <w:numPr>
          <w:ilvl w:val="0"/>
          <w:numId w:val="92"/>
        </w:numPr>
        <w:ind w:left="851" w:hanging="284"/>
      </w:pPr>
      <w:r w:rsidRPr="007C648C">
        <w:t>situação mecânica dos poços;</w:t>
      </w:r>
    </w:p>
    <w:p w14:paraId="393855FF" w14:textId="790BABF9" w:rsidR="000648B6" w:rsidRPr="007C648C" w:rsidRDefault="000648B6" w:rsidP="00A939B0">
      <w:pPr>
        <w:pStyle w:val="Contrato-Alnea"/>
        <w:numPr>
          <w:ilvl w:val="0"/>
          <w:numId w:val="92"/>
        </w:numPr>
        <w:ind w:left="851" w:hanging="284"/>
      </w:pPr>
      <w:r w:rsidRPr="007C648C">
        <w:t xml:space="preserve">linhas </w:t>
      </w:r>
      <w:r w:rsidR="00292EC9">
        <w:t xml:space="preserve">do Sistema </w:t>
      </w:r>
      <w:r w:rsidRPr="007C648C">
        <w:t>de Escoamento</w:t>
      </w:r>
      <w:r w:rsidR="00292EC9">
        <w:t xml:space="preserve"> da Produção</w:t>
      </w:r>
      <w:r w:rsidRPr="007C648C">
        <w:t>;</w:t>
      </w:r>
    </w:p>
    <w:p w14:paraId="4147D767" w14:textId="77777777" w:rsidR="000648B6" w:rsidRPr="007C648C" w:rsidRDefault="000648B6" w:rsidP="00A939B0">
      <w:pPr>
        <w:pStyle w:val="Contrato-Alnea"/>
        <w:numPr>
          <w:ilvl w:val="0"/>
          <w:numId w:val="92"/>
        </w:numPr>
        <w:ind w:left="851" w:hanging="284"/>
      </w:pPr>
      <w:r w:rsidRPr="007C648C">
        <w:t xml:space="preserve">plantas de Produção; </w:t>
      </w:r>
    </w:p>
    <w:p w14:paraId="7C1F53FF" w14:textId="77777777" w:rsidR="000648B6" w:rsidRPr="007C648C" w:rsidRDefault="000648B6" w:rsidP="00A939B0">
      <w:pPr>
        <w:pStyle w:val="Contrato-Alnea"/>
        <w:numPr>
          <w:ilvl w:val="0"/>
          <w:numId w:val="92"/>
        </w:numPr>
        <w:ind w:left="851" w:hanging="284"/>
      </w:pPr>
      <w:r w:rsidRPr="007C648C">
        <w:t xml:space="preserve">equipamentos e outros ativos; </w:t>
      </w:r>
    </w:p>
    <w:p w14:paraId="58E645B6" w14:textId="77777777" w:rsidR="000648B6" w:rsidRPr="007C648C" w:rsidRDefault="000648B6" w:rsidP="00A939B0">
      <w:pPr>
        <w:pStyle w:val="Contrato-Alnea"/>
        <w:numPr>
          <w:ilvl w:val="0"/>
          <w:numId w:val="92"/>
        </w:numPr>
        <w:ind w:left="851" w:hanging="284"/>
      </w:pPr>
      <w:r w:rsidRPr="007C648C">
        <w:t>perspectiva de Produção adicional;</w:t>
      </w:r>
    </w:p>
    <w:p w14:paraId="150D3C80" w14:textId="77777777" w:rsidR="000648B6" w:rsidRPr="007C648C" w:rsidRDefault="000648B6" w:rsidP="00A939B0">
      <w:pPr>
        <w:pStyle w:val="Contrato-Alnea"/>
        <w:numPr>
          <w:ilvl w:val="0"/>
          <w:numId w:val="92"/>
        </w:numPr>
        <w:ind w:left="851" w:hanging="284"/>
      </w:pPr>
      <w:r w:rsidRPr="007C648C">
        <w:t>perspectiva de esgotamento do Campo;</w:t>
      </w:r>
    </w:p>
    <w:p w14:paraId="37D6A4C3" w14:textId="77777777" w:rsidR="000648B6" w:rsidRPr="007C648C" w:rsidRDefault="000648B6" w:rsidP="00A939B0">
      <w:pPr>
        <w:pStyle w:val="Contrato-Alnea"/>
        <w:numPr>
          <w:ilvl w:val="0"/>
          <w:numId w:val="92"/>
        </w:numPr>
        <w:ind w:left="851" w:hanging="284"/>
      </w:pPr>
      <w:r w:rsidRPr="007C648C">
        <w:t>contratos com fornecedores vigentes; e</w:t>
      </w:r>
    </w:p>
    <w:p w14:paraId="407B9166" w14:textId="77777777" w:rsidR="000648B6" w:rsidRPr="007C648C" w:rsidRDefault="000648B6" w:rsidP="00A939B0">
      <w:pPr>
        <w:pStyle w:val="Contrato-Alnea"/>
        <w:numPr>
          <w:ilvl w:val="0"/>
          <w:numId w:val="92"/>
        </w:numPr>
        <w:ind w:left="851" w:hanging="284"/>
      </w:pPr>
      <w:r w:rsidRPr="007C648C">
        <w:t>outras considerações relevantes.</w:t>
      </w:r>
      <w:bookmarkStart w:id="575" w:name="_Ref295238178"/>
    </w:p>
    <w:p w14:paraId="5F85D79C" w14:textId="5264FF48" w:rsidR="000648B6" w:rsidRDefault="000648B6" w:rsidP="00807F5B">
      <w:pPr>
        <w:pStyle w:val="Contrato-Pargrafo-Nvel2"/>
        <w:ind w:left="567" w:hanging="567"/>
      </w:pPr>
      <w:r w:rsidRPr="007C648C">
        <w:t xml:space="preserve">Os Consorciados deverão submeter à ANP um Programa de </w:t>
      </w:r>
      <w:r w:rsidR="00414942">
        <w:t>Descomissionamento de Instalações</w:t>
      </w:r>
      <w:r>
        <w:t xml:space="preserve"> em conformidade com a Legislação Aplicável e as Melhores Práticas da Indústria do Petróleo</w:t>
      </w:r>
      <w:bookmarkEnd w:id="575"/>
      <w:r w:rsidRPr="007C648C">
        <w:t>.</w:t>
      </w:r>
    </w:p>
    <w:p w14:paraId="3C20B585" w14:textId="40792107" w:rsidR="000648B6" w:rsidRDefault="008F4DDB" w:rsidP="00807F5B">
      <w:pPr>
        <w:pStyle w:val="Contrato-Pargrafo-Nvel2"/>
        <w:ind w:left="567" w:hanging="567"/>
      </w:pPr>
      <w:bookmarkStart w:id="576" w:name="_Ref266092114"/>
      <w:bookmarkEnd w:id="573"/>
      <w:bookmarkEnd w:id="574"/>
      <w:r w:rsidRPr="008412AF">
        <w:t xml:space="preserve">A extinção </w:t>
      </w:r>
      <w:r>
        <w:t xml:space="preserve">total ou parcial </w:t>
      </w:r>
      <w:r w:rsidRPr="008412AF">
        <w:t xml:space="preserve">deste Contrato </w:t>
      </w:r>
      <w:r>
        <w:t>ou o encerramento da Fase de Produção não eximem o</w:t>
      </w:r>
      <w:r w:rsidR="002C3A64">
        <w:t>s</w:t>
      </w:r>
      <w:r>
        <w:t xml:space="preserve"> Contratado</w:t>
      </w:r>
      <w:r w:rsidR="002C3A64">
        <w:t>s</w:t>
      </w:r>
      <w:r>
        <w:t xml:space="preserve"> das obrigações relativas ao</w:t>
      </w:r>
      <w:r w:rsidRPr="008412AF">
        <w:t xml:space="preserve"> Descomissionamento de Instalações</w:t>
      </w:r>
      <w:r>
        <w:t>, em especial o cumprimento do Programa de Descomissionamento de Instalações, até que a ANP aprove o respectivo</w:t>
      </w:r>
      <w:r w:rsidRPr="008412AF">
        <w:t xml:space="preserve"> Relatório de Descomissionamento de Instalações</w:t>
      </w:r>
      <w:r>
        <w:t>.</w:t>
      </w:r>
      <w:bookmarkEnd w:id="576"/>
    </w:p>
    <w:p w14:paraId="0CE3F033" w14:textId="4C5DB1B2" w:rsidR="00094E3D" w:rsidRDefault="00094E3D" w:rsidP="00807F5B">
      <w:pPr>
        <w:pStyle w:val="Contrato-Pargrafo-Nvel2"/>
        <w:ind w:left="567" w:hanging="567"/>
      </w:pPr>
      <w:r>
        <w:t xml:space="preserve">A seu critério, a ANP poderá adotar as medidas necessárias para o prosseguimento da Operação do Campo, podendo, inclusive, promover nova contratação ao longo dos últimos </w:t>
      </w:r>
      <w:r w:rsidR="00884C75">
        <w:t>5</w:t>
      </w:r>
      <w:r>
        <w:t xml:space="preserve"> (</w:t>
      </w:r>
      <w:r w:rsidR="00884C75">
        <w:t>cinco</w:t>
      </w:r>
      <w:r>
        <w:t xml:space="preserve">) anos </w:t>
      </w:r>
      <w:r w:rsidR="00884C75">
        <w:t>antes da data prevista para o término da</w:t>
      </w:r>
      <w:r>
        <w:t xml:space="preserve"> Produção.  </w:t>
      </w:r>
    </w:p>
    <w:p w14:paraId="1F829485" w14:textId="77777777" w:rsidR="00094E3D" w:rsidRPr="007C648C" w:rsidRDefault="00094E3D" w:rsidP="00094E3D">
      <w:pPr>
        <w:pStyle w:val="Contrato-Pargrafo-Nvel3"/>
        <w:ind w:left="1276" w:hanging="709"/>
      </w:pPr>
      <w:r>
        <w:t>Os Contratados envidarão todos os esforços e adotará todas as providências cabíveis no sentido de transferir adequadamente as Operações para o novo Contratado, de modo a não prejudicar a administração e a Produção do Campo.</w:t>
      </w:r>
    </w:p>
    <w:p w14:paraId="4DE07945" w14:textId="4176CB43" w:rsidR="000648B6" w:rsidRPr="007C648C" w:rsidRDefault="000648B6" w:rsidP="00807F5B">
      <w:pPr>
        <w:pStyle w:val="Contrato-Pargrafo-Nvel2"/>
        <w:ind w:left="567" w:hanging="567"/>
      </w:pPr>
      <w:bookmarkStart w:id="577" w:name="_Ref352664518"/>
      <w:r w:rsidRPr="007C648C">
        <w:t xml:space="preserve">Caso </w:t>
      </w:r>
      <w:r w:rsidR="00521309">
        <w:t xml:space="preserve">se verifique </w:t>
      </w:r>
      <w:r w:rsidRPr="007C648C">
        <w:t>perspectiva de Produção adicional após o término da vigência do Contrato, a Contratante, ouvida a ANP, poderá determinar ações para garantir a continuidade das Operações de Produção.</w:t>
      </w:r>
    </w:p>
    <w:p w14:paraId="3799309F" w14:textId="77777777" w:rsidR="000648B6" w:rsidRPr="007C648C" w:rsidRDefault="000648B6" w:rsidP="00807F5B">
      <w:pPr>
        <w:pStyle w:val="Contrato-Pargrafo-Nvel3"/>
        <w:ind w:left="1276" w:hanging="709"/>
      </w:pPr>
      <w:r>
        <w:lastRenderedPageBreak/>
        <w:t>Neste caso</w:t>
      </w:r>
      <w:r w:rsidRPr="007C648C">
        <w:t xml:space="preserve">, o Operador deverá propor ao Comitê Operacional um plano de continuidade operacional, que </w:t>
      </w:r>
      <w:bookmarkEnd w:id="577"/>
      <w:r w:rsidRPr="007C648C">
        <w:t>deverá contemplar:</w:t>
      </w:r>
    </w:p>
    <w:p w14:paraId="0AEB1477" w14:textId="63E08E49" w:rsidR="000648B6" w:rsidRPr="007C648C" w:rsidRDefault="007633E4" w:rsidP="00A939B0">
      <w:pPr>
        <w:pStyle w:val="Contrato-Alnea"/>
        <w:numPr>
          <w:ilvl w:val="0"/>
          <w:numId w:val="34"/>
        </w:numPr>
        <w:ind w:left="1560" w:hanging="284"/>
      </w:pPr>
      <w:r>
        <w:t>a possibilidade de</w:t>
      </w:r>
      <w:r w:rsidR="000648B6" w:rsidRPr="007C648C">
        <w:t xml:space="preserve"> cessão de contratos com fornecedores do Consórcio; </w:t>
      </w:r>
    </w:p>
    <w:p w14:paraId="777CBE64" w14:textId="77777777" w:rsidR="005D1E73" w:rsidRDefault="000648B6" w:rsidP="00A939B0">
      <w:pPr>
        <w:pStyle w:val="Contrato-Alnea"/>
        <w:numPr>
          <w:ilvl w:val="0"/>
          <w:numId w:val="34"/>
        </w:numPr>
        <w:ind w:left="1560" w:hanging="284"/>
      </w:pPr>
      <w:r w:rsidRPr="007C648C">
        <w:t>a possibilidade de aquisição de bens cuja vida útil se estenda após a vigência do Contrato.</w:t>
      </w:r>
    </w:p>
    <w:p w14:paraId="07A10621" w14:textId="08EB681B" w:rsidR="00E3364B" w:rsidRDefault="00CC0419" w:rsidP="00807F5B">
      <w:pPr>
        <w:pStyle w:val="Contrato-Pargrafo-Nvel2"/>
        <w:ind w:left="567" w:hanging="567"/>
      </w:pPr>
      <w:bookmarkStart w:id="578" w:name="_Toc472098613"/>
      <w:bookmarkEnd w:id="578"/>
      <w:r>
        <w:t xml:space="preserve">Terminando a vigência do Contrato e havendo reservas comercialmente extraíveis, a Contratante poderá </w:t>
      </w:r>
      <w:r w:rsidRPr="007C648C">
        <w:t xml:space="preserve">determinar que os </w:t>
      </w:r>
      <w:r>
        <w:t>Contratados</w:t>
      </w:r>
      <w:r w:rsidRPr="007C648C">
        <w:t xml:space="preserve"> não </w:t>
      </w:r>
      <w:r>
        <w:t>procedam ao abandono permanente de</w:t>
      </w:r>
      <w:r w:rsidRPr="007C648C">
        <w:t xml:space="preserve"> determinados poços ou desativem ou removam certas instalações e equipamentos</w:t>
      </w:r>
      <w:r w:rsidRPr="00766BAE">
        <w:t>, sem prejuízo de seu direito de devolver a área</w:t>
      </w:r>
      <w:r>
        <w:t>.</w:t>
      </w:r>
    </w:p>
    <w:p w14:paraId="4A058F14" w14:textId="56E4F0A0" w:rsidR="00CC0419" w:rsidRDefault="00CC0419" w:rsidP="00CC0419">
      <w:pPr>
        <w:pStyle w:val="Contrato-Pargrafo-Nvel2"/>
        <w:numPr>
          <w:ilvl w:val="0"/>
          <w:numId w:val="0"/>
        </w:numPr>
        <w:ind w:left="567"/>
      </w:pPr>
    </w:p>
    <w:p w14:paraId="27F00012" w14:textId="77777777" w:rsidR="00807F5B" w:rsidRPr="007C648C" w:rsidRDefault="00807F5B" w:rsidP="00CC0419">
      <w:pPr>
        <w:pStyle w:val="Contrato-Pargrafo-Nvel2"/>
        <w:numPr>
          <w:ilvl w:val="0"/>
          <w:numId w:val="0"/>
        </w:numPr>
        <w:ind w:left="567"/>
      </w:pPr>
    </w:p>
    <w:p w14:paraId="4774E6F2" w14:textId="77777777" w:rsidR="00FC5DD9" w:rsidRPr="007C648C" w:rsidRDefault="002D2517" w:rsidP="008D318E">
      <w:pPr>
        <w:pStyle w:val="Contrato-Clausula"/>
      </w:pPr>
      <w:bookmarkStart w:id="579" w:name="_Ref473110689"/>
      <w:bookmarkStart w:id="580" w:name="_Toc473903585"/>
      <w:bookmarkStart w:id="581" w:name="_Toc480774541"/>
      <w:bookmarkStart w:id="582" w:name="_Toc509834803"/>
      <w:bookmarkStart w:id="583" w:name="_Toc513615236"/>
      <w:bookmarkStart w:id="584" w:name="_Toc320382751"/>
      <w:bookmarkStart w:id="585" w:name="_Ref320873645"/>
      <w:bookmarkStart w:id="586" w:name="_Ref320873709"/>
      <w:bookmarkStart w:id="587" w:name="_Ref320873715"/>
      <w:bookmarkStart w:id="588" w:name="_Ref320873718"/>
      <w:bookmarkStart w:id="589" w:name="_Toc312419853"/>
      <w:bookmarkStart w:id="590" w:name="_Toc320868330"/>
      <w:bookmarkStart w:id="591" w:name="_Toc322704558"/>
      <w:bookmarkStart w:id="592" w:name="_Toc472098214"/>
      <w:bookmarkStart w:id="593" w:name="_Ref289954326"/>
      <w:bookmarkStart w:id="594" w:name="_Toc319068871"/>
      <w:bookmarkStart w:id="595" w:name="_Toc473903586"/>
      <w:bookmarkStart w:id="596" w:name="_Toc476656804"/>
      <w:bookmarkStart w:id="597" w:name="_Toc476742693"/>
      <w:bookmarkStart w:id="598" w:name="_Toc109050509"/>
      <w:r w:rsidRPr="007C648C">
        <w:t xml:space="preserve">Cláusula </w:t>
      </w:r>
      <w:bookmarkEnd w:id="579"/>
      <w:bookmarkEnd w:id="580"/>
      <w:bookmarkEnd w:id="581"/>
      <w:bookmarkEnd w:id="582"/>
      <w:bookmarkEnd w:id="583"/>
      <w:r w:rsidRPr="007C648C">
        <w:t xml:space="preserve">Décima </w:t>
      </w:r>
      <w:r w:rsidR="00634C9B" w:rsidRPr="007C648C">
        <w:t xml:space="preserve">Quinta - </w:t>
      </w:r>
      <w:r w:rsidR="00852C91" w:rsidRPr="007C648C">
        <w:t>Plano de Desenvolvimento</w:t>
      </w:r>
      <w:bookmarkEnd w:id="584"/>
      <w:bookmarkEnd w:id="585"/>
      <w:bookmarkEnd w:id="586"/>
      <w:bookmarkEnd w:id="587"/>
      <w:bookmarkEnd w:id="588"/>
      <w:bookmarkEnd w:id="589"/>
      <w:bookmarkEnd w:id="590"/>
      <w:bookmarkEnd w:id="591"/>
      <w:bookmarkEnd w:id="592"/>
      <w:bookmarkEnd w:id="598"/>
    </w:p>
    <w:p w14:paraId="6ACCAC46" w14:textId="77777777" w:rsidR="000648B6" w:rsidRPr="007C648C" w:rsidRDefault="000648B6" w:rsidP="000648B6">
      <w:pPr>
        <w:pStyle w:val="Contrato-Subtitulo"/>
      </w:pPr>
      <w:bookmarkStart w:id="599" w:name="_Toc472098216"/>
      <w:bookmarkStart w:id="600" w:name="_Ref265828932"/>
      <w:bookmarkStart w:id="601" w:name="_Ref473086781"/>
      <w:bookmarkStart w:id="602" w:name="_Toc109050510"/>
      <w:bookmarkEnd w:id="593"/>
      <w:bookmarkEnd w:id="594"/>
      <w:bookmarkEnd w:id="595"/>
      <w:bookmarkEnd w:id="596"/>
      <w:bookmarkEnd w:id="597"/>
      <w:r w:rsidRPr="007C648C">
        <w:t>Prazos</w:t>
      </w:r>
      <w:bookmarkEnd w:id="599"/>
      <w:bookmarkEnd w:id="602"/>
    </w:p>
    <w:p w14:paraId="48F9FBE1" w14:textId="32AD92B5" w:rsidR="000648B6" w:rsidRPr="007C648C" w:rsidRDefault="000648B6" w:rsidP="00807F5B">
      <w:pPr>
        <w:pStyle w:val="Contrato-Pargrafo-Nvel2"/>
        <w:ind w:left="567" w:hanging="567"/>
      </w:pPr>
      <w:r w:rsidRPr="007C648C">
        <w:t xml:space="preserve">Os Consorciados deverão apresentar o Plano de Desenvolvimento à ANP no prazo de 180 (cento e oitenta) dias contados </w:t>
      </w:r>
      <w:r w:rsidR="00A70625">
        <w:t>d</w:t>
      </w:r>
      <w:r w:rsidR="00A70625" w:rsidRPr="00A70625">
        <w:t xml:space="preserve">a apresentação da Declaração de Comercialidade ou </w:t>
      </w:r>
      <w:r w:rsidRPr="007C648C">
        <w:t xml:space="preserve">do recebimento </w:t>
      </w:r>
      <w:r>
        <w:t>da</w:t>
      </w:r>
      <w:r w:rsidRPr="007C648C">
        <w:t xml:space="preserve"> comunicação de aprovação do Relatório Final de Avaliação de Descoberta</w:t>
      </w:r>
      <w:r w:rsidR="00E1507F">
        <w:t xml:space="preserve">s de Petróleo ou Gás </w:t>
      </w:r>
      <w:proofErr w:type="spellStart"/>
      <w:r w:rsidR="00E1507F">
        <w:t>Naural</w:t>
      </w:r>
      <w:proofErr w:type="spellEnd"/>
      <w:r w:rsidR="00A70625">
        <w:t>, o que ocorrer por último</w:t>
      </w:r>
      <w:r w:rsidRPr="007C648C">
        <w:t>.</w:t>
      </w:r>
    </w:p>
    <w:bookmarkEnd w:id="600"/>
    <w:p w14:paraId="05876FAA" w14:textId="6760EEDA" w:rsidR="000648B6" w:rsidRPr="007C648C" w:rsidRDefault="000648B6" w:rsidP="00807F5B">
      <w:pPr>
        <w:pStyle w:val="Contrato-Pargrafo-Nvel2"/>
        <w:ind w:left="567" w:hanging="567"/>
      </w:pPr>
      <w:r w:rsidRPr="00962CB8">
        <w:t xml:space="preserve">A entrega intempestiva do Plano de Desenvolvimento sujeitará </w:t>
      </w:r>
      <w:r w:rsidR="00024CB5">
        <w:t>o Operador</w:t>
      </w:r>
      <w:r w:rsidRPr="00962CB8">
        <w:t xml:space="preserve"> à aplicação das sanções previstas na Cláusula Trigésima</w:t>
      </w:r>
      <w:r w:rsidR="00974268">
        <w:t xml:space="preserve"> Primeira</w:t>
      </w:r>
      <w:r w:rsidRPr="00962CB8">
        <w:t xml:space="preserve"> </w:t>
      </w:r>
      <w:r w:rsidRPr="007C648C">
        <w:t>e na Legislação Aplicável.</w:t>
      </w:r>
    </w:p>
    <w:p w14:paraId="37D37BBD" w14:textId="0B28E2CC" w:rsidR="000648B6" w:rsidRPr="007C648C" w:rsidRDefault="000648B6" w:rsidP="00807F5B">
      <w:pPr>
        <w:pStyle w:val="Contrato-Pargrafo-Nvel2"/>
        <w:ind w:left="567" w:hanging="567"/>
      </w:pPr>
      <w:r w:rsidRPr="007C648C">
        <w:t xml:space="preserve">Constatada a não entrega do Plano de Desenvolvimento no prazo estabelecido, a ANP notificará </w:t>
      </w:r>
      <w:r w:rsidR="007665CC">
        <w:t>o Operador</w:t>
      </w:r>
      <w:r w:rsidRPr="007C648C">
        <w:t xml:space="preserve"> para que o apresente no prazo máximo de </w:t>
      </w:r>
      <w:r w:rsidR="00E5685B">
        <w:t>30</w:t>
      </w:r>
      <w:r w:rsidRPr="007C648C">
        <w:t xml:space="preserve"> (</w:t>
      </w:r>
      <w:r w:rsidR="00E5685B">
        <w:t>trinta</w:t>
      </w:r>
      <w:r w:rsidRPr="007C648C">
        <w:t>) dias, findo o qual se extinguirá de pleno direito o Contrato em relação à respectiva Área de Desenvolvimento.</w:t>
      </w:r>
    </w:p>
    <w:p w14:paraId="473ED73A" w14:textId="77777777" w:rsidR="000648B6" w:rsidRPr="007C648C" w:rsidRDefault="000648B6" w:rsidP="000648B6">
      <w:pPr>
        <w:pStyle w:val="Contrato-Normal"/>
      </w:pPr>
    </w:p>
    <w:p w14:paraId="50D3B68B" w14:textId="77777777" w:rsidR="000648B6" w:rsidRPr="007C648C" w:rsidRDefault="000648B6" w:rsidP="000648B6">
      <w:pPr>
        <w:pStyle w:val="Contrato-Subtitulo"/>
      </w:pPr>
      <w:bookmarkStart w:id="603" w:name="_Toc320382753"/>
      <w:bookmarkStart w:id="604" w:name="_Toc312419855"/>
      <w:bookmarkStart w:id="605" w:name="_Toc320868332"/>
      <w:bookmarkStart w:id="606" w:name="_Toc322704560"/>
      <w:bookmarkStart w:id="607" w:name="_Toc472098217"/>
      <w:bookmarkStart w:id="608" w:name="_Toc109050511"/>
      <w:r w:rsidRPr="007C648C">
        <w:t>Área de Desenvolvimento</w:t>
      </w:r>
      <w:bookmarkEnd w:id="603"/>
      <w:bookmarkEnd w:id="604"/>
      <w:bookmarkEnd w:id="605"/>
      <w:bookmarkEnd w:id="606"/>
      <w:bookmarkEnd w:id="607"/>
      <w:bookmarkEnd w:id="608"/>
    </w:p>
    <w:p w14:paraId="650ED09B" w14:textId="60360857" w:rsidR="000648B6" w:rsidRPr="007C648C" w:rsidRDefault="000648B6" w:rsidP="00807F5B">
      <w:pPr>
        <w:pStyle w:val="Contrato-Pargrafo-Nvel2"/>
        <w:ind w:left="567" w:hanging="567"/>
      </w:pPr>
      <w:bookmarkStart w:id="609" w:name="_Ref473081402"/>
      <w:r w:rsidRPr="007C648C">
        <w:t>A</w:t>
      </w:r>
      <w:r w:rsidR="00D96853">
        <w:t>s</w:t>
      </w:r>
      <w:r w:rsidRPr="007C648C">
        <w:t xml:space="preserve"> Área</w:t>
      </w:r>
      <w:r w:rsidR="00D96853">
        <w:t>s</w:t>
      </w:r>
      <w:r w:rsidRPr="007C648C">
        <w:t xml:space="preserve"> de Desenvolvimento </w:t>
      </w:r>
      <w:r>
        <w:t>dever</w:t>
      </w:r>
      <w:r w:rsidR="00D96853">
        <w:t>ão</w:t>
      </w:r>
      <w:r w:rsidRPr="007C648C">
        <w:t xml:space="preserve"> abranger todas as Jazidas a serem produzidas.</w:t>
      </w:r>
      <w:bookmarkEnd w:id="609"/>
    </w:p>
    <w:p w14:paraId="0465A98C" w14:textId="34B361BF" w:rsidR="000648B6" w:rsidRPr="007C648C" w:rsidRDefault="000648B6" w:rsidP="00807F5B">
      <w:pPr>
        <w:pStyle w:val="Contrato-Pargrafo-Nvel3"/>
        <w:ind w:left="1276" w:hanging="709"/>
      </w:pPr>
      <w:r w:rsidRPr="007C648C">
        <w:t xml:space="preserve">A Área de Desenvolvimento </w:t>
      </w:r>
      <w:r>
        <w:t>deverá</w:t>
      </w:r>
      <w:r w:rsidRPr="007C648C">
        <w:t xml:space="preserve"> ser delimitada com base nos dados e informações obtidos durante a Fase de Exploração e da Avaliação de Descoberta</w:t>
      </w:r>
      <w:r w:rsidR="00561240">
        <w:t>,</w:t>
      </w:r>
      <w:r w:rsidRPr="007C648C">
        <w:t xml:space="preserve"> de acordo com</w:t>
      </w:r>
      <w:r w:rsidR="00561240">
        <w:t xml:space="preserve"> a Legislação Aplicável e com</w:t>
      </w:r>
      <w:r w:rsidRPr="007C648C">
        <w:t xml:space="preserve"> as Melhores Práticas da Indústria do Petróleo.</w:t>
      </w:r>
    </w:p>
    <w:p w14:paraId="4B260E2A" w14:textId="60B9AEA8" w:rsidR="000648B6" w:rsidRPr="007C648C" w:rsidRDefault="000648B6" w:rsidP="00807F5B">
      <w:pPr>
        <w:pStyle w:val="Contrato-Pargrafo-Nvel3"/>
        <w:ind w:left="1276" w:hanging="709"/>
      </w:pPr>
      <w:r w:rsidRPr="007C648C">
        <w:t xml:space="preserve">Durante a Etapa de Desenvolvimento, os Consorciados poderão solicitar à ANP a modificação da Área de Desenvolvimento a fim de </w:t>
      </w:r>
      <w:r w:rsidR="00A67D42">
        <w:t xml:space="preserve">nela </w:t>
      </w:r>
      <w:r w:rsidRPr="007C648C">
        <w:t>incorporar outras parcelas da Área do Contrato, desde que</w:t>
      </w:r>
      <w:r w:rsidR="00A67D42">
        <w:t>,</w:t>
      </w:r>
      <w:r w:rsidRPr="007C648C">
        <w:t xml:space="preserve"> cumulativamente:</w:t>
      </w:r>
    </w:p>
    <w:p w14:paraId="0DFA44D7" w14:textId="77777777" w:rsidR="000648B6" w:rsidRPr="007C648C" w:rsidRDefault="000648B6" w:rsidP="00A939B0">
      <w:pPr>
        <w:pStyle w:val="Contrato-Alnea"/>
        <w:numPr>
          <w:ilvl w:val="0"/>
          <w:numId w:val="35"/>
        </w:numPr>
        <w:ind w:left="1560" w:hanging="284"/>
      </w:pPr>
      <w:r w:rsidRPr="007C648C">
        <w:t xml:space="preserve">seja constatado que uma ou </w:t>
      </w:r>
      <w:proofErr w:type="gramStart"/>
      <w:r w:rsidRPr="007C648C">
        <w:t>mais Jazidas</w:t>
      </w:r>
      <w:proofErr w:type="gramEnd"/>
      <w:r w:rsidRPr="007C648C">
        <w:t xml:space="preserve"> extrapolam a Área de Desenvolvimento; e</w:t>
      </w:r>
    </w:p>
    <w:p w14:paraId="552FAEF1" w14:textId="77777777" w:rsidR="000648B6" w:rsidRPr="007C648C" w:rsidRDefault="000648B6" w:rsidP="00A939B0">
      <w:pPr>
        <w:pStyle w:val="Contrato-Alnea"/>
        <w:numPr>
          <w:ilvl w:val="0"/>
          <w:numId w:val="35"/>
        </w:numPr>
        <w:ind w:left="1560" w:hanging="284"/>
      </w:pPr>
      <w:r w:rsidRPr="007C648C">
        <w:t>as parcelas que se pretende incorporar não tenham sido devolvidas pelos Contratados em cumprimento às disposições do Contrato.</w:t>
      </w:r>
    </w:p>
    <w:p w14:paraId="21572E4B" w14:textId="2A8E6BC4" w:rsidR="000648B6" w:rsidRPr="007C648C" w:rsidRDefault="000648B6" w:rsidP="00807F5B">
      <w:pPr>
        <w:pStyle w:val="Contrato-Pargrafo-Nvel2"/>
        <w:ind w:left="567" w:hanging="567"/>
      </w:pPr>
      <w:r w:rsidRPr="007C648C">
        <w:t>A Área de Desenvolvimento a ser retida será aquela constante do Relatório Final de Avaliação de Descoberta</w:t>
      </w:r>
      <w:r w:rsidR="00371F0D">
        <w:t>s de Petróleo ou</w:t>
      </w:r>
      <w:r w:rsidRPr="007C648C">
        <w:t xml:space="preserve"> </w:t>
      </w:r>
      <w:r w:rsidR="00371F0D">
        <w:t xml:space="preserve">Gás Natural </w:t>
      </w:r>
      <w:r w:rsidRPr="007C648C">
        <w:t>aprovado pela ANP.</w:t>
      </w:r>
    </w:p>
    <w:p w14:paraId="2897A573" w14:textId="77777777" w:rsidR="000648B6" w:rsidRPr="007C648C" w:rsidRDefault="000648B6" w:rsidP="00807F5B">
      <w:pPr>
        <w:pStyle w:val="Contrato-Pargrafo-Nvel2"/>
        <w:ind w:left="567" w:hanging="567"/>
      </w:pPr>
      <w:bookmarkStart w:id="610" w:name="_Ref473082058"/>
      <w:r w:rsidRPr="007C648C">
        <w:lastRenderedPageBreak/>
        <w:t xml:space="preserve">Os Consorciados reterão da Área de Desenvolvimento apenas a </w:t>
      </w:r>
      <w:r>
        <w:t>Área</w:t>
      </w:r>
      <w:r w:rsidRPr="007C648C">
        <w:t xml:space="preserve"> do Campo aprovada pela ANP no âmbito do Plano de Desenvolvimento. </w:t>
      </w:r>
      <w:bookmarkEnd w:id="610"/>
    </w:p>
    <w:p w14:paraId="5CB2FB13" w14:textId="77777777" w:rsidR="000648B6" w:rsidRPr="007C648C" w:rsidRDefault="000648B6" w:rsidP="00807F5B">
      <w:pPr>
        <w:pStyle w:val="Contrato-Pargrafo-Nvel3"/>
        <w:ind w:left="1276" w:hanging="709"/>
      </w:pPr>
      <w:r w:rsidRPr="007C648C">
        <w:t xml:space="preserve">Os Contratados </w:t>
      </w:r>
      <w:r>
        <w:t>deverão</w:t>
      </w:r>
      <w:r w:rsidRPr="007C648C">
        <w:t xml:space="preserve"> devolver imediatamente à ANP as parcelas restantes, observado o disposto nos </w:t>
      </w:r>
      <w:r w:rsidRPr="00091581">
        <w:t xml:space="preserve">parágrafos </w:t>
      </w:r>
      <w:r w:rsidR="00435D47">
        <w:t xml:space="preserve">3.4 e </w:t>
      </w:r>
      <w:r w:rsidR="00733DDC">
        <w:t>3.5</w:t>
      </w:r>
      <w:r w:rsidRPr="00091581">
        <w:t>.</w:t>
      </w:r>
    </w:p>
    <w:p w14:paraId="595700FC" w14:textId="77777777" w:rsidR="000648B6" w:rsidRPr="007C648C" w:rsidRDefault="000648B6" w:rsidP="000648B6">
      <w:pPr>
        <w:pStyle w:val="Contrato-Normal"/>
      </w:pPr>
    </w:p>
    <w:p w14:paraId="79CDB1C3" w14:textId="77777777" w:rsidR="000648B6" w:rsidRPr="007C648C" w:rsidRDefault="000648B6" w:rsidP="000648B6">
      <w:pPr>
        <w:pStyle w:val="Contrato-Subtitulo"/>
      </w:pPr>
      <w:bookmarkStart w:id="611" w:name="_Toc320382754"/>
      <w:bookmarkStart w:id="612" w:name="_Toc312419856"/>
      <w:bookmarkStart w:id="613" w:name="_Toc320868333"/>
      <w:bookmarkStart w:id="614" w:name="_Toc322704561"/>
      <w:bookmarkStart w:id="615" w:name="_Toc472098218"/>
      <w:bookmarkStart w:id="616" w:name="_Toc109050512"/>
      <w:r w:rsidRPr="007C648C">
        <w:t>Aprovação e Execução do Plano de Desenvolvimento</w:t>
      </w:r>
      <w:bookmarkEnd w:id="611"/>
      <w:bookmarkEnd w:id="612"/>
      <w:bookmarkEnd w:id="613"/>
      <w:bookmarkEnd w:id="614"/>
      <w:bookmarkEnd w:id="615"/>
      <w:bookmarkEnd w:id="616"/>
    </w:p>
    <w:p w14:paraId="63298D75" w14:textId="77777777" w:rsidR="000648B6" w:rsidRPr="007C648C" w:rsidRDefault="000648B6" w:rsidP="00A2606B">
      <w:pPr>
        <w:pStyle w:val="Contrato-Pargrafo-Nvel2"/>
        <w:ind w:left="567" w:hanging="567"/>
      </w:pPr>
      <w:bookmarkStart w:id="617" w:name="_Ref320968837"/>
      <w:bookmarkStart w:id="618" w:name="_Ref473084164"/>
      <w:r w:rsidRPr="007C648C">
        <w:t>A ANP terá o prazo de 180 (cento e oitenta) dias contados do recebimento do Plano de Desenvolvimento para aprová-lo ou solicitar aos Consorciados as modificações que julgar cabíveis.</w:t>
      </w:r>
      <w:bookmarkEnd w:id="617"/>
      <w:r w:rsidRPr="007C648C">
        <w:t xml:space="preserve"> </w:t>
      </w:r>
    </w:p>
    <w:p w14:paraId="4C24B904" w14:textId="3A91565F" w:rsidR="000648B6" w:rsidRPr="007C648C" w:rsidRDefault="000648B6" w:rsidP="00A2606B">
      <w:pPr>
        <w:pStyle w:val="Contrato-Pargrafo-Nvel3"/>
        <w:ind w:left="1276" w:hanging="709"/>
      </w:pPr>
      <w:r w:rsidRPr="007C648C">
        <w:t>Caso a ANP não se pronuncie dentro desse prazo, o Plano de Desenvolvimento será considerado aprovado, não se afastando o poder</w:t>
      </w:r>
      <w:r w:rsidR="007A32F8">
        <w:t>-</w:t>
      </w:r>
      <w:r w:rsidRPr="007C648C">
        <w:t xml:space="preserve">dever de a ANP demandar revisões sempre que necessário. </w:t>
      </w:r>
    </w:p>
    <w:p w14:paraId="37DA9D6E" w14:textId="4E6E4DCE" w:rsidR="000648B6" w:rsidRPr="00091581" w:rsidRDefault="000648B6" w:rsidP="00A2606B">
      <w:pPr>
        <w:pStyle w:val="Contrato-Pargrafo-Nvel3"/>
        <w:ind w:left="1276" w:hanging="709"/>
      </w:pPr>
      <w:r w:rsidRPr="007C648C">
        <w:t xml:space="preserve">Caso a ANP solicite modificações, os Consorciados deverão apresentar o Plano de Desenvolvimento modificado no prazo determinado pela ANP, repetindo-se o procedimento previsto no </w:t>
      </w:r>
      <w:r w:rsidRPr="00091581">
        <w:t>parágrafo 15.</w:t>
      </w:r>
      <w:r w:rsidR="005548FB">
        <w:t>7</w:t>
      </w:r>
      <w:r w:rsidRPr="00091581">
        <w:t>.</w:t>
      </w:r>
      <w:bookmarkEnd w:id="618"/>
    </w:p>
    <w:p w14:paraId="58D649AB" w14:textId="77777777" w:rsidR="003220E0" w:rsidRDefault="000648B6" w:rsidP="00A2606B">
      <w:pPr>
        <w:pStyle w:val="Contrato-Pargrafo-Nvel2"/>
        <w:ind w:left="567" w:hanging="567"/>
      </w:pPr>
      <w:bookmarkStart w:id="619" w:name="_Ref320900870"/>
      <w:r w:rsidRPr="007C648C">
        <w:t xml:space="preserve">A </w:t>
      </w:r>
      <w:r>
        <w:t>não aprovação</w:t>
      </w:r>
      <w:r w:rsidRPr="007C648C">
        <w:t xml:space="preserve"> do Plano de Desenvolvimento pela ANP</w:t>
      </w:r>
      <w:r w:rsidR="004129AB" w:rsidRPr="007C648C">
        <w:t xml:space="preserve">, </w:t>
      </w:r>
      <w:r w:rsidR="00821717" w:rsidRPr="004F0CD1">
        <w:t>após o esgotamento dos recursos administrativos cabíveis</w:t>
      </w:r>
      <w:r w:rsidR="00262469" w:rsidRPr="007C648C">
        <w:t>,</w:t>
      </w:r>
      <w:r w:rsidR="004129AB" w:rsidRPr="007C648C">
        <w:t xml:space="preserve"> </w:t>
      </w:r>
      <w:r w:rsidRPr="004F0CD1">
        <w:t>implica</w:t>
      </w:r>
      <w:r>
        <w:t>rá</w:t>
      </w:r>
      <w:r w:rsidRPr="004F0CD1">
        <w:t xml:space="preserve"> a extinção de pleno direito do Contrato em relação à res</w:t>
      </w:r>
      <w:r>
        <w:t>pectiva Área de Desenvolvimento</w:t>
      </w:r>
      <w:r w:rsidRPr="007C648C">
        <w:t>.</w:t>
      </w:r>
      <w:bookmarkEnd w:id="619"/>
    </w:p>
    <w:p w14:paraId="2FD5149E" w14:textId="689F7718" w:rsidR="000648B6" w:rsidRPr="007C648C" w:rsidRDefault="000648B6" w:rsidP="00A2606B">
      <w:pPr>
        <w:pStyle w:val="Contrato-Pargrafo-Nvel2"/>
        <w:ind w:left="567" w:hanging="567"/>
      </w:pPr>
      <w:r w:rsidRPr="007C648C">
        <w:t>Até que o Plano de Desenvolvimento seja aprovado, qua</w:t>
      </w:r>
      <w:r w:rsidR="00EE0487">
        <w:t>isquer</w:t>
      </w:r>
      <w:r w:rsidRPr="007C648C">
        <w:t xml:space="preserve"> trabalho</w:t>
      </w:r>
      <w:r w:rsidR="00EE0487">
        <w:t xml:space="preserve">s, </w:t>
      </w:r>
      <w:r w:rsidR="00C64EA2">
        <w:t>O</w:t>
      </w:r>
      <w:r w:rsidR="00EE0487">
        <w:t>perações</w:t>
      </w:r>
      <w:r w:rsidRPr="007C648C">
        <w:t xml:space="preserve"> ou</w:t>
      </w:r>
      <w:r w:rsidR="00EE0487">
        <w:t xml:space="preserve"> antecipação da </w:t>
      </w:r>
      <w:r w:rsidR="00FA2B2A">
        <w:t>P</w:t>
      </w:r>
      <w:r w:rsidR="00EE0487">
        <w:t>rodução dependerão de</w:t>
      </w:r>
      <w:r w:rsidRPr="007C648C">
        <w:t xml:space="preserve"> prévia </w:t>
      </w:r>
      <w:r w:rsidR="00DE40E2">
        <w:t>autorização</w:t>
      </w:r>
      <w:r w:rsidR="00DE40E2" w:rsidRPr="007C648C">
        <w:t xml:space="preserve"> </w:t>
      </w:r>
      <w:r w:rsidRPr="007C648C">
        <w:t>da ANP</w:t>
      </w:r>
      <w:r w:rsidR="00EE0487">
        <w:t>, conforme Legislação Aplicável</w:t>
      </w:r>
      <w:r w:rsidRPr="007C648C">
        <w:t>.</w:t>
      </w:r>
    </w:p>
    <w:p w14:paraId="1C84AFAB" w14:textId="77777777" w:rsidR="000648B6" w:rsidRPr="00D05ACE" w:rsidRDefault="000648B6" w:rsidP="00A2606B">
      <w:pPr>
        <w:pStyle w:val="Contrato-Pargrafo-Nvel3"/>
        <w:ind w:left="1276" w:hanging="709"/>
      </w:pPr>
      <w:r w:rsidRPr="00D05ACE">
        <w:t>Eventual antecipação da Produção deverá ser solicitada de maneira fundamentada em requerimento no qual devem ser observados os preceitos de conservação dos recursos petrolíferos, garantia da segurança operacional e preservação ambiental.</w:t>
      </w:r>
    </w:p>
    <w:p w14:paraId="2953E46D" w14:textId="0CF6F784" w:rsidR="000648B6" w:rsidRPr="007C648C" w:rsidRDefault="00C86641" w:rsidP="000648B6">
      <w:pPr>
        <w:pStyle w:val="Contrato-Pargrafo-Nvel2-2Dezenas"/>
      </w:pPr>
      <w:r>
        <w:t>As</w:t>
      </w:r>
      <w:r w:rsidR="000648B6" w:rsidRPr="007C648C">
        <w:t xml:space="preserve"> Operações </w:t>
      </w:r>
      <w:r w:rsidR="0015245B">
        <w:t xml:space="preserve">serão conduzidas </w:t>
      </w:r>
      <w:r w:rsidR="000648B6" w:rsidRPr="007C648C">
        <w:t>de acordo com o Plano de Desenvolvimento</w:t>
      </w:r>
      <w:r w:rsidR="000648B6">
        <w:t xml:space="preserve"> aprovado pela ANP</w:t>
      </w:r>
      <w:r w:rsidR="000648B6" w:rsidRPr="007C648C">
        <w:t>.</w:t>
      </w:r>
    </w:p>
    <w:p w14:paraId="5702BAE8" w14:textId="3FD23936" w:rsidR="000648B6" w:rsidRPr="007C648C" w:rsidRDefault="000648B6" w:rsidP="000648B6">
      <w:pPr>
        <w:pStyle w:val="Contrato-Normal"/>
      </w:pPr>
      <w:bookmarkStart w:id="620" w:name="_Ref265930586"/>
    </w:p>
    <w:p w14:paraId="1EC9385D" w14:textId="77777777" w:rsidR="000648B6" w:rsidRPr="007C648C" w:rsidRDefault="000648B6" w:rsidP="000648B6">
      <w:pPr>
        <w:pStyle w:val="Contrato-Subtitulo"/>
      </w:pPr>
      <w:bookmarkStart w:id="621" w:name="_Toc320382755"/>
      <w:bookmarkStart w:id="622" w:name="_Toc312419857"/>
      <w:bookmarkStart w:id="623" w:name="_Toc320868334"/>
      <w:bookmarkStart w:id="624" w:name="_Toc322704562"/>
      <w:bookmarkStart w:id="625" w:name="_Toc472098219"/>
      <w:bookmarkStart w:id="626" w:name="_Toc109050513"/>
      <w:bookmarkEnd w:id="620"/>
      <w:r w:rsidRPr="007C648C">
        <w:t>Revisões e Alterações</w:t>
      </w:r>
      <w:bookmarkEnd w:id="621"/>
      <w:bookmarkEnd w:id="622"/>
      <w:bookmarkEnd w:id="623"/>
      <w:bookmarkEnd w:id="624"/>
      <w:bookmarkEnd w:id="625"/>
      <w:bookmarkEnd w:id="626"/>
    </w:p>
    <w:p w14:paraId="096D9BC0" w14:textId="7432E7AB" w:rsidR="000648B6" w:rsidRPr="007C648C" w:rsidRDefault="000648B6" w:rsidP="000648B6">
      <w:pPr>
        <w:pStyle w:val="Contrato-Pargrafo-Nvel2-2Dezenas"/>
      </w:pPr>
      <w:bookmarkStart w:id="627" w:name="_Ref265932500"/>
      <w:r w:rsidRPr="007C648C">
        <w:t>Aplicar-se-ão às revisões do Plano de Desenvolvimento, no que couber, as disposições constantes do</w:t>
      </w:r>
      <w:r w:rsidR="00891BCE">
        <w:t>s</w:t>
      </w:r>
      <w:r w:rsidRPr="007C648C">
        <w:t xml:space="preserve"> </w:t>
      </w:r>
      <w:r w:rsidRPr="00091581">
        <w:t>parágrafo</w:t>
      </w:r>
      <w:r w:rsidR="00891BCE">
        <w:t>s</w:t>
      </w:r>
      <w:r w:rsidRPr="00091581">
        <w:t xml:space="preserve"> </w:t>
      </w:r>
      <w:r w:rsidR="00733DDC">
        <w:t>15.</w:t>
      </w:r>
      <w:r w:rsidR="003F6527">
        <w:t>7</w:t>
      </w:r>
      <w:r w:rsidR="00733DDC">
        <w:t xml:space="preserve"> </w:t>
      </w:r>
      <w:r w:rsidR="00891BCE">
        <w:t>a</w:t>
      </w:r>
      <w:r w:rsidR="00733DDC">
        <w:t xml:space="preserve"> </w:t>
      </w:r>
      <w:r w:rsidRPr="00091581">
        <w:t>15.</w:t>
      </w:r>
      <w:r w:rsidR="006917FC">
        <w:t>9</w:t>
      </w:r>
      <w:r w:rsidRPr="00091581">
        <w:t>, inclusive</w:t>
      </w:r>
      <w:r w:rsidRPr="007C648C">
        <w:t xml:space="preserve"> no que diz respeito à não aprovação das revisões pela ANP.</w:t>
      </w:r>
      <w:bookmarkEnd w:id="627"/>
    </w:p>
    <w:p w14:paraId="4CFCC527" w14:textId="77777777" w:rsidR="000648B6" w:rsidRPr="007C648C" w:rsidRDefault="000648B6" w:rsidP="000648B6">
      <w:pPr>
        <w:pStyle w:val="Contrato-Normal"/>
      </w:pPr>
    </w:p>
    <w:p w14:paraId="1824500C" w14:textId="77777777" w:rsidR="000648B6" w:rsidRPr="007C648C" w:rsidRDefault="000648B6" w:rsidP="000648B6">
      <w:pPr>
        <w:pStyle w:val="Contrato-Subtitulo"/>
      </w:pPr>
      <w:bookmarkStart w:id="628" w:name="_Toc320382756"/>
      <w:bookmarkStart w:id="629" w:name="_Toc312419858"/>
      <w:bookmarkStart w:id="630" w:name="_Toc320868335"/>
      <w:bookmarkStart w:id="631" w:name="_Toc322704563"/>
      <w:bookmarkStart w:id="632" w:name="_Toc472098220"/>
      <w:bookmarkStart w:id="633" w:name="_Toc109050514"/>
      <w:r w:rsidRPr="007C648C">
        <w:t>Construções, Instalações e Equipamentos</w:t>
      </w:r>
      <w:bookmarkEnd w:id="628"/>
      <w:bookmarkEnd w:id="629"/>
      <w:bookmarkEnd w:id="630"/>
      <w:bookmarkEnd w:id="631"/>
      <w:bookmarkEnd w:id="632"/>
      <w:bookmarkEnd w:id="633"/>
    </w:p>
    <w:p w14:paraId="441F9EE5" w14:textId="33D922E3" w:rsidR="000648B6" w:rsidRPr="007C648C" w:rsidRDefault="000648B6" w:rsidP="000648B6">
      <w:pPr>
        <w:pStyle w:val="Contrato-Pargrafo-Nvel2-2Dezenas"/>
      </w:pPr>
      <w:bookmarkStart w:id="634" w:name="_Ref343767449"/>
      <w:r w:rsidRPr="007C648C">
        <w:t xml:space="preserve">Os Consorciados serão responsáveis por todas as construções e instalações e pelo fornecimento dos equipamentos para a extração, </w:t>
      </w:r>
      <w:r w:rsidR="004B5EDF">
        <w:t xml:space="preserve">processamento primário </w:t>
      </w:r>
      <w:r>
        <w:t>de Gás Natural</w:t>
      </w:r>
      <w:r w:rsidRPr="007C648C">
        <w:t xml:space="preserve">, </w:t>
      </w:r>
      <w:r w:rsidR="00C80377">
        <w:t>Sistema de Coleta da Produção</w:t>
      </w:r>
      <w:r w:rsidRPr="007C648C">
        <w:t>, armazenamento, medição e Transferência da Produção.</w:t>
      </w:r>
      <w:bookmarkEnd w:id="634"/>
      <w:r w:rsidRPr="007C648C">
        <w:t xml:space="preserve"> </w:t>
      </w:r>
    </w:p>
    <w:p w14:paraId="0C1F9C6C" w14:textId="4F58B4A6" w:rsidR="005A6595" w:rsidRPr="007C648C" w:rsidRDefault="000648B6" w:rsidP="00511103">
      <w:pPr>
        <w:pStyle w:val="Contrato-Pargrafo-Nvel3-2Dezenas"/>
        <w:ind w:left="1560" w:hanging="851"/>
      </w:pPr>
      <w:r w:rsidRPr="007C648C">
        <w:t xml:space="preserve">A definição pelos Consorciados das ações relacionadas ao parágrafo </w:t>
      </w:r>
      <w:r w:rsidRPr="00091581">
        <w:t>15.</w:t>
      </w:r>
      <w:r w:rsidR="00605C8A">
        <w:t>12</w:t>
      </w:r>
      <w:r w:rsidRPr="00091581">
        <w:t>, inclusive</w:t>
      </w:r>
      <w:r w:rsidRPr="007C648C">
        <w:t xml:space="preserve"> com relação ao aporte dos recursos necessários, será obrigatória para a caracterização da comercialidade e o Desenvolvimento da Descoberta.</w:t>
      </w:r>
    </w:p>
    <w:p w14:paraId="33C09DEC" w14:textId="64570769" w:rsidR="001808BB" w:rsidRDefault="001808BB" w:rsidP="001808BB">
      <w:pPr>
        <w:pStyle w:val="Contrato-Normal"/>
      </w:pPr>
    </w:p>
    <w:p w14:paraId="79C43BA8" w14:textId="77777777" w:rsidR="00A2606B" w:rsidRPr="007C648C" w:rsidRDefault="00A2606B" w:rsidP="001808BB">
      <w:pPr>
        <w:pStyle w:val="Contrato-Normal"/>
      </w:pPr>
    </w:p>
    <w:p w14:paraId="7F773388" w14:textId="504242E5" w:rsidR="00437802" w:rsidRPr="007C648C" w:rsidRDefault="00E52A95" w:rsidP="008D318E">
      <w:pPr>
        <w:pStyle w:val="Contrato-Clausula"/>
      </w:pPr>
      <w:bookmarkStart w:id="635" w:name="_Toc360052536"/>
      <w:bookmarkStart w:id="636" w:name="_Toc360120287"/>
      <w:bookmarkStart w:id="637" w:name="_Toc473903587"/>
      <w:bookmarkStart w:id="638" w:name="_Ref475950587"/>
      <w:bookmarkStart w:id="639" w:name="_Toc480774549"/>
      <w:bookmarkStart w:id="640" w:name="_Toc509834811"/>
      <w:bookmarkStart w:id="641" w:name="_Toc513615244"/>
      <w:bookmarkStart w:id="642" w:name="_Toc320382757"/>
      <w:bookmarkStart w:id="643" w:name="_Ref321086940"/>
      <w:bookmarkStart w:id="644" w:name="_Toc312419859"/>
      <w:bookmarkStart w:id="645" w:name="_Toc320868336"/>
      <w:bookmarkStart w:id="646" w:name="_Ref321246929"/>
      <w:bookmarkStart w:id="647" w:name="_Toc322704564"/>
      <w:bookmarkStart w:id="648" w:name="_Ref341107519"/>
      <w:bookmarkStart w:id="649" w:name="_Toc472098221"/>
      <w:bookmarkStart w:id="650" w:name="_Ref289954539"/>
      <w:bookmarkStart w:id="651" w:name="_Ref289958622"/>
      <w:bookmarkStart w:id="652" w:name="_Toc319068872"/>
      <w:bookmarkStart w:id="653" w:name="_Toc473903588"/>
      <w:bookmarkStart w:id="654" w:name="_Toc476656812"/>
      <w:bookmarkStart w:id="655" w:name="_Toc476742701"/>
      <w:bookmarkStart w:id="656" w:name="_Toc109050515"/>
      <w:bookmarkEnd w:id="601"/>
      <w:bookmarkEnd w:id="635"/>
      <w:bookmarkEnd w:id="636"/>
      <w:r w:rsidRPr="007C648C">
        <w:t xml:space="preserve">Cláusula </w:t>
      </w:r>
      <w:bookmarkEnd w:id="637"/>
      <w:bookmarkEnd w:id="638"/>
      <w:bookmarkEnd w:id="639"/>
      <w:bookmarkEnd w:id="640"/>
      <w:bookmarkEnd w:id="641"/>
      <w:r w:rsidRPr="007C648C">
        <w:t xml:space="preserve">Décima </w:t>
      </w:r>
      <w:r w:rsidR="00634C9B" w:rsidRPr="007C648C">
        <w:t>Sexta</w:t>
      </w:r>
      <w:r w:rsidRPr="007C648C">
        <w:t xml:space="preserve"> - </w:t>
      </w:r>
      <w:r w:rsidR="0007141C" w:rsidRPr="007C648C">
        <w:t>Data de Início da Produção e Programas Anuais</w:t>
      </w:r>
      <w:bookmarkEnd w:id="642"/>
      <w:bookmarkEnd w:id="643"/>
      <w:bookmarkEnd w:id="644"/>
      <w:bookmarkEnd w:id="645"/>
      <w:bookmarkEnd w:id="646"/>
      <w:bookmarkEnd w:id="647"/>
      <w:bookmarkEnd w:id="648"/>
      <w:bookmarkEnd w:id="649"/>
      <w:bookmarkEnd w:id="656"/>
    </w:p>
    <w:p w14:paraId="1B00EF94" w14:textId="77777777" w:rsidR="000648B6" w:rsidRPr="007C648C" w:rsidRDefault="000648B6" w:rsidP="000648B6">
      <w:pPr>
        <w:pStyle w:val="Contrato-Subtitulo"/>
      </w:pPr>
      <w:bookmarkStart w:id="657" w:name="_Toc267665634"/>
      <w:bookmarkStart w:id="658" w:name="_Toc267666400"/>
      <w:bookmarkStart w:id="659" w:name="_Toc320382758"/>
      <w:bookmarkStart w:id="660" w:name="_Toc312419860"/>
      <w:bookmarkStart w:id="661" w:name="_Toc320868337"/>
      <w:bookmarkStart w:id="662" w:name="_Toc322704565"/>
      <w:bookmarkStart w:id="663" w:name="_Toc472098222"/>
      <w:bookmarkStart w:id="664" w:name="_Toc320382764"/>
      <w:bookmarkStart w:id="665" w:name="_Ref297298339"/>
      <w:bookmarkStart w:id="666" w:name="_Ref297298849"/>
      <w:bookmarkStart w:id="667" w:name="_Toc319068873"/>
      <w:bookmarkStart w:id="668" w:name="_Toc473903590"/>
      <w:bookmarkStart w:id="669" w:name="_Toc476656820"/>
      <w:bookmarkStart w:id="670" w:name="_Toc476742709"/>
      <w:bookmarkStart w:id="671" w:name="_Toc109050516"/>
      <w:bookmarkEnd w:id="650"/>
      <w:bookmarkEnd w:id="651"/>
      <w:bookmarkEnd w:id="652"/>
      <w:bookmarkEnd w:id="653"/>
      <w:bookmarkEnd w:id="654"/>
      <w:bookmarkEnd w:id="655"/>
      <w:bookmarkEnd w:id="657"/>
      <w:bookmarkEnd w:id="658"/>
      <w:r w:rsidRPr="007C648C">
        <w:t>Data de Início da Produção</w:t>
      </w:r>
      <w:bookmarkEnd w:id="659"/>
      <w:bookmarkEnd w:id="660"/>
      <w:bookmarkEnd w:id="661"/>
      <w:bookmarkEnd w:id="662"/>
      <w:bookmarkEnd w:id="663"/>
      <w:bookmarkEnd w:id="671"/>
    </w:p>
    <w:p w14:paraId="0DF3CE52" w14:textId="77777777" w:rsidR="000648B6" w:rsidRPr="007C648C" w:rsidRDefault="000648B6" w:rsidP="00A2606B">
      <w:pPr>
        <w:pStyle w:val="Contrato-Pargrafo-Nvel2"/>
        <w:ind w:left="567" w:hanging="567"/>
      </w:pPr>
      <w:bookmarkStart w:id="672" w:name="_Ref364850914"/>
      <w:r w:rsidRPr="007C648C">
        <w:t>A Data de Início da Produção do Campo deverá ocorrer no prazo máximo de 5 (cinco) anos, prorrogáveis a critério da Contratante, ouvida a ANP</w:t>
      </w:r>
      <w:r>
        <w:t>,</w:t>
      </w:r>
      <w:r w:rsidRPr="007C648C">
        <w:t xml:space="preserve"> contados da data de apresentação da Declaração de Comercialidade.</w:t>
      </w:r>
      <w:bookmarkEnd w:id="672"/>
    </w:p>
    <w:p w14:paraId="4E38C981" w14:textId="7FCBC1BB" w:rsidR="000648B6" w:rsidRPr="007C648C" w:rsidRDefault="000648B6" w:rsidP="00A2606B">
      <w:pPr>
        <w:pStyle w:val="Contrato-Pargrafo-Nvel3"/>
        <w:ind w:left="1276" w:hanging="709"/>
      </w:pPr>
      <w:r w:rsidRPr="007C648C">
        <w:t xml:space="preserve">Os Consorciados deverão notificar </w:t>
      </w:r>
      <w:r w:rsidR="00890934">
        <w:t>à</w:t>
      </w:r>
      <w:r w:rsidRPr="007C648C">
        <w:t xml:space="preserve"> ANP a Data de Início da Produção no prazo máximo de </w:t>
      </w:r>
      <w:r w:rsidR="000B3886">
        <w:t>72 (setenta e duas)</w:t>
      </w:r>
      <w:r w:rsidRPr="007C648C">
        <w:t xml:space="preserve"> horas após a sua ocorrência.</w:t>
      </w:r>
    </w:p>
    <w:p w14:paraId="7397375F" w14:textId="46D42F33" w:rsidR="003220E0" w:rsidRDefault="000648B6" w:rsidP="00A2606B">
      <w:pPr>
        <w:pStyle w:val="Contrato-Pargrafo-Nvel2"/>
        <w:ind w:left="567" w:hanging="567"/>
        <w:rPr>
          <w:rStyle w:val="CTO-Avaliar"/>
          <w:rFonts w:cs="Times New Roman"/>
          <w:szCs w:val="20"/>
          <w:bdr w:val="none" w:sz="0" w:space="0" w:color="auto"/>
          <w:shd w:val="clear" w:color="auto" w:fill="auto"/>
        </w:rPr>
      </w:pPr>
      <w:r w:rsidRPr="007C648C">
        <w:t xml:space="preserve">A Produção de Petróleo e Gás Natural em uma instalação de Produção somente poderá ser iniciada após a conclusão da instalação de um sistema para o aproveitamento ou a </w:t>
      </w:r>
      <w:proofErr w:type="spellStart"/>
      <w:r w:rsidRPr="007C648C">
        <w:t>reinjeção</w:t>
      </w:r>
      <w:proofErr w:type="spellEnd"/>
      <w:r w:rsidRPr="007C648C">
        <w:t xml:space="preserve"> de Gás Natural, exceto nos casos expressamente autorizados pela ANP, de modo a minimizar as queimas de Gás Natural</w:t>
      </w:r>
      <w:r w:rsidRPr="007C648C">
        <w:rPr>
          <w:rStyle w:val="CTO-Avaliar"/>
          <w:bdr w:val="none" w:sz="0" w:space="0" w:color="auto"/>
          <w:shd w:val="clear" w:color="auto" w:fill="auto"/>
        </w:rPr>
        <w:t>.</w:t>
      </w:r>
    </w:p>
    <w:p w14:paraId="0B342BBB" w14:textId="77777777" w:rsidR="000648B6" w:rsidRPr="007C648C" w:rsidRDefault="000648B6" w:rsidP="000648B6">
      <w:pPr>
        <w:pStyle w:val="Contrato-Normal"/>
      </w:pPr>
    </w:p>
    <w:p w14:paraId="6B7E4DEB" w14:textId="77777777" w:rsidR="000648B6" w:rsidRPr="00451784" w:rsidRDefault="000648B6" w:rsidP="000648B6">
      <w:pPr>
        <w:pStyle w:val="Contrato-Subtitulo"/>
      </w:pPr>
      <w:bookmarkStart w:id="673" w:name="art46"/>
      <w:bookmarkStart w:id="674" w:name="_Toc320382759"/>
      <w:bookmarkStart w:id="675" w:name="_Toc312419861"/>
      <w:bookmarkStart w:id="676" w:name="_Toc320868338"/>
      <w:bookmarkStart w:id="677" w:name="_Toc322704566"/>
      <w:bookmarkStart w:id="678" w:name="_Toc472098223"/>
      <w:bookmarkStart w:id="679" w:name="_Toc109050517"/>
      <w:bookmarkEnd w:id="673"/>
      <w:r w:rsidRPr="00451784">
        <w:t>Programa Anual de Produção</w:t>
      </w:r>
      <w:bookmarkEnd w:id="674"/>
      <w:bookmarkEnd w:id="675"/>
      <w:bookmarkEnd w:id="676"/>
      <w:bookmarkEnd w:id="677"/>
      <w:bookmarkEnd w:id="678"/>
      <w:bookmarkEnd w:id="679"/>
    </w:p>
    <w:p w14:paraId="218BE102" w14:textId="36AF85AE" w:rsidR="000648B6" w:rsidRDefault="000648B6" w:rsidP="00A2606B">
      <w:pPr>
        <w:pStyle w:val="Contrato-Pargrafo-Nvel2"/>
        <w:ind w:left="567" w:hanging="567"/>
      </w:pPr>
      <w:bookmarkStart w:id="680" w:name="_Ref473081778"/>
      <w:r w:rsidRPr="00451784">
        <w:t>Os Consorciados deverão entregar à ANP o Programa Anual de Produção relativo ao ano civil em que a Produção tiver início com antecedência mínima de 60 (sessenta) dias da Data de Início da Produção prevista, nos termos da Legislação Aplicável.</w:t>
      </w:r>
    </w:p>
    <w:p w14:paraId="594AF3B7" w14:textId="4627480B" w:rsidR="000648B6" w:rsidRPr="00451784" w:rsidRDefault="000648B6" w:rsidP="00A2606B">
      <w:pPr>
        <w:pStyle w:val="Contrato-Pargrafo-Nvel2"/>
        <w:ind w:left="567" w:hanging="567"/>
      </w:pPr>
      <w:r w:rsidRPr="00451784">
        <w:t>Os Consorciados deverão entregar à ANP o Programa Anual de Produção do ano subsequente até o dia 31 de outubro de cada ano civil, nos termos da Legislação Aplicável.</w:t>
      </w:r>
    </w:p>
    <w:p w14:paraId="2B74939D" w14:textId="77777777" w:rsidR="000648B6" w:rsidRPr="007C648C" w:rsidRDefault="000648B6" w:rsidP="000648B6">
      <w:pPr>
        <w:pStyle w:val="Contrato-Normal"/>
      </w:pPr>
      <w:bookmarkStart w:id="681" w:name="_Toc320382760"/>
      <w:bookmarkStart w:id="682" w:name="_Toc312419862"/>
      <w:bookmarkStart w:id="683" w:name="_Toc320868339"/>
      <w:bookmarkStart w:id="684" w:name="_Toc322704567"/>
      <w:bookmarkEnd w:id="680"/>
    </w:p>
    <w:p w14:paraId="324FC999" w14:textId="77777777" w:rsidR="000648B6" w:rsidRPr="007C648C" w:rsidRDefault="000648B6" w:rsidP="000648B6">
      <w:pPr>
        <w:pStyle w:val="Contrato-Subtitulo"/>
      </w:pPr>
      <w:bookmarkStart w:id="685" w:name="_Toc472098224"/>
      <w:bookmarkStart w:id="686" w:name="_Toc109050518"/>
      <w:r w:rsidRPr="007C648C">
        <w:t>Aprovação do Programa Anual de Produção</w:t>
      </w:r>
      <w:bookmarkEnd w:id="681"/>
      <w:bookmarkEnd w:id="682"/>
      <w:bookmarkEnd w:id="683"/>
      <w:bookmarkEnd w:id="684"/>
      <w:bookmarkEnd w:id="685"/>
      <w:bookmarkEnd w:id="686"/>
    </w:p>
    <w:p w14:paraId="39F5CB13" w14:textId="77777777" w:rsidR="000648B6" w:rsidRPr="007C648C" w:rsidRDefault="000648B6" w:rsidP="00A2606B">
      <w:pPr>
        <w:pStyle w:val="Contrato-Pargrafo-Nvel2"/>
        <w:ind w:left="567" w:hanging="567"/>
      </w:pPr>
      <w:bookmarkStart w:id="687" w:name="_Ref295249290"/>
      <w:bookmarkStart w:id="688" w:name="_Ref265930675"/>
      <w:r w:rsidRPr="007C648C">
        <w:t>A ANP terá o prazo de 30 (trinta) dias contados do recebimento do Programa Anual de Produção para aprová-lo ou solicitar aos Consorciados quaisquer modificações que julgar cabíveis.</w:t>
      </w:r>
      <w:bookmarkEnd w:id="687"/>
      <w:r w:rsidRPr="007C648C">
        <w:t xml:space="preserve"> </w:t>
      </w:r>
    </w:p>
    <w:p w14:paraId="257C5F3C" w14:textId="3DB1EAE3" w:rsidR="000648B6" w:rsidRPr="007C648C" w:rsidRDefault="000648B6" w:rsidP="00A2606B">
      <w:pPr>
        <w:pStyle w:val="Contrato-Pargrafo-Nvel3"/>
        <w:ind w:left="1276" w:hanging="709"/>
      </w:pPr>
      <w:r w:rsidRPr="007C648C">
        <w:t>Caso a ANP solicite modificações, os Consorciados deverão reapresentar o Programa Anual de Produção contemplando tais alterações no prazo de 30 (trinta) dias contados da solicitação</w:t>
      </w:r>
      <w:r>
        <w:t xml:space="preserve">, repetindo-se o procedimento previsto no parágrafo </w:t>
      </w:r>
      <w:r w:rsidRPr="00435D47">
        <w:t>16.</w:t>
      </w:r>
      <w:r w:rsidR="0075406D">
        <w:t>5</w:t>
      </w:r>
      <w:r w:rsidRPr="00435D47">
        <w:t>.</w:t>
      </w:r>
    </w:p>
    <w:p w14:paraId="2F5E57A4" w14:textId="77777777" w:rsidR="003220E0" w:rsidRDefault="000648B6" w:rsidP="00A2606B">
      <w:pPr>
        <w:pStyle w:val="Contrato-Pargrafo-Nvel3"/>
        <w:ind w:left="1276" w:hanging="709"/>
      </w:pPr>
      <w:r w:rsidRPr="007C648C">
        <w:t>Caso os Consorciados discordem das modificações propostas, poderão discuti-las com a ANP, visando a ajustar as modificações a serem implementadas no Programa Anual de Produção, naquilo em que a ANP entender pertinente e de acordo com as Melhores Práticas da Indústria do Petróleo.</w:t>
      </w:r>
    </w:p>
    <w:p w14:paraId="13F47D5A" w14:textId="2A17340B" w:rsidR="00F549C6" w:rsidRDefault="00F549C6" w:rsidP="00A939B0">
      <w:pPr>
        <w:pStyle w:val="Contrato-Clausula-Nvel2-1dezena"/>
        <w:numPr>
          <w:ilvl w:val="1"/>
          <w:numId w:val="26"/>
        </w:numPr>
        <w:ind w:left="567" w:hanging="567"/>
      </w:pPr>
      <w:bookmarkStart w:id="689" w:name="_Ref343770830"/>
      <w:r w:rsidRPr="00345793">
        <w:t>O</w:t>
      </w:r>
      <w:r w:rsidR="007A3070">
        <w:t>s</w:t>
      </w:r>
      <w:r w:rsidRPr="00345793">
        <w:t xml:space="preserve"> Con</w:t>
      </w:r>
      <w:r w:rsidR="007A3070">
        <w:t>sorciados</w:t>
      </w:r>
      <w:r w:rsidRPr="00345793">
        <w:t xml:space="preserve"> estar</w:t>
      </w:r>
      <w:r w:rsidR="007A3070">
        <w:t>ão</w:t>
      </w:r>
      <w:r w:rsidRPr="00345793">
        <w:t xml:space="preserve"> obrigado</w:t>
      </w:r>
      <w:r w:rsidR="007A3070">
        <w:t>s</w:t>
      </w:r>
      <w:r w:rsidRPr="00345793">
        <w:t xml:space="preserve"> a cumprir o Programa Anual de Produção com as modificações </w:t>
      </w:r>
      <w:r>
        <w:t>eventualmente</w:t>
      </w:r>
      <w:r w:rsidRPr="00345793">
        <w:t xml:space="preserve"> determinadas pela </w:t>
      </w:r>
      <w:r>
        <w:t>ANP.</w:t>
      </w:r>
      <w:bookmarkEnd w:id="689"/>
    </w:p>
    <w:p w14:paraId="5154F60F" w14:textId="76BEE217" w:rsidR="000648B6" w:rsidRPr="007C648C" w:rsidRDefault="000648B6" w:rsidP="00A2606B">
      <w:pPr>
        <w:pStyle w:val="Contrato-Pargrafo-Nvel2"/>
        <w:ind w:left="567" w:hanging="567"/>
      </w:pPr>
      <w:r w:rsidRPr="007C648C">
        <w:t xml:space="preserve">Caso, no início do período a que se refere determinado Programa Anual de Produção, a ANP e os Consorciados estejam discutindo eventuais modificações propostas pela ANP em razão da aplicação do disposto no parágrafo </w:t>
      </w:r>
      <w:r w:rsidRPr="00091581">
        <w:t>16.</w:t>
      </w:r>
      <w:r w:rsidR="009C50E6">
        <w:t>5</w:t>
      </w:r>
      <w:r w:rsidRPr="00091581">
        <w:t>, será</w:t>
      </w:r>
      <w:r w:rsidRPr="007C648C">
        <w:t xml:space="preserve"> utilizado, em qualquer mês e até a definição final do Programa Anual de Produção, o nível de Produção mais baixo entre aqueles propostos pelos Consorciados e pela ANP.</w:t>
      </w:r>
    </w:p>
    <w:p w14:paraId="4370823A" w14:textId="77777777" w:rsidR="000648B6" w:rsidRPr="007C648C" w:rsidRDefault="000648B6" w:rsidP="000648B6">
      <w:pPr>
        <w:pStyle w:val="Contrato-Normal"/>
      </w:pPr>
    </w:p>
    <w:p w14:paraId="4E40D0AC" w14:textId="77777777" w:rsidR="000648B6" w:rsidRPr="00992884" w:rsidRDefault="000648B6" w:rsidP="000648B6">
      <w:pPr>
        <w:pStyle w:val="Contrato-Subtitulo"/>
      </w:pPr>
      <w:bookmarkStart w:id="690" w:name="_Toc320382761"/>
      <w:bookmarkStart w:id="691" w:name="_Toc312419863"/>
      <w:bookmarkStart w:id="692" w:name="_Toc320868340"/>
      <w:bookmarkStart w:id="693" w:name="_Toc322704568"/>
      <w:bookmarkStart w:id="694" w:name="_Toc472098225"/>
      <w:bookmarkStart w:id="695" w:name="_Toc109050519"/>
      <w:bookmarkEnd w:id="688"/>
      <w:r w:rsidRPr="00992884">
        <w:t>Revisão</w:t>
      </w:r>
      <w:bookmarkEnd w:id="690"/>
      <w:bookmarkEnd w:id="691"/>
      <w:bookmarkEnd w:id="692"/>
      <w:bookmarkEnd w:id="693"/>
      <w:bookmarkEnd w:id="694"/>
      <w:bookmarkEnd w:id="695"/>
    </w:p>
    <w:p w14:paraId="27923C04" w14:textId="65A91320" w:rsidR="000648B6" w:rsidRPr="00992884" w:rsidRDefault="000648B6" w:rsidP="00A2606B">
      <w:pPr>
        <w:pStyle w:val="Contrato-Pargrafo-Nvel2"/>
        <w:ind w:left="567" w:hanging="567"/>
      </w:pPr>
      <w:bookmarkStart w:id="696" w:name="_Ref320971853"/>
      <w:bookmarkStart w:id="697" w:name="_Ref8158682"/>
      <w:bookmarkStart w:id="698" w:name="_Ref265930711"/>
      <w:r w:rsidRPr="00992884">
        <w:t xml:space="preserve">A ANP e os Consorciados poderão </w:t>
      </w:r>
      <w:r w:rsidR="00890934" w:rsidRPr="00992884">
        <w:t>ajustar</w:t>
      </w:r>
      <w:r w:rsidRPr="00992884">
        <w:t xml:space="preserve">, a qualquer tempo, a revisão de um Programa Anual de Produção em curso, desde que tal revisão satisfaça </w:t>
      </w:r>
      <w:r w:rsidR="00890934" w:rsidRPr="00992884">
        <w:t>às disposições</w:t>
      </w:r>
      <w:r w:rsidRPr="00992884">
        <w:t xml:space="preserve"> </w:t>
      </w:r>
      <w:r w:rsidR="00890934" w:rsidRPr="00992884">
        <w:t>d</w:t>
      </w:r>
      <w:r w:rsidRPr="00992884">
        <w:t xml:space="preserve">os parágrafos 16.3 </w:t>
      </w:r>
      <w:r w:rsidR="006A17F4">
        <w:t>e 16.4</w:t>
      </w:r>
      <w:r w:rsidRPr="00992884">
        <w:t>.</w:t>
      </w:r>
      <w:bookmarkEnd w:id="696"/>
    </w:p>
    <w:p w14:paraId="30151DA7" w14:textId="77777777" w:rsidR="000648B6" w:rsidRPr="00992884" w:rsidRDefault="000648B6" w:rsidP="00A2606B">
      <w:pPr>
        <w:pStyle w:val="Contrato-Pargrafo-Nvel2"/>
        <w:ind w:left="567" w:hanging="567"/>
      </w:pPr>
      <w:r w:rsidRPr="00992884">
        <w:t xml:space="preserve">Quando a revisão for proposta pela ANP, os Consorciados terão 30 (trinta) dias contados do recebimento da notificação para </w:t>
      </w:r>
      <w:bookmarkEnd w:id="697"/>
      <w:r w:rsidRPr="00992884">
        <w:t>discuti-la com a ANP e apresentar um Programa Anual de Produção revisto.</w:t>
      </w:r>
      <w:bookmarkEnd w:id="698"/>
    </w:p>
    <w:p w14:paraId="351F4BFC" w14:textId="75527C6B" w:rsidR="00414C5E" w:rsidRPr="00992884" w:rsidRDefault="00414C5E" w:rsidP="00A2606B">
      <w:pPr>
        <w:pStyle w:val="Contrato-Pargrafo-Nvel3"/>
        <w:ind w:left="1276" w:hanging="709"/>
      </w:pPr>
      <w:r w:rsidRPr="00992884">
        <w:t>A quaisquer revisões serão aplicáveis, no que couber, as disposições do parágrafo 16.</w:t>
      </w:r>
      <w:r w:rsidR="00992884">
        <w:t>5</w:t>
      </w:r>
      <w:r w:rsidRPr="00992884">
        <w:t>.</w:t>
      </w:r>
    </w:p>
    <w:p w14:paraId="0CB2E4DB" w14:textId="77777777" w:rsidR="000648B6" w:rsidRPr="007C648C" w:rsidRDefault="000648B6" w:rsidP="000648B6">
      <w:pPr>
        <w:pStyle w:val="Contrato-Normal"/>
      </w:pPr>
      <w:bookmarkStart w:id="699" w:name="_Toc320382762"/>
      <w:bookmarkStart w:id="700" w:name="_Toc312419864"/>
      <w:bookmarkStart w:id="701" w:name="_Toc320868341"/>
      <w:bookmarkStart w:id="702" w:name="_Toc322704569"/>
    </w:p>
    <w:p w14:paraId="46026506" w14:textId="77777777" w:rsidR="000648B6" w:rsidRPr="007C648C" w:rsidRDefault="000648B6" w:rsidP="000648B6">
      <w:pPr>
        <w:pStyle w:val="Contrato-Subtitulo"/>
      </w:pPr>
      <w:bookmarkStart w:id="703" w:name="_Toc472098226"/>
      <w:bookmarkStart w:id="704" w:name="_Toc109050520"/>
      <w:r w:rsidRPr="007C648C">
        <w:t xml:space="preserve">Variação </w:t>
      </w:r>
      <w:bookmarkEnd w:id="699"/>
      <w:bookmarkEnd w:id="700"/>
      <w:bookmarkEnd w:id="701"/>
      <w:bookmarkEnd w:id="702"/>
      <w:bookmarkEnd w:id="703"/>
      <w:r>
        <w:t>do Volume Produzido</w:t>
      </w:r>
      <w:bookmarkEnd w:id="704"/>
    </w:p>
    <w:p w14:paraId="64EA6B3F" w14:textId="26BE3A10" w:rsidR="003220E0" w:rsidRDefault="000648B6" w:rsidP="00A2606B">
      <w:pPr>
        <w:pStyle w:val="Contrato-Pargrafo-Nvel2"/>
        <w:ind w:left="709" w:hanging="709"/>
      </w:pPr>
      <w:bookmarkStart w:id="705" w:name="_Ref343770909"/>
      <w:bookmarkStart w:id="706" w:name="_Ref473087123"/>
      <w:r w:rsidRPr="007C648C">
        <w:t>O volume produzido no Campo</w:t>
      </w:r>
      <w:r w:rsidR="00D13052">
        <w:t>,</w:t>
      </w:r>
      <w:r w:rsidRPr="007C648C">
        <w:t xml:space="preserve"> a cada mês</w:t>
      </w:r>
      <w:r w:rsidR="00D13052">
        <w:t>,</w:t>
      </w:r>
      <w:r w:rsidRPr="007C648C">
        <w:t xml:space="preserve"> não poderá sofrer variação superior a 15% (quinze por cento) em relação ao volume referente ao nível de Produção previsto para o mês correspondente no Programa Anual de Produção</w:t>
      </w:r>
      <w:r>
        <w:t>.</w:t>
      </w:r>
      <w:bookmarkEnd w:id="705"/>
    </w:p>
    <w:p w14:paraId="10214873" w14:textId="77777777" w:rsidR="000648B6" w:rsidRDefault="000648B6" w:rsidP="00A2606B">
      <w:pPr>
        <w:pStyle w:val="Contrato-Pargrafo-Nvel3"/>
        <w:ind w:left="1560" w:hanging="851"/>
      </w:pPr>
      <w:r>
        <w:t>Caso ocorra</w:t>
      </w:r>
      <w:r w:rsidRPr="007C648C">
        <w:t xml:space="preserve"> variação </w:t>
      </w:r>
      <w:r>
        <w:t>superior ao</w:t>
      </w:r>
      <w:r w:rsidRPr="007C648C">
        <w:t xml:space="preserve"> </w:t>
      </w:r>
      <w:r>
        <w:t xml:space="preserve">referido </w:t>
      </w:r>
      <w:r w:rsidRPr="007C648C">
        <w:t>percentual</w:t>
      </w:r>
      <w:r>
        <w:t>, o</w:t>
      </w:r>
      <w:r w:rsidRPr="007C648C">
        <w:t>s Consorciados deverão apresentar justificativa à ANP até o 15º (décimo quinto) dia do mês seguinte à variação</w:t>
      </w:r>
      <w:r>
        <w:t xml:space="preserve">. </w:t>
      </w:r>
    </w:p>
    <w:p w14:paraId="67E52137" w14:textId="77777777" w:rsidR="003220E0" w:rsidRDefault="000648B6" w:rsidP="00A2606B">
      <w:pPr>
        <w:pStyle w:val="Contrato-Pargrafo-Nvel3"/>
        <w:ind w:left="1560" w:hanging="851"/>
      </w:pPr>
      <w:r w:rsidRPr="007C648C">
        <w:t>Será permitida variação superior a tal percentual que decorra de motivos técnicos, caso fortuito, força maior ou causas similares, a serem avaliados pela ANP.</w:t>
      </w:r>
    </w:p>
    <w:bookmarkEnd w:id="706"/>
    <w:p w14:paraId="5C383915" w14:textId="77777777" w:rsidR="000648B6" w:rsidRPr="007C648C" w:rsidRDefault="000648B6" w:rsidP="000648B6">
      <w:pPr>
        <w:pStyle w:val="Contrato-Normal"/>
      </w:pPr>
    </w:p>
    <w:p w14:paraId="73F2CF5D" w14:textId="77777777" w:rsidR="000648B6" w:rsidRPr="007C648C" w:rsidRDefault="000648B6" w:rsidP="000648B6">
      <w:pPr>
        <w:pStyle w:val="Contrato-Subtitulo"/>
      </w:pPr>
      <w:bookmarkStart w:id="707" w:name="_Toc320382763"/>
      <w:bookmarkStart w:id="708" w:name="_Toc312419865"/>
      <w:bookmarkStart w:id="709" w:name="_Toc320868342"/>
      <w:bookmarkStart w:id="710" w:name="_Toc322704570"/>
      <w:bookmarkStart w:id="711" w:name="_Toc472098227"/>
      <w:bookmarkStart w:id="712" w:name="_Toc109050521"/>
      <w:r w:rsidRPr="007C648C">
        <w:t>Interrupção Temporária da Produção</w:t>
      </w:r>
      <w:bookmarkEnd w:id="707"/>
      <w:bookmarkEnd w:id="708"/>
      <w:bookmarkEnd w:id="709"/>
      <w:bookmarkEnd w:id="710"/>
      <w:bookmarkEnd w:id="711"/>
      <w:bookmarkEnd w:id="712"/>
    </w:p>
    <w:p w14:paraId="450A22D6" w14:textId="05FED336" w:rsidR="000648B6" w:rsidRPr="00114F80" w:rsidRDefault="000648B6" w:rsidP="000648B6">
      <w:pPr>
        <w:pStyle w:val="Contrato-Pargrafo-Nvel2-2Dezenas"/>
      </w:pPr>
      <w:r w:rsidRPr="00114F80">
        <w:t xml:space="preserve">Os Consorciados poderão solicitar à ANP a interrupção voluntária da Produção de um Campo por um período </w:t>
      </w:r>
      <w:r w:rsidR="00CE1D11">
        <w:t>d</w:t>
      </w:r>
      <w:r w:rsidRPr="00114F80">
        <w:t xml:space="preserve">e </w:t>
      </w:r>
      <w:r w:rsidR="00CE1D11">
        <w:t>1 (</w:t>
      </w:r>
      <w:r w:rsidRPr="00114F80">
        <w:t>um</w:t>
      </w:r>
      <w:r w:rsidR="00CE1D11">
        <w:t>)</w:t>
      </w:r>
      <w:r w:rsidRPr="00114F80">
        <w:t xml:space="preserve"> ano</w:t>
      </w:r>
      <w:r w:rsidR="00CE1D11">
        <w:t>, prorrogável a critério da ANP.</w:t>
      </w:r>
    </w:p>
    <w:p w14:paraId="30E755EB" w14:textId="77777777" w:rsidR="000648B6" w:rsidRDefault="000648B6" w:rsidP="00AD13B9">
      <w:pPr>
        <w:pStyle w:val="Contrato-Pargrafo-Nvel3-2Dezenas"/>
        <w:ind w:left="1560" w:hanging="851"/>
      </w:pPr>
      <w:r w:rsidRPr="007C648C">
        <w:t>A ANP avaliará a solicitação no prazo de 60 (sessenta) dias</w:t>
      </w:r>
      <w:r>
        <w:t>, renovável por igual período,</w:t>
      </w:r>
      <w:r w:rsidRPr="007C648C">
        <w:t xml:space="preserve"> e poderá solicitar esclarecimentos aos Consorciados.</w:t>
      </w:r>
    </w:p>
    <w:p w14:paraId="35D7DA9C" w14:textId="77777777" w:rsidR="00A275C5" w:rsidRDefault="00A275C5" w:rsidP="00AD13B9">
      <w:pPr>
        <w:pStyle w:val="Contrato-Pargrafo-Nvel3-2Dezenas"/>
        <w:ind w:left="1560" w:hanging="851"/>
      </w:pPr>
      <w:r>
        <w:t>O prazo para avaliação será reiniciado após a apresentação dos esclarecimentos solicitados.</w:t>
      </w:r>
    </w:p>
    <w:p w14:paraId="34EA5C07" w14:textId="77777777" w:rsidR="00EF3DAA" w:rsidRDefault="000648B6" w:rsidP="000648B6">
      <w:pPr>
        <w:pStyle w:val="Contrato-Pargrafo-Nvel2-2Dezenas"/>
      </w:pPr>
      <w:r w:rsidRPr="007C648C">
        <w:t xml:space="preserve">A interrupção </w:t>
      </w:r>
      <w:r>
        <w:t xml:space="preserve">voluntária </w:t>
      </w:r>
      <w:r w:rsidRPr="007C648C">
        <w:t>da Produção não implicará a suspensão de curso do prazo do Contrato.</w:t>
      </w:r>
    </w:p>
    <w:p w14:paraId="1DD94BB7" w14:textId="77777777" w:rsidR="002314C0" w:rsidRDefault="002314C0" w:rsidP="002314C0">
      <w:pPr>
        <w:pStyle w:val="Contrato-Pargrafo-Nvel2-2Dezenas"/>
        <w:numPr>
          <w:ilvl w:val="0"/>
          <w:numId w:val="0"/>
        </w:numPr>
      </w:pPr>
    </w:p>
    <w:p w14:paraId="343A76C9" w14:textId="77777777" w:rsidR="002314C0" w:rsidRDefault="002314C0" w:rsidP="004735AB">
      <w:pPr>
        <w:pStyle w:val="Contrato-Subtitulo"/>
      </w:pPr>
      <w:bookmarkStart w:id="713" w:name="_Toc109050522"/>
      <w:r>
        <w:t>Programa Anual de Trabalho e Orçamento da Fase de Produção</w:t>
      </w:r>
      <w:bookmarkEnd w:id="713"/>
    </w:p>
    <w:p w14:paraId="41EBC58D" w14:textId="503CBFA5" w:rsidR="002314C0" w:rsidRDefault="002314C0" w:rsidP="00210A76">
      <w:pPr>
        <w:pStyle w:val="Contrato-Pargrafo-Nvel2-2Dezenas"/>
      </w:pPr>
      <w:r w:rsidRPr="00D369EE">
        <w:t>Ao Programa</w:t>
      </w:r>
      <w:r>
        <w:t xml:space="preserve"> Anual de Trabalho e Orçamento d</w:t>
      </w:r>
      <w:r w:rsidRPr="00D369EE">
        <w:t>a Fase de Produção aplicam-se as mesmas disposições referentes ao Programa Anual de Produção no que tange aos procedimentos de entrega, aprovação e revisão.</w:t>
      </w:r>
    </w:p>
    <w:p w14:paraId="6688DA9E" w14:textId="2018FD3A" w:rsidR="00F0106D" w:rsidRDefault="00F0106D" w:rsidP="00A939B0">
      <w:pPr>
        <w:pStyle w:val="Contrato-Clausula-Nivel2-2dezenas"/>
        <w:numPr>
          <w:ilvl w:val="1"/>
          <w:numId w:val="26"/>
        </w:numPr>
        <w:ind w:left="709" w:hanging="709"/>
      </w:pPr>
      <w:r w:rsidRPr="00007E40">
        <w:t xml:space="preserve">O primeiro Programa Anual de Trabalho </w:t>
      </w:r>
      <w:r>
        <w:t xml:space="preserve">e Orçamento da Fase de Produção </w:t>
      </w:r>
      <w:r w:rsidRPr="00007E40">
        <w:t xml:space="preserve">deverá contemplar o restante do ano em curso e ser apresentado </w:t>
      </w:r>
      <w:proofErr w:type="gramStart"/>
      <w:r w:rsidRPr="00007E40">
        <w:t>pelo</w:t>
      </w:r>
      <w:r w:rsidR="00C8607F">
        <w:t>s</w:t>
      </w:r>
      <w:r w:rsidRPr="00007E40">
        <w:t xml:space="preserve"> </w:t>
      </w:r>
      <w:r>
        <w:t xml:space="preserve"> Con</w:t>
      </w:r>
      <w:r w:rsidR="00C8607F">
        <w:t>sorciados</w:t>
      </w:r>
      <w:proofErr w:type="gramEnd"/>
      <w:r w:rsidRPr="00007E40">
        <w:t xml:space="preserve"> no prazo máximo de 60 (sessenta) dias contados da data da Declaração de Comercialidade.</w:t>
      </w:r>
    </w:p>
    <w:p w14:paraId="2B37D051" w14:textId="77777777" w:rsidR="00F0106D" w:rsidRDefault="00F0106D" w:rsidP="00A939B0">
      <w:pPr>
        <w:pStyle w:val="Contrato-Clausula-Nivel3-2dezenas"/>
        <w:numPr>
          <w:ilvl w:val="2"/>
          <w:numId w:val="26"/>
        </w:numPr>
        <w:ind w:left="1588" w:hanging="879"/>
      </w:pPr>
      <w:r w:rsidRPr="00007E40">
        <w:lastRenderedPageBreak/>
        <w:t xml:space="preserve">Caso faltem mais de 6 (seis) meses para o fim do ano, deverá ser enviado o Programa Anual de Trabalho </w:t>
      </w:r>
      <w:r>
        <w:t>e Orçamento da Fase de Produção</w:t>
      </w:r>
      <w:r w:rsidRPr="00007E40">
        <w:t xml:space="preserve"> que tenha como ano de referência o ano em curso.</w:t>
      </w:r>
    </w:p>
    <w:p w14:paraId="173F8301" w14:textId="61CA9D6B" w:rsidR="00F0106D" w:rsidRDefault="00F0106D" w:rsidP="00A939B0">
      <w:pPr>
        <w:pStyle w:val="Contrato-Clausula-Nivel3-2dezenas"/>
        <w:numPr>
          <w:ilvl w:val="2"/>
          <w:numId w:val="26"/>
        </w:numPr>
        <w:ind w:left="1588" w:hanging="879"/>
      </w:pPr>
      <w:r w:rsidRPr="00007E40">
        <w:t xml:space="preserve">Caso faltem menos de 6 (seis) meses para o fim do ano, deverá ser enviado, até o dia 31 de outubro daquele ano, ou até o prazo estabelecido </w:t>
      </w:r>
      <w:r>
        <w:t>no parágrafo</w:t>
      </w:r>
      <w:r w:rsidRPr="00007E40">
        <w:t xml:space="preserve"> </w:t>
      </w:r>
      <w:r>
        <w:t>1</w:t>
      </w:r>
      <w:r w:rsidR="00C8607F">
        <w:t>6</w:t>
      </w:r>
      <w:r w:rsidRPr="00007E40">
        <w:t>.1</w:t>
      </w:r>
      <w:r>
        <w:t>4</w:t>
      </w:r>
      <w:r w:rsidRPr="00007E40">
        <w:t xml:space="preserve">, caso este ultrapasse 31 de outubro, apenas o Programa Anual de Trabalho </w:t>
      </w:r>
      <w:r>
        <w:t>e Orçamento da Fase de Produção</w:t>
      </w:r>
      <w:r w:rsidRPr="00007E40">
        <w:t xml:space="preserve"> que tenha como ano de referência o ano subsequente.</w:t>
      </w:r>
    </w:p>
    <w:p w14:paraId="7A916D17" w14:textId="281D3A96" w:rsidR="00F0106D" w:rsidRDefault="00F0106D" w:rsidP="00A939B0">
      <w:pPr>
        <w:pStyle w:val="Contrato-Clausula-Nivel3-2dezenas"/>
        <w:numPr>
          <w:ilvl w:val="2"/>
          <w:numId w:val="26"/>
        </w:numPr>
        <w:ind w:left="1588" w:hanging="879"/>
      </w:pPr>
      <w:r w:rsidRPr="00007E40">
        <w:t xml:space="preserve">Poderá ser aberta uma exceção ao </w:t>
      </w:r>
      <w:r>
        <w:t>p</w:t>
      </w:r>
      <w:r w:rsidRPr="00007E40">
        <w:t xml:space="preserve">arágrafo </w:t>
      </w:r>
      <w:r>
        <w:t>1</w:t>
      </w:r>
      <w:r w:rsidR="00C8607F">
        <w:t>6</w:t>
      </w:r>
      <w:r w:rsidRPr="00007E40">
        <w:t>.</w:t>
      </w:r>
      <w:r>
        <w:t>14</w:t>
      </w:r>
      <w:r w:rsidRPr="00007E40">
        <w:t>.2 caso existam atividades a serem efetivamente realizadas pelo</w:t>
      </w:r>
      <w:r w:rsidR="00822B9C">
        <w:t>s</w:t>
      </w:r>
      <w:r w:rsidRPr="00007E40">
        <w:t xml:space="preserve"> </w:t>
      </w:r>
      <w:r>
        <w:t>C</w:t>
      </w:r>
      <w:r w:rsidRPr="00007E40">
        <w:t>on</w:t>
      </w:r>
      <w:r w:rsidR="00822B9C">
        <w:t>sorciados</w:t>
      </w:r>
      <w:r w:rsidRPr="00007E40">
        <w:t xml:space="preserve"> no segundo semestre do ano vigente, desde que a apresentação do Programa Anual de Trabalho</w:t>
      </w:r>
      <w:r>
        <w:t xml:space="preserve"> e Orçamento da Fase de Produção</w:t>
      </w:r>
      <w:r w:rsidRPr="00007E40">
        <w:t xml:space="preserve"> seja precedida de uma prévia consulta à ANP quanto à sua real necessidade.</w:t>
      </w:r>
    </w:p>
    <w:p w14:paraId="1710DF4B" w14:textId="77777777" w:rsidR="00AD13B9" w:rsidRDefault="00AD13B9" w:rsidP="00F0106D">
      <w:pPr>
        <w:pStyle w:val="Contrato-Pargrafo-Nvel2-2Dezenas"/>
        <w:numPr>
          <w:ilvl w:val="0"/>
          <w:numId w:val="0"/>
        </w:numPr>
      </w:pPr>
    </w:p>
    <w:p w14:paraId="0D068579" w14:textId="77777777" w:rsidR="00EB166D" w:rsidRPr="007C648C" w:rsidRDefault="00EB166D" w:rsidP="00EB166D">
      <w:pPr>
        <w:pStyle w:val="Contrato-Normal"/>
      </w:pPr>
    </w:p>
    <w:p w14:paraId="4E3B1EDD" w14:textId="77777777" w:rsidR="00215C3F" w:rsidRPr="007C648C" w:rsidRDefault="00634C9B" w:rsidP="008D318E">
      <w:pPr>
        <w:pStyle w:val="Contrato-Clausula"/>
      </w:pPr>
      <w:bookmarkStart w:id="714" w:name="_Ref473110894"/>
      <w:bookmarkStart w:id="715" w:name="_Toc473903589"/>
      <w:bookmarkStart w:id="716" w:name="_Toc480774557"/>
      <w:bookmarkStart w:id="717" w:name="_Toc509834819"/>
      <w:bookmarkStart w:id="718" w:name="_Toc513615252"/>
      <w:bookmarkStart w:id="719" w:name="_Toc312419866"/>
      <w:bookmarkStart w:id="720" w:name="_Toc320868343"/>
      <w:bookmarkStart w:id="721" w:name="_Toc322704571"/>
      <w:bookmarkStart w:id="722" w:name="_Ref352600042"/>
      <w:bookmarkStart w:id="723" w:name="_Toc472098228"/>
      <w:bookmarkStart w:id="724" w:name="_Toc109050523"/>
      <w:r w:rsidRPr="007C648C">
        <w:t xml:space="preserve">Cláusula </w:t>
      </w:r>
      <w:bookmarkEnd w:id="714"/>
      <w:bookmarkEnd w:id="715"/>
      <w:bookmarkEnd w:id="716"/>
      <w:bookmarkEnd w:id="717"/>
      <w:bookmarkEnd w:id="718"/>
      <w:r w:rsidRPr="007C648C">
        <w:t xml:space="preserve">Décima Sétima - </w:t>
      </w:r>
      <w:r w:rsidR="00F040F9" w:rsidRPr="007C648C">
        <w:t>Medição e Disponibilidade da Partilha da Produção</w:t>
      </w:r>
      <w:bookmarkEnd w:id="664"/>
      <w:bookmarkEnd w:id="719"/>
      <w:bookmarkEnd w:id="720"/>
      <w:bookmarkEnd w:id="721"/>
      <w:bookmarkEnd w:id="722"/>
      <w:bookmarkEnd w:id="723"/>
      <w:bookmarkEnd w:id="724"/>
    </w:p>
    <w:p w14:paraId="4D1BEF0F" w14:textId="21906EEA" w:rsidR="000648B6" w:rsidRPr="007C648C" w:rsidRDefault="000648B6" w:rsidP="000648B6">
      <w:pPr>
        <w:pStyle w:val="Contrato-Subtitulo"/>
      </w:pPr>
      <w:bookmarkStart w:id="725" w:name="_Toc320382765"/>
      <w:bookmarkStart w:id="726" w:name="_Toc312419867"/>
      <w:bookmarkStart w:id="727" w:name="_Toc320868344"/>
      <w:bookmarkStart w:id="728" w:name="_Toc322704572"/>
      <w:bookmarkStart w:id="729" w:name="_Toc472098229"/>
      <w:bookmarkStart w:id="730" w:name="_Toc109050524"/>
      <w:bookmarkEnd w:id="665"/>
      <w:bookmarkEnd w:id="666"/>
      <w:bookmarkEnd w:id="667"/>
      <w:bookmarkEnd w:id="668"/>
      <w:bookmarkEnd w:id="669"/>
      <w:bookmarkEnd w:id="670"/>
      <w:r w:rsidRPr="007C648C">
        <w:t>Medição</w:t>
      </w:r>
      <w:bookmarkEnd w:id="725"/>
      <w:bookmarkEnd w:id="726"/>
      <w:bookmarkEnd w:id="727"/>
      <w:bookmarkEnd w:id="728"/>
      <w:bookmarkEnd w:id="729"/>
      <w:bookmarkEnd w:id="730"/>
    </w:p>
    <w:p w14:paraId="43AEE612" w14:textId="77777777" w:rsidR="000648B6" w:rsidRPr="007C648C" w:rsidRDefault="000648B6" w:rsidP="0003247E">
      <w:pPr>
        <w:pStyle w:val="Contrato-Pargrafo-Nvel2"/>
        <w:ind w:left="567" w:hanging="567"/>
      </w:pPr>
      <w:bookmarkStart w:id="731" w:name="_Ref473087375"/>
      <w:r w:rsidRPr="007C648C">
        <w:t xml:space="preserve">A partir </w:t>
      </w:r>
      <w:r>
        <w:t xml:space="preserve">da </w:t>
      </w:r>
      <w:r w:rsidRPr="00345793">
        <w:t>Data de Início da Produção</w:t>
      </w:r>
      <w:r w:rsidRPr="007C648C">
        <w:t xml:space="preserve"> de cada Área de Desenvolvimento ou Campo, os Consorciados deverão, periódica e regularmente, mensurar o volume e a qualidade do Petróleo e Gás Natural produzidos no Ponto de Medição.</w:t>
      </w:r>
      <w:bookmarkStart w:id="732" w:name="_Hlt473876415"/>
      <w:bookmarkEnd w:id="731"/>
      <w:bookmarkEnd w:id="732"/>
      <w:r w:rsidRPr="007C648C">
        <w:t xml:space="preserve"> </w:t>
      </w:r>
      <w:bookmarkStart w:id="733" w:name="_Ref360121125"/>
    </w:p>
    <w:p w14:paraId="27BD0F4A" w14:textId="77777777" w:rsidR="000648B6" w:rsidRPr="007C648C" w:rsidRDefault="000648B6" w:rsidP="0003247E">
      <w:pPr>
        <w:pStyle w:val="Contrato-Pargrafo-Nvel3"/>
        <w:ind w:left="1276" w:hanging="709"/>
      </w:pPr>
      <w:r w:rsidRPr="007C648C">
        <w:t>Deverão ser utilizados os métodos, equipamentos e instrumentos de medição previstos no respectivo Plano de Desenvolvimento e conforme a Legislação Aplicável.</w:t>
      </w:r>
      <w:bookmarkEnd w:id="733"/>
    </w:p>
    <w:p w14:paraId="1B00600E" w14:textId="77777777" w:rsidR="000648B6" w:rsidRPr="007C648C" w:rsidRDefault="000648B6" w:rsidP="000648B6">
      <w:pPr>
        <w:pStyle w:val="Contrato-Normal"/>
      </w:pPr>
      <w:bookmarkStart w:id="734" w:name="_Toc320382766"/>
      <w:bookmarkStart w:id="735" w:name="_Toc312419868"/>
      <w:bookmarkStart w:id="736" w:name="_Toc320868345"/>
      <w:bookmarkStart w:id="737" w:name="_Toc322704573"/>
    </w:p>
    <w:p w14:paraId="7871A836" w14:textId="77777777" w:rsidR="000648B6" w:rsidRPr="007C648C" w:rsidRDefault="000648B6" w:rsidP="000648B6">
      <w:pPr>
        <w:pStyle w:val="Contrato-Subtitulo"/>
      </w:pPr>
      <w:bookmarkStart w:id="738" w:name="_Toc472098230"/>
      <w:bookmarkStart w:id="739" w:name="_Toc109050525"/>
      <w:r w:rsidRPr="007C648C">
        <w:t>Ponto de Partilha</w:t>
      </w:r>
      <w:bookmarkEnd w:id="734"/>
      <w:bookmarkEnd w:id="735"/>
      <w:bookmarkEnd w:id="736"/>
      <w:bookmarkEnd w:id="737"/>
      <w:bookmarkEnd w:id="738"/>
      <w:bookmarkEnd w:id="739"/>
    </w:p>
    <w:p w14:paraId="3B4F297C" w14:textId="1BF960DD" w:rsidR="000648B6" w:rsidRPr="007C648C" w:rsidRDefault="000648B6" w:rsidP="0003247E">
      <w:pPr>
        <w:pStyle w:val="Contrato-Pargrafo-Nvel2"/>
        <w:ind w:left="567" w:hanging="567"/>
      </w:pPr>
      <w:bookmarkStart w:id="740" w:name="_Ref320918373"/>
      <w:bookmarkStart w:id="741" w:name="_Ref317171368"/>
      <w:r w:rsidRPr="007C648C">
        <w:t>Os Pontos de Partilha de Petróleo e Gás Natural serão definidos para cada Módulo da Etapa de Desenvolvimento no Plano de Desenvolvimento e coincidirão com o local onde o Consórcio disponibilizará fisicamente a parcela da Produção correspondente a cada Consorciado ou a quem ele indicar</w:t>
      </w:r>
      <w:bookmarkEnd w:id="740"/>
      <w:bookmarkEnd w:id="741"/>
      <w:r w:rsidRPr="007C648C">
        <w:t>.</w:t>
      </w:r>
    </w:p>
    <w:p w14:paraId="66F75C47" w14:textId="77777777" w:rsidR="000648B6" w:rsidRPr="007C648C" w:rsidRDefault="000648B6" w:rsidP="0003247E">
      <w:pPr>
        <w:pStyle w:val="Contrato-Pargrafo-Nvel3"/>
        <w:ind w:left="1276" w:hanging="709"/>
      </w:pPr>
      <w:r w:rsidRPr="007C648C">
        <w:t>A fiscalização da medição nos Pontos de Partilha será realizada pela ANP.</w:t>
      </w:r>
    </w:p>
    <w:p w14:paraId="3A9BEEA7" w14:textId="6FE897DE" w:rsidR="00F563D6" w:rsidRPr="007C648C" w:rsidRDefault="000648B6" w:rsidP="0003247E">
      <w:pPr>
        <w:pStyle w:val="Contrato-Pargrafo-Nvel2"/>
        <w:ind w:left="567" w:hanging="567"/>
      </w:pPr>
      <w:bookmarkStart w:id="742" w:name="_Ref320918382"/>
      <w:bookmarkStart w:id="743" w:name="_Ref317171381"/>
      <w:r w:rsidRPr="007C648C" w:rsidDel="00EA2231">
        <w:t xml:space="preserve">Qualquer diferença de volume que porventura ocorra entre o Ponto de Medição e o </w:t>
      </w:r>
      <w:r w:rsidRPr="007C648C">
        <w:t>Ponto de Partilha</w:t>
      </w:r>
      <w:r w:rsidRPr="007C648C" w:rsidDel="00EA2231">
        <w:t xml:space="preserve"> será considerada perda operacional de responsabilidade exclusiva do</w:t>
      </w:r>
      <w:r w:rsidR="00FF6327">
        <w:t>s</w:t>
      </w:r>
      <w:r w:rsidRPr="007C648C" w:rsidDel="00EA2231">
        <w:t xml:space="preserve"> </w:t>
      </w:r>
      <w:r w:rsidRPr="007C648C">
        <w:t>Contratado</w:t>
      </w:r>
      <w:r w:rsidR="00FF6327">
        <w:t>s</w:t>
      </w:r>
      <w:r w:rsidRPr="007C648C" w:rsidDel="00EA2231">
        <w:t xml:space="preserve">, </w:t>
      </w:r>
      <w:r w:rsidRPr="007C648C">
        <w:t xml:space="preserve">não recuperável como </w:t>
      </w:r>
      <w:r w:rsidRPr="007C648C" w:rsidDel="00EA2231">
        <w:t>Custo em Óleo</w:t>
      </w:r>
      <w:bookmarkEnd w:id="742"/>
      <w:bookmarkEnd w:id="743"/>
      <w:r w:rsidRPr="007C648C">
        <w:t xml:space="preserve">, ressalvado o disposto no parágrafo </w:t>
      </w:r>
      <w:r>
        <w:t>17.8</w:t>
      </w:r>
      <w:r w:rsidRPr="007C648C">
        <w:t>.</w:t>
      </w:r>
    </w:p>
    <w:p w14:paraId="0B1F54DD" w14:textId="77777777" w:rsidR="000648B6" w:rsidRPr="007C648C" w:rsidRDefault="000648B6" w:rsidP="000648B6">
      <w:pPr>
        <w:pStyle w:val="Contrato-Normal"/>
      </w:pPr>
      <w:bookmarkStart w:id="744" w:name="_Toc320382767"/>
      <w:bookmarkStart w:id="745" w:name="_Toc312419869"/>
      <w:bookmarkStart w:id="746" w:name="_Toc320868346"/>
      <w:bookmarkStart w:id="747" w:name="_Toc322704574"/>
    </w:p>
    <w:p w14:paraId="4C074DBE" w14:textId="77777777" w:rsidR="000648B6" w:rsidRPr="007C648C" w:rsidRDefault="000648B6" w:rsidP="000648B6">
      <w:pPr>
        <w:pStyle w:val="Contrato-Subtitulo"/>
      </w:pPr>
      <w:bookmarkStart w:id="748" w:name="_Toc472098231"/>
      <w:bookmarkStart w:id="749" w:name="_Toc109050526"/>
      <w:r w:rsidRPr="007C648C">
        <w:t>Boletins Mensais</w:t>
      </w:r>
      <w:bookmarkEnd w:id="744"/>
      <w:bookmarkEnd w:id="745"/>
      <w:bookmarkEnd w:id="746"/>
      <w:bookmarkEnd w:id="747"/>
      <w:r w:rsidRPr="007C648C">
        <w:t xml:space="preserve"> de Produção</w:t>
      </w:r>
      <w:bookmarkEnd w:id="748"/>
      <w:bookmarkEnd w:id="749"/>
    </w:p>
    <w:p w14:paraId="4F3E5959" w14:textId="77777777" w:rsidR="000648B6" w:rsidRPr="007C648C" w:rsidRDefault="000648B6" w:rsidP="0003247E">
      <w:pPr>
        <w:pStyle w:val="Contrato-Pargrafo-Nvel2"/>
        <w:ind w:left="567" w:hanging="567"/>
      </w:pPr>
      <w:bookmarkStart w:id="750" w:name="_Ref473087360"/>
      <w:r w:rsidRPr="007C648C">
        <w:t>Os Consorciados deverão apresentar à ANP um boletim mensal de Produção para cada Área de Desenvolvimento ou Campo.</w:t>
      </w:r>
    </w:p>
    <w:p w14:paraId="25F697AE" w14:textId="77777777" w:rsidR="000648B6" w:rsidRPr="007C648C" w:rsidRDefault="000648B6" w:rsidP="0003247E">
      <w:pPr>
        <w:pStyle w:val="Contrato-Pargrafo-Nvel3"/>
        <w:ind w:left="1276" w:hanging="709"/>
      </w:pPr>
      <w:r w:rsidRPr="007C648C">
        <w:lastRenderedPageBreak/>
        <w:t xml:space="preserve">O boletim deverá ser apresentado até o 15º (décimo quinto) dia de cada mês, a partir do mês seguinte àquele em que ocorrer </w:t>
      </w:r>
      <w:r>
        <w:t xml:space="preserve">a </w:t>
      </w:r>
      <w:r w:rsidRPr="00345793">
        <w:t>Data de Início da Produção</w:t>
      </w:r>
      <w:r w:rsidRPr="007C648C">
        <w:t>.</w:t>
      </w:r>
      <w:bookmarkEnd w:id="750"/>
    </w:p>
    <w:p w14:paraId="0025BAB8" w14:textId="77777777" w:rsidR="000648B6" w:rsidRPr="007C648C" w:rsidRDefault="000648B6" w:rsidP="000648B6">
      <w:pPr>
        <w:pStyle w:val="Contrato-Normal"/>
      </w:pPr>
      <w:bookmarkStart w:id="751" w:name="_Toc320382768"/>
    </w:p>
    <w:p w14:paraId="4278C36A" w14:textId="77777777" w:rsidR="000648B6" w:rsidRPr="007C648C" w:rsidRDefault="000648B6" w:rsidP="000648B6">
      <w:pPr>
        <w:pStyle w:val="Contrato-Subtitulo"/>
      </w:pPr>
      <w:bookmarkStart w:id="752" w:name="_Toc472098232"/>
      <w:bookmarkStart w:id="753" w:name="_Toc109050527"/>
      <w:r w:rsidRPr="007C648C">
        <w:t>Disponibilização da Produção</w:t>
      </w:r>
      <w:bookmarkEnd w:id="752"/>
      <w:bookmarkEnd w:id="753"/>
    </w:p>
    <w:p w14:paraId="2DED978C" w14:textId="0E14BB02" w:rsidR="000648B6" w:rsidRPr="007C648C" w:rsidRDefault="000648B6" w:rsidP="0003247E">
      <w:pPr>
        <w:pStyle w:val="Contrato-Pargrafo-Nvel2"/>
        <w:ind w:left="567" w:hanging="567"/>
      </w:pPr>
      <w:bookmarkStart w:id="754" w:name="_Toc320382769"/>
      <w:bookmarkStart w:id="755" w:name="_Toc312419871"/>
      <w:bookmarkStart w:id="756" w:name="_Toc320868348"/>
      <w:bookmarkEnd w:id="751"/>
      <w:r w:rsidRPr="007C648C">
        <w:t>É assegurada ao</w:t>
      </w:r>
      <w:r w:rsidR="00FF6327">
        <w:t>s</w:t>
      </w:r>
      <w:r w:rsidRPr="007C648C">
        <w:t xml:space="preserve"> Contratado</w:t>
      </w:r>
      <w:r w:rsidR="00FF6327">
        <w:t>s</w:t>
      </w:r>
      <w:r w:rsidRPr="007C648C">
        <w:t xml:space="preserve"> a livre disposição dos volumes de Petróleo e Gás Natural a ele</w:t>
      </w:r>
      <w:r w:rsidR="00FF6327">
        <w:t>s</w:t>
      </w:r>
      <w:r w:rsidRPr="007C648C">
        <w:t xml:space="preserve"> conferidos, ressalvado o disposto no parágrafo 17.7. </w:t>
      </w:r>
    </w:p>
    <w:p w14:paraId="0EDB9627" w14:textId="77777777" w:rsidR="000648B6" w:rsidRPr="007C648C" w:rsidRDefault="000648B6" w:rsidP="0003247E">
      <w:pPr>
        <w:pStyle w:val="Contrato-Pargrafo-Nvel2"/>
        <w:ind w:left="567" w:hanging="567"/>
      </w:pPr>
      <w:bookmarkStart w:id="757" w:name="_Toc322704576"/>
      <w:r w:rsidRPr="007C648C">
        <w:t>A disponibilização dos volumes de Petróleo e Gás Natural produzidos será realizada em conformidade com o Acordo de Disponibilização da Produção de Petróleo ou de Gás Natural a ser celebrado entre os Consorciados antes do início da Produção, inclusive de Testes de Longa Duração.</w:t>
      </w:r>
    </w:p>
    <w:p w14:paraId="191C03CD" w14:textId="77777777" w:rsidR="000648B6" w:rsidRPr="007C648C" w:rsidRDefault="000648B6" w:rsidP="000648B6">
      <w:pPr>
        <w:pStyle w:val="Contrato-Normal"/>
      </w:pPr>
    </w:p>
    <w:p w14:paraId="62CA9AB3" w14:textId="77777777" w:rsidR="000648B6" w:rsidRPr="007C648C" w:rsidRDefault="000648B6" w:rsidP="000648B6">
      <w:pPr>
        <w:pStyle w:val="Contrato-Subtitulo"/>
      </w:pPr>
      <w:bookmarkStart w:id="758" w:name="_Toc472098233"/>
      <w:bookmarkStart w:id="759" w:name="_Toc109050528"/>
      <w:r w:rsidRPr="007C648C">
        <w:t>Abastecimento do Mercado Nacional</w:t>
      </w:r>
      <w:bookmarkEnd w:id="754"/>
      <w:bookmarkEnd w:id="755"/>
      <w:bookmarkEnd w:id="756"/>
      <w:bookmarkEnd w:id="757"/>
      <w:bookmarkEnd w:id="758"/>
      <w:bookmarkEnd w:id="759"/>
    </w:p>
    <w:p w14:paraId="119DACF5" w14:textId="1039A7CA" w:rsidR="000648B6" w:rsidRPr="007C648C" w:rsidRDefault="000648B6" w:rsidP="0003247E">
      <w:pPr>
        <w:pStyle w:val="Contrato-Pargrafo-Nvel2"/>
        <w:ind w:left="567" w:hanging="567"/>
      </w:pPr>
      <w:bookmarkStart w:id="760" w:name="_Ref343776074"/>
      <w:bookmarkStart w:id="761" w:name="_Ref341103913"/>
      <w:bookmarkStart w:id="762" w:name="_Ref473087932"/>
      <w:r w:rsidRPr="007C648C">
        <w:t xml:space="preserve">Em </w:t>
      </w:r>
      <w:proofErr w:type="gramStart"/>
      <w:r w:rsidRPr="007C648C">
        <w:t>situações de emergência</w:t>
      </w:r>
      <w:proofErr w:type="gramEnd"/>
      <w:r w:rsidRPr="007C648C">
        <w:t xml:space="preserve"> que possam colocar em risco o abastecimento nacional de Petróleo e Gás Natural, bem como de seus derivados, a ANP poderá determinar ao</w:t>
      </w:r>
      <w:r w:rsidR="00FF6327">
        <w:t>s</w:t>
      </w:r>
      <w:r w:rsidRPr="007C648C">
        <w:t xml:space="preserve"> Contratado</w:t>
      </w:r>
      <w:r w:rsidR="00FF6327">
        <w:t>s</w:t>
      </w:r>
      <w:r w:rsidRPr="007C648C">
        <w:t xml:space="preserve"> que limite</w:t>
      </w:r>
      <w:r w:rsidR="00FF6327">
        <w:t>m</w:t>
      </w:r>
      <w:r w:rsidRPr="007C648C">
        <w:t xml:space="preserve"> suas exportações destes hidrocarbonetos.</w:t>
      </w:r>
      <w:bookmarkEnd w:id="760"/>
      <w:r w:rsidRPr="007C648C">
        <w:t xml:space="preserve"> </w:t>
      </w:r>
    </w:p>
    <w:p w14:paraId="6900E401" w14:textId="77777777" w:rsidR="000648B6" w:rsidRPr="007C648C" w:rsidRDefault="000648B6" w:rsidP="0003247E">
      <w:pPr>
        <w:pStyle w:val="Contrato-Pargrafo-Nvel3"/>
        <w:ind w:left="1276" w:hanging="709"/>
      </w:pPr>
      <w:r w:rsidRPr="007C648C">
        <w:t xml:space="preserve">Considera-se </w:t>
      </w:r>
      <w:proofErr w:type="gramStart"/>
      <w:r w:rsidRPr="007C648C">
        <w:t>situação de emergência</w:t>
      </w:r>
      <w:proofErr w:type="gramEnd"/>
      <w:r w:rsidRPr="007C648C">
        <w:t xml:space="preserve"> aquela assim decretada pelo Presidente da República.</w:t>
      </w:r>
    </w:p>
    <w:p w14:paraId="6237F29F" w14:textId="77777777" w:rsidR="000648B6" w:rsidRPr="007C648C" w:rsidRDefault="000648B6" w:rsidP="0003247E">
      <w:pPr>
        <w:pStyle w:val="Contrato-Pargrafo-Nvel3"/>
        <w:ind w:left="1276" w:hanging="709"/>
      </w:pPr>
      <w:r w:rsidRPr="007C648C">
        <w:t>A parcela da Produção com exportação limitada deverá ser direcionada ao atendimento do mercado brasileiro ou à composição de estoques estratégicos para o País.</w:t>
      </w:r>
    </w:p>
    <w:p w14:paraId="1763AC0F" w14:textId="56053EE8" w:rsidR="000648B6" w:rsidRPr="007C648C" w:rsidRDefault="000648B6" w:rsidP="0003247E">
      <w:pPr>
        <w:pStyle w:val="Contrato-Pargrafo-Nvel3"/>
        <w:ind w:left="1276" w:hanging="709"/>
      </w:pPr>
      <w:r w:rsidRPr="007C648C">
        <w:t>A ANP notificará o</w:t>
      </w:r>
      <w:r w:rsidR="00FF6327">
        <w:t>s</w:t>
      </w:r>
      <w:r w:rsidRPr="007C648C">
        <w:t xml:space="preserve"> Contratado</w:t>
      </w:r>
      <w:r w:rsidR="00FF6327">
        <w:t>s</w:t>
      </w:r>
      <w:r w:rsidRPr="007C648C">
        <w:t xml:space="preserve"> quanto à limitação das exportações com antecedência mínima de 30 (trinta) dias.</w:t>
      </w:r>
    </w:p>
    <w:p w14:paraId="65CC7D4F" w14:textId="737CBF8E" w:rsidR="000648B6" w:rsidRDefault="000648B6" w:rsidP="0003247E">
      <w:pPr>
        <w:pStyle w:val="Contrato-Pargrafo-Nvel3"/>
        <w:ind w:left="1276" w:hanging="709"/>
      </w:pPr>
      <w:r w:rsidRPr="007C648C">
        <w:t>A parcela da Produção sobre a qual incidir a restrição à livre disposição será, a cada mês, determinada em relação à proporção da participação do</w:t>
      </w:r>
      <w:r w:rsidR="00FF6327">
        <w:t>s</w:t>
      </w:r>
      <w:r w:rsidRPr="007C648C">
        <w:t xml:space="preserve"> Contratado</w:t>
      </w:r>
      <w:r w:rsidR="00FF6327">
        <w:t>s</w:t>
      </w:r>
      <w:r w:rsidRPr="007C648C">
        <w:t xml:space="preserve"> na Produção nacional de Petróleo e Gás Natural relativa ao mês imediatamente anterior.</w:t>
      </w:r>
    </w:p>
    <w:p w14:paraId="70F032F0" w14:textId="1734BD18" w:rsidR="00DA1824" w:rsidRPr="007C648C" w:rsidRDefault="00DA1824" w:rsidP="0003247E">
      <w:pPr>
        <w:pStyle w:val="Contrato-Pargrafo-Nvel3"/>
        <w:ind w:left="1276" w:hanging="709"/>
      </w:pPr>
      <w:r>
        <w:t>O limite para a exportação de hidrocarbonetos pelo</w:t>
      </w:r>
      <w:r w:rsidR="00FF6327">
        <w:t>s</w:t>
      </w:r>
      <w:r>
        <w:t xml:space="preserve"> Contratado</w:t>
      </w:r>
      <w:r w:rsidR="00FF6327">
        <w:t>s</w:t>
      </w:r>
      <w:r>
        <w:t xml:space="preserve"> será aplicado igualmente à participação da União no Excedente em Óleo</w:t>
      </w:r>
      <w:r w:rsidR="00885739">
        <w:t>.</w:t>
      </w:r>
    </w:p>
    <w:p w14:paraId="49DF08F7" w14:textId="77777777" w:rsidR="000648B6" w:rsidRPr="007C648C" w:rsidRDefault="000648B6" w:rsidP="000648B6">
      <w:pPr>
        <w:pStyle w:val="Contrato-Normal"/>
      </w:pPr>
    </w:p>
    <w:p w14:paraId="0C67B53D" w14:textId="77777777" w:rsidR="000648B6" w:rsidRPr="007C648C" w:rsidRDefault="000648B6" w:rsidP="000648B6">
      <w:pPr>
        <w:pStyle w:val="Contrato-Subtitulo"/>
      </w:pPr>
      <w:bookmarkStart w:id="763" w:name="_Toc320382770"/>
      <w:bookmarkStart w:id="764" w:name="_Toc312419872"/>
      <w:bookmarkStart w:id="765" w:name="_Toc320868349"/>
      <w:bookmarkStart w:id="766" w:name="_Toc322704577"/>
      <w:bookmarkStart w:id="767" w:name="_Toc472098234"/>
      <w:bookmarkStart w:id="768" w:name="_Toc109050529"/>
      <w:bookmarkEnd w:id="761"/>
      <w:bookmarkEnd w:id="762"/>
      <w:r w:rsidRPr="007C648C">
        <w:t>Consumo nas Operações</w:t>
      </w:r>
      <w:bookmarkEnd w:id="763"/>
      <w:bookmarkEnd w:id="764"/>
      <w:bookmarkEnd w:id="765"/>
      <w:bookmarkEnd w:id="766"/>
      <w:bookmarkEnd w:id="767"/>
      <w:bookmarkEnd w:id="768"/>
    </w:p>
    <w:p w14:paraId="01A09FE8" w14:textId="77777777" w:rsidR="000648B6" w:rsidRPr="007C648C" w:rsidRDefault="000648B6" w:rsidP="0003247E">
      <w:pPr>
        <w:pStyle w:val="Contrato-Pargrafo-Nvel2"/>
        <w:ind w:left="567" w:hanging="567"/>
      </w:pPr>
      <w:bookmarkStart w:id="769" w:name="_Ref363908633"/>
      <w:bookmarkStart w:id="770" w:name="_Ref473087744"/>
      <w:r w:rsidRPr="007C648C">
        <w:t>Os Consorciados poderão utilizar, como combustível na execução das Operações, Petróleo e Gás Natural produzidos na Área do Contrato, desde que em quantidades autorizadas pela ANP.</w:t>
      </w:r>
      <w:bookmarkEnd w:id="769"/>
    </w:p>
    <w:p w14:paraId="0A234A58" w14:textId="77777777" w:rsidR="000648B6" w:rsidRPr="007C648C" w:rsidRDefault="000648B6" w:rsidP="0003247E">
      <w:pPr>
        <w:pStyle w:val="Contrato-Pargrafo-Nvel3"/>
        <w:ind w:left="1276" w:hanging="709"/>
      </w:pPr>
      <w:r w:rsidRPr="007C648C">
        <w:t xml:space="preserve">Os Consorciados deverão informar a ANP, mediante notificação fundamentada, </w:t>
      </w:r>
      <w:r w:rsidRPr="00A240EC">
        <w:t>qualquer variação acima de 15</w:t>
      </w:r>
      <w:r w:rsidR="008E0CF9" w:rsidRPr="00A240EC">
        <w:t>%</w:t>
      </w:r>
      <w:r>
        <w:t xml:space="preserve"> (quinze por cento)</w:t>
      </w:r>
      <w:r w:rsidRPr="00A240EC">
        <w:t>, em relação ao P</w:t>
      </w:r>
      <w:r>
        <w:t xml:space="preserve">rograma </w:t>
      </w:r>
      <w:r w:rsidRPr="00A240EC">
        <w:t>A</w:t>
      </w:r>
      <w:r>
        <w:t xml:space="preserve">nual de </w:t>
      </w:r>
      <w:r w:rsidRPr="00A240EC">
        <w:t>P</w:t>
      </w:r>
      <w:r>
        <w:t>rodução</w:t>
      </w:r>
      <w:r w:rsidRPr="00A240EC">
        <w:t xml:space="preserve"> na</w:t>
      </w:r>
      <w:r w:rsidRPr="007C648C">
        <w:t xml:space="preserve"> quantidade de Petróleo e de Gás Natural consumida nas Operações e a finalidade </w:t>
      </w:r>
      <w:r>
        <w:t>do</w:t>
      </w:r>
      <w:r w:rsidRPr="007C648C">
        <w:t xml:space="preserve"> uso.</w:t>
      </w:r>
    </w:p>
    <w:p w14:paraId="06E7DB41" w14:textId="387F2DBA" w:rsidR="000648B6" w:rsidRPr="005F4D3E" w:rsidRDefault="000648B6" w:rsidP="0003247E">
      <w:pPr>
        <w:pStyle w:val="Contrato-Pargrafo-Nvel3"/>
        <w:ind w:left="1276" w:hanging="709"/>
      </w:pPr>
      <w:r w:rsidRPr="007C648C">
        <w:t xml:space="preserve">Os Consorciados deverão incluir tais informações nos boletins mensais de </w:t>
      </w:r>
      <w:r w:rsidRPr="005F4D3E">
        <w:t>Produção.</w:t>
      </w:r>
    </w:p>
    <w:p w14:paraId="07D2FDF5" w14:textId="77777777" w:rsidR="000648B6" w:rsidRPr="005F4D3E" w:rsidRDefault="000648B6" w:rsidP="0003247E">
      <w:pPr>
        <w:pStyle w:val="Contrato-Pargrafo-Nvel3"/>
        <w:ind w:left="1276" w:hanging="709"/>
      </w:pPr>
      <w:r w:rsidRPr="005F4D3E">
        <w:t>Os volumes de Petróleo e Gás Natural consumidos nas Operações serão computados para efeito do cálculo dos Royalties de que trata a Cláusula Sexta.</w:t>
      </w:r>
      <w:bookmarkEnd w:id="770"/>
    </w:p>
    <w:p w14:paraId="446557B7" w14:textId="77777777" w:rsidR="000648B6" w:rsidRPr="007C648C" w:rsidRDefault="000648B6" w:rsidP="000648B6">
      <w:pPr>
        <w:pStyle w:val="Contrato-Normal"/>
      </w:pPr>
      <w:bookmarkStart w:id="771" w:name="_Toc320382771"/>
      <w:bookmarkStart w:id="772" w:name="_Toc312419873"/>
      <w:bookmarkStart w:id="773" w:name="_Toc320868350"/>
      <w:bookmarkStart w:id="774" w:name="_Toc322704578"/>
    </w:p>
    <w:p w14:paraId="7EE2D00C" w14:textId="77777777" w:rsidR="000648B6" w:rsidRPr="007C648C" w:rsidRDefault="000648B6" w:rsidP="000648B6">
      <w:pPr>
        <w:pStyle w:val="Contrato-Subtitulo"/>
      </w:pPr>
      <w:bookmarkStart w:id="775" w:name="_Toc472098235"/>
      <w:bookmarkStart w:id="776" w:name="_Toc109050530"/>
      <w:bookmarkEnd w:id="771"/>
      <w:bookmarkEnd w:id="772"/>
      <w:bookmarkEnd w:id="773"/>
      <w:bookmarkEnd w:id="774"/>
      <w:r w:rsidRPr="00923B8A">
        <w:t>Resultados de Teste</w:t>
      </w:r>
      <w:bookmarkEnd w:id="775"/>
      <w:bookmarkEnd w:id="776"/>
    </w:p>
    <w:p w14:paraId="5E54464E" w14:textId="77777777" w:rsidR="000648B6" w:rsidRPr="007C648C" w:rsidRDefault="000648B6" w:rsidP="006425F6">
      <w:pPr>
        <w:pStyle w:val="Contrato-Pargrafo-Nvel2"/>
        <w:ind w:left="567" w:hanging="567"/>
      </w:pPr>
      <w:r w:rsidRPr="007C648C">
        <w:t>Os dados, informações, resultados, interpretações, modelos de Reservatório estático e dinâmico e os regimes de fluxo obtidos dos testes de formação, Testes de Longa Duração ou Sistemas de Produção Antecipada durante a execução das Operações deste Contrato deverão ser enviados à ANP e à Gestora imediatamente após a sua obtenção, conclusão ou conforme prazo definido na Legislação Aplicável.</w:t>
      </w:r>
    </w:p>
    <w:p w14:paraId="621A188B" w14:textId="77777777" w:rsidR="000648B6" w:rsidRPr="007C648C" w:rsidRDefault="000648B6" w:rsidP="006425F6">
      <w:pPr>
        <w:pStyle w:val="Contrato-Pargrafo-Nvel3"/>
        <w:ind w:left="1276" w:hanging="709"/>
      </w:pPr>
      <w:r w:rsidRPr="007C648C">
        <w:t>As informações deverão contemplar, inclusive, os volumes de Petróleo, Gás Natural e água produzidos.</w:t>
      </w:r>
    </w:p>
    <w:p w14:paraId="1E2C7027" w14:textId="77777777" w:rsidR="000648B6" w:rsidRPr="007C648C" w:rsidRDefault="000648B6" w:rsidP="006425F6">
      <w:pPr>
        <w:pStyle w:val="Contrato-Pargrafo-Nvel3"/>
        <w:ind w:left="1276" w:hanging="709"/>
      </w:pPr>
      <w:r w:rsidRPr="007C648C">
        <w:t>Em se tratando de Testes de Longa Duração, as informações deverão ser enviadas à ANP de acordo com a periodicidade estabelecida nos Planos de Avaliação de Descoberta aprovados.</w:t>
      </w:r>
    </w:p>
    <w:p w14:paraId="29D751F9" w14:textId="77777777" w:rsidR="003220E0" w:rsidRDefault="000648B6" w:rsidP="006425F6">
      <w:pPr>
        <w:pStyle w:val="Contrato-Pargrafo-Nvel3"/>
        <w:ind w:left="1276" w:hanging="709"/>
      </w:pPr>
      <w:r w:rsidRPr="007C648C">
        <w:t>A Produção e movimentações oriundas de Testes de Longa Duração e Sistemas de Produção Antecipada deverão ser reportadas por meio do boletim mensal de Produção.</w:t>
      </w:r>
    </w:p>
    <w:p w14:paraId="44709413" w14:textId="77777777" w:rsidR="003220E0" w:rsidRDefault="000648B6" w:rsidP="00C970C6">
      <w:pPr>
        <w:pStyle w:val="Contrato-Pargrafo-Nvel2-2Dezenas"/>
      </w:pPr>
      <w:r w:rsidRPr="007C648C">
        <w:t>O Custo em Óleo referente aos Testes de Longa Duração somente será recuperado em caso de Descoberta Comercial.</w:t>
      </w:r>
    </w:p>
    <w:p w14:paraId="2DED75D8" w14:textId="77777777" w:rsidR="003220E0" w:rsidRDefault="000648B6" w:rsidP="00C970C6">
      <w:pPr>
        <w:pStyle w:val="Contrato-Pargrafo-Nvel2-2Dezenas"/>
      </w:pPr>
      <w:r w:rsidRPr="007C648C">
        <w:t>São devidos Royalties em decorrência da Produção de Petróleo e Gás Natural oriunda de Testes de Longa Duração.</w:t>
      </w:r>
    </w:p>
    <w:p w14:paraId="09CEAA40" w14:textId="3179A3ED" w:rsidR="000648B6" w:rsidRPr="007C648C" w:rsidRDefault="000648B6" w:rsidP="000648B6">
      <w:pPr>
        <w:pStyle w:val="Contrato-Pargrafo-Nvel2-2Dezenas"/>
      </w:pPr>
      <w:bookmarkStart w:id="777" w:name="_Toc320382772"/>
      <w:r w:rsidRPr="007C648C">
        <w:t>A apropriação originária, pelo</w:t>
      </w:r>
      <w:r w:rsidR="00FF6327">
        <w:t>s</w:t>
      </w:r>
      <w:r w:rsidRPr="007C648C">
        <w:t xml:space="preserve"> Contratado</w:t>
      </w:r>
      <w:r w:rsidR="00FF6327">
        <w:t>s</w:t>
      </w:r>
      <w:r w:rsidRPr="007C648C">
        <w:t>, do volume da Produção correspondente aos Royalties devidos, no caso de Testes de Longa Duração, ocorrerá, se for o caso, na Fase de Produção.</w:t>
      </w:r>
    </w:p>
    <w:p w14:paraId="5866175D" w14:textId="77777777" w:rsidR="000648B6" w:rsidRPr="007C648C" w:rsidRDefault="000648B6" w:rsidP="000648B6">
      <w:pPr>
        <w:pStyle w:val="Contrato-Normal"/>
      </w:pPr>
      <w:bookmarkStart w:id="778" w:name="_Toc320382773"/>
      <w:bookmarkStart w:id="779" w:name="_Toc312419875"/>
      <w:bookmarkStart w:id="780" w:name="_Toc320868352"/>
      <w:bookmarkStart w:id="781" w:name="_Toc322704580"/>
      <w:bookmarkEnd w:id="777"/>
    </w:p>
    <w:p w14:paraId="5F9B3AE0" w14:textId="3D30F086" w:rsidR="000648B6" w:rsidRPr="007C648C" w:rsidRDefault="000648B6" w:rsidP="000648B6">
      <w:pPr>
        <w:pStyle w:val="Contrato-Subtitulo"/>
      </w:pPr>
      <w:bookmarkStart w:id="782" w:name="_Toc472098236"/>
      <w:bookmarkStart w:id="783" w:name="_Toc109050531"/>
      <w:r w:rsidRPr="007C648C">
        <w:t xml:space="preserve">Perdas de Petróleo e Gás Natural e </w:t>
      </w:r>
      <w:r w:rsidR="00754933">
        <w:t>Q</w:t>
      </w:r>
      <w:r w:rsidRPr="007C648C">
        <w:t>ueima do Gás Natural</w:t>
      </w:r>
      <w:bookmarkEnd w:id="778"/>
      <w:bookmarkEnd w:id="779"/>
      <w:bookmarkEnd w:id="780"/>
      <w:bookmarkEnd w:id="781"/>
      <w:bookmarkEnd w:id="782"/>
      <w:bookmarkEnd w:id="783"/>
    </w:p>
    <w:p w14:paraId="612E9963" w14:textId="28362184" w:rsidR="000648B6" w:rsidRPr="007C648C" w:rsidRDefault="000648B6" w:rsidP="000648B6">
      <w:pPr>
        <w:pStyle w:val="Contrato-Pargrafo-Nvel2-2Dezenas"/>
        <w:rPr>
          <w:rStyle w:val="CTO-Avaliar"/>
          <w:bdr w:val="none" w:sz="0" w:space="0" w:color="auto"/>
          <w:shd w:val="clear" w:color="auto" w:fill="auto"/>
        </w:rPr>
      </w:pPr>
      <w:bookmarkStart w:id="784" w:name="_Ref304541372"/>
      <w:r w:rsidRPr="007C648C">
        <w:rPr>
          <w:rStyle w:val="CTO-Avaliar"/>
          <w:bdr w:val="none" w:sz="0" w:space="0" w:color="auto"/>
          <w:shd w:val="clear" w:color="auto" w:fill="auto"/>
        </w:rPr>
        <w:t>As perdas de Petróleo ou Gás Natural ocorridas sob a responsabilidade do</w:t>
      </w:r>
      <w:r w:rsidR="006D4472">
        <w:rPr>
          <w:rStyle w:val="CTO-Avaliar"/>
          <w:bdr w:val="none" w:sz="0" w:space="0" w:color="auto"/>
          <w:shd w:val="clear" w:color="auto" w:fill="auto"/>
        </w:rPr>
        <w:t>s</w:t>
      </w:r>
      <w:r w:rsidRPr="007C648C">
        <w:rPr>
          <w:rStyle w:val="CTO-Avaliar"/>
          <w:bdr w:val="none" w:sz="0" w:space="0" w:color="auto"/>
          <w:shd w:val="clear" w:color="auto" w:fill="auto"/>
        </w:rPr>
        <w:t xml:space="preserve"> Contratado</w:t>
      </w:r>
      <w:r w:rsidR="006D4472">
        <w:rPr>
          <w:rStyle w:val="CTO-Avaliar"/>
          <w:bdr w:val="none" w:sz="0" w:space="0" w:color="auto"/>
          <w:shd w:val="clear" w:color="auto" w:fill="auto"/>
        </w:rPr>
        <w:t>s</w:t>
      </w:r>
      <w:r w:rsidRPr="007C648C">
        <w:rPr>
          <w:rStyle w:val="CTO-Avaliar"/>
          <w:bdr w:val="none" w:sz="0" w:space="0" w:color="auto"/>
          <w:shd w:val="clear" w:color="auto" w:fill="auto"/>
        </w:rPr>
        <w:t xml:space="preserve">, bem como a queima do Gás Natural em </w:t>
      </w:r>
      <w:proofErr w:type="spellStart"/>
      <w:r w:rsidRPr="007C648C">
        <w:rPr>
          <w:rStyle w:val="CTO-Avaliar"/>
          <w:i/>
          <w:bdr w:val="none" w:sz="0" w:space="0" w:color="auto"/>
          <w:shd w:val="clear" w:color="auto" w:fill="auto"/>
        </w:rPr>
        <w:t>flares</w:t>
      </w:r>
      <w:proofErr w:type="spellEnd"/>
      <w:r w:rsidRPr="007C648C">
        <w:t xml:space="preserve">, </w:t>
      </w:r>
      <w:r w:rsidRPr="007C648C">
        <w:rPr>
          <w:rStyle w:val="CTO-Avaliar"/>
          <w:bdr w:val="none" w:sz="0" w:space="0" w:color="auto"/>
          <w:shd w:val="clear" w:color="auto" w:fill="auto"/>
        </w:rPr>
        <w:t xml:space="preserve">serão descontadas da parcela do </w:t>
      </w:r>
      <w:r w:rsidRPr="007C648C">
        <w:t>Excedente em Óleo</w:t>
      </w:r>
      <w:r w:rsidRPr="007C648C">
        <w:rPr>
          <w:rStyle w:val="CTO-Avaliar"/>
          <w:bdr w:val="none" w:sz="0" w:space="0" w:color="auto"/>
          <w:shd w:val="clear" w:color="auto" w:fill="auto"/>
        </w:rPr>
        <w:t xml:space="preserve"> que couber ao</w:t>
      </w:r>
      <w:r w:rsidR="006D4472">
        <w:rPr>
          <w:rStyle w:val="CTO-Avaliar"/>
          <w:bdr w:val="none" w:sz="0" w:space="0" w:color="auto"/>
          <w:shd w:val="clear" w:color="auto" w:fill="auto"/>
        </w:rPr>
        <w:t>s</w:t>
      </w:r>
      <w:r w:rsidRPr="007C648C">
        <w:rPr>
          <w:rStyle w:val="CTO-Avaliar"/>
          <w:bdr w:val="none" w:sz="0" w:space="0" w:color="auto"/>
          <w:shd w:val="clear" w:color="auto" w:fill="auto"/>
        </w:rPr>
        <w:t xml:space="preserve"> Contratado</w:t>
      </w:r>
      <w:r w:rsidR="006D4472">
        <w:rPr>
          <w:rStyle w:val="CTO-Avaliar"/>
          <w:bdr w:val="none" w:sz="0" w:space="0" w:color="auto"/>
          <w:shd w:val="clear" w:color="auto" w:fill="auto"/>
        </w:rPr>
        <w:t>s</w:t>
      </w:r>
      <w:r w:rsidRPr="007C648C">
        <w:rPr>
          <w:rStyle w:val="CTO-Avaliar"/>
          <w:bdr w:val="none" w:sz="0" w:space="0" w:color="auto"/>
          <w:shd w:val="clear" w:color="auto" w:fill="auto"/>
        </w:rPr>
        <w:t xml:space="preserve"> após a Partilha da Produção.</w:t>
      </w:r>
      <w:bookmarkEnd w:id="784"/>
    </w:p>
    <w:p w14:paraId="53BF4806" w14:textId="47A2BA71" w:rsidR="00BA7D64" w:rsidRPr="007C648C" w:rsidRDefault="000648B6" w:rsidP="006425F6">
      <w:pPr>
        <w:pStyle w:val="Contrato-Pargrafo-Nvel3-2Dezenas"/>
        <w:ind w:left="1560" w:hanging="851"/>
      </w:pPr>
      <w:r w:rsidRPr="007C648C">
        <w:t xml:space="preserve">Somente será permitida a queima de Gás Natural em </w:t>
      </w:r>
      <w:proofErr w:type="spellStart"/>
      <w:r w:rsidRPr="007C648C">
        <w:rPr>
          <w:i/>
        </w:rPr>
        <w:t>flares</w:t>
      </w:r>
      <w:proofErr w:type="spellEnd"/>
      <w:r w:rsidRPr="007C648C">
        <w:t xml:space="preserve"> por motivos de segurança, emergência e comissionamento, sendo o volume máximo </w:t>
      </w:r>
      <w:r w:rsidR="00CE062C">
        <w:t xml:space="preserve">o </w:t>
      </w:r>
      <w:r w:rsidRPr="007C648C">
        <w:t xml:space="preserve">especificado </w:t>
      </w:r>
      <w:r w:rsidR="00CE062C">
        <w:t>na</w:t>
      </w:r>
      <w:r w:rsidR="00CE062C" w:rsidRPr="007C648C">
        <w:t xml:space="preserve"> </w:t>
      </w:r>
      <w:r w:rsidRPr="007C648C">
        <w:t>Legislação Aplicável.</w:t>
      </w:r>
    </w:p>
    <w:p w14:paraId="6C3AFEF2" w14:textId="6294EBC2" w:rsidR="00A10BA6" w:rsidRDefault="00A10BA6" w:rsidP="00A10BA6">
      <w:pPr>
        <w:pStyle w:val="Contrato-Normal"/>
      </w:pPr>
    </w:p>
    <w:p w14:paraId="06256432" w14:textId="77777777" w:rsidR="006425F6" w:rsidRPr="007C648C" w:rsidRDefault="006425F6" w:rsidP="00A10BA6">
      <w:pPr>
        <w:pStyle w:val="Contrato-Normal"/>
      </w:pPr>
    </w:p>
    <w:p w14:paraId="2E5371EA" w14:textId="77777777" w:rsidR="00672AA2" w:rsidRPr="007C648C" w:rsidRDefault="00634C9B" w:rsidP="008D318E">
      <w:pPr>
        <w:pStyle w:val="Contrato-Clausula"/>
      </w:pPr>
      <w:bookmarkStart w:id="785" w:name="_Toc471136424"/>
      <w:bookmarkStart w:id="786" w:name="_Toc471137488"/>
      <w:bookmarkStart w:id="787" w:name="_Toc471137833"/>
      <w:bookmarkStart w:id="788" w:name="_Toc472097670"/>
      <w:bookmarkStart w:id="789" w:name="_Toc472098035"/>
      <w:bookmarkStart w:id="790" w:name="_Toc472098237"/>
      <w:bookmarkStart w:id="791" w:name="_Toc472098637"/>
      <w:bookmarkStart w:id="792" w:name="_Toc320382774"/>
      <w:bookmarkStart w:id="793" w:name="_Ref321050337"/>
      <w:bookmarkStart w:id="794" w:name="_Toc312419876"/>
      <w:bookmarkStart w:id="795" w:name="_Toc320868353"/>
      <w:bookmarkStart w:id="796" w:name="_Ref320884621"/>
      <w:bookmarkStart w:id="797" w:name="_Toc322704581"/>
      <w:bookmarkStart w:id="798" w:name="_Ref341090459"/>
      <w:bookmarkStart w:id="799" w:name="_Toc472098238"/>
      <w:bookmarkStart w:id="800" w:name="_Ref473111013"/>
      <w:bookmarkStart w:id="801" w:name="_Toc473903591"/>
      <w:bookmarkStart w:id="802" w:name="_Toc480774568"/>
      <w:bookmarkStart w:id="803" w:name="_Toc509834830"/>
      <w:bookmarkStart w:id="804" w:name="_Toc513615263"/>
      <w:bookmarkStart w:id="805" w:name="_Ref101924621"/>
      <w:bookmarkStart w:id="806" w:name="_Ref289868341"/>
      <w:bookmarkStart w:id="807" w:name="_Toc319068874"/>
      <w:bookmarkStart w:id="808" w:name="_Toc109050532"/>
      <w:bookmarkEnd w:id="785"/>
      <w:bookmarkEnd w:id="786"/>
      <w:bookmarkEnd w:id="787"/>
      <w:bookmarkEnd w:id="788"/>
      <w:bookmarkEnd w:id="789"/>
      <w:bookmarkEnd w:id="790"/>
      <w:bookmarkEnd w:id="791"/>
      <w:r w:rsidRPr="007C648C">
        <w:t xml:space="preserve">Cláusula </w:t>
      </w:r>
      <w:bookmarkStart w:id="809" w:name="_Toc473903592"/>
      <w:bookmarkStart w:id="810" w:name="_Toc476656831"/>
      <w:bookmarkStart w:id="811" w:name="_Toc476742720"/>
      <w:r w:rsidRPr="007C648C">
        <w:t xml:space="preserve">Décima Oitava </w:t>
      </w:r>
      <w:bookmarkEnd w:id="809"/>
      <w:bookmarkEnd w:id="810"/>
      <w:bookmarkEnd w:id="811"/>
      <w:r w:rsidRPr="007C648C">
        <w:t xml:space="preserve">- </w:t>
      </w:r>
      <w:r w:rsidR="00CE4F69" w:rsidRPr="007C648C">
        <w:t>Individualização da Produção</w:t>
      </w:r>
      <w:bookmarkEnd w:id="792"/>
      <w:bookmarkEnd w:id="793"/>
      <w:bookmarkEnd w:id="794"/>
      <w:bookmarkEnd w:id="795"/>
      <w:bookmarkEnd w:id="796"/>
      <w:bookmarkEnd w:id="797"/>
      <w:bookmarkEnd w:id="798"/>
      <w:bookmarkEnd w:id="799"/>
      <w:bookmarkEnd w:id="808"/>
    </w:p>
    <w:p w14:paraId="5245FC57" w14:textId="77777777" w:rsidR="000648B6" w:rsidRPr="007C648C" w:rsidRDefault="000648B6" w:rsidP="000648B6">
      <w:pPr>
        <w:pStyle w:val="Contrato-Subtitulo"/>
      </w:pPr>
      <w:bookmarkStart w:id="812" w:name="_Toc472098240"/>
      <w:bookmarkStart w:id="813" w:name="_Toc109050533"/>
      <w:bookmarkEnd w:id="800"/>
      <w:bookmarkEnd w:id="801"/>
      <w:bookmarkEnd w:id="802"/>
      <w:bookmarkEnd w:id="803"/>
      <w:bookmarkEnd w:id="804"/>
      <w:bookmarkEnd w:id="805"/>
      <w:bookmarkEnd w:id="806"/>
      <w:bookmarkEnd w:id="807"/>
      <w:r w:rsidRPr="007C648C">
        <w:t>Individualização da Produção</w:t>
      </w:r>
      <w:bookmarkEnd w:id="812"/>
      <w:bookmarkEnd w:id="813"/>
    </w:p>
    <w:p w14:paraId="61EE89BE" w14:textId="48D767B4" w:rsidR="000648B6" w:rsidRDefault="000648B6" w:rsidP="006425F6">
      <w:pPr>
        <w:pStyle w:val="Contrato-Pargrafo-Nvel2"/>
        <w:ind w:left="567" w:hanging="567"/>
      </w:pPr>
      <w:bookmarkStart w:id="814" w:name="_Ref304541880"/>
      <w:r w:rsidRPr="007C648C">
        <w:t xml:space="preserve">Deverá ser instaurado </w:t>
      </w:r>
      <w:r w:rsidR="00130BD8">
        <w:t>P</w:t>
      </w:r>
      <w:r w:rsidRPr="007C648C">
        <w:t xml:space="preserve">rocedimento de Individualização da Produção de Petróleo e Gás Natural, nos termos da Legislação Aplicável, </w:t>
      </w:r>
      <w:r>
        <w:t>caso seja identificado</w:t>
      </w:r>
      <w:r w:rsidRPr="007C648C">
        <w:t xml:space="preserve"> que </w:t>
      </w:r>
      <w:r>
        <w:t>uma</w:t>
      </w:r>
      <w:r w:rsidRPr="007C648C">
        <w:t xml:space="preserve"> Jazida </w:t>
      </w:r>
      <w:proofErr w:type="gramStart"/>
      <w:r w:rsidRPr="007C648C">
        <w:t>estende</w:t>
      </w:r>
      <w:r w:rsidR="004735AB">
        <w:t>-se</w:t>
      </w:r>
      <w:proofErr w:type="gramEnd"/>
      <w:r w:rsidRPr="007C648C">
        <w:t xml:space="preserve"> além da Área do Contrato.</w:t>
      </w:r>
      <w:bookmarkEnd w:id="814"/>
    </w:p>
    <w:p w14:paraId="1FFCF977" w14:textId="7C57B080" w:rsidR="0003290B" w:rsidRDefault="0003290B" w:rsidP="006425F6">
      <w:pPr>
        <w:pStyle w:val="Contrato-Pargrafo-Nvel2"/>
        <w:ind w:left="567" w:hanging="567"/>
      </w:pPr>
      <w:r w:rsidRPr="009B2BF7">
        <w:t xml:space="preserve">A Gestora será signatária do Acordo de </w:t>
      </w:r>
      <w:r>
        <w:t>Individualização da Produção</w:t>
      </w:r>
      <w:r w:rsidRPr="009B2BF7">
        <w:t xml:space="preserve"> na condição de </w:t>
      </w:r>
      <w:r>
        <w:t>I</w:t>
      </w:r>
      <w:r w:rsidRPr="009B2BF7">
        <w:t xml:space="preserve">nterveniente </w:t>
      </w:r>
      <w:r>
        <w:t>A</w:t>
      </w:r>
      <w:r w:rsidRPr="009B2BF7">
        <w:t>nuente</w:t>
      </w:r>
      <w:r>
        <w:t>, salvo na hipótese do art. 4º, IV, da Lei nº 12.304/2010.</w:t>
      </w:r>
    </w:p>
    <w:p w14:paraId="69FD6452" w14:textId="6C280561" w:rsidR="005E1929" w:rsidRDefault="005E1929" w:rsidP="005E1929">
      <w:pPr>
        <w:pStyle w:val="Contrato-Pargrafo-Nvel2"/>
        <w:numPr>
          <w:ilvl w:val="0"/>
          <w:numId w:val="0"/>
        </w:numPr>
        <w:ind w:left="567"/>
      </w:pPr>
    </w:p>
    <w:p w14:paraId="56634B87" w14:textId="77777777" w:rsidR="006425F6" w:rsidRDefault="006425F6" w:rsidP="005E1929">
      <w:pPr>
        <w:pStyle w:val="Contrato-Pargrafo-Nvel2"/>
        <w:numPr>
          <w:ilvl w:val="0"/>
          <w:numId w:val="0"/>
        </w:numPr>
        <w:ind w:left="567"/>
      </w:pPr>
    </w:p>
    <w:p w14:paraId="2E3FE85F" w14:textId="41BB74B1" w:rsidR="00D6697F" w:rsidRDefault="00223A76" w:rsidP="005E1929">
      <w:pPr>
        <w:pStyle w:val="Contrato-Clausula"/>
      </w:pPr>
      <w:bookmarkStart w:id="815" w:name="_Toc109050534"/>
      <w:r>
        <w:t>C</w:t>
      </w:r>
      <w:r w:rsidR="005E1929">
        <w:t xml:space="preserve">láusula </w:t>
      </w:r>
      <w:r>
        <w:t>D</w:t>
      </w:r>
      <w:r w:rsidR="005E1929">
        <w:t xml:space="preserve">écima </w:t>
      </w:r>
      <w:r>
        <w:t>N</w:t>
      </w:r>
      <w:r w:rsidR="005E1929">
        <w:t xml:space="preserve">ona – </w:t>
      </w:r>
      <w:r w:rsidR="00914043">
        <w:t>Descoberta, Avaliação e Desenvolvimento de Novo Reservatório na Fase de Produção</w:t>
      </w:r>
      <w:bookmarkEnd w:id="815"/>
    </w:p>
    <w:p w14:paraId="45081BCD" w14:textId="04DE427C" w:rsidR="00EF1764" w:rsidRDefault="00EF1764" w:rsidP="00A939B0">
      <w:pPr>
        <w:pStyle w:val="Contrato-Clausula-Nvel2-1dezena"/>
        <w:numPr>
          <w:ilvl w:val="1"/>
          <w:numId w:val="26"/>
        </w:numPr>
        <w:ind w:left="567" w:hanging="567"/>
      </w:pPr>
      <w:r w:rsidRPr="00A820BF">
        <w:t xml:space="preserve">Qualquer Descoberta de Novo Reservatório de Petróleo </w:t>
      </w:r>
      <w:r>
        <w:t>ou</w:t>
      </w:r>
      <w:r w:rsidRPr="00A820BF">
        <w:t xml:space="preserve"> Gás Natural deverá ser notificada pelo</w:t>
      </w:r>
      <w:r w:rsidR="0009136B">
        <w:t>s</w:t>
      </w:r>
      <w:r w:rsidRPr="00A820BF">
        <w:t xml:space="preserve"> Con</w:t>
      </w:r>
      <w:r w:rsidR="0009136B">
        <w:t>sorciados</w:t>
      </w:r>
      <w:r w:rsidRPr="00A820BF">
        <w:t xml:space="preserve"> à ANP, em caráter exclusivo, no prazo máximo de 72 (setenta e duas) horas. A notificação deverá ser acompanhada de todos os dados e informações pertinentes disponíveis</w:t>
      </w:r>
      <w:r>
        <w:t>.</w:t>
      </w:r>
    </w:p>
    <w:p w14:paraId="631F553F" w14:textId="521DCBEC" w:rsidR="00EF1764" w:rsidRDefault="00EF1764" w:rsidP="00A939B0">
      <w:pPr>
        <w:pStyle w:val="Contrato-Clausula-Nvel2-1dezena"/>
        <w:numPr>
          <w:ilvl w:val="1"/>
          <w:numId w:val="26"/>
        </w:numPr>
        <w:ind w:left="567" w:hanging="567"/>
      </w:pPr>
      <w:r w:rsidRPr="009713F0">
        <w:t>O</w:t>
      </w:r>
      <w:r w:rsidR="00322F94">
        <w:t>s</w:t>
      </w:r>
      <w:r w:rsidRPr="009713F0">
        <w:t xml:space="preserve"> Con</w:t>
      </w:r>
      <w:r w:rsidR="00322F94">
        <w:t>sorciados</w:t>
      </w:r>
      <w:r w:rsidRPr="009713F0">
        <w:t xml:space="preserve"> poder</w:t>
      </w:r>
      <w:r w:rsidR="00322F94">
        <w:t>ão</w:t>
      </w:r>
      <w:r w:rsidRPr="009713F0">
        <w:t>, a seu critério, proceder à Avaliação da Descoberta de Novo Reservatório a qualquer momento durante a Fase de Produção.</w:t>
      </w:r>
    </w:p>
    <w:p w14:paraId="4416408E" w14:textId="5B93DE21" w:rsidR="00EF1764" w:rsidRDefault="00EF1764" w:rsidP="00A939B0">
      <w:pPr>
        <w:pStyle w:val="Contrato-Clausula-Nvel3-1dezena"/>
        <w:numPr>
          <w:ilvl w:val="2"/>
          <w:numId w:val="26"/>
        </w:numPr>
        <w:ind w:left="1304" w:hanging="737"/>
      </w:pPr>
      <w:r w:rsidRPr="009713F0">
        <w:t>Caso o</w:t>
      </w:r>
      <w:r w:rsidR="00322F94">
        <w:t>s</w:t>
      </w:r>
      <w:r w:rsidRPr="009713F0">
        <w:t xml:space="preserve"> Con</w:t>
      </w:r>
      <w:r w:rsidR="00322F94">
        <w:t>sorciados</w:t>
      </w:r>
      <w:r w:rsidRPr="009713F0">
        <w:t xml:space="preserve"> decida</w:t>
      </w:r>
      <w:r w:rsidR="00322F94">
        <w:t>m</w:t>
      </w:r>
      <w:r w:rsidRPr="009713F0">
        <w:t xml:space="preserve"> proceder à Avaliação da Descoberta de Novo Reservatório, dever</w:t>
      </w:r>
      <w:r w:rsidR="005D1EE2">
        <w:t>ão</w:t>
      </w:r>
      <w:r w:rsidRPr="009713F0">
        <w:t xml:space="preserve"> apresentar as atividades de Avaliação no Programa Anual de Trabalho e Orçamento da Fase de Produção, observando os procedimentos da Cláusula Décima </w:t>
      </w:r>
      <w:r w:rsidR="005D1EE2">
        <w:t>Sexta</w:t>
      </w:r>
      <w:r w:rsidRPr="009713F0">
        <w:t>.</w:t>
      </w:r>
    </w:p>
    <w:p w14:paraId="24B76C4B" w14:textId="50B42FDA" w:rsidR="00EF1764" w:rsidRDefault="00EF1764" w:rsidP="00A939B0">
      <w:pPr>
        <w:pStyle w:val="Contrato-Clausula-Nvel2-1dezena"/>
        <w:numPr>
          <w:ilvl w:val="1"/>
          <w:numId w:val="26"/>
        </w:numPr>
        <w:ind w:left="567" w:hanging="567"/>
      </w:pPr>
      <w:r w:rsidRPr="009713F0">
        <w:t>Caso o</w:t>
      </w:r>
      <w:r w:rsidR="005D1EE2">
        <w:t>s</w:t>
      </w:r>
      <w:r w:rsidRPr="009713F0">
        <w:t xml:space="preserve"> </w:t>
      </w:r>
      <w:r w:rsidR="00A615EA">
        <w:t>Contratados</w:t>
      </w:r>
      <w:r w:rsidR="00A615EA" w:rsidRPr="009713F0">
        <w:t xml:space="preserve"> </w:t>
      </w:r>
      <w:r w:rsidRPr="009713F0">
        <w:t>decida</w:t>
      </w:r>
      <w:r w:rsidR="005D1EE2">
        <w:t>m</w:t>
      </w:r>
      <w:r w:rsidRPr="009713F0">
        <w:t xml:space="preserve"> proceder ao Desenvolvimento de Novo Reservatório, dever</w:t>
      </w:r>
      <w:r w:rsidR="00353F2B">
        <w:t>ão</w:t>
      </w:r>
      <w:r w:rsidRPr="009713F0">
        <w:t xml:space="preserve"> comunicar à ANP e, em até 180 (cento e oitenta) dias após a comunicação, apresentar à ANP um Plano de Desenvolvimento, na forma da Legislação Aplicável.</w:t>
      </w:r>
    </w:p>
    <w:p w14:paraId="2BC23185" w14:textId="77777777" w:rsidR="00EF1764" w:rsidRPr="009713F0" w:rsidRDefault="00EF1764" w:rsidP="00A939B0">
      <w:pPr>
        <w:pStyle w:val="Contrato-Clausula-Nvel2-1dezena"/>
        <w:numPr>
          <w:ilvl w:val="1"/>
          <w:numId w:val="26"/>
        </w:numPr>
        <w:ind w:left="567" w:hanging="567"/>
      </w:pPr>
      <w:r w:rsidRPr="009713F0">
        <w:t>O Desenvolvimento ou Produção de Novo Reservatório somente será autorizado após aprovação pela ANP, nos termos da Legislação Aplicável.</w:t>
      </w:r>
    </w:p>
    <w:p w14:paraId="54EA6701" w14:textId="108E81DB" w:rsidR="00CD3D18" w:rsidRPr="007C648C" w:rsidRDefault="00654EBE" w:rsidP="004735AB">
      <w:pPr>
        <w:pStyle w:val="Contrato-Captulo"/>
        <w:ind w:left="851"/>
      </w:pPr>
      <w:bookmarkStart w:id="816" w:name="_Toc360052555"/>
      <w:bookmarkStart w:id="817" w:name="_Toc360120306"/>
      <w:bookmarkStart w:id="818" w:name="_Toc360052556"/>
      <w:bookmarkStart w:id="819" w:name="_Toc360120307"/>
      <w:bookmarkStart w:id="820" w:name="_Toc360052557"/>
      <w:bookmarkStart w:id="821" w:name="_Toc360120308"/>
      <w:bookmarkStart w:id="822" w:name="_Toc360052558"/>
      <w:bookmarkStart w:id="823" w:name="_Toc360120309"/>
      <w:bookmarkStart w:id="824" w:name="_Toc503365478"/>
      <w:bookmarkStart w:id="825" w:name="_Toc509834836"/>
      <w:bookmarkStart w:id="826" w:name="_Toc319068875"/>
      <w:bookmarkStart w:id="827" w:name="_Toc320382776"/>
      <w:bookmarkStart w:id="828" w:name="_Toc312419878"/>
      <w:bookmarkStart w:id="829" w:name="_Toc320868355"/>
      <w:bookmarkStart w:id="830" w:name="_Toc322704583"/>
      <w:bookmarkStart w:id="831" w:name="_Toc472098241"/>
      <w:bookmarkStart w:id="832" w:name="_Toc109050535"/>
      <w:bookmarkEnd w:id="816"/>
      <w:bookmarkEnd w:id="817"/>
      <w:bookmarkEnd w:id="818"/>
      <w:bookmarkEnd w:id="819"/>
      <w:bookmarkEnd w:id="820"/>
      <w:bookmarkEnd w:id="821"/>
      <w:bookmarkEnd w:id="822"/>
      <w:bookmarkEnd w:id="823"/>
      <w:bookmarkEnd w:id="824"/>
      <w:r w:rsidRPr="007C648C">
        <w:lastRenderedPageBreak/>
        <w:t>EXECUÇÃO DAS OPERAÇÕES</w:t>
      </w:r>
      <w:bookmarkEnd w:id="825"/>
      <w:bookmarkEnd w:id="826"/>
      <w:bookmarkEnd w:id="827"/>
      <w:bookmarkEnd w:id="828"/>
      <w:bookmarkEnd w:id="829"/>
      <w:bookmarkEnd w:id="830"/>
      <w:bookmarkEnd w:id="832"/>
      <w:r w:rsidR="009155F5" w:rsidRPr="007C648C">
        <w:t xml:space="preserve"> </w:t>
      </w:r>
      <w:bookmarkEnd w:id="831"/>
    </w:p>
    <w:p w14:paraId="3F7E7000" w14:textId="77777777" w:rsidR="00A91CC4" w:rsidRPr="007C648C" w:rsidRDefault="00A91CC4" w:rsidP="00A91CC4">
      <w:pPr>
        <w:pStyle w:val="Contrato-Normal"/>
      </w:pPr>
    </w:p>
    <w:p w14:paraId="709B7348" w14:textId="29B26122" w:rsidR="00215C3F" w:rsidRPr="00091581" w:rsidRDefault="00091581" w:rsidP="008D318E">
      <w:pPr>
        <w:pStyle w:val="Contrato-Clausula"/>
      </w:pPr>
      <w:bookmarkStart w:id="833" w:name="_Toc320382777"/>
      <w:bookmarkStart w:id="834" w:name="_Toc312419879"/>
      <w:bookmarkStart w:id="835" w:name="_Toc320868356"/>
      <w:bookmarkStart w:id="836" w:name="_Toc322704584"/>
      <w:bookmarkStart w:id="837" w:name="_Toc472098242"/>
      <w:bookmarkStart w:id="838" w:name="_Toc473903593"/>
      <w:bookmarkStart w:id="839" w:name="_Toc480774575"/>
      <w:bookmarkStart w:id="840" w:name="_Toc509834837"/>
      <w:bookmarkStart w:id="841" w:name="_Toc513615270"/>
      <w:bookmarkStart w:id="842" w:name="_Toc319068876"/>
      <w:bookmarkStart w:id="843" w:name="_Toc109050536"/>
      <w:r w:rsidRPr="00091581">
        <w:t xml:space="preserve">Cláusula </w:t>
      </w:r>
      <w:bookmarkStart w:id="844" w:name="_Toc473903594"/>
      <w:bookmarkStart w:id="845" w:name="_Toc476656838"/>
      <w:bookmarkStart w:id="846" w:name="_Toc476742727"/>
      <w:r w:rsidR="00EF1764">
        <w:t>Vigésima</w:t>
      </w:r>
      <w:r w:rsidRPr="00091581">
        <w:t xml:space="preserve"> - </w:t>
      </w:r>
      <w:r w:rsidR="004735AB">
        <w:t>Execução das O</w:t>
      </w:r>
      <w:r w:rsidRPr="00091581">
        <w:t>perações pelos</w:t>
      </w:r>
      <w:r w:rsidR="00CE4F69" w:rsidRPr="00091581">
        <w:t xml:space="preserve"> </w:t>
      </w:r>
      <w:r w:rsidR="004735AB">
        <w:t>C</w:t>
      </w:r>
      <w:r w:rsidRPr="00091581">
        <w:t>onsorciados</w:t>
      </w:r>
      <w:bookmarkEnd w:id="833"/>
      <w:bookmarkEnd w:id="834"/>
      <w:bookmarkEnd w:id="835"/>
      <w:bookmarkEnd w:id="836"/>
      <w:bookmarkEnd w:id="837"/>
      <w:bookmarkEnd w:id="843"/>
      <w:bookmarkEnd w:id="844"/>
      <w:bookmarkEnd w:id="845"/>
      <w:bookmarkEnd w:id="846"/>
    </w:p>
    <w:p w14:paraId="16A295B5" w14:textId="79E11209" w:rsidR="00C231A3" w:rsidRPr="007C648C" w:rsidRDefault="00C231A3" w:rsidP="00C231A3">
      <w:pPr>
        <w:pStyle w:val="Contrato-Subtitulo"/>
      </w:pPr>
      <w:bookmarkStart w:id="847" w:name="_Toc425775441"/>
      <w:bookmarkStart w:id="848" w:name="_Toc421863445"/>
      <w:bookmarkStart w:id="849" w:name="_Toc434933270"/>
      <w:bookmarkStart w:id="850" w:name="_Toc434942617"/>
      <w:bookmarkStart w:id="851" w:name="_Toc435440044"/>
      <w:bookmarkStart w:id="852" w:name="_Toc472098243"/>
      <w:bookmarkStart w:id="853" w:name="_Toc320382779"/>
      <w:bookmarkStart w:id="854" w:name="_Toc312419881"/>
      <w:bookmarkStart w:id="855" w:name="_Toc320868358"/>
      <w:bookmarkStart w:id="856" w:name="_Toc322704585"/>
      <w:bookmarkStart w:id="857" w:name="_Toc109050537"/>
      <w:bookmarkEnd w:id="838"/>
      <w:bookmarkEnd w:id="839"/>
      <w:bookmarkEnd w:id="840"/>
      <w:bookmarkEnd w:id="841"/>
      <w:bookmarkEnd w:id="842"/>
      <w:r w:rsidRPr="007C648C">
        <w:t>Operador</w:t>
      </w:r>
      <w:bookmarkStart w:id="858" w:name="_Ref343705734"/>
      <w:bookmarkStart w:id="859" w:name="_Ref101926521"/>
      <w:bookmarkEnd w:id="847"/>
      <w:bookmarkEnd w:id="848"/>
      <w:bookmarkEnd w:id="849"/>
      <w:bookmarkEnd w:id="850"/>
      <w:bookmarkEnd w:id="851"/>
      <w:bookmarkEnd w:id="852"/>
      <w:bookmarkEnd w:id="857"/>
    </w:p>
    <w:p w14:paraId="765600AA" w14:textId="13BC4028" w:rsidR="00C231A3" w:rsidRPr="007C648C" w:rsidRDefault="00402FC6" w:rsidP="006425F6">
      <w:pPr>
        <w:pStyle w:val="Contrato-Pargrafo-Nvel2"/>
        <w:ind w:left="567" w:hanging="567"/>
      </w:pPr>
      <w:r>
        <w:t>A Petrobras é</w:t>
      </w:r>
      <w:r w:rsidR="00C231A3" w:rsidRPr="007C648C">
        <w:t xml:space="preserve"> Operador</w:t>
      </w:r>
      <w:r>
        <w:t xml:space="preserve"> deste Contrato</w:t>
      </w:r>
      <w:r w:rsidR="003F4AED">
        <w:t xml:space="preserve"> e, em nome dos</w:t>
      </w:r>
      <w:r w:rsidR="00C231A3" w:rsidRPr="007C648C">
        <w:t xml:space="preserve"> Contratados</w:t>
      </w:r>
      <w:r w:rsidR="003F4AED">
        <w:t>,</w:t>
      </w:r>
      <w:r w:rsidR="0062462A">
        <w:t xml:space="preserve"> deverá:</w:t>
      </w:r>
      <w:bookmarkEnd w:id="858"/>
    </w:p>
    <w:p w14:paraId="5C6477A3" w14:textId="77777777" w:rsidR="00C231A3" w:rsidRPr="007C648C" w:rsidRDefault="00C231A3" w:rsidP="00A939B0">
      <w:pPr>
        <w:pStyle w:val="Contrato-Alnea"/>
        <w:numPr>
          <w:ilvl w:val="0"/>
          <w:numId w:val="37"/>
        </w:numPr>
        <w:ind w:left="851" w:hanging="284"/>
      </w:pPr>
      <w:r w:rsidRPr="007C648C">
        <w:t>conduzir e executar as Operações previstas neste Contrato;</w:t>
      </w:r>
    </w:p>
    <w:p w14:paraId="154E880D" w14:textId="77777777" w:rsidR="00C231A3" w:rsidRPr="007C648C" w:rsidRDefault="00C231A3" w:rsidP="00A939B0">
      <w:pPr>
        <w:pStyle w:val="Contrato-Alnea"/>
        <w:numPr>
          <w:ilvl w:val="0"/>
          <w:numId w:val="37"/>
        </w:numPr>
        <w:ind w:left="851" w:hanging="284"/>
      </w:pPr>
      <w:r w:rsidRPr="007C648C">
        <w:t xml:space="preserve">submeter planos, programas, garantias, propostas e comunicações à ANP; </w:t>
      </w:r>
    </w:p>
    <w:p w14:paraId="00C61A6A" w14:textId="77777777" w:rsidR="00C231A3" w:rsidRPr="007C648C" w:rsidRDefault="00C231A3" w:rsidP="00A939B0">
      <w:pPr>
        <w:pStyle w:val="Contrato-Alnea"/>
        <w:numPr>
          <w:ilvl w:val="0"/>
          <w:numId w:val="37"/>
        </w:numPr>
        <w:ind w:left="851" w:hanging="284"/>
      </w:pPr>
      <w:r w:rsidRPr="007C648C">
        <w:t>receber respostas, solicitações, propostas e outras comunicações da ANP.</w:t>
      </w:r>
    </w:p>
    <w:p w14:paraId="4AF0171E" w14:textId="77777777" w:rsidR="00C231A3" w:rsidRDefault="00C231A3" w:rsidP="00BA5767">
      <w:pPr>
        <w:pStyle w:val="Contrato-Pargrafo-Nvel2"/>
        <w:ind w:left="567" w:hanging="567"/>
      </w:pPr>
      <w:bookmarkStart w:id="860" w:name="_Ref346442012"/>
      <w:r w:rsidRPr="007C648C">
        <w:t>O Operador será responsável pelo integral cumprimento de todas as obrigações dos Contratados estabelecidas neste Contrato relativas a qualquer aspecto das Operações e ao pagamento das Participações Governamentais.</w:t>
      </w:r>
      <w:bookmarkEnd w:id="860"/>
      <w:r w:rsidRPr="007C648C">
        <w:t xml:space="preserve"> </w:t>
      </w:r>
      <w:bookmarkEnd w:id="859"/>
    </w:p>
    <w:p w14:paraId="77B3C618" w14:textId="77777777" w:rsidR="00C231A3" w:rsidRPr="007C648C" w:rsidRDefault="00C231A3" w:rsidP="00BA5767">
      <w:pPr>
        <w:pStyle w:val="Contrato-Pargrafo-Nvel3"/>
        <w:ind w:left="1276" w:hanging="709"/>
      </w:pPr>
      <w:r>
        <w:t>Em caso de mais de um Contratado, todos serão solidariamente responsáveis pelo integral cumprimento de todas as obrigações do Contrato.</w:t>
      </w:r>
    </w:p>
    <w:p w14:paraId="5F0D0041" w14:textId="77777777" w:rsidR="00C231A3" w:rsidRPr="007C648C" w:rsidRDefault="00C231A3" w:rsidP="00C231A3">
      <w:pPr>
        <w:pStyle w:val="Contrato-Normal"/>
      </w:pPr>
    </w:p>
    <w:p w14:paraId="10CF9C7A" w14:textId="77777777" w:rsidR="00C231A3" w:rsidRPr="007C648C" w:rsidRDefault="00C231A3" w:rsidP="00C231A3">
      <w:pPr>
        <w:pStyle w:val="Contrato-Subtitulo"/>
      </w:pPr>
      <w:bookmarkStart w:id="861" w:name="_Toc472098244"/>
      <w:bookmarkStart w:id="862" w:name="_Toc109050538"/>
      <w:r w:rsidRPr="007C648C">
        <w:t>Diligência na Condução das Operações</w:t>
      </w:r>
      <w:bookmarkEnd w:id="853"/>
      <w:bookmarkEnd w:id="854"/>
      <w:bookmarkEnd w:id="855"/>
      <w:bookmarkEnd w:id="856"/>
      <w:bookmarkEnd w:id="861"/>
      <w:bookmarkEnd w:id="862"/>
    </w:p>
    <w:p w14:paraId="07B2BD28" w14:textId="2B9C9244" w:rsidR="00C231A3" w:rsidRPr="007C648C" w:rsidRDefault="00C231A3" w:rsidP="00CD050F">
      <w:pPr>
        <w:pStyle w:val="Contrato-Pargrafo-Nvel2-2Dezenas"/>
      </w:pPr>
      <w:r w:rsidRPr="007C648C">
        <w:t xml:space="preserve">Os </w:t>
      </w:r>
      <w:r w:rsidR="00DC0D82">
        <w:t>Contratados</w:t>
      </w:r>
      <w:r w:rsidR="00DC0D82" w:rsidRPr="007C648C">
        <w:t xml:space="preserve"> </w:t>
      </w:r>
      <w:r w:rsidRPr="007C648C">
        <w:t xml:space="preserve">deverão planejar, preparar, executar e controlar as Operações de maneira diligente, eficiente e apropriada, de acordo com a Legislação Aplicável e com as Melhores Práticas da Indústria do Petróleo, respeitando as disposições deste Contrato e não praticando qualquer ato que configure ou possa configurar infração </w:t>
      </w:r>
      <w:r>
        <w:t>à</w:t>
      </w:r>
      <w:r w:rsidRPr="007C648C">
        <w:t xml:space="preserve"> ordem econômica.</w:t>
      </w:r>
    </w:p>
    <w:p w14:paraId="6F0F49EC" w14:textId="30A40CE7" w:rsidR="003220E0" w:rsidRDefault="00C231A3" w:rsidP="00BA5767">
      <w:pPr>
        <w:pStyle w:val="Contrato-Pargrafo-Nvel3-2Dezenas"/>
        <w:ind w:hanging="929"/>
      </w:pPr>
      <w:r w:rsidRPr="007C648C">
        <w:t xml:space="preserve">Os </w:t>
      </w:r>
      <w:r w:rsidR="00DC0D82">
        <w:t>Contratados</w:t>
      </w:r>
      <w:r w:rsidR="00DC0D82" w:rsidRPr="007C648C">
        <w:t xml:space="preserve"> </w:t>
      </w:r>
      <w:r w:rsidRPr="007C648C">
        <w:t>deverão, em todas as Operações:</w:t>
      </w:r>
    </w:p>
    <w:p w14:paraId="3893CAE3" w14:textId="16E88FB0" w:rsidR="00C00263" w:rsidRDefault="00C231A3" w:rsidP="00A939B0">
      <w:pPr>
        <w:pStyle w:val="Contrato-Alnea"/>
        <w:numPr>
          <w:ilvl w:val="0"/>
          <w:numId w:val="72"/>
        </w:numPr>
        <w:ind w:left="1843" w:hanging="283"/>
      </w:pPr>
      <w:r w:rsidRPr="007C648C">
        <w:t xml:space="preserve">adotar as medidas necessárias para a conservação dos recursos petrolíferos e de outros recursos naturais e para a proteção da vida humana, do patrimônio e do meio ambiente, nos termos da Cláusula Vigésima </w:t>
      </w:r>
      <w:r w:rsidR="001000A8">
        <w:t>Sexta</w:t>
      </w:r>
      <w:r w:rsidRPr="007C648C">
        <w:t>;</w:t>
      </w:r>
    </w:p>
    <w:p w14:paraId="18DB2C87" w14:textId="77777777" w:rsidR="00C00263" w:rsidRDefault="00C231A3" w:rsidP="00A939B0">
      <w:pPr>
        <w:pStyle w:val="Contrato-Alnea"/>
        <w:numPr>
          <w:ilvl w:val="0"/>
          <w:numId w:val="72"/>
        </w:numPr>
        <w:ind w:left="1843" w:hanging="283"/>
      </w:pPr>
      <w:proofErr w:type="gramStart"/>
      <w:r w:rsidRPr="007C648C">
        <w:t>obedecer as</w:t>
      </w:r>
      <w:proofErr w:type="gramEnd"/>
      <w:r w:rsidRPr="007C648C">
        <w:t xml:space="preserve"> normas e procedimentos técnicos, científicos e de segurança pertinentes, inclusive quanto à recuperação de fluidos, objetivando a racionalização da Produção e o controle do declínio das reservas;</w:t>
      </w:r>
    </w:p>
    <w:p w14:paraId="2B47E427" w14:textId="77777777" w:rsidR="00C00263" w:rsidRDefault="00C231A3" w:rsidP="00A939B0">
      <w:pPr>
        <w:pStyle w:val="Contrato-Alnea"/>
        <w:numPr>
          <w:ilvl w:val="0"/>
          <w:numId w:val="72"/>
        </w:numPr>
        <w:ind w:left="1843" w:hanging="283"/>
      </w:pPr>
      <w:r w:rsidRPr="007C648C">
        <w:t xml:space="preserve">empregar, sempre que apropriadas e economicamente justificáveis, a critério da ANP, experiências técnicas e tecnologias mais avançadas, inclusive aquelas que melhor </w:t>
      </w:r>
      <w:r>
        <w:t>incrementem</w:t>
      </w:r>
      <w:r w:rsidRPr="007C648C">
        <w:t xml:space="preserve"> o rendimento econômico e a Produção das Jazidas.</w:t>
      </w:r>
    </w:p>
    <w:p w14:paraId="00086CFC" w14:textId="77777777" w:rsidR="00C231A3" w:rsidRPr="007C648C" w:rsidRDefault="00070DD7" w:rsidP="00B56D1D">
      <w:pPr>
        <w:pStyle w:val="Contrato-Pargrafo-Nvel2-2Dezenas"/>
      </w:pPr>
      <w:bookmarkStart w:id="863" w:name="_Ref343786374"/>
      <w:r>
        <w:t>São</w:t>
      </w:r>
      <w:r w:rsidR="00C231A3" w:rsidRPr="007C648C">
        <w:t xml:space="preserve"> dever</w:t>
      </w:r>
      <w:r>
        <w:t>es</w:t>
      </w:r>
      <w:r w:rsidR="00C231A3" w:rsidRPr="007C648C">
        <w:t xml:space="preserve"> do Operador:</w:t>
      </w:r>
      <w:bookmarkEnd w:id="863"/>
    </w:p>
    <w:p w14:paraId="5E49B797" w14:textId="77777777" w:rsidR="00C231A3" w:rsidRPr="007C648C" w:rsidRDefault="00C231A3" w:rsidP="00A939B0">
      <w:pPr>
        <w:pStyle w:val="Contrato-Alnea"/>
        <w:numPr>
          <w:ilvl w:val="0"/>
          <w:numId w:val="38"/>
        </w:numPr>
        <w:ind w:left="993" w:hanging="284"/>
      </w:pPr>
      <w:r w:rsidRPr="007C648C">
        <w:t xml:space="preserve">manter um quadro de pessoal mínimo domiciliado no Brasil, fluente na língua portuguesa e capaz de conduzir de maneira eficiente e eficaz as Operações cotidianas, bem como responder a incidentes de forma adequada e imediata; </w:t>
      </w:r>
    </w:p>
    <w:p w14:paraId="4D1516F7" w14:textId="77777777" w:rsidR="00C231A3" w:rsidRPr="007C648C" w:rsidRDefault="00C231A3" w:rsidP="00A939B0">
      <w:pPr>
        <w:pStyle w:val="Contrato-Alnea"/>
        <w:numPr>
          <w:ilvl w:val="0"/>
          <w:numId w:val="38"/>
        </w:numPr>
        <w:ind w:left="993" w:hanging="284"/>
      </w:pPr>
      <w:r w:rsidRPr="007C648C">
        <w:t>monitorar, de forma ininterrupta, todas as atividades que envolvam riscos operacionais, ambientais ou à saúde humana por intermédio de um centro de monitoramento necessariamente localizado no Brasil;</w:t>
      </w:r>
    </w:p>
    <w:p w14:paraId="3D1ED38D" w14:textId="72DD0416" w:rsidR="00C231A3" w:rsidRPr="007C648C" w:rsidRDefault="00C231A3" w:rsidP="00A939B0">
      <w:pPr>
        <w:pStyle w:val="Contrato-Alnea"/>
        <w:numPr>
          <w:ilvl w:val="0"/>
          <w:numId w:val="38"/>
        </w:numPr>
        <w:ind w:left="993" w:hanging="284"/>
      </w:pPr>
      <w:r w:rsidRPr="007C648C">
        <w:lastRenderedPageBreak/>
        <w:t xml:space="preserve">participar da elaboração e aprovar formalmente os procedimentos de resposta </w:t>
      </w:r>
      <w:r w:rsidR="007207D7">
        <w:t>a</w:t>
      </w:r>
      <w:r w:rsidRPr="007C648C">
        <w:t xml:space="preserve"> emergência</w:t>
      </w:r>
      <w:r w:rsidR="007207D7">
        <w:t>s</w:t>
      </w:r>
      <w:r w:rsidRPr="007C648C">
        <w:t xml:space="preserve"> e os estudos de análise de risco das atividades conduzidas no escopo do presente Contrato, conforme as Melhores Práticas da Indústria do Petróleo;</w:t>
      </w:r>
    </w:p>
    <w:p w14:paraId="62A6AF8C" w14:textId="77777777" w:rsidR="00C231A3" w:rsidRPr="007C648C" w:rsidRDefault="00C231A3" w:rsidP="00A939B0">
      <w:pPr>
        <w:pStyle w:val="Contrato-Alnea"/>
        <w:numPr>
          <w:ilvl w:val="0"/>
          <w:numId w:val="38"/>
        </w:numPr>
        <w:ind w:left="993" w:hanging="284"/>
      </w:pPr>
      <w:r w:rsidRPr="007C648C">
        <w:t>estabelecer estrutura organizacional e recursos no Brasil que possuam pessoa</w:t>
      </w:r>
      <w:r>
        <w:t>l</w:t>
      </w:r>
      <w:r w:rsidRPr="007C648C">
        <w:t xml:space="preserve"> responsáve</w:t>
      </w:r>
      <w:r>
        <w:t>l</w:t>
      </w:r>
      <w:r w:rsidRPr="007C648C">
        <w:t xml:space="preserve"> pela segurança operacional, de modo a criar uma equalização de forças entre as decisões relacionadas com as atividades operacionais e a gestão de riscos de segurança operacional, de forma a garantir que os riscos operacionais sejam considerados com</w:t>
      </w:r>
      <w:r>
        <w:t>o</w:t>
      </w:r>
      <w:r w:rsidRPr="007C648C">
        <w:t xml:space="preserve"> prioridade no processo decisório do Consórcio.</w:t>
      </w:r>
    </w:p>
    <w:p w14:paraId="2FA97A35" w14:textId="004D8202" w:rsidR="00C231A3" w:rsidRPr="007C648C" w:rsidRDefault="00C231A3" w:rsidP="00102392">
      <w:pPr>
        <w:pStyle w:val="Contrato-Pargrafo-Nvel3-2Dezenas"/>
        <w:ind w:left="1560" w:hanging="851"/>
      </w:pPr>
      <w:r w:rsidRPr="007C648C">
        <w:t>O quadro de pessoal referido na alínea “a”</w:t>
      </w:r>
      <w:r w:rsidR="009D501E">
        <w:t xml:space="preserve"> do parágrafo 20.</w:t>
      </w:r>
      <w:r w:rsidR="00C70292">
        <w:t>4</w:t>
      </w:r>
      <w:r w:rsidRPr="007C648C">
        <w:t xml:space="preserve"> deve ser concebido segundo as Melhores Práticas da Indústria do Petróleo e guardar proporcionalidade direta com os riscos operacionais e ambientais assumidos pelo Operador.</w:t>
      </w:r>
    </w:p>
    <w:p w14:paraId="13C20FC2" w14:textId="6E709952" w:rsidR="00C231A3" w:rsidRPr="007C648C" w:rsidRDefault="00C231A3" w:rsidP="00102392">
      <w:pPr>
        <w:pStyle w:val="Contrato-Pargrafo-Nvel3-2Dezenas"/>
        <w:ind w:left="1560" w:hanging="851"/>
      </w:pPr>
      <w:r w:rsidRPr="007C648C">
        <w:t xml:space="preserve">O centro de monitoramento referido na alínea “b” </w:t>
      </w:r>
      <w:r w:rsidR="0005266B">
        <w:t>do p</w:t>
      </w:r>
      <w:r w:rsidR="00452271">
        <w:t>a</w:t>
      </w:r>
      <w:r w:rsidR="0005266B">
        <w:t>rágrafo 20.</w:t>
      </w:r>
      <w:r w:rsidR="005D4472">
        <w:t>4</w:t>
      </w:r>
      <w:r w:rsidR="0005266B">
        <w:t xml:space="preserve"> </w:t>
      </w:r>
      <w:r w:rsidRPr="007C648C">
        <w:t>deve ser localizado em terra e dotado de tecnologia e porte compatíveis com os riscos assumidos pelo Operador, segundo as Melhores Práticas da Indústria do Petróleo.</w:t>
      </w:r>
    </w:p>
    <w:p w14:paraId="16E34A6A" w14:textId="77777777" w:rsidR="00C231A3" w:rsidRPr="007C648C" w:rsidRDefault="00C231A3" w:rsidP="00C231A3">
      <w:pPr>
        <w:pStyle w:val="Contrato-Normal"/>
      </w:pPr>
      <w:bookmarkStart w:id="864" w:name="_Toc320382780"/>
      <w:bookmarkStart w:id="865" w:name="_Toc312419882"/>
      <w:bookmarkStart w:id="866" w:name="_Toc320868359"/>
      <w:bookmarkStart w:id="867" w:name="_Toc322704586"/>
    </w:p>
    <w:p w14:paraId="28AA7C2E" w14:textId="77777777" w:rsidR="00C231A3" w:rsidRPr="007C648C" w:rsidRDefault="00C231A3" w:rsidP="00C231A3">
      <w:pPr>
        <w:pStyle w:val="Contrato-Subtitulo"/>
      </w:pPr>
      <w:bookmarkStart w:id="868" w:name="_Toc472098245"/>
      <w:bookmarkStart w:id="869" w:name="_Toc109050539"/>
      <w:r w:rsidRPr="007C648C">
        <w:t>Licenças, Autorizações e Permissões</w:t>
      </w:r>
      <w:bookmarkEnd w:id="864"/>
      <w:bookmarkEnd w:id="865"/>
      <w:bookmarkEnd w:id="866"/>
      <w:bookmarkEnd w:id="867"/>
      <w:bookmarkEnd w:id="868"/>
      <w:bookmarkEnd w:id="869"/>
    </w:p>
    <w:p w14:paraId="2F6AC8FA" w14:textId="77777777" w:rsidR="00C231A3" w:rsidRPr="007C648C" w:rsidRDefault="00C231A3" w:rsidP="00B56D1D">
      <w:pPr>
        <w:pStyle w:val="Contrato-Pargrafo-Nvel2-2Dezenas"/>
      </w:pPr>
      <w:bookmarkStart w:id="870" w:name="_Ref473089433"/>
      <w:r w:rsidRPr="007C648C">
        <w:t>Os Contratados deverão, por sua conta e risco, obter todas as licenças, autorizações e permissões exigidas nos termos da Legislação Aplicável.</w:t>
      </w:r>
      <w:bookmarkEnd w:id="870"/>
    </w:p>
    <w:p w14:paraId="2EACF79D" w14:textId="23F2C631" w:rsidR="00C231A3" w:rsidRPr="007C648C" w:rsidRDefault="00C231A3" w:rsidP="00102392">
      <w:pPr>
        <w:pStyle w:val="Contrato-Pargrafo-Nvel3-2Dezenas"/>
        <w:ind w:left="1560" w:hanging="851"/>
      </w:pPr>
      <w:bookmarkStart w:id="871" w:name="_Ref473089473"/>
      <w:r w:rsidRPr="007C648C">
        <w:t xml:space="preserve">Caso as licenças, autorizações e permissões dependam de acordo com terceiros, a negociação e a execução de tais acordos serão de exclusiva responsabilidade dos Contratados, podendo a Contratante e a ANP </w:t>
      </w:r>
      <w:r>
        <w:t>prestar</w:t>
      </w:r>
      <w:r w:rsidRPr="007C648C">
        <w:t xml:space="preserve"> assistência </w:t>
      </w:r>
      <w:r>
        <w:t>conforme</w:t>
      </w:r>
      <w:r w:rsidRPr="007C648C">
        <w:t xml:space="preserve"> parágrafo </w:t>
      </w:r>
      <w:r w:rsidR="00F44E62">
        <w:t>21</w:t>
      </w:r>
      <w:r w:rsidRPr="007C648C">
        <w:t>.6.</w:t>
      </w:r>
      <w:bookmarkEnd w:id="871"/>
    </w:p>
    <w:p w14:paraId="3CA3FEE1" w14:textId="5B8CBC64" w:rsidR="00C231A3" w:rsidRPr="007C648C" w:rsidRDefault="00C231A3" w:rsidP="00B56D1D">
      <w:pPr>
        <w:pStyle w:val="Contrato-Pargrafo-Nvel2-2Dezenas"/>
      </w:pPr>
      <w:r w:rsidRPr="007C648C">
        <w:t>O</w:t>
      </w:r>
      <w:r w:rsidR="00A55E78">
        <w:t>s</w:t>
      </w:r>
      <w:r w:rsidRPr="007C648C">
        <w:t xml:space="preserve"> Contratado</w:t>
      </w:r>
      <w:r w:rsidR="00A55E78">
        <w:t>s</w:t>
      </w:r>
      <w:r w:rsidRPr="007C648C">
        <w:t xml:space="preserve"> responder</w:t>
      </w:r>
      <w:r w:rsidR="00A55E78">
        <w:t>ão</w:t>
      </w:r>
      <w:r w:rsidRPr="007C648C">
        <w:t xml:space="preserve"> pela infração do direito de uso de materiais e processos de execução protegidos por marcas, patentes ou outros direitos, </w:t>
      </w:r>
      <w:r>
        <w:t>devendo arcar com</w:t>
      </w:r>
      <w:r w:rsidRPr="007C648C">
        <w:t xml:space="preserve"> o pagamento de quaisquer obrigações, ônus, comissões, indenizações ou outras despesas decorrentes da referida infração, inclusive as judiciais.</w:t>
      </w:r>
    </w:p>
    <w:p w14:paraId="7A75C418" w14:textId="77777777" w:rsidR="00C231A3" w:rsidRPr="007C648C" w:rsidRDefault="00C231A3" w:rsidP="00C231A3">
      <w:pPr>
        <w:pStyle w:val="Contrato-Normal"/>
      </w:pPr>
      <w:bookmarkStart w:id="872" w:name="_Toc320382781"/>
      <w:bookmarkStart w:id="873" w:name="_Toc312419883"/>
      <w:bookmarkStart w:id="874" w:name="_Toc320868360"/>
      <w:bookmarkStart w:id="875" w:name="_Toc322704587"/>
    </w:p>
    <w:p w14:paraId="12F0BC11" w14:textId="77777777" w:rsidR="00C231A3" w:rsidRPr="007C648C" w:rsidRDefault="00C231A3" w:rsidP="00C231A3">
      <w:pPr>
        <w:pStyle w:val="Contrato-Subtitulo"/>
      </w:pPr>
      <w:bookmarkStart w:id="876" w:name="_Toc472098246"/>
      <w:bookmarkStart w:id="877" w:name="_Toc109050540"/>
      <w:r w:rsidRPr="007C648C">
        <w:t>Livre Acesso à Área do Contrato</w:t>
      </w:r>
      <w:bookmarkEnd w:id="872"/>
      <w:bookmarkEnd w:id="873"/>
      <w:bookmarkEnd w:id="874"/>
      <w:bookmarkEnd w:id="875"/>
      <w:bookmarkEnd w:id="876"/>
      <w:bookmarkEnd w:id="877"/>
    </w:p>
    <w:p w14:paraId="386B88A8" w14:textId="77777777" w:rsidR="00C231A3" w:rsidRPr="007C648C" w:rsidRDefault="00C231A3" w:rsidP="00B56D1D">
      <w:pPr>
        <w:pStyle w:val="Contrato-Pargrafo-Nvel2-2Dezenas"/>
      </w:pPr>
      <w:r w:rsidRPr="007C648C">
        <w:t>Durante a vigência deste Contrato, os Consorciados terão livre acesso à Área do Contrato e às instalações nela localizadas.</w:t>
      </w:r>
    </w:p>
    <w:p w14:paraId="10665C84" w14:textId="77777777" w:rsidR="00C231A3" w:rsidRPr="007C648C" w:rsidRDefault="00C231A3" w:rsidP="00C231A3">
      <w:pPr>
        <w:pStyle w:val="Contrato-Normal"/>
      </w:pPr>
    </w:p>
    <w:p w14:paraId="41F7F25E" w14:textId="77777777" w:rsidR="00C231A3" w:rsidRPr="007C648C" w:rsidRDefault="00C231A3" w:rsidP="00C231A3">
      <w:pPr>
        <w:pStyle w:val="Contrato-Subtitulo"/>
      </w:pPr>
      <w:bookmarkStart w:id="878" w:name="_Toc320382782"/>
      <w:bookmarkStart w:id="879" w:name="_Toc312419884"/>
      <w:bookmarkStart w:id="880" w:name="_Toc320868361"/>
      <w:bookmarkStart w:id="881" w:name="_Toc322704588"/>
      <w:bookmarkStart w:id="882" w:name="_Toc472098247"/>
      <w:bookmarkStart w:id="883" w:name="_Toc109050541"/>
      <w:r w:rsidRPr="007C648C">
        <w:t>Perfuração e Abandono de Poços</w:t>
      </w:r>
      <w:bookmarkEnd w:id="878"/>
      <w:bookmarkEnd w:id="879"/>
      <w:bookmarkEnd w:id="880"/>
      <w:bookmarkEnd w:id="881"/>
      <w:bookmarkEnd w:id="882"/>
      <w:bookmarkEnd w:id="883"/>
    </w:p>
    <w:p w14:paraId="6019E5C0" w14:textId="41242983" w:rsidR="00C231A3" w:rsidRPr="007C648C" w:rsidRDefault="00D11314" w:rsidP="00B56D1D">
      <w:pPr>
        <w:pStyle w:val="Contrato-Pargrafo-Nvel2-2Dezenas"/>
      </w:pPr>
      <w:r>
        <w:t>O Operador notificará</w:t>
      </w:r>
      <w:r w:rsidR="00C231A3" w:rsidRPr="007C648C">
        <w:t xml:space="preserve"> previamente a ANP sobre o início da perfuração de qualquer poço na Área do Contrato. </w:t>
      </w:r>
    </w:p>
    <w:p w14:paraId="5C8FDC47" w14:textId="77777777" w:rsidR="00C231A3" w:rsidRPr="007C648C" w:rsidRDefault="00C231A3" w:rsidP="00B56D1D">
      <w:pPr>
        <w:pStyle w:val="Contrato-Pargrafo-Nvel2-2Dezenas"/>
      </w:pPr>
      <w:r w:rsidRPr="007C648C">
        <w:t>Os Consorciados poderão interromper a perfuração do poço e abandoná-lo antes de alcançar o objetivo exp</w:t>
      </w:r>
      <w:r>
        <w:t>l</w:t>
      </w:r>
      <w:r w:rsidRPr="007C648C">
        <w:t xml:space="preserve">oratório previsto, observada a Legislação Aplicável e de acordo com as Melhores Práticas da Indústria do Petróleo. </w:t>
      </w:r>
    </w:p>
    <w:p w14:paraId="16026E5B" w14:textId="77777777" w:rsidR="00C231A3" w:rsidRPr="007C648C" w:rsidRDefault="00C231A3" w:rsidP="00102392">
      <w:pPr>
        <w:pStyle w:val="Contrato-Pargrafo-Nvel3-2Dezenas"/>
        <w:ind w:left="1560" w:hanging="851"/>
      </w:pPr>
      <w:r w:rsidRPr="007C648C">
        <w:t>Caso o poço faça parte do Programa Exploratório Mínimo e não alcance o objetivo exp</w:t>
      </w:r>
      <w:r>
        <w:t>l</w:t>
      </w:r>
      <w:r w:rsidRPr="007C648C">
        <w:t xml:space="preserve">oratório estabelecido no Anexo II, sua perfuração não será </w:t>
      </w:r>
      <w:r w:rsidRPr="007C648C">
        <w:lastRenderedPageBreak/>
        <w:t>computada para fins de cumprimento do Programa Exploratório Mínimo, a menos que a ANP, a seu exclusivo critério, assim o decida.</w:t>
      </w:r>
    </w:p>
    <w:p w14:paraId="7650555F" w14:textId="2359509F" w:rsidR="00C231A3" w:rsidRPr="007C648C" w:rsidRDefault="00C231A3" w:rsidP="00B56D1D">
      <w:pPr>
        <w:pStyle w:val="Contrato-Pargrafo-Nvel2-2Dezenas"/>
      </w:pPr>
      <w:r w:rsidRPr="007C648C">
        <w:t xml:space="preserve">A ANP poderá, excepcionalmente, autorizar a perfuração de poços em local externo à Área do Contrato, em razão de </w:t>
      </w:r>
      <w:r w:rsidR="00B72972">
        <w:t>A</w:t>
      </w:r>
      <w:r w:rsidRPr="007C648C">
        <w:t>cordos de Individualização da Produção ou de questões ambientais.</w:t>
      </w:r>
    </w:p>
    <w:p w14:paraId="02E8262F" w14:textId="77777777" w:rsidR="00C231A3" w:rsidRPr="007C648C" w:rsidRDefault="00C231A3" w:rsidP="00C231A3">
      <w:pPr>
        <w:pStyle w:val="Contrato-Normal"/>
      </w:pPr>
    </w:p>
    <w:p w14:paraId="1F0D988A" w14:textId="77777777" w:rsidR="00C231A3" w:rsidRPr="007C648C" w:rsidRDefault="00C231A3" w:rsidP="00C231A3">
      <w:pPr>
        <w:pStyle w:val="Contrato-Subtitulo"/>
      </w:pPr>
      <w:bookmarkStart w:id="884" w:name="_Toc320382783"/>
      <w:bookmarkStart w:id="885" w:name="_Toc312419885"/>
      <w:bookmarkStart w:id="886" w:name="_Toc320868362"/>
      <w:bookmarkStart w:id="887" w:name="_Toc322704589"/>
      <w:bookmarkStart w:id="888" w:name="_Toc472098248"/>
      <w:bookmarkStart w:id="889" w:name="_Toc109050542"/>
      <w:r w:rsidRPr="007C648C">
        <w:t>Programas de Trabalhos Adicionais</w:t>
      </w:r>
      <w:bookmarkEnd w:id="884"/>
      <w:bookmarkEnd w:id="885"/>
      <w:bookmarkEnd w:id="886"/>
      <w:bookmarkEnd w:id="887"/>
      <w:bookmarkEnd w:id="888"/>
      <w:bookmarkEnd w:id="889"/>
    </w:p>
    <w:p w14:paraId="67A1BA34" w14:textId="1B9745A3" w:rsidR="00C231A3" w:rsidRDefault="00C231A3" w:rsidP="00B56D1D">
      <w:pPr>
        <w:pStyle w:val="Contrato-Pargrafo-Nvel2-2Dezenas"/>
      </w:pPr>
      <w:r w:rsidRPr="007C648C">
        <w:t xml:space="preserve">Os </w:t>
      </w:r>
      <w:r w:rsidR="007D3027">
        <w:t>Contratados</w:t>
      </w:r>
      <w:r w:rsidR="007D3027" w:rsidRPr="007C648C">
        <w:t xml:space="preserve"> </w:t>
      </w:r>
      <w:r w:rsidRPr="007C648C">
        <w:t xml:space="preserve">poderão, a qualquer momento, propor a execução de </w:t>
      </w:r>
      <w:r>
        <w:t xml:space="preserve">programas de </w:t>
      </w:r>
      <w:r w:rsidRPr="007C648C">
        <w:t xml:space="preserve">trabalhos adicionais na Área do Contrato, que deverão ser previstos no </w:t>
      </w:r>
      <w:r w:rsidR="00E642F6">
        <w:t>Plano de Trabalho Exploratório</w:t>
      </w:r>
      <w:r w:rsidRPr="007C648C">
        <w:t>.</w:t>
      </w:r>
    </w:p>
    <w:p w14:paraId="42714617" w14:textId="77777777" w:rsidR="00C231A3" w:rsidRPr="007C648C" w:rsidRDefault="00C231A3" w:rsidP="00C231A3">
      <w:pPr>
        <w:pStyle w:val="Contrato-Normal"/>
      </w:pPr>
    </w:p>
    <w:p w14:paraId="0E9ABB19" w14:textId="77777777" w:rsidR="00C231A3" w:rsidRPr="007C648C" w:rsidRDefault="00C231A3" w:rsidP="00C231A3">
      <w:pPr>
        <w:pStyle w:val="Contrato-Subtitulo"/>
      </w:pPr>
      <w:bookmarkStart w:id="890" w:name="_Toc320382784"/>
      <w:bookmarkStart w:id="891" w:name="_Toc312419886"/>
      <w:bookmarkStart w:id="892" w:name="_Toc320868363"/>
      <w:bookmarkStart w:id="893" w:name="_Toc322704590"/>
      <w:bookmarkStart w:id="894" w:name="_Toc472098249"/>
      <w:bookmarkStart w:id="895" w:name="_Toc109050543"/>
      <w:r w:rsidRPr="007C648C">
        <w:t>Aquisição de Dados fora da Área do Contrato</w:t>
      </w:r>
      <w:bookmarkEnd w:id="890"/>
      <w:bookmarkEnd w:id="891"/>
      <w:bookmarkEnd w:id="892"/>
      <w:bookmarkEnd w:id="893"/>
      <w:bookmarkEnd w:id="894"/>
      <w:bookmarkEnd w:id="895"/>
    </w:p>
    <w:p w14:paraId="61086048" w14:textId="77777777" w:rsidR="00C231A3" w:rsidRPr="007C648C" w:rsidRDefault="00C231A3" w:rsidP="00B56D1D">
      <w:pPr>
        <w:pStyle w:val="Contrato-Pargrafo-Nvel2-2Dezenas"/>
      </w:pPr>
      <w:bookmarkStart w:id="896" w:name="_Ref101927342"/>
      <w:bookmarkStart w:id="897" w:name="_Ref265932675"/>
      <w:r w:rsidRPr="007C648C">
        <w:t>Mediante solicitação circunstanciada dos Consorciados, a ANP poderá autorizar Operações fora dos limites da Área do Contrato.</w:t>
      </w:r>
      <w:bookmarkEnd w:id="896"/>
      <w:bookmarkEnd w:id="897"/>
    </w:p>
    <w:p w14:paraId="19629ED3" w14:textId="77777777" w:rsidR="00C231A3" w:rsidRPr="007C648C" w:rsidRDefault="00C231A3" w:rsidP="00B56D1D">
      <w:pPr>
        <w:pStyle w:val="Contrato-Pargrafo-Nvel2-2Dezenas"/>
      </w:pPr>
      <w:r w:rsidRPr="007C648C">
        <w:t>Operações fora dos limites da Área do Contrato não serão consideradas para efeito de cumprimento do Programa Exploratório Mínimo, mas poderão ser reconhecid</w:t>
      </w:r>
      <w:r>
        <w:t>a</w:t>
      </w:r>
      <w:r w:rsidRPr="007C648C">
        <w:t>s como Custo em Óleo.</w:t>
      </w:r>
    </w:p>
    <w:p w14:paraId="7773B102" w14:textId="77777777" w:rsidR="00C231A3" w:rsidRPr="007C648C" w:rsidRDefault="00C231A3" w:rsidP="00B56D1D">
      <w:pPr>
        <w:pStyle w:val="Contrato-Pargrafo-Nvel2-2Dezenas"/>
      </w:pPr>
      <w:r w:rsidRPr="007C648C">
        <w:t>Os dados adquiridos fora dos limites da Área do Contrato serão classificados como públicos imediatamente após sua aquisição.</w:t>
      </w:r>
    </w:p>
    <w:p w14:paraId="2C5A87F3" w14:textId="77777777" w:rsidR="006B6D4A" w:rsidRPr="007C648C" w:rsidRDefault="00C231A3" w:rsidP="00B56D1D">
      <w:pPr>
        <w:pStyle w:val="Contrato-Pargrafo-Nvel2-2Dezenas"/>
      </w:pPr>
      <w:r w:rsidRPr="007C648C">
        <w:t xml:space="preserve">Os Consorciados deverão entregar à ANP os dados e informações adquiridos fora dos limites da Área do Contrato </w:t>
      </w:r>
      <w:r>
        <w:t>nos termos d</w:t>
      </w:r>
      <w:r w:rsidRPr="007C648C">
        <w:t>a Legislação Aplicável.</w:t>
      </w:r>
    </w:p>
    <w:p w14:paraId="281E303F" w14:textId="59438A06" w:rsidR="00CD3D18" w:rsidRDefault="00CD3D18" w:rsidP="006B6D4A">
      <w:pPr>
        <w:pStyle w:val="Contrato-Normal"/>
      </w:pPr>
    </w:p>
    <w:p w14:paraId="0F12F9B3" w14:textId="77777777" w:rsidR="00102392" w:rsidRPr="007C648C" w:rsidRDefault="00102392" w:rsidP="006B6D4A">
      <w:pPr>
        <w:pStyle w:val="Contrato-Normal"/>
      </w:pPr>
    </w:p>
    <w:p w14:paraId="292DB8DB" w14:textId="2EB5938A" w:rsidR="00215C3F" w:rsidRPr="007C648C" w:rsidRDefault="006172F1" w:rsidP="008D318E">
      <w:pPr>
        <w:pStyle w:val="Contrato-Clausula"/>
      </w:pPr>
      <w:bookmarkStart w:id="898" w:name="_Toc473903595"/>
      <w:bookmarkStart w:id="899" w:name="_Toc480774584"/>
      <w:bookmarkStart w:id="900" w:name="_Toc509834846"/>
      <w:bookmarkStart w:id="901" w:name="_Toc513615279"/>
      <w:bookmarkStart w:id="902" w:name="_Toc320382785"/>
      <w:bookmarkStart w:id="903" w:name="_Toc312419887"/>
      <w:bookmarkStart w:id="904" w:name="_Toc320868364"/>
      <w:bookmarkStart w:id="905" w:name="_Toc322704591"/>
      <w:bookmarkStart w:id="906" w:name="_Ref360197111"/>
      <w:bookmarkStart w:id="907" w:name="_Toc472098250"/>
      <w:bookmarkStart w:id="908" w:name="_Toc473903596"/>
      <w:bookmarkStart w:id="909" w:name="_Toc476656847"/>
      <w:bookmarkStart w:id="910" w:name="_Toc476742736"/>
      <w:bookmarkStart w:id="911" w:name="_Toc319068877"/>
      <w:bookmarkStart w:id="912" w:name="_Toc109050544"/>
      <w:r w:rsidRPr="007C648C">
        <w:t xml:space="preserve">Cláusula </w:t>
      </w:r>
      <w:bookmarkEnd w:id="898"/>
      <w:bookmarkEnd w:id="899"/>
      <w:bookmarkEnd w:id="900"/>
      <w:bookmarkEnd w:id="901"/>
      <w:r w:rsidRPr="007C648C">
        <w:t>Vigésima</w:t>
      </w:r>
      <w:r w:rsidR="00FE1ED9">
        <w:t xml:space="preserve"> Primeira</w:t>
      </w:r>
      <w:r w:rsidRPr="007C648C">
        <w:t xml:space="preserve"> - </w:t>
      </w:r>
      <w:r w:rsidR="00CE4F69" w:rsidRPr="007C648C">
        <w:t>Controle das Operações e Assistência pela ANP e pela Contratante</w:t>
      </w:r>
      <w:bookmarkEnd w:id="902"/>
      <w:bookmarkEnd w:id="903"/>
      <w:bookmarkEnd w:id="904"/>
      <w:bookmarkEnd w:id="905"/>
      <w:bookmarkEnd w:id="906"/>
      <w:bookmarkEnd w:id="907"/>
      <w:bookmarkEnd w:id="912"/>
    </w:p>
    <w:p w14:paraId="5A196679" w14:textId="77777777" w:rsidR="00C231A3" w:rsidRPr="007C648C" w:rsidRDefault="00C231A3" w:rsidP="00C231A3">
      <w:pPr>
        <w:pStyle w:val="Contrato-Subtitulo"/>
      </w:pPr>
      <w:bookmarkStart w:id="913" w:name="_Toc320382786"/>
      <w:bookmarkStart w:id="914" w:name="_Toc312419888"/>
      <w:bookmarkStart w:id="915" w:name="_Toc320868365"/>
      <w:bookmarkStart w:id="916" w:name="_Toc322704592"/>
      <w:bookmarkStart w:id="917" w:name="_Toc472098251"/>
      <w:bookmarkStart w:id="918" w:name="_Toc109050545"/>
      <w:bookmarkEnd w:id="908"/>
      <w:bookmarkEnd w:id="909"/>
      <w:bookmarkEnd w:id="910"/>
      <w:bookmarkEnd w:id="911"/>
      <w:r w:rsidRPr="007C648C">
        <w:t>Acompanhamento e Fiscalização pela ANP</w:t>
      </w:r>
      <w:bookmarkEnd w:id="913"/>
      <w:bookmarkEnd w:id="914"/>
      <w:bookmarkEnd w:id="915"/>
      <w:bookmarkEnd w:id="916"/>
      <w:bookmarkEnd w:id="917"/>
      <w:bookmarkEnd w:id="918"/>
    </w:p>
    <w:p w14:paraId="1B7D23A6" w14:textId="77777777" w:rsidR="00C231A3" w:rsidRPr="007C648C" w:rsidRDefault="00C231A3" w:rsidP="00102392">
      <w:pPr>
        <w:pStyle w:val="Contrato-Pargrafo-Nvel2"/>
        <w:ind w:left="567" w:hanging="567"/>
      </w:pPr>
      <w:bookmarkStart w:id="919" w:name="_Ref473089606"/>
      <w:r w:rsidRPr="007C648C">
        <w:t xml:space="preserve">A ANP, diretamente ou mediante convênios com órgãos da União, Estados ou Distrito Federal, exercerá o acompanhamento e fiscalização permanentes das </w:t>
      </w:r>
      <w:bookmarkEnd w:id="919"/>
      <w:r w:rsidRPr="007C648C">
        <w:t>Operações.</w:t>
      </w:r>
    </w:p>
    <w:p w14:paraId="2ACD5C2A" w14:textId="240F6E56" w:rsidR="00C231A3" w:rsidRPr="007C648C" w:rsidRDefault="00C231A3" w:rsidP="00102392">
      <w:pPr>
        <w:pStyle w:val="Contrato-Pargrafo-Nvel3"/>
        <w:ind w:left="1276" w:hanging="709"/>
      </w:pPr>
      <w:bookmarkStart w:id="920" w:name="_Ref320978956"/>
      <w:r w:rsidRPr="007C648C">
        <w:t>A ação ou omissão no acompanhamento e fiscalização não excluirá ou reduzirá a responsabilidade do</w:t>
      </w:r>
      <w:r w:rsidR="00295B86">
        <w:t>s</w:t>
      </w:r>
      <w:r w:rsidRPr="007C648C">
        <w:t xml:space="preserve"> Contratado</w:t>
      </w:r>
      <w:r w:rsidR="00295B86">
        <w:t>s</w:t>
      </w:r>
      <w:r w:rsidRPr="007C648C">
        <w:t xml:space="preserve"> pelo fiel cumprimento das obrigações assumidas neste Contrato.</w:t>
      </w:r>
      <w:bookmarkEnd w:id="920"/>
    </w:p>
    <w:p w14:paraId="23558E54" w14:textId="77777777" w:rsidR="00C231A3" w:rsidRPr="007C648C" w:rsidRDefault="00C231A3" w:rsidP="00C231A3">
      <w:pPr>
        <w:pStyle w:val="Contrato-Normal"/>
      </w:pPr>
    </w:p>
    <w:p w14:paraId="2441E28A" w14:textId="77777777" w:rsidR="00C231A3" w:rsidRPr="007C648C" w:rsidRDefault="00C231A3" w:rsidP="00C231A3">
      <w:pPr>
        <w:pStyle w:val="Contrato-Subtitulo"/>
      </w:pPr>
      <w:bookmarkStart w:id="921" w:name="_Toc320382787"/>
      <w:bookmarkStart w:id="922" w:name="_Toc312419889"/>
      <w:bookmarkStart w:id="923" w:name="_Toc320868366"/>
      <w:bookmarkStart w:id="924" w:name="_Toc322704593"/>
      <w:bookmarkStart w:id="925" w:name="_Toc472098252"/>
      <w:bookmarkStart w:id="926" w:name="_Toc109050546"/>
      <w:r w:rsidRPr="007C648C">
        <w:t>Acompanhamento pela Contratante</w:t>
      </w:r>
      <w:bookmarkEnd w:id="921"/>
      <w:bookmarkEnd w:id="922"/>
      <w:bookmarkEnd w:id="923"/>
      <w:bookmarkEnd w:id="924"/>
      <w:bookmarkEnd w:id="925"/>
      <w:bookmarkEnd w:id="926"/>
    </w:p>
    <w:p w14:paraId="0E9CA08D" w14:textId="77777777" w:rsidR="00C231A3" w:rsidRPr="007C648C" w:rsidRDefault="00C231A3" w:rsidP="00102392">
      <w:pPr>
        <w:pStyle w:val="Contrato-Pargrafo-Nvel2"/>
        <w:ind w:left="567" w:hanging="567"/>
      </w:pPr>
      <w:r w:rsidRPr="007C648C">
        <w:t>A Contratante, a qualquer tempo, poderá exercer o acompanhamento das Operações.</w:t>
      </w:r>
    </w:p>
    <w:p w14:paraId="29C80196" w14:textId="77777777" w:rsidR="00C231A3" w:rsidRPr="007C648C" w:rsidRDefault="00C231A3" w:rsidP="00C231A3">
      <w:pPr>
        <w:pStyle w:val="Contrato-Normal"/>
      </w:pPr>
    </w:p>
    <w:p w14:paraId="78F1B274" w14:textId="77777777" w:rsidR="00C231A3" w:rsidRPr="007C648C" w:rsidRDefault="00C231A3" w:rsidP="00C231A3">
      <w:pPr>
        <w:pStyle w:val="Contrato-Subtitulo"/>
      </w:pPr>
      <w:bookmarkStart w:id="927" w:name="_Toc320382788"/>
      <w:bookmarkStart w:id="928" w:name="_Toc312419890"/>
      <w:bookmarkStart w:id="929" w:name="_Toc320868367"/>
      <w:bookmarkStart w:id="930" w:name="_Toc322704594"/>
      <w:bookmarkStart w:id="931" w:name="_Toc472098253"/>
      <w:bookmarkStart w:id="932" w:name="_Toc109050547"/>
      <w:r w:rsidRPr="007C648C">
        <w:lastRenderedPageBreak/>
        <w:t>Acesso e Controle</w:t>
      </w:r>
      <w:bookmarkEnd w:id="927"/>
      <w:bookmarkEnd w:id="928"/>
      <w:bookmarkEnd w:id="929"/>
      <w:bookmarkEnd w:id="930"/>
      <w:bookmarkEnd w:id="931"/>
      <w:bookmarkEnd w:id="932"/>
    </w:p>
    <w:p w14:paraId="6B57F99C" w14:textId="77777777" w:rsidR="00C231A3" w:rsidRPr="007C648C" w:rsidRDefault="00C231A3" w:rsidP="00102392">
      <w:pPr>
        <w:pStyle w:val="Contrato-Pargrafo-Nvel2"/>
        <w:ind w:left="567" w:hanging="567"/>
      </w:pPr>
      <w:bookmarkStart w:id="933" w:name="_Ref473092164"/>
      <w:bookmarkStart w:id="934" w:name="_Ref266081951"/>
      <w:r w:rsidRPr="007C648C">
        <w:t>A Contratante e a ANP terão livre acesso à Área do Contrato e às Operações em curso, aos equipamentos e instalações, bem como a todos os registros, estudos e dados técnicos disponíveis.</w:t>
      </w:r>
      <w:bookmarkEnd w:id="933"/>
    </w:p>
    <w:bookmarkEnd w:id="934"/>
    <w:p w14:paraId="290FBE0C" w14:textId="6707492E" w:rsidR="00C231A3" w:rsidRPr="007C648C" w:rsidRDefault="00C231A3" w:rsidP="00102392">
      <w:pPr>
        <w:pStyle w:val="Contrato-Pargrafo-Nvel3"/>
        <w:ind w:left="1276" w:hanging="709"/>
      </w:pPr>
      <w:r w:rsidRPr="007C648C">
        <w:t xml:space="preserve">Os </w:t>
      </w:r>
      <w:bookmarkStart w:id="935" w:name="_Hlk89332469"/>
      <w:r w:rsidR="006E478D">
        <w:t>Contratados</w:t>
      </w:r>
      <w:bookmarkEnd w:id="935"/>
      <w:r w:rsidRPr="007C648C">
        <w:t xml:space="preserve"> deverão fornecer aos representantes da Contratante e da ANP transporte, alimentação, equipamentos de proteção individual e alojamento nas locações em igualdade de condições àqueles fornecidos ao seu próprio pessoal.</w:t>
      </w:r>
    </w:p>
    <w:p w14:paraId="5BFAAD3F" w14:textId="1D8F4CD8" w:rsidR="00C231A3" w:rsidRPr="007C648C" w:rsidRDefault="00C231A3" w:rsidP="00102392">
      <w:pPr>
        <w:pStyle w:val="Contrato-Pargrafo-Nvel3"/>
        <w:ind w:left="1276" w:hanging="709"/>
      </w:pPr>
      <w:r w:rsidRPr="007C648C">
        <w:t xml:space="preserve">Para fins de levantamento de dados, informações ou apuração de responsabilidades sobre incidentes operacionais, o acesso será provido pelos </w:t>
      </w:r>
      <w:r w:rsidR="009265B3">
        <w:t>Contratados</w:t>
      </w:r>
      <w:r w:rsidRPr="007C648C">
        <w:t xml:space="preserve"> por meio do fornecimento irrestrito e imediato de transporte, alimentação, equipamentos de proteção individual e alojamento aos representantes da ANP.</w:t>
      </w:r>
    </w:p>
    <w:p w14:paraId="3AD53064" w14:textId="1D83B9DC" w:rsidR="00C231A3" w:rsidRPr="007C648C" w:rsidRDefault="00C231A3" w:rsidP="00102392">
      <w:pPr>
        <w:pStyle w:val="Contrato-Pargrafo-Nvel2"/>
        <w:ind w:left="567" w:hanging="567"/>
      </w:pPr>
      <w:r w:rsidRPr="007C648C">
        <w:t xml:space="preserve">Os </w:t>
      </w:r>
      <w:r w:rsidR="009265B3">
        <w:t>Contratados</w:t>
      </w:r>
      <w:r w:rsidRPr="007C648C">
        <w:t xml:space="preserve"> deverão permitir livre acesso às autoridades que tenham competência sobre quaisquer de suas atividades.</w:t>
      </w:r>
    </w:p>
    <w:p w14:paraId="1FAE3263" w14:textId="617DFA05" w:rsidR="00C231A3" w:rsidRPr="007C648C" w:rsidRDefault="00C231A3" w:rsidP="00102392">
      <w:pPr>
        <w:pStyle w:val="Contrato-Pargrafo-Nvel2"/>
        <w:ind w:left="567" w:hanging="567"/>
      </w:pPr>
      <w:r w:rsidRPr="007C648C">
        <w:t xml:space="preserve">Os </w:t>
      </w:r>
      <w:r w:rsidR="009265B3">
        <w:t>Contratados</w:t>
      </w:r>
      <w:r w:rsidRPr="007C648C">
        <w:t xml:space="preserve"> deverão prestar, no prazo e na forma estabelecidos, as informações solicitadas pela ANP.</w:t>
      </w:r>
    </w:p>
    <w:p w14:paraId="78CFD36F" w14:textId="77777777" w:rsidR="00C231A3" w:rsidRPr="007C648C" w:rsidRDefault="00C231A3" w:rsidP="00C231A3">
      <w:pPr>
        <w:pStyle w:val="Contrato-Normal"/>
      </w:pPr>
    </w:p>
    <w:p w14:paraId="57EF3080" w14:textId="5E419931" w:rsidR="00C231A3" w:rsidRPr="007C648C" w:rsidRDefault="00C231A3" w:rsidP="00C231A3">
      <w:pPr>
        <w:pStyle w:val="Contrato-Subtitulo"/>
      </w:pPr>
      <w:bookmarkStart w:id="936" w:name="_Toc320382789"/>
      <w:bookmarkStart w:id="937" w:name="_Toc312419891"/>
      <w:bookmarkStart w:id="938" w:name="_Toc320868368"/>
      <w:bookmarkStart w:id="939" w:name="_Toc322704595"/>
      <w:bookmarkStart w:id="940" w:name="_Toc472098254"/>
      <w:bookmarkStart w:id="941" w:name="_Toc109050548"/>
      <w:r w:rsidRPr="007C648C">
        <w:t>Assistência ao</w:t>
      </w:r>
      <w:r w:rsidR="00295B86">
        <w:t>s</w:t>
      </w:r>
      <w:r w:rsidRPr="007C648C">
        <w:t xml:space="preserve"> Contratado</w:t>
      </w:r>
      <w:bookmarkEnd w:id="936"/>
      <w:bookmarkEnd w:id="937"/>
      <w:bookmarkEnd w:id="938"/>
      <w:bookmarkEnd w:id="939"/>
      <w:bookmarkEnd w:id="940"/>
      <w:r w:rsidR="00295B86">
        <w:t>s</w:t>
      </w:r>
      <w:bookmarkEnd w:id="941"/>
    </w:p>
    <w:p w14:paraId="0E247CFD" w14:textId="1D7473F5" w:rsidR="00C231A3" w:rsidRPr="007C648C" w:rsidRDefault="00C231A3" w:rsidP="00102392">
      <w:pPr>
        <w:pStyle w:val="Contrato-Pargrafo-Nvel2"/>
        <w:ind w:left="567" w:hanging="567"/>
      </w:pPr>
      <w:bookmarkStart w:id="942" w:name="_Ref321075695"/>
      <w:bookmarkStart w:id="943" w:name="_Ref317172607"/>
      <w:bookmarkStart w:id="944" w:name="_Ref473089444"/>
      <w:bookmarkStart w:id="945" w:name="_Ref101927704"/>
      <w:bookmarkStart w:id="946" w:name="_Ref265932023"/>
      <w:r w:rsidRPr="007C648C">
        <w:t xml:space="preserve">A Contratante e a ANP, quando solicitados, poderão prestar assistência aos </w:t>
      </w:r>
      <w:r w:rsidR="009265B3">
        <w:t>Contratados</w:t>
      </w:r>
      <w:r w:rsidRPr="007C648C">
        <w:t xml:space="preserve"> na obtenção das licenças, autorizações, permissões e direitos referidos no parágrafo </w:t>
      </w:r>
      <w:r w:rsidR="00647AC5">
        <w:t>20</w:t>
      </w:r>
      <w:r w:rsidRPr="007C648C">
        <w:t>.</w:t>
      </w:r>
      <w:r w:rsidR="007067D4">
        <w:t>5</w:t>
      </w:r>
      <w:r w:rsidRPr="007C648C">
        <w:t>.</w:t>
      </w:r>
      <w:bookmarkEnd w:id="942"/>
      <w:bookmarkEnd w:id="943"/>
    </w:p>
    <w:bookmarkEnd w:id="944"/>
    <w:bookmarkEnd w:id="945"/>
    <w:bookmarkEnd w:id="946"/>
    <w:p w14:paraId="28DBAB43" w14:textId="77777777" w:rsidR="00C231A3" w:rsidRPr="007C648C" w:rsidRDefault="00C231A3" w:rsidP="00C231A3">
      <w:pPr>
        <w:pStyle w:val="Contrato-Normal"/>
      </w:pPr>
    </w:p>
    <w:p w14:paraId="0E45E968" w14:textId="68E2F74A" w:rsidR="00C231A3" w:rsidRPr="007C648C" w:rsidRDefault="00C231A3" w:rsidP="00C231A3">
      <w:pPr>
        <w:pStyle w:val="Contrato-Subtitulo"/>
      </w:pPr>
      <w:bookmarkStart w:id="947" w:name="_Toc320382790"/>
      <w:bookmarkStart w:id="948" w:name="_Toc312419892"/>
      <w:bookmarkStart w:id="949" w:name="_Toc320868369"/>
      <w:bookmarkStart w:id="950" w:name="_Toc322704596"/>
      <w:bookmarkStart w:id="951" w:name="_Toc472098255"/>
      <w:bookmarkStart w:id="952" w:name="_Toc109050549"/>
      <w:r w:rsidRPr="007C648C">
        <w:t xml:space="preserve">Exoneração de </w:t>
      </w:r>
      <w:r w:rsidR="002B4FDB">
        <w:t>R</w:t>
      </w:r>
      <w:r w:rsidRPr="007C648C">
        <w:t>esponsabilidade da Contratante e da ANP</w:t>
      </w:r>
      <w:bookmarkEnd w:id="947"/>
      <w:bookmarkEnd w:id="948"/>
      <w:bookmarkEnd w:id="949"/>
      <w:bookmarkEnd w:id="950"/>
      <w:bookmarkEnd w:id="951"/>
      <w:bookmarkEnd w:id="952"/>
    </w:p>
    <w:p w14:paraId="20517FD0" w14:textId="64C1CA0E" w:rsidR="00244D1A" w:rsidRDefault="00C231A3" w:rsidP="00102392">
      <w:pPr>
        <w:pStyle w:val="Contrato-Pargrafo-Nvel2"/>
        <w:ind w:left="567" w:hanging="567"/>
      </w:pPr>
      <w:r w:rsidRPr="007C648C">
        <w:t>Os Contratados, por sua conta e risco, são integralmente responsáveis pela execução das Operações, não cabendo à Contratante e à ANP qualquer responsabilidade em decorrência de assistência solicitada e eventualmente prestada.</w:t>
      </w:r>
      <w:bookmarkStart w:id="953" w:name="_Toc360052575"/>
      <w:bookmarkStart w:id="954" w:name="_Toc360120327"/>
      <w:bookmarkEnd w:id="953"/>
      <w:bookmarkEnd w:id="954"/>
    </w:p>
    <w:p w14:paraId="79717A03" w14:textId="7F666715" w:rsidR="00102392" w:rsidRDefault="00102392" w:rsidP="00244D1A">
      <w:pPr>
        <w:pStyle w:val="Contrato-Normal"/>
      </w:pPr>
    </w:p>
    <w:p w14:paraId="168D80A6" w14:textId="77777777" w:rsidR="00102392" w:rsidRPr="007C648C" w:rsidRDefault="00102392" w:rsidP="00244D1A">
      <w:pPr>
        <w:pStyle w:val="Contrato-Normal"/>
      </w:pPr>
    </w:p>
    <w:p w14:paraId="71A11D29" w14:textId="4CF162D0" w:rsidR="00730A13" w:rsidRPr="007C648C" w:rsidRDefault="00AA6DDD" w:rsidP="008D318E">
      <w:pPr>
        <w:pStyle w:val="Contrato-Clausula"/>
      </w:pPr>
      <w:bookmarkStart w:id="955" w:name="_Toc360052580"/>
      <w:bookmarkStart w:id="956" w:name="_Toc360120332"/>
      <w:bookmarkStart w:id="957" w:name="_Toc360052581"/>
      <w:bookmarkStart w:id="958" w:name="_Toc360120333"/>
      <w:bookmarkStart w:id="959" w:name="_Toc473903601"/>
      <w:bookmarkStart w:id="960" w:name="_Toc480774603"/>
      <w:bookmarkStart w:id="961" w:name="_Toc509834865"/>
      <w:bookmarkStart w:id="962" w:name="_Toc513615298"/>
      <w:bookmarkStart w:id="963" w:name="_Toc320382794"/>
      <w:bookmarkStart w:id="964" w:name="_Toc312419896"/>
      <w:bookmarkStart w:id="965" w:name="_Toc320868373"/>
      <w:bookmarkStart w:id="966" w:name="_Toc322704600"/>
      <w:bookmarkStart w:id="967" w:name="_Toc472098260"/>
      <w:bookmarkStart w:id="968" w:name="_Ref304556751"/>
      <w:bookmarkStart w:id="969" w:name="_Toc319068879"/>
      <w:bookmarkStart w:id="970" w:name="_Toc473903602"/>
      <w:bookmarkStart w:id="971" w:name="_Toc476656865"/>
      <w:bookmarkStart w:id="972" w:name="_Toc476742754"/>
      <w:bookmarkStart w:id="973" w:name="_Toc109050550"/>
      <w:bookmarkEnd w:id="955"/>
      <w:bookmarkEnd w:id="956"/>
      <w:bookmarkEnd w:id="957"/>
      <w:bookmarkEnd w:id="958"/>
      <w:r w:rsidRPr="007C648C">
        <w:t xml:space="preserve">Cláusula </w:t>
      </w:r>
      <w:bookmarkEnd w:id="959"/>
      <w:bookmarkEnd w:id="960"/>
      <w:bookmarkEnd w:id="961"/>
      <w:bookmarkEnd w:id="962"/>
      <w:r w:rsidRPr="007C648C">
        <w:t xml:space="preserve">Vigésima </w:t>
      </w:r>
      <w:r w:rsidR="00FE1ED9">
        <w:t>Segunda</w:t>
      </w:r>
      <w:r w:rsidR="0095640E" w:rsidRPr="007C648C">
        <w:t xml:space="preserve"> </w:t>
      </w:r>
      <w:r w:rsidRPr="007C648C">
        <w:t xml:space="preserve">- </w:t>
      </w:r>
      <w:r w:rsidR="00624ECE" w:rsidRPr="007C648C">
        <w:t>Dados e Informações</w:t>
      </w:r>
      <w:bookmarkEnd w:id="963"/>
      <w:bookmarkEnd w:id="964"/>
      <w:bookmarkEnd w:id="965"/>
      <w:bookmarkEnd w:id="966"/>
      <w:bookmarkEnd w:id="967"/>
      <w:bookmarkEnd w:id="973"/>
    </w:p>
    <w:p w14:paraId="4CE89C7D" w14:textId="6368986E" w:rsidR="00C231A3" w:rsidRPr="007C648C" w:rsidRDefault="00C231A3" w:rsidP="00C231A3">
      <w:pPr>
        <w:pStyle w:val="Contrato-Subtitulo"/>
      </w:pPr>
      <w:bookmarkStart w:id="974" w:name="_Toc320382795"/>
      <w:bookmarkStart w:id="975" w:name="_Toc312419897"/>
      <w:bookmarkStart w:id="976" w:name="_Toc320868374"/>
      <w:bookmarkStart w:id="977" w:name="_Toc322704601"/>
      <w:bookmarkStart w:id="978" w:name="_Toc472098261"/>
      <w:bookmarkStart w:id="979" w:name="_Toc109050551"/>
      <w:bookmarkEnd w:id="968"/>
      <w:bookmarkEnd w:id="969"/>
      <w:bookmarkEnd w:id="970"/>
      <w:bookmarkEnd w:id="971"/>
      <w:bookmarkEnd w:id="972"/>
      <w:r w:rsidRPr="007C648C">
        <w:t xml:space="preserve">Fornecimento pelos </w:t>
      </w:r>
      <w:bookmarkEnd w:id="974"/>
      <w:bookmarkEnd w:id="975"/>
      <w:bookmarkEnd w:id="976"/>
      <w:bookmarkEnd w:id="977"/>
      <w:r w:rsidR="00027B80">
        <w:t>Contratados</w:t>
      </w:r>
      <w:bookmarkEnd w:id="978"/>
      <w:bookmarkEnd w:id="979"/>
    </w:p>
    <w:p w14:paraId="12C84526" w14:textId="13F9973A" w:rsidR="00C231A3" w:rsidRPr="007C648C" w:rsidRDefault="00C231A3" w:rsidP="00104AE4">
      <w:pPr>
        <w:pStyle w:val="Contrato-Pargrafo-Nvel2"/>
        <w:ind w:left="567" w:hanging="567"/>
      </w:pPr>
      <w:bookmarkStart w:id="980" w:name="_Ref343784326"/>
      <w:bookmarkStart w:id="981" w:name="_Ref473089944"/>
      <w:bookmarkStart w:id="982" w:name="_Ref265933870"/>
      <w:r w:rsidRPr="007C648C">
        <w:t xml:space="preserve">Os </w:t>
      </w:r>
      <w:r w:rsidR="00027B80">
        <w:t>Contratados</w:t>
      </w:r>
      <w:r w:rsidRPr="007C648C">
        <w:t xml:space="preserve"> deverão manter a ANP informada a respeito do progresso, resultados e prazos das Operações.</w:t>
      </w:r>
      <w:bookmarkEnd w:id="980"/>
    </w:p>
    <w:p w14:paraId="28117F33" w14:textId="77777777" w:rsidR="00C231A3" w:rsidRPr="007C648C" w:rsidRDefault="00C231A3" w:rsidP="00104AE4">
      <w:pPr>
        <w:pStyle w:val="Contrato-Pargrafo-Nvel3"/>
        <w:ind w:left="1276" w:hanging="709"/>
      </w:pPr>
      <w:r w:rsidRPr="007C648C">
        <w:t xml:space="preserve">O Operador enviará à Gestora e à ANP, na forma </w:t>
      </w:r>
      <w:r w:rsidR="001261A0" w:rsidRPr="001261A0">
        <w:t>e prazos estipulados</w:t>
      </w:r>
      <w:r w:rsidRPr="007C648C">
        <w:t>, cópias de mapas, seções, perfis, estudos, interpretações, outros dados e informações geológicas, geoquímicas e geofísicas, inclusive dados de poços, modelos de Reservatório estático e dinâmico e regimes de fluxo obtidos de testes, além de relatórios ou quaisquer outros documentos definidos em regulamentação específica e obtidos como resultado das Operações e deste Contrato que contenham informações necessárias para a caracterização do progresso dos trabalhos e do conhecimento geológico da Área do Contrato.</w:t>
      </w:r>
    </w:p>
    <w:p w14:paraId="42498A70" w14:textId="692B5353" w:rsidR="00C231A3" w:rsidRPr="007C648C" w:rsidRDefault="00C231A3" w:rsidP="00104AE4">
      <w:pPr>
        <w:pStyle w:val="Contrato-Pargrafo-Nvel3"/>
        <w:ind w:left="1276" w:hanging="709"/>
      </w:pPr>
      <w:r w:rsidRPr="007C648C">
        <w:lastRenderedPageBreak/>
        <w:t>Nos termos do art</w:t>
      </w:r>
      <w:r>
        <w:t>.</w:t>
      </w:r>
      <w:r w:rsidRPr="007C648C">
        <w:t xml:space="preserve"> 22 da Lei nº 9.478/1997, o acervo técnico constituído pelos dados e informações sobre as </w:t>
      </w:r>
      <w:r>
        <w:t>B</w:t>
      </w:r>
      <w:r w:rsidRPr="007C648C">
        <w:t xml:space="preserve">acias </w:t>
      </w:r>
      <w:r>
        <w:t>S</w:t>
      </w:r>
      <w:r w:rsidRPr="007C648C">
        <w:t xml:space="preserve">edimentares brasileiras é parte integrante dos recursos petrolíferos nacionais, devendo tais dados e informações, inclusive os referentes à modelagem geológica, geofísica e geoquímica da Área do Contrato, ser entregues pelos </w:t>
      </w:r>
      <w:r w:rsidR="00D53470">
        <w:t>Contratados</w:t>
      </w:r>
      <w:r w:rsidRPr="007C648C">
        <w:t xml:space="preserve"> à ANP. </w:t>
      </w:r>
    </w:p>
    <w:p w14:paraId="1A50CC66" w14:textId="77777777" w:rsidR="00C231A3" w:rsidRPr="007C648C" w:rsidRDefault="00C231A3" w:rsidP="00104AE4">
      <w:pPr>
        <w:pStyle w:val="Contrato-Pargrafo-Nvel3"/>
        <w:ind w:left="1276" w:hanging="709"/>
      </w:pPr>
      <w:r w:rsidRPr="007C648C">
        <w:t xml:space="preserve">A ANP deverá zelar pelo cumprimento dos períodos de confidencialidade, </w:t>
      </w:r>
      <w:r>
        <w:t>nos termos</w:t>
      </w:r>
      <w:r w:rsidRPr="007C648C">
        <w:t xml:space="preserve"> da Legislação Aplicável.</w:t>
      </w:r>
    </w:p>
    <w:p w14:paraId="28BE1323" w14:textId="34C500EF" w:rsidR="00C231A3" w:rsidRPr="007C648C" w:rsidRDefault="00C231A3" w:rsidP="00104AE4">
      <w:pPr>
        <w:pStyle w:val="Contrato-Pargrafo-Nvel2"/>
        <w:ind w:left="567" w:hanging="567"/>
      </w:pPr>
      <w:r w:rsidRPr="007C648C">
        <w:t xml:space="preserve">A qualidade das cópias e demais reproduções dos dados e informações de que trata o parágrafo </w:t>
      </w:r>
      <w:r w:rsidR="00647AC5">
        <w:t>22</w:t>
      </w:r>
      <w:r w:rsidRPr="007C648C">
        <w:t>.1.1 deverá guardar fidelidade absoluta e padrão equivalentes aos originais, inclusive no que se refere a cor, tamanho, legibilidade, clareza, compatibilidade e demais características pertinentes</w:t>
      </w:r>
      <w:bookmarkEnd w:id="981"/>
      <w:bookmarkEnd w:id="982"/>
      <w:r w:rsidRPr="007C648C">
        <w:t>.</w:t>
      </w:r>
    </w:p>
    <w:p w14:paraId="1EF0F464" w14:textId="77777777" w:rsidR="00C231A3" w:rsidRPr="007C648C" w:rsidRDefault="00C231A3" w:rsidP="00C231A3">
      <w:pPr>
        <w:pStyle w:val="Contrato-Normal"/>
      </w:pPr>
    </w:p>
    <w:p w14:paraId="1CDC6F88" w14:textId="77777777" w:rsidR="00C231A3" w:rsidRPr="007C648C" w:rsidRDefault="00C231A3" w:rsidP="00C231A3">
      <w:pPr>
        <w:pStyle w:val="Contrato-Subtitulo"/>
      </w:pPr>
      <w:bookmarkStart w:id="983" w:name="_Toc320382796"/>
      <w:bookmarkStart w:id="984" w:name="_Toc312419898"/>
      <w:bookmarkStart w:id="985" w:name="_Toc320868375"/>
      <w:bookmarkStart w:id="986" w:name="_Toc322704602"/>
      <w:bookmarkStart w:id="987" w:name="_Toc472098262"/>
      <w:bookmarkStart w:id="988" w:name="_Toc109050552"/>
      <w:r w:rsidRPr="005451D2">
        <w:t>Processamento ou Análise no Exterior</w:t>
      </w:r>
      <w:bookmarkEnd w:id="983"/>
      <w:bookmarkEnd w:id="984"/>
      <w:bookmarkEnd w:id="985"/>
      <w:bookmarkEnd w:id="986"/>
      <w:bookmarkEnd w:id="987"/>
      <w:bookmarkEnd w:id="988"/>
    </w:p>
    <w:p w14:paraId="4FAF67A8" w14:textId="40A6599E" w:rsidR="00C231A3" w:rsidRPr="007C648C" w:rsidRDefault="00C231A3" w:rsidP="003E6F89">
      <w:pPr>
        <w:pStyle w:val="Contrato-Pargrafo-Nvel2"/>
        <w:ind w:left="567" w:hanging="567"/>
      </w:pPr>
      <w:r w:rsidRPr="007C648C">
        <w:t xml:space="preserve">Os </w:t>
      </w:r>
      <w:r w:rsidR="00375203">
        <w:t>Contratados</w:t>
      </w:r>
      <w:r w:rsidRPr="007C648C">
        <w:t xml:space="preserve"> poderão, mediante prévia e expressa autorização da ANP, remeter ao exterior amostras de rochas e fluidos, </w:t>
      </w:r>
      <w:r w:rsidR="00627B62">
        <w:t xml:space="preserve">para fins de análises </w:t>
      </w:r>
      <w:r w:rsidR="00B26A81">
        <w:t>e</w:t>
      </w:r>
      <w:r w:rsidR="00627B62">
        <w:t xml:space="preserve"> outros estudos</w:t>
      </w:r>
      <w:r w:rsidR="00906680">
        <w:t>, nos termos da Legislação Aplicável</w:t>
      </w:r>
      <w:r w:rsidRPr="007C648C">
        <w:t>.</w:t>
      </w:r>
    </w:p>
    <w:p w14:paraId="54D1216D" w14:textId="58A23EAA" w:rsidR="00104AE4" w:rsidRPr="007C648C" w:rsidRDefault="00104AE4" w:rsidP="00104AE4">
      <w:pPr>
        <w:pStyle w:val="Contrato-Alnea"/>
        <w:ind w:left="1560"/>
      </w:pPr>
    </w:p>
    <w:p w14:paraId="06B1DD45" w14:textId="77777777" w:rsidR="005448FE" w:rsidRPr="007C648C" w:rsidRDefault="005448FE" w:rsidP="00104AE4">
      <w:pPr>
        <w:pStyle w:val="Contrato-Alnea"/>
      </w:pPr>
    </w:p>
    <w:p w14:paraId="70824F32" w14:textId="4B761E24" w:rsidR="00730A13" w:rsidRPr="007C648C" w:rsidRDefault="00E45EE3" w:rsidP="008D318E">
      <w:pPr>
        <w:pStyle w:val="Contrato-Clausula"/>
      </w:pPr>
      <w:bookmarkStart w:id="989" w:name="_Toc320382797"/>
      <w:bookmarkStart w:id="990" w:name="_Ref321068536"/>
      <w:bookmarkStart w:id="991" w:name="_Ref321068573"/>
      <w:bookmarkStart w:id="992" w:name="_Ref321069230"/>
      <w:bookmarkStart w:id="993" w:name="_Ref321069285"/>
      <w:bookmarkStart w:id="994" w:name="_Toc312419899"/>
      <w:bookmarkStart w:id="995" w:name="_Toc320868376"/>
      <w:bookmarkStart w:id="996" w:name="_Ref321176671"/>
      <w:bookmarkStart w:id="997" w:name="_Toc322704603"/>
      <w:bookmarkStart w:id="998" w:name="_Ref341090184"/>
      <w:bookmarkStart w:id="999" w:name="_Toc472098263"/>
      <w:bookmarkStart w:id="1000" w:name="_Toc473903603"/>
      <w:bookmarkStart w:id="1001" w:name="_Toc480774607"/>
      <w:bookmarkStart w:id="1002" w:name="_Toc509834869"/>
      <w:bookmarkStart w:id="1003" w:name="_Toc513615302"/>
      <w:bookmarkStart w:id="1004" w:name="_Ref3092027"/>
      <w:bookmarkStart w:id="1005" w:name="_Ref289869119"/>
      <w:bookmarkStart w:id="1006" w:name="_Toc319068880"/>
      <w:bookmarkStart w:id="1007" w:name="_Toc109050553"/>
      <w:r w:rsidRPr="007C648C">
        <w:t xml:space="preserve">Cláusula Vigésima </w:t>
      </w:r>
      <w:r w:rsidR="002F068D">
        <w:t xml:space="preserve">Terceira </w:t>
      </w:r>
      <w:r w:rsidR="005448FE" w:rsidRPr="007C648C">
        <w:t>–</w:t>
      </w:r>
      <w:r w:rsidRPr="007C648C">
        <w:t xml:space="preserve"> </w:t>
      </w:r>
      <w:r w:rsidR="00624ECE" w:rsidRPr="007C648C">
        <w:t>Bens</w:t>
      </w:r>
      <w:bookmarkEnd w:id="989"/>
      <w:bookmarkEnd w:id="990"/>
      <w:bookmarkEnd w:id="991"/>
      <w:bookmarkEnd w:id="992"/>
      <w:bookmarkEnd w:id="993"/>
      <w:bookmarkEnd w:id="994"/>
      <w:bookmarkEnd w:id="995"/>
      <w:bookmarkEnd w:id="996"/>
      <w:bookmarkEnd w:id="997"/>
      <w:bookmarkEnd w:id="998"/>
      <w:bookmarkEnd w:id="999"/>
      <w:bookmarkEnd w:id="1007"/>
    </w:p>
    <w:p w14:paraId="522514AB" w14:textId="77777777" w:rsidR="00C231A3" w:rsidRPr="007C648C" w:rsidRDefault="00C231A3" w:rsidP="00C231A3">
      <w:pPr>
        <w:pStyle w:val="Contrato-Subtitulo"/>
      </w:pPr>
      <w:bookmarkStart w:id="1008" w:name="_Toc320382798"/>
      <w:bookmarkStart w:id="1009" w:name="_Toc312419900"/>
      <w:bookmarkStart w:id="1010" w:name="_Toc320868377"/>
      <w:bookmarkStart w:id="1011" w:name="_Toc322704604"/>
      <w:bookmarkStart w:id="1012" w:name="_Toc472098264"/>
      <w:bookmarkStart w:id="1013" w:name="_Ref480715959"/>
      <w:bookmarkStart w:id="1014" w:name="_Toc109050554"/>
      <w:bookmarkEnd w:id="1000"/>
      <w:bookmarkEnd w:id="1001"/>
      <w:bookmarkEnd w:id="1002"/>
      <w:bookmarkEnd w:id="1003"/>
      <w:bookmarkEnd w:id="1004"/>
      <w:bookmarkEnd w:id="1005"/>
      <w:bookmarkEnd w:id="1006"/>
      <w:r w:rsidRPr="007C648C">
        <w:t>Bens, Equipamentos, Instalações e Materiais</w:t>
      </w:r>
      <w:bookmarkEnd w:id="1008"/>
      <w:bookmarkEnd w:id="1009"/>
      <w:bookmarkEnd w:id="1010"/>
      <w:bookmarkEnd w:id="1011"/>
      <w:bookmarkEnd w:id="1012"/>
      <w:bookmarkEnd w:id="1014"/>
    </w:p>
    <w:p w14:paraId="7396C659" w14:textId="79B79642" w:rsidR="00C231A3" w:rsidRPr="007C648C" w:rsidRDefault="00C231A3" w:rsidP="003E6F89">
      <w:pPr>
        <w:pStyle w:val="Contrato-Pargrafo-Nvel2"/>
        <w:ind w:left="567" w:hanging="567"/>
      </w:pPr>
      <w:bookmarkStart w:id="1015" w:name="_Ref473091476"/>
      <w:r w:rsidRPr="007C648C">
        <w:t>É obrigação exclusiva dos C</w:t>
      </w:r>
      <w:r w:rsidR="006B44B9">
        <w:t>ontratados</w:t>
      </w:r>
      <w:r w:rsidRPr="007C648C">
        <w:t xml:space="preserve"> fornecer diretamente, comprar, alugar, arrendar, afretar ou de qualquer outra forma obter todos os bens, móveis e imóveis, inclusive instalações, construções, sistemas, equipamentos, máquinas, materiais e suprimentos, que sejam necessários para a execução das Operações.</w:t>
      </w:r>
      <w:bookmarkEnd w:id="1015"/>
    </w:p>
    <w:p w14:paraId="7A44498D" w14:textId="77777777" w:rsidR="00C231A3" w:rsidRPr="007C648C" w:rsidRDefault="00C231A3" w:rsidP="003E6F89">
      <w:pPr>
        <w:pStyle w:val="Contrato-Pargrafo-Nvel3"/>
        <w:ind w:left="1276" w:hanging="709"/>
      </w:pPr>
      <w:r w:rsidRPr="007C648C">
        <w:t xml:space="preserve">A compra, aluguel, arrendamento ou obtenção poderão ser realizados no Brasil ou no exterior, </w:t>
      </w:r>
      <w:r>
        <w:t>nos termos da</w:t>
      </w:r>
      <w:r w:rsidRPr="007C648C">
        <w:t xml:space="preserve"> Legislação Aplicável.</w:t>
      </w:r>
    </w:p>
    <w:p w14:paraId="28C6A4EE" w14:textId="77777777" w:rsidR="00C231A3" w:rsidRPr="007C648C" w:rsidRDefault="00C231A3" w:rsidP="00C231A3">
      <w:pPr>
        <w:pStyle w:val="Contrato-Normal"/>
      </w:pPr>
    </w:p>
    <w:p w14:paraId="67B1F7EE" w14:textId="77777777" w:rsidR="00C231A3" w:rsidRPr="007C648C" w:rsidRDefault="00C231A3" w:rsidP="00C231A3">
      <w:pPr>
        <w:pStyle w:val="Contrato-Subtitulo"/>
      </w:pPr>
      <w:bookmarkStart w:id="1016" w:name="_Hlt102563101"/>
      <w:bookmarkStart w:id="1017" w:name="_Hlt102563114"/>
      <w:bookmarkStart w:id="1018" w:name="_Hlt102893980"/>
      <w:bookmarkStart w:id="1019" w:name="_Toc320382800"/>
      <w:bookmarkStart w:id="1020" w:name="_Toc312419902"/>
      <w:bookmarkStart w:id="1021" w:name="_Toc320868379"/>
      <w:bookmarkStart w:id="1022" w:name="_Toc322704606"/>
      <w:bookmarkStart w:id="1023" w:name="_Toc472098265"/>
      <w:bookmarkStart w:id="1024" w:name="_Toc109050555"/>
      <w:bookmarkEnd w:id="1016"/>
      <w:bookmarkEnd w:id="1017"/>
      <w:bookmarkEnd w:id="1018"/>
      <w:r w:rsidRPr="007C648C">
        <w:t>Instalações ou Equipamentos fora da Área do Contrato</w:t>
      </w:r>
      <w:bookmarkEnd w:id="1019"/>
      <w:bookmarkEnd w:id="1020"/>
      <w:bookmarkEnd w:id="1021"/>
      <w:bookmarkEnd w:id="1022"/>
      <w:bookmarkEnd w:id="1023"/>
      <w:bookmarkEnd w:id="1024"/>
    </w:p>
    <w:p w14:paraId="31814B84" w14:textId="77777777" w:rsidR="00C231A3" w:rsidRPr="007C648C" w:rsidRDefault="00C231A3" w:rsidP="003E6F89">
      <w:pPr>
        <w:pStyle w:val="Contrato-Pargrafo-Nvel2"/>
        <w:ind w:left="567" w:hanging="567"/>
      </w:pPr>
      <w:bookmarkStart w:id="1025" w:name="_Ref473083800"/>
      <w:bookmarkStart w:id="1026" w:name="_Ref2675800"/>
      <w:r w:rsidRPr="007C648C">
        <w:t>A ANP poderá autorizar o posicionamento ou a construção de instalações ou equipamentos em local externo à Área do Contrato, com vistas a complementar ou otimizar a estrutura logística relacionada com as Operações.</w:t>
      </w:r>
      <w:bookmarkEnd w:id="1025"/>
      <w:bookmarkEnd w:id="1026"/>
    </w:p>
    <w:p w14:paraId="483AC990" w14:textId="77777777" w:rsidR="00C231A3" w:rsidRPr="007C648C" w:rsidRDefault="00C231A3" w:rsidP="003E6F89">
      <w:pPr>
        <w:pStyle w:val="Contrato-Pargrafo-Nvel3"/>
        <w:ind w:left="1276" w:hanging="709"/>
      </w:pPr>
      <w:bookmarkStart w:id="1027" w:name="_Ref473083841"/>
      <w:r w:rsidRPr="007C648C">
        <w:t>Os Consorciados deverão apresentar à ANP solicitação fundamentada para posicionar instalações ou equipamentos fora dos limites da Área do Contrato.</w:t>
      </w:r>
    </w:p>
    <w:p w14:paraId="12538583" w14:textId="6092C2BE" w:rsidR="00C231A3" w:rsidRDefault="00C231A3" w:rsidP="00953150">
      <w:pPr>
        <w:pStyle w:val="Contrato-Pargrafo-Nvel4"/>
      </w:pPr>
      <w:r w:rsidRPr="007C648C">
        <w:t>A fundamentação deve contemplar aspectos técnicos e econômicos, bem como o projeto de posicionamento ou de construção, conforme o caso.</w:t>
      </w:r>
      <w:bookmarkEnd w:id="1027"/>
    </w:p>
    <w:p w14:paraId="7945E4C3" w14:textId="1CA13AD4" w:rsidR="006F055D" w:rsidRDefault="00DA1327" w:rsidP="00953150">
      <w:pPr>
        <w:pStyle w:val="Contrato-Pargrafo-Nvel4"/>
      </w:pPr>
      <w:r w:rsidRPr="00201DC3">
        <w:t xml:space="preserve">Caso a instalação ou equipamento necessite se localizar em outra </w:t>
      </w:r>
      <w:r>
        <w:t>á</w:t>
      </w:r>
      <w:r w:rsidRPr="00201DC3">
        <w:t xml:space="preserve">rea sob </w:t>
      </w:r>
      <w:r>
        <w:t>c</w:t>
      </w:r>
      <w:r w:rsidRPr="00201DC3">
        <w:t>ontrato, deverá haver anuência do titular dos direitos daquela área para que a autorização seja solicitada, além das demais autorizações de outros órgãos e anuências de entidades possivelmente impactadas pela instalação</w:t>
      </w:r>
      <w:r w:rsidR="000E61CF">
        <w:t>.</w:t>
      </w:r>
    </w:p>
    <w:p w14:paraId="2935B128" w14:textId="65BF9396" w:rsidR="00953150" w:rsidRPr="007C648C" w:rsidRDefault="00A61017" w:rsidP="003E6F89">
      <w:pPr>
        <w:pStyle w:val="Contrato-Pargrafo-Nvel3"/>
        <w:ind w:left="1276" w:hanging="709"/>
      </w:pPr>
      <w:r>
        <w:lastRenderedPageBreak/>
        <w:t xml:space="preserve">O disposto na Cláusula </w:t>
      </w:r>
      <w:r w:rsidR="00E5098E">
        <w:t xml:space="preserve">Vigésima Sexta </w:t>
      </w:r>
      <w:r w:rsidR="00A33633">
        <w:t xml:space="preserve">aplica-se </w:t>
      </w:r>
      <w:r w:rsidR="00953150">
        <w:t>aos equipamentos e instalações situados em local externo à Área do Contrato.</w:t>
      </w:r>
    </w:p>
    <w:p w14:paraId="0BDA18B6" w14:textId="77777777" w:rsidR="00C231A3" w:rsidRPr="007C648C" w:rsidRDefault="00C231A3" w:rsidP="00C231A3">
      <w:pPr>
        <w:pStyle w:val="Contrato-Normal"/>
      </w:pPr>
    </w:p>
    <w:p w14:paraId="48F2B50A" w14:textId="018DD57C" w:rsidR="00C231A3" w:rsidRPr="007C648C" w:rsidRDefault="00DB7E7D" w:rsidP="00C231A3">
      <w:pPr>
        <w:pStyle w:val="Contrato-Subtitulo"/>
      </w:pPr>
      <w:bookmarkStart w:id="1028" w:name="_Toc109050556"/>
      <w:r>
        <w:t>Reversão de Bens</w:t>
      </w:r>
      <w:bookmarkEnd w:id="1028"/>
    </w:p>
    <w:p w14:paraId="22181FF2" w14:textId="77777777" w:rsidR="00C231A3" w:rsidRPr="007C648C" w:rsidRDefault="00C231A3" w:rsidP="003E6F89">
      <w:pPr>
        <w:pStyle w:val="Contrato-Pargrafo-Nvel2"/>
        <w:ind w:left="567" w:hanging="567"/>
      </w:pPr>
      <w:bookmarkStart w:id="1029" w:name="_Hlt449160002"/>
      <w:bookmarkEnd w:id="1029"/>
      <w:r w:rsidRPr="007C648C">
        <w:t>Caso sejam utilizados poços ou infraestrutura preexistentes, os Contratados assumirão, em relação a estes, as responsabilidades previstas no Contrato e na Legislação Aplicável</w:t>
      </w:r>
      <w:bookmarkStart w:id="1030" w:name="_Ref480716168"/>
      <w:r w:rsidRPr="007C648C">
        <w:t>.</w:t>
      </w:r>
    </w:p>
    <w:bookmarkEnd w:id="1030"/>
    <w:p w14:paraId="128E3C31" w14:textId="74D3BF74" w:rsidR="00C231A3" w:rsidRPr="007C648C" w:rsidRDefault="00C231A3" w:rsidP="009D149A">
      <w:pPr>
        <w:pStyle w:val="Contrato-Pargrafo-Nvel2"/>
        <w:ind w:left="567" w:hanging="567"/>
      </w:pPr>
      <w:r w:rsidRPr="007C648C">
        <w:t xml:space="preserve">Quando se tratar de um Campo, o planejamento </w:t>
      </w:r>
      <w:r w:rsidR="00634701">
        <w:t>do Descomissionamento de Instalações</w:t>
      </w:r>
      <w:r w:rsidRPr="007C648C">
        <w:t xml:space="preserve"> e os mecanismos para disponibilizar os fundos necessários serão previstos no Plano de Desenvolvimento respectivo e revistos periodicamente ao longo da Fase de Produção por meio dos Programas Anuais de Trabalho e Orçamento</w:t>
      </w:r>
      <w:r w:rsidR="00B94A05">
        <w:t xml:space="preserve"> da Fase de Produção.</w:t>
      </w:r>
    </w:p>
    <w:p w14:paraId="75A7DCE5" w14:textId="7A64AE7D" w:rsidR="00C231A3" w:rsidRPr="007C648C" w:rsidRDefault="00C231A3" w:rsidP="00152C9F">
      <w:pPr>
        <w:pStyle w:val="Contrato-Pargrafo-Nvel3"/>
        <w:ind w:left="1276" w:hanging="709"/>
      </w:pPr>
      <w:bookmarkStart w:id="1031" w:name="_Ref3019796"/>
      <w:bookmarkStart w:id="1032" w:name="_Ref321260874"/>
      <w:r w:rsidRPr="007C648C">
        <w:t xml:space="preserve">O custo das Operações de </w:t>
      </w:r>
      <w:r w:rsidR="00B94A05">
        <w:t>Descomissionamento de Instalações</w:t>
      </w:r>
      <w:r w:rsidRPr="007C648C">
        <w:t xml:space="preserve"> será estabelecido de modo a cobrir as atividades de abandono </w:t>
      </w:r>
      <w:r>
        <w:t>permanente</w:t>
      </w:r>
      <w:r w:rsidRPr="007C648C">
        <w:t xml:space="preserve"> de poços, desativação e remoção de linhas e instalações e reabilitação de áreas</w:t>
      </w:r>
      <w:bookmarkEnd w:id="1031"/>
      <w:r w:rsidRPr="007C648C">
        <w:t xml:space="preserve">, </w:t>
      </w:r>
      <w:r>
        <w:t>nos termos da</w:t>
      </w:r>
      <w:r w:rsidRPr="007C648C">
        <w:t xml:space="preserve"> Legislação Aplicável.</w:t>
      </w:r>
      <w:bookmarkEnd w:id="1032"/>
    </w:p>
    <w:p w14:paraId="43D226C4" w14:textId="77777777" w:rsidR="00C231A3" w:rsidRPr="007C648C" w:rsidRDefault="00C231A3" w:rsidP="00C231A3">
      <w:pPr>
        <w:pStyle w:val="Contrato-Normal"/>
      </w:pPr>
    </w:p>
    <w:p w14:paraId="7026047E" w14:textId="0386DA3D" w:rsidR="00C231A3" w:rsidRPr="007C648C" w:rsidRDefault="00C231A3" w:rsidP="00C231A3">
      <w:pPr>
        <w:pStyle w:val="Contrato-Subtitulo"/>
      </w:pPr>
      <w:bookmarkStart w:id="1033" w:name="_Toc320382802"/>
      <w:bookmarkStart w:id="1034" w:name="_Toc312419904"/>
      <w:bookmarkStart w:id="1035" w:name="_Toc320868381"/>
      <w:bookmarkStart w:id="1036" w:name="_Toc322704608"/>
      <w:bookmarkStart w:id="1037" w:name="_Toc472098267"/>
      <w:bookmarkStart w:id="1038" w:name="_Toc109050557"/>
      <w:r w:rsidRPr="007C648C">
        <w:t xml:space="preserve">Garantias de </w:t>
      </w:r>
      <w:bookmarkEnd w:id="1033"/>
      <w:bookmarkEnd w:id="1034"/>
      <w:bookmarkEnd w:id="1035"/>
      <w:bookmarkEnd w:id="1036"/>
      <w:bookmarkEnd w:id="1037"/>
      <w:r w:rsidR="00763636">
        <w:t>Descomissionamento de Instalações</w:t>
      </w:r>
      <w:bookmarkEnd w:id="1038"/>
    </w:p>
    <w:p w14:paraId="6DF004FA" w14:textId="5D070848" w:rsidR="00B21C8F" w:rsidRPr="007C648C" w:rsidRDefault="00B21C8F" w:rsidP="00F253F3">
      <w:pPr>
        <w:pStyle w:val="Contrato-Pargrafo-Nvel2"/>
        <w:ind w:left="567" w:hanging="567"/>
      </w:pPr>
      <w:r>
        <w:t>O</w:t>
      </w:r>
      <w:r w:rsidR="00634701">
        <w:t>s</w:t>
      </w:r>
      <w:r>
        <w:t xml:space="preserve"> Contratado</w:t>
      </w:r>
      <w:r w:rsidR="00634701">
        <w:t>s</w:t>
      </w:r>
      <w:r>
        <w:t xml:space="preserve"> apresentar</w:t>
      </w:r>
      <w:r w:rsidR="00634701">
        <w:t>ão</w:t>
      </w:r>
      <w:r>
        <w:t xml:space="preserve"> garantia de Descomissionamento de Instalações em até 180 (cento e oitenta) dias contados a partir da Data de Início da Produção</w:t>
      </w:r>
      <w:r w:rsidRPr="007C648C">
        <w:t xml:space="preserve">, podendo, para tanto, utilizar-se </w:t>
      </w:r>
      <w:r>
        <w:t>das garantias ou termo para assegurar o descomissi</w:t>
      </w:r>
      <w:r w:rsidR="001473EE">
        <w:t>ona</w:t>
      </w:r>
      <w:r>
        <w:t>mento previstos na Legislação Aplicável, a critério da ANP.</w:t>
      </w:r>
    </w:p>
    <w:p w14:paraId="2BFBE0C2" w14:textId="71D59476" w:rsidR="00B21C8F" w:rsidRDefault="00B21C8F" w:rsidP="00F253F3">
      <w:pPr>
        <w:pStyle w:val="Contrato-Pargrafo-Nvel3-2Dezenas"/>
        <w:ind w:left="1276" w:hanging="709"/>
      </w:pPr>
      <w:r w:rsidRPr="00496CA6">
        <w:t>As garantias e o termo apresentados para assegurar o descomissi</w:t>
      </w:r>
      <w:r w:rsidR="001473EE">
        <w:t>o</w:t>
      </w:r>
      <w:r w:rsidRPr="00496CA6">
        <w:t>namento deverão cumprir os requisitos previstos na Legislação Aplicável</w:t>
      </w:r>
      <w:r>
        <w:t>.</w:t>
      </w:r>
    </w:p>
    <w:p w14:paraId="78EA48B7" w14:textId="5E31C382" w:rsidR="00B21C8F" w:rsidRDefault="00B21C8F" w:rsidP="00F253F3">
      <w:pPr>
        <w:pStyle w:val="Contrato-Pargrafo-Nvel3-2Dezenas"/>
        <w:ind w:left="1276" w:hanging="709"/>
      </w:pPr>
      <w:r>
        <w:t>O</w:t>
      </w:r>
      <w:r w:rsidR="00634701">
        <w:t>s</w:t>
      </w:r>
      <w:r>
        <w:t xml:space="preserve"> Contratado</w:t>
      </w:r>
      <w:r w:rsidR="00634701">
        <w:t>s</w:t>
      </w:r>
      <w:r>
        <w:t xml:space="preserve"> dever</w:t>
      </w:r>
      <w:r w:rsidR="00634701">
        <w:t>ão</w:t>
      </w:r>
      <w:r>
        <w:t xml:space="preserve"> manter v</w:t>
      </w:r>
      <w:r w:rsidR="00634701">
        <w:t>á</w:t>
      </w:r>
      <w:r>
        <w:t xml:space="preserve">lida a garantia ou o termo durante toda a vigência do </w:t>
      </w:r>
      <w:r w:rsidR="00634701">
        <w:t>C</w:t>
      </w:r>
      <w:r>
        <w:t>ontrato, devendo renová-</w:t>
      </w:r>
      <w:r w:rsidRPr="00AB6706">
        <w:t xml:space="preserve">los 180 </w:t>
      </w:r>
      <w:r w:rsidR="001473EE">
        <w:t xml:space="preserve">(cento e oitenta) </w:t>
      </w:r>
      <w:r w:rsidRPr="00AB6706">
        <w:t>dias antes do seu vencimento.</w:t>
      </w:r>
    </w:p>
    <w:p w14:paraId="4EF4974E" w14:textId="73C57F34" w:rsidR="00B21C8F" w:rsidRDefault="00B21C8F" w:rsidP="00F253F3">
      <w:pPr>
        <w:pStyle w:val="Contrato-Pargrafo-Nvel3-2Dezenas"/>
        <w:ind w:left="1276" w:hanging="709"/>
      </w:pPr>
      <w:r>
        <w:t>A ANP pode, a qualquer tempo, determinar a substituição da garantia ou do termo sempre que a análise técnica concluir por sua ineficiência ou inadequação no caso con</w:t>
      </w:r>
      <w:r w:rsidR="001473EE">
        <w:t>c</w:t>
      </w:r>
      <w:r>
        <w:t>reto.</w:t>
      </w:r>
    </w:p>
    <w:p w14:paraId="1C847346" w14:textId="6097E085" w:rsidR="00C231A3" w:rsidRDefault="00C231A3" w:rsidP="003E6F89">
      <w:pPr>
        <w:pStyle w:val="Contrato-Pargrafo-Nvel2"/>
        <w:ind w:left="567" w:hanging="567"/>
      </w:pPr>
      <w:r w:rsidRPr="007C648C">
        <w:t xml:space="preserve">O valor da garantia de </w:t>
      </w:r>
      <w:r w:rsidR="003F1AD0">
        <w:t>Descomissionamento de Instalações</w:t>
      </w:r>
      <w:r w:rsidRPr="007C648C">
        <w:t xml:space="preserve"> de uma Área de Desenvolvimento ou Campo será</w:t>
      </w:r>
      <w:r w:rsidR="00B21C8F" w:rsidRPr="00B21C8F">
        <w:t xml:space="preserve"> </w:t>
      </w:r>
      <w:r w:rsidR="00B21C8F">
        <w:t>aportado progressivamente ao lo</w:t>
      </w:r>
      <w:r w:rsidR="007D2C89">
        <w:t>n</w:t>
      </w:r>
      <w:r w:rsidR="00B21C8F">
        <w:t xml:space="preserve">go da </w:t>
      </w:r>
      <w:r w:rsidR="00241FA9">
        <w:t>F</w:t>
      </w:r>
      <w:r w:rsidR="00B21C8F">
        <w:t xml:space="preserve">ase de </w:t>
      </w:r>
      <w:r w:rsidR="00241FA9">
        <w:t>P</w:t>
      </w:r>
      <w:r w:rsidR="00B21C8F">
        <w:t xml:space="preserve">rodução na forma, nos prazos e na periodicidade de atualização previstas na Legislação Aplicável, devendo </w:t>
      </w:r>
      <w:r w:rsidR="00B21C8F" w:rsidRPr="00560234">
        <w:t>o montante suficiente para cobrir o custo total previsto para o Descomissionamento de Instalações estar aportado em garantia no momento indicado na Legislação Aplicável</w:t>
      </w:r>
      <w:r w:rsidR="00B21C8F">
        <w:t>.</w:t>
      </w:r>
    </w:p>
    <w:p w14:paraId="29900FAF" w14:textId="13FACB1C" w:rsidR="00B21C8F" w:rsidRPr="009821B2" w:rsidRDefault="00B21C8F" w:rsidP="00B21C8F">
      <w:pPr>
        <w:pStyle w:val="Contrato-Pargrafo-Nvel2"/>
        <w:ind w:left="567" w:hanging="567"/>
      </w:pPr>
      <w:r w:rsidRPr="009821B2">
        <w:t xml:space="preserve">A despeito do previsto na cláusula anterior, a ANP poderá exigir que o valor total a ser garantido, correspondente ao custo previsto para o </w:t>
      </w:r>
      <w:r w:rsidR="007D2C89">
        <w:t>D</w:t>
      </w:r>
      <w:r w:rsidRPr="009821B2">
        <w:t>escomissi</w:t>
      </w:r>
      <w:r w:rsidR="007D2C89">
        <w:t>o</w:t>
      </w:r>
      <w:r w:rsidRPr="009821B2">
        <w:t>namento d</w:t>
      </w:r>
      <w:r w:rsidR="007D2C89">
        <w:t>e</w:t>
      </w:r>
      <w:r w:rsidRPr="009821B2">
        <w:t xml:space="preserve"> </w:t>
      </w:r>
      <w:r w:rsidR="007D2C89">
        <w:t>I</w:t>
      </w:r>
      <w:r w:rsidRPr="009821B2">
        <w:t xml:space="preserve">nstalações do Campo, seja aportado integralmente em uma garantia em qualquer momento do </w:t>
      </w:r>
      <w:r w:rsidR="007D2C89">
        <w:t>C</w:t>
      </w:r>
      <w:r w:rsidRPr="009821B2">
        <w:t>ontrato desde que, motivadamente, em casos de riscos graves e de difícil reparação.</w:t>
      </w:r>
    </w:p>
    <w:p w14:paraId="7B954BF6" w14:textId="78D1EB9A" w:rsidR="00B21C8F" w:rsidRPr="007C648C" w:rsidRDefault="00B21C8F" w:rsidP="00B21C8F">
      <w:pPr>
        <w:pStyle w:val="Contrato-Pargrafo-Nvel2"/>
        <w:ind w:left="567" w:hanging="567"/>
      </w:pPr>
      <w:r w:rsidRPr="007C648C">
        <w:t xml:space="preserve">O valor da garantia de </w:t>
      </w:r>
      <w:r>
        <w:t>Descomissionamento de Instalações</w:t>
      </w:r>
      <w:r w:rsidRPr="007C648C">
        <w:t xml:space="preserve"> de uma Área de Desenvolvimento ou Campo </w:t>
      </w:r>
      <w:r>
        <w:t xml:space="preserve">poderá </w:t>
      </w:r>
      <w:r w:rsidRPr="007C648C">
        <w:t>ser revisado</w:t>
      </w:r>
      <w:r>
        <w:t>,</w:t>
      </w:r>
      <w:r w:rsidRPr="007C648C">
        <w:t xml:space="preserve"> a pedido do</w:t>
      </w:r>
      <w:r w:rsidR="007D2C89">
        <w:t>s</w:t>
      </w:r>
      <w:r w:rsidRPr="007C648C">
        <w:t xml:space="preserve"> Contratado</w:t>
      </w:r>
      <w:r w:rsidR="007D2C89">
        <w:t>s</w:t>
      </w:r>
      <w:r w:rsidRPr="007C648C">
        <w:t xml:space="preserve"> ou mediante solicitação da ANP, </w:t>
      </w:r>
      <w:r>
        <w:t xml:space="preserve">quando </w:t>
      </w:r>
      <w:r w:rsidRPr="007C648C">
        <w:t xml:space="preserve">ocorrerem eventos que alterem o custo das Operações de </w:t>
      </w:r>
      <w:r>
        <w:t>Descomissionamento de Instalações, respe</w:t>
      </w:r>
      <w:r w:rsidR="007B1CD9">
        <w:t>i</w:t>
      </w:r>
      <w:r>
        <w:t>tando o limite previsto na Legislação Aplicável.</w:t>
      </w:r>
    </w:p>
    <w:p w14:paraId="5FC94F20" w14:textId="77777777" w:rsidR="00C231A3" w:rsidRPr="007C648C" w:rsidRDefault="00C231A3" w:rsidP="003E6F89">
      <w:pPr>
        <w:pStyle w:val="Contrato-Pargrafo-Nvel2"/>
        <w:ind w:left="567" w:hanging="567"/>
      </w:pPr>
      <w:r w:rsidRPr="007C648C">
        <w:t>No caso de garantia apresentada por meio de fundo de provisionamento:</w:t>
      </w:r>
    </w:p>
    <w:p w14:paraId="48ED5D56" w14:textId="2760CD12" w:rsidR="00C231A3" w:rsidRPr="007C648C" w:rsidRDefault="00C231A3" w:rsidP="00A939B0">
      <w:pPr>
        <w:pStyle w:val="Contrato-Alnea"/>
        <w:numPr>
          <w:ilvl w:val="0"/>
          <w:numId w:val="42"/>
        </w:numPr>
        <w:ind w:left="851" w:hanging="284"/>
      </w:pPr>
      <w:r w:rsidRPr="007C648C">
        <w:lastRenderedPageBreak/>
        <w:t xml:space="preserve">os Contratados deverão apresentar à ANP, </w:t>
      </w:r>
      <w:r w:rsidR="001F7CC0">
        <w:t>a</w:t>
      </w:r>
      <w:r w:rsidRPr="007C648C">
        <w:t xml:space="preserve"> cada ano, documentação comprobatória dos aportes realizados, bem como informar o saldo atualizado do fundo;</w:t>
      </w:r>
    </w:p>
    <w:p w14:paraId="5522767F" w14:textId="525BC0AD" w:rsidR="00C231A3" w:rsidRPr="007C648C" w:rsidRDefault="00C231A3" w:rsidP="00A939B0">
      <w:pPr>
        <w:pStyle w:val="Contrato-Alnea"/>
        <w:numPr>
          <w:ilvl w:val="0"/>
          <w:numId w:val="42"/>
        </w:numPr>
        <w:ind w:left="851" w:hanging="284"/>
      </w:pPr>
      <w:r w:rsidRPr="007C648C">
        <w:t xml:space="preserve">a ANP poderá auditar os procedimentos </w:t>
      </w:r>
      <w:r>
        <w:t>adotados</w:t>
      </w:r>
      <w:r w:rsidRPr="007C648C">
        <w:t xml:space="preserve"> pelos Contratados na gestão do fundo de provisionamento</w:t>
      </w:r>
      <w:r w:rsidR="00F50368">
        <w:t xml:space="preserve"> financeiro</w:t>
      </w:r>
      <w:r w:rsidRPr="007C648C">
        <w:t>;</w:t>
      </w:r>
    </w:p>
    <w:p w14:paraId="2628C034" w14:textId="6A21AB3E" w:rsidR="00C231A3" w:rsidRPr="007C648C" w:rsidRDefault="00C231A3" w:rsidP="00A939B0">
      <w:pPr>
        <w:pStyle w:val="Contrato-Alnea"/>
        <w:numPr>
          <w:ilvl w:val="0"/>
          <w:numId w:val="42"/>
        </w:numPr>
        <w:ind w:left="851" w:hanging="284"/>
      </w:pPr>
      <w:bookmarkStart w:id="1039" w:name="_Ref3019571"/>
      <w:r w:rsidRPr="007C648C">
        <w:t xml:space="preserve">o saldo apurado após a realização de todas as Operações necessárias </w:t>
      </w:r>
      <w:r w:rsidR="00625BC0">
        <w:t>ao Descomissionamento de Instalações</w:t>
      </w:r>
      <w:r w:rsidRPr="007C648C">
        <w:t xml:space="preserve"> do Campo reverterá exclusivamente à Contratante.</w:t>
      </w:r>
      <w:bookmarkEnd w:id="1039"/>
    </w:p>
    <w:p w14:paraId="04624B1C" w14:textId="69BABDF1" w:rsidR="00C231A3" w:rsidRPr="007C648C" w:rsidRDefault="00C231A3" w:rsidP="00B308B7">
      <w:pPr>
        <w:pStyle w:val="Contrato-Pargrafo-Nvel2"/>
        <w:ind w:left="709" w:hanging="709"/>
      </w:pPr>
      <w:r w:rsidRPr="007C648C">
        <w:t xml:space="preserve">A apresentação de garantia de </w:t>
      </w:r>
      <w:r w:rsidR="00B02A04">
        <w:t>Descomissionamento de Instalações</w:t>
      </w:r>
      <w:r w:rsidRPr="007C648C">
        <w:t xml:space="preserve"> não desobriga os </w:t>
      </w:r>
      <w:r w:rsidR="008A0D7F">
        <w:t>Contratados</w:t>
      </w:r>
      <w:r w:rsidR="008A0D7F" w:rsidRPr="007C648C">
        <w:t xml:space="preserve"> </w:t>
      </w:r>
      <w:r w:rsidRPr="007C648C">
        <w:t xml:space="preserve">de realizarem todas as Operações necessárias </w:t>
      </w:r>
      <w:r w:rsidR="00C00481">
        <w:t>ao Descomissionamento de Instalações</w:t>
      </w:r>
      <w:r w:rsidRPr="007C648C">
        <w:t xml:space="preserve"> do Campo.</w:t>
      </w:r>
    </w:p>
    <w:p w14:paraId="49E817D6" w14:textId="77777777" w:rsidR="00C231A3" w:rsidRPr="007C648C" w:rsidRDefault="00C231A3" w:rsidP="00C231A3">
      <w:pPr>
        <w:pStyle w:val="Contrato-Normal"/>
      </w:pPr>
    </w:p>
    <w:p w14:paraId="67E73C17" w14:textId="77777777" w:rsidR="00C231A3" w:rsidRPr="007C648C" w:rsidRDefault="00C231A3" w:rsidP="00C231A3">
      <w:pPr>
        <w:pStyle w:val="Contrato-Subtitulo"/>
      </w:pPr>
      <w:bookmarkStart w:id="1040" w:name="_Toc320382803"/>
      <w:bookmarkStart w:id="1041" w:name="_Toc312419905"/>
      <w:bookmarkStart w:id="1042" w:name="_Toc320868382"/>
      <w:bookmarkStart w:id="1043" w:name="_Toc322704609"/>
      <w:bookmarkStart w:id="1044" w:name="_Toc472098268"/>
      <w:bookmarkStart w:id="1045" w:name="_Toc109050558"/>
      <w:r w:rsidRPr="007C648C">
        <w:t xml:space="preserve">Bens a </w:t>
      </w:r>
      <w:proofErr w:type="gramStart"/>
      <w:r w:rsidRPr="007C648C">
        <w:t>serem Revertidos</w:t>
      </w:r>
      <w:bookmarkEnd w:id="1040"/>
      <w:bookmarkEnd w:id="1041"/>
      <w:bookmarkEnd w:id="1042"/>
      <w:bookmarkEnd w:id="1043"/>
      <w:bookmarkEnd w:id="1044"/>
      <w:bookmarkEnd w:id="1045"/>
      <w:proofErr w:type="gramEnd"/>
    </w:p>
    <w:p w14:paraId="2CF925E8" w14:textId="77777777" w:rsidR="003220E0" w:rsidRDefault="00C231A3" w:rsidP="00B308B7">
      <w:pPr>
        <w:pStyle w:val="Contrato-Pargrafo-Nvel2-2Dezenas"/>
      </w:pPr>
      <w:bookmarkStart w:id="1046" w:name="_Hlt449160130"/>
      <w:bookmarkStart w:id="1047" w:name="_Ref449160112"/>
      <w:bookmarkStart w:id="1048" w:name="_Ref265828178"/>
      <w:bookmarkEnd w:id="1046"/>
      <w:r w:rsidRPr="007C648C">
        <w:t xml:space="preserve">Nos termos dos </w:t>
      </w:r>
      <w:proofErr w:type="spellStart"/>
      <w:r w:rsidRPr="007C648C">
        <w:t>art</w:t>
      </w:r>
      <w:r>
        <w:t>s</w:t>
      </w:r>
      <w:proofErr w:type="spellEnd"/>
      <w:r>
        <w:t>.</w:t>
      </w:r>
      <w:r w:rsidRPr="007C648C">
        <w:t xml:space="preserve"> 29, XV, e 32, §§ 1º e 2º, da Lei nº 12.351/2010, todos e quaisquer bens móveis e imóveis, principais e acessórios, integrantes da Área do Contrato e que, a critério exclusivo da Contratante, ouvida a ANP, sejam necessários para permitir a continuidade das Operações ou cuja utilização seja considerada de interesse público reverterão à posse e propriedade da Contratante e à administração da ANP no caso de extinção deste Contrato ou de devolução de parcelas da Área do Contrato.</w:t>
      </w:r>
    </w:p>
    <w:p w14:paraId="6D30102B" w14:textId="77777777" w:rsidR="003220E0" w:rsidRDefault="00C231A3" w:rsidP="00B308B7">
      <w:pPr>
        <w:pStyle w:val="Contrato-Pargrafo-Nvel3-2Dezenas"/>
        <w:ind w:left="1560" w:hanging="851"/>
      </w:pPr>
      <w:bookmarkStart w:id="1049" w:name="_Ref321261033"/>
      <w:r>
        <w:t>O</w:t>
      </w:r>
      <w:r w:rsidRPr="007C648C">
        <w:t xml:space="preserve">s bens </w:t>
      </w:r>
      <w:r>
        <w:t xml:space="preserve">utilizados nas Operações que sejam </w:t>
      </w:r>
      <w:r w:rsidRPr="007C648C">
        <w:t xml:space="preserve">objeto de contrato de aluguel, arrendamento ou afretamento cuja vida útil não exceda </w:t>
      </w:r>
      <w:r>
        <w:t>a</w:t>
      </w:r>
      <w:r w:rsidRPr="007C648C">
        <w:t xml:space="preserve"> duração do Contrato</w:t>
      </w:r>
      <w:r w:rsidRPr="005D41E6">
        <w:t xml:space="preserve"> </w:t>
      </w:r>
      <w:r>
        <w:t>n</w:t>
      </w:r>
      <w:r w:rsidRPr="007C648C">
        <w:t>ão reverterão à posse e à propriedade da Contratante nem à administração da ANP.</w:t>
      </w:r>
    </w:p>
    <w:p w14:paraId="67E9281F" w14:textId="3C15B6DF" w:rsidR="003220E0" w:rsidRDefault="00C231A3" w:rsidP="00B308B7">
      <w:pPr>
        <w:pStyle w:val="Contrato-Pargrafo-Nvel3-2Dezenas"/>
        <w:ind w:left="1560" w:hanging="851"/>
      </w:pPr>
      <w:r w:rsidRPr="007C648C">
        <w:t>Em relação aos bens cuja vida útil exceda a duração do Contrato, o</w:t>
      </w:r>
      <w:r w:rsidR="001848CD">
        <w:t>s</w:t>
      </w:r>
      <w:r w:rsidRPr="007C648C">
        <w:t xml:space="preserve"> Contratado</w:t>
      </w:r>
      <w:r w:rsidR="001848CD">
        <w:t>s</w:t>
      </w:r>
      <w:r w:rsidRPr="007C648C">
        <w:t xml:space="preserve"> dever</w:t>
      </w:r>
      <w:r w:rsidR="001848CD">
        <w:t>ão</w:t>
      </w:r>
      <w:r w:rsidRPr="007C648C">
        <w:t xml:space="preserve"> </w:t>
      </w:r>
      <w:r w:rsidR="005D5336">
        <w:t>envidar seus melhores esforços</w:t>
      </w:r>
      <w:r w:rsidR="008304DA">
        <w:t xml:space="preserve"> para </w:t>
      </w:r>
      <w:r w:rsidRPr="007C648C">
        <w:t>incluir, no contrato de aluguel, afretamento ou arrendamento, cláusula que permita sua cessão ou renovação com um futuro Contratado, com vistas a garantir a continuidade das Operações, conforme disposto no parágrafo 14.</w:t>
      </w:r>
      <w:r w:rsidR="007568A1">
        <w:t>7</w:t>
      </w:r>
      <w:r w:rsidRPr="007C648C">
        <w:t>.</w:t>
      </w:r>
    </w:p>
    <w:p w14:paraId="76B519AE" w14:textId="77777777" w:rsidR="00C231A3" w:rsidRPr="007C648C" w:rsidRDefault="00C231A3" w:rsidP="00B56D1D">
      <w:pPr>
        <w:pStyle w:val="Contrato-Pargrafo-Nvel2-2Dezenas"/>
      </w:pPr>
      <w:r w:rsidRPr="007C648C">
        <w:t>Caso haja compartilhamento de bens para as Operações de dois ou mais Campos, tais bens poderão ser retidos até o encerramento de todas as Operações.</w:t>
      </w:r>
      <w:bookmarkStart w:id="1050" w:name="_Toc320382804"/>
      <w:bookmarkStart w:id="1051" w:name="_Toc312419906"/>
      <w:bookmarkStart w:id="1052" w:name="_Toc320868383"/>
      <w:bookmarkEnd w:id="1047"/>
      <w:bookmarkEnd w:id="1048"/>
      <w:bookmarkEnd w:id="1049"/>
    </w:p>
    <w:p w14:paraId="1CA7220C" w14:textId="77777777" w:rsidR="00C231A3" w:rsidRPr="007C648C" w:rsidRDefault="00C231A3" w:rsidP="00C231A3">
      <w:pPr>
        <w:pStyle w:val="Contrato-Normal"/>
      </w:pPr>
    </w:p>
    <w:p w14:paraId="52D1E752" w14:textId="77777777" w:rsidR="00C231A3" w:rsidRPr="007C648C" w:rsidRDefault="00C231A3" w:rsidP="00C231A3">
      <w:pPr>
        <w:pStyle w:val="Contrato-Subtitulo"/>
      </w:pPr>
      <w:bookmarkStart w:id="1053" w:name="_Toc322704610"/>
      <w:bookmarkStart w:id="1054" w:name="_Toc472098269"/>
      <w:bookmarkStart w:id="1055" w:name="_Toc109050559"/>
      <w:r w:rsidRPr="007C648C">
        <w:t>Remoção</w:t>
      </w:r>
      <w:bookmarkStart w:id="1056" w:name="_Hlt449162270"/>
      <w:bookmarkEnd w:id="1056"/>
      <w:r w:rsidRPr="007C648C">
        <w:t xml:space="preserve"> de Bens </w:t>
      </w:r>
      <w:r>
        <w:t>N</w:t>
      </w:r>
      <w:r w:rsidRPr="007C648C">
        <w:t xml:space="preserve">ão </w:t>
      </w:r>
      <w:r>
        <w:t>R</w:t>
      </w:r>
      <w:r w:rsidRPr="007C648C">
        <w:t>evertidos</w:t>
      </w:r>
      <w:bookmarkEnd w:id="1050"/>
      <w:bookmarkEnd w:id="1051"/>
      <w:bookmarkEnd w:id="1052"/>
      <w:bookmarkEnd w:id="1053"/>
      <w:bookmarkEnd w:id="1054"/>
      <w:bookmarkEnd w:id="1055"/>
    </w:p>
    <w:p w14:paraId="59A42122" w14:textId="151A00F9" w:rsidR="00CD3D18" w:rsidRPr="007C648C" w:rsidRDefault="00C231A3" w:rsidP="00B56D1D">
      <w:pPr>
        <w:pStyle w:val="Contrato-Pargrafo-Nvel2-2Dezenas"/>
      </w:pPr>
      <w:bookmarkStart w:id="1057" w:name="_Ref265828199"/>
      <w:r w:rsidRPr="007C648C">
        <w:t xml:space="preserve">Os bens que não serão revertidos, inclusive os inservíveis, </w:t>
      </w:r>
      <w:r>
        <w:t>deve</w:t>
      </w:r>
      <w:r w:rsidRPr="007C648C">
        <w:t>rão</w:t>
      </w:r>
      <w:r w:rsidR="00C20E8D">
        <w:t>, nos termos da</w:t>
      </w:r>
      <w:r w:rsidR="00FF150D">
        <w:t xml:space="preserve"> Legislação Aplicável e das Melhores Práticas da Indústria do Petróleo,</w:t>
      </w:r>
      <w:r>
        <w:t xml:space="preserve"> ser</w:t>
      </w:r>
      <w:r w:rsidRPr="007C648C">
        <w:t xml:space="preserve"> removidos </w:t>
      </w:r>
      <w:r w:rsidR="0051139C">
        <w:t>ou a eles será dada destinação adequada</w:t>
      </w:r>
      <w:r w:rsidRPr="007C648C">
        <w:t xml:space="preserve"> pelos Contratados</w:t>
      </w:r>
      <w:r>
        <w:t xml:space="preserve">, por sua conta e risco, </w:t>
      </w:r>
      <w:r w:rsidR="00875F8E">
        <w:t>observadas</w:t>
      </w:r>
      <w:r>
        <w:t xml:space="preserve"> as disposições deste Contrato</w:t>
      </w:r>
      <w:r w:rsidRPr="007C648C">
        <w:t>.</w:t>
      </w:r>
      <w:bookmarkEnd w:id="1057"/>
    </w:p>
    <w:p w14:paraId="08980838" w14:textId="41BAED91" w:rsidR="009D6921" w:rsidRDefault="009D6921" w:rsidP="009D6921">
      <w:pPr>
        <w:pStyle w:val="Contrato-Normal"/>
      </w:pPr>
    </w:p>
    <w:p w14:paraId="3B38AF50" w14:textId="77777777" w:rsidR="003E6F89" w:rsidRPr="007C648C" w:rsidRDefault="003E6F89" w:rsidP="009D6921">
      <w:pPr>
        <w:pStyle w:val="Contrato-Normal"/>
      </w:pPr>
    </w:p>
    <w:p w14:paraId="4B801147" w14:textId="2FFAAE2C" w:rsidR="00730A13" w:rsidRPr="007C648C" w:rsidRDefault="002C15EE" w:rsidP="008D318E">
      <w:pPr>
        <w:pStyle w:val="Contrato-Clausula"/>
      </w:pPr>
      <w:bookmarkStart w:id="1058" w:name="_Toc320382805"/>
      <w:bookmarkStart w:id="1059" w:name="_Ref321068554"/>
      <w:bookmarkStart w:id="1060" w:name="_Ref321068582"/>
      <w:bookmarkStart w:id="1061" w:name="_Ref321069293"/>
      <w:bookmarkStart w:id="1062" w:name="_Toc312419907"/>
      <w:bookmarkStart w:id="1063" w:name="_Toc320868384"/>
      <w:bookmarkStart w:id="1064" w:name="_Toc322704611"/>
      <w:bookmarkStart w:id="1065" w:name="_Toc472098270"/>
      <w:bookmarkStart w:id="1066" w:name="_Toc473903605"/>
      <w:bookmarkStart w:id="1067" w:name="_Toc480774617"/>
      <w:bookmarkStart w:id="1068" w:name="_Toc509834879"/>
      <w:bookmarkStart w:id="1069" w:name="_Toc513615312"/>
      <w:bookmarkStart w:id="1070" w:name="_Ref289869155"/>
      <w:bookmarkStart w:id="1071" w:name="_Ref289869269"/>
      <w:bookmarkStart w:id="1072" w:name="_Toc319068881"/>
      <w:bookmarkStart w:id="1073" w:name="_Toc109050560"/>
      <w:bookmarkEnd w:id="1013"/>
      <w:r w:rsidRPr="007C648C">
        <w:lastRenderedPageBreak/>
        <w:t xml:space="preserve">Cláusula </w:t>
      </w:r>
      <w:bookmarkStart w:id="1074" w:name="_Toc473903606"/>
      <w:bookmarkStart w:id="1075" w:name="_Toc476656879"/>
      <w:bookmarkStart w:id="1076" w:name="_Toc476742768"/>
      <w:r w:rsidRPr="007C648C">
        <w:t xml:space="preserve">Vigésima </w:t>
      </w:r>
      <w:r w:rsidR="006E61A5">
        <w:t>Quarta</w:t>
      </w:r>
      <w:r w:rsidR="006E61A5" w:rsidRPr="007C648C">
        <w:t xml:space="preserve"> </w:t>
      </w:r>
      <w:r w:rsidRPr="007C648C">
        <w:t xml:space="preserve">- </w:t>
      </w:r>
      <w:r w:rsidR="001857C9" w:rsidRPr="007C648C">
        <w:t xml:space="preserve">Pessoal, Serviços e </w:t>
      </w:r>
      <w:bookmarkEnd w:id="1074"/>
      <w:bookmarkEnd w:id="1075"/>
      <w:bookmarkEnd w:id="1076"/>
      <w:r w:rsidR="001857C9" w:rsidRPr="007C648C">
        <w:t>Subcontratos</w:t>
      </w:r>
      <w:bookmarkEnd w:id="1058"/>
      <w:bookmarkEnd w:id="1059"/>
      <w:bookmarkEnd w:id="1060"/>
      <w:bookmarkEnd w:id="1061"/>
      <w:bookmarkEnd w:id="1062"/>
      <w:bookmarkEnd w:id="1063"/>
      <w:bookmarkEnd w:id="1064"/>
      <w:bookmarkEnd w:id="1065"/>
      <w:bookmarkEnd w:id="1073"/>
    </w:p>
    <w:p w14:paraId="0B23AED5" w14:textId="77777777" w:rsidR="00C231A3" w:rsidRPr="007C648C" w:rsidRDefault="00C231A3" w:rsidP="00C231A3">
      <w:pPr>
        <w:pStyle w:val="Contrato-Subtitulo"/>
      </w:pPr>
      <w:bookmarkStart w:id="1077" w:name="_Toc320382806"/>
      <w:bookmarkStart w:id="1078" w:name="_Toc312419908"/>
      <w:bookmarkStart w:id="1079" w:name="_Toc320868385"/>
      <w:bookmarkStart w:id="1080" w:name="_Toc322704612"/>
      <w:bookmarkStart w:id="1081" w:name="_Toc472098271"/>
      <w:bookmarkStart w:id="1082" w:name="_Toc109050561"/>
      <w:bookmarkEnd w:id="1066"/>
      <w:bookmarkEnd w:id="1067"/>
      <w:bookmarkEnd w:id="1068"/>
      <w:bookmarkEnd w:id="1069"/>
      <w:bookmarkEnd w:id="1070"/>
      <w:bookmarkEnd w:id="1071"/>
      <w:bookmarkEnd w:id="1072"/>
      <w:r w:rsidRPr="007C648C">
        <w:t>Pessoal</w:t>
      </w:r>
      <w:bookmarkEnd w:id="1077"/>
      <w:bookmarkEnd w:id="1078"/>
      <w:bookmarkEnd w:id="1079"/>
      <w:bookmarkEnd w:id="1080"/>
      <w:bookmarkEnd w:id="1081"/>
      <w:bookmarkEnd w:id="1082"/>
    </w:p>
    <w:p w14:paraId="72F6D347" w14:textId="77777777" w:rsidR="00C231A3" w:rsidRPr="007C648C" w:rsidRDefault="00C231A3" w:rsidP="003E6F89">
      <w:pPr>
        <w:pStyle w:val="Contrato-Pargrafo-Nvel2"/>
        <w:ind w:left="567" w:hanging="567"/>
      </w:pPr>
      <w:bookmarkStart w:id="1083" w:name="_Ref101930468"/>
      <w:r w:rsidRPr="007C648C">
        <w:t xml:space="preserve">Os Contratados </w:t>
      </w:r>
      <w:r>
        <w:t xml:space="preserve">deverão </w:t>
      </w:r>
      <w:r w:rsidRPr="007C648C">
        <w:t xml:space="preserve">recrutar e contratar, direta ou indiretamente, por sua conta e risco, toda a mão de obra necessária para a execução das Operações, sendo, para todos os efeitos deste Contrato, os únicos e exclusivos empregadores. </w:t>
      </w:r>
    </w:p>
    <w:p w14:paraId="021449F3" w14:textId="77777777" w:rsidR="00C231A3" w:rsidRPr="007C648C" w:rsidRDefault="00C231A3" w:rsidP="003E6F89">
      <w:pPr>
        <w:pStyle w:val="Contrato-Pargrafo-Nvel3"/>
        <w:ind w:left="1276" w:hanging="709"/>
      </w:pPr>
      <w:r w:rsidRPr="007C648C">
        <w:t>O recrutamento e a contratação poderão ser realizados no Brasil ou no exterior e segundo critério</w:t>
      </w:r>
      <w:r>
        <w:t>s</w:t>
      </w:r>
      <w:r w:rsidRPr="007C648C">
        <w:t xml:space="preserve"> de seleção dos Contratados, </w:t>
      </w:r>
      <w:r>
        <w:t>nos termos da</w:t>
      </w:r>
      <w:r w:rsidRPr="007C648C">
        <w:t xml:space="preserve"> Legislação Aplicável, inclusive no que diz respeito ao percentual mínimo de mão de obra brasileira utilizada.</w:t>
      </w:r>
    </w:p>
    <w:p w14:paraId="5F65AC31" w14:textId="77777777" w:rsidR="00C231A3" w:rsidRPr="007C648C" w:rsidRDefault="00C231A3" w:rsidP="003E6F89">
      <w:pPr>
        <w:pStyle w:val="Contrato-Pargrafo-Nvel2"/>
        <w:ind w:left="567" w:hanging="567"/>
      </w:pPr>
      <w:r w:rsidRPr="007C648C">
        <w:t>Os Contratados serão exclusiva e integralmente responsáveis, no Brasil e no exterior, pelas providências referentes à entrada, saída e permanência no País de seu pessoal estrangeiro.</w:t>
      </w:r>
    </w:p>
    <w:p w14:paraId="5A8BC77E" w14:textId="77777777" w:rsidR="00C231A3" w:rsidRPr="007C648C" w:rsidRDefault="00C231A3" w:rsidP="003E6F89">
      <w:pPr>
        <w:pStyle w:val="Contrato-Pargrafo-Nvel2"/>
        <w:ind w:left="567" w:hanging="567"/>
      </w:pPr>
      <w:r w:rsidRPr="007C648C">
        <w:t xml:space="preserve">Os Contratados </w:t>
      </w:r>
      <w:r>
        <w:t xml:space="preserve">deverão </w:t>
      </w:r>
      <w:r w:rsidRPr="007C648C">
        <w:t xml:space="preserve">observar, </w:t>
      </w:r>
      <w:r>
        <w:t>no que se refere</w:t>
      </w:r>
      <w:r w:rsidRPr="007C648C">
        <w:t xml:space="preserve"> à contratação, manutenção e dispensa de pessoal, acidentes de trabalho e segurança industrial, o que dispõe a Legislação Aplicável, responsabilizando-se, exclusiva e integralmente, pelo recolhimento e pagamento de contribuições sociais, trabalhistas, previdenciárias e demais encargos e adicionais pertinentes, devidos a qualquer título, na forma da lei brasileira. </w:t>
      </w:r>
    </w:p>
    <w:p w14:paraId="3F7108A3" w14:textId="77777777" w:rsidR="00C231A3" w:rsidRPr="007C648C" w:rsidRDefault="00C231A3" w:rsidP="003E6F89">
      <w:pPr>
        <w:pStyle w:val="Contrato-Pargrafo-Nvel2"/>
        <w:ind w:left="567" w:hanging="567"/>
      </w:pPr>
      <w:r w:rsidRPr="007C648C">
        <w:t xml:space="preserve">Os Contratados </w:t>
      </w:r>
      <w:r>
        <w:t xml:space="preserve">deverão </w:t>
      </w:r>
      <w:r w:rsidRPr="007C648C">
        <w:t xml:space="preserve">assegurar alimentação, equipamentos de proteção individual e alojamento </w:t>
      </w:r>
      <w:r>
        <w:t>adequados</w:t>
      </w:r>
      <w:r w:rsidRPr="007C648C">
        <w:t xml:space="preserve"> ao seu pessoal quando em serviço ou em deslocamento, especificamente no que tange à quantidade, qualidade, condições de higiene, segurança e assistência de saúde, </w:t>
      </w:r>
      <w:r>
        <w:t>nos termos da</w:t>
      </w:r>
      <w:r w:rsidRPr="007C648C">
        <w:t xml:space="preserve"> Legislação Aplicável.</w:t>
      </w:r>
    </w:p>
    <w:p w14:paraId="6E652336" w14:textId="77777777" w:rsidR="00C231A3" w:rsidRPr="007C648C" w:rsidRDefault="00C231A3" w:rsidP="003E6F89">
      <w:pPr>
        <w:pStyle w:val="Contrato-Pargrafo-Nvel2"/>
        <w:ind w:left="567" w:hanging="567"/>
      </w:pPr>
      <w:r w:rsidRPr="007C648C">
        <w:t xml:space="preserve">Os Contratados </w:t>
      </w:r>
      <w:r>
        <w:t xml:space="preserve">deverão </w:t>
      </w:r>
      <w:r w:rsidRPr="007C648C">
        <w:t xml:space="preserve">promover, a qualquer tempo, a retirada ou substituição de qualquer de seus técnicos ou membros da equipe devido </w:t>
      </w:r>
      <w:r>
        <w:t>a</w:t>
      </w:r>
      <w:r w:rsidRPr="007C648C">
        <w:t xml:space="preserve"> conduta imprópria, deficiência técnica ou más condições de saúde</w:t>
      </w:r>
      <w:bookmarkEnd w:id="1083"/>
      <w:r w:rsidRPr="007C648C">
        <w:t>.</w:t>
      </w:r>
    </w:p>
    <w:p w14:paraId="3904D231" w14:textId="77777777" w:rsidR="00C231A3" w:rsidRPr="007C648C" w:rsidRDefault="00C231A3" w:rsidP="00C231A3">
      <w:pPr>
        <w:pStyle w:val="Contrato-Normal"/>
      </w:pPr>
    </w:p>
    <w:p w14:paraId="09007A25" w14:textId="77777777" w:rsidR="00C231A3" w:rsidRPr="007C648C" w:rsidRDefault="00C231A3" w:rsidP="00C231A3">
      <w:pPr>
        <w:pStyle w:val="Contrato-Subtitulo"/>
      </w:pPr>
      <w:bookmarkStart w:id="1084" w:name="_Toc320382807"/>
      <w:bookmarkStart w:id="1085" w:name="_Toc312419909"/>
      <w:bookmarkStart w:id="1086" w:name="_Toc320868386"/>
      <w:bookmarkStart w:id="1087" w:name="_Toc322704613"/>
      <w:bookmarkStart w:id="1088" w:name="_Toc472098272"/>
      <w:bookmarkStart w:id="1089" w:name="_Toc109050562"/>
      <w:r w:rsidRPr="007C648C">
        <w:t>Serviços</w:t>
      </w:r>
      <w:bookmarkEnd w:id="1084"/>
      <w:bookmarkEnd w:id="1085"/>
      <w:bookmarkEnd w:id="1086"/>
      <w:bookmarkEnd w:id="1087"/>
      <w:bookmarkEnd w:id="1088"/>
      <w:bookmarkEnd w:id="1089"/>
    </w:p>
    <w:p w14:paraId="725A96D5" w14:textId="77777777" w:rsidR="00C231A3" w:rsidRPr="00345793" w:rsidRDefault="00C231A3" w:rsidP="00A939B0">
      <w:pPr>
        <w:pStyle w:val="Contrato-Clausula-Nvel2-1dezena"/>
        <w:numPr>
          <w:ilvl w:val="1"/>
          <w:numId w:val="26"/>
        </w:numPr>
        <w:ind w:left="567" w:hanging="567"/>
      </w:pPr>
      <w:bookmarkStart w:id="1090" w:name="_Ref473091847"/>
      <w:r w:rsidRPr="00345793">
        <w:t>O</w:t>
      </w:r>
      <w:r>
        <w:t>s</w:t>
      </w:r>
      <w:r w:rsidRPr="00345793">
        <w:t xml:space="preserve"> </w:t>
      </w:r>
      <w:r>
        <w:t>Contratados</w:t>
      </w:r>
      <w:r w:rsidRPr="00345793">
        <w:t xml:space="preserve"> dever</w:t>
      </w:r>
      <w:r>
        <w:t>ão</w:t>
      </w:r>
      <w:r w:rsidRPr="00345793">
        <w:t xml:space="preserve"> executar diretamente, contratar, ou de outra maneira obter, por sua conta e risco, todos os serviços necessários para o cumprimento deste Contrato.</w:t>
      </w:r>
    </w:p>
    <w:p w14:paraId="18596ED4" w14:textId="77777777" w:rsidR="003220E0" w:rsidRDefault="00C231A3" w:rsidP="003E6F89">
      <w:pPr>
        <w:pStyle w:val="Contrato-Pargrafo-Nvel3"/>
        <w:ind w:left="1276" w:hanging="709"/>
      </w:pPr>
      <w:r w:rsidRPr="007C648C">
        <w:t xml:space="preserve">A contratação de serviços poderá ser realizada no Brasil ou no exterior, </w:t>
      </w:r>
      <w:r>
        <w:t>nos termos da</w:t>
      </w:r>
      <w:r w:rsidRPr="007C648C">
        <w:t xml:space="preserve"> Legislação Aplicável, inclusive no que diz respeito ao percentual mínimo de mão de obra brasileira utilizada.</w:t>
      </w:r>
    </w:p>
    <w:p w14:paraId="39FD81D3" w14:textId="319E8A41" w:rsidR="003220E0" w:rsidRDefault="00C231A3" w:rsidP="003E6F89">
      <w:pPr>
        <w:pStyle w:val="Contrato-Pargrafo-Nvel3"/>
        <w:ind w:left="1276" w:hanging="709"/>
      </w:pPr>
      <w:r w:rsidRPr="007C648C">
        <w:t>Caso contrate com suas Afiliadas o fornecimento de serviços, os preços, prazos, qualidade e demais termos ajustados deverão ser competitivos e compatíveis com as práticas de mercado</w:t>
      </w:r>
      <w:r>
        <w:t xml:space="preserve">, respeitado o disposto na Cláusula Vigésima </w:t>
      </w:r>
      <w:r w:rsidR="006671AE">
        <w:t>Terceira</w:t>
      </w:r>
      <w:r w:rsidRPr="007C648C">
        <w:t>.</w:t>
      </w:r>
    </w:p>
    <w:p w14:paraId="4D6A4814" w14:textId="77777777" w:rsidR="00C231A3" w:rsidRPr="007C648C" w:rsidRDefault="00C231A3" w:rsidP="003E6F89">
      <w:pPr>
        <w:pStyle w:val="Contrato-Pargrafo-Nvel2"/>
        <w:ind w:left="567" w:hanging="567"/>
      </w:pPr>
      <w:r w:rsidRPr="007C648C">
        <w:t xml:space="preserve">Os Contratados </w:t>
      </w:r>
      <w:r>
        <w:t>deverão fazer</w:t>
      </w:r>
      <w:r w:rsidRPr="007C648C">
        <w:t xml:space="preserve"> valer para todos os seus subcontratados e fornecedores as disposições deste Contrato e da Legislação Aplicável. </w:t>
      </w:r>
    </w:p>
    <w:p w14:paraId="015C0B99" w14:textId="77777777" w:rsidR="00C231A3" w:rsidRPr="007C648C" w:rsidRDefault="00C231A3" w:rsidP="003E6F89">
      <w:pPr>
        <w:pStyle w:val="Contrato-Pargrafo-Nvel2"/>
        <w:ind w:left="567" w:hanging="567"/>
      </w:pPr>
      <w:r w:rsidRPr="007C648C">
        <w:t>Os Contratados responderão, integral e objetivamente, pelas atividades de seus subcontratados que resultarem, direta ou indiretamente, em danos ou prejuízos ao meio ambiente, à Contratante, à Gestora ou à ANP.</w:t>
      </w:r>
    </w:p>
    <w:p w14:paraId="4335A860" w14:textId="3FAFBBA3" w:rsidR="00CD3D18" w:rsidRPr="007C648C" w:rsidRDefault="00C231A3" w:rsidP="003E6F89">
      <w:pPr>
        <w:pStyle w:val="Contrato-Pargrafo-Nvel2"/>
        <w:ind w:left="567" w:hanging="567"/>
      </w:pPr>
      <w:r w:rsidRPr="007C648C">
        <w:t xml:space="preserve">Os Contratados deverão manter atualizados o inventário e os registros de todos os serviços referidos nos parágrafos </w:t>
      </w:r>
      <w:r w:rsidR="00E15625">
        <w:t>24</w:t>
      </w:r>
      <w:r w:rsidRPr="007C648C">
        <w:t xml:space="preserve">.1 e </w:t>
      </w:r>
      <w:r w:rsidR="00D438F2">
        <w:t>24</w:t>
      </w:r>
      <w:r w:rsidRPr="007C648C">
        <w:t xml:space="preserve">.6, </w:t>
      </w:r>
      <w:r>
        <w:t>nos termos da</w:t>
      </w:r>
      <w:r w:rsidRPr="007C648C">
        <w:t xml:space="preserve"> Legislação Aplicável.</w:t>
      </w:r>
      <w:bookmarkEnd w:id="1090"/>
    </w:p>
    <w:p w14:paraId="7C8942C4" w14:textId="312CBB3C" w:rsidR="00E24801" w:rsidRDefault="00E24801" w:rsidP="00E24801">
      <w:pPr>
        <w:pStyle w:val="Contrato-Normal"/>
      </w:pPr>
    </w:p>
    <w:p w14:paraId="1C17B016" w14:textId="77777777" w:rsidR="003E6F89" w:rsidRPr="007C648C" w:rsidRDefault="003E6F89" w:rsidP="00E24801">
      <w:pPr>
        <w:pStyle w:val="Contrato-Normal"/>
      </w:pPr>
    </w:p>
    <w:p w14:paraId="38D340FB" w14:textId="113ED401" w:rsidR="00730A13" w:rsidRPr="007C648C" w:rsidRDefault="00295214" w:rsidP="008D318E">
      <w:pPr>
        <w:pStyle w:val="Contrato-Clausula"/>
      </w:pPr>
      <w:bookmarkStart w:id="1091" w:name="_Toc320382808"/>
      <w:bookmarkStart w:id="1092" w:name="_Ref320976879"/>
      <w:bookmarkStart w:id="1093" w:name="_Ref321053595"/>
      <w:bookmarkStart w:id="1094" w:name="_Toc312419910"/>
      <w:bookmarkStart w:id="1095" w:name="_Toc320868387"/>
      <w:bookmarkStart w:id="1096" w:name="_Toc322704614"/>
      <w:bookmarkStart w:id="1097" w:name="_Ref341106590"/>
      <w:bookmarkStart w:id="1098" w:name="_Ref357160309"/>
      <w:bookmarkStart w:id="1099" w:name="_Ref360197183"/>
      <w:bookmarkStart w:id="1100" w:name="_Toc472098273"/>
      <w:bookmarkStart w:id="1101" w:name="_Toc513626480"/>
      <w:bookmarkStart w:id="1102" w:name="_Ref297297499"/>
      <w:bookmarkStart w:id="1103" w:name="_Toc75094199"/>
      <w:bookmarkStart w:id="1104" w:name="_Toc319068882"/>
      <w:bookmarkStart w:id="1105" w:name="_Toc473903607"/>
      <w:bookmarkStart w:id="1106" w:name="_Toc480774621"/>
      <w:bookmarkStart w:id="1107" w:name="_Toc509834883"/>
      <w:bookmarkStart w:id="1108" w:name="_Toc109050563"/>
      <w:r w:rsidRPr="007C648C">
        <w:t xml:space="preserve">Cláusula Vigésima </w:t>
      </w:r>
      <w:r w:rsidR="00875F6B">
        <w:t>Quinta</w:t>
      </w:r>
      <w:r w:rsidR="00875F6B" w:rsidRPr="007C648C">
        <w:t xml:space="preserve"> </w:t>
      </w:r>
      <w:r w:rsidRPr="007C648C">
        <w:t xml:space="preserve">- </w:t>
      </w:r>
      <w:r w:rsidR="001857C9" w:rsidRPr="007C648C">
        <w:t>Conteúdo Local</w:t>
      </w:r>
      <w:bookmarkEnd w:id="1091"/>
      <w:bookmarkEnd w:id="1092"/>
      <w:bookmarkEnd w:id="1093"/>
      <w:bookmarkEnd w:id="1094"/>
      <w:bookmarkEnd w:id="1095"/>
      <w:bookmarkEnd w:id="1096"/>
      <w:bookmarkEnd w:id="1097"/>
      <w:bookmarkEnd w:id="1098"/>
      <w:bookmarkEnd w:id="1099"/>
      <w:bookmarkEnd w:id="1100"/>
      <w:bookmarkEnd w:id="1108"/>
    </w:p>
    <w:p w14:paraId="1B70A6B1" w14:textId="62877EA2" w:rsidR="002C502A" w:rsidRPr="002C32C0" w:rsidRDefault="002C502A" w:rsidP="008B4FC0">
      <w:pPr>
        <w:jc w:val="center"/>
        <w:rPr>
          <w:rFonts w:ascii="Arial" w:hAnsi="Arial" w:cs="Arial"/>
          <w:b/>
        </w:rPr>
      </w:pPr>
      <w:bookmarkStart w:id="1109" w:name="_Toc299700582"/>
      <w:bookmarkStart w:id="1110" w:name="_Toc425775473"/>
      <w:bookmarkStart w:id="1111" w:name="_Toc421863478"/>
      <w:bookmarkStart w:id="1112" w:name="_Toc434933296"/>
      <w:bookmarkStart w:id="1113" w:name="_Toc434942649"/>
      <w:bookmarkStart w:id="1114" w:name="_Toc435440076"/>
      <w:bookmarkStart w:id="1115" w:name="_Toc75094200"/>
      <w:bookmarkStart w:id="1116" w:name="_Toc135208071"/>
      <w:bookmarkStart w:id="1117" w:name="_Toc472098274"/>
      <w:bookmarkEnd w:id="1109"/>
      <w:bookmarkEnd w:id="1110"/>
      <w:bookmarkEnd w:id="1111"/>
      <w:bookmarkEnd w:id="1112"/>
      <w:bookmarkEnd w:id="1113"/>
      <w:bookmarkEnd w:id="1114"/>
      <w:bookmarkEnd w:id="1115"/>
      <w:bookmarkEnd w:id="1116"/>
      <w:r w:rsidRPr="002C32C0">
        <w:rPr>
          <w:rFonts w:ascii="Arial" w:hAnsi="Arial" w:cs="Arial"/>
          <w:b/>
          <w:highlight w:val="lightGray"/>
        </w:rPr>
        <w:t xml:space="preserve">[DISPOSIÇÕES DE CONTEÚDO LOCAL PARA O BLOCO </w:t>
      </w:r>
      <w:r w:rsidR="002464FE">
        <w:rPr>
          <w:rFonts w:ascii="Arial" w:hAnsi="Arial" w:cs="Arial"/>
          <w:b/>
          <w:highlight w:val="lightGray"/>
        </w:rPr>
        <w:t>ÁGUA MARINHA</w:t>
      </w:r>
      <w:r w:rsidRPr="002C32C0">
        <w:rPr>
          <w:rFonts w:ascii="Arial" w:hAnsi="Arial" w:cs="Arial"/>
          <w:b/>
          <w:highlight w:val="lightGray"/>
        </w:rPr>
        <w:t>]</w:t>
      </w:r>
    </w:p>
    <w:p w14:paraId="4BB78F0B" w14:textId="7FD6C237" w:rsidR="00594BD3" w:rsidRPr="007C648C" w:rsidRDefault="00594BD3" w:rsidP="000C0EFF">
      <w:pPr>
        <w:pStyle w:val="Contrato-Subtitulo"/>
      </w:pPr>
      <w:bookmarkStart w:id="1118" w:name="_Toc109050564"/>
      <w:r w:rsidRPr="007C648C">
        <w:t>Compromisso do</w:t>
      </w:r>
      <w:r w:rsidR="00180FD5">
        <w:t>s</w:t>
      </w:r>
      <w:r w:rsidRPr="007C648C">
        <w:t xml:space="preserve"> Contratado</w:t>
      </w:r>
      <w:r w:rsidR="00180FD5">
        <w:t>s</w:t>
      </w:r>
      <w:r w:rsidRPr="007C648C">
        <w:t xml:space="preserve"> com o Conteúdo Local</w:t>
      </w:r>
      <w:bookmarkEnd w:id="1118"/>
      <w:r w:rsidRPr="007C648C">
        <w:t xml:space="preserve"> </w:t>
      </w:r>
    </w:p>
    <w:p w14:paraId="5BF7826B" w14:textId="0991A2D5" w:rsidR="00594BD3" w:rsidRPr="007C648C" w:rsidRDefault="00594BD3" w:rsidP="00B248D8">
      <w:pPr>
        <w:pStyle w:val="Contrato-Pargrafo-Nvel2"/>
        <w:ind w:left="567" w:hanging="567"/>
      </w:pPr>
      <w:r w:rsidRPr="007C648C">
        <w:t>O</w:t>
      </w:r>
      <w:r w:rsidR="00180FD5">
        <w:t>s</w:t>
      </w:r>
      <w:r w:rsidRPr="007C648C">
        <w:t xml:space="preserve"> Contratado</w:t>
      </w:r>
      <w:r w:rsidR="00180FD5">
        <w:t>s</w:t>
      </w:r>
      <w:r w:rsidRPr="007C648C">
        <w:t xml:space="preserve"> dever</w:t>
      </w:r>
      <w:r w:rsidR="00180FD5">
        <w:t>ão</w:t>
      </w:r>
      <w:r w:rsidRPr="007C648C">
        <w:t xml:space="preserve"> cumprir os seguintes percentuais mínimos obrigatórios de Conteúdo Local:</w:t>
      </w:r>
    </w:p>
    <w:p w14:paraId="41533284" w14:textId="77434B33" w:rsidR="003220E0" w:rsidRDefault="00594BD3" w:rsidP="00A939B0">
      <w:pPr>
        <w:pStyle w:val="Contrato-Alnea"/>
        <w:numPr>
          <w:ilvl w:val="0"/>
          <w:numId w:val="90"/>
        </w:numPr>
        <w:ind w:left="851" w:hanging="284"/>
      </w:pPr>
      <w:r>
        <w:t>n</w:t>
      </w:r>
      <w:r w:rsidRPr="007C648C">
        <w:t xml:space="preserve">a Fase de Exploração: Conteúdo Local </w:t>
      </w:r>
      <w:r>
        <w:t>g</w:t>
      </w:r>
      <w:r w:rsidRPr="007C648C">
        <w:t>lobal de 18%</w:t>
      </w:r>
      <w:r>
        <w:t xml:space="preserve"> (dezoito por cento)</w:t>
      </w:r>
      <w:r w:rsidR="008C1096">
        <w:t>.</w:t>
      </w:r>
    </w:p>
    <w:p w14:paraId="2FC5BE28" w14:textId="77777777" w:rsidR="003220E0" w:rsidRDefault="00594BD3" w:rsidP="00A939B0">
      <w:pPr>
        <w:pStyle w:val="Contrato-Alnea"/>
        <w:numPr>
          <w:ilvl w:val="0"/>
          <w:numId w:val="90"/>
        </w:numPr>
        <w:ind w:left="851" w:hanging="284"/>
      </w:pPr>
      <w:bookmarkStart w:id="1119" w:name="_Ref479169447"/>
      <w:r>
        <w:t>n</w:t>
      </w:r>
      <w:r w:rsidRPr="007C648C">
        <w:t xml:space="preserve">a Etapa de Desenvolvimento ou para cada </w:t>
      </w:r>
      <w:r>
        <w:t>M</w:t>
      </w:r>
      <w:r w:rsidRPr="007C648C">
        <w:t xml:space="preserve">ódulo de Desenvolvimento, no caso de </w:t>
      </w:r>
      <w:r>
        <w:t>D</w:t>
      </w:r>
      <w:r w:rsidRPr="007C648C">
        <w:t xml:space="preserve">esenvolvimento modular, para os seguintes </w:t>
      </w:r>
      <w:proofErr w:type="spellStart"/>
      <w:r w:rsidRPr="007C648C">
        <w:t>Macrogrupos</w:t>
      </w:r>
      <w:proofErr w:type="spellEnd"/>
      <w:r w:rsidRPr="007C648C">
        <w:t xml:space="preserve">: </w:t>
      </w:r>
    </w:p>
    <w:p w14:paraId="501CD3F4" w14:textId="77777777" w:rsidR="003220E0" w:rsidRPr="00C970C6" w:rsidRDefault="0009738C" w:rsidP="00A939B0">
      <w:pPr>
        <w:pStyle w:val="Contrato-Alnea"/>
        <w:numPr>
          <w:ilvl w:val="0"/>
          <w:numId w:val="91"/>
        </w:numPr>
        <w:ind w:left="1305" w:hanging="454"/>
      </w:pPr>
      <w:r w:rsidRPr="00C970C6">
        <w:t>Construção de Poço: 25%</w:t>
      </w:r>
      <w:r w:rsidR="00594BD3" w:rsidRPr="00E42FCA">
        <w:t xml:space="preserve"> (vinte e cinco por cento)</w:t>
      </w:r>
      <w:r w:rsidR="00FD3B12">
        <w:t>;</w:t>
      </w:r>
    </w:p>
    <w:p w14:paraId="7CFC2628" w14:textId="34FBA006" w:rsidR="003220E0" w:rsidRPr="00A816A4" w:rsidRDefault="0009738C" w:rsidP="00A939B0">
      <w:pPr>
        <w:pStyle w:val="Contrato-Alnea"/>
        <w:numPr>
          <w:ilvl w:val="0"/>
          <w:numId w:val="91"/>
        </w:numPr>
        <w:ind w:left="1305" w:hanging="454"/>
      </w:pPr>
      <w:r w:rsidRPr="00A816A4">
        <w:t xml:space="preserve">Sistema de Coleta </w:t>
      </w:r>
      <w:r w:rsidR="00FC1031">
        <w:t xml:space="preserve">da Produção </w:t>
      </w:r>
      <w:r w:rsidRPr="00A816A4">
        <w:t xml:space="preserve">e </w:t>
      </w:r>
      <w:r w:rsidR="00FC1031">
        <w:t xml:space="preserve">Sistema de </w:t>
      </w:r>
      <w:r w:rsidRPr="00A816A4">
        <w:t>Escoamento da Produção: 40%</w:t>
      </w:r>
      <w:r w:rsidR="00594BD3" w:rsidRPr="00A816A4">
        <w:t xml:space="preserve"> (quarenta por cento)</w:t>
      </w:r>
      <w:r w:rsidR="00FD3B12" w:rsidRPr="00A816A4">
        <w:t>;</w:t>
      </w:r>
    </w:p>
    <w:p w14:paraId="7050C9A9" w14:textId="77777777" w:rsidR="003220E0" w:rsidRPr="00C970C6" w:rsidRDefault="0009738C" w:rsidP="00A939B0">
      <w:pPr>
        <w:pStyle w:val="Contrato-Alnea"/>
        <w:numPr>
          <w:ilvl w:val="0"/>
          <w:numId w:val="91"/>
        </w:numPr>
        <w:ind w:left="1305" w:hanging="454"/>
      </w:pPr>
      <w:r w:rsidRPr="00C970C6">
        <w:t xml:space="preserve">Unidade Estacionária de Produção: </w:t>
      </w:r>
      <w:bookmarkEnd w:id="1119"/>
      <w:r w:rsidRPr="00C970C6">
        <w:t>25%</w:t>
      </w:r>
      <w:r w:rsidR="00594BD3" w:rsidRPr="00E42FCA">
        <w:t xml:space="preserve"> (vinte e cinco por cento).</w:t>
      </w:r>
    </w:p>
    <w:p w14:paraId="66553F6B" w14:textId="33207B54" w:rsidR="00594BD3" w:rsidRPr="007C648C" w:rsidRDefault="00594BD3" w:rsidP="00B248D8">
      <w:pPr>
        <w:pStyle w:val="Contrato-Pargrafo-Nvel2"/>
        <w:ind w:left="567" w:hanging="567"/>
      </w:pPr>
      <w:r w:rsidRPr="007C648C">
        <w:t>O</w:t>
      </w:r>
      <w:r w:rsidR="00533E55">
        <w:t>s</w:t>
      </w:r>
      <w:r w:rsidRPr="007C648C">
        <w:t xml:space="preserve"> Contratado</w:t>
      </w:r>
      <w:r w:rsidR="00533E55">
        <w:t>s</w:t>
      </w:r>
      <w:r w:rsidRPr="007C648C">
        <w:t xml:space="preserve"> dever</w:t>
      </w:r>
      <w:r w:rsidR="00533E55">
        <w:t>ão</w:t>
      </w:r>
      <w:r w:rsidRPr="007C648C">
        <w:t xml:space="preserve"> assegurar preferência à contratação de Fornecedores Brasileiros sempre que suas ofertas apresentem condições de preço, prazo e qualidade mais favoráveis ou equivalentes às de fornecedores não brasileiros.</w:t>
      </w:r>
    </w:p>
    <w:p w14:paraId="6F6EE2C8" w14:textId="77777777" w:rsidR="00594BD3" w:rsidRPr="007C648C" w:rsidRDefault="00594BD3" w:rsidP="00B248D8">
      <w:pPr>
        <w:pStyle w:val="Contrato-Pargrafo-Nvel2"/>
        <w:ind w:left="567" w:hanging="567"/>
      </w:pPr>
      <w:bookmarkStart w:id="1120" w:name="_Ref348086373"/>
      <w:r w:rsidRPr="007C648C">
        <w:t>Os procedimentos de contratação de bens e serviços direcionados ao atendimento do objeto deste Contrato</w:t>
      </w:r>
      <w:r w:rsidRPr="007C648C" w:rsidDel="004405BA">
        <w:t xml:space="preserve"> </w:t>
      </w:r>
      <w:r w:rsidRPr="007C648C">
        <w:t>deverão:</w:t>
      </w:r>
      <w:bookmarkEnd w:id="1120"/>
    </w:p>
    <w:p w14:paraId="0BFEF69D" w14:textId="77777777" w:rsidR="003220E0" w:rsidRDefault="00594BD3" w:rsidP="00A939B0">
      <w:pPr>
        <w:pStyle w:val="Contrato-Alnea"/>
        <w:numPr>
          <w:ilvl w:val="0"/>
          <w:numId w:val="83"/>
        </w:numPr>
        <w:ind w:left="851" w:hanging="284"/>
        <w:rPr>
          <w:lang w:val="pt-PT"/>
        </w:rPr>
      </w:pPr>
      <w:bookmarkStart w:id="1121" w:name="_Ref100369195"/>
      <w:r w:rsidRPr="007C648C">
        <w:rPr>
          <w:lang w:val="pt-PT"/>
        </w:rPr>
        <w:t>incluir Fornecedores Brasileiros entre os fornecedores convidados a apresentar propostas;</w:t>
      </w:r>
      <w:bookmarkEnd w:id="1121"/>
    </w:p>
    <w:p w14:paraId="4F47A480" w14:textId="002816F8" w:rsidR="003220E0" w:rsidRDefault="00594BD3" w:rsidP="00A939B0">
      <w:pPr>
        <w:pStyle w:val="Contrato-Alnea"/>
        <w:numPr>
          <w:ilvl w:val="0"/>
          <w:numId w:val="83"/>
        </w:numPr>
        <w:ind w:left="851" w:hanging="284"/>
        <w:rPr>
          <w:lang w:val="pt-PT"/>
        </w:rPr>
      </w:pPr>
      <w:bookmarkStart w:id="1122" w:name="_Ref100369196"/>
      <w:r w:rsidRPr="007C648C">
        <w:t>d</w:t>
      </w:r>
      <w:r w:rsidRPr="007C648C">
        <w:rPr>
          <w:lang w:val="pt-PT"/>
        </w:rPr>
        <w:t>isponibilizar</w:t>
      </w:r>
      <w:r>
        <w:rPr>
          <w:lang w:val="pt-PT"/>
        </w:rPr>
        <w:t>,</w:t>
      </w:r>
      <w:r w:rsidRPr="007C648C">
        <w:rPr>
          <w:lang w:val="pt-PT"/>
        </w:rPr>
        <w:t xml:space="preserve"> em língua portuguesa </w:t>
      </w:r>
      <w:r w:rsidRPr="004F0CD1">
        <w:t>ou inglesa</w:t>
      </w:r>
      <w:r>
        <w:t>,</w:t>
      </w:r>
      <w:r w:rsidRPr="004F0CD1">
        <w:t xml:space="preserve"> as mesmas especificações a todas as</w:t>
      </w:r>
      <w:r w:rsidRPr="007C648C">
        <w:rPr>
          <w:lang w:val="pt-PT"/>
        </w:rPr>
        <w:t xml:space="preserve"> empresas convidadas</w:t>
      </w:r>
      <w:r>
        <w:rPr>
          <w:lang w:val="pt-PT"/>
        </w:rPr>
        <w:t xml:space="preserve"> </w:t>
      </w:r>
      <w:r w:rsidRPr="004F0CD1">
        <w:t>a apresentar propostas. Caso solicitado por alguma empresa brasileira convidada, o</w:t>
      </w:r>
      <w:r w:rsidR="00533E55">
        <w:t>s</w:t>
      </w:r>
      <w:r w:rsidRPr="004F0CD1">
        <w:t xml:space="preserve"> Con</w:t>
      </w:r>
      <w:r>
        <w:t>tratado</w:t>
      </w:r>
      <w:r w:rsidR="00533E55">
        <w:t>s</w:t>
      </w:r>
      <w:r w:rsidRPr="004F0CD1">
        <w:t xml:space="preserve"> dever</w:t>
      </w:r>
      <w:r w:rsidR="00533E55">
        <w:t>ão</w:t>
      </w:r>
      <w:r w:rsidRPr="004F0CD1">
        <w:t xml:space="preserve"> providenciar a tradução da documentação para a língua portuguesa</w:t>
      </w:r>
      <w:r w:rsidRPr="007C648C">
        <w:rPr>
          <w:lang w:val="pt-PT"/>
        </w:rPr>
        <w:t>;</w:t>
      </w:r>
    </w:p>
    <w:p w14:paraId="0A7E9693" w14:textId="77777777" w:rsidR="003220E0" w:rsidRDefault="00594BD3" w:rsidP="00A939B0">
      <w:pPr>
        <w:pStyle w:val="Contrato-Alnea"/>
        <w:numPr>
          <w:ilvl w:val="0"/>
          <w:numId w:val="83"/>
        </w:numPr>
        <w:ind w:left="851" w:hanging="284"/>
        <w:rPr>
          <w:lang w:val="pt-PT"/>
        </w:rPr>
      </w:pPr>
      <w:r w:rsidRPr="007C648C">
        <w:rPr>
          <w:lang w:val="pt-PT"/>
        </w:rPr>
        <w:t>aceitar especificações equivalentes de Fornecedores Brasileiros, desde que sejam atendidas as Melhores Práticas da Indústria do Petróleo.</w:t>
      </w:r>
      <w:bookmarkEnd w:id="1122"/>
    </w:p>
    <w:p w14:paraId="3563313D" w14:textId="1D05C638" w:rsidR="00594BD3" w:rsidRPr="007C648C" w:rsidRDefault="00594BD3" w:rsidP="00B248D8">
      <w:pPr>
        <w:pStyle w:val="Contrato-Pargrafo-Nvel3"/>
        <w:ind w:left="1276" w:hanging="709"/>
      </w:pPr>
      <w:r w:rsidRPr="007C648C">
        <w:t xml:space="preserve">A contratação de bens e serviços fornecidos </w:t>
      </w:r>
      <w:proofErr w:type="gramStart"/>
      <w:r w:rsidRPr="007C648C">
        <w:t>por Afiliadas</w:t>
      </w:r>
      <w:proofErr w:type="gramEnd"/>
      <w:r w:rsidRPr="007C648C">
        <w:t xml:space="preserve"> está igualmente sujeita às especificações do parágrafo </w:t>
      </w:r>
      <w:r w:rsidR="00045529">
        <w:t>25</w:t>
      </w:r>
      <w:r w:rsidRPr="007C648C">
        <w:t>.3, exceto nos casos de serviços que, de acordo com as Melhores Práticas da Indústria do Petróleo, sejam habitualmente realizados por Afiliadas.</w:t>
      </w:r>
    </w:p>
    <w:p w14:paraId="3964AE9A" w14:textId="01920693" w:rsidR="00594BD3" w:rsidRPr="007C648C" w:rsidRDefault="00594BD3" w:rsidP="00B248D8">
      <w:pPr>
        <w:pStyle w:val="Contrato-Pargrafo-Nvel2"/>
        <w:ind w:left="567" w:hanging="567"/>
      </w:pPr>
      <w:r w:rsidRPr="007C648C">
        <w:t>O</w:t>
      </w:r>
      <w:r w:rsidR="00533E55">
        <w:t>s</w:t>
      </w:r>
      <w:r w:rsidRPr="007C648C">
        <w:t xml:space="preserve"> Contratado</w:t>
      </w:r>
      <w:r w:rsidR="00533E55">
        <w:t>s</w:t>
      </w:r>
      <w:r w:rsidRPr="007C648C">
        <w:t xml:space="preserve"> dever</w:t>
      </w:r>
      <w:r w:rsidR="00533E55">
        <w:t>ão</w:t>
      </w:r>
      <w:r w:rsidRPr="007C648C">
        <w:t xml:space="preserve"> apresentar à ANP</w:t>
      </w:r>
      <w:r>
        <w:t>,</w:t>
      </w:r>
      <w:r w:rsidRPr="007C648C">
        <w:t xml:space="preserve"> para acompanhamento</w:t>
      </w:r>
      <w:r>
        <w:t>, Relatórios</w:t>
      </w:r>
      <w:r w:rsidRPr="007C648C">
        <w:t xml:space="preserve"> de Conteúdo Local em Exploração e Desenvolvimento, nos termos da Legislação Aplicável.</w:t>
      </w:r>
    </w:p>
    <w:p w14:paraId="668B21AF" w14:textId="77777777" w:rsidR="00594BD3" w:rsidRPr="007C648C" w:rsidRDefault="00594BD3" w:rsidP="00594BD3">
      <w:pPr>
        <w:pStyle w:val="Contrato-Pargrafo-Nvel2"/>
        <w:numPr>
          <w:ilvl w:val="0"/>
          <w:numId w:val="0"/>
        </w:numPr>
        <w:ind w:left="567"/>
      </w:pPr>
    </w:p>
    <w:p w14:paraId="02982B51" w14:textId="77777777" w:rsidR="00594BD3" w:rsidRPr="007C648C" w:rsidRDefault="00594BD3" w:rsidP="000C0EFF">
      <w:pPr>
        <w:pStyle w:val="Contrato-Subtitulo"/>
      </w:pPr>
      <w:bookmarkStart w:id="1123" w:name="_Toc425775474"/>
      <w:bookmarkStart w:id="1124" w:name="_Toc421863479"/>
      <w:bookmarkStart w:id="1125" w:name="_Toc434933297"/>
      <w:bookmarkStart w:id="1126" w:name="_Toc434942650"/>
      <w:bookmarkStart w:id="1127" w:name="_Toc435440077"/>
      <w:bookmarkStart w:id="1128" w:name="_Toc482205552"/>
      <w:bookmarkStart w:id="1129" w:name="_Toc109050565"/>
      <w:r w:rsidRPr="009B1F02">
        <w:t>Aferição do Conteúdo Local</w:t>
      </w:r>
      <w:bookmarkEnd w:id="1123"/>
      <w:bookmarkEnd w:id="1124"/>
      <w:bookmarkEnd w:id="1125"/>
      <w:bookmarkEnd w:id="1126"/>
      <w:bookmarkEnd w:id="1127"/>
      <w:bookmarkEnd w:id="1128"/>
      <w:bookmarkEnd w:id="1129"/>
    </w:p>
    <w:p w14:paraId="22C275C1" w14:textId="77777777" w:rsidR="00594BD3" w:rsidRPr="007C648C" w:rsidRDefault="00594BD3" w:rsidP="00B248D8">
      <w:pPr>
        <w:pStyle w:val="Contrato-Pargrafo-Nvel2"/>
        <w:ind w:left="567" w:hanging="567"/>
      </w:pPr>
      <w:r w:rsidRPr="007C648C">
        <w:t>O Conteúdo Local dos bens e serviços deverá ser comprovado à ANP por meio da apresentação dos respectivos certificados de Conteúdo Local ou de documento que venha a substitu</w:t>
      </w:r>
      <w:r>
        <w:t>í-lo</w:t>
      </w:r>
      <w:r w:rsidRPr="007C648C">
        <w:t>, nos termos da Legislação Aplicável.</w:t>
      </w:r>
    </w:p>
    <w:p w14:paraId="192C30DA" w14:textId="77777777" w:rsidR="00594BD3" w:rsidRPr="007C648C" w:rsidRDefault="00594BD3" w:rsidP="003B375B">
      <w:pPr>
        <w:pStyle w:val="Contrato-Pargrafo-Nvel3"/>
        <w:ind w:left="1276" w:hanging="709"/>
      </w:pPr>
      <w:r w:rsidRPr="007C648C">
        <w:lastRenderedPageBreak/>
        <w:t>Para fins de aferição, o Conteúdo Local dos bens e serviços deverá ser expresso percentualmente em relação ao valor do bem ou serviço contratado.</w:t>
      </w:r>
    </w:p>
    <w:p w14:paraId="4F5AED77" w14:textId="4A1B4456" w:rsidR="00594BD3" w:rsidRPr="007C648C" w:rsidRDefault="00594BD3" w:rsidP="003B375B">
      <w:pPr>
        <w:pStyle w:val="Contrato-Pargrafo-Nvel2"/>
        <w:ind w:left="567" w:hanging="567"/>
      </w:pPr>
      <w:r w:rsidRPr="007C648C">
        <w:t xml:space="preserve">Para a determinação do Conteúdo Local, os valores monetários correspondentes às contratações de bens e serviços serão atualizados para o mês e ano em que se efetivar a verificação do cumprimento do disposto nesta </w:t>
      </w:r>
      <w:r w:rsidR="0095640E">
        <w:t>c</w:t>
      </w:r>
      <w:r w:rsidRPr="007C648C">
        <w:t>láusula, utilizando-se o IGP-</w:t>
      </w:r>
      <w:r>
        <w:t>DI</w:t>
      </w:r>
      <w:r w:rsidRPr="007C648C">
        <w:t xml:space="preserve"> ou outro </w:t>
      </w:r>
      <w:r>
        <w:t xml:space="preserve">índice </w:t>
      </w:r>
      <w:r w:rsidRPr="007C648C">
        <w:t>que venha a substituí-lo.</w:t>
      </w:r>
    </w:p>
    <w:p w14:paraId="6E54D900" w14:textId="77777777" w:rsidR="00594BD3" w:rsidRPr="007C648C" w:rsidRDefault="00594BD3" w:rsidP="003B375B">
      <w:pPr>
        <w:pStyle w:val="Contrato-Pargrafo-Nvel2"/>
        <w:ind w:left="567" w:hanging="567"/>
      </w:pPr>
      <w:r w:rsidRPr="007C648C">
        <w:t>Os marcos para aferição de Conteúdo Local pela ANP serão:</w:t>
      </w:r>
    </w:p>
    <w:p w14:paraId="4815CEFC" w14:textId="77777777" w:rsidR="00594BD3" w:rsidRPr="007C648C" w:rsidRDefault="00594BD3" w:rsidP="00A939B0">
      <w:pPr>
        <w:pStyle w:val="Contrato-Alnea"/>
        <w:numPr>
          <w:ilvl w:val="0"/>
          <w:numId w:val="84"/>
        </w:numPr>
        <w:ind w:left="851" w:hanging="283"/>
      </w:pPr>
      <w:r w:rsidRPr="007C648C">
        <w:t>o encerramento da Fase de Exploração;</w:t>
      </w:r>
      <w:r w:rsidRPr="007C648C" w:rsidDel="00644D09">
        <w:t xml:space="preserve"> </w:t>
      </w:r>
    </w:p>
    <w:p w14:paraId="07B2684D" w14:textId="5A12E80D" w:rsidR="00594BD3" w:rsidRPr="007C648C" w:rsidRDefault="00594BD3" w:rsidP="00A939B0">
      <w:pPr>
        <w:pStyle w:val="Contrato-Alnea"/>
        <w:numPr>
          <w:ilvl w:val="0"/>
          <w:numId w:val="84"/>
        </w:numPr>
        <w:ind w:left="851" w:hanging="283"/>
      </w:pPr>
      <w:r w:rsidRPr="007C648C">
        <w:t xml:space="preserve">o encerramento de cada Módulo de </w:t>
      </w:r>
      <w:r w:rsidR="003B3D5F">
        <w:t>d</w:t>
      </w:r>
      <w:r w:rsidRPr="007C648C">
        <w:t>esenvolvimento; e</w:t>
      </w:r>
    </w:p>
    <w:p w14:paraId="625801C6" w14:textId="77777777" w:rsidR="00594BD3" w:rsidRPr="007C648C" w:rsidRDefault="00594BD3" w:rsidP="00A939B0">
      <w:pPr>
        <w:pStyle w:val="Contrato-Alnea"/>
        <w:numPr>
          <w:ilvl w:val="0"/>
          <w:numId w:val="84"/>
        </w:numPr>
        <w:ind w:left="851" w:hanging="283"/>
      </w:pPr>
      <w:r w:rsidRPr="007C648C">
        <w:t>o encerramento da Etapa de Desenvolvimento em Campo que não contemple Desenvolvimento modular.</w:t>
      </w:r>
    </w:p>
    <w:p w14:paraId="654904C9" w14:textId="77777777" w:rsidR="00594BD3" w:rsidRPr="007C648C" w:rsidRDefault="00594BD3" w:rsidP="003B375B">
      <w:pPr>
        <w:pStyle w:val="Contrato-Pargrafo-Nvel2"/>
        <w:ind w:left="567" w:hanging="567"/>
      </w:pPr>
      <w:r w:rsidRPr="007C648C">
        <w:t>Para fins de aferição do Conteúdo Local, a Etapa de Desenvolvimento terá início na data da apresentação da Declaração de Comercialidade e se encerrará, para cada Módulo de Desenvolvimento, com a primeira entre as seguintes ocorrências:</w:t>
      </w:r>
    </w:p>
    <w:p w14:paraId="3D497686" w14:textId="77777777" w:rsidR="00594BD3" w:rsidRPr="007C648C" w:rsidRDefault="00594BD3" w:rsidP="00A939B0">
      <w:pPr>
        <w:pStyle w:val="Contrato-Alnea"/>
        <w:numPr>
          <w:ilvl w:val="0"/>
          <w:numId w:val="85"/>
        </w:numPr>
        <w:ind w:left="851" w:hanging="284"/>
      </w:pPr>
      <w:r w:rsidRPr="007C648C">
        <w:t>decurso de 10 (dez) anos após a Extração do Primeiro Óleo;</w:t>
      </w:r>
    </w:p>
    <w:p w14:paraId="4654D4E9" w14:textId="50B5AA00" w:rsidR="00594BD3" w:rsidRPr="005B1CDA" w:rsidRDefault="00594BD3" w:rsidP="00A939B0">
      <w:pPr>
        <w:pStyle w:val="Contrato-Alnea"/>
        <w:numPr>
          <w:ilvl w:val="0"/>
          <w:numId w:val="85"/>
        </w:numPr>
        <w:ind w:left="851" w:hanging="284"/>
      </w:pPr>
      <w:r w:rsidRPr="007C648C">
        <w:t>desistência, pelo</w:t>
      </w:r>
      <w:r w:rsidR="00C246CD">
        <w:t>s</w:t>
      </w:r>
      <w:r w:rsidRPr="007C648C">
        <w:t xml:space="preserve"> Contratado</w:t>
      </w:r>
      <w:r w:rsidR="00C246CD">
        <w:t>s</w:t>
      </w:r>
      <w:r w:rsidRPr="007C648C">
        <w:t xml:space="preserve">, do </w:t>
      </w:r>
      <w:r w:rsidRPr="00373858">
        <w:t>Desenvolvimento</w:t>
      </w:r>
      <w:r w:rsidRPr="007C648C">
        <w:t xml:space="preserve"> do Módulo de </w:t>
      </w:r>
      <w:r w:rsidRPr="005B1CDA">
        <w:t>Desenvolvimento; ou</w:t>
      </w:r>
    </w:p>
    <w:p w14:paraId="3F78CD81" w14:textId="131960E6" w:rsidR="00594BD3" w:rsidRPr="005B1CDA" w:rsidRDefault="00594BD3" w:rsidP="00A939B0">
      <w:pPr>
        <w:pStyle w:val="Contrato-Alnea"/>
        <w:numPr>
          <w:ilvl w:val="0"/>
          <w:numId w:val="85"/>
        </w:numPr>
        <w:ind w:left="851" w:hanging="284"/>
      </w:pPr>
      <w:r w:rsidRPr="005B1CDA">
        <w:t xml:space="preserve">realização dos investimentos previstos no Plano de Desenvolvimento, exceto os relativos ao abandono do </w:t>
      </w:r>
      <w:r w:rsidR="0095640E" w:rsidRPr="005B1CDA">
        <w:t>C</w:t>
      </w:r>
      <w:r w:rsidRPr="005B1CDA">
        <w:t>ampo.</w:t>
      </w:r>
    </w:p>
    <w:p w14:paraId="1870A60E" w14:textId="395EE9FA" w:rsidR="00594BD3" w:rsidRPr="005B1CDA" w:rsidRDefault="00594BD3" w:rsidP="003B375B">
      <w:pPr>
        <w:pStyle w:val="Contrato-Pargrafo-Nvel2"/>
        <w:ind w:left="567" w:hanging="567"/>
      </w:pPr>
      <w:bookmarkStart w:id="1130" w:name="_Toc425775476"/>
      <w:bookmarkStart w:id="1131" w:name="_Toc421863481"/>
      <w:bookmarkStart w:id="1132" w:name="_Toc434933299"/>
      <w:bookmarkStart w:id="1133" w:name="_Toc434942652"/>
      <w:bookmarkStart w:id="1134" w:name="_Toc435440079"/>
      <w:r w:rsidRPr="005B1CDA">
        <w:t xml:space="preserve">No caso de contratações previstas </w:t>
      </w:r>
      <w:r w:rsidR="00657DF3" w:rsidRPr="005B1CDA">
        <w:t>na</w:t>
      </w:r>
      <w:r w:rsidRPr="005B1CDA">
        <w:t xml:space="preserve"> alínea “</w:t>
      </w:r>
      <w:r w:rsidR="00BE0DE8" w:rsidRPr="005B1CDA">
        <w:t>b.3</w:t>
      </w:r>
      <w:r w:rsidRPr="005B1CDA">
        <w:t>”</w:t>
      </w:r>
      <w:r w:rsidR="00657DF3" w:rsidRPr="005B1CDA">
        <w:t xml:space="preserve"> do parágrafo 2</w:t>
      </w:r>
      <w:r w:rsidR="00D94A68" w:rsidRPr="005B1CDA">
        <w:t>5</w:t>
      </w:r>
      <w:r w:rsidR="00657DF3" w:rsidRPr="005B1CDA">
        <w:t>.1</w:t>
      </w:r>
      <w:r w:rsidRPr="005B1CDA">
        <w:t>, não devem ser contabilizados, para fins de apuração do Conteúdo Local</w:t>
      </w:r>
      <w:bookmarkEnd w:id="1130"/>
      <w:bookmarkEnd w:id="1131"/>
      <w:bookmarkEnd w:id="1132"/>
      <w:bookmarkEnd w:id="1133"/>
      <w:bookmarkEnd w:id="1134"/>
      <w:r w:rsidRPr="005B1CDA">
        <w:t>, os dispêndios relativos à taxa de operação da unidade.</w:t>
      </w:r>
    </w:p>
    <w:p w14:paraId="349F38E9" w14:textId="77777777" w:rsidR="00594BD3" w:rsidRPr="007C648C" w:rsidRDefault="00594BD3" w:rsidP="00594BD3">
      <w:pPr>
        <w:pStyle w:val="Contrato-Pargrafo-Nvel2"/>
        <w:numPr>
          <w:ilvl w:val="0"/>
          <w:numId w:val="0"/>
        </w:numPr>
        <w:ind w:left="567"/>
      </w:pPr>
    </w:p>
    <w:p w14:paraId="5B57039B" w14:textId="77777777" w:rsidR="00594BD3" w:rsidRPr="007C648C" w:rsidRDefault="00594BD3" w:rsidP="000C0EFF">
      <w:pPr>
        <w:pStyle w:val="Contrato-Subtitulo"/>
        <w:rPr>
          <w:lang w:val="pt-PT"/>
        </w:rPr>
      </w:pPr>
      <w:bookmarkStart w:id="1135" w:name="_Toc434933301"/>
      <w:bookmarkStart w:id="1136" w:name="_Toc434942654"/>
      <w:bookmarkStart w:id="1137" w:name="_Toc435440081"/>
      <w:bookmarkStart w:id="1138" w:name="_Toc109050566"/>
      <w:r w:rsidRPr="007C648C">
        <w:rPr>
          <w:lang w:val="pt-PT"/>
        </w:rPr>
        <w:t>Excedente de Conteúdo Local</w:t>
      </w:r>
      <w:bookmarkEnd w:id="1135"/>
      <w:bookmarkEnd w:id="1136"/>
      <w:bookmarkEnd w:id="1137"/>
      <w:bookmarkEnd w:id="1138"/>
    </w:p>
    <w:p w14:paraId="34323DA8" w14:textId="0A6CDB36" w:rsidR="00594BD3" w:rsidRPr="007C648C" w:rsidRDefault="00594BD3" w:rsidP="00B56D1D">
      <w:pPr>
        <w:pStyle w:val="Contrato-Pargrafo-Nvel2-2Dezenas"/>
      </w:pPr>
      <w:r w:rsidRPr="007C648C">
        <w:t>Caso o</w:t>
      </w:r>
      <w:r w:rsidR="005F0BF6">
        <w:t>s</w:t>
      </w:r>
      <w:r w:rsidRPr="007C648C">
        <w:t xml:space="preserve"> Contratado</w:t>
      </w:r>
      <w:r w:rsidR="005F0BF6">
        <w:t>s</w:t>
      </w:r>
      <w:r w:rsidRPr="007C648C">
        <w:t xml:space="preserve"> supere</w:t>
      </w:r>
      <w:r w:rsidR="005F0BF6">
        <w:t>m</w:t>
      </w:r>
      <w:r w:rsidRPr="007C648C">
        <w:t xml:space="preserve"> o Conteúdo Local exigido, na Fase de Exploração</w:t>
      </w:r>
      <w:r>
        <w:t xml:space="preserve"> ou</w:t>
      </w:r>
      <w:r w:rsidRPr="007C648C">
        <w:t xml:space="preserve"> em um Módulo de Desenvolvimento, o valor excedente, em moeda corrente nacional, poderá ser transferido para os Módulos de Desenvolvimento a serem implantados subsequentemente.</w:t>
      </w:r>
    </w:p>
    <w:p w14:paraId="06742289" w14:textId="77777777" w:rsidR="00594BD3" w:rsidRPr="007C648C" w:rsidRDefault="00594BD3" w:rsidP="003B375B">
      <w:pPr>
        <w:pStyle w:val="Contrato-Pargrafo-Nvel3-2Dezenas"/>
        <w:ind w:left="1560" w:hanging="851"/>
      </w:pPr>
      <w:r>
        <w:t>O</w:t>
      </w:r>
      <w:r w:rsidRPr="007C648C">
        <w:t xml:space="preserve"> Operador deverá indicar o </w:t>
      </w:r>
      <w:proofErr w:type="spellStart"/>
      <w:r w:rsidRPr="007C648C">
        <w:t>Macrogrupo</w:t>
      </w:r>
      <w:proofErr w:type="spellEnd"/>
      <w:r w:rsidRPr="007C648C">
        <w:t xml:space="preserve"> para o qual o excedente da Fase de Exploração será direcionado.</w:t>
      </w:r>
    </w:p>
    <w:p w14:paraId="305DA6B4" w14:textId="77777777" w:rsidR="00594BD3" w:rsidRPr="007C648C" w:rsidRDefault="00594BD3" w:rsidP="003B375B">
      <w:pPr>
        <w:pStyle w:val="Contrato-Pargrafo-Nvel3-2Dezenas"/>
        <w:ind w:left="1560" w:hanging="851"/>
      </w:pPr>
      <w:r w:rsidRPr="007C648C">
        <w:t xml:space="preserve">Eventuais excedentes verificados nos Módulos de Desenvolvimento poderão ser transferidos apenas entre os mesmos </w:t>
      </w:r>
      <w:proofErr w:type="spellStart"/>
      <w:r w:rsidRPr="007C648C">
        <w:t>Macrogrupos</w:t>
      </w:r>
      <w:proofErr w:type="spellEnd"/>
      <w:r w:rsidRPr="007C648C">
        <w:t>.</w:t>
      </w:r>
    </w:p>
    <w:p w14:paraId="13D1256E" w14:textId="21269A6A" w:rsidR="00594BD3" w:rsidRDefault="00594BD3" w:rsidP="00B56D1D">
      <w:pPr>
        <w:pStyle w:val="Contrato-Pargrafo-Nvel2-2Dezenas"/>
      </w:pPr>
      <w:r w:rsidRPr="007C648C">
        <w:t xml:space="preserve">A solicitação de transferência de excedente deverá ser apresentada à ANP no prazo de </w:t>
      </w:r>
      <w:r w:rsidR="00633A2D">
        <w:t>30 (trinta)</w:t>
      </w:r>
      <w:r w:rsidRPr="007C648C">
        <w:t xml:space="preserve"> dias contados a partir do primeiro dia útil seguinte ao recebimento, pelo Operador, do Relatório de Fiscalização de Conteúdo Local da </w:t>
      </w:r>
      <w:r w:rsidRPr="00014657">
        <w:t xml:space="preserve">Etapa de Desenvolvimento da Produção, ou de módulos subsequentes no caso de </w:t>
      </w:r>
      <w:r w:rsidRPr="006E1EE0">
        <w:t>Desenvolvimento modular.</w:t>
      </w:r>
    </w:p>
    <w:p w14:paraId="60FEAB33" w14:textId="7E62B051" w:rsidR="00CA589C" w:rsidRDefault="00CA589C" w:rsidP="00CA589C">
      <w:pPr>
        <w:pStyle w:val="Contrato-Pargrafo-Nvel3-2Dezenas"/>
        <w:ind w:left="1560" w:hanging="851"/>
      </w:pPr>
      <w:r>
        <w:t xml:space="preserve">O valor monetário excedente </w:t>
      </w:r>
      <w:r>
        <w:t>será atualizado pelo IGP-DI ou outro índice que venha a substituí-lo</w:t>
      </w:r>
      <w:r>
        <w:t>.</w:t>
      </w:r>
    </w:p>
    <w:p w14:paraId="5BFC5D13" w14:textId="77777777" w:rsidR="00594BD3" w:rsidRPr="007C648C" w:rsidRDefault="00594BD3" w:rsidP="00594BD3">
      <w:pPr>
        <w:pStyle w:val="Contrato-Pargrafo-Nvel3"/>
        <w:numPr>
          <w:ilvl w:val="0"/>
          <w:numId w:val="0"/>
        </w:numPr>
        <w:ind w:left="1276"/>
      </w:pPr>
    </w:p>
    <w:p w14:paraId="7B8B851B" w14:textId="77777777" w:rsidR="00594BD3" w:rsidRPr="007C648C" w:rsidRDefault="00594BD3" w:rsidP="000C0EFF">
      <w:pPr>
        <w:pStyle w:val="Contrato-Subtitulo"/>
      </w:pPr>
      <w:bookmarkStart w:id="1139" w:name="_Toc425775478"/>
      <w:bookmarkStart w:id="1140" w:name="_Toc421863483"/>
      <w:bookmarkStart w:id="1141" w:name="_Toc434933302"/>
      <w:bookmarkStart w:id="1142" w:name="_Toc434942655"/>
      <w:bookmarkStart w:id="1143" w:name="_Toc435440082"/>
      <w:bookmarkStart w:id="1144" w:name="_Toc109050567"/>
      <w:r w:rsidRPr="007C648C">
        <w:lastRenderedPageBreak/>
        <w:t>Multa pelo Descumprimento do Conteúdo Local</w:t>
      </w:r>
      <w:bookmarkEnd w:id="1139"/>
      <w:bookmarkEnd w:id="1140"/>
      <w:bookmarkEnd w:id="1141"/>
      <w:bookmarkEnd w:id="1142"/>
      <w:bookmarkEnd w:id="1143"/>
      <w:bookmarkEnd w:id="1144"/>
    </w:p>
    <w:p w14:paraId="327E4988" w14:textId="0A9119A9" w:rsidR="00594BD3" w:rsidRPr="007C648C" w:rsidRDefault="00594BD3" w:rsidP="00B56D1D">
      <w:pPr>
        <w:pStyle w:val="Contrato-Pargrafo-Nvel2-2Dezenas"/>
      </w:pPr>
      <w:r w:rsidRPr="007C648C">
        <w:t>O descumprimento do Conteúdo Local sujeitará o</w:t>
      </w:r>
      <w:r w:rsidR="005E1CF4">
        <w:t>s</w:t>
      </w:r>
      <w:r w:rsidRPr="007C648C">
        <w:t xml:space="preserve"> Contratado</w:t>
      </w:r>
      <w:r w:rsidR="005E1CF4">
        <w:t>s</w:t>
      </w:r>
      <w:r w:rsidRPr="007C648C">
        <w:t xml:space="preserve"> à aplicação de multa, </w:t>
      </w:r>
      <w:r>
        <w:t>que</w:t>
      </w:r>
      <w:r w:rsidRPr="007C648C">
        <w:t xml:space="preserve"> será calculada sobre o valor monetário descumprido, aplicando-se o seguinte percentual, conforme o caso:</w:t>
      </w:r>
    </w:p>
    <w:p w14:paraId="31D7AF76" w14:textId="77777777" w:rsidR="00594BD3" w:rsidRPr="007C648C" w:rsidRDefault="00594BD3" w:rsidP="00A939B0">
      <w:pPr>
        <w:pStyle w:val="Contrato-Alnea"/>
        <w:numPr>
          <w:ilvl w:val="0"/>
          <w:numId w:val="87"/>
        </w:numPr>
        <w:ind w:left="993" w:hanging="284"/>
      </w:pPr>
      <w:r>
        <w:t>c</w:t>
      </w:r>
      <w:r w:rsidRPr="007C648C">
        <w:t xml:space="preserve">aso o percentual de Conteúdo Local </w:t>
      </w:r>
      <w:r>
        <w:t>n</w:t>
      </w:r>
      <w:r w:rsidRPr="007C648C">
        <w:t xml:space="preserve">ão </w:t>
      </w:r>
      <w:r>
        <w:t>r</w:t>
      </w:r>
      <w:r w:rsidRPr="007C648C">
        <w:t xml:space="preserve">ealizado seja inferior a 65% (sessenta e cinco por cento) do Conteúdo Local </w:t>
      </w:r>
      <w:r>
        <w:t>m</w:t>
      </w:r>
      <w:r w:rsidRPr="007C648C">
        <w:t xml:space="preserve">ínimo, a multa será de 40% (quarenta por cento) sobre o valor do Conteúdo Local </w:t>
      </w:r>
      <w:r>
        <w:t>n</w:t>
      </w:r>
      <w:r w:rsidRPr="007C648C">
        <w:t xml:space="preserve">ão </w:t>
      </w:r>
      <w:r>
        <w:t>r</w:t>
      </w:r>
      <w:r w:rsidRPr="007C648C">
        <w:t>ealizado</w:t>
      </w:r>
      <w:r w:rsidR="0073161B">
        <w:t>;</w:t>
      </w:r>
    </w:p>
    <w:p w14:paraId="3A731F87" w14:textId="77777777" w:rsidR="00594BD3" w:rsidRPr="007C648C" w:rsidRDefault="00594BD3" w:rsidP="00A939B0">
      <w:pPr>
        <w:pStyle w:val="Contrato-Alnea"/>
        <w:numPr>
          <w:ilvl w:val="0"/>
          <w:numId w:val="87"/>
        </w:numPr>
        <w:ind w:left="993" w:hanging="284"/>
      </w:pPr>
      <w:r>
        <w:t>c</w:t>
      </w:r>
      <w:r w:rsidRPr="007C648C">
        <w:t xml:space="preserve">aso o percentual de Conteúdo Local </w:t>
      </w:r>
      <w:r>
        <w:t>n</w:t>
      </w:r>
      <w:r w:rsidRPr="007C648C">
        <w:t xml:space="preserve">ão </w:t>
      </w:r>
      <w:r>
        <w:t>r</w:t>
      </w:r>
      <w:r w:rsidRPr="007C648C">
        <w:t>ealizado seja igual ou superior a 65% (sessenta e cinco por cento), a multa será crescente a partir de 40%</w:t>
      </w:r>
      <w:r>
        <w:t xml:space="preserve"> (quarenta por cento)</w:t>
      </w:r>
      <w:r w:rsidRPr="007C648C">
        <w:t>, atingindo 75%</w:t>
      </w:r>
      <w:r>
        <w:t xml:space="preserve"> (setenta e cinco por cento)</w:t>
      </w:r>
      <w:r w:rsidRPr="007C648C">
        <w:t xml:space="preserve"> do valor de Conteúdo Local </w:t>
      </w:r>
      <w:r>
        <w:t>m</w:t>
      </w:r>
      <w:r w:rsidRPr="007C648C">
        <w:t>ínimo, no caso de 100%</w:t>
      </w:r>
      <w:r>
        <w:t xml:space="preserve"> (cem por cento)</w:t>
      </w:r>
      <w:r w:rsidRPr="007C648C">
        <w:t xml:space="preserve"> de Conteúdo Local </w:t>
      </w:r>
      <w:r>
        <w:t>n</w:t>
      </w:r>
      <w:r w:rsidRPr="007C648C">
        <w:t xml:space="preserve">ão </w:t>
      </w:r>
      <w:r>
        <w:t>r</w:t>
      </w:r>
      <w:r w:rsidRPr="007C648C">
        <w:t xml:space="preserve">ealizado, de modo a obedecer à fórmula: </w:t>
      </w:r>
    </w:p>
    <w:p w14:paraId="6D8D59D4" w14:textId="77777777" w:rsidR="00594BD3" w:rsidRPr="007C648C" w:rsidRDefault="00594BD3" w:rsidP="00191669">
      <w:pPr>
        <w:pStyle w:val="Contrato-Alnea"/>
        <w:ind w:left="1134"/>
        <w:jc w:val="center"/>
      </w:pPr>
      <w:r w:rsidRPr="007C648C">
        <w:t>M (%) = NR (%) - 25%</w:t>
      </w:r>
    </w:p>
    <w:p w14:paraId="62BC0769" w14:textId="77777777" w:rsidR="00594BD3" w:rsidRDefault="00594BD3" w:rsidP="00592A00">
      <w:pPr>
        <w:pStyle w:val="Contrato-Alnea"/>
        <w:ind w:left="993"/>
      </w:pPr>
      <w:r>
        <w:t>Onde,</w:t>
      </w:r>
      <w:r w:rsidRPr="007C648C">
        <w:t xml:space="preserve"> </w:t>
      </w:r>
    </w:p>
    <w:p w14:paraId="62752879" w14:textId="77777777" w:rsidR="00594BD3" w:rsidRDefault="00594BD3" w:rsidP="00191669">
      <w:pPr>
        <w:pStyle w:val="Contrato-Alnea"/>
        <w:ind w:left="1701"/>
      </w:pPr>
      <w:r>
        <w:t>M</w:t>
      </w:r>
      <w:r w:rsidR="0073161B">
        <w:t xml:space="preserve"> </w:t>
      </w:r>
      <w:r>
        <w:t>(%)</w:t>
      </w:r>
      <w:r w:rsidR="00191669">
        <w:t>:</w:t>
      </w:r>
      <w:r>
        <w:t xml:space="preserve"> percentual de multa a ser calculado sobre o valor monetário descumprido; e</w:t>
      </w:r>
    </w:p>
    <w:p w14:paraId="439EA849" w14:textId="77777777" w:rsidR="00594BD3" w:rsidRPr="007C648C" w:rsidRDefault="00594BD3" w:rsidP="00191669">
      <w:pPr>
        <w:pStyle w:val="Contrato-Alnea"/>
        <w:ind w:left="1701"/>
      </w:pPr>
      <w:r w:rsidRPr="007C648C">
        <w:t>NR (%)</w:t>
      </w:r>
      <w:r w:rsidR="00191669">
        <w:t>:</w:t>
      </w:r>
      <w:r w:rsidRPr="007C648C">
        <w:t xml:space="preserve"> percentual de Conteúdo Local </w:t>
      </w:r>
      <w:r>
        <w:t>n</w:t>
      </w:r>
      <w:r w:rsidRPr="007C648C">
        <w:t xml:space="preserve">ão </w:t>
      </w:r>
      <w:r>
        <w:t>r</w:t>
      </w:r>
      <w:r w:rsidRPr="007C648C">
        <w:t>ealizado.</w:t>
      </w:r>
    </w:p>
    <w:p w14:paraId="38AADBCD" w14:textId="0942FDC1" w:rsidR="00594BD3" w:rsidRPr="007C648C" w:rsidRDefault="00594BD3" w:rsidP="00B56D1D">
      <w:pPr>
        <w:pStyle w:val="Contrato-Pargrafo-Nvel2-2Dezenas"/>
      </w:pPr>
      <w:r w:rsidRPr="007C648C">
        <w:t xml:space="preserve">Caso haja o descumprimento simultâneo de mais de um compromisso para os </w:t>
      </w:r>
      <w:proofErr w:type="spellStart"/>
      <w:r w:rsidRPr="00A1582B">
        <w:t>Macrogrupos</w:t>
      </w:r>
      <w:proofErr w:type="spellEnd"/>
      <w:r w:rsidRPr="00A1582B">
        <w:t xml:space="preserve"> da alínea “b” do parágrafo </w:t>
      </w:r>
      <w:r w:rsidR="00B22BFB">
        <w:t>25</w:t>
      </w:r>
      <w:r w:rsidRPr="00A1582B">
        <w:t>.1,</w:t>
      </w:r>
      <w:r>
        <w:t xml:space="preserve"> </w:t>
      </w:r>
      <w:r w:rsidRPr="007C648C">
        <w:t xml:space="preserve">o valor da multa corresponderá ao somatório das multas para cada </w:t>
      </w:r>
      <w:proofErr w:type="spellStart"/>
      <w:r w:rsidRPr="007C648C">
        <w:t>Macrogrupo</w:t>
      </w:r>
      <w:proofErr w:type="spellEnd"/>
      <w:r w:rsidRPr="007C648C">
        <w:t>.</w:t>
      </w:r>
    </w:p>
    <w:p w14:paraId="0DBF14CD" w14:textId="1E5E1DB8" w:rsidR="000D2ED6" w:rsidRDefault="00594BD3" w:rsidP="00B56D1D">
      <w:pPr>
        <w:pStyle w:val="Contrato-Pargrafo-Nvel2-2Dezenas"/>
      </w:pPr>
      <w:r w:rsidRPr="007C648C">
        <w:t xml:space="preserve">O valor da multa será </w:t>
      </w:r>
      <w:r w:rsidRPr="00594BD3">
        <w:t>atualizado</w:t>
      </w:r>
      <w:r w:rsidRPr="007C648C">
        <w:t xml:space="preserve"> pelo </w:t>
      </w:r>
      <w:r w:rsidRPr="00A1582B">
        <w:t>IGP-DI</w:t>
      </w:r>
      <w:r w:rsidRPr="007C648C">
        <w:t xml:space="preserve"> até a data em que </w:t>
      </w:r>
      <w:r>
        <w:t xml:space="preserve">for </w:t>
      </w:r>
      <w:r w:rsidRPr="007C648C">
        <w:t>realizado o efetivo pagamento.</w:t>
      </w:r>
    </w:p>
    <w:p w14:paraId="768DC154" w14:textId="77777777" w:rsidR="002C502A" w:rsidRPr="007C648C" w:rsidRDefault="002C502A" w:rsidP="002C502A">
      <w:pPr>
        <w:pStyle w:val="Contrato-Pargrafo-Nvel2-2Dezenas"/>
        <w:numPr>
          <w:ilvl w:val="0"/>
          <w:numId w:val="0"/>
        </w:numPr>
        <w:ind w:left="709"/>
      </w:pPr>
    </w:p>
    <w:p w14:paraId="373EB0F2" w14:textId="09C3B85C" w:rsidR="000D2ED6" w:rsidRPr="002C32C0" w:rsidRDefault="002C502A" w:rsidP="002C502A">
      <w:pPr>
        <w:jc w:val="center"/>
        <w:rPr>
          <w:rFonts w:ascii="Arial" w:hAnsi="Arial" w:cs="Arial"/>
          <w:b/>
        </w:rPr>
      </w:pPr>
      <w:r w:rsidRPr="002C32C0">
        <w:rPr>
          <w:rFonts w:ascii="Arial" w:hAnsi="Arial" w:cs="Arial"/>
          <w:b/>
          <w:highlight w:val="lightGray"/>
        </w:rPr>
        <w:t xml:space="preserve">[DISPOSIÇÕES DE CONTEÚDO LOCAL PARA O BLOCO </w:t>
      </w:r>
      <w:r w:rsidR="008B4FC0" w:rsidRPr="002C32C0">
        <w:rPr>
          <w:rFonts w:ascii="Arial" w:hAnsi="Arial" w:cs="Arial"/>
          <w:b/>
          <w:highlight w:val="lightGray"/>
        </w:rPr>
        <w:t>NORTE DE BRAVA</w:t>
      </w:r>
      <w:r w:rsidRPr="002C32C0">
        <w:rPr>
          <w:rFonts w:ascii="Arial" w:hAnsi="Arial" w:cs="Arial"/>
          <w:b/>
          <w:highlight w:val="lightGray"/>
        </w:rPr>
        <w:t>]</w:t>
      </w:r>
    </w:p>
    <w:p w14:paraId="7B171072" w14:textId="77777777" w:rsidR="002C502A" w:rsidRDefault="002C502A" w:rsidP="002C502A"/>
    <w:p w14:paraId="3EDEF221" w14:textId="089D1243" w:rsidR="002C502A" w:rsidRPr="002C502A" w:rsidRDefault="002C502A" w:rsidP="002C502A">
      <w:pPr>
        <w:rPr>
          <w:rFonts w:ascii="Arial" w:hAnsi="Arial" w:cs="Arial"/>
          <w:b/>
          <w:sz w:val="22"/>
          <w:szCs w:val="22"/>
        </w:rPr>
      </w:pPr>
      <w:r w:rsidRPr="002C502A">
        <w:rPr>
          <w:rFonts w:ascii="Arial" w:hAnsi="Arial" w:cs="Arial"/>
          <w:b/>
          <w:sz w:val="22"/>
          <w:szCs w:val="22"/>
        </w:rPr>
        <w:t>Compromisso do</w:t>
      </w:r>
      <w:r w:rsidR="005E1CF4">
        <w:rPr>
          <w:rFonts w:ascii="Arial" w:hAnsi="Arial" w:cs="Arial"/>
          <w:b/>
          <w:sz w:val="22"/>
          <w:szCs w:val="22"/>
        </w:rPr>
        <w:t>s</w:t>
      </w:r>
      <w:r w:rsidRPr="002C502A">
        <w:rPr>
          <w:rFonts w:ascii="Arial" w:hAnsi="Arial" w:cs="Arial"/>
          <w:b/>
          <w:sz w:val="22"/>
          <w:szCs w:val="22"/>
        </w:rPr>
        <w:t xml:space="preserve"> Contratado</w:t>
      </w:r>
      <w:r w:rsidR="005E1CF4">
        <w:rPr>
          <w:rFonts w:ascii="Arial" w:hAnsi="Arial" w:cs="Arial"/>
          <w:b/>
          <w:sz w:val="22"/>
          <w:szCs w:val="22"/>
        </w:rPr>
        <w:t>s</w:t>
      </w:r>
      <w:r w:rsidRPr="002C502A">
        <w:rPr>
          <w:rFonts w:ascii="Arial" w:hAnsi="Arial" w:cs="Arial"/>
          <w:b/>
          <w:sz w:val="22"/>
          <w:szCs w:val="22"/>
        </w:rPr>
        <w:t xml:space="preserve"> com o Conteúdo Local </w:t>
      </w:r>
    </w:p>
    <w:p w14:paraId="09FBBAA0" w14:textId="77777777" w:rsidR="002C502A" w:rsidRDefault="002C502A" w:rsidP="002C502A"/>
    <w:p w14:paraId="19334F6A" w14:textId="67D622A6" w:rsidR="002C502A" w:rsidRDefault="002C502A" w:rsidP="00592A00">
      <w:pPr>
        <w:ind w:left="567" w:hanging="567"/>
        <w:jc w:val="both"/>
        <w:rPr>
          <w:rFonts w:ascii="Arial" w:hAnsi="Arial" w:cs="Arial"/>
          <w:sz w:val="22"/>
          <w:szCs w:val="22"/>
        </w:rPr>
      </w:pPr>
      <w:r w:rsidRPr="002C502A">
        <w:rPr>
          <w:rFonts w:ascii="Arial" w:hAnsi="Arial" w:cs="Arial"/>
          <w:sz w:val="22"/>
          <w:szCs w:val="22"/>
        </w:rPr>
        <w:t>2</w:t>
      </w:r>
      <w:r w:rsidR="00DF7713">
        <w:rPr>
          <w:rFonts w:ascii="Arial" w:hAnsi="Arial" w:cs="Arial"/>
          <w:sz w:val="22"/>
          <w:szCs w:val="22"/>
        </w:rPr>
        <w:t>5</w:t>
      </w:r>
      <w:r w:rsidRPr="002C502A">
        <w:rPr>
          <w:rFonts w:ascii="Arial" w:hAnsi="Arial" w:cs="Arial"/>
          <w:sz w:val="22"/>
          <w:szCs w:val="22"/>
        </w:rPr>
        <w:t xml:space="preserve">.1. </w:t>
      </w:r>
      <w:r>
        <w:rPr>
          <w:rFonts w:ascii="Arial" w:hAnsi="Arial" w:cs="Arial"/>
          <w:sz w:val="22"/>
          <w:szCs w:val="22"/>
        </w:rPr>
        <w:tab/>
      </w:r>
      <w:r w:rsidRPr="002C502A">
        <w:rPr>
          <w:rFonts w:ascii="Arial" w:hAnsi="Arial" w:cs="Arial"/>
          <w:sz w:val="22"/>
          <w:szCs w:val="22"/>
        </w:rPr>
        <w:t>Ficam mantidas todas as condições</w:t>
      </w:r>
      <w:r w:rsidR="00DD13AA">
        <w:rPr>
          <w:rFonts w:ascii="Arial" w:hAnsi="Arial" w:cs="Arial"/>
          <w:sz w:val="22"/>
          <w:szCs w:val="22"/>
        </w:rPr>
        <w:t>, definições</w:t>
      </w:r>
      <w:r w:rsidRPr="002C502A">
        <w:rPr>
          <w:rFonts w:ascii="Arial" w:hAnsi="Arial" w:cs="Arial"/>
          <w:sz w:val="22"/>
          <w:szCs w:val="22"/>
        </w:rPr>
        <w:t xml:space="preserve"> e exigências relativas à cláusula de Conteúdo Local do Contrato de </w:t>
      </w:r>
      <w:r w:rsidR="002C32C0">
        <w:rPr>
          <w:rFonts w:ascii="Arial" w:hAnsi="Arial" w:cs="Arial"/>
          <w:sz w:val="22"/>
          <w:szCs w:val="22"/>
        </w:rPr>
        <w:t xml:space="preserve">Exploração e Produção </w:t>
      </w:r>
      <w:r w:rsidRPr="002C502A">
        <w:rPr>
          <w:rFonts w:ascii="Arial" w:hAnsi="Arial" w:cs="Arial"/>
          <w:sz w:val="22"/>
          <w:szCs w:val="22"/>
        </w:rPr>
        <w:t xml:space="preserve">adjacente à área do presente Contrato, como indicado de forma detalhada no Anexo </w:t>
      </w:r>
      <w:r w:rsidR="00DE1792">
        <w:rPr>
          <w:rFonts w:ascii="Arial" w:hAnsi="Arial" w:cs="Arial"/>
          <w:sz w:val="22"/>
          <w:szCs w:val="22"/>
        </w:rPr>
        <w:t>V</w:t>
      </w:r>
      <w:r w:rsidR="00C41411">
        <w:rPr>
          <w:rFonts w:ascii="Arial" w:hAnsi="Arial" w:cs="Arial"/>
          <w:sz w:val="22"/>
          <w:szCs w:val="22"/>
        </w:rPr>
        <w:t>II</w:t>
      </w:r>
      <w:r w:rsidRPr="002C502A">
        <w:rPr>
          <w:rFonts w:ascii="Arial" w:hAnsi="Arial" w:cs="Arial"/>
          <w:sz w:val="22"/>
          <w:szCs w:val="22"/>
        </w:rPr>
        <w:t>.</w:t>
      </w:r>
    </w:p>
    <w:p w14:paraId="607A4D54" w14:textId="77777777" w:rsidR="002C502A" w:rsidRPr="002C502A" w:rsidRDefault="002C502A" w:rsidP="002C502A">
      <w:pPr>
        <w:ind w:left="709" w:hanging="709"/>
        <w:jc w:val="both"/>
        <w:rPr>
          <w:rFonts w:ascii="Arial" w:hAnsi="Arial" w:cs="Arial"/>
          <w:sz w:val="22"/>
          <w:szCs w:val="22"/>
        </w:rPr>
      </w:pPr>
    </w:p>
    <w:p w14:paraId="4EF575B8" w14:textId="1CFC399C" w:rsidR="002C502A" w:rsidRPr="002C502A" w:rsidRDefault="002C502A" w:rsidP="00592A00">
      <w:pPr>
        <w:ind w:left="567" w:hanging="567"/>
        <w:jc w:val="both"/>
        <w:rPr>
          <w:rFonts w:ascii="Arial" w:hAnsi="Arial" w:cs="Arial"/>
          <w:sz w:val="22"/>
          <w:szCs w:val="22"/>
        </w:rPr>
      </w:pPr>
      <w:r w:rsidRPr="002C502A">
        <w:rPr>
          <w:rFonts w:ascii="Arial" w:hAnsi="Arial" w:cs="Arial"/>
          <w:sz w:val="22"/>
          <w:szCs w:val="22"/>
        </w:rPr>
        <w:t>2</w:t>
      </w:r>
      <w:r w:rsidR="003110DC">
        <w:rPr>
          <w:rFonts w:ascii="Arial" w:hAnsi="Arial" w:cs="Arial"/>
          <w:sz w:val="22"/>
          <w:szCs w:val="22"/>
        </w:rPr>
        <w:t>5</w:t>
      </w:r>
      <w:r w:rsidRPr="002C502A">
        <w:rPr>
          <w:rFonts w:ascii="Arial" w:hAnsi="Arial" w:cs="Arial"/>
          <w:sz w:val="22"/>
          <w:szCs w:val="22"/>
        </w:rPr>
        <w:t>.2.</w:t>
      </w:r>
      <w:r w:rsidRPr="002C502A">
        <w:rPr>
          <w:rFonts w:ascii="Arial" w:hAnsi="Arial" w:cs="Arial"/>
          <w:sz w:val="22"/>
          <w:szCs w:val="22"/>
        </w:rPr>
        <w:tab/>
        <w:t xml:space="preserve">Caso o Conteúdo Local do Contrato de </w:t>
      </w:r>
      <w:r w:rsidR="002C32C0">
        <w:rPr>
          <w:rFonts w:ascii="Arial" w:hAnsi="Arial" w:cs="Arial"/>
          <w:sz w:val="22"/>
          <w:szCs w:val="22"/>
        </w:rPr>
        <w:t xml:space="preserve">Exploração e Produção </w:t>
      </w:r>
      <w:r w:rsidRPr="002C502A">
        <w:rPr>
          <w:rFonts w:ascii="Arial" w:hAnsi="Arial" w:cs="Arial"/>
          <w:sz w:val="22"/>
          <w:szCs w:val="22"/>
        </w:rPr>
        <w:t>adjacente à área do presente Contrato seja alterado por meio termo aditivo conforme a Resolução ANP nº 726/2018, os novos compromissos de Conteúdo Local serão aplicados a este Contrato.</w:t>
      </w:r>
    </w:p>
    <w:p w14:paraId="39B1E464" w14:textId="18156195" w:rsidR="002C502A" w:rsidRDefault="002C502A" w:rsidP="00594BD3">
      <w:pPr>
        <w:pStyle w:val="Contrato-Normal"/>
      </w:pPr>
    </w:p>
    <w:p w14:paraId="074D4881" w14:textId="77777777" w:rsidR="00635954" w:rsidRPr="00C970C6" w:rsidRDefault="00635954" w:rsidP="00594BD3">
      <w:pPr>
        <w:pStyle w:val="Contrato-Normal"/>
      </w:pPr>
    </w:p>
    <w:p w14:paraId="7893B448" w14:textId="665FCDDF" w:rsidR="00CC6C5A" w:rsidRPr="007C648C" w:rsidRDefault="00CC6C5A" w:rsidP="008D318E">
      <w:pPr>
        <w:pStyle w:val="Contrato-Clausula"/>
      </w:pPr>
      <w:bookmarkStart w:id="1145" w:name="_Toc473903610"/>
      <w:bookmarkStart w:id="1146" w:name="_Toc476656886"/>
      <w:bookmarkStart w:id="1147" w:name="_Toc476742775"/>
      <w:bookmarkStart w:id="1148" w:name="_Ref319326802"/>
      <w:bookmarkStart w:id="1149" w:name="_Toc320382809"/>
      <w:bookmarkStart w:id="1150" w:name="_Ref320438581"/>
      <w:bookmarkStart w:id="1151" w:name="_Ref320438691"/>
      <w:bookmarkStart w:id="1152" w:name="_Ref320438699"/>
      <w:bookmarkStart w:id="1153" w:name="_Ref320438703"/>
      <w:bookmarkStart w:id="1154" w:name="_Ref320438718"/>
      <w:bookmarkStart w:id="1155" w:name="_Ref320876692"/>
      <w:bookmarkStart w:id="1156" w:name="_Ref320876699"/>
      <w:bookmarkStart w:id="1157" w:name="_Ref320876788"/>
      <w:bookmarkStart w:id="1158" w:name="_Ref320899305"/>
      <w:bookmarkStart w:id="1159" w:name="_Ref320965722"/>
      <w:bookmarkStart w:id="1160" w:name="_Ref321062246"/>
      <w:bookmarkStart w:id="1161" w:name="_Ref321068664"/>
      <w:bookmarkStart w:id="1162" w:name="_Toc312419912"/>
      <w:bookmarkStart w:id="1163" w:name="_Toc320868389"/>
      <w:bookmarkStart w:id="1164" w:name="_Toc322704616"/>
      <w:bookmarkStart w:id="1165" w:name="_Ref341107929"/>
      <w:bookmarkStart w:id="1166" w:name="_Ref342921288"/>
      <w:bookmarkStart w:id="1167" w:name="_Ref365381351"/>
      <w:bookmarkStart w:id="1168" w:name="_Toc472098279"/>
      <w:bookmarkStart w:id="1169" w:name="_Ref473110735"/>
      <w:bookmarkStart w:id="1170" w:name="_Toc473903609"/>
      <w:bookmarkStart w:id="1171" w:name="_Ref473960557"/>
      <w:bookmarkStart w:id="1172" w:name="_Toc480774624"/>
      <w:bookmarkStart w:id="1173" w:name="_Toc509834886"/>
      <w:bookmarkStart w:id="1174" w:name="_Toc513615319"/>
      <w:bookmarkStart w:id="1175" w:name="_Ref31072012"/>
      <w:bookmarkStart w:id="1176" w:name="_Toc319068883"/>
      <w:bookmarkStart w:id="1177" w:name="_Toc109050568"/>
      <w:bookmarkEnd w:id="1117"/>
      <w:r w:rsidRPr="007C648C">
        <w:t xml:space="preserve">Cláusula Vigésima </w:t>
      </w:r>
      <w:r w:rsidR="004D5930">
        <w:t xml:space="preserve">Sexta </w:t>
      </w:r>
      <w:r w:rsidR="00FB7ABC">
        <w:t>-</w:t>
      </w:r>
      <w:r w:rsidRPr="007C648C">
        <w:t xml:space="preserve"> Segurança Operacional e Meio Ambiente</w:t>
      </w:r>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77"/>
    </w:p>
    <w:p w14:paraId="557813D5" w14:textId="77777777" w:rsidR="00594BD3" w:rsidRPr="007C648C" w:rsidRDefault="00594BD3" w:rsidP="00594BD3">
      <w:pPr>
        <w:pStyle w:val="Contrato-Subtitulo"/>
      </w:pPr>
      <w:bookmarkStart w:id="1178" w:name="_Toc320382810"/>
      <w:bookmarkStart w:id="1179" w:name="_Toc312419913"/>
      <w:bookmarkStart w:id="1180" w:name="_Toc320868390"/>
      <w:bookmarkStart w:id="1181" w:name="_Toc322704617"/>
      <w:bookmarkStart w:id="1182" w:name="_Toc472098280"/>
      <w:bookmarkStart w:id="1183" w:name="_Toc109050569"/>
      <w:bookmarkEnd w:id="1169"/>
      <w:bookmarkEnd w:id="1170"/>
      <w:bookmarkEnd w:id="1171"/>
      <w:bookmarkEnd w:id="1172"/>
      <w:bookmarkEnd w:id="1173"/>
      <w:bookmarkEnd w:id="1174"/>
      <w:bookmarkEnd w:id="1175"/>
      <w:bookmarkEnd w:id="1176"/>
      <w:r w:rsidRPr="007C648C">
        <w:t>Controle Ambiental</w:t>
      </w:r>
      <w:bookmarkEnd w:id="1178"/>
      <w:bookmarkEnd w:id="1179"/>
      <w:bookmarkEnd w:id="1180"/>
      <w:bookmarkEnd w:id="1181"/>
      <w:bookmarkEnd w:id="1182"/>
      <w:bookmarkEnd w:id="1183"/>
    </w:p>
    <w:p w14:paraId="7A9DBEF2" w14:textId="0469E38B" w:rsidR="00594BD3" w:rsidRPr="007C648C" w:rsidRDefault="00594BD3" w:rsidP="00592A00">
      <w:pPr>
        <w:pStyle w:val="Contrato-Pargrafo-Nvel2"/>
        <w:ind w:left="567" w:hanging="567"/>
      </w:pPr>
      <w:bookmarkStart w:id="1184" w:name="_Ref473091937"/>
      <w:r w:rsidRPr="007C648C">
        <w:t xml:space="preserve">Os </w:t>
      </w:r>
      <w:r w:rsidR="00473CB1">
        <w:t>Contratados</w:t>
      </w:r>
      <w:r w:rsidRPr="007C648C">
        <w:t xml:space="preserve"> deverão dispor de um sistema de gestão de segurança</w:t>
      </w:r>
      <w:r w:rsidR="002F35A5">
        <w:t xml:space="preserve"> operacional</w:t>
      </w:r>
      <w:r w:rsidRPr="007C648C">
        <w:t xml:space="preserve"> e meio ambiente que atenda às Melhores Práticas da Indústria do Petróleo e </w:t>
      </w:r>
      <w:r>
        <w:t>à</w:t>
      </w:r>
      <w:r w:rsidRPr="007C648C">
        <w:t xml:space="preserve"> Legislação Aplicável.</w:t>
      </w:r>
    </w:p>
    <w:p w14:paraId="10B351B0" w14:textId="6D4B04D0" w:rsidR="00594BD3" w:rsidRPr="007C648C" w:rsidRDefault="00594BD3" w:rsidP="00592A00">
      <w:pPr>
        <w:pStyle w:val="Contrato-Pargrafo-Nvel2"/>
        <w:ind w:left="567" w:hanging="567"/>
      </w:pPr>
      <w:r w:rsidRPr="007C648C">
        <w:lastRenderedPageBreak/>
        <w:t xml:space="preserve">Os </w:t>
      </w:r>
      <w:r w:rsidR="00473CB1">
        <w:t>Contratados</w:t>
      </w:r>
      <w:r w:rsidRPr="007C648C">
        <w:t xml:space="preserve"> deverão, entre outras obrigações:</w:t>
      </w:r>
    </w:p>
    <w:p w14:paraId="4A518582" w14:textId="77777777" w:rsidR="00594BD3" w:rsidRPr="007C648C" w:rsidRDefault="00594BD3" w:rsidP="00A939B0">
      <w:pPr>
        <w:pStyle w:val="Contrato-Alnea"/>
        <w:numPr>
          <w:ilvl w:val="0"/>
          <w:numId w:val="43"/>
        </w:numPr>
        <w:ind w:left="851" w:hanging="284"/>
      </w:pPr>
      <w:r w:rsidRPr="007C648C">
        <w:t>zelar pela preservação do meio ambiente ecologicamente equilibrado;</w:t>
      </w:r>
    </w:p>
    <w:p w14:paraId="347BAB63" w14:textId="77777777" w:rsidR="00594BD3" w:rsidRPr="007C648C" w:rsidRDefault="00594BD3" w:rsidP="00A939B0">
      <w:pPr>
        <w:pStyle w:val="Contrato-Alnea"/>
        <w:numPr>
          <w:ilvl w:val="0"/>
          <w:numId w:val="43"/>
        </w:numPr>
        <w:ind w:left="851" w:hanging="284"/>
      </w:pPr>
      <w:r w:rsidRPr="007C648C">
        <w:t>minimizar a ocorrência de impactos e/ou danos ao meio ambiente;</w:t>
      </w:r>
    </w:p>
    <w:p w14:paraId="076AC2AB" w14:textId="77777777" w:rsidR="00594BD3" w:rsidRPr="007C648C" w:rsidRDefault="00594BD3" w:rsidP="00A939B0">
      <w:pPr>
        <w:pStyle w:val="Contrato-Alnea"/>
        <w:numPr>
          <w:ilvl w:val="0"/>
          <w:numId w:val="43"/>
        </w:numPr>
        <w:ind w:left="851" w:hanging="284"/>
      </w:pPr>
      <w:r w:rsidRPr="007C648C">
        <w:t xml:space="preserve">zelar pela segurança das Operações com </w:t>
      </w:r>
      <w:r>
        <w:t xml:space="preserve">o </w:t>
      </w:r>
      <w:r w:rsidRPr="007C648C">
        <w:t>fim de proteger a vida humana, o meio ambiente e o patrimônio da Contratante;</w:t>
      </w:r>
    </w:p>
    <w:p w14:paraId="25BADB76" w14:textId="77777777" w:rsidR="00594BD3" w:rsidRPr="007C648C" w:rsidRDefault="00594BD3" w:rsidP="00A939B0">
      <w:pPr>
        <w:pStyle w:val="Contrato-Alnea"/>
        <w:numPr>
          <w:ilvl w:val="0"/>
          <w:numId w:val="43"/>
        </w:numPr>
        <w:ind w:left="851" w:hanging="284"/>
      </w:pPr>
      <w:r w:rsidRPr="007C648C">
        <w:t>zelar pela proteção do patrimônio histórico-cultural brasileiro;</w:t>
      </w:r>
    </w:p>
    <w:p w14:paraId="0C820055" w14:textId="72049E0A" w:rsidR="00594BD3" w:rsidRPr="007C648C" w:rsidRDefault="00594BD3" w:rsidP="00A939B0">
      <w:pPr>
        <w:pStyle w:val="Contrato-Alnea"/>
        <w:numPr>
          <w:ilvl w:val="0"/>
          <w:numId w:val="43"/>
        </w:numPr>
        <w:ind w:left="851" w:hanging="284"/>
      </w:pPr>
      <w:r>
        <w:t>recuperar áreas degradadas</w:t>
      </w:r>
      <w:r w:rsidR="00E32DC1">
        <w:t xml:space="preserve"> </w:t>
      </w:r>
      <w:r w:rsidR="00E32DC1" w:rsidRPr="00E32DC1">
        <w:t>em conformidade com a Legislação Aplicável e as Melhores Práticas da Indústria do Petróleo</w:t>
      </w:r>
      <w:r w:rsidR="007860FC">
        <w:t>.</w:t>
      </w:r>
    </w:p>
    <w:p w14:paraId="06B3BD1B" w14:textId="7FF90570" w:rsidR="00633A2D" w:rsidRDefault="00633A2D" w:rsidP="00592A00">
      <w:pPr>
        <w:pStyle w:val="Contrato-Pargrafo-Nvel2"/>
        <w:ind w:left="567" w:hanging="567"/>
      </w:pPr>
      <w:r>
        <w:t xml:space="preserve">A ANP poderá, a qualquer tempo, solicitar cópia </w:t>
      </w:r>
      <w:r w:rsidR="006E5E0A">
        <w:t xml:space="preserve">das licenças ambientais e </w:t>
      </w:r>
      <w:r>
        <w:t>dos estudos submetidos à aprovação do órgão ambiental competente caso a ciência do seu conteúdo torne-se necessária para instrução/gestão do Contrato ora firmado.</w:t>
      </w:r>
    </w:p>
    <w:p w14:paraId="386A5AF3" w14:textId="77777777" w:rsidR="00594BD3" w:rsidRPr="007C648C" w:rsidRDefault="00594BD3" w:rsidP="00592A00">
      <w:pPr>
        <w:pStyle w:val="Contrato-Pargrafo-Nvel2"/>
        <w:ind w:left="567" w:hanging="567"/>
      </w:pPr>
      <w:r w:rsidRPr="007C648C">
        <w:t xml:space="preserve">Caso haja processo de licenciamento ambiental em que o órgão competente julgue necessária a realização de audiência pública, os Consorciados deverão enviar à ANP cópia dos estudos elaborados visando à obtenção das licenças no mínimo </w:t>
      </w:r>
      <w:r>
        <w:t>30</w:t>
      </w:r>
      <w:r w:rsidRPr="007C648C">
        <w:t xml:space="preserve"> (</w:t>
      </w:r>
      <w:r>
        <w:t>trinta</w:t>
      </w:r>
      <w:r w:rsidRPr="007C648C">
        <w:t>) dias úteis antes da realização da audiência.</w:t>
      </w:r>
    </w:p>
    <w:p w14:paraId="632FE136" w14:textId="0F52A4C2" w:rsidR="00594BD3" w:rsidRPr="007C648C" w:rsidRDefault="00594BD3" w:rsidP="00592A00">
      <w:pPr>
        <w:pStyle w:val="Contrato-Pargrafo-Nvel2"/>
        <w:ind w:left="567" w:hanging="567"/>
      </w:pPr>
      <w:r w:rsidRPr="007C648C">
        <w:t xml:space="preserve">Os </w:t>
      </w:r>
      <w:r w:rsidR="00E86F2C">
        <w:t>Contratados</w:t>
      </w:r>
      <w:r w:rsidRPr="007C648C">
        <w:t xml:space="preserve"> deverão apresentar à ANP cópia das licenças ambientais e de suas respectivas renovações</w:t>
      </w:r>
      <w:r>
        <w:t>,</w:t>
      </w:r>
      <w:r w:rsidRPr="007C648C">
        <w:t xml:space="preserve"> </w:t>
      </w:r>
      <w:r w:rsidRPr="00D4057A">
        <w:t xml:space="preserve">em </w:t>
      </w:r>
      <w:r>
        <w:t>conformidade</w:t>
      </w:r>
      <w:r w:rsidRPr="00D4057A">
        <w:t xml:space="preserve"> com os prazos definidos nas regulamentações específicas emitidas pela </w:t>
      </w:r>
      <w:r>
        <w:t xml:space="preserve">ANP </w:t>
      </w:r>
      <w:r w:rsidRPr="007C648C">
        <w:t>ou, antes disso, quando necessário para instruir procedimento de autorização que requeira tais documentos.</w:t>
      </w:r>
    </w:p>
    <w:p w14:paraId="3EDFB2A7" w14:textId="70875EBF" w:rsidR="00594BD3" w:rsidRPr="007C648C" w:rsidRDefault="00594BD3" w:rsidP="00592A00">
      <w:pPr>
        <w:pStyle w:val="Contrato-Pargrafo-Nvel2"/>
        <w:ind w:left="567" w:hanging="567"/>
      </w:pPr>
      <w:r w:rsidRPr="007C648C">
        <w:t xml:space="preserve">Durante a vigência deste Contrato, os </w:t>
      </w:r>
      <w:r w:rsidR="00E86F2C">
        <w:t>Contratados</w:t>
      </w:r>
      <w:r w:rsidRPr="007C648C">
        <w:t xml:space="preserve"> enviarão à ANP até o dia 31 de maio de cada ano o inventário das emissões de gases de efeito estufa</w:t>
      </w:r>
      <w:r>
        <w:t xml:space="preserve">. O inventário deverá </w:t>
      </w:r>
      <w:r w:rsidRPr="007C648C">
        <w:t>discrimina</w:t>
      </w:r>
      <w:r>
        <w:t>r os gases</w:t>
      </w:r>
      <w:r w:rsidRPr="007C648C">
        <w:t xml:space="preserve"> por tipologia de fonte emissora </w:t>
      </w:r>
      <w:r>
        <w:t xml:space="preserve">e </w:t>
      </w:r>
      <w:r w:rsidRPr="007C648C">
        <w:t>inclui</w:t>
      </w:r>
      <w:r>
        <w:t>r su</w:t>
      </w:r>
      <w:r w:rsidRPr="007C648C">
        <w:t>a destinação.</w:t>
      </w:r>
    </w:p>
    <w:p w14:paraId="26D588EF" w14:textId="144AAF0A" w:rsidR="00594BD3" w:rsidRPr="007C648C" w:rsidRDefault="00594BD3" w:rsidP="00592A00">
      <w:pPr>
        <w:pStyle w:val="Contrato-Pargrafo-Nvel2"/>
        <w:ind w:left="567" w:hanging="567"/>
      </w:pPr>
      <w:r w:rsidRPr="007C648C">
        <w:t xml:space="preserve">Os </w:t>
      </w:r>
      <w:r w:rsidR="00E86F2C">
        <w:t>Contratados</w:t>
      </w:r>
      <w:r w:rsidRPr="007C648C">
        <w:t xml:space="preserve"> </w:t>
      </w:r>
      <w:r>
        <w:t xml:space="preserve">deverão </w:t>
      </w:r>
      <w:r w:rsidRPr="007C648C">
        <w:t>apresentar à ANP e aos demais órgãos competentes o plano de contingência relativo a acidentes por vazamento de Petróleo e Gás Natural e seus derivados.</w:t>
      </w:r>
    </w:p>
    <w:p w14:paraId="68F3119D" w14:textId="2E4E6A16" w:rsidR="00594BD3" w:rsidRPr="007C648C" w:rsidRDefault="00594BD3" w:rsidP="00592A00">
      <w:pPr>
        <w:pStyle w:val="Contrato-Pargrafo-Nvel2"/>
        <w:ind w:left="567" w:hanging="567"/>
      </w:pPr>
      <w:r w:rsidRPr="007C648C">
        <w:t xml:space="preserve">Os </w:t>
      </w:r>
      <w:r w:rsidR="00E86F2C">
        <w:t>Contratados</w:t>
      </w:r>
      <w:r w:rsidRPr="007C648C">
        <w:t xml:space="preserve"> </w:t>
      </w:r>
      <w:r>
        <w:t xml:space="preserve">deverão </w:t>
      </w:r>
      <w:r w:rsidRPr="007C648C">
        <w:t xml:space="preserve">informar imediatamente a ANP e as autoridades competentes sobre qualquer ocorrência, decorrente de fato </w:t>
      </w:r>
      <w:r w:rsidR="00BE60C5">
        <w:t xml:space="preserve">acidental </w:t>
      </w:r>
      <w:r w:rsidRPr="007C648C">
        <w:t xml:space="preserve">ou ato intencional, envolvendo risco ou </w:t>
      </w:r>
      <w:proofErr w:type="spellStart"/>
      <w:r w:rsidRPr="007C648C">
        <w:t>dano</w:t>
      </w:r>
      <w:proofErr w:type="spellEnd"/>
      <w:r w:rsidRPr="007C648C">
        <w:t xml:space="preserve"> ao meio ambiente ou à saúde humana, prejuízos materiais ao patrimônio próprio ou de terceiros, fatalidades ou ferimentos graves para o pessoal próprio ou para terceiros ou interrupções não programadas das Operações, </w:t>
      </w:r>
      <w:r>
        <w:t>nos termos da</w:t>
      </w:r>
      <w:r w:rsidRPr="007C648C">
        <w:t xml:space="preserve"> Legislação Aplicável e de acordo com as orientações dispostas em manuais interpretativos expedidos pela ANP, quando existirem.</w:t>
      </w:r>
    </w:p>
    <w:bookmarkEnd w:id="1184"/>
    <w:p w14:paraId="4FF7973D" w14:textId="1148964D" w:rsidR="00594BD3" w:rsidRPr="007C648C" w:rsidRDefault="00594BD3" w:rsidP="00592A00">
      <w:pPr>
        <w:pStyle w:val="Contrato-Pargrafo-Nvel2"/>
        <w:ind w:left="567" w:hanging="567"/>
      </w:pPr>
      <w:r w:rsidRPr="007C648C">
        <w:t xml:space="preserve">Os </w:t>
      </w:r>
      <w:r w:rsidR="00E86F2C">
        <w:t>Contratados</w:t>
      </w:r>
      <w:r w:rsidRPr="007C648C">
        <w:t xml:space="preserve"> informarão imediatamente as autoridades competentes sobre a ocorrência de qualquer derramamento ou perda de Petróleo e Gás Natural e outros incidentes, bem como as medidas já tomadas para solucionar o problema.</w:t>
      </w:r>
    </w:p>
    <w:p w14:paraId="6871EBE1" w14:textId="77777777" w:rsidR="00594BD3" w:rsidRPr="007C648C" w:rsidRDefault="00594BD3" w:rsidP="00594BD3">
      <w:pPr>
        <w:pStyle w:val="Contrato-Normal"/>
      </w:pPr>
    </w:p>
    <w:p w14:paraId="75730614" w14:textId="77777777" w:rsidR="00594BD3" w:rsidRPr="007C648C" w:rsidRDefault="00594BD3" w:rsidP="00594BD3">
      <w:pPr>
        <w:pStyle w:val="Contrato-Subtitulo"/>
      </w:pPr>
      <w:bookmarkStart w:id="1185" w:name="_Toc425775481"/>
      <w:bookmarkStart w:id="1186" w:name="_Toc421863486"/>
      <w:bookmarkStart w:id="1187" w:name="_Toc434933304"/>
      <w:bookmarkStart w:id="1188" w:name="_Toc434942658"/>
      <w:bookmarkStart w:id="1189" w:name="_Toc435440085"/>
      <w:bookmarkStart w:id="1190" w:name="_Toc472098281"/>
      <w:bookmarkStart w:id="1191" w:name="_Toc109050570"/>
      <w:r w:rsidRPr="007C648C">
        <w:t>Responsabilidade Social</w:t>
      </w:r>
      <w:bookmarkEnd w:id="1185"/>
      <w:bookmarkEnd w:id="1186"/>
      <w:bookmarkEnd w:id="1187"/>
      <w:bookmarkEnd w:id="1188"/>
      <w:bookmarkEnd w:id="1189"/>
      <w:bookmarkEnd w:id="1190"/>
      <w:bookmarkEnd w:id="1191"/>
    </w:p>
    <w:p w14:paraId="58BD2A52" w14:textId="6D4CD24F" w:rsidR="00162665" w:rsidRDefault="00594BD3" w:rsidP="00592A00">
      <w:pPr>
        <w:pStyle w:val="Contrato-Pargrafo-Nvel2"/>
        <w:ind w:left="709" w:hanging="709"/>
      </w:pPr>
      <w:r w:rsidRPr="007C648C">
        <w:t xml:space="preserve">Os Contratados deverão dispor de um sistema de gestão de Responsabilidade Social e sustentabilidade </w:t>
      </w:r>
      <w:r w:rsidRPr="00162665">
        <w:t>aderente às Melhores Práticas da Indústria d</w:t>
      </w:r>
      <w:r>
        <w:t>o</w:t>
      </w:r>
      <w:r w:rsidRPr="00162665">
        <w:t xml:space="preserve"> Petróleo</w:t>
      </w:r>
      <w:r>
        <w:t>.</w:t>
      </w:r>
    </w:p>
    <w:p w14:paraId="372D18CF" w14:textId="581D9DA1" w:rsidR="00422C89" w:rsidRDefault="00422C89" w:rsidP="00422C89">
      <w:pPr>
        <w:pStyle w:val="Contrato-Pargrafo-Nvel2"/>
        <w:numPr>
          <w:ilvl w:val="0"/>
          <w:numId w:val="0"/>
        </w:numPr>
      </w:pPr>
    </w:p>
    <w:p w14:paraId="283CEC1B" w14:textId="77777777" w:rsidR="00422C89" w:rsidRPr="00CE6CBE" w:rsidRDefault="00422C89" w:rsidP="00422C89">
      <w:pPr>
        <w:keepNext/>
        <w:spacing w:before="200" w:after="200"/>
        <w:jc w:val="both"/>
        <w:outlineLvl w:val="2"/>
        <w:rPr>
          <w:rFonts w:ascii="Arial" w:hAnsi="Arial" w:cs="Arial"/>
          <w:b/>
          <w:sz w:val="22"/>
          <w:szCs w:val="22"/>
        </w:rPr>
      </w:pPr>
      <w:bookmarkStart w:id="1192" w:name="_Toc425775482"/>
      <w:bookmarkStart w:id="1193" w:name="_Toc421863487"/>
      <w:bookmarkStart w:id="1194" w:name="_Toc434933305"/>
      <w:bookmarkStart w:id="1195" w:name="_Toc434942659"/>
      <w:bookmarkStart w:id="1196" w:name="_Toc435440086"/>
      <w:bookmarkStart w:id="1197" w:name="_Toc67496372"/>
      <w:r w:rsidRPr="00422C89">
        <w:rPr>
          <w:rFonts w:ascii="Arial" w:hAnsi="Arial" w:cs="Arial"/>
          <w:b/>
          <w:sz w:val="22"/>
          <w:szCs w:val="22"/>
        </w:rPr>
        <w:lastRenderedPageBreak/>
        <w:t xml:space="preserve">Da </w:t>
      </w:r>
      <w:bookmarkStart w:id="1198" w:name="_Toc135208074"/>
      <w:r w:rsidRPr="00CE6CBE">
        <w:rPr>
          <w:rFonts w:ascii="Arial" w:hAnsi="Arial" w:cs="Arial"/>
          <w:b/>
          <w:sz w:val="22"/>
          <w:szCs w:val="22"/>
        </w:rPr>
        <w:t>Responsabilidade por Danos e Prejuízos</w:t>
      </w:r>
      <w:bookmarkEnd w:id="1192"/>
      <w:bookmarkEnd w:id="1193"/>
      <w:bookmarkEnd w:id="1194"/>
      <w:bookmarkEnd w:id="1195"/>
      <w:bookmarkEnd w:id="1196"/>
      <w:bookmarkEnd w:id="1197"/>
      <w:bookmarkEnd w:id="1198"/>
    </w:p>
    <w:p w14:paraId="443A90A4" w14:textId="28BAC651" w:rsidR="00422C89" w:rsidRPr="00CE6CBE" w:rsidRDefault="00422C89" w:rsidP="00592A00">
      <w:pPr>
        <w:pStyle w:val="Contrato-Pargrafo-Nvel2"/>
        <w:ind w:left="709" w:hanging="709"/>
      </w:pPr>
      <w:bookmarkStart w:id="1199" w:name="_Ref31071863"/>
      <w:r w:rsidRPr="00CE6CBE">
        <w:t xml:space="preserve">Sem prejuízo do disposto no parágrafo </w:t>
      </w:r>
      <w:r w:rsidR="004A137B">
        <w:t>26</w:t>
      </w:r>
      <w:r w:rsidRPr="00CE6CBE">
        <w:t>.1, o</w:t>
      </w:r>
      <w:r w:rsidR="00434F7E">
        <w:t>s</w:t>
      </w:r>
      <w:r w:rsidRPr="00CE6CBE">
        <w:t xml:space="preserve"> Con</w:t>
      </w:r>
      <w:r w:rsidR="00B12638">
        <w:t>tratado</w:t>
      </w:r>
      <w:r w:rsidR="00434F7E">
        <w:t>s</w:t>
      </w:r>
      <w:r w:rsidRPr="00CE6CBE">
        <w:t xml:space="preserve"> assumir</w:t>
      </w:r>
      <w:r w:rsidR="00434F7E">
        <w:t>ão</w:t>
      </w:r>
      <w:r w:rsidRPr="00CE6CBE">
        <w:t xml:space="preserve"> responsabilidade integral e objetiva por todos os danos ao meio ambiente que resultarem, direta ou indiretamente, da execução das Operações.</w:t>
      </w:r>
      <w:bookmarkEnd w:id="1199"/>
    </w:p>
    <w:p w14:paraId="15CBC357" w14:textId="2056C9B3" w:rsidR="00422C89" w:rsidRPr="00CE6CBE" w:rsidRDefault="00422C89" w:rsidP="0051730B">
      <w:pPr>
        <w:pStyle w:val="Contrato-Pargrafo-Nvel3"/>
        <w:ind w:hanging="929"/>
      </w:pPr>
      <w:r w:rsidRPr="00CE6CBE">
        <w:t>O</w:t>
      </w:r>
      <w:r w:rsidR="00434F7E">
        <w:t>s</w:t>
      </w:r>
      <w:r w:rsidRPr="00CE6CBE">
        <w:t xml:space="preserve"> Con</w:t>
      </w:r>
      <w:r w:rsidR="00A0288A">
        <w:t>tratado</w:t>
      </w:r>
      <w:r w:rsidR="00434F7E">
        <w:t>s</w:t>
      </w:r>
      <w:r w:rsidRPr="00CE6CBE">
        <w:t xml:space="preserve"> dever</w:t>
      </w:r>
      <w:r w:rsidR="00434F7E">
        <w:t>ão</w:t>
      </w:r>
      <w:r w:rsidRPr="00CE6CBE">
        <w:t xml:space="preserve"> ressarcir os danos resultantes das Operações.</w:t>
      </w:r>
    </w:p>
    <w:p w14:paraId="033520EE" w14:textId="3C849B50" w:rsidR="00422C89" w:rsidRDefault="00422C89" w:rsidP="0051730B">
      <w:pPr>
        <w:pStyle w:val="Contrato-Pargrafo-Nvel3"/>
        <w:ind w:hanging="929"/>
      </w:pPr>
      <w:r w:rsidRPr="00CE6CBE">
        <w:t>O</w:t>
      </w:r>
      <w:r w:rsidR="00434F7E">
        <w:t>s</w:t>
      </w:r>
      <w:r w:rsidRPr="00CE6CBE">
        <w:t xml:space="preserve"> Con</w:t>
      </w:r>
      <w:r w:rsidR="00A0288A">
        <w:t>tratado</w:t>
      </w:r>
      <w:r w:rsidR="00434F7E">
        <w:t>s</w:t>
      </w:r>
      <w:r w:rsidRPr="00CE6CBE">
        <w:t xml:space="preserve"> dever</w:t>
      </w:r>
      <w:r w:rsidR="00434F7E">
        <w:t>ão</w:t>
      </w:r>
      <w:r w:rsidRPr="00CE6CBE">
        <w:t xml:space="preserve"> ressarcir a União e a ANP, nos termos dos parágrafos </w:t>
      </w:r>
      <w:bookmarkStart w:id="1200" w:name="_Hlt102823772"/>
      <w:r w:rsidRPr="00CE6CBE">
        <w:t>2.</w:t>
      </w:r>
      <w:r w:rsidR="007B42A3">
        <w:t>4</w:t>
      </w:r>
      <w:bookmarkEnd w:id="1200"/>
      <w:r w:rsidRPr="00CE6CBE">
        <w:t xml:space="preserve"> a 2.</w:t>
      </w:r>
      <w:r w:rsidR="007B42A3">
        <w:t>7</w:t>
      </w:r>
      <w:r w:rsidRPr="00CE6CBE">
        <w:t>, por toda e qualquer ação, recurso, demanda ou impugnação judiciais, juízo arbitral, auditoria, inspeção, investigação ou controvérsia de qualquer espécie, bem como por quaisquer indenizações, compensações, punições, multas ou penalidades de qualquer natureza, relacionados ou decorrentes de tais danos e prejuízos.</w:t>
      </w:r>
    </w:p>
    <w:p w14:paraId="6C0D6BC5" w14:textId="4628601C" w:rsidR="00A00B80" w:rsidRDefault="00A00B80" w:rsidP="00A00B80">
      <w:pPr>
        <w:pStyle w:val="Contrato-Normal"/>
      </w:pPr>
    </w:p>
    <w:p w14:paraId="15FBDCBA" w14:textId="77777777" w:rsidR="00635954" w:rsidRPr="007C648C" w:rsidRDefault="00635954" w:rsidP="00A00B80">
      <w:pPr>
        <w:pStyle w:val="Contrato-Normal"/>
      </w:pPr>
    </w:p>
    <w:p w14:paraId="59EC588E" w14:textId="332C9917" w:rsidR="00CC6C5A" w:rsidRPr="007C648C" w:rsidRDefault="00CC6C5A" w:rsidP="008D318E">
      <w:pPr>
        <w:pStyle w:val="Contrato-Clausula"/>
      </w:pPr>
      <w:bookmarkStart w:id="1201" w:name="_Toc473903612"/>
      <w:bookmarkStart w:id="1202" w:name="_Toc476656890"/>
      <w:bookmarkStart w:id="1203" w:name="_Toc476742779"/>
      <w:bookmarkStart w:id="1204" w:name="_Toc320382812"/>
      <w:bookmarkStart w:id="1205" w:name="_Ref321070675"/>
      <w:bookmarkStart w:id="1206" w:name="_Toc312419915"/>
      <w:bookmarkStart w:id="1207" w:name="_Toc320868392"/>
      <w:bookmarkStart w:id="1208" w:name="_Toc322704618"/>
      <w:bookmarkStart w:id="1209" w:name="_Toc472098282"/>
      <w:bookmarkStart w:id="1210" w:name="_Ref473111075"/>
      <w:bookmarkStart w:id="1211" w:name="_Toc473903611"/>
      <w:bookmarkStart w:id="1212" w:name="_Ref476136052"/>
      <w:bookmarkStart w:id="1213" w:name="_Toc480774628"/>
      <w:bookmarkStart w:id="1214" w:name="_Toc509834890"/>
      <w:bookmarkStart w:id="1215" w:name="_Toc513615323"/>
      <w:bookmarkStart w:id="1216" w:name="_Toc319068884"/>
      <w:bookmarkStart w:id="1217" w:name="_Toc109050571"/>
      <w:r w:rsidRPr="007C648C">
        <w:t xml:space="preserve">Cláusula Vigésima </w:t>
      </w:r>
      <w:r w:rsidR="00007768">
        <w:t>Sétima</w:t>
      </w:r>
      <w:r w:rsidR="00007768" w:rsidRPr="007C648C">
        <w:t xml:space="preserve"> </w:t>
      </w:r>
      <w:r w:rsidR="00FB7ABC">
        <w:t>-</w:t>
      </w:r>
      <w:r w:rsidRPr="007C648C">
        <w:t xml:space="preserve"> Seguros</w:t>
      </w:r>
      <w:bookmarkEnd w:id="1201"/>
      <w:bookmarkEnd w:id="1202"/>
      <w:bookmarkEnd w:id="1203"/>
      <w:bookmarkEnd w:id="1204"/>
      <w:bookmarkEnd w:id="1205"/>
      <w:bookmarkEnd w:id="1206"/>
      <w:bookmarkEnd w:id="1207"/>
      <w:bookmarkEnd w:id="1208"/>
      <w:bookmarkEnd w:id="1209"/>
      <w:bookmarkEnd w:id="1217"/>
    </w:p>
    <w:p w14:paraId="5B0E2051" w14:textId="77777777" w:rsidR="00594BD3" w:rsidRPr="007C648C" w:rsidRDefault="00594BD3" w:rsidP="00594BD3">
      <w:pPr>
        <w:pStyle w:val="Contrato-Subtitulo"/>
      </w:pPr>
      <w:bookmarkStart w:id="1218" w:name="_Toc320382813"/>
      <w:bookmarkStart w:id="1219" w:name="_Toc312419916"/>
      <w:bookmarkStart w:id="1220" w:name="_Toc320868393"/>
      <w:bookmarkStart w:id="1221" w:name="_Toc322704619"/>
      <w:bookmarkStart w:id="1222" w:name="_Toc472098283"/>
      <w:bookmarkStart w:id="1223" w:name="_Toc109050572"/>
      <w:bookmarkEnd w:id="1210"/>
      <w:bookmarkEnd w:id="1211"/>
      <w:bookmarkEnd w:id="1212"/>
      <w:bookmarkEnd w:id="1213"/>
      <w:bookmarkEnd w:id="1214"/>
      <w:bookmarkEnd w:id="1215"/>
      <w:bookmarkEnd w:id="1216"/>
      <w:r w:rsidRPr="007C648C">
        <w:t>Seguros</w:t>
      </w:r>
      <w:bookmarkEnd w:id="1218"/>
      <w:bookmarkEnd w:id="1219"/>
      <w:bookmarkEnd w:id="1220"/>
      <w:bookmarkEnd w:id="1221"/>
      <w:bookmarkEnd w:id="1222"/>
      <w:bookmarkEnd w:id="1223"/>
    </w:p>
    <w:p w14:paraId="47FAB05F" w14:textId="77777777" w:rsidR="00594BD3" w:rsidRPr="007C648C" w:rsidRDefault="00594BD3" w:rsidP="0051730B">
      <w:pPr>
        <w:pStyle w:val="Contrato-Pargrafo-Nvel2"/>
        <w:ind w:left="567" w:hanging="567"/>
      </w:pPr>
      <w:bookmarkStart w:id="1224" w:name="_Ref473092049"/>
      <w:r w:rsidRPr="007C648C">
        <w:t xml:space="preserve">Os Contratados deverão contratar e manter em vigor, durante toda a vigência deste Contrato, cobertura de seguro para todos os casos exigidos </w:t>
      </w:r>
      <w:r>
        <w:t>n</w:t>
      </w:r>
      <w:r w:rsidRPr="007C648C">
        <w:t xml:space="preserve">a Legislação Aplicável, sem que isso importe em limitação de sua responsabilidade no âmbito </w:t>
      </w:r>
      <w:r>
        <w:t>deste Contrato</w:t>
      </w:r>
      <w:r w:rsidRPr="007C648C">
        <w:t>.</w:t>
      </w:r>
    </w:p>
    <w:p w14:paraId="774D0A65" w14:textId="77777777" w:rsidR="00594BD3" w:rsidRPr="007C648C" w:rsidRDefault="00594BD3" w:rsidP="0051730B">
      <w:pPr>
        <w:pStyle w:val="Contrato-Pargrafo-Nvel3"/>
        <w:ind w:left="1276" w:hanging="709"/>
      </w:pPr>
      <w:r w:rsidRPr="007C648C">
        <w:t xml:space="preserve">A cobertura desses seguros deve abranger: </w:t>
      </w:r>
    </w:p>
    <w:p w14:paraId="6194B562" w14:textId="77777777" w:rsidR="00594BD3" w:rsidRPr="007C648C" w:rsidRDefault="00594BD3" w:rsidP="00A939B0">
      <w:pPr>
        <w:pStyle w:val="Contrato-Alnea"/>
        <w:numPr>
          <w:ilvl w:val="0"/>
          <w:numId w:val="44"/>
        </w:numPr>
        <w:ind w:left="1560" w:hanging="284"/>
      </w:pPr>
      <w:r w:rsidRPr="007C648C">
        <w:t>bens;</w:t>
      </w:r>
    </w:p>
    <w:p w14:paraId="20FF51A3" w14:textId="77777777" w:rsidR="00594BD3" w:rsidRPr="007C648C" w:rsidRDefault="00594BD3" w:rsidP="00A939B0">
      <w:pPr>
        <w:pStyle w:val="Contrato-Alnea"/>
        <w:numPr>
          <w:ilvl w:val="0"/>
          <w:numId w:val="44"/>
        </w:numPr>
        <w:ind w:left="1560" w:hanging="284"/>
      </w:pPr>
      <w:r w:rsidRPr="007C648C">
        <w:t>pessoal;</w:t>
      </w:r>
    </w:p>
    <w:p w14:paraId="7DEB964E" w14:textId="77777777" w:rsidR="00594BD3" w:rsidRPr="007C648C" w:rsidRDefault="00594BD3" w:rsidP="00A939B0">
      <w:pPr>
        <w:pStyle w:val="Contrato-Alnea"/>
        <w:numPr>
          <w:ilvl w:val="0"/>
          <w:numId w:val="44"/>
        </w:numPr>
        <w:ind w:left="1560" w:hanging="284"/>
      </w:pPr>
      <w:r w:rsidRPr="007C648C">
        <w:t>despesas extraordinárias na operação de poços;</w:t>
      </w:r>
    </w:p>
    <w:p w14:paraId="51F22219" w14:textId="77777777" w:rsidR="00594BD3" w:rsidRPr="007C648C" w:rsidRDefault="00594BD3" w:rsidP="00A939B0">
      <w:pPr>
        <w:pStyle w:val="Contrato-Alnea"/>
        <w:numPr>
          <w:ilvl w:val="0"/>
          <w:numId w:val="44"/>
        </w:numPr>
        <w:ind w:left="1560" w:hanging="284"/>
      </w:pPr>
      <w:r w:rsidRPr="007C648C">
        <w:t>limpeza decorrente de acidente;</w:t>
      </w:r>
    </w:p>
    <w:p w14:paraId="51130B59" w14:textId="77777777" w:rsidR="00594BD3" w:rsidRPr="007C648C" w:rsidRDefault="00594BD3" w:rsidP="00A939B0">
      <w:pPr>
        <w:pStyle w:val="Contrato-Alnea"/>
        <w:numPr>
          <w:ilvl w:val="0"/>
          <w:numId w:val="44"/>
        </w:numPr>
        <w:ind w:left="1560" w:hanging="284"/>
      </w:pPr>
      <w:r w:rsidRPr="007C648C">
        <w:t>descontaminação decorrente de acidente; e</w:t>
      </w:r>
    </w:p>
    <w:p w14:paraId="62A72F3F" w14:textId="77777777" w:rsidR="00594BD3" w:rsidRPr="007C648C" w:rsidRDefault="00594BD3" w:rsidP="00A939B0">
      <w:pPr>
        <w:pStyle w:val="Contrato-Alnea"/>
        <w:numPr>
          <w:ilvl w:val="0"/>
          <w:numId w:val="44"/>
        </w:numPr>
        <w:ind w:left="1560" w:hanging="284"/>
      </w:pPr>
      <w:r w:rsidRPr="007C648C">
        <w:t>responsabilidade civil para danos ao meio ambiente e ao patrimônio da Contratante.</w:t>
      </w:r>
    </w:p>
    <w:bookmarkEnd w:id="1224"/>
    <w:p w14:paraId="42CC5C87" w14:textId="77777777" w:rsidR="00594BD3" w:rsidRPr="007C648C" w:rsidRDefault="00594BD3" w:rsidP="0051730B">
      <w:pPr>
        <w:pStyle w:val="Contrato-Pargrafo-Nvel3"/>
        <w:ind w:left="1276" w:hanging="709"/>
      </w:pPr>
      <w:r w:rsidRPr="007C648C">
        <w:t>Os Contratados deverão incluir a Contratante e a ANP como cosseguradas nas apólices de cobertura de responsabilidade civil, o que não prejudicará o direito da Contratante e da ANP de obter o ressarcimento integral das perdas e danos que excedam a indenização recebida em razão da cobertura prevista na apólice.</w:t>
      </w:r>
    </w:p>
    <w:p w14:paraId="54DBD7A9" w14:textId="50F9D7E7" w:rsidR="00B0728C" w:rsidRDefault="00027FC4" w:rsidP="0051730B">
      <w:pPr>
        <w:pStyle w:val="Contrato-Pargrafo-Nvel2"/>
        <w:ind w:left="567" w:hanging="567"/>
      </w:pPr>
      <w:r>
        <w:t>À</w:t>
      </w:r>
      <w:r w:rsidR="00594BD3" w:rsidRPr="007C648C">
        <w:t xml:space="preserve"> exclusivo critério da ANP e desde que por esta previamente autorizado</w:t>
      </w:r>
      <w:r w:rsidR="00652018">
        <w:t>,</w:t>
      </w:r>
      <w:r w:rsidR="00594BD3" w:rsidRPr="007C648C">
        <w:t xml:space="preserve"> o auto</w:t>
      </w:r>
      <w:r w:rsidR="00594BD3">
        <w:t>s</w:t>
      </w:r>
      <w:r w:rsidR="00594BD3" w:rsidRPr="007C648C">
        <w:t>seguro poderá ser admitido.</w:t>
      </w:r>
    </w:p>
    <w:p w14:paraId="429EA2F2" w14:textId="1BDC9CE0" w:rsidR="00E34513" w:rsidRDefault="00007768" w:rsidP="0051730B">
      <w:pPr>
        <w:pStyle w:val="Contrato-Clausula-Nvel2-1dezena"/>
        <w:numPr>
          <w:ilvl w:val="1"/>
          <w:numId w:val="26"/>
        </w:numPr>
        <w:ind w:left="567" w:hanging="567"/>
      </w:pPr>
      <w:r w:rsidRPr="00345793">
        <w:t>O</w:t>
      </w:r>
      <w:r w:rsidR="00434F7E">
        <w:t>s</w:t>
      </w:r>
      <w:r w:rsidRPr="00345793">
        <w:t xml:space="preserve"> Con</w:t>
      </w:r>
      <w:r w:rsidR="004F4ECB">
        <w:t>tratado</w:t>
      </w:r>
      <w:r w:rsidR="00434F7E">
        <w:t>s</w:t>
      </w:r>
      <w:r w:rsidRPr="00345793">
        <w:t xml:space="preserve"> dever</w:t>
      </w:r>
      <w:r w:rsidR="00434F7E">
        <w:t>ão</w:t>
      </w:r>
      <w:r w:rsidRPr="00345793">
        <w:t xml:space="preserve"> obter de suas seguradoras a inclusão, em todas as apólices, de cláusula pela qual estas expressamente renunciem a quaisquer direitos, implícitos ou explícitos, de sub-rogação contra a ANP ou a União.</w:t>
      </w:r>
    </w:p>
    <w:p w14:paraId="10ED5CFE" w14:textId="77777777" w:rsidR="00594BD3" w:rsidRPr="007C648C" w:rsidRDefault="00594BD3" w:rsidP="0051730B">
      <w:pPr>
        <w:pStyle w:val="Contrato-Pargrafo-Nvel2"/>
        <w:ind w:left="567" w:hanging="567"/>
      </w:pPr>
      <w:r w:rsidRPr="007C648C">
        <w:t xml:space="preserve">O seguro por meio </w:t>
      </w:r>
      <w:proofErr w:type="gramStart"/>
      <w:r w:rsidRPr="007C648C">
        <w:t>de Afiliadas</w:t>
      </w:r>
      <w:proofErr w:type="gramEnd"/>
      <w:r w:rsidRPr="007C648C">
        <w:t xml:space="preserve"> é admitido desde que prestado por empresa autorizada ao exercício desta atividade pela Superintendência de Seguros Privados (Susep) e previamente autorizado pela ANP.</w:t>
      </w:r>
    </w:p>
    <w:p w14:paraId="7D1533A4" w14:textId="797AFCB0" w:rsidR="00594BD3" w:rsidRPr="007C648C" w:rsidRDefault="00594BD3" w:rsidP="0051730B">
      <w:pPr>
        <w:pStyle w:val="Contrato-Pargrafo-Nvel2"/>
        <w:ind w:left="567" w:hanging="567"/>
      </w:pPr>
      <w:r w:rsidRPr="007C648C">
        <w:lastRenderedPageBreak/>
        <w:t>As apólices e programas globais de seguro do</w:t>
      </w:r>
      <w:r>
        <w:t>s</w:t>
      </w:r>
      <w:r w:rsidRPr="007C648C">
        <w:t xml:space="preserve"> Contratado</w:t>
      </w:r>
      <w:r>
        <w:t>s</w:t>
      </w:r>
      <w:r w:rsidRPr="007C648C">
        <w:t xml:space="preserve"> poderão ser utilizad</w:t>
      </w:r>
      <w:r>
        <w:t>o</w:t>
      </w:r>
      <w:r w:rsidRPr="007C648C">
        <w:t xml:space="preserve">s para os propósitos desta </w:t>
      </w:r>
      <w:r w:rsidR="006924A2">
        <w:t>C</w:t>
      </w:r>
      <w:r w:rsidRPr="007C648C">
        <w:t>láusula</w:t>
      </w:r>
      <w:r w:rsidR="006924A2">
        <w:t xml:space="preserve"> Vigésima Sétima</w:t>
      </w:r>
      <w:r w:rsidRPr="007C648C">
        <w:t>, desde que previamente autorizado pela ANP.</w:t>
      </w:r>
    </w:p>
    <w:p w14:paraId="316B23B3" w14:textId="7E3CD86E" w:rsidR="00594BD3" w:rsidRPr="007C648C" w:rsidRDefault="00594BD3" w:rsidP="0051730B">
      <w:pPr>
        <w:pStyle w:val="Contrato-Pargrafo-Nvel2"/>
        <w:ind w:left="567" w:hanging="567"/>
      </w:pPr>
      <w:r w:rsidRPr="007C648C">
        <w:t xml:space="preserve">Os Contratados </w:t>
      </w:r>
      <w:r>
        <w:t xml:space="preserve">deverão </w:t>
      </w:r>
      <w:r w:rsidRPr="007C648C">
        <w:t xml:space="preserve">entregar à ANP, quando solicitado, no prazo de 5 (cinco) dias úteis, cópia de todas as apólices e contratos referentes aos seguros de que trata o parágrafo </w:t>
      </w:r>
      <w:r w:rsidR="001D57D5">
        <w:t>27</w:t>
      </w:r>
      <w:r w:rsidRPr="007C648C">
        <w:t>.1, bem como de todo e qualquer aditamento, alteração, endosso, prorrogação ou extensão dos mesmos, e de toda e qualquer ocorrência, reclamação ou aviso de sinistro relacionado.</w:t>
      </w:r>
    </w:p>
    <w:p w14:paraId="76454D16" w14:textId="77777777" w:rsidR="0006701D" w:rsidRPr="007C648C" w:rsidRDefault="0006701D" w:rsidP="00594BD3">
      <w:pPr>
        <w:pStyle w:val="Contrato-Normal"/>
      </w:pPr>
    </w:p>
    <w:p w14:paraId="5BAB34A2" w14:textId="77777777" w:rsidR="00CC6C5A" w:rsidRPr="007C648C" w:rsidRDefault="00CC6C5A" w:rsidP="00D4098B">
      <w:pPr>
        <w:pStyle w:val="Contrato-Captulo"/>
        <w:ind w:left="851"/>
      </w:pPr>
      <w:bookmarkStart w:id="1225" w:name="_Toc509834912"/>
      <w:bookmarkStart w:id="1226" w:name="_Toc319068885"/>
      <w:bookmarkStart w:id="1227" w:name="_Toc320382814"/>
      <w:bookmarkStart w:id="1228" w:name="_Toc312419917"/>
      <w:bookmarkStart w:id="1229" w:name="_Toc320868394"/>
      <w:bookmarkStart w:id="1230" w:name="_Toc322704620"/>
      <w:bookmarkStart w:id="1231" w:name="_Toc472098284"/>
      <w:bookmarkStart w:id="1232" w:name="_Toc109050573"/>
      <w:r w:rsidRPr="007C648C">
        <w:lastRenderedPageBreak/>
        <w:t>DISPOSIÇÕES GERAIS</w:t>
      </w:r>
      <w:bookmarkEnd w:id="1225"/>
      <w:bookmarkEnd w:id="1226"/>
      <w:bookmarkEnd w:id="1227"/>
      <w:bookmarkEnd w:id="1228"/>
      <w:bookmarkEnd w:id="1229"/>
      <w:bookmarkEnd w:id="1230"/>
      <w:bookmarkEnd w:id="1231"/>
      <w:bookmarkEnd w:id="1232"/>
    </w:p>
    <w:p w14:paraId="520F1D91" w14:textId="77777777" w:rsidR="0006374F" w:rsidRPr="007C648C" w:rsidRDefault="0006374F" w:rsidP="0006374F">
      <w:pPr>
        <w:pStyle w:val="Contrato-Normal"/>
      </w:pPr>
    </w:p>
    <w:p w14:paraId="28EE210A" w14:textId="0685BFF9" w:rsidR="0006374F" w:rsidRPr="007C648C" w:rsidRDefault="00CC6C5A" w:rsidP="008D318E">
      <w:pPr>
        <w:pStyle w:val="Contrato-Clausula"/>
      </w:pPr>
      <w:bookmarkStart w:id="1233" w:name="_Toc472098285"/>
      <w:bookmarkStart w:id="1234" w:name="_Toc320382815"/>
      <w:bookmarkStart w:id="1235" w:name="_Toc312419918"/>
      <w:bookmarkStart w:id="1236" w:name="_Toc320868395"/>
      <w:bookmarkStart w:id="1237" w:name="_Toc322704621"/>
      <w:bookmarkStart w:id="1238" w:name="_Toc319068886"/>
      <w:bookmarkStart w:id="1239" w:name="_Ref475954061"/>
      <w:bookmarkStart w:id="1240" w:name="_Ref476136100"/>
      <w:bookmarkStart w:id="1241" w:name="_Toc480774651"/>
      <w:bookmarkStart w:id="1242" w:name="_Toc509834913"/>
      <w:bookmarkStart w:id="1243" w:name="_Toc513615346"/>
      <w:bookmarkStart w:id="1244" w:name="_Ref289873656"/>
      <w:bookmarkStart w:id="1245" w:name="_Toc109050574"/>
      <w:r w:rsidRPr="007C648C">
        <w:t xml:space="preserve">Cláusula Vigésima </w:t>
      </w:r>
      <w:r w:rsidR="00E31087">
        <w:t>Oitava</w:t>
      </w:r>
      <w:r w:rsidR="00E31087" w:rsidRPr="007C648C">
        <w:t xml:space="preserve"> </w:t>
      </w:r>
      <w:r w:rsidR="00FB7ABC">
        <w:t>-</w:t>
      </w:r>
      <w:r w:rsidRPr="007C648C">
        <w:t xml:space="preserve"> Moeda</w:t>
      </w:r>
      <w:bookmarkEnd w:id="1233"/>
      <w:bookmarkEnd w:id="1245"/>
    </w:p>
    <w:p w14:paraId="52763C8C" w14:textId="77777777" w:rsidR="00CC6C5A" w:rsidRPr="007C648C" w:rsidRDefault="00CC6C5A" w:rsidP="00744867">
      <w:pPr>
        <w:pStyle w:val="Contrato-Subtitulo"/>
      </w:pPr>
      <w:bookmarkStart w:id="1246" w:name="_Toc320382816"/>
      <w:bookmarkStart w:id="1247" w:name="_Toc312419919"/>
      <w:bookmarkStart w:id="1248" w:name="_Toc320868396"/>
      <w:bookmarkStart w:id="1249" w:name="_Toc322704622"/>
      <w:bookmarkStart w:id="1250" w:name="_Toc472098286"/>
      <w:bookmarkStart w:id="1251" w:name="_Toc109050575"/>
      <w:bookmarkEnd w:id="1234"/>
      <w:bookmarkEnd w:id="1235"/>
      <w:bookmarkEnd w:id="1236"/>
      <w:bookmarkEnd w:id="1237"/>
      <w:bookmarkEnd w:id="1238"/>
      <w:r w:rsidRPr="007C648C">
        <w:t>Moeda</w:t>
      </w:r>
      <w:bookmarkEnd w:id="1246"/>
      <w:bookmarkEnd w:id="1247"/>
      <w:bookmarkEnd w:id="1248"/>
      <w:bookmarkEnd w:id="1249"/>
      <w:bookmarkEnd w:id="1250"/>
      <w:bookmarkEnd w:id="1251"/>
    </w:p>
    <w:p w14:paraId="1CFD9E61" w14:textId="77777777" w:rsidR="00CC6C5A" w:rsidRDefault="00CC6C5A" w:rsidP="0051730B">
      <w:pPr>
        <w:pStyle w:val="Contrato-Pargrafo-Nvel2"/>
        <w:ind w:left="567" w:hanging="567"/>
      </w:pPr>
      <w:r w:rsidRPr="007C648C">
        <w:t>A unidade monetária, para todos os fins e efeitos deste Contrato, será o Real.</w:t>
      </w:r>
    </w:p>
    <w:p w14:paraId="62A20DCE" w14:textId="1D01BA3E" w:rsidR="006933FD" w:rsidRDefault="006933FD" w:rsidP="006933FD">
      <w:pPr>
        <w:pStyle w:val="Contrato-Normal"/>
      </w:pPr>
      <w:bookmarkStart w:id="1252" w:name="_Toc472098687"/>
      <w:bookmarkEnd w:id="1252"/>
    </w:p>
    <w:p w14:paraId="6652AFC4" w14:textId="77777777" w:rsidR="0051730B" w:rsidRPr="007C648C" w:rsidRDefault="0051730B" w:rsidP="006933FD">
      <w:pPr>
        <w:pStyle w:val="Contrato-Normal"/>
      </w:pPr>
    </w:p>
    <w:p w14:paraId="7DF880CF" w14:textId="542272EC" w:rsidR="00CC6C5A" w:rsidRPr="007C648C" w:rsidRDefault="00CC6C5A" w:rsidP="008D318E">
      <w:pPr>
        <w:pStyle w:val="Contrato-Clausula"/>
      </w:pPr>
      <w:bookmarkStart w:id="1253" w:name="_Toc472097720"/>
      <w:bookmarkStart w:id="1254" w:name="_Toc472098085"/>
      <w:bookmarkStart w:id="1255" w:name="_Toc472098287"/>
      <w:bookmarkStart w:id="1256" w:name="_Toc320382818"/>
      <w:bookmarkStart w:id="1257" w:name="_Toc312419921"/>
      <w:bookmarkStart w:id="1258" w:name="_Toc320868398"/>
      <w:bookmarkStart w:id="1259" w:name="_Toc322704624"/>
      <w:bookmarkStart w:id="1260" w:name="_Ref357175468"/>
      <w:bookmarkStart w:id="1261" w:name="_Ref360197042"/>
      <w:bookmarkStart w:id="1262" w:name="_Ref360197055"/>
      <w:bookmarkStart w:id="1263" w:name="_Toc472098288"/>
      <w:bookmarkStart w:id="1264" w:name="_Toc319068887"/>
      <w:bookmarkStart w:id="1265" w:name="_Toc109050576"/>
      <w:bookmarkEnd w:id="1253"/>
      <w:bookmarkEnd w:id="1254"/>
      <w:bookmarkEnd w:id="1255"/>
      <w:r w:rsidRPr="007C648C">
        <w:t xml:space="preserve">Cláusula Vigésima </w:t>
      </w:r>
      <w:r w:rsidR="00E31087">
        <w:t>Nona</w:t>
      </w:r>
      <w:r w:rsidR="0085570B" w:rsidRPr="007C648C">
        <w:t xml:space="preserve"> </w:t>
      </w:r>
      <w:r w:rsidR="00FB7ABC">
        <w:t>-</w:t>
      </w:r>
      <w:r w:rsidRPr="007C648C">
        <w:t xml:space="preserve"> Auditoria</w:t>
      </w:r>
      <w:bookmarkEnd w:id="1256"/>
      <w:bookmarkEnd w:id="1257"/>
      <w:bookmarkEnd w:id="1258"/>
      <w:bookmarkEnd w:id="1259"/>
      <w:bookmarkEnd w:id="1260"/>
      <w:bookmarkEnd w:id="1261"/>
      <w:bookmarkEnd w:id="1262"/>
      <w:bookmarkEnd w:id="1263"/>
      <w:r w:rsidR="00D774AA" w:rsidRPr="007C648C">
        <w:t xml:space="preserve"> </w:t>
      </w:r>
      <w:r w:rsidR="006B1780">
        <w:t>C</w:t>
      </w:r>
      <w:r w:rsidR="00D774AA" w:rsidRPr="007C648C">
        <w:t xml:space="preserve">ontábil e </w:t>
      </w:r>
      <w:r w:rsidR="006B1780">
        <w:t>F</w:t>
      </w:r>
      <w:r w:rsidR="00D774AA" w:rsidRPr="007C648C">
        <w:t xml:space="preserve">inanceira pela </w:t>
      </w:r>
      <w:r w:rsidR="006B1780">
        <w:t>A</w:t>
      </w:r>
      <w:r w:rsidR="00D774AA" w:rsidRPr="007C648C">
        <w:t>np</w:t>
      </w:r>
      <w:bookmarkEnd w:id="1265"/>
    </w:p>
    <w:p w14:paraId="41727165" w14:textId="77777777" w:rsidR="000D05FA" w:rsidRPr="007C648C" w:rsidRDefault="000D05FA" w:rsidP="000D05FA">
      <w:pPr>
        <w:pStyle w:val="Contrato-Subtitulo"/>
      </w:pPr>
      <w:bookmarkStart w:id="1266" w:name="_Toc320382819"/>
      <w:bookmarkStart w:id="1267" w:name="_Toc312419922"/>
      <w:bookmarkStart w:id="1268" w:name="_Toc320868399"/>
      <w:bookmarkStart w:id="1269" w:name="_Toc322704625"/>
      <w:bookmarkStart w:id="1270" w:name="_Toc472098289"/>
      <w:bookmarkStart w:id="1271" w:name="_Toc109050577"/>
      <w:bookmarkEnd w:id="1264"/>
      <w:r w:rsidRPr="007C648C">
        <w:t>Contabilidade</w:t>
      </w:r>
      <w:bookmarkEnd w:id="1266"/>
      <w:bookmarkEnd w:id="1267"/>
      <w:bookmarkEnd w:id="1268"/>
      <w:bookmarkEnd w:id="1269"/>
      <w:bookmarkEnd w:id="1270"/>
      <w:bookmarkEnd w:id="1271"/>
    </w:p>
    <w:p w14:paraId="5E75149E" w14:textId="77777777" w:rsidR="000D05FA" w:rsidRPr="007C648C" w:rsidRDefault="000D05FA" w:rsidP="0051730B">
      <w:pPr>
        <w:pStyle w:val="Contrato-Pargrafo-Nvel2"/>
        <w:ind w:left="567" w:hanging="567"/>
      </w:pPr>
      <w:bookmarkStart w:id="1272" w:name="_Ref343798967"/>
      <w:bookmarkStart w:id="1273" w:name="_Ref295252055"/>
      <w:bookmarkStart w:id="1274" w:name="_Ref320976356"/>
      <w:bookmarkStart w:id="1275" w:name="_Ref317172776"/>
      <w:r w:rsidRPr="007C648C">
        <w:t xml:space="preserve">Os Contratados deverão, </w:t>
      </w:r>
      <w:r>
        <w:t>nos termos da</w:t>
      </w:r>
      <w:r w:rsidRPr="007C648C">
        <w:t xml:space="preserve"> Legislação Aplicável:</w:t>
      </w:r>
      <w:bookmarkEnd w:id="1272"/>
      <w:r w:rsidRPr="007C648C">
        <w:t xml:space="preserve"> </w:t>
      </w:r>
      <w:bookmarkEnd w:id="1273"/>
    </w:p>
    <w:p w14:paraId="4CA4E4F0" w14:textId="77777777" w:rsidR="000D05FA" w:rsidRDefault="000D05FA" w:rsidP="00A939B0">
      <w:pPr>
        <w:pStyle w:val="Contrato-Alnea"/>
        <w:numPr>
          <w:ilvl w:val="0"/>
          <w:numId w:val="45"/>
        </w:numPr>
        <w:ind w:left="851" w:hanging="284"/>
      </w:pPr>
      <w:r w:rsidRPr="007C648C">
        <w:t>manter todos os documentos, livros, papéis, registros e outras peças</w:t>
      </w:r>
      <w:r>
        <w:t>;</w:t>
      </w:r>
    </w:p>
    <w:p w14:paraId="6CEFA879" w14:textId="489F9BCE" w:rsidR="000D05FA" w:rsidRPr="007C648C" w:rsidRDefault="000D05FA" w:rsidP="00A939B0">
      <w:pPr>
        <w:pStyle w:val="Contrato-Alnea"/>
        <w:numPr>
          <w:ilvl w:val="0"/>
          <w:numId w:val="45"/>
        </w:numPr>
        <w:ind w:left="851" w:hanging="284"/>
      </w:pPr>
      <w:r>
        <w:t>manter</w:t>
      </w:r>
      <w:r w:rsidRPr="007C648C">
        <w:t xml:space="preserve"> os documentos comprobatórios necessários para a aferição do Conteúdo Local e das Participações Governamentais e de </w:t>
      </w:r>
      <w:r w:rsidR="00765AEF">
        <w:t>t</w:t>
      </w:r>
      <w:r w:rsidRPr="007C648C">
        <w:t>erceiros que suportem a escrituração contábil;</w:t>
      </w:r>
    </w:p>
    <w:p w14:paraId="411F0944" w14:textId="77777777" w:rsidR="000D05FA" w:rsidRPr="007C648C" w:rsidRDefault="000D05FA" w:rsidP="00A939B0">
      <w:pPr>
        <w:pStyle w:val="Contrato-Alnea"/>
        <w:numPr>
          <w:ilvl w:val="0"/>
          <w:numId w:val="45"/>
        </w:numPr>
        <w:ind w:left="851" w:hanging="284"/>
      </w:pPr>
      <w:r w:rsidRPr="007C648C">
        <w:t>realizar os lançamentos cabíveis;</w:t>
      </w:r>
    </w:p>
    <w:p w14:paraId="5EB35157" w14:textId="77777777" w:rsidR="000D05FA" w:rsidRPr="007C648C" w:rsidRDefault="000D05FA" w:rsidP="00A939B0">
      <w:pPr>
        <w:pStyle w:val="Contrato-Alnea"/>
        <w:numPr>
          <w:ilvl w:val="0"/>
          <w:numId w:val="45"/>
        </w:numPr>
        <w:ind w:left="851" w:hanging="284"/>
      </w:pPr>
      <w:r w:rsidRPr="007C648C">
        <w:t>apresentar as demonstrações contábeis e financeiras;</w:t>
      </w:r>
      <w:r>
        <w:t xml:space="preserve"> </w:t>
      </w:r>
      <w:r w:rsidRPr="007C648C">
        <w:t>e</w:t>
      </w:r>
    </w:p>
    <w:p w14:paraId="20445611" w14:textId="77777777" w:rsidR="000D05FA" w:rsidRPr="007C648C" w:rsidRDefault="000D05FA" w:rsidP="00A939B0">
      <w:pPr>
        <w:pStyle w:val="Contrato-Alnea"/>
        <w:numPr>
          <w:ilvl w:val="0"/>
          <w:numId w:val="45"/>
        </w:numPr>
        <w:ind w:left="851" w:hanging="284"/>
      </w:pPr>
      <w:r w:rsidRPr="007C648C">
        <w:t>apresentar à ANP o Relatório de Conteúdo Local nos termos da Legislação Aplicável.</w:t>
      </w:r>
    </w:p>
    <w:p w14:paraId="78A68D62" w14:textId="77777777" w:rsidR="000D05FA" w:rsidRPr="007C648C" w:rsidRDefault="000D05FA" w:rsidP="000D05FA">
      <w:pPr>
        <w:pStyle w:val="Contrato-Normal"/>
      </w:pPr>
    </w:p>
    <w:p w14:paraId="288AE62F" w14:textId="77777777" w:rsidR="000D05FA" w:rsidRPr="007C648C" w:rsidRDefault="000D05FA" w:rsidP="000D05FA">
      <w:pPr>
        <w:pStyle w:val="Contrato-Subtitulo"/>
      </w:pPr>
      <w:bookmarkStart w:id="1276" w:name="_Toc319068888"/>
      <w:bookmarkStart w:id="1277" w:name="_Toc320382820"/>
      <w:bookmarkStart w:id="1278" w:name="_Toc312419923"/>
      <w:bookmarkStart w:id="1279" w:name="_Toc320868400"/>
      <w:bookmarkStart w:id="1280" w:name="_Toc322704626"/>
      <w:bookmarkStart w:id="1281" w:name="_Toc472098290"/>
      <w:bookmarkStart w:id="1282" w:name="_Toc109050578"/>
      <w:bookmarkEnd w:id="1274"/>
      <w:bookmarkEnd w:id="1275"/>
      <w:bookmarkEnd w:id="1276"/>
      <w:r w:rsidRPr="007C648C">
        <w:t>Auditoria</w:t>
      </w:r>
      <w:bookmarkEnd w:id="1277"/>
      <w:bookmarkEnd w:id="1278"/>
      <w:bookmarkEnd w:id="1279"/>
      <w:bookmarkEnd w:id="1280"/>
      <w:bookmarkEnd w:id="1281"/>
      <w:bookmarkEnd w:id="1282"/>
    </w:p>
    <w:p w14:paraId="73AD5D08" w14:textId="77777777" w:rsidR="000D05FA" w:rsidRPr="007C648C" w:rsidRDefault="000D05FA" w:rsidP="0051730B">
      <w:pPr>
        <w:pStyle w:val="Contrato-Pargrafo-Nvel2"/>
        <w:ind w:left="567" w:hanging="567"/>
      </w:pPr>
      <w:bookmarkStart w:id="1283" w:name="_Ref320979585"/>
      <w:r w:rsidRPr="007C648C">
        <w:t xml:space="preserve">A ANP poderá realizar auditoria, inclusive dos demonstrativos de apuração das Participações Governamentais, nos termos da Legislação Aplicável. </w:t>
      </w:r>
    </w:p>
    <w:p w14:paraId="5CD6F271" w14:textId="77777777" w:rsidR="000D05FA" w:rsidRPr="007C648C" w:rsidRDefault="000D05FA" w:rsidP="0051730B">
      <w:pPr>
        <w:pStyle w:val="Contrato-Pargrafo-Nvel3"/>
        <w:ind w:left="1276" w:hanging="709"/>
      </w:pPr>
      <w:r w:rsidRPr="007C648C">
        <w:t xml:space="preserve">A auditoria poderá ser realizada diretamente ou mediante contratos e convênios, conforme a Legislação Aplicável. </w:t>
      </w:r>
    </w:p>
    <w:p w14:paraId="3D1FC0AD" w14:textId="77777777" w:rsidR="000D05FA" w:rsidRPr="007C648C" w:rsidRDefault="000D05FA" w:rsidP="0051730B">
      <w:pPr>
        <w:pStyle w:val="Contrato-Pargrafo-Nvel3"/>
        <w:ind w:left="1276" w:hanging="709"/>
      </w:pPr>
      <w:r w:rsidRPr="007C648C">
        <w:t xml:space="preserve">Os Contratados serão notificados com pelo menos 30 (trinta) dias de antecedência da realização das auditorias. </w:t>
      </w:r>
      <w:bookmarkEnd w:id="1283"/>
    </w:p>
    <w:p w14:paraId="062F8EB5" w14:textId="2E290009" w:rsidR="000D05FA" w:rsidRPr="007C648C" w:rsidRDefault="000D05FA" w:rsidP="0051730B">
      <w:pPr>
        <w:pStyle w:val="Contrato-Pargrafo-Nvel3"/>
        <w:ind w:left="1276" w:hanging="709"/>
      </w:pPr>
      <w:r w:rsidRPr="007C648C">
        <w:t xml:space="preserve">A ANP terá amplo acesso a livros, registros e outros documentos, referidos no parágrafo </w:t>
      </w:r>
      <w:r w:rsidR="00632285">
        <w:t>29</w:t>
      </w:r>
      <w:r w:rsidRPr="007C648C">
        <w:t>.</w:t>
      </w:r>
      <w:r w:rsidR="00E62901">
        <w:t>2</w:t>
      </w:r>
      <w:r w:rsidRPr="007C648C">
        <w:t>, inclusive aos contratos e acordos firmados pelos Contratados e relacionados com a aquisição de bens e serviços para as Operações, relativos aos últimos 10 (dez) anos.</w:t>
      </w:r>
    </w:p>
    <w:p w14:paraId="698271C5" w14:textId="77777777" w:rsidR="000D05FA" w:rsidRPr="007C648C" w:rsidRDefault="000D05FA" w:rsidP="0051730B">
      <w:pPr>
        <w:pStyle w:val="Contrato-Pargrafo-Nvel3"/>
        <w:ind w:left="1276" w:hanging="709"/>
      </w:pPr>
      <w:r w:rsidRPr="007C648C">
        <w:t>Cabe aos Contratados a responsabilidade pelas informações prestadas por terceiros.</w:t>
      </w:r>
    </w:p>
    <w:p w14:paraId="4C537F5D" w14:textId="16DAFADB" w:rsidR="000D05FA" w:rsidRDefault="000D05FA" w:rsidP="0051730B">
      <w:pPr>
        <w:pStyle w:val="Contrato-Pargrafo-Nvel3"/>
        <w:ind w:left="1276" w:hanging="709"/>
      </w:pPr>
      <w:r w:rsidRPr="007C648C">
        <w:t xml:space="preserve">Os Contratados deverão manter à disposição da ANP os respectivos </w:t>
      </w:r>
      <w:r w:rsidR="00D24BBB">
        <w:t>documentos</w:t>
      </w:r>
      <w:r w:rsidR="00D24BBB" w:rsidRPr="007C648C">
        <w:t xml:space="preserve"> </w:t>
      </w:r>
      <w:r w:rsidR="00D24BBB">
        <w:t xml:space="preserve">de comprovação </w:t>
      </w:r>
      <w:r w:rsidRPr="007C648C">
        <w:t>de Conteúdo Local, além de contratos, documentos fiscais e demais registros comprobatórios, correspondentes ao bem ou serviço adquirido, pelo prazo de 10 (dez) anos após o marco de aferição de Conteúdo Local.</w:t>
      </w:r>
    </w:p>
    <w:p w14:paraId="3A49E2BC" w14:textId="77777777" w:rsidR="000D05FA" w:rsidRPr="007C648C" w:rsidRDefault="000D05FA" w:rsidP="0051730B">
      <w:pPr>
        <w:pStyle w:val="Contrato-Pargrafo-Nvel3"/>
        <w:ind w:left="1276" w:hanging="709"/>
      </w:pPr>
      <w:r w:rsidRPr="00345793">
        <w:lastRenderedPageBreak/>
        <w:t>A ANP poderá exigir do</w:t>
      </w:r>
      <w:r>
        <w:t>s</w:t>
      </w:r>
      <w:r w:rsidRPr="00345793">
        <w:t xml:space="preserve"> Con</w:t>
      </w:r>
      <w:r>
        <w:t>tratados</w:t>
      </w:r>
      <w:r w:rsidRPr="00345793">
        <w:t xml:space="preserve"> quaisquer documentos necessários para dirimir eventuais dúvidas.</w:t>
      </w:r>
    </w:p>
    <w:p w14:paraId="3F8C18DE" w14:textId="77777777" w:rsidR="00CC6C5A" w:rsidRPr="007C648C" w:rsidRDefault="000D05FA" w:rsidP="0051730B">
      <w:pPr>
        <w:pStyle w:val="Contrato-Pargrafo-Nvel3"/>
        <w:ind w:left="1276" w:hanging="709"/>
      </w:pPr>
      <w:r w:rsidRPr="007C648C">
        <w:t>Eventual ausência de auditoria ou omissão de suas conclusões não excluirá nem reduzirá a responsabilidade dos Contratados pelo fiel cumprimento das obrigações deste Contrato, nem representará concordância tácita com métodos e procedimentos em desacordo com este Contrato ou com a Legislação Aplicável.</w:t>
      </w:r>
    </w:p>
    <w:p w14:paraId="7CA2DCEE" w14:textId="000F7712" w:rsidR="007E6010" w:rsidRDefault="007E6010" w:rsidP="007E6010">
      <w:pPr>
        <w:pStyle w:val="Contrato-Normal"/>
      </w:pPr>
    </w:p>
    <w:p w14:paraId="6C579B51" w14:textId="77777777" w:rsidR="0051730B" w:rsidRPr="007C648C" w:rsidRDefault="0051730B" w:rsidP="007E6010">
      <w:pPr>
        <w:pStyle w:val="Contrato-Normal"/>
      </w:pPr>
    </w:p>
    <w:p w14:paraId="0F027FF7" w14:textId="09BB1BDD" w:rsidR="00CC6C5A" w:rsidRPr="007C648C" w:rsidRDefault="00CC6C5A" w:rsidP="008D318E">
      <w:pPr>
        <w:pStyle w:val="Contrato-Clausula"/>
      </w:pPr>
      <w:bookmarkStart w:id="1284" w:name="_Toc320382821"/>
      <w:bookmarkStart w:id="1285" w:name="_Ref320979982"/>
      <w:bookmarkStart w:id="1286" w:name="_Ref320979986"/>
      <w:bookmarkStart w:id="1287" w:name="_Ref320980838"/>
      <w:bookmarkStart w:id="1288" w:name="_Toc312419924"/>
      <w:bookmarkStart w:id="1289" w:name="_Toc320868401"/>
      <w:bookmarkStart w:id="1290" w:name="_Ref321334018"/>
      <w:bookmarkStart w:id="1291" w:name="_Ref321403960"/>
      <w:bookmarkStart w:id="1292" w:name="_Toc322704627"/>
      <w:bookmarkStart w:id="1293" w:name="_Ref353290708"/>
      <w:bookmarkStart w:id="1294" w:name="_Ref360197410"/>
      <w:bookmarkStart w:id="1295" w:name="_Ref365380710"/>
      <w:bookmarkStart w:id="1296" w:name="_Toc472098291"/>
      <w:bookmarkStart w:id="1297" w:name="_Toc319068889"/>
      <w:bookmarkStart w:id="1298" w:name="_Toc476742802"/>
      <w:bookmarkStart w:id="1299" w:name="_Toc109050579"/>
      <w:bookmarkEnd w:id="1239"/>
      <w:bookmarkEnd w:id="1240"/>
      <w:bookmarkEnd w:id="1241"/>
      <w:bookmarkEnd w:id="1242"/>
      <w:bookmarkEnd w:id="1243"/>
      <w:r w:rsidRPr="007C648C">
        <w:t xml:space="preserve">Cláusula </w:t>
      </w:r>
      <w:r w:rsidR="001D19DB">
        <w:t>Trigésima</w:t>
      </w:r>
      <w:r w:rsidR="006F21BE">
        <w:t xml:space="preserve"> </w:t>
      </w:r>
      <w:r w:rsidR="00FB7ABC">
        <w:t>-</w:t>
      </w:r>
      <w:r w:rsidRPr="007C648C">
        <w:t xml:space="preserve"> </w:t>
      </w:r>
      <w:bookmarkEnd w:id="1284"/>
      <w:bookmarkEnd w:id="1285"/>
      <w:bookmarkEnd w:id="1286"/>
      <w:bookmarkEnd w:id="1287"/>
      <w:bookmarkEnd w:id="1288"/>
      <w:bookmarkEnd w:id="1289"/>
      <w:bookmarkEnd w:id="1290"/>
      <w:bookmarkEnd w:id="1291"/>
      <w:bookmarkEnd w:id="1292"/>
      <w:bookmarkEnd w:id="1293"/>
      <w:bookmarkEnd w:id="1294"/>
      <w:r w:rsidR="000266FA" w:rsidRPr="007C648C">
        <w:t>Cessão d</w:t>
      </w:r>
      <w:r w:rsidR="00D15DFC" w:rsidRPr="007C648C">
        <w:t xml:space="preserve">o </w:t>
      </w:r>
      <w:r w:rsidR="006B1780">
        <w:t>C</w:t>
      </w:r>
      <w:r w:rsidR="00D15DFC" w:rsidRPr="007C648C">
        <w:t>ontrato</w:t>
      </w:r>
      <w:bookmarkEnd w:id="1295"/>
      <w:bookmarkEnd w:id="1296"/>
      <w:bookmarkEnd w:id="1299"/>
    </w:p>
    <w:p w14:paraId="6DF3D09D" w14:textId="77777777" w:rsidR="000D05FA" w:rsidRPr="007C648C" w:rsidRDefault="000D05FA" w:rsidP="000D05FA">
      <w:pPr>
        <w:pStyle w:val="Contrato-Subtitulo"/>
      </w:pPr>
      <w:bookmarkStart w:id="1300" w:name="_Toc320382822"/>
      <w:bookmarkStart w:id="1301" w:name="_Toc321087161"/>
      <w:bookmarkStart w:id="1302" w:name="_Toc312419925"/>
      <w:bookmarkStart w:id="1303" w:name="_Toc322704628"/>
      <w:bookmarkStart w:id="1304" w:name="_Toc472098292"/>
      <w:bookmarkStart w:id="1305" w:name="_Toc109050580"/>
      <w:r w:rsidRPr="007C648C">
        <w:t>Cessão</w:t>
      </w:r>
      <w:bookmarkEnd w:id="1300"/>
      <w:bookmarkEnd w:id="1301"/>
      <w:bookmarkEnd w:id="1302"/>
      <w:bookmarkEnd w:id="1303"/>
      <w:bookmarkEnd w:id="1304"/>
      <w:bookmarkEnd w:id="1305"/>
    </w:p>
    <w:p w14:paraId="3D97057B" w14:textId="77777777" w:rsidR="000D05FA" w:rsidRDefault="000D05FA" w:rsidP="006B3D2A">
      <w:pPr>
        <w:pStyle w:val="Contrato-Pargrafo-Nvel2"/>
        <w:ind w:left="567" w:hanging="567"/>
      </w:pPr>
      <w:r w:rsidRPr="007C648C">
        <w:t>Os direitos e obrigações dos Contratados sobre este Contrato poderão ser, no todo ou em parte, objeto de Cessão, condicionada à prévia e expressa autorização da Contratante, ouvida a ANP.</w:t>
      </w:r>
    </w:p>
    <w:p w14:paraId="162A105D" w14:textId="6AB47DDF" w:rsidR="00784120" w:rsidRDefault="00784120" w:rsidP="006B3D2A">
      <w:pPr>
        <w:pStyle w:val="Contrato-Pargrafo-Nvel3"/>
        <w:ind w:left="1276" w:hanging="709"/>
      </w:pPr>
      <w:r>
        <w:t xml:space="preserve">A </w:t>
      </w:r>
      <w:r w:rsidRPr="00335867">
        <w:t>Petrobras não poderá ceder sua condição de Operador deste Contrato ou a parcela de seus direitos e obrigações correspondente à participação mínima definida nos termos do artigo 4º da Lei nº 12.351/2010</w:t>
      </w:r>
      <w:r w:rsidR="00854A81">
        <w:t>.</w:t>
      </w:r>
    </w:p>
    <w:p w14:paraId="65BA0FA1" w14:textId="45D1A169" w:rsidR="0021475A" w:rsidRDefault="00CC0A12" w:rsidP="006B3D2A">
      <w:pPr>
        <w:pStyle w:val="Contrato-Pargrafo-Nvel3"/>
        <w:ind w:left="1276" w:hanging="709"/>
      </w:pPr>
      <w:r>
        <w:t>Serão submetidos ao procedimento de Cessão previsto na Legislação Aplicável os pedidos de autorização para a prática dos seguintes atos:</w:t>
      </w:r>
    </w:p>
    <w:p w14:paraId="2DF68C6D" w14:textId="77777777" w:rsidR="00F23E54" w:rsidRDefault="00F23E54" w:rsidP="00A939B0">
      <w:pPr>
        <w:pStyle w:val="Contrato-Alnea"/>
        <w:numPr>
          <w:ilvl w:val="0"/>
          <w:numId w:val="46"/>
        </w:numPr>
        <w:ind w:left="1560" w:hanging="284"/>
      </w:pPr>
      <w:r>
        <w:t>transferência, total ou parcial, da titularidade de direitos e obrigações decorrentes do Contrato, inclusive como resultado da execução de garantia sobre a posição contratual;</w:t>
      </w:r>
    </w:p>
    <w:p w14:paraId="6675EB84" w14:textId="29F31877" w:rsidR="00F23E54" w:rsidRDefault="00F23E54" w:rsidP="00A939B0">
      <w:pPr>
        <w:pStyle w:val="Contrato-Alnea"/>
        <w:numPr>
          <w:ilvl w:val="0"/>
          <w:numId w:val="46"/>
        </w:numPr>
        <w:ind w:left="1560" w:hanging="284"/>
      </w:pPr>
      <w:r>
        <w:t>mudança de Contratado</w:t>
      </w:r>
      <w:r w:rsidR="0058378C">
        <w:t>s</w:t>
      </w:r>
      <w:r>
        <w:t xml:space="preserve"> decorrente de fusão, cisão ou </w:t>
      </w:r>
      <w:proofErr w:type="gramStart"/>
      <w:r>
        <w:t>incorporação;.</w:t>
      </w:r>
      <w:proofErr w:type="gramEnd"/>
    </w:p>
    <w:p w14:paraId="54D91074" w14:textId="77777777" w:rsidR="00F23E54" w:rsidRDefault="00F23E54" w:rsidP="00A939B0">
      <w:pPr>
        <w:pStyle w:val="Contrato-Alnea"/>
        <w:numPr>
          <w:ilvl w:val="0"/>
          <w:numId w:val="46"/>
        </w:numPr>
        <w:ind w:left="1560" w:hanging="284"/>
      </w:pPr>
      <w:r>
        <w:t>mudança de Operador; e</w:t>
      </w:r>
    </w:p>
    <w:p w14:paraId="26590264" w14:textId="77777777" w:rsidR="00CC0A12" w:rsidRPr="007C648C" w:rsidRDefault="00F23E54" w:rsidP="00A939B0">
      <w:pPr>
        <w:pStyle w:val="Contrato-Alnea"/>
        <w:numPr>
          <w:ilvl w:val="0"/>
          <w:numId w:val="46"/>
        </w:numPr>
        <w:ind w:left="1560" w:hanging="284"/>
      </w:pPr>
      <w:r>
        <w:t>isenção ou substituição de garantia de performance.</w:t>
      </w:r>
    </w:p>
    <w:p w14:paraId="3FBD7E69" w14:textId="77777777" w:rsidR="000D05FA" w:rsidRPr="007C648C" w:rsidRDefault="000D05FA" w:rsidP="006B3D2A">
      <w:pPr>
        <w:pStyle w:val="Contrato-Pargrafo-Nvel2"/>
        <w:ind w:left="567" w:hanging="567"/>
      </w:pPr>
      <w:r w:rsidRPr="007C648C">
        <w:t>As partes deverão manter inalterados os termos e condições do Contrato até a assinatura do respectivo termo aditivo, sendo vedada, antes da assinatura, qualquer forma de:</w:t>
      </w:r>
    </w:p>
    <w:p w14:paraId="63A751F1" w14:textId="31F73E2C" w:rsidR="000D05FA" w:rsidRPr="007C648C" w:rsidRDefault="00002E20" w:rsidP="00A939B0">
      <w:pPr>
        <w:pStyle w:val="Contrato-Alnea"/>
        <w:numPr>
          <w:ilvl w:val="0"/>
          <w:numId w:val="100"/>
        </w:numPr>
        <w:ind w:left="851" w:hanging="284"/>
      </w:pPr>
      <w:r>
        <w:t>t</w:t>
      </w:r>
      <w:r w:rsidR="000D05FA" w:rsidRPr="007C648C">
        <w:t>ransferência</w:t>
      </w:r>
      <w:r>
        <w:t xml:space="preserve"> </w:t>
      </w:r>
      <w:r w:rsidRPr="00002E20">
        <w:t xml:space="preserve">de direitos referentes ao </w:t>
      </w:r>
      <w:r w:rsidR="007F7B5A">
        <w:t>C</w:t>
      </w:r>
      <w:r w:rsidRPr="00002E20">
        <w:t xml:space="preserve">ontrato de Exploração e Produção objeto da </w:t>
      </w:r>
      <w:r w:rsidR="007F7B5A">
        <w:t>C</w:t>
      </w:r>
      <w:r w:rsidRPr="00002E20">
        <w:t>essão ou execução de qualquer gravame sobre este</w:t>
      </w:r>
      <w:r w:rsidR="000D05FA" w:rsidRPr="007C648C">
        <w:t xml:space="preserve">; </w:t>
      </w:r>
      <w:r w:rsidR="007F7B5A">
        <w:t>e</w:t>
      </w:r>
    </w:p>
    <w:p w14:paraId="24FF758D" w14:textId="768E22CF" w:rsidR="000D05FA" w:rsidRPr="007C648C" w:rsidRDefault="00EB415F" w:rsidP="00A939B0">
      <w:pPr>
        <w:pStyle w:val="Contrato-Alnea"/>
        <w:numPr>
          <w:ilvl w:val="0"/>
          <w:numId w:val="100"/>
        </w:numPr>
        <w:ind w:left="851" w:hanging="284"/>
      </w:pPr>
      <w:r>
        <w:t>influência d</w:t>
      </w:r>
      <w:r w:rsidR="00B84389">
        <w:t>o</w:t>
      </w:r>
      <w:r>
        <w:t xml:space="preserve"> cessionári</w:t>
      </w:r>
      <w:r w:rsidR="00B84389">
        <w:t>o</w:t>
      </w:r>
      <w:r>
        <w:t xml:space="preserve"> sobre a gestão </w:t>
      </w:r>
      <w:r w:rsidR="00002E20">
        <w:t xml:space="preserve">do </w:t>
      </w:r>
      <w:r w:rsidR="00B76156">
        <w:t>C</w:t>
      </w:r>
      <w:r w:rsidR="00002E20">
        <w:t>ontrato de Exploração e Produção e sua execução</w:t>
      </w:r>
      <w:r w:rsidR="000D05FA" w:rsidRPr="007C648C">
        <w:t>.</w:t>
      </w:r>
    </w:p>
    <w:p w14:paraId="774D6462" w14:textId="45DA43C1" w:rsidR="000D05FA" w:rsidRPr="007C648C" w:rsidRDefault="000D05FA" w:rsidP="006B3D2A">
      <w:pPr>
        <w:pStyle w:val="Contrato-Pargrafo-Nvel2"/>
        <w:ind w:left="567" w:hanging="567"/>
      </w:pPr>
      <w:r w:rsidRPr="007C648C">
        <w:t xml:space="preserve">O descumprimento do prescrito no parágrafo </w:t>
      </w:r>
      <w:r w:rsidR="00632285">
        <w:t>30</w:t>
      </w:r>
      <w:r w:rsidRPr="007C648C">
        <w:t>.2 constitui</w:t>
      </w:r>
      <w:r w:rsidRPr="007C648C" w:rsidDel="00BC11B4">
        <w:t xml:space="preserve"> </w:t>
      </w:r>
      <w:r w:rsidRPr="007C648C">
        <w:t>Cessão sem aprovação prévia e expressa da Contratante.</w:t>
      </w:r>
    </w:p>
    <w:p w14:paraId="6F10EC59" w14:textId="133AE074" w:rsidR="000D05FA" w:rsidRPr="007C648C" w:rsidRDefault="000D05FA" w:rsidP="006B3D2A">
      <w:pPr>
        <w:pStyle w:val="Contrato-Pargrafo-Nvel2"/>
        <w:ind w:left="567" w:hanging="567"/>
      </w:pPr>
      <w:r w:rsidRPr="007C648C">
        <w:t xml:space="preserve">Em qualquer caso de Cessão deverá ser observado o direito de preferência conferido aos demais Contratados, como disposto no Anexo </w:t>
      </w:r>
      <w:r w:rsidR="005E2C5A">
        <w:t>IX</w:t>
      </w:r>
      <w:r w:rsidRPr="007C648C">
        <w:t>.</w:t>
      </w:r>
    </w:p>
    <w:p w14:paraId="77481022" w14:textId="383C53DE" w:rsidR="000D05FA" w:rsidRPr="007C648C" w:rsidRDefault="000D05FA" w:rsidP="006B3D2A">
      <w:pPr>
        <w:pStyle w:val="Contrato-Pargrafo-Nvel2"/>
        <w:ind w:left="567" w:hanging="567"/>
      </w:pPr>
      <w:r w:rsidRPr="007C648C">
        <w:t xml:space="preserve">O Operador e os demais </w:t>
      </w:r>
      <w:r w:rsidR="00F84562">
        <w:t>Contratados</w:t>
      </w:r>
      <w:r w:rsidRPr="007C648C">
        <w:t xml:space="preserve"> deverão deter, respectivamente, no mínimo, 30% (trinta por cento) e 5% (cinco por cento) de participação no Contrato ao longo de toda a sua vigência.</w:t>
      </w:r>
    </w:p>
    <w:p w14:paraId="229FE7A8" w14:textId="24189DD5" w:rsidR="000D05FA" w:rsidRPr="007C648C" w:rsidRDefault="000D05FA" w:rsidP="006B3D2A">
      <w:pPr>
        <w:pStyle w:val="Contrato-Pargrafo-Nvel2"/>
        <w:ind w:left="567" w:hanging="567"/>
      </w:pPr>
      <w:r w:rsidRPr="007C648C">
        <w:lastRenderedPageBreak/>
        <w:t xml:space="preserve">Os Contratados deverão notificar a ANP sobre a alteração do seu controle societário </w:t>
      </w:r>
      <w:r w:rsidR="00002E20" w:rsidRPr="00FA208B">
        <w:t xml:space="preserve">direto ou de sua saída do grupo societário ao qual pertencia originalmente, no prazo de </w:t>
      </w:r>
      <w:r w:rsidR="00002E20">
        <w:t>30 (</w:t>
      </w:r>
      <w:r w:rsidR="00002E20" w:rsidRPr="00FA208B">
        <w:t>trinta</w:t>
      </w:r>
      <w:r w:rsidR="00002E20">
        <w:t>)</w:t>
      </w:r>
      <w:r w:rsidR="00002E20" w:rsidRPr="00FA208B">
        <w:t xml:space="preserve"> dias contados do arquivamento do ato societário no registro competente, da anotação da transferência das ações nos livros societários ou, no caso de sociedades estrangeiras, da efetivação do ato de acordo com a legislação local</w:t>
      </w:r>
      <w:r w:rsidRPr="007C648C">
        <w:t xml:space="preserve">, nos termos da Legislação Aplicável. </w:t>
      </w:r>
    </w:p>
    <w:p w14:paraId="30BAE38D" w14:textId="77777777" w:rsidR="000D05FA" w:rsidRPr="007C648C" w:rsidRDefault="000D05FA" w:rsidP="000D05FA">
      <w:pPr>
        <w:pStyle w:val="Contrato-Normal"/>
      </w:pPr>
    </w:p>
    <w:p w14:paraId="0CB85DFC" w14:textId="77777777" w:rsidR="000D05FA" w:rsidRPr="007C648C" w:rsidRDefault="000D05FA" w:rsidP="000D05FA">
      <w:pPr>
        <w:pStyle w:val="Contrato-Subtitulo"/>
      </w:pPr>
      <w:bookmarkStart w:id="1306" w:name="_Toc320382823"/>
      <w:bookmarkStart w:id="1307" w:name="_Toc321087162"/>
      <w:bookmarkStart w:id="1308" w:name="_Toc321334716"/>
      <w:bookmarkStart w:id="1309" w:name="_Toc322704629"/>
      <w:bookmarkStart w:id="1310" w:name="_Toc472098293"/>
      <w:bookmarkStart w:id="1311" w:name="_Toc109050581"/>
      <w:r w:rsidRPr="007C648C">
        <w:t>Participação Indivisa nos Direitos e Obrigações</w:t>
      </w:r>
      <w:bookmarkEnd w:id="1306"/>
      <w:bookmarkEnd w:id="1307"/>
      <w:bookmarkEnd w:id="1308"/>
      <w:bookmarkEnd w:id="1309"/>
      <w:bookmarkEnd w:id="1310"/>
      <w:bookmarkEnd w:id="1311"/>
    </w:p>
    <w:p w14:paraId="17FA4425" w14:textId="6A9E4DEC" w:rsidR="000D05FA" w:rsidRPr="007C648C" w:rsidRDefault="000D05FA" w:rsidP="006B3D2A">
      <w:pPr>
        <w:pStyle w:val="Contrato-Pargrafo-Nvel2"/>
        <w:ind w:left="567" w:hanging="567"/>
      </w:pPr>
      <w:bookmarkStart w:id="1312" w:name="_Ref320981103"/>
      <w:r w:rsidRPr="007C648C">
        <w:t>A Cessão no todo ou em parte da Área do Contrato será sempre de uma participação indivisa nos direitos e obrigações do</w:t>
      </w:r>
      <w:r w:rsidR="0058378C">
        <w:t>s</w:t>
      </w:r>
      <w:r w:rsidRPr="007C648C">
        <w:t xml:space="preserve"> Contratado</w:t>
      </w:r>
      <w:r w:rsidR="0058378C">
        <w:t>s</w:t>
      </w:r>
      <w:r w:rsidRPr="007C648C">
        <w:t>, respeitada a responsabilidade solidária entre o cedente e o cessionário, nos termos da Legislação Aplicável.</w:t>
      </w:r>
      <w:bookmarkEnd w:id="1312"/>
    </w:p>
    <w:p w14:paraId="771510BC" w14:textId="77777777" w:rsidR="000D05FA" w:rsidRPr="007C648C" w:rsidRDefault="000D05FA" w:rsidP="000D05FA">
      <w:pPr>
        <w:pStyle w:val="Contrato-Normal"/>
      </w:pPr>
    </w:p>
    <w:p w14:paraId="7E2FFF91" w14:textId="77777777" w:rsidR="000D05FA" w:rsidRPr="007C648C" w:rsidRDefault="000D05FA" w:rsidP="000D05FA">
      <w:pPr>
        <w:pStyle w:val="Contrato-Subtitulo"/>
      </w:pPr>
      <w:bookmarkStart w:id="1313" w:name="_Toc320382824"/>
      <w:bookmarkStart w:id="1314" w:name="_Toc321087163"/>
      <w:bookmarkStart w:id="1315" w:name="_Toc321334717"/>
      <w:bookmarkStart w:id="1316" w:name="_Toc322704630"/>
      <w:bookmarkStart w:id="1317" w:name="_Toc472098294"/>
      <w:bookmarkStart w:id="1318" w:name="_Toc109050582"/>
      <w:r w:rsidRPr="007C648C">
        <w:t>Cessão Parcial de Áreas na Fase de Exploração</w:t>
      </w:r>
      <w:bookmarkEnd w:id="1313"/>
      <w:bookmarkEnd w:id="1314"/>
      <w:bookmarkEnd w:id="1315"/>
      <w:bookmarkEnd w:id="1316"/>
      <w:bookmarkEnd w:id="1317"/>
      <w:bookmarkEnd w:id="1318"/>
    </w:p>
    <w:p w14:paraId="126C66DF" w14:textId="77777777" w:rsidR="000D05FA" w:rsidRPr="007C648C" w:rsidRDefault="000D05FA" w:rsidP="006B3D2A">
      <w:pPr>
        <w:pStyle w:val="Contrato-Pargrafo-Nvel2"/>
        <w:ind w:left="567" w:hanging="567"/>
      </w:pPr>
      <w:bookmarkStart w:id="1319" w:name="_Ref320890185"/>
      <w:r w:rsidRPr="007C648C">
        <w:t>Caso a Contratante, ouvida a ANP, autorize Cessão que resulte na divisão da Área do Contrato, a área a ser cedida e a área remanescente deverão estar circunscritas, cada uma, por uma única linha poligonal traçada segundo critérios estabelecidos pela ANP.</w:t>
      </w:r>
      <w:bookmarkEnd w:id="1319"/>
    </w:p>
    <w:p w14:paraId="63B342F7" w14:textId="503C43C5" w:rsidR="000D05FA" w:rsidRPr="007C648C" w:rsidRDefault="000D05FA" w:rsidP="006B3D2A">
      <w:pPr>
        <w:pStyle w:val="Contrato-Pargrafo-Nvel3"/>
        <w:ind w:left="1276" w:hanging="709"/>
      </w:pPr>
      <w:r w:rsidRPr="007C648C">
        <w:t xml:space="preserve">As áreas resultantes passarão a ser independentes para todos os efeitos, inclusive para o cálculo das </w:t>
      </w:r>
      <w:r>
        <w:t>r</w:t>
      </w:r>
      <w:r w:rsidRPr="007C648C">
        <w:t xml:space="preserve">eceitas </w:t>
      </w:r>
      <w:r>
        <w:t>g</w:t>
      </w:r>
      <w:r w:rsidRPr="007C648C">
        <w:t>overnamentais.</w:t>
      </w:r>
    </w:p>
    <w:p w14:paraId="6F1CE248" w14:textId="77777777" w:rsidR="000D05FA" w:rsidRPr="007C648C" w:rsidRDefault="000D05FA" w:rsidP="006B3D2A">
      <w:pPr>
        <w:pStyle w:val="Contrato-Pargrafo-Nvel3"/>
        <w:ind w:left="1276" w:hanging="709"/>
      </w:pPr>
      <w:r w:rsidRPr="007C648C">
        <w:t>A ANP definir</w:t>
      </w:r>
      <w:r w:rsidR="001864CA">
        <w:t>á</w:t>
      </w:r>
      <w:r w:rsidRPr="007C648C">
        <w:t xml:space="preserve"> um Programa Exploratório Mínimo para </w:t>
      </w:r>
      <w:r w:rsidR="001864CA">
        <w:t>cada uma das</w:t>
      </w:r>
      <w:r w:rsidRPr="007C648C">
        <w:t xml:space="preserve"> áreas </w:t>
      </w:r>
      <w:r w:rsidR="001864CA">
        <w:t xml:space="preserve">resultantes da divisão. A soma dos Programas Exploratórios Mínimos resultantes deverá ser igual ou </w:t>
      </w:r>
      <w:r w:rsidRPr="009C7919">
        <w:t xml:space="preserve">superior </w:t>
      </w:r>
      <w:r w:rsidR="001864CA">
        <w:t xml:space="preserve">ao Programa Exploratório Mínimo </w:t>
      </w:r>
      <w:r w:rsidRPr="009C7919">
        <w:t>original.</w:t>
      </w:r>
    </w:p>
    <w:p w14:paraId="4221DB38" w14:textId="77777777" w:rsidR="000D05FA" w:rsidRPr="007C648C" w:rsidRDefault="000D05FA" w:rsidP="000D05FA">
      <w:pPr>
        <w:pStyle w:val="Contrato-Normal"/>
      </w:pPr>
    </w:p>
    <w:p w14:paraId="27E3BEF3" w14:textId="24DC0767" w:rsidR="000D05FA" w:rsidRPr="007C648C" w:rsidRDefault="000D05FA" w:rsidP="000D05FA">
      <w:pPr>
        <w:pStyle w:val="Contrato-Subtitulo"/>
      </w:pPr>
      <w:bookmarkStart w:id="1320" w:name="_Toc320382825"/>
      <w:bookmarkStart w:id="1321" w:name="_Toc321087164"/>
      <w:bookmarkStart w:id="1322" w:name="_Toc321334718"/>
      <w:bookmarkStart w:id="1323" w:name="_Toc322704631"/>
      <w:bookmarkStart w:id="1324" w:name="_Toc472098295"/>
      <w:bookmarkStart w:id="1325" w:name="_Toc109050583"/>
      <w:r w:rsidRPr="007C648C">
        <w:t>Cessões de Área na Fase de Produção</w:t>
      </w:r>
      <w:bookmarkEnd w:id="1320"/>
      <w:bookmarkEnd w:id="1321"/>
      <w:bookmarkEnd w:id="1322"/>
      <w:bookmarkEnd w:id="1323"/>
      <w:bookmarkEnd w:id="1324"/>
      <w:bookmarkEnd w:id="1325"/>
    </w:p>
    <w:p w14:paraId="67212E51" w14:textId="2CFDB59B" w:rsidR="000D05FA" w:rsidRDefault="000D05FA" w:rsidP="006B3D2A">
      <w:pPr>
        <w:pStyle w:val="Contrato-Pargrafo-Nvel2"/>
        <w:ind w:left="567" w:hanging="567"/>
      </w:pPr>
      <w:bookmarkStart w:id="1326" w:name="_Ref320981129"/>
      <w:r w:rsidRPr="007C648C">
        <w:t xml:space="preserve">Não será admitida a Cessão de parte de um Campo, exceto como alternativa a um </w:t>
      </w:r>
      <w:r w:rsidR="003668F4">
        <w:t>A</w:t>
      </w:r>
      <w:r w:rsidRPr="007C648C">
        <w:t>cordo de Individualização</w:t>
      </w:r>
      <w:r>
        <w:t xml:space="preserve"> da Produção</w:t>
      </w:r>
      <w:r w:rsidRPr="007C648C">
        <w:t xml:space="preserve"> não concretizado, </w:t>
      </w:r>
      <w:r w:rsidRPr="00651CC3">
        <w:t>desde que aprovado pela</w:t>
      </w:r>
      <w:r w:rsidRPr="007C648C">
        <w:t xml:space="preserve"> Contratante</w:t>
      </w:r>
      <w:r>
        <w:t xml:space="preserve"> </w:t>
      </w:r>
      <w:r w:rsidRPr="00651CC3">
        <w:t>nos termos da Legislação Aplicável</w:t>
      </w:r>
      <w:r w:rsidRPr="007C648C">
        <w:t>, ouvida a ANP.</w:t>
      </w:r>
      <w:bookmarkEnd w:id="1326"/>
    </w:p>
    <w:p w14:paraId="1C2CD6F3" w14:textId="77777777" w:rsidR="00F8356E" w:rsidRDefault="00F8356E" w:rsidP="00F8356E">
      <w:pPr>
        <w:pStyle w:val="Contrato-Pargrafo-Nvel2"/>
        <w:numPr>
          <w:ilvl w:val="0"/>
          <w:numId w:val="0"/>
        </w:numPr>
        <w:ind w:left="432"/>
      </w:pPr>
    </w:p>
    <w:p w14:paraId="1A92CCDF" w14:textId="6E1EC1CD" w:rsidR="00F8356E" w:rsidRDefault="00F8356E" w:rsidP="00F8356E">
      <w:pPr>
        <w:pStyle w:val="Contrato-Subtitulo"/>
      </w:pPr>
      <w:bookmarkStart w:id="1327" w:name="_Toc109050584"/>
      <w:r w:rsidRPr="00345793">
        <w:t xml:space="preserve">Nulidade da Cessão </w:t>
      </w:r>
      <w:r>
        <w:t xml:space="preserve">de Direitos e Obrigações </w:t>
      </w:r>
      <w:r w:rsidRPr="00345793">
        <w:t>e Necessidade de Aprovação Prévia e Expressa</w:t>
      </w:r>
      <w:bookmarkEnd w:id="1327"/>
    </w:p>
    <w:p w14:paraId="2AF299AE" w14:textId="54C18041" w:rsidR="00602842" w:rsidRDefault="00602842" w:rsidP="006B3D2A">
      <w:pPr>
        <w:pStyle w:val="Contrato-Pargrafo-Nvel2"/>
        <w:ind w:left="709" w:hanging="709"/>
      </w:pPr>
      <w:r>
        <w:t xml:space="preserve">Qualquer Cessão que não cumpra o disposto nesta </w:t>
      </w:r>
      <w:r w:rsidR="00FA43B8">
        <w:t>C</w:t>
      </w:r>
      <w:r>
        <w:t>láusula</w:t>
      </w:r>
      <w:r w:rsidR="00FA43B8">
        <w:t xml:space="preserve"> Trigésima</w:t>
      </w:r>
      <w:r>
        <w:t xml:space="preserve"> ou na Legislação Aplicável será nula de pleno direito e sujeita às penalidades previstas neste Contrato e na Legislação Aplicável.</w:t>
      </w:r>
    </w:p>
    <w:p w14:paraId="560FA506" w14:textId="77777777" w:rsidR="00153C7D" w:rsidRPr="007C648C" w:rsidRDefault="00153C7D" w:rsidP="00602842">
      <w:pPr>
        <w:pStyle w:val="Contrato-Pargrafo-Nvel2"/>
        <w:numPr>
          <w:ilvl w:val="0"/>
          <w:numId w:val="0"/>
        </w:numPr>
      </w:pPr>
    </w:p>
    <w:p w14:paraId="385C5824" w14:textId="77777777" w:rsidR="000D05FA" w:rsidRPr="007C648C" w:rsidRDefault="000D05FA" w:rsidP="000D05FA">
      <w:pPr>
        <w:pStyle w:val="Contrato-Subtitulo"/>
      </w:pPr>
      <w:bookmarkStart w:id="1328" w:name="_Toc472098299"/>
      <w:bookmarkStart w:id="1329" w:name="_Toc320382829"/>
      <w:bookmarkStart w:id="1330" w:name="_Toc321087168"/>
      <w:bookmarkStart w:id="1331" w:name="_Toc321334722"/>
      <w:bookmarkStart w:id="1332" w:name="_Toc322704635"/>
      <w:bookmarkStart w:id="1333" w:name="_Toc109050585"/>
      <w:r w:rsidRPr="007C648C">
        <w:t>Aprovação da Cessão</w:t>
      </w:r>
      <w:bookmarkEnd w:id="1328"/>
      <w:bookmarkEnd w:id="1333"/>
      <w:r w:rsidRPr="007C648C">
        <w:t xml:space="preserve"> </w:t>
      </w:r>
      <w:bookmarkEnd w:id="1329"/>
      <w:bookmarkEnd w:id="1330"/>
      <w:bookmarkEnd w:id="1331"/>
      <w:bookmarkEnd w:id="1332"/>
    </w:p>
    <w:p w14:paraId="49AE362B" w14:textId="77777777" w:rsidR="000D05FA" w:rsidRPr="007C648C" w:rsidRDefault="000D05FA" w:rsidP="00B56D1D">
      <w:pPr>
        <w:pStyle w:val="Contrato-Pargrafo-Nvel2-2Dezenas"/>
      </w:pPr>
      <w:bookmarkStart w:id="1334" w:name="_Ref360121237"/>
      <w:bookmarkStart w:id="1335" w:name="_Ref359844104"/>
      <w:r w:rsidRPr="007C648C">
        <w:t>A ANP encaminhará à Contratante parecer sobre a autorização requerida no prazo de 90 (noventa) dias contados da apresentação da documentação completa e conforme exigido, nos termos da Legislação Aplicável.</w:t>
      </w:r>
    </w:p>
    <w:p w14:paraId="3B60E856" w14:textId="77777777" w:rsidR="000D05FA" w:rsidRPr="007C648C" w:rsidRDefault="000D05FA" w:rsidP="006B3D2A">
      <w:pPr>
        <w:pStyle w:val="Contrato-Pargrafo-Nvel3-2Dezenas"/>
        <w:ind w:left="1560" w:hanging="851"/>
      </w:pPr>
      <w:r w:rsidRPr="007C648C">
        <w:t>Após recebido o parecer da ANP, a Contratante se manifestará acerca do pedido no prazo de 60 (sessenta) dias.</w:t>
      </w:r>
    </w:p>
    <w:p w14:paraId="0FBE077B" w14:textId="5F6BC992" w:rsidR="000D05FA" w:rsidRPr="007C648C" w:rsidRDefault="000D05FA" w:rsidP="00B56D1D">
      <w:pPr>
        <w:pStyle w:val="Contrato-Pargrafo-Nvel2-2Dezenas"/>
      </w:pPr>
      <w:bookmarkStart w:id="1336" w:name="_Ref321046462"/>
      <w:bookmarkEnd w:id="1334"/>
      <w:bookmarkEnd w:id="1335"/>
      <w:r w:rsidRPr="007C648C">
        <w:t>A Cessão do Contrato somente será autorizada</w:t>
      </w:r>
      <w:bookmarkEnd w:id="1336"/>
      <w:r w:rsidRPr="007C648C">
        <w:t xml:space="preserve">, ressalvada a hipótese do parágrafo </w:t>
      </w:r>
      <w:r w:rsidR="00314342">
        <w:t>32</w:t>
      </w:r>
      <w:r w:rsidRPr="007C648C">
        <w:t>.4.2, quando:</w:t>
      </w:r>
    </w:p>
    <w:p w14:paraId="0831C42B" w14:textId="2E053008" w:rsidR="006E7F57" w:rsidRDefault="006E7F57" w:rsidP="00A939B0">
      <w:pPr>
        <w:pStyle w:val="Contrato-Alnea"/>
        <w:numPr>
          <w:ilvl w:val="0"/>
          <w:numId w:val="47"/>
        </w:numPr>
        <w:ind w:left="993" w:hanging="284"/>
      </w:pPr>
      <w:r>
        <w:lastRenderedPageBreak/>
        <w:t>cumpridos os requisitos técnicos, econômico-financeiros e jurídicos estabelecidos pela ANP</w:t>
      </w:r>
      <w:r w:rsidR="000D05FA" w:rsidRPr="007C648C">
        <w:t>;</w:t>
      </w:r>
    </w:p>
    <w:p w14:paraId="783F47DC" w14:textId="77777777" w:rsidR="006E7F57" w:rsidRDefault="006E7F57" w:rsidP="00A939B0">
      <w:pPr>
        <w:pStyle w:val="Contrato-Alnea"/>
        <w:numPr>
          <w:ilvl w:val="0"/>
          <w:numId w:val="47"/>
        </w:numPr>
        <w:ind w:left="993" w:hanging="284"/>
      </w:pPr>
      <w:r>
        <w:t>preservados o objeto e as demais condições contratuais;</w:t>
      </w:r>
    </w:p>
    <w:p w14:paraId="2EB4C380" w14:textId="77777777" w:rsidR="006E7F57" w:rsidRDefault="006E7F57" w:rsidP="00A939B0">
      <w:pPr>
        <w:pStyle w:val="Contrato-Alnea"/>
        <w:numPr>
          <w:ilvl w:val="0"/>
          <w:numId w:val="47"/>
        </w:numPr>
        <w:ind w:left="993" w:hanging="284"/>
      </w:pPr>
      <w:r>
        <w:t>atendido o disposto no art. 88 da Lei nº 12.529, de 30 de novembro de 2011, se aplicável;</w:t>
      </w:r>
    </w:p>
    <w:p w14:paraId="67BCD3A6" w14:textId="6F5C0989" w:rsidR="000D05FA" w:rsidRPr="007C648C" w:rsidRDefault="006E7F57" w:rsidP="00A939B0">
      <w:pPr>
        <w:pStyle w:val="Contrato-Alnea"/>
        <w:numPr>
          <w:ilvl w:val="0"/>
          <w:numId w:val="47"/>
        </w:numPr>
        <w:ind w:left="993" w:hanging="284"/>
      </w:pPr>
      <w:r>
        <w:t xml:space="preserve">as obrigações do </w:t>
      </w:r>
      <w:r w:rsidR="00076330">
        <w:t>C</w:t>
      </w:r>
      <w:r>
        <w:t xml:space="preserve">ontrato de Exploração e Produção </w:t>
      </w:r>
      <w:proofErr w:type="gramStart"/>
      <w:r>
        <w:t>objeto do pedido estejam</w:t>
      </w:r>
      <w:proofErr w:type="gramEnd"/>
      <w:r>
        <w:t xml:space="preserve"> sendo adimplidas;</w:t>
      </w:r>
    </w:p>
    <w:p w14:paraId="66202707" w14:textId="08F92224" w:rsidR="00E83313" w:rsidRDefault="000D05FA" w:rsidP="00A939B0">
      <w:pPr>
        <w:pStyle w:val="Contrato-Alnea"/>
        <w:numPr>
          <w:ilvl w:val="0"/>
          <w:numId w:val="47"/>
        </w:numPr>
        <w:ind w:left="993" w:hanging="284"/>
      </w:pPr>
      <w:r w:rsidRPr="007C648C">
        <w:t xml:space="preserve">o cedente e o cessionário, ou a garantida, nos casos de isenção ou substituição de garantia de performance, estiverem adimplentes com todas as suas obrigações relativas às </w:t>
      </w:r>
      <w:r>
        <w:t>P</w:t>
      </w:r>
      <w:r w:rsidRPr="007C648C">
        <w:t xml:space="preserve">articipações </w:t>
      </w:r>
      <w:r>
        <w:t>G</w:t>
      </w:r>
      <w:r w:rsidRPr="007C648C">
        <w:t xml:space="preserve">overnamentais e de terceiros perante todos os contratos de concessão ou </w:t>
      </w:r>
      <w:r w:rsidR="003D5C8A">
        <w:t>P</w:t>
      </w:r>
      <w:r w:rsidRPr="007C648C">
        <w:t xml:space="preserve">artilha de </w:t>
      </w:r>
      <w:r w:rsidR="003D5C8A">
        <w:t>P</w:t>
      </w:r>
      <w:r w:rsidRPr="007C648C">
        <w:t>rodução em que sejam partes</w:t>
      </w:r>
      <w:r w:rsidR="00E83313">
        <w:t>; e</w:t>
      </w:r>
    </w:p>
    <w:p w14:paraId="52107274" w14:textId="14868043" w:rsidR="000D05FA" w:rsidRDefault="007C7D96" w:rsidP="00A939B0">
      <w:pPr>
        <w:pStyle w:val="Contrato-Alnea"/>
        <w:numPr>
          <w:ilvl w:val="0"/>
          <w:numId w:val="47"/>
        </w:numPr>
        <w:ind w:left="993" w:hanging="284"/>
      </w:pPr>
      <w:r w:rsidRPr="00602792">
        <w:t xml:space="preserve">as obrigações relacionadas a eventuais atividades de </w:t>
      </w:r>
      <w:r>
        <w:t>D</w:t>
      </w:r>
      <w:r w:rsidRPr="00602792">
        <w:t>escomissionamento</w:t>
      </w:r>
      <w:r>
        <w:t xml:space="preserve"> de Instalações</w:t>
      </w:r>
      <w:r w:rsidRPr="00602792">
        <w:t xml:space="preserve"> estiverem definidas de acordo com a </w:t>
      </w:r>
      <w:r>
        <w:t>Legislação Aplicável</w:t>
      </w:r>
      <w:r w:rsidR="000D05FA" w:rsidRPr="007C648C">
        <w:t>.</w:t>
      </w:r>
    </w:p>
    <w:p w14:paraId="5C039C3D" w14:textId="589F7EC4" w:rsidR="006142E6" w:rsidRPr="005031ED" w:rsidRDefault="006142E6" w:rsidP="006B3D2A">
      <w:pPr>
        <w:pStyle w:val="Contrato-Pargrafo-Nvel3-2Dezenas"/>
        <w:ind w:left="1560" w:hanging="851"/>
      </w:pPr>
      <w:r w:rsidRPr="00006F1B">
        <w:rPr>
          <w:lang w:eastAsia="en-US"/>
        </w:rPr>
        <w:t>Caso a c</w:t>
      </w:r>
      <w:r>
        <w:rPr>
          <w:lang w:eastAsia="en-US"/>
        </w:rPr>
        <w:t>edente esteja inadimplente e a C</w:t>
      </w:r>
      <w:r w:rsidRPr="00006F1B">
        <w:rPr>
          <w:lang w:eastAsia="en-US"/>
        </w:rPr>
        <w:t>essão não seja voluntária</w:t>
      </w:r>
      <w:r>
        <w:rPr>
          <w:lang w:eastAsia="en-US"/>
        </w:rPr>
        <w:t xml:space="preserve">, </w:t>
      </w:r>
      <w:r w:rsidRPr="00006F1B">
        <w:rPr>
          <w:lang w:eastAsia="en-US"/>
        </w:rPr>
        <w:t>determinada pela ANP ou decorrente de execução de clá</w:t>
      </w:r>
      <w:r>
        <w:rPr>
          <w:lang w:eastAsia="en-US"/>
        </w:rPr>
        <w:t>usula contratual com terceiros</w:t>
      </w:r>
      <w:r w:rsidRPr="00006F1B">
        <w:rPr>
          <w:lang w:eastAsia="en-US"/>
        </w:rPr>
        <w:t>, a</w:t>
      </w:r>
      <w:r>
        <w:rPr>
          <w:lang w:eastAsia="en-US"/>
        </w:rPr>
        <w:t xml:space="preserve"> C</w:t>
      </w:r>
      <w:r w:rsidRPr="00006F1B">
        <w:rPr>
          <w:lang w:eastAsia="en-US"/>
        </w:rPr>
        <w:t>essão será permitida se o cessionário ou o executor da garantia realizarem o pagamento</w:t>
      </w:r>
      <w:r>
        <w:rPr>
          <w:lang w:eastAsia="en-US"/>
        </w:rPr>
        <w:t xml:space="preserve"> </w:t>
      </w:r>
      <w:r w:rsidRPr="00006F1B">
        <w:rPr>
          <w:lang w:eastAsia="en-US"/>
        </w:rPr>
        <w:t>das obrigações relativas aos contratos a serem cedidos, desde que se comprometam a</w:t>
      </w:r>
      <w:r>
        <w:rPr>
          <w:lang w:eastAsia="en-US"/>
        </w:rPr>
        <w:t xml:space="preserve"> </w:t>
      </w:r>
      <w:r w:rsidRPr="00006F1B">
        <w:rPr>
          <w:lang w:eastAsia="en-US"/>
        </w:rPr>
        <w:t xml:space="preserve">repassar qualquer valor eventualmente </w:t>
      </w:r>
      <w:r>
        <w:rPr>
          <w:lang w:eastAsia="en-US"/>
        </w:rPr>
        <w:t>devido ao cedente por conta da C</w:t>
      </w:r>
      <w:r w:rsidRPr="00006F1B">
        <w:rPr>
          <w:lang w:eastAsia="en-US"/>
        </w:rPr>
        <w:t>essão</w:t>
      </w:r>
      <w:r>
        <w:rPr>
          <w:lang w:eastAsia="en-US"/>
        </w:rPr>
        <w:t xml:space="preserve"> </w:t>
      </w:r>
      <w:r w:rsidRPr="00006F1B">
        <w:rPr>
          <w:lang w:eastAsia="en-US"/>
        </w:rPr>
        <w:t xml:space="preserve">diretamente para a ANP, até que a totalidade da dívida </w:t>
      </w:r>
      <w:r w:rsidR="00EB4D0E">
        <w:rPr>
          <w:lang w:eastAsia="en-US"/>
        </w:rPr>
        <w:t>do</w:t>
      </w:r>
      <w:r w:rsidRPr="00006F1B">
        <w:rPr>
          <w:lang w:eastAsia="en-US"/>
        </w:rPr>
        <w:t xml:space="preserve"> cedente perante a ANP seja</w:t>
      </w:r>
      <w:r>
        <w:rPr>
          <w:lang w:eastAsia="en-US"/>
        </w:rPr>
        <w:t xml:space="preserve"> </w:t>
      </w:r>
      <w:r w:rsidRPr="00006F1B">
        <w:rPr>
          <w:lang w:eastAsia="en-US"/>
        </w:rPr>
        <w:t>quitada.</w:t>
      </w:r>
    </w:p>
    <w:p w14:paraId="118DB0AC" w14:textId="37804867" w:rsidR="006142E6" w:rsidRPr="005031ED" w:rsidRDefault="006142E6" w:rsidP="006B3D2A">
      <w:pPr>
        <w:pStyle w:val="Contrato-Pargrafo-Nvel4-2Dezenas"/>
        <w:ind w:left="2552" w:hanging="992"/>
      </w:pPr>
      <w:r w:rsidRPr="005031ED">
        <w:t xml:space="preserve">Na hipótese do parágrafo </w:t>
      </w:r>
      <w:r w:rsidR="004743F9">
        <w:t>30</w:t>
      </w:r>
      <w:r w:rsidRPr="005031ED">
        <w:t>.</w:t>
      </w:r>
      <w:r w:rsidR="00A403EF">
        <w:t>12</w:t>
      </w:r>
      <w:r w:rsidRPr="005031ED">
        <w:t>.1, não será admitida a Cessão para Afiliada.</w:t>
      </w:r>
    </w:p>
    <w:p w14:paraId="03BF682A" w14:textId="77777777" w:rsidR="000D05FA" w:rsidRPr="007C648C" w:rsidRDefault="000D05FA" w:rsidP="000D05FA">
      <w:pPr>
        <w:pStyle w:val="Contrato-Normal"/>
      </w:pPr>
    </w:p>
    <w:p w14:paraId="610BD724" w14:textId="77777777" w:rsidR="000D05FA" w:rsidRPr="007C648C" w:rsidRDefault="000D05FA" w:rsidP="000D05FA">
      <w:pPr>
        <w:pStyle w:val="Contrato-Subtitulo"/>
      </w:pPr>
      <w:bookmarkStart w:id="1337" w:name="_Toc472098300"/>
      <w:bookmarkStart w:id="1338" w:name="_Toc320382830"/>
      <w:bookmarkStart w:id="1339" w:name="_Toc321087169"/>
      <w:bookmarkStart w:id="1340" w:name="_Toc321334723"/>
      <w:bookmarkStart w:id="1341" w:name="_Toc322704636"/>
      <w:bookmarkStart w:id="1342" w:name="_Toc109050586"/>
      <w:r w:rsidRPr="007C648C">
        <w:t>Vigência e Eficácia da Cessão</w:t>
      </w:r>
      <w:bookmarkEnd w:id="1337"/>
      <w:bookmarkEnd w:id="1342"/>
      <w:r w:rsidRPr="007C648C">
        <w:t xml:space="preserve"> </w:t>
      </w:r>
      <w:bookmarkEnd w:id="1338"/>
      <w:bookmarkEnd w:id="1339"/>
      <w:bookmarkEnd w:id="1340"/>
      <w:bookmarkEnd w:id="1341"/>
    </w:p>
    <w:p w14:paraId="7A97CF59" w14:textId="288F5D17" w:rsidR="004F31BB" w:rsidRDefault="000D05FA" w:rsidP="004F31BB">
      <w:pPr>
        <w:pStyle w:val="Contrato-Pargrafo-Nvel2-2Dezenas"/>
      </w:pPr>
      <w:r w:rsidRPr="007C648C">
        <w:t xml:space="preserve">Após a aprovação da Cessão pela Contratante, o Contrato deverá ser aditado para que o ato se consume, exceto nos casos de isenção ou substituição de garantia de performance e no caso previsto no parágrafo </w:t>
      </w:r>
      <w:r w:rsidR="00A072AB">
        <w:t>30</w:t>
      </w:r>
      <w:r w:rsidRPr="007C648C">
        <w:t>.</w:t>
      </w:r>
      <w:r w:rsidR="00903850">
        <w:t>17</w:t>
      </w:r>
      <w:r w:rsidRPr="007C648C">
        <w:t>, nos termos da Legislação Aplicável.</w:t>
      </w:r>
    </w:p>
    <w:p w14:paraId="5CAEB7FC" w14:textId="555A0C54" w:rsidR="00EA5B52" w:rsidRDefault="000D05FA" w:rsidP="004F31BB">
      <w:pPr>
        <w:pStyle w:val="Contrato-Pargrafo-Nvel2-2Dezenas"/>
      </w:pPr>
      <w:r w:rsidRPr="007C648C">
        <w:t>O termo aditivo ao Contrato adquirirá vigência e eficácia a partir da sua assinatura, nos termos da Legislação Aplicável.</w:t>
      </w:r>
    </w:p>
    <w:p w14:paraId="024CF88B" w14:textId="42C117C6" w:rsidR="000D05FA" w:rsidRPr="007C648C" w:rsidRDefault="00FF6E5C" w:rsidP="006B3D2A">
      <w:pPr>
        <w:pStyle w:val="Contrato-Pargrafo-Nvel3-2Dezenas"/>
        <w:ind w:hanging="929"/>
      </w:pPr>
      <w:r w:rsidRPr="006C0C18">
        <w:t>A transferência pelo cedente ao cessionário dos dados, documentos e informações de segurança operacional e meio ambiente relativas à área contratada e às instalações de exploração e produção incluídas na Cessão e definidas pela ANP é condição para a assinatura do termo aditivo ao Contrato, salvo na hipótese de Cessão não voluntária</w:t>
      </w:r>
      <w:r>
        <w:t>.</w:t>
      </w:r>
    </w:p>
    <w:p w14:paraId="5DE799AD" w14:textId="04B9E438" w:rsidR="000D05FA" w:rsidRPr="007C648C" w:rsidRDefault="000D05FA" w:rsidP="00B56D1D">
      <w:pPr>
        <w:pStyle w:val="Contrato-Pargrafo-Nvel2-2Dezenas"/>
      </w:pPr>
      <w:r w:rsidRPr="007C648C">
        <w:t>No prazo de até 45 (quarenta e cinco) dias após assinatura do termo aditivo, o</w:t>
      </w:r>
      <w:r w:rsidR="0058378C">
        <w:t>s</w:t>
      </w:r>
      <w:r w:rsidRPr="007C648C">
        <w:t xml:space="preserve"> Contratado</w:t>
      </w:r>
      <w:r w:rsidR="0058378C">
        <w:t>s</w:t>
      </w:r>
      <w:r w:rsidRPr="007C648C">
        <w:t xml:space="preserve"> dever</w:t>
      </w:r>
      <w:r w:rsidR="0058378C">
        <w:t>ão</w:t>
      </w:r>
      <w:r w:rsidRPr="007C648C">
        <w:t xml:space="preserve"> entregar à ANP cópia do Contrato de Consórcio ou de sua alteração arquivado no registro de comércio competente.</w:t>
      </w:r>
    </w:p>
    <w:p w14:paraId="18FF6FFF" w14:textId="6A74F149" w:rsidR="000D05FA" w:rsidRPr="007C648C" w:rsidRDefault="000D05FA" w:rsidP="00B56D1D">
      <w:pPr>
        <w:pStyle w:val="Contrato-Pargrafo-Nvel2-2Dezenas"/>
      </w:pPr>
      <w:r w:rsidRPr="007C648C">
        <w:t xml:space="preserve">A partir da assinatura do termo aditivo, o antigo contratado terá prazo de 90 (noventa) dias para transferir para o novo contratado todos os dados exclusivos relativos ao </w:t>
      </w:r>
      <w:r w:rsidR="00291747">
        <w:t>C</w:t>
      </w:r>
      <w:r w:rsidRPr="007C648C">
        <w:t>ontrato cedido, independentemente de serem públicos ou confidenciais.</w:t>
      </w:r>
    </w:p>
    <w:p w14:paraId="1A785491" w14:textId="77777777" w:rsidR="000D05FA" w:rsidRPr="007C648C" w:rsidRDefault="000D05FA" w:rsidP="006B3D2A">
      <w:pPr>
        <w:pStyle w:val="Contrato-Pargrafo-Nvel3-2Dezenas"/>
        <w:ind w:hanging="929"/>
      </w:pPr>
      <w:r w:rsidRPr="007C648C">
        <w:t>O novo contratado passará a ser o titular dos direitos sobre os dados exclusivos, permanecendo inalterada a contagem dos prazos de confidencialidade já em curso, nos termos da Legislação Aplicável.</w:t>
      </w:r>
    </w:p>
    <w:p w14:paraId="15510ABB" w14:textId="77777777" w:rsidR="000D05FA" w:rsidRPr="007C648C" w:rsidRDefault="000D05FA" w:rsidP="000D05FA">
      <w:pPr>
        <w:pStyle w:val="Contrato-Normal"/>
      </w:pPr>
    </w:p>
    <w:p w14:paraId="6115696B" w14:textId="77777777" w:rsidR="000D05FA" w:rsidRPr="007C648C" w:rsidRDefault="000D05FA" w:rsidP="000D05FA">
      <w:pPr>
        <w:pStyle w:val="Contrato-Subtitulo"/>
      </w:pPr>
      <w:bookmarkStart w:id="1343" w:name="_Toc320382831"/>
      <w:bookmarkStart w:id="1344" w:name="_Toc321087170"/>
      <w:bookmarkStart w:id="1345" w:name="_Toc321334724"/>
      <w:bookmarkStart w:id="1346" w:name="_Toc322704637"/>
      <w:bookmarkStart w:id="1347" w:name="_Toc472098301"/>
      <w:bookmarkStart w:id="1348" w:name="_Toc109050587"/>
      <w:r w:rsidRPr="007C648C">
        <w:t>Novo Contrato de Partilha de Produção</w:t>
      </w:r>
      <w:bookmarkEnd w:id="1343"/>
      <w:bookmarkEnd w:id="1344"/>
      <w:bookmarkEnd w:id="1345"/>
      <w:bookmarkEnd w:id="1346"/>
      <w:bookmarkEnd w:id="1347"/>
      <w:bookmarkEnd w:id="1348"/>
    </w:p>
    <w:p w14:paraId="0D7A24A3" w14:textId="77777777" w:rsidR="000D05FA" w:rsidRPr="007C648C" w:rsidRDefault="000D05FA" w:rsidP="00B56D1D">
      <w:pPr>
        <w:pStyle w:val="Contrato-Pargrafo-Nvel2-2Dezenas"/>
      </w:pPr>
      <w:bookmarkStart w:id="1349" w:name="_Ref321046669"/>
      <w:r w:rsidRPr="007C648C">
        <w:t xml:space="preserve">Na hipótese de divisão da Área do Contrato prevista por qualquer motivo, um novo </w:t>
      </w:r>
      <w:r>
        <w:t>c</w:t>
      </w:r>
      <w:r w:rsidRPr="007C648C">
        <w:t xml:space="preserve">ontrato de Partilha de Produção deverá ser firmado para cada área resultante da divisão, </w:t>
      </w:r>
      <w:proofErr w:type="gramStart"/>
      <w:r w:rsidRPr="007C648C">
        <w:t>mantendo-se os mesmos</w:t>
      </w:r>
      <w:proofErr w:type="gramEnd"/>
      <w:r w:rsidRPr="007C648C">
        <w:t xml:space="preserve"> termos, obrigações, programas e prazos do Contrato original.</w:t>
      </w:r>
      <w:bookmarkEnd w:id="1349"/>
    </w:p>
    <w:p w14:paraId="21DC30DF" w14:textId="23597F86" w:rsidR="000D05FA" w:rsidRPr="007C648C" w:rsidRDefault="000D05FA" w:rsidP="00B56D1D">
      <w:pPr>
        <w:pStyle w:val="Contrato-Pargrafo-Nvel2-2Dezenas"/>
      </w:pPr>
      <w:r w:rsidRPr="007C648C">
        <w:t xml:space="preserve">Após a aprovação da Cessão, a Contratante convocará a ANP e os </w:t>
      </w:r>
      <w:r w:rsidR="00EA56D5">
        <w:t>c</w:t>
      </w:r>
      <w:r w:rsidRPr="007C648C">
        <w:t xml:space="preserve">onsorciados para celebrarem os novos </w:t>
      </w:r>
      <w:r>
        <w:t>c</w:t>
      </w:r>
      <w:r w:rsidRPr="007C648C">
        <w:t>ontratos de Partilha de Produção no prazo de 30 (trinta) dias.</w:t>
      </w:r>
    </w:p>
    <w:p w14:paraId="174BA292" w14:textId="3B7DF0C7" w:rsidR="000D05FA" w:rsidRPr="007C648C" w:rsidRDefault="000D05FA" w:rsidP="00B56D1D">
      <w:pPr>
        <w:pStyle w:val="Contrato-Pargrafo-Nvel2-2Dezenas"/>
      </w:pPr>
      <w:r w:rsidRPr="007C648C">
        <w:t xml:space="preserve">Os novos </w:t>
      </w:r>
      <w:r>
        <w:t>c</w:t>
      </w:r>
      <w:r w:rsidRPr="007C648C">
        <w:t xml:space="preserve">ontratos de Partilha de Produção firmados pelas </w:t>
      </w:r>
      <w:r w:rsidR="00B04F15">
        <w:t>p</w:t>
      </w:r>
      <w:r w:rsidRPr="007C648C">
        <w:t>artes adquirirão vigência e eficácia a partir de sua assinatura, nos termos da Legislação Aplicável.</w:t>
      </w:r>
    </w:p>
    <w:p w14:paraId="4BA8806C" w14:textId="77777777" w:rsidR="003220E0" w:rsidRDefault="000D05FA" w:rsidP="00C970C6">
      <w:pPr>
        <w:pStyle w:val="Contrato-Pargrafo-Nvel2-2Dezenas"/>
      </w:pPr>
      <w:r w:rsidRPr="00FA493C">
        <w:t>É facultado aos Con</w:t>
      </w:r>
      <w:r>
        <w:t>tratados</w:t>
      </w:r>
      <w:r w:rsidRPr="00FA493C">
        <w:t xml:space="preserve"> constituir, no âmbito de operações de crédito ou contrato de financiamento, garantia sobre os direitos emergentes deste Contrato</w:t>
      </w:r>
      <w:r w:rsidR="006E7F57">
        <w:t>, nos termos da Legislação Aplicável</w:t>
      </w:r>
      <w:r>
        <w:t>.</w:t>
      </w:r>
    </w:p>
    <w:p w14:paraId="1A5390B8" w14:textId="1EF2FCFF" w:rsidR="003220E0" w:rsidRDefault="000D05FA" w:rsidP="00C970C6">
      <w:pPr>
        <w:pStyle w:val="Contrato-Pargrafo-Nvel2-2Dezenas"/>
      </w:pPr>
      <w:r>
        <w:t>O</w:t>
      </w:r>
      <w:r w:rsidR="00006D69">
        <w:t>s</w:t>
      </w:r>
      <w:r w:rsidRPr="00FA493C">
        <w:t xml:space="preserve"> Con</w:t>
      </w:r>
      <w:r>
        <w:t>tratado</w:t>
      </w:r>
      <w:r w:rsidR="00006D69">
        <w:t>s</w:t>
      </w:r>
      <w:r w:rsidRPr="00FA493C">
        <w:t xml:space="preserve"> dever</w:t>
      </w:r>
      <w:r w:rsidR="00006D69">
        <w:t>ão</w:t>
      </w:r>
      <w:r w:rsidRPr="00FA493C">
        <w:t xml:space="preserve"> notificar a ANP sobre a operação de garantia prevista n</w:t>
      </w:r>
      <w:r>
        <w:t>o</w:t>
      </w:r>
      <w:r w:rsidRPr="00FA493C">
        <w:t xml:space="preserve"> </w:t>
      </w:r>
      <w:r>
        <w:t>parágrafo</w:t>
      </w:r>
      <w:r w:rsidRPr="00FA493C">
        <w:t xml:space="preserve"> </w:t>
      </w:r>
      <w:r w:rsidR="00A072AB">
        <w:t>30</w:t>
      </w:r>
      <w:r w:rsidRPr="00FA493C">
        <w:t>.</w:t>
      </w:r>
      <w:r w:rsidR="00E3251F">
        <w:t>20</w:t>
      </w:r>
      <w:r w:rsidRPr="00FA493C">
        <w:t xml:space="preserve">, encaminhando cópia do respectivo instrumento de garantia, no prazo de 30 (trinta) dias contados da data </w:t>
      </w:r>
      <w:r w:rsidR="00894FBE">
        <w:t>de</w:t>
      </w:r>
      <w:r w:rsidRPr="00FA493C">
        <w:t xml:space="preserve"> sua assinatura</w:t>
      </w:r>
      <w:r>
        <w:t>.</w:t>
      </w:r>
    </w:p>
    <w:p w14:paraId="12E3A263" w14:textId="05DD7B08" w:rsidR="003220E0" w:rsidRDefault="000D05FA" w:rsidP="00C970C6">
      <w:pPr>
        <w:pStyle w:val="Contrato-Pargrafo-Nvel2-2Dezenas"/>
      </w:pPr>
      <w:r w:rsidRPr="00FA493C">
        <w:t xml:space="preserve">A </w:t>
      </w:r>
      <w:r w:rsidR="006E7F57">
        <w:t>execução</w:t>
      </w:r>
      <w:r w:rsidR="006E7F57" w:rsidRPr="00FA493C">
        <w:t xml:space="preserve"> </w:t>
      </w:r>
      <w:r w:rsidRPr="00FA493C">
        <w:t xml:space="preserve">da garantia será feita nos termos da Legislação Aplicável e mediante notificação à ANP nos termos do instrumento de garantia, observado que a transferência de titularidade decorrente da </w:t>
      </w:r>
      <w:r w:rsidR="006E7F57">
        <w:t>execução</w:t>
      </w:r>
      <w:r w:rsidR="006E7F57" w:rsidRPr="00FA493C">
        <w:t xml:space="preserve"> </w:t>
      </w:r>
      <w:r w:rsidRPr="00FA493C">
        <w:t xml:space="preserve">da garantia constitui </w:t>
      </w:r>
      <w:r w:rsidR="00146B81">
        <w:t>C</w:t>
      </w:r>
      <w:r w:rsidRPr="00FA493C">
        <w:t xml:space="preserve">essão e depende de prévia e expressa anuência da </w:t>
      </w:r>
      <w:r>
        <w:t xml:space="preserve">Contratante, ouvida a </w:t>
      </w:r>
      <w:r w:rsidRPr="00FA493C">
        <w:t>ANP</w:t>
      </w:r>
      <w:r>
        <w:t>.</w:t>
      </w:r>
    </w:p>
    <w:p w14:paraId="4BF6B5A7" w14:textId="1D6F4CFD" w:rsidR="00E15BC5" w:rsidRDefault="00E15BC5" w:rsidP="00E15BC5">
      <w:pPr>
        <w:pStyle w:val="Contrato-Normal"/>
      </w:pPr>
    </w:p>
    <w:p w14:paraId="51E935F0" w14:textId="77777777" w:rsidR="006B3D2A" w:rsidRPr="007C648C" w:rsidRDefault="006B3D2A" w:rsidP="00E15BC5">
      <w:pPr>
        <w:pStyle w:val="Contrato-Normal"/>
      </w:pPr>
    </w:p>
    <w:p w14:paraId="52A3ABD9" w14:textId="766882F1" w:rsidR="00CC6C5A" w:rsidRPr="007C648C" w:rsidRDefault="00CC6C5A" w:rsidP="008D318E">
      <w:pPr>
        <w:pStyle w:val="Contrato-Clausula"/>
      </w:pPr>
      <w:bookmarkStart w:id="1350" w:name="_Toc471136490"/>
      <w:bookmarkStart w:id="1351" w:name="_Toc471137554"/>
      <w:bookmarkStart w:id="1352" w:name="_Toc471137899"/>
      <w:bookmarkStart w:id="1353" w:name="_Toc472097735"/>
      <w:bookmarkStart w:id="1354" w:name="_Toc472098100"/>
      <w:bookmarkStart w:id="1355" w:name="_Toc472098302"/>
      <w:bookmarkStart w:id="1356" w:name="_Ref473110971"/>
      <w:bookmarkStart w:id="1357" w:name="_Toc473903622"/>
      <w:bookmarkStart w:id="1358" w:name="_Ref473975316"/>
      <w:bookmarkStart w:id="1359" w:name="_Ref473976148"/>
      <w:bookmarkStart w:id="1360" w:name="_Ref476048569"/>
      <w:bookmarkStart w:id="1361" w:name="_Ref476135946"/>
      <w:bookmarkStart w:id="1362" w:name="_Toc480774658"/>
      <w:bookmarkStart w:id="1363" w:name="_Toc509834921"/>
      <w:bookmarkStart w:id="1364" w:name="_Toc513615354"/>
      <w:bookmarkStart w:id="1365" w:name="_Toc320382832"/>
      <w:bookmarkStart w:id="1366" w:name="_Ref320903615"/>
      <w:bookmarkStart w:id="1367" w:name="_Ref320919162"/>
      <w:bookmarkStart w:id="1368" w:name="_Ref320980897"/>
      <w:bookmarkStart w:id="1369" w:name="_Ref321070839"/>
      <w:bookmarkStart w:id="1370" w:name="_Toc312419930"/>
      <w:bookmarkStart w:id="1371" w:name="_Toc320868407"/>
      <w:bookmarkStart w:id="1372" w:name="_Ref321244132"/>
      <w:bookmarkStart w:id="1373" w:name="_Ref321246009"/>
      <w:bookmarkStart w:id="1374" w:name="_Ref321246023"/>
      <w:bookmarkStart w:id="1375" w:name="_Ref321246356"/>
      <w:bookmarkStart w:id="1376" w:name="_Ref321259411"/>
      <w:bookmarkStart w:id="1377" w:name="_Toc322704638"/>
      <w:bookmarkStart w:id="1378" w:name="_Ref341108749"/>
      <w:bookmarkStart w:id="1379" w:name="_Ref359859621"/>
      <w:bookmarkStart w:id="1380" w:name="_Ref359859642"/>
      <w:bookmarkStart w:id="1381" w:name="_Ref360197357"/>
      <w:bookmarkStart w:id="1382" w:name="_Toc472098303"/>
      <w:bookmarkStart w:id="1383" w:name="_Ref289868066"/>
      <w:bookmarkStart w:id="1384" w:name="_Ref289868101"/>
      <w:bookmarkStart w:id="1385" w:name="_Toc319068890"/>
      <w:bookmarkStart w:id="1386" w:name="_Toc473903623"/>
      <w:bookmarkStart w:id="1387" w:name="_Toc476656920"/>
      <w:bookmarkStart w:id="1388" w:name="_Toc476742809"/>
      <w:bookmarkStart w:id="1389" w:name="_Toc109050588"/>
      <w:bookmarkEnd w:id="1244"/>
      <w:bookmarkEnd w:id="1297"/>
      <w:bookmarkEnd w:id="1298"/>
      <w:bookmarkEnd w:id="1350"/>
      <w:bookmarkEnd w:id="1351"/>
      <w:bookmarkEnd w:id="1352"/>
      <w:bookmarkEnd w:id="1353"/>
      <w:bookmarkEnd w:id="1354"/>
      <w:bookmarkEnd w:id="1355"/>
      <w:r w:rsidRPr="007C648C">
        <w:t xml:space="preserve">Cláusula </w:t>
      </w:r>
      <w:bookmarkEnd w:id="1356"/>
      <w:bookmarkEnd w:id="1357"/>
      <w:bookmarkEnd w:id="1358"/>
      <w:bookmarkEnd w:id="1359"/>
      <w:bookmarkEnd w:id="1360"/>
      <w:bookmarkEnd w:id="1361"/>
      <w:bookmarkEnd w:id="1362"/>
      <w:bookmarkEnd w:id="1363"/>
      <w:bookmarkEnd w:id="1364"/>
      <w:r w:rsidRPr="007C648C">
        <w:t>Trigésima</w:t>
      </w:r>
      <w:r w:rsidR="009574EC">
        <w:t xml:space="preserve"> Primeira</w:t>
      </w:r>
      <w:r w:rsidRPr="007C648C">
        <w:t xml:space="preserve"> - Inadimplemento Relativo e Penalidades</w:t>
      </w:r>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9"/>
    </w:p>
    <w:p w14:paraId="6C04780D" w14:textId="77777777" w:rsidR="00CC6C5A" w:rsidRPr="007C648C" w:rsidRDefault="00CC6C5A" w:rsidP="00AF23C2">
      <w:pPr>
        <w:pStyle w:val="Contrato-Subtitulo"/>
      </w:pPr>
      <w:bookmarkStart w:id="1390" w:name="_Toc320382833"/>
      <w:bookmarkStart w:id="1391" w:name="_Toc312419931"/>
      <w:bookmarkStart w:id="1392" w:name="_Toc320868408"/>
      <w:bookmarkStart w:id="1393" w:name="_Toc322704639"/>
      <w:bookmarkStart w:id="1394" w:name="_Toc472098304"/>
      <w:bookmarkStart w:id="1395" w:name="_Toc469890903"/>
      <w:bookmarkStart w:id="1396" w:name="_Toc109050589"/>
      <w:bookmarkEnd w:id="1383"/>
      <w:bookmarkEnd w:id="1384"/>
      <w:bookmarkEnd w:id="1385"/>
      <w:bookmarkEnd w:id="1386"/>
      <w:bookmarkEnd w:id="1387"/>
      <w:bookmarkEnd w:id="1388"/>
      <w:r w:rsidRPr="007C648C">
        <w:t>Sanções Legais e Contratuais</w:t>
      </w:r>
      <w:bookmarkEnd w:id="1390"/>
      <w:bookmarkEnd w:id="1391"/>
      <w:bookmarkEnd w:id="1392"/>
      <w:bookmarkEnd w:id="1393"/>
      <w:bookmarkEnd w:id="1394"/>
      <w:bookmarkEnd w:id="1396"/>
    </w:p>
    <w:p w14:paraId="027E6ADC" w14:textId="1CC5A305" w:rsidR="00CC6C5A" w:rsidRPr="007C648C" w:rsidRDefault="00CC6C5A" w:rsidP="006B3D2A">
      <w:pPr>
        <w:pStyle w:val="Contrato-Pargrafo-Nvel2"/>
        <w:ind w:left="567" w:hanging="567"/>
      </w:pPr>
      <w:bookmarkStart w:id="1397" w:name="_Toc297281947"/>
      <w:bookmarkStart w:id="1398" w:name="_Ref317070320"/>
      <w:bookmarkEnd w:id="1397"/>
      <w:r w:rsidRPr="007C648C">
        <w:t>Em caso de descumprimento das obrigações estabelecidas neste Contrato ou de seu cumprimento em lugar, tempo ou forma diverso do pactuado, incorrer</w:t>
      </w:r>
      <w:r w:rsidR="00C437C3">
        <w:t>ão</w:t>
      </w:r>
      <w:r w:rsidRPr="007C648C">
        <w:t xml:space="preserve"> o</w:t>
      </w:r>
      <w:r w:rsidR="00C437C3">
        <w:t>s</w:t>
      </w:r>
      <w:r w:rsidRPr="007C648C">
        <w:t xml:space="preserve"> </w:t>
      </w:r>
      <w:r w:rsidR="00023F4D" w:rsidRPr="007C648C">
        <w:t>Contratado</w:t>
      </w:r>
      <w:r w:rsidR="00C437C3">
        <w:t>s</w:t>
      </w:r>
      <w:r w:rsidRPr="007C648C">
        <w:t xml:space="preserve"> nas sanções específicas previstas neste instrumento</w:t>
      </w:r>
      <w:r w:rsidR="007C636B" w:rsidRPr="007C648C">
        <w:t xml:space="preserve"> e na Legislação Aplicável</w:t>
      </w:r>
      <w:r w:rsidRPr="007C648C">
        <w:t>, sem prejuízo da responsabilização por eventuais perdas e danos decorrentes do inadimplemento.</w:t>
      </w:r>
      <w:bookmarkEnd w:id="1398"/>
    </w:p>
    <w:p w14:paraId="450E0400" w14:textId="77777777" w:rsidR="006B3D2A" w:rsidRDefault="006B3D2A" w:rsidP="00AF23C2">
      <w:pPr>
        <w:pStyle w:val="Contrato-Normal"/>
      </w:pPr>
    </w:p>
    <w:p w14:paraId="21DD70A1" w14:textId="7D4AC9B3" w:rsidR="00AF23C2" w:rsidRPr="007C648C" w:rsidRDefault="00AF23C2" w:rsidP="00AF23C2">
      <w:pPr>
        <w:pStyle w:val="Contrato-Normal"/>
      </w:pPr>
    </w:p>
    <w:p w14:paraId="47368457" w14:textId="6F639C86" w:rsidR="00CC6C5A" w:rsidRPr="007C648C" w:rsidRDefault="00CC6C5A" w:rsidP="008D318E">
      <w:pPr>
        <w:pStyle w:val="Contrato-Clausula"/>
      </w:pPr>
      <w:bookmarkStart w:id="1399" w:name="_Ref473110986"/>
      <w:bookmarkStart w:id="1400" w:name="_Toc473903624"/>
      <w:bookmarkStart w:id="1401" w:name="_Ref473975372"/>
      <w:bookmarkStart w:id="1402" w:name="_Ref473976168"/>
      <w:bookmarkStart w:id="1403" w:name="_Ref476136541"/>
      <w:bookmarkStart w:id="1404" w:name="_Toc480774661"/>
      <w:bookmarkStart w:id="1405" w:name="_Toc509834924"/>
      <w:bookmarkStart w:id="1406" w:name="_Toc513615357"/>
      <w:bookmarkStart w:id="1407" w:name="_Toc320382834"/>
      <w:bookmarkStart w:id="1408" w:name="_Ref320871456"/>
      <w:bookmarkStart w:id="1409" w:name="_Ref320919171"/>
      <w:bookmarkStart w:id="1410" w:name="_Ref320980908"/>
      <w:bookmarkStart w:id="1411" w:name="_Ref321063897"/>
      <w:bookmarkStart w:id="1412" w:name="_Ref321063901"/>
      <w:bookmarkStart w:id="1413" w:name="_Toc312419932"/>
      <w:bookmarkStart w:id="1414" w:name="_Toc320868409"/>
      <w:bookmarkStart w:id="1415" w:name="_Ref321177785"/>
      <w:bookmarkStart w:id="1416" w:name="_Ref321259427"/>
      <w:bookmarkStart w:id="1417" w:name="_Toc322704640"/>
      <w:bookmarkStart w:id="1418" w:name="_Toc472098305"/>
      <w:bookmarkStart w:id="1419" w:name="_Ref289870483"/>
      <w:bookmarkStart w:id="1420" w:name="_Toc319068891"/>
      <w:bookmarkStart w:id="1421" w:name="_Toc473903625"/>
      <w:bookmarkStart w:id="1422" w:name="_Toc476656923"/>
      <w:bookmarkStart w:id="1423" w:name="_Toc476742812"/>
      <w:bookmarkStart w:id="1424" w:name="_Toc109050590"/>
      <w:bookmarkEnd w:id="1395"/>
      <w:r w:rsidRPr="007C648C">
        <w:t xml:space="preserve">Cláusula </w:t>
      </w:r>
      <w:bookmarkEnd w:id="1399"/>
      <w:bookmarkEnd w:id="1400"/>
      <w:bookmarkEnd w:id="1401"/>
      <w:bookmarkEnd w:id="1402"/>
      <w:r w:rsidRPr="007C648C">
        <w:t>Trigésima</w:t>
      </w:r>
      <w:bookmarkEnd w:id="1403"/>
      <w:bookmarkEnd w:id="1404"/>
      <w:bookmarkEnd w:id="1405"/>
      <w:bookmarkEnd w:id="1406"/>
      <w:r w:rsidRPr="007C648C">
        <w:t xml:space="preserve"> </w:t>
      </w:r>
      <w:r w:rsidR="00E839BB">
        <w:t>S</w:t>
      </w:r>
      <w:r w:rsidR="0019461E">
        <w:t>egunda</w:t>
      </w:r>
      <w:r w:rsidR="00E839BB" w:rsidRPr="007C648C">
        <w:t xml:space="preserve"> </w:t>
      </w:r>
      <w:r w:rsidRPr="007C648C">
        <w:t>- Extinção do Contrato</w:t>
      </w:r>
      <w:bookmarkEnd w:id="1407"/>
      <w:bookmarkEnd w:id="1408"/>
      <w:bookmarkEnd w:id="1409"/>
      <w:bookmarkEnd w:id="1410"/>
      <w:bookmarkEnd w:id="1411"/>
      <w:bookmarkEnd w:id="1412"/>
      <w:bookmarkEnd w:id="1413"/>
      <w:bookmarkEnd w:id="1414"/>
      <w:bookmarkEnd w:id="1415"/>
      <w:bookmarkEnd w:id="1416"/>
      <w:bookmarkEnd w:id="1417"/>
      <w:bookmarkEnd w:id="1418"/>
      <w:bookmarkEnd w:id="1424"/>
    </w:p>
    <w:p w14:paraId="117FCBC2" w14:textId="77777777" w:rsidR="00B755C2" w:rsidRPr="006B1780" w:rsidRDefault="00B755C2" w:rsidP="00B755C2">
      <w:pPr>
        <w:pStyle w:val="Contrato-Subtitulo"/>
      </w:pPr>
      <w:bookmarkStart w:id="1425" w:name="_Toc322704641"/>
      <w:bookmarkStart w:id="1426" w:name="_Toc320382835"/>
      <w:bookmarkStart w:id="1427" w:name="_Toc312419933"/>
      <w:bookmarkStart w:id="1428" w:name="_Toc320868410"/>
      <w:bookmarkStart w:id="1429" w:name="_Toc472098306"/>
      <w:bookmarkStart w:id="1430" w:name="_Ref321048642"/>
      <w:bookmarkStart w:id="1431" w:name="_Ref341106277"/>
      <w:bookmarkStart w:id="1432" w:name="_Ref266105767"/>
      <w:bookmarkStart w:id="1433" w:name="_Toc109050591"/>
      <w:bookmarkEnd w:id="1419"/>
      <w:bookmarkEnd w:id="1420"/>
      <w:bookmarkEnd w:id="1421"/>
      <w:bookmarkEnd w:id="1422"/>
      <w:bookmarkEnd w:id="1423"/>
      <w:r w:rsidRPr="006B1780">
        <w:t xml:space="preserve">Extinção </w:t>
      </w:r>
      <w:bookmarkEnd w:id="1425"/>
      <w:r w:rsidRPr="006B1780">
        <w:t>de Pleno Direito</w:t>
      </w:r>
      <w:bookmarkEnd w:id="1426"/>
      <w:bookmarkEnd w:id="1427"/>
      <w:bookmarkEnd w:id="1428"/>
      <w:bookmarkEnd w:id="1429"/>
      <w:bookmarkEnd w:id="1433"/>
    </w:p>
    <w:p w14:paraId="6EB89642" w14:textId="77777777" w:rsidR="00B755C2" w:rsidRPr="006B1780" w:rsidRDefault="00B755C2" w:rsidP="006B3D2A">
      <w:pPr>
        <w:pStyle w:val="Contrato-Pargrafo-Nvel2"/>
        <w:ind w:left="567" w:hanging="567"/>
      </w:pPr>
      <w:bookmarkStart w:id="1434" w:name="_Ref266091938"/>
      <w:bookmarkStart w:id="1435" w:name="_Ref473092239"/>
      <w:r w:rsidRPr="006B1780">
        <w:t>Este Contrato extingue-se, de pleno direito:</w:t>
      </w:r>
    </w:p>
    <w:p w14:paraId="3A695870" w14:textId="77777777" w:rsidR="00B755C2" w:rsidRPr="006B1780" w:rsidRDefault="00B755C2" w:rsidP="00A939B0">
      <w:pPr>
        <w:pStyle w:val="Contrato-Alnea"/>
        <w:numPr>
          <w:ilvl w:val="0"/>
          <w:numId w:val="48"/>
        </w:numPr>
        <w:ind w:left="851" w:hanging="284"/>
      </w:pPr>
      <w:r w:rsidRPr="006B1780">
        <w:t xml:space="preserve">pelo decurso do prazo de vigência previsto na </w:t>
      </w:r>
      <w:bookmarkEnd w:id="1434"/>
      <w:bookmarkEnd w:id="1435"/>
      <w:r w:rsidRPr="006B1780">
        <w:t>Cláusula Quarta;</w:t>
      </w:r>
    </w:p>
    <w:p w14:paraId="7672A144" w14:textId="77777777" w:rsidR="00B755C2" w:rsidRPr="006B1780" w:rsidRDefault="00B755C2" w:rsidP="00A939B0">
      <w:pPr>
        <w:pStyle w:val="Contrato-Alnea"/>
        <w:numPr>
          <w:ilvl w:val="0"/>
          <w:numId w:val="48"/>
        </w:numPr>
        <w:ind w:left="851" w:hanging="284"/>
      </w:pPr>
      <w:bookmarkStart w:id="1436" w:name="_Toc320382836"/>
      <w:bookmarkStart w:id="1437" w:name="_Toc312419934"/>
      <w:bookmarkStart w:id="1438" w:name="_Toc320868411"/>
      <w:r w:rsidRPr="006B1780">
        <w:t>pelo término da Fase de Exploração sem que o Programa Exploratório Mínimo tenha sido cumprido;</w:t>
      </w:r>
    </w:p>
    <w:p w14:paraId="26A1B314" w14:textId="77777777" w:rsidR="00B755C2" w:rsidRPr="006B1780" w:rsidRDefault="00B755C2" w:rsidP="00A939B0">
      <w:pPr>
        <w:pStyle w:val="Contrato-Alnea"/>
        <w:numPr>
          <w:ilvl w:val="0"/>
          <w:numId w:val="48"/>
        </w:numPr>
        <w:ind w:left="851" w:hanging="284"/>
      </w:pPr>
      <w:r w:rsidRPr="006B1780">
        <w:lastRenderedPageBreak/>
        <w:t>ao término da Fase de Exploração caso não tenha ocorrida qualquer Descoberta Comercial;</w:t>
      </w:r>
    </w:p>
    <w:p w14:paraId="245FC608" w14:textId="5D689A55" w:rsidR="00B755C2" w:rsidRPr="006B1780" w:rsidRDefault="00B755C2" w:rsidP="00A939B0">
      <w:pPr>
        <w:pStyle w:val="Contrato-Alnea"/>
        <w:numPr>
          <w:ilvl w:val="0"/>
          <w:numId w:val="48"/>
        </w:numPr>
        <w:ind w:left="851" w:hanging="284"/>
      </w:pPr>
      <w:r w:rsidRPr="006B1780">
        <w:t>caso o</w:t>
      </w:r>
      <w:r w:rsidR="006634C4">
        <w:t>s</w:t>
      </w:r>
      <w:r w:rsidRPr="006B1780">
        <w:t xml:space="preserve"> Contratado</w:t>
      </w:r>
      <w:r w:rsidR="006634C4">
        <w:t>s</w:t>
      </w:r>
      <w:r w:rsidRPr="006B1780">
        <w:t xml:space="preserve"> devolva</w:t>
      </w:r>
      <w:r w:rsidR="006634C4">
        <w:t>m</w:t>
      </w:r>
      <w:r w:rsidRPr="006B1780">
        <w:t xml:space="preserve"> integralmente a Área do Contrato;</w:t>
      </w:r>
    </w:p>
    <w:p w14:paraId="093CEA7D" w14:textId="4BA08B68" w:rsidR="00B755C2" w:rsidRPr="006B1780" w:rsidRDefault="00B755C2" w:rsidP="00A76618">
      <w:pPr>
        <w:pStyle w:val="Contrato-Pargrafo-Nvel2-2Dezenas"/>
        <w:numPr>
          <w:ilvl w:val="0"/>
          <w:numId w:val="48"/>
        </w:numPr>
        <w:ind w:left="851" w:hanging="284"/>
      </w:pPr>
      <w:r w:rsidRPr="006B1780">
        <w:t>caso o</w:t>
      </w:r>
      <w:r w:rsidR="00EF5E0F">
        <w:t>s</w:t>
      </w:r>
      <w:r w:rsidRPr="006B1780">
        <w:t xml:space="preserve"> </w:t>
      </w:r>
      <w:r w:rsidRPr="009A0671">
        <w:t>Contratado</w:t>
      </w:r>
      <w:r w:rsidR="00EF5E0F">
        <w:t>s</w:t>
      </w:r>
      <w:r w:rsidRPr="009A0671">
        <w:t xml:space="preserve"> exerça</w:t>
      </w:r>
      <w:r w:rsidR="00EF5E0F">
        <w:t>m</w:t>
      </w:r>
      <w:r w:rsidRPr="009A0671">
        <w:t xml:space="preserve"> seu direito de desistência durante a Fase de Exploração</w:t>
      </w:r>
      <w:r w:rsidR="000F1EAB" w:rsidRPr="009A0671">
        <w:rPr>
          <w:color w:val="000000"/>
          <w:sz w:val="20"/>
          <w:szCs w:val="20"/>
        </w:rPr>
        <w:t xml:space="preserve">, </w:t>
      </w:r>
      <w:r w:rsidR="000F1EAB" w:rsidRPr="009A0671">
        <w:t xml:space="preserve">desde que cumprido o </w:t>
      </w:r>
      <w:r w:rsidR="006C7229">
        <w:t>P</w:t>
      </w:r>
      <w:r w:rsidR="000F1EAB" w:rsidRPr="009A0671">
        <w:t xml:space="preserve">rograma </w:t>
      </w:r>
      <w:r w:rsidR="006C7229">
        <w:t>E</w:t>
      </w:r>
      <w:r w:rsidR="000F1EAB" w:rsidRPr="009A0671">
        <w:t xml:space="preserve">xploratório </w:t>
      </w:r>
      <w:r w:rsidR="006C7229">
        <w:t>M</w:t>
      </w:r>
      <w:r w:rsidR="000F1EAB" w:rsidRPr="009A0671">
        <w:t xml:space="preserve">ínimo ou pago o valor correspondente à parcela não cumprida, conforme previsto na Cláusula Décima Primeira deste </w:t>
      </w:r>
      <w:r w:rsidR="006C7229">
        <w:t>C</w:t>
      </w:r>
      <w:r w:rsidR="000F1EAB" w:rsidRPr="009A0671">
        <w:t>ontrato</w:t>
      </w:r>
      <w:r w:rsidRPr="009A0671">
        <w:t>;</w:t>
      </w:r>
    </w:p>
    <w:p w14:paraId="00FC7F20" w14:textId="77777777" w:rsidR="00B755C2" w:rsidRPr="006B1780" w:rsidRDefault="00B755C2" w:rsidP="00A939B0">
      <w:pPr>
        <w:pStyle w:val="Contrato-Alnea"/>
        <w:numPr>
          <w:ilvl w:val="0"/>
          <w:numId w:val="48"/>
        </w:numPr>
        <w:ind w:left="851" w:hanging="284"/>
      </w:pPr>
      <w:r w:rsidRPr="006B1780">
        <w:t>pela não entrega do Plano de Desenvolvimento no prazo fixado pela ANP;</w:t>
      </w:r>
    </w:p>
    <w:p w14:paraId="71A5AD90" w14:textId="77777777" w:rsidR="00B755C2" w:rsidRPr="006B1780" w:rsidRDefault="00B755C2" w:rsidP="00A939B0">
      <w:pPr>
        <w:pStyle w:val="Contrato-Alnea"/>
        <w:numPr>
          <w:ilvl w:val="0"/>
          <w:numId w:val="48"/>
        </w:numPr>
        <w:ind w:left="851" w:hanging="284"/>
      </w:pPr>
      <w:r w:rsidRPr="006B1780">
        <w:t xml:space="preserve">pela não aprovação do Plano de Desenvolvimento pela ANP previsto na Cláusula Décima Quinta; </w:t>
      </w:r>
    </w:p>
    <w:p w14:paraId="7C005D54" w14:textId="3CD6F217" w:rsidR="00B755C2" w:rsidRPr="006B1780" w:rsidRDefault="00B755C2" w:rsidP="00A939B0">
      <w:pPr>
        <w:pStyle w:val="Contrato-Alnea"/>
        <w:numPr>
          <w:ilvl w:val="0"/>
          <w:numId w:val="48"/>
        </w:numPr>
        <w:ind w:left="851" w:hanging="284"/>
      </w:pPr>
      <w:r w:rsidRPr="006B1780">
        <w:t xml:space="preserve">total ou parcialmente, pela recusa dos Consorciados em firmar o </w:t>
      </w:r>
      <w:r w:rsidR="003668F4" w:rsidRPr="006B1780">
        <w:t>A</w:t>
      </w:r>
      <w:r w:rsidRPr="006B1780">
        <w:t>cordo de Individualização da Produção, após decisão da ANP;</w:t>
      </w:r>
    </w:p>
    <w:p w14:paraId="35095A2D" w14:textId="77777777" w:rsidR="00D21A3E" w:rsidRPr="006B1780" w:rsidRDefault="00D21A3E" w:rsidP="00A939B0">
      <w:pPr>
        <w:pStyle w:val="Contrato-Alnea"/>
        <w:numPr>
          <w:ilvl w:val="0"/>
          <w:numId w:val="48"/>
        </w:numPr>
        <w:ind w:left="851" w:hanging="284"/>
      </w:pPr>
      <w:r w:rsidRPr="006B1780">
        <w:t>pela falta de renovação das garantias financeiras em até 30 (trinta) dias antes do seu prazo de validade; ou</w:t>
      </w:r>
    </w:p>
    <w:p w14:paraId="42D53129" w14:textId="6910FEE1" w:rsidR="00B755C2" w:rsidRPr="007C648C" w:rsidRDefault="00B755C2" w:rsidP="00A939B0">
      <w:pPr>
        <w:pStyle w:val="Contrato-Alnea"/>
        <w:numPr>
          <w:ilvl w:val="0"/>
          <w:numId w:val="48"/>
        </w:numPr>
        <w:ind w:left="851" w:hanging="284"/>
      </w:pPr>
      <w:r w:rsidRPr="007C648C">
        <w:t xml:space="preserve">pela decretação de falência ou a não aprovação de requerimento de recuperação judicial de qualquer Contratado por parte do juízo competente, ressalvado o disposto no parágrafo </w:t>
      </w:r>
      <w:r w:rsidR="00A072AB">
        <w:t>32</w:t>
      </w:r>
      <w:r w:rsidR="00FC69D2">
        <w:t>.4.2</w:t>
      </w:r>
      <w:r w:rsidRPr="007C648C">
        <w:t xml:space="preserve">.                                                   </w:t>
      </w:r>
    </w:p>
    <w:p w14:paraId="07CBD04F" w14:textId="77777777" w:rsidR="00B755C2" w:rsidRPr="007C648C" w:rsidRDefault="00B755C2" w:rsidP="00B755C2">
      <w:pPr>
        <w:pStyle w:val="Contrato-Alnea"/>
        <w:ind w:left="851"/>
      </w:pPr>
    </w:p>
    <w:p w14:paraId="31031515" w14:textId="4C0EDF5F" w:rsidR="00B755C2" w:rsidRPr="007C648C" w:rsidRDefault="00B755C2" w:rsidP="00B755C2">
      <w:pPr>
        <w:pStyle w:val="Contrato-Subtitulo"/>
      </w:pPr>
      <w:bookmarkStart w:id="1439" w:name="_Toc322704642"/>
      <w:bookmarkStart w:id="1440" w:name="_Toc472098307"/>
      <w:bookmarkStart w:id="1441" w:name="_Toc109050592"/>
      <w:r w:rsidRPr="007C648C">
        <w:t xml:space="preserve">Extinção por </w:t>
      </w:r>
      <w:r w:rsidR="0019461E">
        <w:t>V</w:t>
      </w:r>
      <w:r>
        <w:t>ontade das</w:t>
      </w:r>
      <w:r w:rsidRPr="007C648C">
        <w:t xml:space="preserve"> Partes</w:t>
      </w:r>
      <w:bookmarkEnd w:id="1436"/>
      <w:bookmarkEnd w:id="1437"/>
      <w:r w:rsidRPr="007C648C">
        <w:t>: Resilição</w:t>
      </w:r>
      <w:bookmarkEnd w:id="1438"/>
      <w:bookmarkEnd w:id="1439"/>
      <w:bookmarkEnd w:id="1440"/>
      <w:r>
        <w:t xml:space="preserve"> bilateral e unilateral</w:t>
      </w:r>
      <w:bookmarkEnd w:id="1441"/>
    </w:p>
    <w:p w14:paraId="5E4C8AD0" w14:textId="0AAB18B6" w:rsidR="00B755C2" w:rsidRPr="00AE42D3" w:rsidRDefault="00B755C2" w:rsidP="006B3D2A">
      <w:pPr>
        <w:pStyle w:val="Contrato-Pargrafo-Nvel2"/>
        <w:ind w:left="567" w:hanging="567"/>
      </w:pPr>
      <w:bookmarkStart w:id="1442" w:name="_Ref360609208"/>
      <w:r w:rsidRPr="007C648C">
        <w:t xml:space="preserve">Este Contrato poderá ser resilido a qualquer momento, por comum acordo entre as Partes, sem prejuízo do cumprimento das obrigações </w:t>
      </w:r>
      <w:r w:rsidR="00484BEF">
        <w:t>contratuais</w:t>
      </w:r>
      <w:r w:rsidRPr="00AE42D3">
        <w:t>.</w:t>
      </w:r>
      <w:bookmarkEnd w:id="1442"/>
    </w:p>
    <w:p w14:paraId="397632A4" w14:textId="77777777" w:rsidR="00B755C2" w:rsidRPr="00AE42D3" w:rsidRDefault="00B755C2" w:rsidP="006B3D2A">
      <w:pPr>
        <w:pStyle w:val="Contrato-Pargrafo-Nvel2"/>
        <w:ind w:left="567" w:hanging="567"/>
      </w:pPr>
      <w:bookmarkStart w:id="1443" w:name="_Toc320382838"/>
      <w:bookmarkStart w:id="1444" w:name="_Toc312419936"/>
      <w:bookmarkStart w:id="1445" w:name="_Toc320868413"/>
      <w:bookmarkStart w:id="1446" w:name="_Toc322704644"/>
      <w:r w:rsidRPr="00AE42D3">
        <w:t>Durante a Fase de Produção, os Contratados somente poderão resilir este Contrato mediante notificação à Contratante com antecedência mínima de 180 (cento e oitenta) dias da data pretendida para a resilição do Contrato</w:t>
      </w:r>
      <w:r w:rsidR="00DF4749">
        <w:t xml:space="preserve"> ou outro prazo definido em regulamentação superveniente</w:t>
      </w:r>
      <w:r w:rsidRPr="00AE42D3">
        <w:t>.</w:t>
      </w:r>
    </w:p>
    <w:p w14:paraId="068198B2" w14:textId="77777777" w:rsidR="00B755C2" w:rsidRPr="00AE42D3" w:rsidRDefault="00B755C2" w:rsidP="006B3D2A">
      <w:pPr>
        <w:pStyle w:val="Contrato-Pargrafo-Nvel3"/>
        <w:ind w:left="1276" w:hanging="709"/>
      </w:pPr>
      <w:r w:rsidRPr="00AE42D3">
        <w:t>Os Consorciados não poderão interromper ou suspender a Produção comprometida nos Programas Anuais de Produção durante o período mínimo de 180 (cento e oitenta) dias contados da data da notificação da intenção de resilir</w:t>
      </w:r>
      <w:r w:rsidR="00DF4749">
        <w:t xml:space="preserve"> ou outro prazo a ser definido em regulamentação superveniente</w:t>
      </w:r>
      <w:r w:rsidRPr="00AE42D3">
        <w:t>.</w:t>
      </w:r>
    </w:p>
    <w:p w14:paraId="34CB9358" w14:textId="77777777" w:rsidR="00B755C2" w:rsidRPr="007C648C" w:rsidRDefault="00B755C2" w:rsidP="00B755C2">
      <w:pPr>
        <w:pStyle w:val="Contrato-Normal"/>
      </w:pPr>
    </w:p>
    <w:p w14:paraId="00E07708" w14:textId="77777777" w:rsidR="00B755C2" w:rsidRPr="007C648C" w:rsidRDefault="00B755C2" w:rsidP="00B755C2">
      <w:pPr>
        <w:pStyle w:val="Contrato-Subtitulo"/>
      </w:pPr>
      <w:bookmarkStart w:id="1447" w:name="_Toc472098308"/>
      <w:bookmarkStart w:id="1448" w:name="_Toc109050593"/>
      <w:r w:rsidRPr="007C648C">
        <w:t>Extinção por Inadimplemento Absoluto: Resolução</w:t>
      </w:r>
      <w:bookmarkEnd w:id="1443"/>
      <w:bookmarkEnd w:id="1444"/>
      <w:bookmarkEnd w:id="1445"/>
      <w:bookmarkEnd w:id="1446"/>
      <w:bookmarkEnd w:id="1447"/>
      <w:bookmarkEnd w:id="1448"/>
    </w:p>
    <w:p w14:paraId="3E431C23" w14:textId="77777777" w:rsidR="00B755C2" w:rsidRPr="007C648C" w:rsidRDefault="00B755C2" w:rsidP="006B3D2A">
      <w:pPr>
        <w:pStyle w:val="Contrato-Pargrafo-Nvel2"/>
        <w:ind w:left="567" w:hanging="567"/>
      </w:pPr>
      <w:bookmarkStart w:id="1449" w:name="_Ref360723122"/>
      <w:r w:rsidRPr="007C648C">
        <w:t>Este Contrato será resolvido nos seguintes casos:</w:t>
      </w:r>
    </w:p>
    <w:p w14:paraId="2F9B4754" w14:textId="60485BBB" w:rsidR="00B755C2" w:rsidRPr="007C648C" w:rsidRDefault="00B755C2" w:rsidP="00A939B0">
      <w:pPr>
        <w:pStyle w:val="Contrato-Alnea"/>
        <w:numPr>
          <w:ilvl w:val="0"/>
          <w:numId w:val="49"/>
        </w:numPr>
        <w:ind w:left="851" w:hanging="284"/>
      </w:pPr>
      <w:r w:rsidRPr="007C648C">
        <w:t>descumprimento</w:t>
      </w:r>
      <w:r w:rsidR="00E361B1">
        <w:t>,</w:t>
      </w:r>
      <w:r w:rsidRPr="007C648C">
        <w:t xml:space="preserve"> pelos </w:t>
      </w:r>
      <w:r w:rsidR="008D194F">
        <w:t>Contratados</w:t>
      </w:r>
      <w:r w:rsidR="00E361B1">
        <w:t>,</w:t>
      </w:r>
      <w:r w:rsidR="008D194F" w:rsidRPr="007C648C">
        <w:t xml:space="preserve"> </w:t>
      </w:r>
      <w:r w:rsidRPr="007C648C">
        <w:t>das obrigações contratuais, em não se tratando de hipótese de extinção de pleno direito;</w:t>
      </w:r>
    </w:p>
    <w:p w14:paraId="730C33EF" w14:textId="77777777" w:rsidR="00B755C2" w:rsidRDefault="00B755C2" w:rsidP="00A939B0">
      <w:pPr>
        <w:pStyle w:val="Contrato-Alnea"/>
        <w:numPr>
          <w:ilvl w:val="0"/>
          <w:numId w:val="49"/>
        </w:numPr>
        <w:ind w:left="851" w:hanging="284"/>
      </w:pPr>
      <w:r w:rsidRPr="007C648C">
        <w:t>recuperação judicial ou extrajudicial, sem a apresentação de um plano de recuperação aprovado e capaz de demonstrar à ANP capacidade econômica e financeira para integral cumprimento de todas as obrigações contratuais e regulatórias.</w:t>
      </w:r>
      <w:bookmarkEnd w:id="1449"/>
    </w:p>
    <w:p w14:paraId="36315089" w14:textId="7DDC2D25" w:rsidR="00B755C2" w:rsidRPr="007C648C" w:rsidRDefault="00B755C2" w:rsidP="006B3D2A">
      <w:pPr>
        <w:pStyle w:val="Contrato-Pargrafo-Nvel3"/>
        <w:ind w:left="1276" w:hanging="709"/>
      </w:pPr>
      <w:bookmarkStart w:id="1450" w:name="_Ref266103003"/>
      <w:bookmarkStart w:id="1451" w:name="_Ref341106302"/>
      <w:r>
        <w:t>No caso da alínea “a”</w:t>
      </w:r>
      <w:r w:rsidR="00E90A27">
        <w:t xml:space="preserve"> do parágrafo 32.4</w:t>
      </w:r>
      <w:r>
        <w:t>, antes da resolução do Contrato, a ANP notificará os Consorciados para adimplir a obrigação descumprida em prazo não</w:t>
      </w:r>
      <w:r w:rsidRPr="007C648C">
        <w:t xml:space="preserve"> inferior a 90 (noventa) dias, salvo nos casos de extrema urgência.</w:t>
      </w:r>
    </w:p>
    <w:p w14:paraId="1CEB633A" w14:textId="77777777" w:rsidR="00B755C2" w:rsidRPr="007C648C" w:rsidRDefault="00B755C2" w:rsidP="006B3D2A">
      <w:pPr>
        <w:pStyle w:val="Contrato-Pargrafo-Nvel3"/>
        <w:ind w:left="1276" w:hanging="709"/>
      </w:pPr>
      <w:r w:rsidRPr="007C648C">
        <w:lastRenderedPageBreak/>
        <w:t>A partir da constatação de inadimplemento absoluto, será conferido um prazo de 90 (noventa) dias, ou inferior, nos casos de extrema urgência, para que o Contratado</w:t>
      </w:r>
      <w:r>
        <w:t xml:space="preserve"> inadimplente</w:t>
      </w:r>
      <w:r w:rsidRPr="007C648C">
        <w:t xml:space="preserve"> formalize perante a ANP o pedido de Cessão de sua participação indivisa nos direitos e obrigações deste Contrato, sob pena de aplicação das penalidades previstas n</w:t>
      </w:r>
      <w:r>
        <w:t>este Contrato</w:t>
      </w:r>
      <w:r w:rsidRPr="007C648C">
        <w:t>, além da resolução contratual.</w:t>
      </w:r>
    </w:p>
    <w:p w14:paraId="0D4A582D" w14:textId="60DFA6A7" w:rsidR="00B755C2" w:rsidRPr="007C648C" w:rsidRDefault="00B755C2" w:rsidP="006B3D2A">
      <w:pPr>
        <w:pStyle w:val="Contrato-Pargrafo-Nvel3"/>
        <w:ind w:left="1276" w:hanging="709"/>
      </w:pPr>
      <w:r w:rsidRPr="007C648C">
        <w:t>Havendo mais de um Contratado</w:t>
      </w:r>
      <w:r w:rsidR="00F32AD3">
        <w:t xml:space="preserve"> e c</w:t>
      </w:r>
      <w:r w:rsidR="00F32AD3" w:rsidRPr="007C648C">
        <w:t xml:space="preserve">aso não seja efetuada a Cessão prevista no parágrafo </w:t>
      </w:r>
      <w:r w:rsidR="004D5C02">
        <w:t>32</w:t>
      </w:r>
      <w:r w:rsidR="00F32AD3" w:rsidRPr="007C648C">
        <w:t>.4.2</w:t>
      </w:r>
      <w:r w:rsidRPr="007C648C">
        <w:t xml:space="preserve">, </w:t>
      </w:r>
      <w:r w:rsidR="00F32AD3" w:rsidRPr="007C648C">
        <w:t xml:space="preserve">a Contratante </w:t>
      </w:r>
      <w:r w:rsidR="00F32AD3">
        <w:t xml:space="preserve">somente </w:t>
      </w:r>
      <w:r w:rsidR="00F32AD3" w:rsidRPr="007C648C">
        <w:t xml:space="preserve">resolverá este Contrato </w:t>
      </w:r>
      <w:r w:rsidR="00F32AD3">
        <w:t>em</w:t>
      </w:r>
      <w:r w:rsidR="00F32AD3" w:rsidRPr="007C648C">
        <w:t xml:space="preserve"> relação ao inadimplent</w:t>
      </w:r>
      <w:r w:rsidR="00F32AD3" w:rsidRPr="004220B5">
        <w:t>e</w:t>
      </w:r>
      <w:r w:rsidR="00F32AD3">
        <w:t>, sendo sua participação</w:t>
      </w:r>
      <w:r w:rsidR="00F32AD3" w:rsidRPr="007C648C">
        <w:t xml:space="preserve"> </w:t>
      </w:r>
      <w:r w:rsidR="00F32AD3">
        <w:t xml:space="preserve">indivisa nos direitos e obrigações deste Contrato dividida entre os </w:t>
      </w:r>
      <w:proofErr w:type="gramStart"/>
      <w:r w:rsidR="00F32AD3">
        <w:t>demais Contratados</w:t>
      </w:r>
      <w:proofErr w:type="gramEnd"/>
      <w:r w:rsidR="00F32AD3">
        <w:t xml:space="preserve"> adimplentes,</w:t>
      </w:r>
      <w:r w:rsidR="00F32AD3" w:rsidRPr="00F32AD3">
        <w:t xml:space="preserve"> </w:t>
      </w:r>
      <w:r w:rsidR="00F32AD3">
        <w:t xml:space="preserve">na proporção de suas participações, </w:t>
      </w:r>
      <w:r w:rsidRPr="007C648C">
        <w:t>mediante prévia e expressa aprovação pela Contratante, ouvida a ANP.</w:t>
      </w:r>
    </w:p>
    <w:p w14:paraId="78258159" w14:textId="77777777" w:rsidR="00B755C2" w:rsidRPr="007C648C" w:rsidRDefault="00B755C2" w:rsidP="00B755C2">
      <w:pPr>
        <w:pStyle w:val="Contrato-Normal"/>
      </w:pPr>
      <w:bookmarkStart w:id="1452" w:name="_Toc320382839"/>
      <w:bookmarkStart w:id="1453" w:name="_Toc312419937"/>
      <w:bookmarkStart w:id="1454" w:name="_Toc320868414"/>
      <w:bookmarkEnd w:id="1450"/>
      <w:bookmarkEnd w:id="1451"/>
    </w:p>
    <w:p w14:paraId="51E02CB7" w14:textId="77777777" w:rsidR="00B755C2" w:rsidRPr="007C648C" w:rsidRDefault="00B755C2" w:rsidP="00B755C2">
      <w:pPr>
        <w:pStyle w:val="Contrato-Subtitulo"/>
      </w:pPr>
      <w:bookmarkStart w:id="1455" w:name="_Toc322704645"/>
      <w:bookmarkStart w:id="1456" w:name="_Toc472098309"/>
      <w:bookmarkStart w:id="1457" w:name="_Toc109050594"/>
      <w:r w:rsidRPr="007C648C">
        <w:t xml:space="preserve">Consequências da </w:t>
      </w:r>
      <w:bookmarkEnd w:id="1452"/>
      <w:bookmarkEnd w:id="1453"/>
      <w:bookmarkEnd w:id="1454"/>
      <w:bookmarkEnd w:id="1455"/>
      <w:r w:rsidRPr="007C648C">
        <w:t>Extinção</w:t>
      </w:r>
      <w:bookmarkEnd w:id="1456"/>
      <w:bookmarkEnd w:id="1457"/>
    </w:p>
    <w:p w14:paraId="20204C36" w14:textId="77777777" w:rsidR="00B755C2" w:rsidRDefault="00B755C2" w:rsidP="006B3D2A">
      <w:pPr>
        <w:pStyle w:val="Contrato-Pargrafo-Nvel2"/>
        <w:ind w:left="567" w:hanging="567"/>
        <w:rPr>
          <w:rFonts w:eastAsiaTheme="minorHAnsi"/>
          <w:lang w:eastAsia="en-US"/>
        </w:rPr>
      </w:pPr>
      <w:r w:rsidRPr="007C648C">
        <w:rPr>
          <w:rFonts w:eastAsiaTheme="minorHAnsi"/>
          <w:lang w:eastAsia="en-US"/>
        </w:rPr>
        <w:t>Em qualquer das hipóteses de extinção previstas neste Contrato ou na Legislação Aplicável, os Contratados não terão direito a quaisquer ressarcimentos.</w:t>
      </w:r>
    </w:p>
    <w:p w14:paraId="70A1D912" w14:textId="77777777" w:rsidR="0067431A" w:rsidRPr="007C648C" w:rsidRDefault="0067431A" w:rsidP="006B3D2A">
      <w:pPr>
        <w:pStyle w:val="Contrato-Pargrafo-Nvel2"/>
        <w:ind w:left="567" w:hanging="567"/>
        <w:rPr>
          <w:rFonts w:eastAsiaTheme="minorHAnsi"/>
          <w:lang w:eastAsia="en-US"/>
        </w:rPr>
      </w:pPr>
      <w:r w:rsidRPr="001B27FB">
        <w:rPr>
          <w:rFonts w:eastAsiaTheme="minorHAnsi"/>
          <w:lang w:eastAsia="en-US"/>
        </w:rPr>
        <w:t>Em qualquer das hipóteses de extinção previstas neste Contrato ou na Legislação Aplicável, deverá ser observado o disposto nos parágrafos 14.5 a 14.8 para devolução da área</w:t>
      </w:r>
      <w:r>
        <w:rPr>
          <w:rFonts w:eastAsiaTheme="minorHAnsi"/>
          <w:lang w:eastAsia="en-US"/>
        </w:rPr>
        <w:t>.</w:t>
      </w:r>
    </w:p>
    <w:p w14:paraId="12188465" w14:textId="77777777" w:rsidR="00B755C2" w:rsidRPr="007C648C" w:rsidRDefault="00B755C2" w:rsidP="006B3D2A">
      <w:pPr>
        <w:pStyle w:val="Contrato-Pargrafo-Nvel2"/>
        <w:ind w:left="567" w:hanging="567"/>
      </w:pPr>
      <w:r w:rsidRPr="007C648C">
        <w:rPr>
          <w:rFonts w:eastAsiaTheme="minorHAnsi"/>
          <w:lang w:eastAsia="en-US"/>
        </w:rPr>
        <w:t>Resolvido este Contrato, os Contratados responderão pelas perdas e danos decorrentes de seu inadimplemento e da resolução, arcando com todas as indenizações e compensações cabíveis, na forma da lei e deste instrumento.</w:t>
      </w:r>
    </w:p>
    <w:p w14:paraId="519BC2D3" w14:textId="052318FE" w:rsidR="00CC6C5A" w:rsidRDefault="00CC6C5A" w:rsidP="00AE40B7">
      <w:pPr>
        <w:pStyle w:val="Contrato-Normal"/>
      </w:pPr>
    </w:p>
    <w:p w14:paraId="2E82777B" w14:textId="77777777" w:rsidR="006B3D2A" w:rsidRPr="007C648C" w:rsidRDefault="006B3D2A" w:rsidP="00AE40B7">
      <w:pPr>
        <w:pStyle w:val="Contrato-Normal"/>
      </w:pPr>
    </w:p>
    <w:p w14:paraId="5F8DF1F7" w14:textId="1FD3D12F" w:rsidR="00CC6C5A" w:rsidRPr="007C648C" w:rsidRDefault="00CC6C5A" w:rsidP="008D318E">
      <w:pPr>
        <w:pStyle w:val="Contrato-Clausula"/>
      </w:pPr>
      <w:bookmarkStart w:id="1458" w:name="_Toc267665741"/>
      <w:bookmarkStart w:id="1459" w:name="_Toc267666507"/>
      <w:bookmarkStart w:id="1460" w:name="_Toc320382841"/>
      <w:bookmarkStart w:id="1461" w:name="_Toc312419939"/>
      <w:bookmarkStart w:id="1462" w:name="_Toc320868416"/>
      <w:bookmarkStart w:id="1463" w:name="_Toc322704647"/>
      <w:bookmarkStart w:id="1464" w:name="_Toc472098311"/>
      <w:bookmarkStart w:id="1465" w:name="_Toc473903628"/>
      <w:bookmarkStart w:id="1466" w:name="_Ref473960603"/>
      <w:bookmarkStart w:id="1467" w:name="_Toc480774675"/>
      <w:bookmarkStart w:id="1468" w:name="_Toc509834938"/>
      <w:bookmarkStart w:id="1469" w:name="_Toc513615371"/>
      <w:bookmarkStart w:id="1470" w:name="_Toc319068892"/>
      <w:bookmarkStart w:id="1471" w:name="_Toc109050595"/>
      <w:bookmarkEnd w:id="1430"/>
      <w:bookmarkEnd w:id="1431"/>
      <w:bookmarkEnd w:id="1432"/>
      <w:bookmarkEnd w:id="1458"/>
      <w:bookmarkEnd w:id="1459"/>
      <w:r w:rsidRPr="007C648C">
        <w:t xml:space="preserve">Cláusula Trigésima </w:t>
      </w:r>
      <w:bookmarkStart w:id="1472" w:name="_Toc473903629"/>
      <w:bookmarkStart w:id="1473" w:name="_Toc476656937"/>
      <w:bookmarkStart w:id="1474" w:name="_Toc476742826"/>
      <w:r w:rsidR="005F15D8">
        <w:t>Terceira</w:t>
      </w:r>
      <w:r w:rsidR="005F15D8" w:rsidRPr="007C648C">
        <w:t xml:space="preserve"> </w:t>
      </w:r>
      <w:r w:rsidRPr="007C648C">
        <w:t>- Caso Fortuito, Força Maior</w:t>
      </w:r>
      <w:bookmarkEnd w:id="1460"/>
      <w:bookmarkEnd w:id="1461"/>
      <w:bookmarkEnd w:id="1462"/>
      <w:bookmarkEnd w:id="1463"/>
      <w:bookmarkEnd w:id="1472"/>
      <w:bookmarkEnd w:id="1473"/>
      <w:bookmarkEnd w:id="1474"/>
      <w:r w:rsidRPr="007C648C">
        <w:t xml:space="preserve"> e Causas Similares</w:t>
      </w:r>
      <w:bookmarkEnd w:id="1464"/>
      <w:bookmarkEnd w:id="1471"/>
    </w:p>
    <w:p w14:paraId="63887E59" w14:textId="62C35E1D" w:rsidR="00B755C2" w:rsidRPr="007C648C" w:rsidRDefault="00B755C2" w:rsidP="00B755C2">
      <w:pPr>
        <w:pStyle w:val="Contrato-Subtitulo"/>
      </w:pPr>
      <w:bookmarkStart w:id="1475" w:name="_Toc350155055"/>
      <w:bookmarkStart w:id="1476" w:name="_Toc472098312"/>
      <w:bookmarkStart w:id="1477" w:name="_Toc320382842"/>
      <w:bookmarkStart w:id="1478" w:name="_Toc312419940"/>
      <w:bookmarkStart w:id="1479" w:name="_Toc320868417"/>
      <w:bookmarkStart w:id="1480" w:name="_Toc322704648"/>
      <w:bookmarkStart w:id="1481" w:name="_Toc109050596"/>
      <w:bookmarkEnd w:id="1465"/>
      <w:bookmarkEnd w:id="1466"/>
      <w:bookmarkEnd w:id="1467"/>
      <w:bookmarkEnd w:id="1468"/>
      <w:bookmarkEnd w:id="1469"/>
      <w:bookmarkEnd w:id="1470"/>
      <w:r w:rsidRPr="007C648C">
        <w:t>Exoneração Total ou Parcial</w:t>
      </w:r>
      <w:bookmarkEnd w:id="1475"/>
      <w:bookmarkEnd w:id="1476"/>
      <w:r w:rsidR="00C56EB7">
        <w:t xml:space="preserve"> de Obrigações Contratuais</w:t>
      </w:r>
      <w:bookmarkEnd w:id="1481"/>
    </w:p>
    <w:p w14:paraId="06641293" w14:textId="77777777" w:rsidR="00B755C2" w:rsidRPr="007C648C" w:rsidRDefault="00B755C2" w:rsidP="00E07AE1">
      <w:pPr>
        <w:pStyle w:val="Contrato-Pargrafo-Nvel2"/>
        <w:ind w:left="567" w:hanging="567"/>
      </w:pPr>
      <w:r w:rsidRPr="007C648C">
        <w:t>A exoneração das obrigações assumidas neste Contrato somente ocorrerá nas hipóteses de caso fortuito, força maior e causas similares que justifiquem a inexecução, como o fato da administração, o fato do príncipe e as interferências imprevistas.</w:t>
      </w:r>
    </w:p>
    <w:p w14:paraId="482936A4" w14:textId="77777777" w:rsidR="00B755C2" w:rsidRPr="007C648C" w:rsidRDefault="00B755C2" w:rsidP="00E07AE1">
      <w:pPr>
        <w:pStyle w:val="Contrato-Pargrafo-Nvel3"/>
        <w:ind w:left="1276" w:hanging="709"/>
      </w:pPr>
      <w:r w:rsidRPr="007C648C">
        <w:t>A exoneração das obrigações dar-se-á exclusivamente com relação às obrigações deste Contrato cujo adimplemento se tornar impossível em virtude da incidência do caso fortuito, da força maior ou de causas similares, reconhecidos pela Contratante, ouvida a ANP.</w:t>
      </w:r>
    </w:p>
    <w:p w14:paraId="702215FB" w14:textId="77777777" w:rsidR="00B755C2" w:rsidRPr="007C648C" w:rsidRDefault="00B755C2" w:rsidP="00E07AE1">
      <w:pPr>
        <w:pStyle w:val="Contrato-Pargrafo-Nvel3"/>
        <w:ind w:left="1276" w:hanging="709"/>
      </w:pPr>
      <w:r w:rsidRPr="007C648C">
        <w:t>A decisão da Contratante, ouvida a ANP, que reconhecer a ocorrência de caso fortuito, força maior ou causas similares indicará a parcela do Contrato cujo adimplemento será dispensado ou postergado.</w:t>
      </w:r>
    </w:p>
    <w:p w14:paraId="66B2274E" w14:textId="2AA9B144" w:rsidR="00B755C2" w:rsidRPr="007C648C" w:rsidRDefault="00B755C2" w:rsidP="00E07AE1">
      <w:pPr>
        <w:pStyle w:val="Contrato-Pargrafo-Nvel3"/>
        <w:ind w:left="1276" w:hanging="709"/>
      </w:pPr>
      <w:r w:rsidRPr="007C648C">
        <w:t>O reconhecimento da incidência do caso fortuito, força maior ou causas similares não isenta o</w:t>
      </w:r>
      <w:r w:rsidR="00E12171">
        <w:t>s</w:t>
      </w:r>
      <w:r w:rsidRPr="007C648C">
        <w:t xml:space="preserve"> Contratado</w:t>
      </w:r>
      <w:r w:rsidR="00E12171">
        <w:t>s</w:t>
      </w:r>
      <w:r w:rsidRPr="007C648C">
        <w:t xml:space="preserve"> do pagamento de Receitas Governamentais.</w:t>
      </w:r>
    </w:p>
    <w:p w14:paraId="5B9AD58B" w14:textId="77777777" w:rsidR="00B755C2" w:rsidRPr="007C648C" w:rsidRDefault="00B755C2" w:rsidP="00E07AE1">
      <w:pPr>
        <w:pStyle w:val="Contrato-Pargrafo-Nvel2"/>
        <w:ind w:left="567" w:hanging="567"/>
      </w:pPr>
      <w:bookmarkStart w:id="1482" w:name="_Ref343847436"/>
      <w:bookmarkStart w:id="1483" w:name="_Ref346376123"/>
      <w:r w:rsidRPr="007C648C">
        <w:t>A notificação dos eventos que possam ser considerados caso fortuito, força maior ou causas similares deverá ser imediata e especificará tais circunstâncias, suas causas e consequências.</w:t>
      </w:r>
      <w:bookmarkEnd w:id="1482"/>
      <w:r w:rsidRPr="007C648C">
        <w:t xml:space="preserve"> </w:t>
      </w:r>
    </w:p>
    <w:p w14:paraId="5DFF1926" w14:textId="77777777" w:rsidR="00B755C2" w:rsidRPr="007C648C" w:rsidRDefault="00B755C2" w:rsidP="00E07AE1">
      <w:pPr>
        <w:pStyle w:val="Contrato-Pargrafo-Nvel3"/>
        <w:ind w:left="1276" w:hanging="709"/>
      </w:pPr>
      <w:r w:rsidRPr="007C648C">
        <w:t>De igual modo, deverá ser notificada a cessação dos eventos.</w:t>
      </w:r>
      <w:bookmarkEnd w:id="1483"/>
    </w:p>
    <w:p w14:paraId="1E74B6FA" w14:textId="77777777" w:rsidR="00B755C2" w:rsidRPr="007C648C" w:rsidRDefault="00B755C2" w:rsidP="00B755C2">
      <w:pPr>
        <w:pStyle w:val="Contrato-Normal"/>
      </w:pPr>
    </w:p>
    <w:p w14:paraId="7E9C4512" w14:textId="50BB9BCE" w:rsidR="00B755C2" w:rsidRPr="007C648C" w:rsidRDefault="00B755C2" w:rsidP="00B755C2">
      <w:pPr>
        <w:pStyle w:val="Contrato-Subtitulo"/>
      </w:pPr>
      <w:bookmarkStart w:id="1484" w:name="_Toc350155056"/>
      <w:bookmarkStart w:id="1485" w:name="_Toc472098313"/>
      <w:bookmarkStart w:id="1486" w:name="_Toc109050597"/>
      <w:r w:rsidRPr="007C648C">
        <w:t>Alteração, Suspensão e Extinção do Contrato</w:t>
      </w:r>
      <w:bookmarkEnd w:id="1484"/>
      <w:bookmarkEnd w:id="1485"/>
      <w:bookmarkEnd w:id="1486"/>
    </w:p>
    <w:p w14:paraId="4C12C2D8" w14:textId="77777777" w:rsidR="00B755C2" w:rsidRPr="007C648C" w:rsidRDefault="00B755C2" w:rsidP="00E07AE1">
      <w:pPr>
        <w:pStyle w:val="Contrato-Pargrafo-Nvel2"/>
        <w:ind w:left="567" w:hanging="567"/>
      </w:pPr>
      <w:r w:rsidRPr="007C648C">
        <w:t>Superado o caso fortuito, a força maior ou as causas similares, caberá aos Consorciados cumprirem as obrigações afetadas, prorrogando-se o prazo para o cumprimento destas obrigações pelo período correspondente à duração do evento.</w:t>
      </w:r>
    </w:p>
    <w:p w14:paraId="06C9A353" w14:textId="77777777" w:rsidR="00B755C2" w:rsidRPr="007C648C" w:rsidRDefault="00B755C2" w:rsidP="00E07AE1">
      <w:pPr>
        <w:pStyle w:val="Contrato-Pargrafo-Nvel3"/>
        <w:ind w:left="1276" w:hanging="709"/>
      </w:pPr>
      <w:r w:rsidRPr="007C648C">
        <w:t>A depender da extensão e da gravidade dos efeitos do caso fortuito, da força maior ou das causas similares:</w:t>
      </w:r>
    </w:p>
    <w:p w14:paraId="008B6C3E" w14:textId="77777777" w:rsidR="00B755C2" w:rsidRPr="007C648C" w:rsidRDefault="00B755C2" w:rsidP="00A939B0">
      <w:pPr>
        <w:pStyle w:val="Contrato-Alnea"/>
        <w:numPr>
          <w:ilvl w:val="0"/>
          <w:numId w:val="50"/>
        </w:numPr>
        <w:ind w:left="1560" w:hanging="284"/>
      </w:pPr>
      <w:r w:rsidRPr="007C648C">
        <w:t>as Partes poderão acordar a alteração do Contrato ou sua extinção;</w:t>
      </w:r>
    </w:p>
    <w:p w14:paraId="7FC425C4" w14:textId="77777777" w:rsidR="00B755C2" w:rsidRPr="007C648C" w:rsidRDefault="00B755C2" w:rsidP="00A939B0">
      <w:pPr>
        <w:pStyle w:val="Contrato-Alnea"/>
        <w:numPr>
          <w:ilvl w:val="0"/>
          <w:numId w:val="50"/>
        </w:numPr>
        <w:ind w:left="1560" w:hanging="284"/>
      </w:pPr>
      <w:r w:rsidRPr="007C648C">
        <w:t>a Contratante, ouvida a ANP, poderá suspender o curso do prazo contratual em relação à parcela do Contrato afetada.</w:t>
      </w:r>
    </w:p>
    <w:p w14:paraId="22E9C698" w14:textId="77777777" w:rsidR="00B755C2" w:rsidRPr="007C648C" w:rsidRDefault="00B755C2" w:rsidP="00E07AE1">
      <w:pPr>
        <w:pStyle w:val="Contrato-Pargrafo-Nvel3"/>
        <w:ind w:left="1276" w:hanging="709"/>
      </w:pPr>
      <w:r w:rsidRPr="007C648C">
        <w:t>Durante a suspensão do prazo contratual, permanecem vigentes e exigíveis todas as obrigações das Partes que não tenham sido afetadas pelo caso fortuito, força maior e causas similares.</w:t>
      </w:r>
    </w:p>
    <w:p w14:paraId="7D7473EE" w14:textId="77777777" w:rsidR="00B755C2" w:rsidRPr="007C648C" w:rsidRDefault="00B755C2" w:rsidP="00B755C2">
      <w:pPr>
        <w:pStyle w:val="Contrato-Normal"/>
      </w:pPr>
    </w:p>
    <w:p w14:paraId="779072EF" w14:textId="77777777" w:rsidR="00B755C2" w:rsidRPr="007C648C" w:rsidRDefault="00B755C2" w:rsidP="00B755C2">
      <w:pPr>
        <w:pStyle w:val="Contrato-Subtitulo"/>
      </w:pPr>
      <w:bookmarkStart w:id="1487" w:name="_Toc472098314"/>
      <w:bookmarkStart w:id="1488" w:name="_Toc109050598"/>
      <w:r w:rsidRPr="007C648C">
        <w:t>Licenciamento Ambiental</w:t>
      </w:r>
      <w:bookmarkEnd w:id="1487"/>
      <w:bookmarkEnd w:id="1488"/>
    </w:p>
    <w:p w14:paraId="7B96363A" w14:textId="1C0CB60B" w:rsidR="00B755C2" w:rsidRDefault="00B755C2" w:rsidP="00E07AE1">
      <w:pPr>
        <w:pStyle w:val="Contrato-Pargrafo-Nvel2"/>
        <w:ind w:left="567" w:hanging="567"/>
      </w:pPr>
      <w:r w:rsidRPr="007C648C">
        <w:t xml:space="preserve">A Contratante, ouvida a ANP, poderá suspender o curso do prazo contratual caso comprovado atraso no </w:t>
      </w:r>
      <w:r w:rsidR="008517E2">
        <w:t>processo</w:t>
      </w:r>
      <w:r w:rsidR="008517E2" w:rsidRPr="007C648C">
        <w:t xml:space="preserve"> </w:t>
      </w:r>
      <w:r w:rsidRPr="007C648C">
        <w:t xml:space="preserve">de licenciamento </w:t>
      </w:r>
      <w:r>
        <w:t>ambiental</w:t>
      </w:r>
      <w:r w:rsidRPr="007C648C">
        <w:t>.</w:t>
      </w:r>
    </w:p>
    <w:p w14:paraId="2A2B8C16" w14:textId="2EB07FCA" w:rsidR="00903727" w:rsidRDefault="00B07282" w:rsidP="00E07AE1">
      <w:pPr>
        <w:pStyle w:val="Contrato-Clausula-Nvel3"/>
        <w:numPr>
          <w:ilvl w:val="2"/>
          <w:numId w:val="26"/>
        </w:numPr>
        <w:ind w:left="1276" w:hanging="709"/>
      </w:pPr>
      <w:r>
        <w:t xml:space="preserve">A suspensão contratual poderá ser concedida mediante </w:t>
      </w:r>
      <w:r w:rsidR="000E3B07">
        <w:t xml:space="preserve">solicitação fundamentada </w:t>
      </w:r>
      <w:r w:rsidR="004E657C">
        <w:t>d</w:t>
      </w:r>
      <w:r w:rsidR="000E3B07">
        <w:t>o</w:t>
      </w:r>
      <w:r w:rsidR="00111491">
        <w:t>s</w:t>
      </w:r>
      <w:r w:rsidR="000E3B07">
        <w:t xml:space="preserve"> Contratado</w:t>
      </w:r>
      <w:r w:rsidR="00111491">
        <w:t>s</w:t>
      </w:r>
      <w:r w:rsidR="000E3B07">
        <w:t>.</w:t>
      </w:r>
    </w:p>
    <w:p w14:paraId="4CAB5591" w14:textId="77FD5434" w:rsidR="00B62863" w:rsidRDefault="006E0874" w:rsidP="00E07AE1">
      <w:pPr>
        <w:pStyle w:val="Contrato-Clausula-Nvel3"/>
        <w:numPr>
          <w:ilvl w:val="2"/>
          <w:numId w:val="26"/>
        </w:numPr>
        <w:ind w:left="1276" w:hanging="709"/>
      </w:pPr>
      <w:r>
        <w:t>Para que o</w:t>
      </w:r>
      <w:r w:rsidR="00B62863">
        <w:t xml:space="preserve"> curso do prazo contratual </w:t>
      </w:r>
      <w:r>
        <w:t>possa</w:t>
      </w:r>
      <w:r w:rsidR="00B62863">
        <w:t xml:space="preserve"> ser suspenso, o prazo regulamentar para decisão do órgão licenciador, no processo de licenciamento ambiental, </w:t>
      </w:r>
      <w:r w:rsidR="000C2286">
        <w:t xml:space="preserve">deve ter </w:t>
      </w:r>
      <w:r w:rsidR="00B62863">
        <w:t>sido excedido.</w:t>
      </w:r>
    </w:p>
    <w:p w14:paraId="70E82C0B" w14:textId="2AFE70C0" w:rsidR="00B62863" w:rsidRDefault="00B62863" w:rsidP="00E07AE1">
      <w:pPr>
        <w:pStyle w:val="Contrato-Clausula-Nvel3"/>
        <w:numPr>
          <w:ilvl w:val="2"/>
          <w:numId w:val="26"/>
        </w:numPr>
        <w:ind w:left="1276" w:hanging="709"/>
      </w:pPr>
      <w:r>
        <w:t>O</w:t>
      </w:r>
      <w:r w:rsidR="00A06DA8">
        <w:t>s</w:t>
      </w:r>
      <w:r>
        <w:t xml:space="preserve"> Contratado</w:t>
      </w:r>
      <w:r w:rsidR="00A06DA8">
        <w:t>s</w:t>
      </w:r>
      <w:r>
        <w:t xml:space="preserve"> dever</w:t>
      </w:r>
      <w:r w:rsidR="00A06DA8">
        <w:t>ão</w:t>
      </w:r>
      <w:r>
        <w:t xml:space="preserve"> comprovar que</w:t>
      </w:r>
      <w:r w:rsidR="00AA4802">
        <w:t xml:space="preserve"> </w:t>
      </w:r>
      <w:r>
        <w:t xml:space="preserve">não contribuiu para a dilatação do processo de licenciamento ambiental e que o atraso se deu </w:t>
      </w:r>
      <w:bookmarkStart w:id="1489" w:name="_Hlk92286915"/>
      <w:r>
        <w:t>por responsabilidade exclusiva dos entes públicos competentes</w:t>
      </w:r>
      <w:bookmarkEnd w:id="1489"/>
      <w:r>
        <w:t>.</w:t>
      </w:r>
    </w:p>
    <w:p w14:paraId="44E266A9" w14:textId="78CF31C5" w:rsidR="00B30E90" w:rsidRDefault="0024221F" w:rsidP="00E07AE1">
      <w:pPr>
        <w:pStyle w:val="Contrato-Clausula-Nvel3"/>
        <w:numPr>
          <w:ilvl w:val="2"/>
          <w:numId w:val="26"/>
        </w:numPr>
        <w:ind w:left="1276" w:hanging="709"/>
      </w:pPr>
      <w:r>
        <w:t>Deferido o pleito de suspensão do Contrato por parte da Contratante, ouvida a ANP, o curso do prazo contratual será considerado suspenso até a manifestação definitiva do órgão ambiental.</w:t>
      </w:r>
    </w:p>
    <w:p w14:paraId="4D77F179" w14:textId="77777777" w:rsidR="00DE1E03" w:rsidRDefault="00DE1E03" w:rsidP="00E07AE1">
      <w:pPr>
        <w:pStyle w:val="Contrato-Pargrafo-Nvel3"/>
        <w:ind w:left="1276" w:hanging="709"/>
      </w:pPr>
      <w:r>
        <w:t>Deferido o pleito de suspensão do contrato por parte da Contratante, ouvida a ANP, a restituição de prazo por atraso do órgão ambiental será contabilizada a partir da constatação de atraso por parte do órgão ambiental até a data da suspensão do contrato.</w:t>
      </w:r>
    </w:p>
    <w:p w14:paraId="15EE8C52" w14:textId="1C28B875" w:rsidR="00B62863" w:rsidRDefault="00B62863" w:rsidP="00E07AE1">
      <w:pPr>
        <w:pStyle w:val="Contrato-Pargrafo-Nvel3"/>
        <w:ind w:left="1276" w:hanging="709"/>
      </w:pPr>
      <w:r>
        <w:t>A suspensão do curso do prazo contratual será interrompida a qualquer tempo, caso a ANP a julgue injustificada</w:t>
      </w:r>
      <w:r w:rsidR="008D194F">
        <w:t>.</w:t>
      </w:r>
    </w:p>
    <w:p w14:paraId="61391ACC" w14:textId="7F18E910" w:rsidR="00A6269A" w:rsidRPr="007C648C" w:rsidRDefault="006C1F60" w:rsidP="00E07AE1">
      <w:pPr>
        <w:pStyle w:val="Contrato-Pargrafo-Nvel3"/>
        <w:ind w:left="1276" w:hanging="709"/>
      </w:pPr>
      <w:r>
        <w:t>A manifestação definitiva do órgão ambiental deverá ser imediatamente comunicada à ANP pelo</w:t>
      </w:r>
      <w:r w:rsidR="00A06DA8">
        <w:t>s</w:t>
      </w:r>
      <w:r>
        <w:t xml:space="preserve"> Contratado</w:t>
      </w:r>
      <w:r w:rsidR="00A06DA8">
        <w:t>s</w:t>
      </w:r>
      <w:r>
        <w:t>.</w:t>
      </w:r>
    </w:p>
    <w:p w14:paraId="7B89F609" w14:textId="7E384A31" w:rsidR="00B755C2" w:rsidRPr="007C648C" w:rsidRDefault="00B755C2" w:rsidP="00E07AE1">
      <w:pPr>
        <w:pStyle w:val="Contrato-Pargrafo-Nvel2"/>
        <w:ind w:left="567" w:hanging="567"/>
      </w:pPr>
      <w:r w:rsidRPr="007C648C">
        <w:t xml:space="preserve">Desde que solicitado pelos </w:t>
      </w:r>
      <w:r w:rsidR="00EB09C5">
        <w:t>Contratados</w:t>
      </w:r>
      <w:r w:rsidRPr="007C648C">
        <w:t>, a suspensão do curso do prazo contratual por prazo superior a 5 (cinco) anos poderá ensejar a extinção contratual, sem que assista aos Consorciados direito a qualquer tipo de indenização.</w:t>
      </w:r>
    </w:p>
    <w:p w14:paraId="76B0A5B6" w14:textId="50832ED7" w:rsidR="00B755C2" w:rsidRPr="007C648C" w:rsidRDefault="00B755C2" w:rsidP="00E07AE1">
      <w:pPr>
        <w:pStyle w:val="Contrato-Pargrafo-Nvel3"/>
        <w:ind w:left="1276" w:hanging="709"/>
      </w:pPr>
      <w:r w:rsidRPr="007C648C">
        <w:lastRenderedPageBreak/>
        <w:t xml:space="preserve">Caberá aos </w:t>
      </w:r>
      <w:r w:rsidR="007B6A96">
        <w:t>Contratados</w:t>
      </w:r>
      <w:r w:rsidRPr="007C648C">
        <w:t xml:space="preserve"> comprovar que, no período compreendido entre a suspensão do curso do prazo contratual e a solicitação de extinção do Contrato, não contribuíram para a dilatação do processo de licenciamento ambiental.</w:t>
      </w:r>
    </w:p>
    <w:p w14:paraId="71D22D6D" w14:textId="0B78F2B2" w:rsidR="00B755C2" w:rsidRPr="007C648C" w:rsidRDefault="00B755C2" w:rsidP="00E07AE1">
      <w:pPr>
        <w:pStyle w:val="Contrato-Pargrafo-Nvel2"/>
        <w:ind w:left="567" w:hanging="567"/>
      </w:pPr>
      <w:r w:rsidRPr="007C648C">
        <w:t xml:space="preserve">Desde que solicitado pelos </w:t>
      </w:r>
      <w:r w:rsidR="0047443C">
        <w:t>Contratados</w:t>
      </w:r>
      <w:r w:rsidRPr="007C648C">
        <w:t>, o indeferimento em caráter definitivo pelo órgão ambiental competente de licenciamento essencial para a execução das atividades poderá ensejar a extinção contratual</w:t>
      </w:r>
      <w:r w:rsidR="00C156C9">
        <w:t>,</w:t>
      </w:r>
      <w:r w:rsidRPr="007C648C">
        <w:t xml:space="preserve"> sem que assista aos </w:t>
      </w:r>
      <w:r w:rsidR="0047443C">
        <w:t>Contratados</w:t>
      </w:r>
      <w:r w:rsidRPr="007C648C">
        <w:t xml:space="preserve"> direito a qualquer tipo de indenização.</w:t>
      </w:r>
    </w:p>
    <w:p w14:paraId="2725A79C" w14:textId="3A034B31" w:rsidR="00B755C2" w:rsidRPr="007C648C" w:rsidRDefault="00B755C2" w:rsidP="00E07AE1">
      <w:pPr>
        <w:pStyle w:val="Contrato-Pargrafo-Nvel3"/>
        <w:ind w:left="1276" w:hanging="709"/>
      </w:pPr>
      <w:r w:rsidRPr="007C648C">
        <w:t xml:space="preserve">Para que o indeferimento do licenciamento ambiental possa ser enquadrado como caso fortuito, força maior e causas similares, caberá aos </w:t>
      </w:r>
      <w:r w:rsidR="000D36FA">
        <w:t>Contratados</w:t>
      </w:r>
      <w:r w:rsidRPr="007C648C">
        <w:t xml:space="preserve"> comprovar que não contribuíram para o indeferimento do processo de licenciamento ambiental.</w:t>
      </w:r>
    </w:p>
    <w:p w14:paraId="6A9BCCA2" w14:textId="77777777" w:rsidR="00B755C2" w:rsidRPr="007C648C" w:rsidRDefault="00B755C2" w:rsidP="00B755C2">
      <w:pPr>
        <w:pStyle w:val="Contrato-Normal"/>
      </w:pPr>
    </w:p>
    <w:p w14:paraId="76064F32" w14:textId="77777777" w:rsidR="00B755C2" w:rsidRPr="007C648C" w:rsidRDefault="00B755C2" w:rsidP="00B755C2">
      <w:pPr>
        <w:pStyle w:val="Contrato-Subtitulo"/>
      </w:pPr>
      <w:bookmarkStart w:id="1490" w:name="_Toc350155057"/>
      <w:bookmarkStart w:id="1491" w:name="_Toc472098315"/>
      <w:bookmarkStart w:id="1492" w:name="_Toc109050599"/>
      <w:r w:rsidRPr="007C648C">
        <w:t>Perdas</w:t>
      </w:r>
      <w:bookmarkEnd w:id="1490"/>
      <w:bookmarkEnd w:id="1491"/>
      <w:bookmarkEnd w:id="1492"/>
    </w:p>
    <w:p w14:paraId="6B192407" w14:textId="2B6856F1" w:rsidR="00CC6C5A" w:rsidRPr="007C648C" w:rsidRDefault="00B755C2" w:rsidP="00E07AE1">
      <w:pPr>
        <w:pStyle w:val="Contrato-Pargrafo-Nvel2"/>
        <w:ind w:left="567" w:hanging="567"/>
      </w:pPr>
      <w:r w:rsidRPr="007C648C">
        <w:t>O</w:t>
      </w:r>
      <w:r w:rsidR="00B367F2">
        <w:t>s</w:t>
      </w:r>
      <w:r w:rsidRPr="007C648C">
        <w:t xml:space="preserve"> Contratado</w:t>
      </w:r>
      <w:r w:rsidR="00B367F2">
        <w:t>s</w:t>
      </w:r>
      <w:r w:rsidRPr="007C648C">
        <w:t xml:space="preserve"> assumir</w:t>
      </w:r>
      <w:r w:rsidR="00B367F2">
        <w:t>ão</w:t>
      </w:r>
      <w:r w:rsidRPr="007C648C">
        <w:t>, individual e exclusivamente, todas as perdas decorrentes da situação de caso fortuito, força maior ou causas similares.</w:t>
      </w:r>
    </w:p>
    <w:p w14:paraId="3E880BEA" w14:textId="12FD6051" w:rsidR="001F321F" w:rsidRDefault="001F321F" w:rsidP="001F321F">
      <w:pPr>
        <w:pStyle w:val="Contrato-Normal"/>
      </w:pPr>
    </w:p>
    <w:p w14:paraId="1D64D04E" w14:textId="77777777" w:rsidR="00E07AE1" w:rsidRPr="007C648C" w:rsidRDefault="00E07AE1" w:rsidP="001F321F">
      <w:pPr>
        <w:pStyle w:val="Contrato-Normal"/>
      </w:pPr>
    </w:p>
    <w:p w14:paraId="043DF517" w14:textId="04023125" w:rsidR="00CC6C5A" w:rsidRPr="007C648C" w:rsidRDefault="00CC6C5A" w:rsidP="008D318E">
      <w:pPr>
        <w:pStyle w:val="Contrato-Clausula"/>
      </w:pPr>
      <w:bookmarkStart w:id="1493" w:name="_Ref473111124"/>
      <w:bookmarkStart w:id="1494" w:name="_Toc473903630"/>
      <w:bookmarkStart w:id="1495" w:name="_Ref473976200"/>
      <w:bookmarkStart w:id="1496" w:name="_Ref480274978"/>
      <w:bookmarkStart w:id="1497" w:name="_Toc480774681"/>
      <w:bookmarkStart w:id="1498" w:name="_Ref480803742"/>
      <w:bookmarkStart w:id="1499" w:name="_Ref480809487"/>
      <w:bookmarkStart w:id="1500" w:name="_Toc509834944"/>
      <w:bookmarkStart w:id="1501" w:name="_Toc513615377"/>
      <w:bookmarkStart w:id="1502" w:name="_Toc320382846"/>
      <w:bookmarkStart w:id="1503" w:name="_Ref321068911"/>
      <w:bookmarkStart w:id="1504" w:name="_Ref321068985"/>
      <w:bookmarkStart w:id="1505" w:name="_Ref321069177"/>
      <w:bookmarkStart w:id="1506" w:name="_Toc312419944"/>
      <w:bookmarkStart w:id="1507" w:name="_Toc320868421"/>
      <w:bookmarkStart w:id="1508" w:name="_Toc322704652"/>
      <w:bookmarkStart w:id="1509" w:name="_Toc472098316"/>
      <w:bookmarkStart w:id="1510" w:name="_Ref289869521"/>
      <w:bookmarkStart w:id="1511" w:name="_Toc319068893"/>
      <w:bookmarkStart w:id="1512" w:name="_Toc473903631"/>
      <w:bookmarkStart w:id="1513" w:name="_Toc476656943"/>
      <w:bookmarkStart w:id="1514" w:name="_Toc476742832"/>
      <w:bookmarkStart w:id="1515" w:name="_Toc109050600"/>
      <w:bookmarkEnd w:id="1477"/>
      <w:bookmarkEnd w:id="1478"/>
      <w:bookmarkEnd w:id="1479"/>
      <w:bookmarkEnd w:id="1480"/>
      <w:r w:rsidRPr="007C648C">
        <w:t>Cláusula Trigésima</w:t>
      </w:r>
      <w:bookmarkEnd w:id="1493"/>
      <w:bookmarkEnd w:id="1494"/>
      <w:bookmarkEnd w:id="1495"/>
      <w:bookmarkEnd w:id="1496"/>
      <w:bookmarkEnd w:id="1497"/>
      <w:bookmarkEnd w:id="1498"/>
      <w:bookmarkEnd w:id="1499"/>
      <w:bookmarkEnd w:id="1500"/>
      <w:bookmarkEnd w:id="1501"/>
      <w:r w:rsidRPr="007C648C">
        <w:t xml:space="preserve"> </w:t>
      </w:r>
      <w:r w:rsidR="00507BCC">
        <w:t>Quarta</w:t>
      </w:r>
      <w:r w:rsidR="00507BCC" w:rsidRPr="007C648C">
        <w:t xml:space="preserve"> </w:t>
      </w:r>
      <w:r w:rsidR="00FB7ABC">
        <w:t>-</w:t>
      </w:r>
      <w:r w:rsidRPr="007C648C">
        <w:t xml:space="preserve"> Confidencialidade</w:t>
      </w:r>
      <w:bookmarkEnd w:id="1502"/>
      <w:bookmarkEnd w:id="1503"/>
      <w:bookmarkEnd w:id="1504"/>
      <w:bookmarkEnd w:id="1505"/>
      <w:bookmarkEnd w:id="1506"/>
      <w:bookmarkEnd w:id="1507"/>
      <w:bookmarkEnd w:id="1508"/>
      <w:bookmarkEnd w:id="1509"/>
      <w:bookmarkEnd w:id="1515"/>
    </w:p>
    <w:p w14:paraId="57F0281B" w14:textId="77777777" w:rsidR="00B755C2" w:rsidRPr="007C648C" w:rsidRDefault="00B755C2" w:rsidP="00B755C2">
      <w:pPr>
        <w:pStyle w:val="Contrato-Subtitulo"/>
      </w:pPr>
      <w:bookmarkStart w:id="1516" w:name="_Toc320382847"/>
      <w:bookmarkStart w:id="1517" w:name="_Toc312419945"/>
      <w:bookmarkStart w:id="1518" w:name="_Toc320868422"/>
      <w:bookmarkStart w:id="1519" w:name="_Toc322704653"/>
      <w:bookmarkStart w:id="1520" w:name="_Toc472098317"/>
      <w:bookmarkStart w:id="1521" w:name="_Toc109050601"/>
      <w:bookmarkEnd w:id="1510"/>
      <w:bookmarkEnd w:id="1511"/>
      <w:bookmarkEnd w:id="1512"/>
      <w:bookmarkEnd w:id="1513"/>
      <w:bookmarkEnd w:id="1514"/>
      <w:r w:rsidRPr="007C648C">
        <w:t xml:space="preserve">Obrigação dos </w:t>
      </w:r>
      <w:bookmarkEnd w:id="1516"/>
      <w:bookmarkEnd w:id="1517"/>
      <w:bookmarkEnd w:id="1518"/>
      <w:bookmarkEnd w:id="1519"/>
      <w:r w:rsidRPr="007C648C">
        <w:t>Consorciados</w:t>
      </w:r>
      <w:bookmarkEnd w:id="1520"/>
      <w:bookmarkEnd w:id="1521"/>
    </w:p>
    <w:p w14:paraId="333F68DA" w14:textId="77777777" w:rsidR="00B755C2" w:rsidRPr="007C648C" w:rsidRDefault="00B755C2" w:rsidP="00E57E89">
      <w:pPr>
        <w:pStyle w:val="Contrato-Pargrafo-Nvel2"/>
        <w:ind w:left="567" w:hanging="567"/>
      </w:pPr>
      <w:bookmarkStart w:id="1522" w:name="_Ref44124748"/>
      <w:bookmarkStart w:id="1523" w:name="_Ref473092399"/>
      <w:r w:rsidRPr="007C648C">
        <w:t>Todos os dados e as informações adquiridos, processados, produzidos, desenvolvidos ou, por qualquer forma, obtidos como resultado das Operações e do Contrato, são confidenciais.</w:t>
      </w:r>
    </w:p>
    <w:p w14:paraId="22A65341" w14:textId="10F1D35C" w:rsidR="00B755C2" w:rsidRPr="007C648C" w:rsidRDefault="00B755C2" w:rsidP="00E57E89">
      <w:pPr>
        <w:pStyle w:val="Contrato-Pargrafo-Nvel2"/>
        <w:ind w:left="567" w:hanging="567"/>
      </w:pPr>
      <w:r w:rsidRPr="007C648C">
        <w:t xml:space="preserve">Os dados e as informações de que trata o parágrafo </w:t>
      </w:r>
      <w:r w:rsidR="00082905">
        <w:t>34</w:t>
      </w:r>
      <w:r w:rsidRPr="007C648C">
        <w:t xml:space="preserve">.1 poderão ser divulgados pelos Consorciados, </w:t>
      </w:r>
      <w:bookmarkEnd w:id="1522"/>
      <w:r w:rsidR="007420E3">
        <w:t>sendo vedada sua comercialização.</w:t>
      </w:r>
    </w:p>
    <w:p w14:paraId="34549827" w14:textId="3A19C3E3" w:rsidR="00B755C2" w:rsidRPr="007C648C" w:rsidRDefault="00226E8D" w:rsidP="00E57E89">
      <w:pPr>
        <w:pStyle w:val="Contrato-Pargrafo-Nvel2"/>
        <w:ind w:left="567" w:hanging="567"/>
      </w:pPr>
      <w:bookmarkStart w:id="1524" w:name="_Ref266102726"/>
      <w:bookmarkStart w:id="1525" w:name="_Ref43968553"/>
      <w:bookmarkEnd w:id="1523"/>
      <w:r>
        <w:t xml:space="preserve">Em caso de divulgação </w:t>
      </w:r>
      <w:r w:rsidR="00674F30" w:rsidRPr="006819F8">
        <w:t xml:space="preserve">dos dados e informações de que trata o parágrafo </w:t>
      </w:r>
      <w:r w:rsidR="00082905">
        <w:t>34</w:t>
      </w:r>
      <w:r w:rsidR="00674F30" w:rsidRPr="006819F8">
        <w:t>.1</w:t>
      </w:r>
      <w:r w:rsidR="00674F30">
        <w:t xml:space="preserve">, </w:t>
      </w:r>
      <w:r w:rsidR="00B755C2" w:rsidRPr="007C648C">
        <w:t>os Consorciados deverão enviar à ANP notificação no prazo de 30 (trinta) dias contados da divulgação.</w:t>
      </w:r>
    </w:p>
    <w:p w14:paraId="2C5DE729" w14:textId="77777777" w:rsidR="00B755C2" w:rsidRPr="007C648C" w:rsidRDefault="00B755C2" w:rsidP="00E57E89">
      <w:pPr>
        <w:pStyle w:val="Contrato-Pargrafo-Nvel3"/>
        <w:ind w:left="1276" w:hanging="709"/>
      </w:pPr>
      <w:r w:rsidRPr="007C648C">
        <w:t>A notificação deverá ser acompanhada dos dados e das informações divulgados, as razões da divulgação e a relação dos terceiros que tiveram acesso a tais dados e informações.</w:t>
      </w:r>
    </w:p>
    <w:p w14:paraId="2979E551" w14:textId="107240F1" w:rsidR="00B755C2" w:rsidRPr="007C648C" w:rsidRDefault="00B87A7B" w:rsidP="00E57E89">
      <w:pPr>
        <w:pStyle w:val="Contrato-Pargrafo-Nvel3"/>
        <w:ind w:left="1276" w:hanging="709"/>
      </w:pPr>
      <w:r>
        <w:t>Em caso de divulgação dos dados e informações para Afiliadas, os Consorciados estarão dispensados do envio de notificação à ANP</w:t>
      </w:r>
      <w:r w:rsidR="00B755C2" w:rsidRPr="007C648C">
        <w:t>.</w:t>
      </w:r>
    </w:p>
    <w:p w14:paraId="445F0A99" w14:textId="4A5D44B8" w:rsidR="00B755C2" w:rsidRPr="007C648C" w:rsidRDefault="00B755C2" w:rsidP="00E57E89">
      <w:pPr>
        <w:pStyle w:val="Contrato-Pargrafo-Nvel2"/>
        <w:ind w:left="567" w:hanging="567"/>
      </w:pPr>
      <w:r w:rsidRPr="007C648C">
        <w:t>As disposições do</w:t>
      </w:r>
      <w:r w:rsidR="007240A3">
        <w:t>s</w:t>
      </w:r>
      <w:r w:rsidRPr="007C648C">
        <w:t xml:space="preserve"> parágrafo</w:t>
      </w:r>
      <w:r w:rsidR="007240A3">
        <w:t>s</w:t>
      </w:r>
      <w:r w:rsidRPr="007C648C">
        <w:t xml:space="preserve"> </w:t>
      </w:r>
      <w:r w:rsidR="00355DA3">
        <w:t>34.1 a 34.3</w:t>
      </w:r>
      <w:r w:rsidRPr="007C648C">
        <w:t xml:space="preserve"> permanecerão em vigor e subsistirão à extinção deste Contrato.</w:t>
      </w:r>
    </w:p>
    <w:p w14:paraId="0D2675F0" w14:textId="77777777" w:rsidR="00B755C2" w:rsidRPr="007C648C" w:rsidRDefault="00B755C2" w:rsidP="00B755C2">
      <w:pPr>
        <w:pStyle w:val="Contrato-Normal"/>
      </w:pPr>
    </w:p>
    <w:p w14:paraId="17873050" w14:textId="77777777" w:rsidR="00B755C2" w:rsidRPr="007C648C" w:rsidRDefault="00B755C2" w:rsidP="00B755C2">
      <w:pPr>
        <w:pStyle w:val="Contrato-Subtitulo"/>
      </w:pPr>
      <w:bookmarkStart w:id="1526" w:name="_Toc320382848"/>
      <w:bookmarkStart w:id="1527" w:name="_Toc312419946"/>
      <w:bookmarkStart w:id="1528" w:name="_Toc320868423"/>
      <w:bookmarkStart w:id="1529" w:name="_Toc322704654"/>
      <w:bookmarkStart w:id="1530" w:name="_Toc472098318"/>
      <w:bookmarkStart w:id="1531" w:name="_Toc109050602"/>
      <w:bookmarkEnd w:id="1524"/>
      <w:bookmarkEnd w:id="1525"/>
      <w:r w:rsidRPr="007C648C">
        <w:t>Compromisso da Contratante e da ANP</w:t>
      </w:r>
      <w:bookmarkEnd w:id="1526"/>
      <w:bookmarkEnd w:id="1527"/>
      <w:bookmarkEnd w:id="1528"/>
      <w:bookmarkEnd w:id="1529"/>
      <w:bookmarkEnd w:id="1530"/>
      <w:bookmarkEnd w:id="1531"/>
    </w:p>
    <w:p w14:paraId="3855226A" w14:textId="7F0B0D12" w:rsidR="00B755C2" w:rsidRPr="007C648C" w:rsidRDefault="00B755C2" w:rsidP="00E57E89">
      <w:pPr>
        <w:pStyle w:val="Contrato-Pargrafo-Nvel2"/>
        <w:ind w:left="567" w:hanging="567"/>
      </w:pPr>
      <w:r w:rsidRPr="007C648C">
        <w:t>A Contratante e a ANP comprometem</w:t>
      </w:r>
      <w:r w:rsidR="00B62863">
        <w:t>-se</w:t>
      </w:r>
      <w:r w:rsidRPr="007C648C">
        <w:t xml:space="preserve"> a não divulgar dados e informações obtidos como resultado das Operações.</w:t>
      </w:r>
    </w:p>
    <w:p w14:paraId="3515FC93" w14:textId="77777777" w:rsidR="00CC6C5A" w:rsidRPr="007C648C" w:rsidRDefault="00B755C2" w:rsidP="00E57E89">
      <w:pPr>
        <w:pStyle w:val="Contrato-Pargrafo-Nvel3"/>
        <w:ind w:left="1276" w:hanging="709"/>
      </w:pPr>
      <w:r w:rsidRPr="007C648C">
        <w:lastRenderedPageBreak/>
        <w:t>Tal disposição não se aplicará caso a divulgação seja decorrente de imposição legal ou judicial.</w:t>
      </w:r>
    </w:p>
    <w:p w14:paraId="2787527E" w14:textId="3C1CF9BC" w:rsidR="001F321F" w:rsidRDefault="001F321F" w:rsidP="001F321F">
      <w:pPr>
        <w:pStyle w:val="Contrato-Normal"/>
      </w:pPr>
    </w:p>
    <w:p w14:paraId="3EA5719F" w14:textId="77777777" w:rsidR="00E57E89" w:rsidRPr="007C648C" w:rsidRDefault="00E57E89" w:rsidP="001F321F">
      <w:pPr>
        <w:pStyle w:val="Contrato-Normal"/>
      </w:pPr>
    </w:p>
    <w:p w14:paraId="0D74835E" w14:textId="7318ED92" w:rsidR="00CC6C5A" w:rsidRPr="007C648C" w:rsidRDefault="00CC6C5A" w:rsidP="008D318E">
      <w:pPr>
        <w:pStyle w:val="Contrato-Clausula"/>
      </w:pPr>
      <w:bookmarkStart w:id="1532" w:name="_Toc473903633"/>
      <w:bookmarkStart w:id="1533" w:name="_Toc476656947"/>
      <w:bookmarkStart w:id="1534" w:name="_Toc476742836"/>
      <w:bookmarkStart w:id="1535" w:name="_Ref473111441"/>
      <w:bookmarkStart w:id="1536" w:name="_Toc473903632"/>
      <w:bookmarkStart w:id="1537" w:name="_Ref473961088"/>
      <w:bookmarkStart w:id="1538" w:name="_Toc480774685"/>
      <w:bookmarkStart w:id="1539" w:name="_Toc509834948"/>
      <w:bookmarkStart w:id="1540" w:name="_Toc513615381"/>
      <w:bookmarkStart w:id="1541" w:name="_Toc319068894"/>
      <w:bookmarkStart w:id="1542" w:name="_Toc320382849"/>
      <w:bookmarkStart w:id="1543" w:name="_Toc312419947"/>
      <w:bookmarkStart w:id="1544" w:name="_Toc320868424"/>
      <w:bookmarkStart w:id="1545" w:name="_Toc322704655"/>
      <w:bookmarkStart w:id="1546" w:name="_Toc472098319"/>
      <w:bookmarkStart w:id="1547" w:name="_Toc109050603"/>
      <w:r w:rsidRPr="007C648C">
        <w:t xml:space="preserve">Cláusula Trigésima </w:t>
      </w:r>
      <w:r w:rsidR="00096D82">
        <w:t>Quinta</w:t>
      </w:r>
      <w:r w:rsidR="00096D82" w:rsidRPr="007C648C">
        <w:t xml:space="preserve"> </w:t>
      </w:r>
      <w:r w:rsidR="00FB7ABC">
        <w:t>-</w:t>
      </w:r>
      <w:r w:rsidRPr="007C648C">
        <w:t xml:space="preserve"> Notificações</w:t>
      </w:r>
      <w:bookmarkEnd w:id="1532"/>
      <w:bookmarkEnd w:id="1533"/>
      <w:bookmarkEnd w:id="1534"/>
      <w:r w:rsidR="006B1780">
        <w:t>, Solicitações, Comunicações e R</w:t>
      </w:r>
      <w:r w:rsidRPr="007C648C">
        <w:t>elatórios</w:t>
      </w:r>
      <w:bookmarkEnd w:id="1535"/>
      <w:bookmarkEnd w:id="1536"/>
      <w:bookmarkEnd w:id="1537"/>
      <w:bookmarkEnd w:id="1538"/>
      <w:bookmarkEnd w:id="1539"/>
      <w:bookmarkEnd w:id="1540"/>
      <w:bookmarkEnd w:id="1541"/>
      <w:bookmarkEnd w:id="1542"/>
      <w:bookmarkEnd w:id="1543"/>
      <w:bookmarkEnd w:id="1544"/>
      <w:bookmarkEnd w:id="1545"/>
      <w:bookmarkEnd w:id="1546"/>
      <w:bookmarkEnd w:id="1547"/>
    </w:p>
    <w:p w14:paraId="49E06D96" w14:textId="77777777" w:rsidR="00B755C2" w:rsidRPr="007C648C" w:rsidRDefault="00B755C2" w:rsidP="00B755C2">
      <w:pPr>
        <w:pStyle w:val="Contrato-Subtitulo"/>
      </w:pPr>
      <w:bookmarkStart w:id="1548" w:name="_Toc320382850"/>
      <w:bookmarkStart w:id="1549" w:name="_Toc312419948"/>
      <w:bookmarkStart w:id="1550" w:name="_Toc320868425"/>
      <w:bookmarkStart w:id="1551" w:name="_Toc322704656"/>
      <w:bookmarkStart w:id="1552" w:name="_Toc472098320"/>
      <w:bookmarkStart w:id="1553" w:name="_Toc109050604"/>
      <w:r w:rsidRPr="007C648C">
        <w:t>Notificações, Solicitações, Planos, Programas, Relatórios e outras Comunicações</w:t>
      </w:r>
      <w:bookmarkStart w:id="1554" w:name="_Ref28076183"/>
      <w:bookmarkEnd w:id="1548"/>
      <w:bookmarkEnd w:id="1549"/>
      <w:bookmarkEnd w:id="1550"/>
      <w:bookmarkEnd w:id="1551"/>
      <w:bookmarkEnd w:id="1552"/>
      <w:bookmarkEnd w:id="1553"/>
    </w:p>
    <w:p w14:paraId="41D8F56C" w14:textId="77777777" w:rsidR="00B755C2" w:rsidRPr="007C648C" w:rsidRDefault="00B755C2" w:rsidP="00E57E89">
      <w:pPr>
        <w:pStyle w:val="Contrato-Pargrafo-Nvel2"/>
        <w:ind w:left="567" w:hanging="567"/>
      </w:pPr>
      <w:r w:rsidRPr="007C648C">
        <w:t xml:space="preserve">As notificações, solicitações, encaminhamento de planos, programas, relatórios, bem como quaisquer outras comunicações previstas neste Contrato deverão ser formais e por escrito, respeitada a Legislação Aplicável. </w:t>
      </w:r>
    </w:p>
    <w:p w14:paraId="3B4C1996" w14:textId="77777777" w:rsidR="00B755C2" w:rsidRPr="007C648C" w:rsidRDefault="00B755C2" w:rsidP="00E57E89">
      <w:pPr>
        <w:pStyle w:val="Contrato-Pargrafo-Nvel3"/>
        <w:ind w:left="1276" w:hanging="709"/>
      </w:pPr>
      <w:r w:rsidRPr="007C648C">
        <w:t xml:space="preserve">Caso não haja previsão específica na Legislação Aplicável, as comunicações aqui previstas deverão ser entregues pessoalmente, mediante protocolo, ou enviadas </w:t>
      </w:r>
      <w:r>
        <w:t>por meio</w:t>
      </w:r>
      <w:r w:rsidRPr="007C648C">
        <w:t xml:space="preserve"> de remessa postal, com comprovante de recebimento.</w:t>
      </w:r>
    </w:p>
    <w:p w14:paraId="717E51CD" w14:textId="77777777" w:rsidR="00B755C2" w:rsidRPr="007C648C" w:rsidRDefault="00B755C2" w:rsidP="00E57E89">
      <w:pPr>
        <w:pStyle w:val="Contrato-Pargrafo-Nvel3"/>
        <w:ind w:left="1276" w:hanging="709"/>
      </w:pPr>
      <w:r w:rsidRPr="007C648C">
        <w:t>Os atos e comunicações relacionados a este Contrato deverão ser redigidos em língua portuguesa, assinados por representante legal dos Consorciados ou por procurador com poderes específicos.</w:t>
      </w:r>
    </w:p>
    <w:p w14:paraId="16151C29" w14:textId="77777777" w:rsidR="00B755C2" w:rsidRPr="007C648C" w:rsidRDefault="00B755C2" w:rsidP="00B755C2">
      <w:pPr>
        <w:pStyle w:val="Contrato-Normal"/>
      </w:pPr>
    </w:p>
    <w:p w14:paraId="42E61FF2" w14:textId="77777777" w:rsidR="00B755C2" w:rsidRPr="007C648C" w:rsidRDefault="00B755C2" w:rsidP="00B755C2">
      <w:pPr>
        <w:pStyle w:val="Contrato-Subtitulo"/>
      </w:pPr>
      <w:bookmarkStart w:id="1555" w:name="_Toc472098321"/>
      <w:bookmarkStart w:id="1556" w:name="_Toc109050605"/>
      <w:bookmarkEnd w:id="1554"/>
      <w:r w:rsidRPr="007C648C">
        <w:t>Endereços</w:t>
      </w:r>
      <w:bookmarkEnd w:id="1555"/>
      <w:bookmarkEnd w:id="1556"/>
    </w:p>
    <w:p w14:paraId="50C1563A" w14:textId="7C6B21CB" w:rsidR="00B755C2" w:rsidRPr="007C648C" w:rsidRDefault="00B755C2" w:rsidP="00E57E89">
      <w:pPr>
        <w:pStyle w:val="Contrato-Pargrafo-Nvel2"/>
        <w:ind w:left="567" w:hanging="567"/>
      </w:pPr>
      <w:r w:rsidRPr="007C648C">
        <w:t>Em caso de mudança de endereço, o signatário obriga</w:t>
      </w:r>
      <w:r w:rsidR="00B62863">
        <w:t>-se</w:t>
      </w:r>
      <w:r w:rsidRPr="007C648C">
        <w:t xml:space="preserve"> a notificar os demais signatários </w:t>
      </w:r>
      <w:r>
        <w:t xml:space="preserve">sobre </w:t>
      </w:r>
      <w:r w:rsidRPr="007C648C">
        <w:t>o novo endereço com antecedência mínima de 30 (trinta) dias da mudança.</w:t>
      </w:r>
    </w:p>
    <w:p w14:paraId="2415D413" w14:textId="77777777" w:rsidR="00B755C2" w:rsidRPr="007C648C" w:rsidRDefault="00B755C2" w:rsidP="00B755C2">
      <w:pPr>
        <w:pStyle w:val="Contrato-Normal"/>
      </w:pPr>
    </w:p>
    <w:p w14:paraId="7475B10B" w14:textId="77777777" w:rsidR="00B755C2" w:rsidRPr="007C648C" w:rsidRDefault="00B755C2" w:rsidP="00B755C2">
      <w:pPr>
        <w:pStyle w:val="Contrato-Subtitulo"/>
      </w:pPr>
      <w:bookmarkStart w:id="1557" w:name="_Toc320382851"/>
      <w:bookmarkStart w:id="1558" w:name="_Toc312419949"/>
      <w:bookmarkStart w:id="1559" w:name="_Toc320868426"/>
      <w:bookmarkStart w:id="1560" w:name="_Toc322704657"/>
      <w:bookmarkStart w:id="1561" w:name="_Toc472098322"/>
      <w:bookmarkStart w:id="1562" w:name="_Toc109050606"/>
      <w:r w:rsidRPr="007C648C">
        <w:t>Validade e Eficácia</w:t>
      </w:r>
      <w:bookmarkEnd w:id="1557"/>
      <w:bookmarkEnd w:id="1558"/>
      <w:bookmarkEnd w:id="1559"/>
      <w:bookmarkEnd w:id="1560"/>
      <w:bookmarkEnd w:id="1561"/>
      <w:bookmarkEnd w:id="1562"/>
    </w:p>
    <w:p w14:paraId="6215F286" w14:textId="77777777" w:rsidR="00B755C2" w:rsidRPr="007C648C" w:rsidRDefault="00B755C2" w:rsidP="00E57E89">
      <w:pPr>
        <w:pStyle w:val="Contrato-Pargrafo-Nvel2"/>
        <w:ind w:left="567" w:hanging="567"/>
      </w:pPr>
      <w:bookmarkStart w:id="1563" w:name="_Ref28052197"/>
      <w:r w:rsidRPr="007C648C">
        <w:t>As notificações previstas neste Contrato serão consideradas válidas e eficazes na data em que forem efetivamente recebidas.</w:t>
      </w:r>
      <w:bookmarkEnd w:id="1563"/>
    </w:p>
    <w:p w14:paraId="7F05DE82" w14:textId="77777777" w:rsidR="00B755C2" w:rsidRPr="007C648C" w:rsidRDefault="00B755C2" w:rsidP="00B755C2">
      <w:pPr>
        <w:pStyle w:val="Contrato-Normal"/>
      </w:pPr>
    </w:p>
    <w:p w14:paraId="1F362DA5" w14:textId="77777777" w:rsidR="00B755C2" w:rsidRPr="007C648C" w:rsidRDefault="00B755C2" w:rsidP="00B755C2">
      <w:pPr>
        <w:pStyle w:val="Contrato-Subtitulo"/>
      </w:pPr>
      <w:bookmarkStart w:id="1564" w:name="_Toc320382852"/>
      <w:bookmarkStart w:id="1565" w:name="_Toc312419950"/>
      <w:bookmarkStart w:id="1566" w:name="_Toc320868427"/>
      <w:bookmarkStart w:id="1567" w:name="_Toc322704658"/>
      <w:bookmarkStart w:id="1568" w:name="_Toc472098323"/>
      <w:bookmarkStart w:id="1569" w:name="_Toc109050607"/>
      <w:r w:rsidRPr="007C648C">
        <w:t>Alterações dos Atos Constitutivos</w:t>
      </w:r>
      <w:bookmarkEnd w:id="1564"/>
      <w:bookmarkEnd w:id="1565"/>
      <w:bookmarkEnd w:id="1566"/>
      <w:bookmarkEnd w:id="1567"/>
      <w:bookmarkEnd w:id="1568"/>
      <w:bookmarkEnd w:id="1569"/>
    </w:p>
    <w:p w14:paraId="7C81D5B3" w14:textId="77777777" w:rsidR="00CC6C5A" w:rsidRPr="007C648C" w:rsidRDefault="00B755C2" w:rsidP="00E57E89">
      <w:pPr>
        <w:pStyle w:val="Contrato-Pargrafo-Nvel2"/>
        <w:ind w:left="567" w:hanging="567"/>
      </w:pPr>
      <w:r w:rsidRPr="007C648C">
        <w:t>Os Consorciados deverão notificar a ANP sobre quaisquer alterações de seus atos constitutivos, estatutos ou contrato social, encaminhando cópias destes, dos documentos de eleição de seus administradores ou de prova da diretoria em exercício em até 30 (trinta) dias após sua efetivação.</w:t>
      </w:r>
    </w:p>
    <w:p w14:paraId="1BF02E2A" w14:textId="3A6F9591" w:rsidR="001F321F" w:rsidRDefault="001F321F" w:rsidP="001F321F">
      <w:pPr>
        <w:pStyle w:val="Contrato-Normal"/>
      </w:pPr>
    </w:p>
    <w:p w14:paraId="65C9C18A" w14:textId="77777777" w:rsidR="00E57E89" w:rsidRPr="007C648C" w:rsidRDefault="00E57E89" w:rsidP="001F321F">
      <w:pPr>
        <w:pStyle w:val="Contrato-Normal"/>
      </w:pPr>
    </w:p>
    <w:p w14:paraId="6827B7BB" w14:textId="537836D5" w:rsidR="00CC6C5A" w:rsidRPr="007C648C" w:rsidRDefault="00CC6C5A" w:rsidP="008D318E">
      <w:pPr>
        <w:pStyle w:val="Contrato-Clausula"/>
      </w:pPr>
      <w:bookmarkStart w:id="1570" w:name="_Toc320382855"/>
      <w:bookmarkStart w:id="1571" w:name="_Toc312419953"/>
      <w:bookmarkStart w:id="1572" w:name="_Toc320868430"/>
      <w:bookmarkStart w:id="1573" w:name="_Ref320885657"/>
      <w:bookmarkStart w:id="1574" w:name="_Ref320886054"/>
      <w:bookmarkStart w:id="1575" w:name="_Ref320887237"/>
      <w:bookmarkStart w:id="1576" w:name="_Toc322704661"/>
      <w:bookmarkStart w:id="1577" w:name="_Ref357178664"/>
      <w:bookmarkStart w:id="1578" w:name="_Toc472098324"/>
      <w:bookmarkStart w:id="1579" w:name="_Toc319068895"/>
      <w:bookmarkStart w:id="1580" w:name="_Toc109050608"/>
      <w:r w:rsidRPr="007C648C">
        <w:t xml:space="preserve">Cláusula Trigésima </w:t>
      </w:r>
      <w:r w:rsidR="00C65F57">
        <w:t>Sexta</w:t>
      </w:r>
      <w:r w:rsidR="00C65F57" w:rsidRPr="007C648C">
        <w:t xml:space="preserve"> </w:t>
      </w:r>
      <w:r w:rsidRPr="007C648C">
        <w:t>- Regime Jurídico</w:t>
      </w:r>
      <w:bookmarkEnd w:id="1570"/>
      <w:bookmarkEnd w:id="1571"/>
      <w:bookmarkEnd w:id="1572"/>
      <w:bookmarkEnd w:id="1573"/>
      <w:bookmarkEnd w:id="1574"/>
      <w:bookmarkEnd w:id="1575"/>
      <w:bookmarkEnd w:id="1576"/>
      <w:bookmarkEnd w:id="1577"/>
      <w:bookmarkEnd w:id="1578"/>
      <w:bookmarkEnd w:id="1580"/>
    </w:p>
    <w:p w14:paraId="56C05CCB" w14:textId="77777777" w:rsidR="00B755C2" w:rsidRPr="007C648C" w:rsidRDefault="00B755C2" w:rsidP="00B755C2">
      <w:pPr>
        <w:pStyle w:val="Contrato-Subtitulo"/>
      </w:pPr>
      <w:bookmarkStart w:id="1581" w:name="_Toc320382856"/>
      <w:bookmarkStart w:id="1582" w:name="_Toc312419954"/>
      <w:bookmarkStart w:id="1583" w:name="_Toc320868431"/>
      <w:bookmarkStart w:id="1584" w:name="_Toc322704662"/>
      <w:bookmarkStart w:id="1585" w:name="_Toc472098325"/>
      <w:bookmarkStart w:id="1586" w:name="_Toc109050609"/>
      <w:bookmarkEnd w:id="1579"/>
      <w:r w:rsidRPr="007C648C">
        <w:t>Lei Aplicável</w:t>
      </w:r>
      <w:bookmarkEnd w:id="1581"/>
      <w:bookmarkEnd w:id="1582"/>
      <w:bookmarkEnd w:id="1583"/>
      <w:bookmarkEnd w:id="1584"/>
      <w:bookmarkEnd w:id="1585"/>
      <w:bookmarkEnd w:id="1586"/>
    </w:p>
    <w:p w14:paraId="2CB4CC1C" w14:textId="77777777" w:rsidR="00B755C2" w:rsidRPr="007C648C" w:rsidRDefault="00B755C2" w:rsidP="00E57E89">
      <w:pPr>
        <w:pStyle w:val="Contrato-Pargrafo-Nvel2"/>
        <w:ind w:left="567" w:hanging="567"/>
      </w:pPr>
      <w:r w:rsidRPr="007C648C">
        <w:t>Este Contrato será executado, regido e interpretado de acordo com as leis brasileiras.</w:t>
      </w:r>
    </w:p>
    <w:p w14:paraId="2F072B62" w14:textId="45DC6B63" w:rsidR="00B755C2" w:rsidRPr="007C648C" w:rsidRDefault="00B755C2" w:rsidP="00E57E89">
      <w:pPr>
        <w:pStyle w:val="Contrato-Pargrafo-Nvel3"/>
        <w:ind w:left="1276" w:hanging="709"/>
      </w:pPr>
      <w:r w:rsidRPr="007C648C">
        <w:lastRenderedPageBreak/>
        <w:t xml:space="preserve">As </w:t>
      </w:r>
      <w:r w:rsidR="00B258D1">
        <w:t>P</w:t>
      </w:r>
      <w:r w:rsidRPr="007C648C">
        <w:t>artes deverão observar</w:t>
      </w:r>
      <w:r>
        <w:t xml:space="preserve"> a Legislação Aplicável</w:t>
      </w:r>
      <w:r w:rsidRPr="007C648C">
        <w:t xml:space="preserve"> na execução do </w:t>
      </w:r>
      <w:r w:rsidR="00D6298D">
        <w:t>C</w:t>
      </w:r>
      <w:r w:rsidRPr="007C648C">
        <w:t>ontrato.</w:t>
      </w:r>
    </w:p>
    <w:p w14:paraId="411826F1" w14:textId="77777777" w:rsidR="00B755C2" w:rsidRPr="007C648C" w:rsidRDefault="00B755C2" w:rsidP="00B755C2">
      <w:pPr>
        <w:pStyle w:val="Contrato-Normal"/>
      </w:pPr>
    </w:p>
    <w:p w14:paraId="569ACB4F" w14:textId="77777777" w:rsidR="00B755C2" w:rsidRPr="007C648C" w:rsidRDefault="00B755C2" w:rsidP="00B755C2">
      <w:pPr>
        <w:pStyle w:val="Contrato-Subtitulo"/>
      </w:pPr>
      <w:bookmarkStart w:id="1587" w:name="_Toc320382857"/>
      <w:bookmarkStart w:id="1588" w:name="_Toc312419955"/>
      <w:bookmarkStart w:id="1589" w:name="_Toc320868432"/>
      <w:bookmarkStart w:id="1590" w:name="_Toc322704663"/>
      <w:bookmarkStart w:id="1591" w:name="_Toc472098326"/>
      <w:bookmarkStart w:id="1592" w:name="_Toc109050610"/>
      <w:r w:rsidRPr="007C648C">
        <w:t>Conciliação</w:t>
      </w:r>
      <w:bookmarkEnd w:id="1587"/>
      <w:bookmarkEnd w:id="1588"/>
      <w:bookmarkEnd w:id="1589"/>
      <w:bookmarkEnd w:id="1590"/>
      <w:bookmarkEnd w:id="1591"/>
      <w:bookmarkEnd w:id="1592"/>
    </w:p>
    <w:p w14:paraId="0B7674C9" w14:textId="77777777" w:rsidR="00B755C2" w:rsidRPr="007C648C" w:rsidRDefault="00B755C2" w:rsidP="00E57E89">
      <w:pPr>
        <w:pStyle w:val="Contrato-Pargrafo-Nvel2"/>
        <w:ind w:left="567" w:hanging="567"/>
      </w:pPr>
      <w:bookmarkStart w:id="1593" w:name="_Ref321052689"/>
      <w:bookmarkStart w:id="1594" w:name="_Ref320885178"/>
      <w:r w:rsidRPr="007C648C">
        <w:t>As Partes e demais signatários deste Contrato comprometem</w:t>
      </w:r>
      <w:r w:rsidR="00D6298D">
        <w:t>-se</w:t>
      </w:r>
      <w:r w:rsidRPr="007C648C">
        <w:t xml:space="preserve"> a envidar todos os esforços no sentido de resolver entre si, amigavelmente, toda e qualquer disputa ou controvérsia decorrente deste Contrato ou com ele relacionada.</w:t>
      </w:r>
      <w:bookmarkEnd w:id="1593"/>
      <w:bookmarkEnd w:id="1594"/>
    </w:p>
    <w:p w14:paraId="5A6B09C0" w14:textId="34107EEC" w:rsidR="00B755C2" w:rsidRPr="007C648C" w:rsidRDefault="00B755C2" w:rsidP="00E57E89">
      <w:pPr>
        <w:pStyle w:val="Contrato-Pargrafo-Nvel3"/>
        <w:ind w:left="1276" w:hanging="709"/>
      </w:pPr>
      <w:bookmarkStart w:id="1595" w:name="_Ref321051596"/>
      <w:r w:rsidRPr="007C648C">
        <w:t xml:space="preserve">Tais esforços devem incluir no mínimo a solicitação de uma reunião específica de conciliação pela </w:t>
      </w:r>
      <w:r w:rsidR="00640FAE">
        <w:t>signatária</w:t>
      </w:r>
      <w:r w:rsidR="00640FAE" w:rsidRPr="007C648C">
        <w:t xml:space="preserve"> </w:t>
      </w:r>
      <w:r w:rsidRPr="007C648C">
        <w:t>insatisfeita, acompanhada de seu pedido e de suas razões de fato e de direito.</w:t>
      </w:r>
    </w:p>
    <w:p w14:paraId="5761F692" w14:textId="77E1E1EC" w:rsidR="00B755C2" w:rsidRPr="007C648C" w:rsidRDefault="00B755C2" w:rsidP="00E57E89">
      <w:pPr>
        <w:pStyle w:val="Contrato-Pargrafo-Nvel3"/>
        <w:ind w:left="1276" w:hanging="709"/>
      </w:pPr>
      <w:r w:rsidRPr="007C648C">
        <w:t xml:space="preserve">A solicitação deverá ser atendida com o agendamento da reunião pela outra parte em até </w:t>
      </w:r>
      <w:r>
        <w:t>15</w:t>
      </w:r>
      <w:r w:rsidRPr="007C648C">
        <w:t xml:space="preserve"> (</w:t>
      </w:r>
      <w:r>
        <w:t>quinze</w:t>
      </w:r>
      <w:r w:rsidRPr="007C648C">
        <w:t xml:space="preserve">) dias do pedido, nos escritórios da Contratante, da ANP ou da Gestora, conforme o caso. Os representantes das </w:t>
      </w:r>
      <w:r w:rsidR="0094678B">
        <w:t>signatárias</w:t>
      </w:r>
      <w:r w:rsidR="0094678B" w:rsidRPr="007C648C">
        <w:t xml:space="preserve"> </w:t>
      </w:r>
      <w:r w:rsidRPr="007C648C">
        <w:t xml:space="preserve">deverão ter poderes para transigir sobre a questão. </w:t>
      </w:r>
    </w:p>
    <w:p w14:paraId="643D277D" w14:textId="2FA511CC" w:rsidR="00B755C2" w:rsidRDefault="00B755C2" w:rsidP="00E57E89">
      <w:pPr>
        <w:pStyle w:val="Contrato-Pargrafo-Nvel3"/>
        <w:ind w:left="1276" w:hanging="709"/>
      </w:pPr>
      <w:r w:rsidRPr="007C648C">
        <w:t xml:space="preserve">Após a realização da reunião, caso não se tenha chegado a um acordo de imediato, as </w:t>
      </w:r>
      <w:r w:rsidR="002A6136">
        <w:t>signatárias</w:t>
      </w:r>
      <w:r w:rsidR="002A6136" w:rsidRPr="007C648C">
        <w:t xml:space="preserve"> </w:t>
      </w:r>
      <w:r w:rsidRPr="007C648C">
        <w:t>terão no mínimo mais 30 (trinta) dias para negociarem uma solução amigável.</w:t>
      </w:r>
    </w:p>
    <w:p w14:paraId="1920C832" w14:textId="77777777" w:rsidR="00B755C2" w:rsidRDefault="00B755C2" w:rsidP="00B755C2">
      <w:pPr>
        <w:pStyle w:val="Contrato-Normal"/>
      </w:pPr>
    </w:p>
    <w:p w14:paraId="19ACDB37" w14:textId="77777777" w:rsidR="00B755C2" w:rsidRDefault="00B755C2" w:rsidP="006B1780">
      <w:pPr>
        <w:pStyle w:val="Contrato-Subtitulo"/>
      </w:pPr>
      <w:bookmarkStart w:id="1596" w:name="_Toc109050611"/>
      <w:r>
        <w:t>Mediação</w:t>
      </w:r>
      <w:bookmarkEnd w:id="1596"/>
    </w:p>
    <w:p w14:paraId="17629789" w14:textId="77777777" w:rsidR="00B755C2" w:rsidRDefault="00B755C2" w:rsidP="00E57E89">
      <w:pPr>
        <w:pStyle w:val="Contrato-Pargrafo-Nvel2"/>
        <w:ind w:left="567" w:hanging="567"/>
      </w:pPr>
      <w:r w:rsidRPr="00345793">
        <w:t>A</w:t>
      </w:r>
      <w:r>
        <w:t>s Partes poderão, mediante acordo por escrito e a qualquer tempo, submeter a disputa ou controvérsia a mediação de entidade habilitada para tanto, nos termos de seu regulamento e conforme a Legislação Aplicável.</w:t>
      </w:r>
    </w:p>
    <w:p w14:paraId="3C5C3258" w14:textId="77777777" w:rsidR="00B755C2" w:rsidRDefault="00B755C2" w:rsidP="00B755C2">
      <w:pPr>
        <w:pStyle w:val="Contrato-Normal"/>
      </w:pPr>
    </w:p>
    <w:p w14:paraId="38043010" w14:textId="77777777" w:rsidR="00B755C2" w:rsidRPr="00FF764E" w:rsidRDefault="00B755C2" w:rsidP="006B1780">
      <w:pPr>
        <w:pStyle w:val="Contrato-Subtitulo"/>
      </w:pPr>
      <w:bookmarkStart w:id="1597" w:name="_Toc109050612"/>
      <w:r>
        <w:t xml:space="preserve">Perito </w:t>
      </w:r>
      <w:r w:rsidR="001D0FC3">
        <w:t>i</w:t>
      </w:r>
      <w:r>
        <w:t>ndependente</w:t>
      </w:r>
      <w:bookmarkEnd w:id="1597"/>
    </w:p>
    <w:p w14:paraId="13B4A457" w14:textId="77777777" w:rsidR="00B755C2" w:rsidRPr="007C648C" w:rsidRDefault="00B755C2" w:rsidP="00E57E89">
      <w:pPr>
        <w:pStyle w:val="Contrato-Pargrafo-Nvel2"/>
        <w:ind w:left="567" w:hanging="567"/>
      </w:pPr>
      <w:r w:rsidRPr="007C648C">
        <w:t>As Partes e demais signatários poderão, mediante acordo</w:t>
      </w:r>
      <w:r>
        <w:t xml:space="preserve"> por escrito</w:t>
      </w:r>
      <w:r w:rsidRPr="007C648C">
        <w:t>, recorrer a perito independente para dele obter parecer fundamentado que possa levar ao encerramento da disputa ou controvérsia.</w:t>
      </w:r>
      <w:bookmarkEnd w:id="1595"/>
    </w:p>
    <w:p w14:paraId="14115EDF" w14:textId="77777777" w:rsidR="00B755C2" w:rsidRDefault="00B755C2" w:rsidP="00E57E89">
      <w:pPr>
        <w:pStyle w:val="Contrato-Pargrafo-Nvel3"/>
        <w:ind w:left="1276" w:hanging="709"/>
      </w:pPr>
      <w:r w:rsidRPr="007C648C">
        <w:t>Caso firmado tal acordo, o recurso à arbitragem somente poderá ser exercido após a emissão do parecer pelo perito.</w:t>
      </w:r>
    </w:p>
    <w:p w14:paraId="79714C80" w14:textId="77777777" w:rsidR="00BA6C68" w:rsidRPr="007C648C" w:rsidRDefault="00BA6C68" w:rsidP="00BA6C68">
      <w:pPr>
        <w:pStyle w:val="Contrato-Normal"/>
      </w:pPr>
    </w:p>
    <w:p w14:paraId="0A90D33F" w14:textId="77777777" w:rsidR="00B755C2" w:rsidRPr="007C648C" w:rsidRDefault="00B755C2" w:rsidP="00B755C2">
      <w:pPr>
        <w:pStyle w:val="Contrato-Subtitulo"/>
        <w:rPr>
          <w:lang w:val="en-US"/>
        </w:rPr>
      </w:pPr>
      <w:bookmarkStart w:id="1598" w:name="_Toc320382860"/>
      <w:bookmarkStart w:id="1599" w:name="_Toc312419957"/>
      <w:bookmarkStart w:id="1600" w:name="_Toc320868434"/>
      <w:bookmarkStart w:id="1601" w:name="_Toc322704665"/>
      <w:bookmarkStart w:id="1602" w:name="_Toc472098328"/>
      <w:bookmarkStart w:id="1603" w:name="_Toc109050613"/>
      <w:r w:rsidRPr="007C648C">
        <w:t>Arbitragem</w:t>
      </w:r>
      <w:bookmarkEnd w:id="1598"/>
      <w:bookmarkEnd w:id="1599"/>
      <w:bookmarkEnd w:id="1600"/>
      <w:bookmarkEnd w:id="1601"/>
      <w:bookmarkEnd w:id="1602"/>
      <w:bookmarkEnd w:id="1603"/>
      <w:r w:rsidRPr="007C648C">
        <w:rPr>
          <w:lang w:val="en-US"/>
        </w:rPr>
        <w:t xml:space="preserve"> </w:t>
      </w:r>
    </w:p>
    <w:p w14:paraId="7104DE64" w14:textId="6AA88AB6" w:rsidR="00B755C2" w:rsidRPr="007C648C" w:rsidRDefault="00B755C2" w:rsidP="00E57E89">
      <w:pPr>
        <w:pStyle w:val="Contrato-Pargrafo-Nvel2"/>
        <w:ind w:left="567" w:hanging="567"/>
      </w:pPr>
      <w:bookmarkStart w:id="1604" w:name="_Ref321052888"/>
      <w:bookmarkStart w:id="1605" w:name="_Ref317173399"/>
      <w:r w:rsidRPr="007C648C">
        <w:t xml:space="preserve">Após o procedimento previsto no parágrafo </w:t>
      </w:r>
      <w:r w:rsidR="006C2584">
        <w:t>36</w:t>
      </w:r>
      <w:r w:rsidRPr="007C648C">
        <w:t>.2, caso uma das Partes ou um dos signatários considere que inexistem condições para uma solução amigável d</w:t>
      </w:r>
      <w:r>
        <w:t>a</w:t>
      </w:r>
      <w:r w:rsidRPr="007C648C">
        <w:t xml:space="preserve"> disputa ou controvérsia a que se refere tal parágrafo, tal questão </w:t>
      </w:r>
      <w:r>
        <w:t xml:space="preserve">será submetida </w:t>
      </w:r>
      <w:r w:rsidRPr="007C648C">
        <w:t>a arbitragem</w:t>
      </w:r>
      <w:bookmarkEnd w:id="1604"/>
      <w:bookmarkEnd w:id="1605"/>
      <w:r w:rsidR="001D0FC3">
        <w:t>.</w:t>
      </w:r>
    </w:p>
    <w:p w14:paraId="62D49F9B" w14:textId="5EDE4C85" w:rsidR="00D26A51" w:rsidRPr="003D71AC" w:rsidRDefault="00D26A51" w:rsidP="00A939B0">
      <w:pPr>
        <w:pStyle w:val="Contrato-Alnea"/>
        <w:numPr>
          <w:ilvl w:val="0"/>
          <w:numId w:val="99"/>
        </w:numPr>
        <w:ind w:left="851" w:hanging="284"/>
      </w:pPr>
      <w:r w:rsidRPr="003D71AC">
        <w:rPr>
          <w:bCs/>
          <w:iCs/>
        </w:rPr>
        <w:t>O</w:t>
      </w:r>
      <w:r w:rsidRPr="000A2E4C">
        <w:t xml:space="preserve"> procedimento arbitral será administrado por uma instituição arbitral notoriamente reconhecida e de reputação ilibada, com capacidade para administrar arbitragem conforme as regras da presente </w:t>
      </w:r>
      <w:r w:rsidR="008E7A2A">
        <w:t>C</w:t>
      </w:r>
      <w:r w:rsidRPr="000A2E4C">
        <w:t>láusula</w:t>
      </w:r>
      <w:r w:rsidR="008E7A2A">
        <w:t xml:space="preserve"> Trigésima Sexta</w:t>
      </w:r>
      <w:r w:rsidRPr="000A2E4C">
        <w:t xml:space="preserve"> e preferencialmente com sede ou escritório de administração de casos no Brasil</w:t>
      </w:r>
      <w:r w:rsidRPr="003D71AC">
        <w:rPr>
          <w:bCs/>
          <w:iCs/>
        </w:rPr>
        <w:t>;</w:t>
      </w:r>
    </w:p>
    <w:p w14:paraId="11FBF220" w14:textId="580859BF" w:rsidR="00D26A51" w:rsidRPr="003D71AC" w:rsidRDefault="00D26A51" w:rsidP="00A939B0">
      <w:pPr>
        <w:pStyle w:val="Contrato-Alnea"/>
        <w:numPr>
          <w:ilvl w:val="0"/>
          <w:numId w:val="99"/>
        </w:numPr>
        <w:ind w:left="851" w:hanging="284"/>
      </w:pPr>
      <w:bookmarkStart w:id="1606" w:name="_Ref341106442"/>
      <w:r w:rsidRPr="003D71AC">
        <w:rPr>
          <w:bCs/>
          <w:iCs/>
        </w:rPr>
        <w:t>As</w:t>
      </w:r>
      <w:r w:rsidRPr="000A2E4C">
        <w:t xml:space="preserve"> </w:t>
      </w:r>
      <w:r w:rsidR="008E5846">
        <w:t>signatárias em litígio</w:t>
      </w:r>
      <w:r w:rsidR="008E5846" w:rsidRPr="000A2E4C">
        <w:t xml:space="preserve"> </w:t>
      </w:r>
      <w:r w:rsidRPr="000A2E4C">
        <w:t>escolherão a instituição arbitral de comum acordo. Caso não cheguem a um acordo quanto à escolha da instituição arbitral</w:t>
      </w:r>
      <w:r>
        <w:rPr>
          <w:bCs/>
          <w:iCs/>
        </w:rPr>
        <w:t>, a ANP indicará</w:t>
      </w:r>
      <w:r w:rsidRPr="003D71AC">
        <w:rPr>
          <w:bCs/>
          <w:iCs/>
        </w:rPr>
        <w:t xml:space="preserve"> </w:t>
      </w:r>
      <w:r w:rsidRPr="000137DE">
        <w:t xml:space="preserve">uma das seguintes </w:t>
      </w:r>
      <w:r>
        <w:t>instituições</w:t>
      </w:r>
      <w:r w:rsidRPr="000137DE">
        <w:t>: (i) Corte Internacional de Arbitragem da C</w:t>
      </w:r>
      <w:r>
        <w:t>âmara de Comércio Internacional;</w:t>
      </w:r>
      <w:r w:rsidRPr="000137DE">
        <w:t xml:space="preserve"> (</w:t>
      </w:r>
      <w:proofErr w:type="spellStart"/>
      <w:r w:rsidRPr="000137DE">
        <w:t>ii</w:t>
      </w:r>
      <w:proofErr w:type="spellEnd"/>
      <w:r w:rsidRPr="000137DE">
        <w:t>) Corte Interna</w:t>
      </w:r>
      <w:r>
        <w:t>cional de Arbitragem de Londres;</w:t>
      </w:r>
      <w:r w:rsidRPr="000137DE">
        <w:t xml:space="preserve"> ou (</w:t>
      </w:r>
      <w:proofErr w:type="spellStart"/>
      <w:r w:rsidRPr="000137DE">
        <w:t>iii</w:t>
      </w:r>
      <w:proofErr w:type="spellEnd"/>
      <w:r w:rsidRPr="000137DE">
        <w:t xml:space="preserve">) Corte </w:t>
      </w:r>
      <w:r w:rsidRPr="000137DE">
        <w:lastRenderedPageBreak/>
        <w:t>Permanente de Arbitragem de H</w:t>
      </w:r>
      <w:r>
        <w:t>aia</w:t>
      </w:r>
      <w:r w:rsidRPr="003D71AC">
        <w:rPr>
          <w:bCs/>
          <w:iCs/>
        </w:rPr>
        <w:t xml:space="preserve">. </w:t>
      </w:r>
      <w:r>
        <w:rPr>
          <w:bCs/>
          <w:iCs/>
        </w:rPr>
        <w:t xml:space="preserve">Se a ANP não fizer a indicação </w:t>
      </w:r>
      <w:r w:rsidR="00B05C94">
        <w:rPr>
          <w:bCs/>
          <w:iCs/>
        </w:rPr>
        <w:t xml:space="preserve">no </w:t>
      </w:r>
      <w:r w:rsidR="00B05C94" w:rsidRPr="003D71AC">
        <w:rPr>
          <w:bCs/>
          <w:iCs/>
        </w:rPr>
        <w:t>prazo</w:t>
      </w:r>
      <w:r w:rsidRPr="003D71AC">
        <w:rPr>
          <w:bCs/>
          <w:iCs/>
        </w:rPr>
        <w:t xml:space="preserve"> do parágrafo</w:t>
      </w:r>
      <w:r>
        <w:rPr>
          <w:bCs/>
          <w:iCs/>
        </w:rPr>
        <w:t xml:space="preserve"> </w:t>
      </w:r>
      <w:r w:rsidR="00445E25">
        <w:rPr>
          <w:bCs/>
          <w:iCs/>
        </w:rPr>
        <w:t>36</w:t>
      </w:r>
      <w:r>
        <w:rPr>
          <w:bCs/>
          <w:iCs/>
        </w:rPr>
        <w:t xml:space="preserve">.2.3, a outra parte </w:t>
      </w:r>
      <w:r w:rsidR="00554BCD">
        <w:rPr>
          <w:bCs/>
          <w:iCs/>
        </w:rPr>
        <w:t xml:space="preserve">em litígio </w:t>
      </w:r>
      <w:r>
        <w:rPr>
          <w:bCs/>
          <w:iCs/>
        </w:rPr>
        <w:t xml:space="preserve">poderá se valer de qualquer das três instituições mencionadas </w:t>
      </w:r>
      <w:proofErr w:type="spellStart"/>
      <w:r>
        <w:rPr>
          <w:bCs/>
          <w:iCs/>
        </w:rPr>
        <w:t>nesta</w:t>
      </w:r>
      <w:proofErr w:type="spellEnd"/>
      <w:r>
        <w:rPr>
          <w:bCs/>
          <w:iCs/>
        </w:rPr>
        <w:t xml:space="preserve"> alínea.</w:t>
      </w:r>
    </w:p>
    <w:p w14:paraId="09846FEC" w14:textId="5367CAA1" w:rsidR="00D26A51" w:rsidRPr="003D71AC" w:rsidRDefault="00D26A51" w:rsidP="00A939B0">
      <w:pPr>
        <w:pStyle w:val="Contrato-Alnea"/>
        <w:numPr>
          <w:ilvl w:val="0"/>
          <w:numId w:val="99"/>
        </w:numPr>
        <w:ind w:left="851" w:hanging="284"/>
      </w:pPr>
      <w:r>
        <w:rPr>
          <w:bCs/>
          <w:iCs/>
        </w:rPr>
        <w:t xml:space="preserve">A arbitragem será conduzida conforme as regras da instituição arbitral escolhida, no que não conflitar com a presente </w:t>
      </w:r>
      <w:r w:rsidR="00D83E78">
        <w:rPr>
          <w:bCs/>
          <w:iCs/>
        </w:rPr>
        <w:t>C</w:t>
      </w:r>
      <w:r>
        <w:rPr>
          <w:bCs/>
          <w:iCs/>
        </w:rPr>
        <w:t>láusula</w:t>
      </w:r>
      <w:r w:rsidR="00D83E78">
        <w:rPr>
          <w:bCs/>
          <w:iCs/>
        </w:rPr>
        <w:t xml:space="preserve"> Trigésima Sexta</w:t>
      </w:r>
      <w:r>
        <w:rPr>
          <w:bCs/>
          <w:iCs/>
        </w:rPr>
        <w:t>. Só serão adotados procedimentos expeditos ou de árbitro único em caso de acordo expresso entre as partes.</w:t>
      </w:r>
    </w:p>
    <w:p w14:paraId="38C67059" w14:textId="47A86FA9" w:rsidR="00D26A51" w:rsidRPr="003D71AC" w:rsidRDefault="00D26A51" w:rsidP="00A939B0">
      <w:pPr>
        <w:pStyle w:val="Contrato-Alnea"/>
        <w:numPr>
          <w:ilvl w:val="0"/>
          <w:numId w:val="99"/>
        </w:numPr>
        <w:ind w:left="851" w:hanging="284"/>
      </w:pPr>
      <w:r w:rsidRPr="003D71AC">
        <w:rPr>
          <w:bCs/>
          <w:iCs/>
        </w:rPr>
        <w:t>Deverão ser escolhidos</w:t>
      </w:r>
      <w:r w:rsidRPr="003D71AC">
        <w:t xml:space="preserve"> três árbitros. Cada </w:t>
      </w:r>
      <w:r w:rsidR="00AA371A">
        <w:rPr>
          <w:bCs/>
          <w:iCs/>
        </w:rPr>
        <w:t>signatári</w:t>
      </w:r>
      <w:r w:rsidR="00C65144">
        <w:rPr>
          <w:bCs/>
          <w:iCs/>
        </w:rPr>
        <w:t>a em litígio</w:t>
      </w:r>
      <w:r w:rsidR="00AA371A" w:rsidRPr="003D71AC">
        <w:t xml:space="preserve"> </w:t>
      </w:r>
      <w:r w:rsidRPr="003D71AC">
        <w:t>escolherá um árbitro. Os dois árbitros assim escolhidos designarão o terceiro árbitro, que funcionará como presidente</w:t>
      </w:r>
      <w:bookmarkEnd w:id="1606"/>
      <w:r w:rsidRPr="003D71AC">
        <w:rPr>
          <w:bCs/>
          <w:iCs/>
        </w:rPr>
        <w:t>;</w:t>
      </w:r>
    </w:p>
    <w:p w14:paraId="2FD0E857" w14:textId="77777777" w:rsidR="00D26A51" w:rsidRPr="003D71AC" w:rsidRDefault="00D26A51" w:rsidP="00A939B0">
      <w:pPr>
        <w:pStyle w:val="Contrato-Alnea"/>
        <w:numPr>
          <w:ilvl w:val="0"/>
          <w:numId w:val="99"/>
        </w:numPr>
        <w:ind w:left="851" w:hanging="284"/>
      </w:pPr>
      <w:r w:rsidRPr="003D71AC">
        <w:t>A cidade do Rio de Janeiro, Brasil, será a sede da arbitragem e o lugar da prolação da sentença arbitral</w:t>
      </w:r>
      <w:r w:rsidRPr="003D71AC">
        <w:rPr>
          <w:bCs/>
          <w:iCs/>
        </w:rPr>
        <w:t>;</w:t>
      </w:r>
    </w:p>
    <w:p w14:paraId="7C6E1B8E" w14:textId="23D08901" w:rsidR="00D26A51" w:rsidRPr="003D71AC" w:rsidRDefault="00D26A51" w:rsidP="00A939B0">
      <w:pPr>
        <w:pStyle w:val="Contrato-Alnea"/>
        <w:numPr>
          <w:ilvl w:val="0"/>
          <w:numId w:val="99"/>
        </w:numPr>
        <w:ind w:left="851" w:hanging="284"/>
      </w:pPr>
      <w:r w:rsidRPr="003D71AC">
        <w:t xml:space="preserve">O idioma a ser utilizado no processo de arbitragem será a língua portuguesa. As </w:t>
      </w:r>
      <w:r w:rsidR="004063F3">
        <w:t>signatárias em litígio</w:t>
      </w:r>
      <w:r w:rsidR="004063F3" w:rsidRPr="003D71AC">
        <w:t xml:space="preserve"> </w:t>
      </w:r>
      <w:r w:rsidRPr="003D71AC">
        <w:t>poderão, todavia, instruir o processo com depoimentos ou documentos em qualquer outro idioma, nos termos do que decidido pelos árbitros, sem necessidade de tradução oficial</w:t>
      </w:r>
      <w:r w:rsidRPr="003D71AC">
        <w:rPr>
          <w:bCs/>
          <w:iCs/>
        </w:rPr>
        <w:t>;</w:t>
      </w:r>
    </w:p>
    <w:p w14:paraId="27242181" w14:textId="77777777" w:rsidR="00D26A51" w:rsidRPr="003D71AC" w:rsidRDefault="00D26A51" w:rsidP="00A939B0">
      <w:pPr>
        <w:pStyle w:val="Contrato-Alnea"/>
        <w:numPr>
          <w:ilvl w:val="0"/>
          <w:numId w:val="99"/>
        </w:numPr>
        <w:ind w:left="851" w:hanging="284"/>
      </w:pPr>
      <w:r w:rsidRPr="003D71AC">
        <w:rPr>
          <w:bCs/>
          <w:iCs/>
        </w:rPr>
        <w:t>No</w:t>
      </w:r>
      <w:r w:rsidRPr="003D71AC">
        <w:t xml:space="preserve"> mérito, os árbitros </w:t>
      </w:r>
      <w:r w:rsidRPr="003D71AC">
        <w:rPr>
          <w:bCs/>
          <w:iCs/>
        </w:rPr>
        <w:t xml:space="preserve">decidirão </w:t>
      </w:r>
      <w:r w:rsidRPr="003D71AC">
        <w:t>com base nas leis substantivas brasileiras</w:t>
      </w:r>
      <w:r w:rsidRPr="003D71AC">
        <w:rPr>
          <w:bCs/>
          <w:iCs/>
        </w:rPr>
        <w:t>;</w:t>
      </w:r>
    </w:p>
    <w:p w14:paraId="302622B6" w14:textId="1224A057" w:rsidR="00D26A51" w:rsidRPr="000A2E4C" w:rsidRDefault="00D26A51" w:rsidP="00A939B0">
      <w:pPr>
        <w:pStyle w:val="Contrato-Alnea"/>
        <w:numPr>
          <w:ilvl w:val="0"/>
          <w:numId w:val="99"/>
        </w:numPr>
        <w:ind w:left="851" w:hanging="284"/>
      </w:pPr>
      <w:bookmarkStart w:id="1607" w:name="_Ref102828826"/>
      <w:bookmarkStart w:id="1608" w:name="_Ref341106462"/>
      <w:r w:rsidRPr="003D71AC">
        <w:t>A</w:t>
      </w:r>
      <w:r w:rsidRPr="000A2E4C">
        <w:t xml:space="preserve"> sentença arbitral será definitiva e seu conteúdo obrigará as </w:t>
      </w:r>
      <w:r w:rsidR="00672D49">
        <w:t>signatárias</w:t>
      </w:r>
      <w:r w:rsidRPr="000A2E4C">
        <w:t>.</w:t>
      </w:r>
      <w:bookmarkEnd w:id="1607"/>
      <w:bookmarkEnd w:id="1608"/>
      <w:r w:rsidRPr="000A2E4C">
        <w:t xml:space="preserve"> Quaisquer valores porventura devidos pela </w:t>
      </w:r>
      <w:r w:rsidRPr="00B812CC">
        <w:rPr>
          <w:lang w:val="pt-PT"/>
        </w:rPr>
        <w:t xml:space="preserve">Contratante ou pela </w:t>
      </w:r>
      <w:r w:rsidRPr="000A2E4C">
        <w:t xml:space="preserve">ANP serão quitados </w:t>
      </w:r>
      <w:r w:rsidRPr="003D71AC">
        <w:rPr>
          <w:bCs/>
          <w:iCs/>
        </w:rPr>
        <w:t>através</w:t>
      </w:r>
      <w:r w:rsidRPr="000A2E4C">
        <w:t xml:space="preserve"> de precatório judicial, salvo em caso de reconhecimento administrativo do pedido;</w:t>
      </w:r>
      <w:r w:rsidRPr="003D71AC">
        <w:rPr>
          <w:bCs/>
          <w:iCs/>
        </w:rPr>
        <w:t xml:space="preserve"> </w:t>
      </w:r>
      <w:r w:rsidRPr="000A2E4C">
        <w:t xml:space="preserve"> </w:t>
      </w:r>
    </w:p>
    <w:p w14:paraId="420E7995" w14:textId="70C3447E" w:rsidR="00D26A51" w:rsidRPr="000A2E4C" w:rsidRDefault="00D26A51" w:rsidP="00A939B0">
      <w:pPr>
        <w:pStyle w:val="Contrato-Alnea"/>
        <w:numPr>
          <w:ilvl w:val="0"/>
          <w:numId w:val="99"/>
        </w:numPr>
        <w:ind w:left="851" w:hanging="284"/>
      </w:pPr>
      <w:r w:rsidRPr="005E3221">
        <w:t>As</w:t>
      </w:r>
      <w:r w:rsidRPr="000A2E4C">
        <w:t xml:space="preserve"> despesas necessárias à instalação, condução e desenvolvimento da arbitragem, tais como custas da instituição arbitral e adiantamento de honorários arbitrais, serão adiantados exclusivamente pela </w:t>
      </w:r>
      <w:r w:rsidR="009C3D2F">
        <w:t>signatária</w:t>
      </w:r>
      <w:r w:rsidR="009C3D2F" w:rsidRPr="000A2E4C">
        <w:t xml:space="preserve"> </w:t>
      </w:r>
      <w:r w:rsidRPr="000A2E4C">
        <w:t xml:space="preserve">que requerer a instalação da arbitragem. A </w:t>
      </w:r>
      <w:r w:rsidR="009C3D2F">
        <w:t>signatária</w:t>
      </w:r>
      <w:r w:rsidR="009C3D2F" w:rsidRPr="000A2E4C">
        <w:t xml:space="preserve"> </w:t>
      </w:r>
      <w:r w:rsidRPr="000A2E4C">
        <w:t xml:space="preserve">requerida somente ressarcirá tais valores de </w:t>
      </w:r>
      <w:r w:rsidRPr="005E3221">
        <w:t>forma proporcional ao resultado da arbitragem</w:t>
      </w:r>
      <w:r w:rsidRPr="000A2E4C">
        <w:t xml:space="preserve">, conforme decidido </w:t>
      </w:r>
      <w:r w:rsidRPr="005E3221">
        <w:t>na sentença arbitral</w:t>
      </w:r>
      <w:r w:rsidRPr="000A2E4C">
        <w:t xml:space="preserve">; </w:t>
      </w:r>
    </w:p>
    <w:p w14:paraId="405B1E53" w14:textId="29C73E55" w:rsidR="00D26A51" w:rsidRPr="000A2E4C" w:rsidRDefault="00D26A51" w:rsidP="00A939B0">
      <w:pPr>
        <w:pStyle w:val="Contrato-Alnea"/>
        <w:numPr>
          <w:ilvl w:val="0"/>
          <w:numId w:val="99"/>
        </w:numPr>
        <w:ind w:left="851" w:hanging="284"/>
      </w:pPr>
      <w:r w:rsidRPr="003D71AC">
        <w:rPr>
          <w:bCs/>
          <w:iCs/>
        </w:rPr>
        <w:t>Havendo</w:t>
      </w:r>
      <w:r w:rsidRPr="000A2E4C">
        <w:t xml:space="preserve"> necessidade de prova pericial, o perito independente será designado de comum acordo entre as </w:t>
      </w:r>
      <w:r w:rsidR="00ED09D6">
        <w:t>signatárias litigantes</w:t>
      </w:r>
      <w:r w:rsidR="00ED09D6" w:rsidRPr="000A2E4C">
        <w:t xml:space="preserve"> </w:t>
      </w:r>
      <w:r w:rsidRPr="000A2E4C">
        <w:t xml:space="preserve">ou, na falta de acordo, pelo Tribunal Arbitral. Os custos de tal perícia, incluindo honorários periciais, serão adiantados pela </w:t>
      </w:r>
      <w:r w:rsidR="00F61D3C">
        <w:t>signatária</w:t>
      </w:r>
      <w:r w:rsidR="00F61D3C" w:rsidRPr="000A2E4C">
        <w:t xml:space="preserve"> </w:t>
      </w:r>
      <w:r w:rsidRPr="000A2E4C">
        <w:t xml:space="preserve">que a requerer ou pela requerente da arbitragem, se proposta pelo Tribunal Arbitral. Tais custos serão suportados, ao final, pela </w:t>
      </w:r>
      <w:r w:rsidR="00AB2ABE">
        <w:t>signatária</w:t>
      </w:r>
      <w:r w:rsidR="00AB2ABE" w:rsidRPr="000A2E4C">
        <w:t xml:space="preserve"> </w:t>
      </w:r>
      <w:r w:rsidRPr="000A2E4C">
        <w:t xml:space="preserve">vencida, nos termos da alínea anterior. As </w:t>
      </w:r>
      <w:r w:rsidR="00FE261C">
        <w:t xml:space="preserve">signatárias em litígio </w:t>
      </w:r>
      <w:r w:rsidRPr="000A2E4C">
        <w:t>poderão indicar assistentes periciais de sua confiança por sua conta, mas tais custos não serão objeto de ressarcimento;</w:t>
      </w:r>
    </w:p>
    <w:p w14:paraId="02A71DCA" w14:textId="68F8852A" w:rsidR="00D26A51" w:rsidRPr="000A2E4C" w:rsidRDefault="00D26A51" w:rsidP="00A939B0">
      <w:pPr>
        <w:pStyle w:val="Contrato-Alnea"/>
        <w:numPr>
          <w:ilvl w:val="0"/>
          <w:numId w:val="99"/>
        </w:numPr>
        <w:ind w:left="851" w:hanging="284"/>
      </w:pPr>
      <w:r w:rsidRPr="003D71AC">
        <w:rPr>
          <w:bCs/>
          <w:iCs/>
        </w:rPr>
        <w:t>O</w:t>
      </w:r>
      <w:r w:rsidRPr="000A2E4C">
        <w:t xml:space="preserve"> Tribunal Arbitral condenará a </w:t>
      </w:r>
      <w:r w:rsidR="00337301">
        <w:t>signatária</w:t>
      </w:r>
      <w:r w:rsidR="00337301" w:rsidRPr="000A2E4C">
        <w:t xml:space="preserve"> </w:t>
      </w:r>
      <w:r w:rsidRPr="000A2E4C">
        <w:t xml:space="preserve">total ou parcialmente vencida ao pagamento de honorários advocatícios, nos termos dos </w:t>
      </w:r>
      <w:proofErr w:type="spellStart"/>
      <w:r w:rsidRPr="000A2E4C">
        <w:t>art</w:t>
      </w:r>
      <w:r w:rsidR="005E7AEB">
        <w:t>s</w:t>
      </w:r>
      <w:proofErr w:type="spellEnd"/>
      <w:r w:rsidR="005E7AEB">
        <w:t>.</w:t>
      </w:r>
      <w:r w:rsidRPr="000A2E4C">
        <w:t xml:space="preserve"> 85 e 86 do Código de Processo Civil brasileiro, ou norma que os suceda. Não será devido nenhum outro ressarcimento de despesas de uma </w:t>
      </w:r>
      <w:r w:rsidR="009F28F0">
        <w:t>signatária</w:t>
      </w:r>
      <w:r w:rsidR="009F28F0" w:rsidRPr="000A2E4C">
        <w:t xml:space="preserve"> </w:t>
      </w:r>
      <w:r w:rsidRPr="000A2E4C">
        <w:t>com sua própria representação;</w:t>
      </w:r>
      <w:r w:rsidRPr="003D71AC">
        <w:rPr>
          <w:bCs/>
          <w:iCs/>
        </w:rPr>
        <w:t xml:space="preserve"> </w:t>
      </w:r>
    </w:p>
    <w:p w14:paraId="602E745F" w14:textId="7B841198" w:rsidR="00D26A51" w:rsidRPr="000A2E4C" w:rsidRDefault="00F356F1" w:rsidP="00A939B0">
      <w:pPr>
        <w:pStyle w:val="Contrato-Alnea"/>
        <w:numPr>
          <w:ilvl w:val="0"/>
          <w:numId w:val="99"/>
        </w:numPr>
        <w:ind w:left="851" w:hanging="284"/>
      </w:pPr>
      <w:bookmarkStart w:id="1609" w:name="_Hlt102828840"/>
      <w:bookmarkStart w:id="1610" w:name="_Hlt102898123"/>
      <w:bookmarkStart w:id="1611" w:name="_Ref353291189"/>
      <w:bookmarkEnd w:id="1609"/>
      <w:bookmarkEnd w:id="1610"/>
      <w:r>
        <w:t>H</w:t>
      </w:r>
      <w:r w:rsidR="00D26A51" w:rsidRPr="000A2E4C">
        <w:t xml:space="preserve">avendo necessidade de medidas </w:t>
      </w:r>
      <w:r w:rsidR="00C747BC">
        <w:rPr>
          <w:bCs/>
          <w:iCs/>
        </w:rPr>
        <w:t>cautelares</w:t>
      </w:r>
      <w:r w:rsidR="00C747BC" w:rsidRPr="000A2E4C">
        <w:t xml:space="preserve"> </w:t>
      </w:r>
      <w:r w:rsidR="00D26A51" w:rsidRPr="000A2E4C">
        <w:t xml:space="preserve">ou de urgência antes de instituída a arbitragem, a </w:t>
      </w:r>
      <w:r w:rsidR="00FE00D5">
        <w:t>signatária</w:t>
      </w:r>
      <w:r w:rsidR="00FE00D5" w:rsidRPr="000A2E4C">
        <w:t xml:space="preserve"> </w:t>
      </w:r>
      <w:r w:rsidR="00D26A51" w:rsidRPr="000A2E4C">
        <w:t>interessada poderá requerê-las diretamente ao Poder Judiciário, com fundamento na Legislação Aplicável, cessando sua eficácia se a arbitragem não for requerida no prazo de 30 (trinta) dias da data de efetivação da decisão;</w:t>
      </w:r>
      <w:r w:rsidR="00D26A51" w:rsidRPr="003D71AC">
        <w:rPr>
          <w:bCs/>
          <w:iCs/>
        </w:rPr>
        <w:t xml:space="preserve"> </w:t>
      </w:r>
    </w:p>
    <w:p w14:paraId="71333DDF" w14:textId="1F5C3314" w:rsidR="00D26A51" w:rsidRPr="000A2E4C" w:rsidRDefault="00D26A51" w:rsidP="00A939B0">
      <w:pPr>
        <w:pStyle w:val="Contrato-Alnea"/>
        <w:numPr>
          <w:ilvl w:val="0"/>
          <w:numId w:val="99"/>
        </w:numPr>
        <w:ind w:left="851" w:hanging="284"/>
      </w:pPr>
      <w:r w:rsidRPr="003D71AC">
        <w:rPr>
          <w:bCs/>
          <w:iCs/>
        </w:rPr>
        <w:t>A</w:t>
      </w:r>
      <w:r w:rsidRPr="000A2E4C">
        <w:t xml:space="preserve"> ANP poderá, mediante solicitação do</w:t>
      </w:r>
      <w:r w:rsidR="006E0195">
        <w:t>s</w:t>
      </w:r>
      <w:r w:rsidRPr="000A2E4C">
        <w:t xml:space="preserve"> </w:t>
      </w:r>
      <w:r>
        <w:rPr>
          <w:bCs/>
          <w:iCs/>
          <w:lang w:val="pt-PT"/>
        </w:rPr>
        <w:t>Contratado</w:t>
      </w:r>
      <w:r w:rsidR="006E0195">
        <w:rPr>
          <w:bCs/>
          <w:iCs/>
          <w:lang w:val="pt-PT"/>
        </w:rPr>
        <w:t>s</w:t>
      </w:r>
      <w:r w:rsidRPr="000A2E4C">
        <w:t xml:space="preserve"> e a seu exclusivo critério, suspender a adoção de medidas executórias como execução de garantias e inscrição em cadastros de devedores, desde que o</w:t>
      </w:r>
      <w:r w:rsidR="006E0195">
        <w:t>s</w:t>
      </w:r>
      <w:r w:rsidRPr="000A2E4C">
        <w:t xml:space="preserve"> </w:t>
      </w:r>
      <w:r>
        <w:rPr>
          <w:bCs/>
          <w:iCs/>
          <w:lang w:val="pt-PT"/>
        </w:rPr>
        <w:t>Contratado</w:t>
      </w:r>
      <w:r w:rsidR="006E0195">
        <w:rPr>
          <w:bCs/>
          <w:iCs/>
          <w:lang w:val="pt-PT"/>
        </w:rPr>
        <w:t>s</w:t>
      </w:r>
      <w:r w:rsidRPr="000A2E4C">
        <w:t xml:space="preserve"> mantenha</w:t>
      </w:r>
      <w:r w:rsidR="006E0195">
        <w:t>m</w:t>
      </w:r>
      <w:r w:rsidRPr="000A2E4C">
        <w:t xml:space="preserve"> as garantias vigentes pelos prazos previstos neste Contrato, por um prazo suficiente para a instalação do Tribunal Arbitral, de modo a evitar o ajuizamento desnecessário da medida judicial prevista na alínea anterior; </w:t>
      </w:r>
    </w:p>
    <w:p w14:paraId="55D9914A" w14:textId="183E82D7" w:rsidR="00D26A51" w:rsidRPr="003D71AC" w:rsidRDefault="00D26A51" w:rsidP="00A939B0">
      <w:pPr>
        <w:pStyle w:val="Contrato-Alnea"/>
        <w:numPr>
          <w:ilvl w:val="0"/>
          <w:numId w:val="99"/>
        </w:numPr>
        <w:ind w:left="851" w:hanging="284"/>
        <w:rPr>
          <w:bCs/>
          <w:iCs/>
        </w:rPr>
      </w:pPr>
      <w:r w:rsidRPr="003D71AC">
        <w:rPr>
          <w:bCs/>
          <w:iCs/>
        </w:rPr>
        <w:lastRenderedPageBreak/>
        <w:t>O</w:t>
      </w:r>
      <w:r w:rsidRPr="000A2E4C">
        <w:t xml:space="preserve"> procedimento arbitral deverá observar o princípio da publicidade</w:t>
      </w:r>
      <w:r w:rsidR="00D45B2B">
        <w:rPr>
          <w:bCs/>
          <w:iCs/>
        </w:rPr>
        <w:t xml:space="preserve"> </w:t>
      </w:r>
      <w:r w:rsidR="004A3DAA">
        <w:rPr>
          <w:bCs/>
          <w:iCs/>
        </w:rPr>
        <w:t>e a</w:t>
      </w:r>
      <w:r>
        <w:rPr>
          <w:bCs/>
          <w:iCs/>
        </w:rPr>
        <w:t xml:space="preserve"> Legislação </w:t>
      </w:r>
      <w:r w:rsidR="004A3DAA">
        <w:rPr>
          <w:bCs/>
          <w:iCs/>
        </w:rPr>
        <w:t>Aplicável, sendo</w:t>
      </w:r>
      <w:r>
        <w:rPr>
          <w:bCs/>
          <w:iCs/>
        </w:rPr>
        <w:t xml:space="preserve"> resguardados os dados confidenciais nos termos deste </w:t>
      </w:r>
      <w:r w:rsidR="00604DAC">
        <w:rPr>
          <w:bCs/>
          <w:iCs/>
        </w:rPr>
        <w:t>C</w:t>
      </w:r>
      <w:r>
        <w:rPr>
          <w:bCs/>
          <w:iCs/>
        </w:rPr>
        <w:t>ontrato.</w:t>
      </w:r>
      <w:r w:rsidRPr="000A2E4C">
        <w:t xml:space="preserve"> A divulgação das informações</w:t>
      </w:r>
      <w:r w:rsidRPr="003D71AC">
        <w:rPr>
          <w:bCs/>
          <w:iCs/>
        </w:rPr>
        <w:t xml:space="preserve"> </w:t>
      </w:r>
      <w:r>
        <w:rPr>
          <w:bCs/>
          <w:iCs/>
        </w:rPr>
        <w:t>ao público</w:t>
      </w:r>
      <w:r w:rsidRPr="000A2E4C">
        <w:t xml:space="preserve"> ficará a cargo da instituição arbitral que administrar o procedimento e será feita preferencialmente por via eletrônica</w:t>
      </w:r>
      <w:r w:rsidRPr="003D71AC">
        <w:rPr>
          <w:bCs/>
          <w:iCs/>
        </w:rPr>
        <w:t>.</w:t>
      </w:r>
      <w:bookmarkEnd w:id="1611"/>
    </w:p>
    <w:p w14:paraId="16A7B8B3" w14:textId="55E56E73" w:rsidR="00B755C2" w:rsidRDefault="00B755C2" w:rsidP="00E57E89">
      <w:pPr>
        <w:pStyle w:val="Contrato-Pargrafo-Nvel2"/>
        <w:ind w:left="567" w:hanging="567"/>
      </w:pPr>
      <w:r w:rsidRPr="007C648C">
        <w:t xml:space="preserve">As </w:t>
      </w:r>
      <w:r w:rsidR="008D5493">
        <w:t>signatárias</w:t>
      </w:r>
      <w:r w:rsidR="008D5493" w:rsidRPr="007C648C">
        <w:t xml:space="preserve"> </w:t>
      </w:r>
      <w:r w:rsidRPr="007C648C">
        <w:t xml:space="preserve">desde já declaram estar cientes de que a arbitragem de que trata esta </w:t>
      </w:r>
      <w:r w:rsidR="00A86A70">
        <w:t>C</w:t>
      </w:r>
      <w:r w:rsidRPr="007C648C">
        <w:t>láusula</w:t>
      </w:r>
      <w:r w:rsidR="00A86A70">
        <w:t xml:space="preserve"> Trigésima Sexta</w:t>
      </w:r>
      <w:r w:rsidRPr="007C648C">
        <w:t xml:space="preserve"> refere-se exclusivamente a controvérsias decorrentes do Contrato ou com ele relacionadas e apenas é possível para dirimir litígios relativos a direitos patrimoniais disponíveis, nos termos da Lei nº 9.307/1996.</w:t>
      </w:r>
    </w:p>
    <w:p w14:paraId="3B656552" w14:textId="5DCB1DBF" w:rsidR="003220E0" w:rsidRDefault="00B755C2" w:rsidP="00E57E89">
      <w:pPr>
        <w:pStyle w:val="Contrato-Pargrafo-Nvel3"/>
        <w:ind w:left="1276" w:hanging="709"/>
        <w:rPr>
          <w:lang w:val="pt-PT"/>
        </w:rPr>
      </w:pPr>
      <w:r w:rsidRPr="008B76CF">
        <w:rPr>
          <w:lang w:val="pt-PT"/>
        </w:rPr>
        <w:t>Consideram-se controvérsias sobre direitos patrimoniais disponíveis, para fins desta</w:t>
      </w:r>
      <w:r>
        <w:rPr>
          <w:lang w:val="pt-PT"/>
        </w:rPr>
        <w:t xml:space="preserve"> </w:t>
      </w:r>
      <w:r w:rsidR="0044181F">
        <w:rPr>
          <w:lang w:val="pt-PT"/>
        </w:rPr>
        <w:t>C</w:t>
      </w:r>
      <w:r w:rsidRPr="008B76CF">
        <w:rPr>
          <w:lang w:val="pt-PT"/>
        </w:rPr>
        <w:t>láusula</w:t>
      </w:r>
      <w:r w:rsidR="0044181F">
        <w:rPr>
          <w:lang w:val="pt-PT"/>
        </w:rPr>
        <w:t xml:space="preserve"> Trigésima Sexta</w:t>
      </w:r>
      <w:r w:rsidRPr="008B76CF">
        <w:rPr>
          <w:lang w:val="pt-PT"/>
        </w:rPr>
        <w:t>:</w:t>
      </w:r>
    </w:p>
    <w:p w14:paraId="3BECE0C4" w14:textId="77777777" w:rsidR="00C00263" w:rsidRDefault="00B755C2" w:rsidP="00A939B0">
      <w:pPr>
        <w:pStyle w:val="Contrato-Alnea"/>
        <w:numPr>
          <w:ilvl w:val="0"/>
          <w:numId w:val="88"/>
        </w:numPr>
        <w:ind w:left="1560" w:hanging="284"/>
        <w:rPr>
          <w:bCs/>
          <w:iCs/>
          <w:lang w:val="pt-PT"/>
        </w:rPr>
      </w:pPr>
      <w:r w:rsidRPr="008B76CF">
        <w:rPr>
          <w:bCs/>
          <w:iCs/>
          <w:lang w:val="pt-PT"/>
        </w:rPr>
        <w:t xml:space="preserve">incidência de penalidades contratuais e seu cálculo, e controvérsias </w:t>
      </w:r>
      <w:r>
        <w:rPr>
          <w:bCs/>
          <w:iCs/>
          <w:lang w:val="pt-PT"/>
        </w:rPr>
        <w:t xml:space="preserve">           </w:t>
      </w:r>
      <w:r w:rsidRPr="008B76CF">
        <w:rPr>
          <w:bCs/>
          <w:iCs/>
          <w:lang w:val="pt-PT"/>
        </w:rPr>
        <w:t>decorrentes da execução de garantias;</w:t>
      </w:r>
    </w:p>
    <w:p w14:paraId="0977A137" w14:textId="77777777" w:rsidR="00C00263" w:rsidRDefault="00B755C2" w:rsidP="00A939B0">
      <w:pPr>
        <w:pStyle w:val="Contrato-Alnea"/>
        <w:numPr>
          <w:ilvl w:val="0"/>
          <w:numId w:val="88"/>
        </w:numPr>
        <w:ind w:left="1560" w:hanging="284"/>
        <w:rPr>
          <w:bCs/>
          <w:iCs/>
          <w:lang w:val="pt-PT"/>
        </w:rPr>
      </w:pPr>
      <w:r w:rsidRPr="008B76CF">
        <w:rPr>
          <w:bCs/>
          <w:iCs/>
          <w:lang w:val="pt-PT"/>
        </w:rPr>
        <w:t xml:space="preserve">o cálculo de indenizações decorrentes de extinção ou de transferência do </w:t>
      </w:r>
      <w:r w:rsidR="00604DAC">
        <w:rPr>
          <w:bCs/>
          <w:iCs/>
          <w:lang w:val="pt-PT"/>
        </w:rPr>
        <w:t>C</w:t>
      </w:r>
      <w:r w:rsidRPr="008B76CF">
        <w:rPr>
          <w:bCs/>
          <w:iCs/>
          <w:lang w:val="pt-PT"/>
        </w:rPr>
        <w:t>ontrato</w:t>
      </w:r>
      <w:r>
        <w:rPr>
          <w:bCs/>
          <w:iCs/>
          <w:lang w:val="pt-PT"/>
        </w:rPr>
        <w:t xml:space="preserve">; </w:t>
      </w:r>
    </w:p>
    <w:p w14:paraId="4D705E92" w14:textId="61466B78" w:rsidR="00C00263" w:rsidRDefault="00B755C2" w:rsidP="00A939B0">
      <w:pPr>
        <w:pStyle w:val="Contrato-Alnea"/>
        <w:numPr>
          <w:ilvl w:val="0"/>
          <w:numId w:val="88"/>
        </w:numPr>
        <w:ind w:left="1560" w:hanging="284"/>
      </w:pPr>
      <w:r w:rsidRPr="008B76CF">
        <w:rPr>
          <w:bCs/>
          <w:iCs/>
          <w:lang w:val="pt-PT"/>
        </w:rPr>
        <w:t xml:space="preserve">o inadimplemento de obrigações contratuais por qualquer das </w:t>
      </w:r>
      <w:r w:rsidR="009129E2">
        <w:rPr>
          <w:bCs/>
          <w:iCs/>
          <w:lang w:val="pt-PT"/>
        </w:rPr>
        <w:t>signatárias</w:t>
      </w:r>
      <w:r>
        <w:rPr>
          <w:bCs/>
          <w:iCs/>
          <w:lang w:val="pt-PT"/>
        </w:rPr>
        <w:t>; e</w:t>
      </w:r>
    </w:p>
    <w:p w14:paraId="6AE8EB97" w14:textId="77777777" w:rsidR="00C00263" w:rsidRDefault="00B755C2" w:rsidP="00A939B0">
      <w:pPr>
        <w:pStyle w:val="Contrato-Alnea"/>
        <w:numPr>
          <w:ilvl w:val="0"/>
          <w:numId w:val="88"/>
        </w:numPr>
        <w:ind w:left="1560" w:hanging="284"/>
        <w:rPr>
          <w:bCs/>
          <w:iCs/>
          <w:lang w:val="pt-PT"/>
        </w:rPr>
      </w:pPr>
      <w:r w:rsidRPr="00A051FE">
        <w:rPr>
          <w:bCs/>
          <w:iCs/>
          <w:lang w:val="pt-PT"/>
        </w:rPr>
        <w:t>demandas relacionadas a direito ou obrigação contratual.</w:t>
      </w:r>
    </w:p>
    <w:p w14:paraId="04A2F6EC" w14:textId="77777777" w:rsidR="00C00263" w:rsidRDefault="00C00263" w:rsidP="00B812CC">
      <w:pPr>
        <w:pStyle w:val="Contrato-Normal"/>
      </w:pPr>
    </w:p>
    <w:p w14:paraId="7AE760F8" w14:textId="77777777" w:rsidR="00B755C2" w:rsidRPr="007C648C" w:rsidRDefault="00B755C2" w:rsidP="00B755C2">
      <w:pPr>
        <w:pStyle w:val="Contrato-Subtitulo"/>
      </w:pPr>
      <w:bookmarkStart w:id="1612" w:name="_Toc320382862"/>
      <w:bookmarkStart w:id="1613" w:name="_Toc312419959"/>
      <w:bookmarkStart w:id="1614" w:name="_Toc320868436"/>
      <w:bookmarkStart w:id="1615" w:name="_Toc322704667"/>
      <w:bookmarkStart w:id="1616" w:name="_Toc472098329"/>
      <w:bookmarkStart w:id="1617" w:name="_Toc109050614"/>
      <w:r w:rsidRPr="007C648C">
        <w:t>Foro</w:t>
      </w:r>
      <w:bookmarkEnd w:id="1612"/>
      <w:bookmarkEnd w:id="1613"/>
      <w:bookmarkEnd w:id="1614"/>
      <w:bookmarkEnd w:id="1615"/>
      <w:bookmarkEnd w:id="1616"/>
      <w:bookmarkEnd w:id="1617"/>
    </w:p>
    <w:p w14:paraId="198014DD" w14:textId="6595B6C1" w:rsidR="00B755C2" w:rsidRDefault="00B755C2" w:rsidP="00E83ED2">
      <w:pPr>
        <w:pStyle w:val="Contrato-Pargrafo-Nvel2"/>
        <w:ind w:left="567" w:hanging="567"/>
      </w:pPr>
      <w:r w:rsidRPr="007C648C">
        <w:t>Para o disposto na alínea “</w:t>
      </w:r>
      <w:r w:rsidR="00604DAC">
        <w:t>l</w:t>
      </w:r>
      <w:r w:rsidRPr="007C648C">
        <w:t xml:space="preserve">” do parágrafo </w:t>
      </w:r>
      <w:r w:rsidR="00B31E21">
        <w:t>36</w:t>
      </w:r>
      <w:r w:rsidR="008D194F">
        <w:t>.5</w:t>
      </w:r>
      <w:r w:rsidRPr="007C648C">
        <w:t xml:space="preserve"> e para as questões que não versem sobre direitos patrimoniais disponíveis, nos termos da Lei nº 9.307/1996, as Partes elegem o foro da Justiça Federal - Seção Judiciária </w:t>
      </w:r>
      <w:r w:rsidR="00604DAC" w:rsidRPr="003D71AC">
        <w:t>do Rio de Janeiro</w:t>
      </w:r>
      <w:r w:rsidRPr="007C648C">
        <w:t>, Brasil, como único competente, com renúncia expressa a qualquer outro, por mais privilegiado que seja.</w:t>
      </w:r>
    </w:p>
    <w:p w14:paraId="61AD250B" w14:textId="77777777" w:rsidR="00C00263" w:rsidRDefault="00C00263" w:rsidP="00B812CC">
      <w:pPr>
        <w:pStyle w:val="Contrato-Normal"/>
      </w:pPr>
    </w:p>
    <w:p w14:paraId="4A731121" w14:textId="77777777" w:rsidR="00B755C2" w:rsidRPr="007C648C" w:rsidRDefault="00B755C2" w:rsidP="00B755C2">
      <w:pPr>
        <w:pStyle w:val="Contrato-Subtitulo"/>
      </w:pPr>
      <w:bookmarkStart w:id="1618" w:name="_Toc109050615"/>
      <w:r w:rsidRPr="007C648C">
        <w:t>Suspensão de Atividades</w:t>
      </w:r>
      <w:bookmarkEnd w:id="1618"/>
    </w:p>
    <w:p w14:paraId="3B64FBAD" w14:textId="77777777" w:rsidR="00B755C2" w:rsidRPr="007C648C" w:rsidRDefault="00B755C2" w:rsidP="00E83ED2">
      <w:pPr>
        <w:pStyle w:val="Contrato-Pargrafo-Nvel2"/>
        <w:ind w:left="567" w:hanging="567"/>
      </w:pPr>
      <w:r w:rsidRPr="007C648C">
        <w:t>A ANP decidirá sobre a suspensão ou não das atividades sobre as quais verse a disputa ou controvérsia.</w:t>
      </w:r>
    </w:p>
    <w:p w14:paraId="2C17E9C6" w14:textId="77777777" w:rsidR="003220E0" w:rsidRDefault="00B755C2" w:rsidP="00E83ED2">
      <w:pPr>
        <w:pStyle w:val="Contrato-Pargrafo-Nvel3"/>
        <w:ind w:left="1276" w:hanging="709"/>
      </w:pPr>
      <w:r w:rsidRPr="007C648C">
        <w:t>O critério a fundamentar a decisão deverá ser a necessidade de evitar risco pessoal ou material de qualquer natureza, em especial no que diz respeito às Operações.</w:t>
      </w:r>
    </w:p>
    <w:p w14:paraId="2C70272C" w14:textId="77777777" w:rsidR="00B755C2" w:rsidRDefault="00B755C2" w:rsidP="00B755C2">
      <w:pPr>
        <w:pStyle w:val="Contrato-Normal"/>
      </w:pPr>
    </w:p>
    <w:p w14:paraId="659B9F72" w14:textId="77777777" w:rsidR="00604DAC" w:rsidRPr="00F93626" w:rsidRDefault="00604DAC" w:rsidP="006B1780">
      <w:pPr>
        <w:pStyle w:val="Contrato-Subtitulo"/>
      </w:pPr>
      <w:bookmarkStart w:id="1619" w:name="_Toc135208117"/>
      <w:bookmarkStart w:id="1620" w:name="_Toc425775532"/>
      <w:bookmarkStart w:id="1621" w:name="_Toc421863537"/>
      <w:bookmarkStart w:id="1622" w:name="_Toc434933346"/>
      <w:bookmarkStart w:id="1623" w:name="_Toc434942713"/>
      <w:bookmarkStart w:id="1624" w:name="_Toc435440140"/>
      <w:bookmarkStart w:id="1625" w:name="_Toc504071175"/>
      <w:bookmarkStart w:id="1626" w:name="_Toc109050616"/>
      <w:r w:rsidRPr="006B1780">
        <w:t>Justificativas</w:t>
      </w:r>
      <w:bookmarkEnd w:id="1619"/>
      <w:bookmarkEnd w:id="1620"/>
      <w:bookmarkEnd w:id="1621"/>
      <w:bookmarkEnd w:id="1622"/>
      <w:bookmarkEnd w:id="1623"/>
      <w:bookmarkEnd w:id="1624"/>
      <w:bookmarkEnd w:id="1625"/>
      <w:bookmarkEnd w:id="1626"/>
    </w:p>
    <w:p w14:paraId="1E40B7CD" w14:textId="77777777" w:rsidR="00604DAC" w:rsidRPr="00345793" w:rsidRDefault="00604DAC" w:rsidP="00A939B0">
      <w:pPr>
        <w:pStyle w:val="Contrato-Clausula-Nvel2-1dezena"/>
        <w:numPr>
          <w:ilvl w:val="1"/>
          <w:numId w:val="26"/>
        </w:numPr>
        <w:ind w:left="567" w:hanging="567"/>
      </w:pPr>
      <w:bookmarkStart w:id="1627" w:name="_Ref7257785"/>
      <w:r w:rsidRPr="00345793">
        <w:t>A ANP compromete</w:t>
      </w:r>
      <w:r>
        <w:t>-se</w:t>
      </w:r>
      <w:r w:rsidRPr="00345793">
        <w:t xml:space="preserve"> a, sempre que exercer seu poder discricionário, expor as justificativas do ato, observando a Legislação Aplicável e atendendo às Melhores Práticas da Indústria do Petróleo.</w:t>
      </w:r>
      <w:bookmarkEnd w:id="1627"/>
    </w:p>
    <w:p w14:paraId="33D7EFB7" w14:textId="77777777" w:rsidR="00604DAC" w:rsidRPr="007C648C" w:rsidRDefault="00604DAC" w:rsidP="00B755C2">
      <w:pPr>
        <w:pStyle w:val="Contrato-Normal"/>
      </w:pPr>
    </w:p>
    <w:p w14:paraId="7E141AD1" w14:textId="77777777" w:rsidR="00B755C2" w:rsidRPr="007C648C" w:rsidRDefault="00B755C2" w:rsidP="00B755C2">
      <w:pPr>
        <w:pStyle w:val="Contrato-Subtitulo"/>
      </w:pPr>
      <w:bookmarkStart w:id="1628" w:name="_Toc320382865"/>
      <w:bookmarkStart w:id="1629" w:name="_Toc312419962"/>
      <w:bookmarkStart w:id="1630" w:name="_Toc320868438"/>
      <w:bookmarkStart w:id="1631" w:name="_Toc322704669"/>
      <w:bookmarkStart w:id="1632" w:name="_Toc472098331"/>
      <w:bookmarkStart w:id="1633" w:name="_Toc109050617"/>
      <w:r w:rsidRPr="007C648C">
        <w:t>Aplicação Continuada</w:t>
      </w:r>
      <w:bookmarkEnd w:id="1628"/>
      <w:bookmarkEnd w:id="1629"/>
      <w:bookmarkEnd w:id="1630"/>
      <w:bookmarkEnd w:id="1631"/>
      <w:bookmarkEnd w:id="1632"/>
      <w:bookmarkEnd w:id="1633"/>
    </w:p>
    <w:p w14:paraId="6455ADDF" w14:textId="3B90F3FD" w:rsidR="00CC6C5A" w:rsidRPr="007C648C" w:rsidRDefault="00B755C2" w:rsidP="00B56D1D">
      <w:pPr>
        <w:pStyle w:val="Contrato-Pargrafo-Nvel2-2Dezenas"/>
      </w:pPr>
      <w:r w:rsidRPr="007C648C">
        <w:t xml:space="preserve">As disposições desta </w:t>
      </w:r>
      <w:r w:rsidR="0044181F">
        <w:t>C</w:t>
      </w:r>
      <w:r w:rsidRPr="007C648C">
        <w:t xml:space="preserve">láusula </w:t>
      </w:r>
      <w:r w:rsidR="002B7442">
        <w:t xml:space="preserve">Trigésima Sexta </w:t>
      </w:r>
      <w:r w:rsidRPr="007C648C">
        <w:t>permanecerão em vigor e subsistirão à extinção d</w:t>
      </w:r>
      <w:r w:rsidR="00F72F04">
        <w:t>o</w:t>
      </w:r>
      <w:r w:rsidRPr="007C648C">
        <w:t xml:space="preserve"> Contrato.</w:t>
      </w:r>
    </w:p>
    <w:p w14:paraId="45FC3E38" w14:textId="02AA9F0B" w:rsidR="007B56FE" w:rsidRDefault="007B56FE" w:rsidP="007B56FE">
      <w:pPr>
        <w:pStyle w:val="Contrato-Normal"/>
      </w:pPr>
    </w:p>
    <w:p w14:paraId="66A408C3" w14:textId="77777777" w:rsidR="00E83ED2" w:rsidRPr="007C648C" w:rsidRDefault="00E83ED2" w:rsidP="007B56FE">
      <w:pPr>
        <w:pStyle w:val="Contrato-Normal"/>
      </w:pPr>
    </w:p>
    <w:p w14:paraId="78EBCDFF" w14:textId="18CB300E" w:rsidR="00CC6C5A" w:rsidRPr="007C648C" w:rsidRDefault="00CC6C5A" w:rsidP="008D318E">
      <w:pPr>
        <w:pStyle w:val="Contrato-Clausula"/>
      </w:pPr>
      <w:bookmarkStart w:id="1634" w:name="_Toc473903635"/>
      <w:bookmarkStart w:id="1635" w:name="_Toc476656951"/>
      <w:bookmarkStart w:id="1636" w:name="_Toc476742840"/>
      <w:bookmarkStart w:id="1637" w:name="_Toc320382866"/>
      <w:bookmarkStart w:id="1638" w:name="_Toc312419963"/>
      <w:bookmarkStart w:id="1639" w:name="_Toc320868439"/>
      <w:bookmarkStart w:id="1640" w:name="_Toc322704670"/>
      <w:bookmarkStart w:id="1641" w:name="_Toc472098332"/>
      <w:bookmarkStart w:id="1642" w:name="_Toc473903634"/>
      <w:bookmarkStart w:id="1643" w:name="_Toc480774689"/>
      <w:bookmarkStart w:id="1644" w:name="_Toc509834954"/>
      <w:bookmarkStart w:id="1645" w:name="_Toc513615387"/>
      <w:bookmarkStart w:id="1646" w:name="_Toc319068896"/>
      <w:bookmarkStart w:id="1647" w:name="_Toc109050618"/>
      <w:r w:rsidRPr="007C648C">
        <w:t xml:space="preserve">Cláusula Trigésima </w:t>
      </w:r>
      <w:r w:rsidR="005621A1">
        <w:t>Sétima</w:t>
      </w:r>
      <w:r w:rsidR="005621A1" w:rsidRPr="007C648C">
        <w:t xml:space="preserve"> </w:t>
      </w:r>
      <w:r w:rsidRPr="007C648C">
        <w:t>- Disposições Finais</w:t>
      </w:r>
      <w:bookmarkEnd w:id="1634"/>
      <w:bookmarkEnd w:id="1635"/>
      <w:bookmarkEnd w:id="1636"/>
      <w:bookmarkEnd w:id="1637"/>
      <w:bookmarkEnd w:id="1638"/>
      <w:bookmarkEnd w:id="1639"/>
      <w:bookmarkEnd w:id="1640"/>
      <w:bookmarkEnd w:id="1641"/>
      <w:bookmarkEnd w:id="1647"/>
    </w:p>
    <w:p w14:paraId="094A9FCF" w14:textId="77777777" w:rsidR="00B755C2" w:rsidRPr="007C648C" w:rsidRDefault="00B755C2" w:rsidP="00B755C2">
      <w:pPr>
        <w:pStyle w:val="Contrato-Subtitulo"/>
      </w:pPr>
      <w:bookmarkStart w:id="1648" w:name="_Toc109050619"/>
      <w:bookmarkEnd w:id="1642"/>
      <w:bookmarkEnd w:id="1643"/>
      <w:bookmarkEnd w:id="1644"/>
      <w:bookmarkEnd w:id="1645"/>
      <w:bookmarkEnd w:id="1646"/>
      <w:r w:rsidRPr="007C648C">
        <w:t>Execução do Contrato</w:t>
      </w:r>
      <w:bookmarkEnd w:id="1648"/>
    </w:p>
    <w:p w14:paraId="0EE17888" w14:textId="45FF5AC2" w:rsidR="00B755C2" w:rsidRPr="007C648C" w:rsidRDefault="00B755C2" w:rsidP="00E83ED2">
      <w:pPr>
        <w:pStyle w:val="Contrato-Pargrafo-Nvel2"/>
        <w:ind w:left="567" w:hanging="567"/>
      </w:pPr>
      <w:r w:rsidRPr="007C648C">
        <w:t>O</w:t>
      </w:r>
      <w:r w:rsidR="00ED1102">
        <w:t>s</w:t>
      </w:r>
      <w:r w:rsidRPr="007C648C">
        <w:t xml:space="preserve"> Contratado</w:t>
      </w:r>
      <w:r w:rsidR="00ED1102">
        <w:t>s</w:t>
      </w:r>
      <w:r w:rsidRPr="007C648C">
        <w:t xml:space="preserve"> dever</w:t>
      </w:r>
      <w:r w:rsidR="00ED1102">
        <w:t>ão</w:t>
      </w:r>
      <w:r w:rsidRPr="007C648C">
        <w:t xml:space="preserve"> manter</w:t>
      </w:r>
      <w:r w:rsidRPr="00E0395B">
        <w:t xml:space="preserve"> </w:t>
      </w:r>
      <w:r w:rsidRPr="007C648C">
        <w:t>todas as condições de habilitação e qualificação exigidas na licitação durante toda a execução do Contrato, em compatibilidade com as obrigações por ele assumidas.</w:t>
      </w:r>
    </w:p>
    <w:p w14:paraId="7AD9B2F3" w14:textId="77777777" w:rsidR="00B755C2" w:rsidRPr="007C648C" w:rsidRDefault="00B755C2" w:rsidP="00B755C2">
      <w:pPr>
        <w:pStyle w:val="Contrato-Normal"/>
      </w:pPr>
    </w:p>
    <w:p w14:paraId="0CB3014D" w14:textId="77777777" w:rsidR="00B755C2" w:rsidRPr="007C648C" w:rsidRDefault="00B755C2" w:rsidP="00B755C2">
      <w:pPr>
        <w:pStyle w:val="Contrato-Subtitulo"/>
      </w:pPr>
      <w:bookmarkStart w:id="1649" w:name="_Toc320382867"/>
      <w:bookmarkStart w:id="1650" w:name="_Toc312419964"/>
      <w:bookmarkStart w:id="1651" w:name="_Toc320868440"/>
      <w:bookmarkStart w:id="1652" w:name="_Toc322704671"/>
      <w:bookmarkStart w:id="1653" w:name="_Toc472098333"/>
      <w:bookmarkStart w:id="1654" w:name="_Toc109050620"/>
      <w:r w:rsidRPr="007C648C">
        <w:t>Modificações e Aditivos</w:t>
      </w:r>
      <w:bookmarkEnd w:id="1649"/>
      <w:bookmarkEnd w:id="1650"/>
      <w:bookmarkEnd w:id="1651"/>
      <w:bookmarkEnd w:id="1652"/>
      <w:bookmarkEnd w:id="1653"/>
      <w:bookmarkEnd w:id="1654"/>
    </w:p>
    <w:p w14:paraId="4A45A58A" w14:textId="77777777" w:rsidR="00B755C2" w:rsidRPr="007C648C" w:rsidRDefault="00B755C2" w:rsidP="00E83ED2">
      <w:pPr>
        <w:pStyle w:val="Contrato-Pargrafo-Nvel2"/>
        <w:ind w:left="567" w:hanging="567"/>
      </w:pPr>
      <w:r w:rsidRPr="007C648C">
        <w:t xml:space="preserve">A omissão ou tolerância por qualquer das Partes na exigência da observância das disposições deste Contrato, bem como a aceitação de um desempenho diverso do contratualmente exigido, não implicará novação e nem limitará o direito de tal Parte de, em ocasiões subsequentes, impor a observância dessas disposições ou exigir um desempenho compatível com o contratualmente exigido. </w:t>
      </w:r>
    </w:p>
    <w:p w14:paraId="6CEC6C4E" w14:textId="77777777" w:rsidR="00B755C2" w:rsidRPr="007C648C" w:rsidRDefault="00B755C2" w:rsidP="00E83ED2">
      <w:pPr>
        <w:pStyle w:val="Contrato-Pargrafo-Nvel2"/>
        <w:ind w:left="567" w:hanging="567"/>
      </w:pPr>
      <w:r w:rsidRPr="007C648C">
        <w:t>Quaisquer modificações ou aditivos a este Contrato deverão observar a Legislação Aplicável e somente terão validade se realizados formalmente</w:t>
      </w:r>
      <w:r>
        <w:t>,</w:t>
      </w:r>
      <w:r w:rsidRPr="007C648C">
        <w:t xml:space="preserve"> por escrito e assinados pelos representantes das Partes.</w:t>
      </w:r>
    </w:p>
    <w:p w14:paraId="4503EFFC" w14:textId="77777777" w:rsidR="00B755C2" w:rsidRPr="007C648C" w:rsidRDefault="00B755C2" w:rsidP="00B755C2">
      <w:pPr>
        <w:pStyle w:val="Contrato-Normal"/>
      </w:pPr>
    </w:p>
    <w:p w14:paraId="431A75EE" w14:textId="77777777" w:rsidR="00B755C2" w:rsidRPr="007C648C" w:rsidRDefault="00B755C2" w:rsidP="00B755C2">
      <w:pPr>
        <w:pStyle w:val="Contrato-Subtitulo"/>
      </w:pPr>
      <w:bookmarkStart w:id="1655" w:name="_Toc320382869"/>
      <w:bookmarkStart w:id="1656" w:name="_Toc314667143"/>
      <w:bookmarkStart w:id="1657" w:name="_Toc320868442"/>
      <w:bookmarkStart w:id="1658" w:name="_Toc322704673"/>
      <w:bookmarkStart w:id="1659" w:name="_Toc472098334"/>
      <w:bookmarkStart w:id="1660" w:name="_Toc109050621"/>
      <w:r w:rsidRPr="007C648C">
        <w:t>Publicidade</w:t>
      </w:r>
      <w:bookmarkEnd w:id="1655"/>
      <w:bookmarkEnd w:id="1656"/>
      <w:bookmarkEnd w:id="1657"/>
      <w:bookmarkEnd w:id="1658"/>
      <w:bookmarkEnd w:id="1659"/>
      <w:bookmarkEnd w:id="1660"/>
    </w:p>
    <w:p w14:paraId="692B0E10" w14:textId="77777777" w:rsidR="00CC6C5A" w:rsidRPr="007C648C" w:rsidRDefault="00B755C2" w:rsidP="00E83ED2">
      <w:pPr>
        <w:pStyle w:val="Contrato-Pargrafo-Nvel2"/>
        <w:ind w:left="567" w:hanging="567"/>
      </w:pPr>
      <w:r w:rsidRPr="007C648C">
        <w:t>A Contratante fará publicar o texto integral ou extrato dos termos deste Contrato</w:t>
      </w:r>
      <w:r w:rsidRPr="00E0395B">
        <w:t xml:space="preserve"> </w:t>
      </w:r>
      <w:r w:rsidRPr="007C648C">
        <w:t xml:space="preserve">no Diário Oficial da União, para sua validade </w:t>
      </w:r>
      <w:r w:rsidRPr="007C648C">
        <w:rPr>
          <w:i/>
        </w:rPr>
        <w:t>erga omnes</w:t>
      </w:r>
      <w:r w:rsidRPr="007C648C">
        <w:t>.</w:t>
      </w:r>
    </w:p>
    <w:p w14:paraId="33C77D84" w14:textId="77777777" w:rsidR="00F15D8A" w:rsidRPr="007C648C" w:rsidRDefault="00F15D8A" w:rsidP="00F15D8A">
      <w:pPr>
        <w:pStyle w:val="Contrato-Normal"/>
      </w:pPr>
    </w:p>
    <w:p w14:paraId="0726F48B" w14:textId="77777777" w:rsidR="00CC6C5A" w:rsidRPr="007C648C" w:rsidRDefault="00CC6C5A" w:rsidP="00F15D8A">
      <w:pPr>
        <w:pStyle w:val="Contrato-Normal"/>
      </w:pPr>
      <w:r w:rsidRPr="007C648C">
        <w:t xml:space="preserve">Por estarem de acordo, as Partes assinam este Contrato em </w:t>
      </w:r>
      <w:r w:rsidR="008F3E1A" w:rsidRPr="007C648C">
        <w:rPr>
          <w:highlight w:val="lightGray"/>
        </w:rPr>
        <w:t>[inserir número de vias]</w:t>
      </w:r>
      <w:r w:rsidR="008F3E1A" w:rsidRPr="007C648C">
        <w:t xml:space="preserve"> </w:t>
      </w:r>
      <w:r w:rsidRPr="007C648C">
        <w:t>vias, de igual teor e forma, e para um só efeito, na presença das testemunhas abaixo indicadas.</w:t>
      </w:r>
    </w:p>
    <w:p w14:paraId="7C8025D3" w14:textId="77777777" w:rsidR="00CC6C5A" w:rsidRPr="007C648C" w:rsidRDefault="00CC6C5A" w:rsidP="00F15D8A">
      <w:pPr>
        <w:pStyle w:val="Contrato-Normal"/>
      </w:pPr>
    </w:p>
    <w:p w14:paraId="5B380BBB" w14:textId="77777777" w:rsidR="00CC6C5A" w:rsidRDefault="00CC6C5A" w:rsidP="00F15D8A">
      <w:pPr>
        <w:pStyle w:val="Contrato-Normal"/>
      </w:pPr>
      <w:r w:rsidRPr="003E6F89">
        <w:rPr>
          <w:highlight w:val="lightGray"/>
        </w:rPr>
        <w:t>Data, Local, Signatários</w:t>
      </w:r>
    </w:p>
    <w:p w14:paraId="1026FD59" w14:textId="77777777" w:rsidR="00CB06B9" w:rsidRDefault="00CB06B9" w:rsidP="00CB06B9">
      <w:pPr>
        <w:pStyle w:val="Contrato-Normal"/>
      </w:pPr>
    </w:p>
    <w:p w14:paraId="42D1EED6" w14:textId="77777777" w:rsidR="00CB06B9" w:rsidRDefault="00CB06B9" w:rsidP="00CB06B9">
      <w:pPr>
        <w:pStyle w:val="Contrato-Normal"/>
      </w:pPr>
      <w:r>
        <w:br w:type="page"/>
      </w:r>
    </w:p>
    <w:p w14:paraId="0AC467BB" w14:textId="77777777" w:rsidR="00CC6C5A" w:rsidRPr="000E5FE5" w:rsidRDefault="00707E41" w:rsidP="000E5FE5">
      <w:pPr>
        <w:pStyle w:val="Contrato-Anexo"/>
      </w:pPr>
      <w:bookmarkStart w:id="1661" w:name="_ANEXO_I_-"/>
      <w:bookmarkStart w:id="1662" w:name="_Toc267663152"/>
      <w:bookmarkStart w:id="1663" w:name="_Toc319309209"/>
      <w:bookmarkStart w:id="1664" w:name="_Toc319309251"/>
      <w:bookmarkStart w:id="1665" w:name="_Ref320383602"/>
      <w:bookmarkStart w:id="1666" w:name="_Ref320874516"/>
      <w:bookmarkStart w:id="1667" w:name="_Ref321051168"/>
      <w:bookmarkStart w:id="1668" w:name="_Ref321054901"/>
      <w:bookmarkStart w:id="1669" w:name="_Ref321143798"/>
      <w:bookmarkStart w:id="1670" w:name="_Ref321262982"/>
      <w:bookmarkStart w:id="1671" w:name="_Ref321262997"/>
      <w:bookmarkStart w:id="1672" w:name="_Toc472098335"/>
      <w:bookmarkStart w:id="1673" w:name="_Toc109050622"/>
      <w:bookmarkEnd w:id="1661"/>
      <w:r>
        <w:lastRenderedPageBreak/>
        <w:t xml:space="preserve">anexo </w:t>
      </w:r>
      <w:r w:rsidR="000E5FE5" w:rsidRPr="000E5FE5">
        <w:t>I - ÁR</w:t>
      </w:r>
      <w:r w:rsidR="00CC6C5A" w:rsidRPr="000E5FE5">
        <w:t>ea do Contrato</w:t>
      </w:r>
      <w:bookmarkEnd w:id="1662"/>
      <w:bookmarkEnd w:id="1663"/>
      <w:bookmarkEnd w:id="1664"/>
      <w:bookmarkEnd w:id="1665"/>
      <w:bookmarkEnd w:id="1666"/>
      <w:bookmarkEnd w:id="1667"/>
      <w:bookmarkEnd w:id="1668"/>
      <w:bookmarkEnd w:id="1669"/>
      <w:bookmarkEnd w:id="1670"/>
      <w:bookmarkEnd w:id="1671"/>
      <w:bookmarkEnd w:id="1672"/>
      <w:bookmarkEnd w:id="1673"/>
    </w:p>
    <w:p w14:paraId="2BCC1833" w14:textId="77777777" w:rsidR="000B77E7" w:rsidRPr="00F73532" w:rsidRDefault="000B77E7" w:rsidP="000B77E7">
      <w:pPr>
        <w:pStyle w:val="Contrato-Normal"/>
      </w:pPr>
    </w:p>
    <w:p w14:paraId="4FC916E5" w14:textId="77777777" w:rsidR="0055678D" w:rsidRPr="0055678D" w:rsidRDefault="00CC6C5A" w:rsidP="0055678D">
      <w:pPr>
        <w:pStyle w:val="Contrato-Normal"/>
        <w:jc w:val="center"/>
        <w:rPr>
          <w:b/>
        </w:rPr>
      </w:pPr>
      <w:bookmarkStart w:id="1674" w:name="_Toc319309210"/>
      <w:bookmarkStart w:id="1675" w:name="_Toc319309252"/>
      <w:r w:rsidRPr="0055678D">
        <w:rPr>
          <w:b/>
        </w:rPr>
        <w:t>P</w:t>
      </w:r>
      <w:r w:rsidR="0055678D" w:rsidRPr="0055678D">
        <w:rPr>
          <w:b/>
        </w:rPr>
        <w:t>ARÂMETROS CARTOGRÁFICOS</w:t>
      </w:r>
      <w:r w:rsidR="0055678D">
        <w:rPr>
          <w:b/>
        </w:rPr>
        <w:t xml:space="preserve"> UTILIZADOS PARA AS COORDENADAS</w:t>
      </w:r>
    </w:p>
    <w:bookmarkEnd w:id="1674"/>
    <w:bookmarkEnd w:id="1675"/>
    <w:p w14:paraId="70803C22" w14:textId="77777777" w:rsidR="000B77E7" w:rsidRPr="0055678D" w:rsidRDefault="0055678D" w:rsidP="0055678D">
      <w:pPr>
        <w:pStyle w:val="Contrato-Normal"/>
        <w:jc w:val="center"/>
        <w:rPr>
          <w:highlight w:val="lightGray"/>
        </w:rPr>
      </w:pPr>
      <w:r w:rsidRPr="0055678D">
        <w:rPr>
          <w:highlight w:val="lightGray"/>
        </w:rPr>
        <w:t xml:space="preserve"> </w:t>
      </w:r>
      <w:r w:rsidR="00CC6C5A" w:rsidRPr="0055678D">
        <w:rPr>
          <w:highlight w:val="lightGray"/>
        </w:rPr>
        <w:t>(</w:t>
      </w:r>
      <w:r w:rsidR="00390006" w:rsidRPr="0055678D">
        <w:rPr>
          <w:highlight w:val="lightGray"/>
        </w:rPr>
        <w:t>Adicionar</w:t>
      </w:r>
      <w:r w:rsidR="00CC6C5A" w:rsidRPr="0055678D">
        <w:rPr>
          <w:highlight w:val="lightGray"/>
        </w:rPr>
        <w:t xml:space="preserve"> informações de Bacia Sedimentar e Bloco Exploratório, seguindo o padrão do Grid da ANP)</w:t>
      </w:r>
    </w:p>
    <w:p w14:paraId="028FE89B" w14:textId="77777777" w:rsidR="00C62774" w:rsidRDefault="00C62774" w:rsidP="00C62774">
      <w:pPr>
        <w:pStyle w:val="Contrato-Normal"/>
      </w:pPr>
    </w:p>
    <w:p w14:paraId="65DB2659" w14:textId="77777777" w:rsidR="00CB06B9" w:rsidRDefault="00CB06B9" w:rsidP="00C62774">
      <w:pPr>
        <w:pStyle w:val="Contrato-Normal"/>
      </w:pPr>
      <w:r>
        <w:br w:type="page"/>
      </w:r>
    </w:p>
    <w:p w14:paraId="235B0C56" w14:textId="77777777" w:rsidR="00CC6C5A" w:rsidRPr="00F73532" w:rsidRDefault="000E5FE5" w:rsidP="000E5FE5">
      <w:pPr>
        <w:pStyle w:val="Contrato-Anexo"/>
      </w:pPr>
      <w:bookmarkStart w:id="1676" w:name="_Ref320873010"/>
      <w:bookmarkStart w:id="1677" w:name="_Ref321055509"/>
      <w:bookmarkStart w:id="1678" w:name="_Toc472098336"/>
      <w:bookmarkStart w:id="1679" w:name="_Toc109050623"/>
      <w:r>
        <w:lastRenderedPageBreak/>
        <w:t xml:space="preserve">ANEXO II - </w:t>
      </w:r>
      <w:r w:rsidR="00CC6C5A" w:rsidRPr="000B77E7">
        <w:t>Programa</w:t>
      </w:r>
      <w:r w:rsidR="00CC6C5A" w:rsidRPr="00F73532">
        <w:t xml:space="preserve"> Exploratório Mínimo</w:t>
      </w:r>
      <w:bookmarkEnd w:id="1676"/>
      <w:bookmarkEnd w:id="1677"/>
      <w:bookmarkEnd w:id="1678"/>
      <w:bookmarkEnd w:id="1679"/>
    </w:p>
    <w:p w14:paraId="76F50E37" w14:textId="77777777" w:rsidR="00CC6C5A" w:rsidRDefault="00CC6C5A" w:rsidP="00707E41">
      <w:pPr>
        <w:pStyle w:val="Contrato-Normal"/>
      </w:pPr>
    </w:p>
    <w:p w14:paraId="322F3F0E" w14:textId="77777777" w:rsidR="00552477" w:rsidRDefault="00552477" w:rsidP="00707E41">
      <w:pPr>
        <w:pStyle w:val="Contrato-Normal"/>
      </w:pPr>
      <w:r w:rsidRPr="00345793">
        <w:t xml:space="preserve">A Fase de Exploração </w:t>
      </w:r>
      <w:r>
        <w:t xml:space="preserve">terá </w:t>
      </w:r>
      <w:r w:rsidRPr="00345793">
        <w:t>duração</w:t>
      </w:r>
      <w:r>
        <w:t xml:space="preserve"> de </w:t>
      </w:r>
      <w:r w:rsidR="00CF3E94" w:rsidRPr="00FB7ABC">
        <w:rPr>
          <w:b/>
          <w:highlight w:val="lightGray"/>
        </w:rPr>
        <w:fldChar w:fldCharType="begin"/>
      </w:r>
      <w:r w:rsidRPr="00FB7ABC">
        <w:rPr>
          <w:highlight w:val="lightGray"/>
        </w:rPr>
        <w:instrText xml:space="preserve"> MERGEFIELD "fase_total_anos" </w:instrText>
      </w:r>
      <w:r w:rsidR="00CF3E94" w:rsidRPr="00FB7ABC">
        <w:rPr>
          <w:b/>
          <w:highlight w:val="lightGray"/>
        </w:rPr>
        <w:fldChar w:fldCharType="separate"/>
      </w:r>
      <w:r w:rsidRPr="00FB7ABC">
        <w:rPr>
          <w:noProof/>
          <w:highlight w:val="lightGray"/>
        </w:rPr>
        <w:t>«duracao»</w:t>
      </w:r>
      <w:r w:rsidR="00CF3E94" w:rsidRPr="00FB7ABC">
        <w:rPr>
          <w:b/>
          <w:highlight w:val="lightGray"/>
        </w:rPr>
        <w:fldChar w:fldCharType="end"/>
      </w:r>
      <w:r>
        <w:rPr>
          <w:b/>
        </w:rPr>
        <w:t xml:space="preserve"> </w:t>
      </w:r>
      <w:r w:rsidRPr="00C46B73">
        <w:t>anos</w:t>
      </w:r>
      <w:r>
        <w:t>.</w:t>
      </w:r>
    </w:p>
    <w:p w14:paraId="5992C54A" w14:textId="77777777" w:rsidR="00552477" w:rsidRPr="00F73532" w:rsidRDefault="00552477" w:rsidP="00707E41">
      <w:pPr>
        <w:pStyle w:val="Contrato-Normal"/>
      </w:pPr>
    </w:p>
    <w:p w14:paraId="6EA7937A" w14:textId="77777777" w:rsidR="00CC6C5A" w:rsidRPr="002A2325" w:rsidRDefault="00CC6C5A" w:rsidP="00552477">
      <w:pPr>
        <w:pStyle w:val="Contrato-Normal"/>
        <w:spacing w:after="0"/>
        <w:jc w:val="center"/>
        <w:rPr>
          <w:b/>
        </w:rPr>
      </w:pPr>
      <w:r w:rsidRPr="002A2325">
        <w:rPr>
          <w:b/>
        </w:rPr>
        <w:t>Programa Exploratório Mínimo e suas Garantias Financeiras</w:t>
      </w:r>
    </w:p>
    <w:p w14:paraId="2DD1A93B" w14:textId="77777777" w:rsidR="00CC6C5A" w:rsidRPr="00F73532" w:rsidRDefault="00CC6C5A" w:rsidP="00552477">
      <w:pPr>
        <w:pStyle w:val="Corpodetexto"/>
        <w:spacing w:line="240" w:lineRule="auto"/>
        <w:jc w:val="center"/>
        <w:rPr>
          <w:sz w:val="22"/>
        </w:rPr>
      </w:pPr>
    </w:p>
    <w:tbl>
      <w:tblPr>
        <w:tblW w:w="5085" w:type="pct"/>
        <w:tblInd w:w="-75" w:type="dxa"/>
        <w:tblLayout w:type="fixed"/>
        <w:tblCellMar>
          <w:left w:w="70" w:type="dxa"/>
          <w:right w:w="70" w:type="dxa"/>
        </w:tblCellMar>
        <w:tblLook w:val="04A0" w:firstRow="1" w:lastRow="0" w:firstColumn="1" w:lastColumn="0" w:noHBand="0" w:noVBand="1"/>
      </w:tblPr>
      <w:tblGrid>
        <w:gridCol w:w="1544"/>
        <w:gridCol w:w="1100"/>
        <w:gridCol w:w="1660"/>
        <w:gridCol w:w="1867"/>
        <w:gridCol w:w="3391"/>
      </w:tblGrid>
      <w:tr w:rsidR="00D95252" w:rsidRPr="006C6AA4" w14:paraId="6591BA8F" w14:textId="77777777" w:rsidTr="004A2A65">
        <w:trPr>
          <w:cantSplit/>
          <w:trHeight w:val="1134"/>
        </w:trPr>
        <w:tc>
          <w:tcPr>
            <w:tcW w:w="8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56044A" w14:textId="77777777" w:rsidR="00D95252" w:rsidRPr="004A2A65" w:rsidRDefault="00D95252" w:rsidP="00552477">
            <w:pPr>
              <w:jc w:val="center"/>
              <w:rPr>
                <w:rFonts w:ascii="Arial" w:hAnsi="Arial" w:cs="Arial"/>
                <w:b/>
                <w:color w:val="000000"/>
                <w:sz w:val="22"/>
                <w:szCs w:val="22"/>
              </w:rPr>
            </w:pPr>
            <w:r w:rsidRPr="004A2A65">
              <w:rPr>
                <w:rFonts w:ascii="Arial" w:hAnsi="Arial" w:cs="Arial"/>
                <w:b/>
                <w:color w:val="000000"/>
                <w:sz w:val="22"/>
                <w:szCs w:val="22"/>
              </w:rPr>
              <w:t>Designação do Bloco</w:t>
            </w:r>
          </w:p>
        </w:tc>
        <w:tc>
          <w:tcPr>
            <w:tcW w:w="575" w:type="pct"/>
            <w:tcBorders>
              <w:top w:val="single" w:sz="4" w:space="0" w:color="auto"/>
              <w:left w:val="nil"/>
              <w:bottom w:val="single" w:sz="4" w:space="0" w:color="auto"/>
              <w:right w:val="single" w:sz="4" w:space="0" w:color="auto"/>
            </w:tcBorders>
            <w:shd w:val="clear" w:color="auto" w:fill="auto"/>
            <w:vAlign w:val="center"/>
            <w:hideMark/>
          </w:tcPr>
          <w:p w14:paraId="01EF6C25" w14:textId="77777777" w:rsidR="00D95252" w:rsidRPr="004A2A65" w:rsidRDefault="00D95252" w:rsidP="00552477">
            <w:pPr>
              <w:jc w:val="center"/>
              <w:rPr>
                <w:rFonts w:ascii="Arial" w:hAnsi="Arial" w:cs="Arial"/>
                <w:b/>
                <w:color w:val="000000"/>
                <w:sz w:val="22"/>
                <w:szCs w:val="22"/>
              </w:rPr>
            </w:pPr>
            <w:r w:rsidRPr="004A2A65">
              <w:rPr>
                <w:rFonts w:ascii="Arial" w:hAnsi="Arial" w:cs="Arial"/>
                <w:b/>
                <w:color w:val="000000"/>
                <w:sz w:val="22"/>
                <w:szCs w:val="22"/>
              </w:rPr>
              <w:t>Área (km</w:t>
            </w:r>
            <w:r w:rsidRPr="004A2A65">
              <w:rPr>
                <w:rFonts w:ascii="Arial" w:hAnsi="Arial" w:cs="Arial"/>
                <w:b/>
                <w:color w:val="000000"/>
                <w:sz w:val="22"/>
                <w:szCs w:val="22"/>
                <w:vertAlign w:val="superscript"/>
              </w:rPr>
              <w:t>2</w:t>
            </w:r>
            <w:r w:rsidRPr="004A2A65">
              <w:rPr>
                <w:rFonts w:ascii="Arial" w:hAnsi="Arial" w:cs="Arial"/>
                <w:b/>
                <w:color w:val="000000"/>
                <w:sz w:val="22"/>
                <w:szCs w:val="22"/>
              </w:rPr>
              <w:t>)</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59147213" w14:textId="77777777" w:rsidR="00D95252" w:rsidRPr="004A2A65" w:rsidRDefault="00D95252" w:rsidP="00552477">
            <w:pPr>
              <w:jc w:val="center"/>
              <w:rPr>
                <w:rFonts w:ascii="Arial" w:hAnsi="Arial" w:cs="Arial"/>
                <w:b/>
                <w:color w:val="000000"/>
                <w:sz w:val="22"/>
                <w:szCs w:val="22"/>
              </w:rPr>
            </w:pPr>
            <w:r w:rsidRPr="004A2A65">
              <w:rPr>
                <w:rFonts w:ascii="Arial" w:hAnsi="Arial" w:cs="Arial"/>
                <w:b/>
                <w:color w:val="000000"/>
                <w:sz w:val="22"/>
                <w:szCs w:val="22"/>
              </w:rPr>
              <w:t>Poço Exploratório</w:t>
            </w:r>
          </w:p>
        </w:tc>
        <w:tc>
          <w:tcPr>
            <w:tcW w:w="976" w:type="pct"/>
            <w:tcBorders>
              <w:top w:val="single" w:sz="4" w:space="0" w:color="auto"/>
              <w:left w:val="nil"/>
              <w:bottom w:val="single" w:sz="4" w:space="0" w:color="auto"/>
              <w:right w:val="single" w:sz="4" w:space="0" w:color="auto"/>
            </w:tcBorders>
            <w:shd w:val="clear" w:color="auto" w:fill="auto"/>
            <w:vAlign w:val="center"/>
            <w:hideMark/>
          </w:tcPr>
          <w:p w14:paraId="00692A4F" w14:textId="77777777" w:rsidR="00D95252" w:rsidRPr="004A2A65" w:rsidRDefault="00D95252" w:rsidP="00552477">
            <w:pPr>
              <w:jc w:val="center"/>
              <w:rPr>
                <w:rFonts w:ascii="Arial" w:hAnsi="Arial" w:cs="Arial"/>
                <w:b/>
                <w:color w:val="000000"/>
                <w:sz w:val="22"/>
                <w:szCs w:val="22"/>
              </w:rPr>
            </w:pPr>
            <w:r w:rsidRPr="004A2A65">
              <w:rPr>
                <w:rFonts w:ascii="Arial" w:hAnsi="Arial" w:cs="Arial"/>
                <w:b/>
                <w:color w:val="000000"/>
                <w:sz w:val="22"/>
                <w:szCs w:val="22"/>
              </w:rPr>
              <w:t>Profundidade Mínima do Poço (idade)</w:t>
            </w:r>
          </w:p>
        </w:tc>
        <w:tc>
          <w:tcPr>
            <w:tcW w:w="1773" w:type="pct"/>
            <w:tcBorders>
              <w:top w:val="single" w:sz="4" w:space="0" w:color="auto"/>
              <w:left w:val="nil"/>
              <w:bottom w:val="single" w:sz="4" w:space="0" w:color="auto"/>
              <w:right w:val="single" w:sz="4" w:space="0" w:color="auto"/>
            </w:tcBorders>
            <w:shd w:val="clear" w:color="auto" w:fill="auto"/>
            <w:vAlign w:val="center"/>
            <w:hideMark/>
          </w:tcPr>
          <w:p w14:paraId="5D88D64A" w14:textId="77777777" w:rsidR="00D95252" w:rsidRPr="004A2A65" w:rsidRDefault="00D95252" w:rsidP="00552477">
            <w:pPr>
              <w:jc w:val="center"/>
              <w:rPr>
                <w:rFonts w:ascii="Arial" w:hAnsi="Arial" w:cs="Arial"/>
                <w:b/>
                <w:color w:val="000000"/>
                <w:sz w:val="22"/>
                <w:szCs w:val="22"/>
              </w:rPr>
            </w:pPr>
            <w:r w:rsidRPr="004A2A65">
              <w:rPr>
                <w:rFonts w:ascii="Arial" w:hAnsi="Arial" w:cs="Arial"/>
                <w:b/>
                <w:color w:val="000000"/>
                <w:sz w:val="22"/>
                <w:szCs w:val="22"/>
              </w:rPr>
              <w:t>Valor da Garantia Financeira da Fase de Exploração (R$)</w:t>
            </w:r>
          </w:p>
        </w:tc>
      </w:tr>
      <w:tr w:rsidR="00D95252" w:rsidRPr="006C6AA4" w14:paraId="6AA12EC0" w14:textId="77777777" w:rsidTr="004A2A65">
        <w:trPr>
          <w:cantSplit/>
          <w:trHeight w:val="567"/>
        </w:trPr>
        <w:tc>
          <w:tcPr>
            <w:tcW w:w="808" w:type="pct"/>
            <w:tcBorders>
              <w:top w:val="nil"/>
              <w:left w:val="single" w:sz="4" w:space="0" w:color="auto"/>
              <w:bottom w:val="single" w:sz="4" w:space="0" w:color="auto"/>
              <w:right w:val="single" w:sz="4" w:space="0" w:color="auto"/>
            </w:tcBorders>
            <w:shd w:val="clear" w:color="auto" w:fill="auto"/>
            <w:vAlign w:val="center"/>
            <w:hideMark/>
          </w:tcPr>
          <w:p w14:paraId="22AEFAD5" w14:textId="77777777" w:rsidR="00D95252" w:rsidRPr="006C6AA4" w:rsidRDefault="00D95252" w:rsidP="00552477">
            <w:pPr>
              <w:jc w:val="center"/>
              <w:rPr>
                <w:rFonts w:ascii="Arial" w:hAnsi="Arial" w:cs="Arial"/>
                <w:color w:val="000000"/>
                <w:sz w:val="22"/>
                <w:szCs w:val="22"/>
              </w:rPr>
            </w:pPr>
          </w:p>
        </w:tc>
        <w:tc>
          <w:tcPr>
            <w:tcW w:w="575" w:type="pct"/>
            <w:tcBorders>
              <w:top w:val="nil"/>
              <w:left w:val="nil"/>
              <w:bottom w:val="single" w:sz="4" w:space="0" w:color="auto"/>
              <w:right w:val="single" w:sz="4" w:space="0" w:color="auto"/>
            </w:tcBorders>
            <w:shd w:val="clear" w:color="auto" w:fill="auto"/>
            <w:vAlign w:val="center"/>
            <w:hideMark/>
          </w:tcPr>
          <w:p w14:paraId="2DD99306" w14:textId="77777777" w:rsidR="00D95252" w:rsidRPr="006C6AA4" w:rsidRDefault="00D95252" w:rsidP="00552477">
            <w:pPr>
              <w:jc w:val="center"/>
              <w:rPr>
                <w:rFonts w:ascii="Arial" w:hAnsi="Arial" w:cs="Arial"/>
                <w:color w:val="000000"/>
                <w:sz w:val="22"/>
                <w:szCs w:val="22"/>
              </w:rPr>
            </w:pPr>
          </w:p>
        </w:tc>
        <w:tc>
          <w:tcPr>
            <w:tcW w:w="868" w:type="pct"/>
            <w:tcBorders>
              <w:top w:val="nil"/>
              <w:left w:val="nil"/>
              <w:bottom w:val="single" w:sz="4" w:space="0" w:color="auto"/>
              <w:right w:val="single" w:sz="4" w:space="0" w:color="auto"/>
            </w:tcBorders>
            <w:shd w:val="clear" w:color="auto" w:fill="auto"/>
            <w:vAlign w:val="center"/>
            <w:hideMark/>
          </w:tcPr>
          <w:p w14:paraId="0EEA1843" w14:textId="77777777" w:rsidR="00D95252" w:rsidRPr="006C6AA4" w:rsidRDefault="00D95252" w:rsidP="00552477">
            <w:pPr>
              <w:jc w:val="center"/>
              <w:rPr>
                <w:rFonts w:ascii="Arial" w:hAnsi="Arial" w:cs="Arial"/>
                <w:color w:val="000000"/>
                <w:sz w:val="22"/>
                <w:szCs w:val="22"/>
              </w:rPr>
            </w:pPr>
          </w:p>
        </w:tc>
        <w:tc>
          <w:tcPr>
            <w:tcW w:w="976" w:type="pct"/>
            <w:tcBorders>
              <w:top w:val="nil"/>
              <w:left w:val="nil"/>
              <w:bottom w:val="single" w:sz="4" w:space="0" w:color="auto"/>
              <w:right w:val="single" w:sz="4" w:space="0" w:color="auto"/>
            </w:tcBorders>
            <w:shd w:val="clear" w:color="auto" w:fill="auto"/>
            <w:vAlign w:val="center"/>
            <w:hideMark/>
          </w:tcPr>
          <w:p w14:paraId="45B175F7" w14:textId="77777777" w:rsidR="00D95252" w:rsidRPr="006C6AA4" w:rsidRDefault="00D95252" w:rsidP="00552477">
            <w:pPr>
              <w:jc w:val="center"/>
              <w:rPr>
                <w:rFonts w:ascii="Arial" w:hAnsi="Arial" w:cs="Arial"/>
                <w:color w:val="000000"/>
                <w:sz w:val="22"/>
                <w:szCs w:val="22"/>
              </w:rPr>
            </w:pPr>
          </w:p>
        </w:tc>
        <w:tc>
          <w:tcPr>
            <w:tcW w:w="1773" w:type="pct"/>
            <w:tcBorders>
              <w:top w:val="nil"/>
              <w:left w:val="nil"/>
              <w:bottom w:val="single" w:sz="4" w:space="0" w:color="auto"/>
              <w:right w:val="single" w:sz="4" w:space="0" w:color="auto"/>
            </w:tcBorders>
            <w:shd w:val="clear" w:color="auto" w:fill="auto"/>
            <w:vAlign w:val="center"/>
            <w:hideMark/>
          </w:tcPr>
          <w:p w14:paraId="44076457" w14:textId="77777777" w:rsidR="00D95252" w:rsidRPr="006C6AA4" w:rsidRDefault="00D95252" w:rsidP="00552477">
            <w:pPr>
              <w:jc w:val="center"/>
              <w:rPr>
                <w:rFonts w:ascii="Arial" w:hAnsi="Arial" w:cs="Arial"/>
                <w:color w:val="000000"/>
                <w:sz w:val="22"/>
                <w:szCs w:val="22"/>
              </w:rPr>
            </w:pPr>
            <w:r w:rsidRPr="00DD08AD">
              <w:rPr>
                <w:rFonts w:ascii="Arial" w:hAnsi="Arial" w:cs="Arial"/>
                <w:sz w:val="22"/>
                <w:szCs w:val="22"/>
                <w:highlight w:val="lightGray"/>
              </w:rPr>
              <w:t>XX</w:t>
            </w:r>
            <w:r w:rsidRPr="00DD08AD">
              <w:rPr>
                <w:rFonts w:ascii="Arial" w:hAnsi="Arial" w:cs="Arial"/>
                <w:sz w:val="22"/>
                <w:szCs w:val="22"/>
              </w:rPr>
              <w:t xml:space="preserve"> (</w:t>
            </w:r>
            <w:r w:rsidR="00E2182A" w:rsidRPr="00E2182A">
              <w:rPr>
                <w:rFonts w:ascii="Arial" w:hAnsi="Arial" w:cs="Arial"/>
                <w:sz w:val="22"/>
                <w:szCs w:val="22"/>
                <w:highlight w:val="lightGray"/>
              </w:rPr>
              <w:t>inserir valor por extenso</w:t>
            </w:r>
            <w:r w:rsidRPr="00E2182A">
              <w:rPr>
                <w:rFonts w:ascii="Arial" w:hAnsi="Arial" w:cs="Arial"/>
                <w:sz w:val="22"/>
                <w:szCs w:val="22"/>
                <w:highlight w:val="lightGray"/>
              </w:rPr>
              <w:t>)</w:t>
            </w:r>
          </w:p>
        </w:tc>
      </w:tr>
    </w:tbl>
    <w:p w14:paraId="448B7116" w14:textId="77777777" w:rsidR="00CC6C5A" w:rsidRPr="00F73532" w:rsidRDefault="00CC6C5A" w:rsidP="00CC6C5A">
      <w:pPr>
        <w:pStyle w:val="CTO-TxtTabel"/>
      </w:pPr>
    </w:p>
    <w:p w14:paraId="7D7C96AD" w14:textId="77777777" w:rsidR="00707E41" w:rsidRDefault="00707E41" w:rsidP="00707E41">
      <w:pPr>
        <w:pStyle w:val="Contrato-Normal"/>
      </w:pPr>
    </w:p>
    <w:p w14:paraId="2FAD6462" w14:textId="77777777" w:rsidR="00CB06B9" w:rsidRDefault="00CB06B9">
      <w:pPr>
        <w:rPr>
          <w:rFonts w:ascii="Arial" w:hAnsi="Arial"/>
          <w:sz w:val="22"/>
        </w:rPr>
      </w:pPr>
      <w:r>
        <w:br w:type="page"/>
      </w:r>
    </w:p>
    <w:p w14:paraId="29F0CF0E" w14:textId="4C65A032" w:rsidR="00CC6C5A" w:rsidRPr="002655F7" w:rsidRDefault="00CE4483" w:rsidP="000E5FE5">
      <w:pPr>
        <w:pStyle w:val="Contrato-Anexo"/>
      </w:pPr>
      <w:bookmarkStart w:id="1680" w:name="_Toc267663154"/>
      <w:bookmarkStart w:id="1681" w:name="_Toc319309212"/>
      <w:bookmarkStart w:id="1682" w:name="_Toc319309254"/>
      <w:bookmarkStart w:id="1683" w:name="_Toc320382872"/>
      <w:bookmarkStart w:id="1684" w:name="_Toc314667144"/>
      <w:bookmarkStart w:id="1685" w:name="_Toc315448255"/>
      <w:bookmarkStart w:id="1686" w:name="_Toc472098337"/>
      <w:bookmarkStart w:id="1687" w:name="_Toc109050624"/>
      <w:r>
        <w:lastRenderedPageBreak/>
        <w:t>ANEXO III</w:t>
      </w:r>
      <w:r w:rsidR="00CC6C5A" w:rsidRPr="002655F7">
        <w:t xml:space="preserve"> </w:t>
      </w:r>
      <w:r w:rsidR="002655F7">
        <w:t>-</w:t>
      </w:r>
      <w:r w:rsidR="00CC6C5A" w:rsidRPr="002655F7">
        <w:t xml:space="preserve"> </w:t>
      </w:r>
      <w:bookmarkEnd w:id="1680"/>
      <w:bookmarkEnd w:id="1681"/>
      <w:bookmarkEnd w:id="1682"/>
      <w:bookmarkEnd w:id="1683"/>
      <w:r w:rsidR="00CC6C5A" w:rsidRPr="002655F7">
        <w:t xml:space="preserve">Garantia Financeira </w:t>
      </w:r>
      <w:bookmarkEnd w:id="1684"/>
      <w:bookmarkEnd w:id="1685"/>
      <w:bookmarkEnd w:id="1686"/>
      <w:r w:rsidR="008D194F">
        <w:t>DO PROGRAMA EXPLORATÓRIO MÍNIMO</w:t>
      </w:r>
      <w:bookmarkEnd w:id="1687"/>
    </w:p>
    <w:p w14:paraId="1644228E" w14:textId="77777777" w:rsidR="00CC6C5A" w:rsidRPr="00F73532" w:rsidRDefault="00CC6C5A" w:rsidP="003907D8">
      <w:pPr>
        <w:pStyle w:val="Contrato-Normal"/>
      </w:pPr>
    </w:p>
    <w:p w14:paraId="2BC8AFE1" w14:textId="0C77512F" w:rsidR="00935106" w:rsidRPr="00E043E7" w:rsidRDefault="004A2A65" w:rsidP="00935106">
      <w:pPr>
        <w:pStyle w:val="Contrato-Normal"/>
        <w:jc w:val="center"/>
        <w:rPr>
          <w:highlight w:val="lightGray"/>
        </w:rPr>
      </w:pPr>
      <w:r w:rsidRPr="00F73532" w:rsidDel="004A2A65">
        <w:t xml:space="preserve"> </w:t>
      </w:r>
      <w:r w:rsidR="00935106" w:rsidRPr="00E043E7">
        <w:rPr>
          <w:highlight w:val="lightGray"/>
        </w:rPr>
        <w:t>(Anexar cópia da Garantia Financeira referente ao Programa Exploratório Mínimo)</w:t>
      </w:r>
    </w:p>
    <w:p w14:paraId="4D10081B" w14:textId="77777777" w:rsidR="00C80733" w:rsidRDefault="00C80733" w:rsidP="00CB06B9">
      <w:pPr>
        <w:pStyle w:val="Contrato-Normal"/>
      </w:pPr>
    </w:p>
    <w:p w14:paraId="7B13C494" w14:textId="77777777" w:rsidR="00CB06B9" w:rsidRDefault="00CB06B9" w:rsidP="00CB06B9">
      <w:pPr>
        <w:pStyle w:val="Contrato-Normal"/>
        <w:rPr>
          <w:b/>
          <w:caps/>
        </w:rPr>
      </w:pPr>
      <w:bookmarkStart w:id="1688" w:name="_Toc267663155"/>
      <w:bookmarkStart w:id="1689" w:name="_Toc319309213"/>
      <w:bookmarkStart w:id="1690" w:name="_Toc319309255"/>
      <w:bookmarkStart w:id="1691" w:name="_Toc320382873"/>
      <w:r>
        <w:br w:type="page"/>
      </w:r>
    </w:p>
    <w:p w14:paraId="40695AA0" w14:textId="77777777" w:rsidR="00CC6C5A" w:rsidRPr="00F73532" w:rsidRDefault="002F14F8" w:rsidP="002F14F8">
      <w:pPr>
        <w:pStyle w:val="Contrato-Anexo"/>
      </w:pPr>
      <w:bookmarkStart w:id="1692" w:name="_Toc472098338"/>
      <w:bookmarkStart w:id="1693" w:name="_Toc109050625"/>
      <w:r>
        <w:lastRenderedPageBreak/>
        <w:t xml:space="preserve">ANEXO IV - </w:t>
      </w:r>
      <w:r w:rsidR="00CC6C5A" w:rsidRPr="00F73532">
        <w:t>Garantia de Performance</w:t>
      </w:r>
      <w:bookmarkEnd w:id="1688"/>
      <w:bookmarkEnd w:id="1689"/>
      <w:bookmarkEnd w:id="1690"/>
      <w:bookmarkEnd w:id="1691"/>
      <w:bookmarkEnd w:id="1692"/>
      <w:bookmarkEnd w:id="1693"/>
    </w:p>
    <w:p w14:paraId="24C68584" w14:textId="77777777" w:rsidR="00CC6C5A" w:rsidRPr="00F73532" w:rsidRDefault="00CC6C5A" w:rsidP="002F14F8">
      <w:pPr>
        <w:pStyle w:val="Contrato-Normal"/>
      </w:pPr>
    </w:p>
    <w:p w14:paraId="6EFCE72D" w14:textId="587231D8" w:rsidR="004A2A65" w:rsidRPr="00E043E7" w:rsidRDefault="004A2A65" w:rsidP="004A2A65">
      <w:pPr>
        <w:pStyle w:val="Contrato-Normal"/>
        <w:jc w:val="center"/>
        <w:rPr>
          <w:highlight w:val="lightGray"/>
        </w:rPr>
      </w:pPr>
      <w:r w:rsidRPr="00E043E7">
        <w:rPr>
          <w:highlight w:val="lightGray"/>
        </w:rPr>
        <w:t>(Anexar cópia do documento entregue, caso aplicável)</w:t>
      </w:r>
    </w:p>
    <w:p w14:paraId="773D9B76" w14:textId="77777777" w:rsidR="002F14F8" w:rsidRDefault="002F14F8" w:rsidP="002F14F8">
      <w:pPr>
        <w:pStyle w:val="Contrato-Normal"/>
      </w:pPr>
    </w:p>
    <w:p w14:paraId="1181F049" w14:textId="77777777" w:rsidR="00CB06B9" w:rsidRDefault="00CB06B9">
      <w:pPr>
        <w:rPr>
          <w:rFonts w:ascii="Arial" w:hAnsi="Arial"/>
          <w:sz w:val="22"/>
        </w:rPr>
      </w:pPr>
      <w:r>
        <w:br w:type="page"/>
      </w:r>
    </w:p>
    <w:p w14:paraId="40EBE215" w14:textId="70499DDD" w:rsidR="00CC6C5A" w:rsidRPr="00F73532" w:rsidRDefault="001F135C" w:rsidP="001F135C">
      <w:pPr>
        <w:pStyle w:val="Contrato-Anexo"/>
      </w:pPr>
      <w:bookmarkStart w:id="1694" w:name="_Ref321732273"/>
      <w:bookmarkStart w:id="1695" w:name="_Toc472098339"/>
      <w:bookmarkStart w:id="1696" w:name="_Toc109050626"/>
      <w:r>
        <w:lastRenderedPageBreak/>
        <w:t xml:space="preserve">ANEXO V </w:t>
      </w:r>
      <w:r w:rsidR="00480003">
        <w:t>–</w:t>
      </w:r>
      <w:r>
        <w:t xml:space="preserve"> </w:t>
      </w:r>
      <w:r w:rsidR="00CC6C5A" w:rsidRPr="00F73532">
        <w:t>Receitas Governamentais</w:t>
      </w:r>
      <w:bookmarkEnd w:id="1694"/>
      <w:bookmarkEnd w:id="1695"/>
      <w:bookmarkEnd w:id="1696"/>
    </w:p>
    <w:p w14:paraId="344D16FF" w14:textId="77777777" w:rsidR="00224EB3" w:rsidRDefault="00224EB3" w:rsidP="00224EB3">
      <w:pPr>
        <w:pStyle w:val="Contrato-Normal"/>
      </w:pPr>
    </w:p>
    <w:p w14:paraId="0C780689" w14:textId="4045B9F7" w:rsidR="00CC6C5A" w:rsidRPr="00F73532" w:rsidRDefault="00CC6C5A" w:rsidP="00224EB3">
      <w:pPr>
        <w:pStyle w:val="Contrato-Normal"/>
      </w:pPr>
      <w:r w:rsidRPr="00F73532">
        <w:t>Nos termos</w:t>
      </w:r>
      <w:r w:rsidR="00247D76">
        <w:t xml:space="preserve"> </w:t>
      </w:r>
      <w:r w:rsidRPr="00F73532">
        <w:t xml:space="preserve">da Lei nº 12.351/2010, </w:t>
      </w:r>
      <w:r w:rsidR="00480003">
        <w:t xml:space="preserve">os </w:t>
      </w:r>
      <w:r w:rsidR="00023F4D" w:rsidRPr="00F73532">
        <w:t>Contratado</w:t>
      </w:r>
      <w:r w:rsidR="00480003">
        <w:t>s</w:t>
      </w:r>
      <w:r w:rsidRPr="00F73532">
        <w:t xml:space="preserve"> </w:t>
      </w:r>
      <w:r w:rsidR="00480003">
        <w:t xml:space="preserve">pagarão </w:t>
      </w:r>
      <w:r w:rsidRPr="00F73532">
        <w:t>as seguintes Receitas Governamentais:</w:t>
      </w:r>
    </w:p>
    <w:p w14:paraId="739F7DB3" w14:textId="22DC06EB" w:rsidR="00247D76" w:rsidRPr="00F73532" w:rsidRDefault="00CC6C5A" w:rsidP="00A939B0">
      <w:pPr>
        <w:pStyle w:val="Contrato-Alnea"/>
        <w:numPr>
          <w:ilvl w:val="0"/>
          <w:numId w:val="52"/>
        </w:numPr>
        <w:ind w:left="284" w:hanging="284"/>
      </w:pPr>
      <w:r w:rsidRPr="00F73532">
        <w:t xml:space="preserve">Bônus de </w:t>
      </w:r>
      <w:r w:rsidR="00935106">
        <w:t>A</w:t>
      </w:r>
      <w:r w:rsidR="00CE7A82" w:rsidRPr="00F73532">
        <w:t>ssinatura</w:t>
      </w:r>
      <w:r w:rsidR="00247D76">
        <w:t xml:space="preserve"> no valor de R$ </w:t>
      </w:r>
      <w:r w:rsidR="00B76A41" w:rsidRPr="007C648C">
        <w:rPr>
          <w:highlight w:val="lightGray"/>
        </w:rPr>
        <w:t>XXX (</w:t>
      </w:r>
      <w:r w:rsidR="00E2182A" w:rsidRPr="00E2182A">
        <w:rPr>
          <w:highlight w:val="lightGray"/>
        </w:rPr>
        <w:t>inserir valor por extenso</w:t>
      </w:r>
      <w:r w:rsidR="00B76A41" w:rsidRPr="007C648C">
        <w:rPr>
          <w:highlight w:val="lightGray"/>
        </w:rPr>
        <w:t>)</w:t>
      </w:r>
      <w:r w:rsidR="00D95252">
        <w:t>;</w:t>
      </w:r>
      <w:r w:rsidR="003D0B24">
        <w:t xml:space="preserve"> e</w:t>
      </w:r>
    </w:p>
    <w:p w14:paraId="48A62441" w14:textId="77777777" w:rsidR="00CC6C5A" w:rsidRPr="00F73532" w:rsidRDefault="00CC6C5A" w:rsidP="00A939B0">
      <w:pPr>
        <w:pStyle w:val="Contrato-Alnea"/>
        <w:numPr>
          <w:ilvl w:val="0"/>
          <w:numId w:val="52"/>
        </w:numPr>
        <w:ind w:left="284" w:hanging="284"/>
      </w:pPr>
      <w:r w:rsidRPr="00F73532">
        <w:t>Royalties no montante correspondente a 15% (quinze por cento) do Volume Total da Produção de Petróleo e Gás Natural realizada na Área do Contrato.</w:t>
      </w:r>
    </w:p>
    <w:p w14:paraId="28C99E91" w14:textId="77777777" w:rsidR="00CC6C5A" w:rsidRPr="00F73532" w:rsidRDefault="00CC6C5A" w:rsidP="00623B5D">
      <w:pPr>
        <w:pStyle w:val="Contrato-Normal"/>
      </w:pPr>
    </w:p>
    <w:p w14:paraId="59D4E90E" w14:textId="77777777" w:rsidR="00623B5D" w:rsidRDefault="00623B5D">
      <w:pPr>
        <w:rPr>
          <w:rFonts w:ascii="Arial" w:hAnsi="Arial"/>
          <w:b/>
          <w:caps/>
          <w:sz w:val="22"/>
        </w:rPr>
      </w:pPr>
      <w:bookmarkStart w:id="1697" w:name="_Toc267663158"/>
      <w:bookmarkStart w:id="1698" w:name="_Toc319309215"/>
      <w:bookmarkStart w:id="1699" w:name="_Toc319309257"/>
      <w:bookmarkStart w:id="1700" w:name="_Toc320382875"/>
      <w:bookmarkStart w:id="1701" w:name="_Ref320433379"/>
      <w:r>
        <w:br w:type="page"/>
      </w:r>
    </w:p>
    <w:p w14:paraId="6A970485" w14:textId="46CDBCC4" w:rsidR="00CC6C5A" w:rsidRPr="007C648C" w:rsidRDefault="0078431B" w:rsidP="00623B5D">
      <w:pPr>
        <w:pStyle w:val="Contrato-Anexo"/>
      </w:pPr>
      <w:bookmarkStart w:id="1702" w:name="_Toc267663159"/>
      <w:bookmarkStart w:id="1703" w:name="_Ref341107971"/>
      <w:bookmarkStart w:id="1704" w:name="_Ref341108009"/>
      <w:bookmarkStart w:id="1705" w:name="_Ref341108027"/>
      <w:bookmarkStart w:id="1706" w:name="_Ref341190552"/>
      <w:bookmarkStart w:id="1707" w:name="_Toc472098341"/>
      <w:bookmarkStart w:id="1708" w:name="_Toc320382876"/>
      <w:bookmarkStart w:id="1709" w:name="_Ref320390939"/>
      <w:bookmarkStart w:id="1710" w:name="_Ref320393952"/>
      <w:bookmarkStart w:id="1711" w:name="_Ref320874344"/>
      <w:bookmarkStart w:id="1712" w:name="_Ref320874352"/>
      <w:bookmarkStart w:id="1713" w:name="_Ref320888379"/>
      <w:bookmarkStart w:id="1714" w:name="_Ref321072113"/>
      <w:bookmarkStart w:id="1715" w:name="_Ref321231375"/>
      <w:bookmarkStart w:id="1716" w:name="_Toc319309216"/>
      <w:bookmarkStart w:id="1717" w:name="_Toc319309258"/>
      <w:bookmarkStart w:id="1718" w:name="_Toc109050627"/>
      <w:bookmarkEnd w:id="1697"/>
      <w:bookmarkEnd w:id="1698"/>
      <w:bookmarkEnd w:id="1699"/>
      <w:bookmarkEnd w:id="1700"/>
      <w:bookmarkEnd w:id="1701"/>
      <w:r w:rsidRPr="007C648C">
        <w:lastRenderedPageBreak/>
        <w:t xml:space="preserve">ANEXO </w:t>
      </w:r>
      <w:r w:rsidR="00D62BC6">
        <w:t>VI</w:t>
      </w:r>
      <w:r w:rsidRPr="007C648C">
        <w:t xml:space="preserve"> </w:t>
      </w:r>
      <w:r w:rsidR="00CC6C5A" w:rsidRPr="007C648C">
        <w:t>- Procedimentos para Apuração do Custo e do Excedente em Óleo</w:t>
      </w:r>
      <w:bookmarkEnd w:id="1702"/>
      <w:bookmarkEnd w:id="1703"/>
      <w:bookmarkEnd w:id="1704"/>
      <w:bookmarkEnd w:id="1705"/>
      <w:bookmarkEnd w:id="1706"/>
      <w:bookmarkEnd w:id="1707"/>
      <w:bookmarkEnd w:id="1718"/>
    </w:p>
    <w:p w14:paraId="3E9564D8" w14:textId="77777777" w:rsidR="00760BC9" w:rsidRPr="007C648C" w:rsidRDefault="00760BC9" w:rsidP="00760BC9">
      <w:pPr>
        <w:pStyle w:val="Contrato-Normal"/>
      </w:pPr>
    </w:p>
    <w:p w14:paraId="044A75FC" w14:textId="77777777" w:rsidR="00943027" w:rsidRPr="007C648C" w:rsidRDefault="00943027" w:rsidP="00607BCB">
      <w:pPr>
        <w:pStyle w:val="Contrato-AnexoVII-Seo"/>
      </w:pPr>
      <w:bookmarkStart w:id="1719" w:name="_Toc341191486"/>
      <w:bookmarkStart w:id="1720" w:name="_Toc353521750"/>
      <w:bookmarkStart w:id="1721" w:name="_Toc359173795"/>
      <w:bookmarkStart w:id="1722" w:name="_Toc361060500"/>
      <w:bookmarkStart w:id="1723" w:name="_Toc364678524"/>
      <w:bookmarkEnd w:id="1708"/>
      <w:bookmarkEnd w:id="1709"/>
      <w:bookmarkEnd w:id="1710"/>
      <w:bookmarkEnd w:id="1711"/>
      <w:bookmarkEnd w:id="1712"/>
      <w:bookmarkEnd w:id="1713"/>
      <w:bookmarkEnd w:id="1714"/>
      <w:bookmarkEnd w:id="1715"/>
      <w:bookmarkEnd w:id="1716"/>
      <w:bookmarkEnd w:id="1717"/>
      <w:r w:rsidRPr="007C648C">
        <w:t>Seção i - Das Disposições Preliminares</w:t>
      </w:r>
      <w:bookmarkEnd w:id="1719"/>
      <w:bookmarkEnd w:id="1720"/>
      <w:bookmarkEnd w:id="1721"/>
      <w:bookmarkEnd w:id="1722"/>
      <w:bookmarkEnd w:id="1723"/>
    </w:p>
    <w:p w14:paraId="379CEAE9" w14:textId="77777777" w:rsidR="008B4EF0" w:rsidRPr="007C648C" w:rsidRDefault="002A3090" w:rsidP="00EC01BF">
      <w:pPr>
        <w:pStyle w:val="Contrato-AnexoVII-Nvel2"/>
      </w:pPr>
      <w:r w:rsidRPr="007C648C">
        <w:t>A parcela do</w:t>
      </w:r>
      <w:r w:rsidR="008B0259" w:rsidRPr="007C648C">
        <w:t xml:space="preserve"> Excedente em Óleo da Contratante, que não será afetad</w:t>
      </w:r>
      <w:r w:rsidRPr="007C648C">
        <w:t>a</w:t>
      </w:r>
      <w:r w:rsidR="008B0259" w:rsidRPr="007C648C">
        <w:t xml:space="preserve"> por perdas operacionais, será fixad</w:t>
      </w:r>
      <w:r w:rsidRPr="007C648C">
        <w:t>a</w:t>
      </w:r>
      <w:r w:rsidR="008B0259" w:rsidRPr="007C648C">
        <w:t xml:space="preserve"> no Ponto de Medição</w:t>
      </w:r>
      <w:r w:rsidR="008B4EF0" w:rsidRPr="007C648C">
        <w:t>.</w:t>
      </w:r>
    </w:p>
    <w:p w14:paraId="19ECC67C" w14:textId="77777777" w:rsidR="00943027" w:rsidRPr="007C648C" w:rsidRDefault="008B0259" w:rsidP="00EC01BF">
      <w:pPr>
        <w:pStyle w:val="Contrato-AnexoVII-Nvel2"/>
      </w:pPr>
      <w:r w:rsidRPr="007C648C">
        <w:t>O Custo em Óleo e o Excedente em Óleo serão calculados em relação a cada Campo oriundo da Área do Contrato</w:t>
      </w:r>
      <w:r w:rsidR="00943027" w:rsidRPr="007C648C">
        <w:t>.</w:t>
      </w:r>
    </w:p>
    <w:p w14:paraId="2B8754B8" w14:textId="77777777" w:rsidR="008A5DC6" w:rsidRPr="007C648C" w:rsidRDefault="008A5DC6" w:rsidP="008A5DC6">
      <w:pPr>
        <w:pStyle w:val="Contrato-Normal"/>
      </w:pPr>
    </w:p>
    <w:p w14:paraId="01C9F03D" w14:textId="77777777" w:rsidR="00943027" w:rsidRPr="007C648C" w:rsidRDefault="00943027" w:rsidP="00607BCB">
      <w:pPr>
        <w:pStyle w:val="Contrato-AnexoVII-Seo"/>
      </w:pPr>
      <w:bookmarkStart w:id="1724" w:name="_Toc341191487"/>
      <w:bookmarkStart w:id="1725" w:name="_Toc353521751"/>
      <w:bookmarkStart w:id="1726" w:name="_Toc359173796"/>
      <w:bookmarkStart w:id="1727" w:name="_Toc361060501"/>
      <w:bookmarkStart w:id="1728" w:name="_Toc364678525"/>
      <w:r w:rsidRPr="007C648C">
        <w:t>seção ii - Do Cálculo do Valor Bruto d</w:t>
      </w:r>
      <w:r w:rsidR="00150002" w:rsidRPr="007C648C">
        <w:t>A</w:t>
      </w:r>
      <w:r w:rsidRPr="007C648C">
        <w:t xml:space="preserve"> Produção</w:t>
      </w:r>
      <w:bookmarkEnd w:id="1724"/>
      <w:bookmarkEnd w:id="1725"/>
      <w:bookmarkEnd w:id="1726"/>
      <w:bookmarkEnd w:id="1727"/>
      <w:bookmarkEnd w:id="1728"/>
    </w:p>
    <w:p w14:paraId="3B11FC06" w14:textId="77777777" w:rsidR="00943027" w:rsidRPr="007C648C" w:rsidRDefault="00943027" w:rsidP="008A5DC6">
      <w:pPr>
        <w:pStyle w:val="Contrato-Subtitulo"/>
      </w:pPr>
      <w:bookmarkStart w:id="1729" w:name="_Toc341191488"/>
      <w:bookmarkStart w:id="1730" w:name="_Toc353521752"/>
      <w:bookmarkStart w:id="1731" w:name="_Toc359173797"/>
      <w:bookmarkStart w:id="1732" w:name="_Toc361060502"/>
      <w:bookmarkStart w:id="1733" w:name="_Toc364678526"/>
      <w:bookmarkStart w:id="1734" w:name="_Toc472098342"/>
      <w:bookmarkStart w:id="1735" w:name="_Toc109050628"/>
      <w:r w:rsidRPr="007C648C">
        <w:t>Do Valor Bruto d</w:t>
      </w:r>
      <w:r w:rsidR="00150002" w:rsidRPr="007C648C">
        <w:t>a</w:t>
      </w:r>
      <w:r w:rsidRPr="007C648C">
        <w:t xml:space="preserve"> Produção</w:t>
      </w:r>
      <w:bookmarkEnd w:id="1729"/>
      <w:bookmarkEnd w:id="1730"/>
      <w:bookmarkEnd w:id="1731"/>
      <w:bookmarkEnd w:id="1732"/>
      <w:bookmarkEnd w:id="1733"/>
      <w:bookmarkEnd w:id="1734"/>
      <w:bookmarkEnd w:id="1735"/>
    </w:p>
    <w:p w14:paraId="3BFE3DEF" w14:textId="77777777" w:rsidR="002C758B" w:rsidRPr="00EC01BF" w:rsidRDefault="002C758B" w:rsidP="00EC01BF">
      <w:pPr>
        <w:pStyle w:val="Contrato-AnexoVII-Nvel2"/>
      </w:pPr>
      <w:r w:rsidRPr="00EC01BF">
        <w:t>O Valor Bruto da Produção, a partir do qual se definirá o Excedente em Óleo, será calculado para o Campo ou, quando couber, para cada Módulo de Desenvolvimento, de acordo com a seguinte fórmula:</w:t>
      </w:r>
    </w:p>
    <w:p w14:paraId="239ADCCE" w14:textId="77777777" w:rsidR="002C758B" w:rsidRPr="007C648C" w:rsidRDefault="002C758B" w:rsidP="002C758B">
      <w:pPr>
        <w:jc w:val="center"/>
      </w:pPr>
      <w:r w:rsidRPr="007C648C">
        <w:rPr>
          <w:position w:val="-14"/>
        </w:rPr>
        <w:object w:dxaOrig="3800" w:dyaOrig="380" w14:anchorId="418D19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8pt;height:15pt" o:ole="">
            <v:imagedata r:id="rId42" o:title=""/>
          </v:shape>
          <o:OLEObject Type="Embed" ProgID="Equation.3" ShapeID="_x0000_i1025" DrawAspect="Content" ObjectID="_1719663286" r:id="rId43"/>
        </w:object>
      </w:r>
    </w:p>
    <w:p w14:paraId="0715A2A8" w14:textId="77777777" w:rsidR="002C758B" w:rsidRPr="007C648C" w:rsidRDefault="00191669" w:rsidP="002D3374">
      <w:pPr>
        <w:pStyle w:val="Contrato-Normal"/>
        <w:spacing w:before="120" w:after="120"/>
        <w:ind w:left="426"/>
      </w:pPr>
      <w:r>
        <w:t>Onde,</w:t>
      </w:r>
    </w:p>
    <w:p w14:paraId="640DB602" w14:textId="77777777" w:rsidR="002C758B" w:rsidRPr="007C648C" w:rsidRDefault="002C758B" w:rsidP="00191669">
      <w:pPr>
        <w:pStyle w:val="Contrato-Normal"/>
        <w:spacing w:before="120" w:after="120"/>
        <w:ind w:left="993"/>
      </w:pPr>
      <w:proofErr w:type="spellStart"/>
      <w:r w:rsidRPr="00191669">
        <w:t>VBP</w:t>
      </w:r>
      <w:r w:rsidRPr="007C648C">
        <w:rPr>
          <w:b/>
          <w:vertAlign w:val="subscript"/>
        </w:rPr>
        <w:t>m</w:t>
      </w:r>
      <w:proofErr w:type="spellEnd"/>
      <w:r w:rsidRPr="007C648C">
        <w:t>: Valor Bruto da Produção do mês “m”;</w:t>
      </w:r>
    </w:p>
    <w:p w14:paraId="7D0C66A8" w14:textId="77777777" w:rsidR="002C758B" w:rsidRPr="007C648C" w:rsidRDefault="002C758B" w:rsidP="00191669">
      <w:pPr>
        <w:pStyle w:val="Contrato-Normal"/>
        <w:spacing w:before="120" w:after="120"/>
        <w:ind w:left="993"/>
      </w:pPr>
      <w:proofErr w:type="spellStart"/>
      <w:proofErr w:type="gramStart"/>
      <w:r w:rsidRPr="00191669">
        <w:t>VPF</w:t>
      </w:r>
      <w:r w:rsidRPr="007C648C">
        <w:rPr>
          <w:b/>
          <w:vertAlign w:val="subscript"/>
        </w:rPr>
        <w:t>p,m</w:t>
      </w:r>
      <w:proofErr w:type="spellEnd"/>
      <w:proofErr w:type="gramEnd"/>
      <w:r w:rsidRPr="007C648C">
        <w:t xml:space="preserve">: Volume da Produção Fiscalizada de </w:t>
      </w:r>
      <w:r>
        <w:t>P</w:t>
      </w:r>
      <w:r w:rsidRPr="007C648C">
        <w:t>etróleo para o mês “m”, em metros cúbicos;</w:t>
      </w:r>
    </w:p>
    <w:p w14:paraId="5FCB2581" w14:textId="77777777" w:rsidR="002C758B" w:rsidRPr="00191669" w:rsidRDefault="002C758B" w:rsidP="00191669">
      <w:pPr>
        <w:pStyle w:val="Contrato-Normal"/>
        <w:spacing w:before="120" w:after="120"/>
        <w:ind w:left="993"/>
      </w:pPr>
      <w:proofErr w:type="spellStart"/>
      <w:proofErr w:type="gramStart"/>
      <w:r w:rsidRPr="00191669">
        <w:t>PR</w:t>
      </w:r>
      <w:r w:rsidRPr="00191669">
        <w:rPr>
          <w:vertAlign w:val="subscript"/>
        </w:rPr>
        <w:t>p,m</w:t>
      </w:r>
      <w:proofErr w:type="spellEnd"/>
      <w:proofErr w:type="gramEnd"/>
      <w:r w:rsidRPr="00191669">
        <w:t>: Preço de Referência do Petróleo no mês “m”;</w:t>
      </w:r>
    </w:p>
    <w:p w14:paraId="0F6AA40D" w14:textId="77777777" w:rsidR="002C758B" w:rsidRPr="00191669" w:rsidRDefault="002C758B" w:rsidP="00191669">
      <w:pPr>
        <w:pStyle w:val="Contrato-Normal"/>
        <w:spacing w:before="120" w:after="120"/>
        <w:ind w:left="993"/>
      </w:pPr>
      <w:proofErr w:type="spellStart"/>
      <w:proofErr w:type="gramStart"/>
      <w:r w:rsidRPr="00191669">
        <w:t>VPF</w:t>
      </w:r>
      <w:r w:rsidRPr="00191669">
        <w:rPr>
          <w:vertAlign w:val="subscript"/>
        </w:rPr>
        <w:t>g,m</w:t>
      </w:r>
      <w:proofErr w:type="spellEnd"/>
      <w:proofErr w:type="gramEnd"/>
      <w:r w:rsidRPr="00191669">
        <w:t>: Volume da Produção Fiscalizada de Gás Natural para o mês “m”, em metros cúbicos;</w:t>
      </w:r>
    </w:p>
    <w:p w14:paraId="09244691" w14:textId="77777777" w:rsidR="00943027" w:rsidRPr="007C648C" w:rsidRDefault="002C758B" w:rsidP="00191669">
      <w:pPr>
        <w:pStyle w:val="Contrato-Normal"/>
        <w:spacing w:before="120" w:after="120"/>
        <w:ind w:left="993"/>
      </w:pPr>
      <w:proofErr w:type="spellStart"/>
      <w:proofErr w:type="gramStart"/>
      <w:r w:rsidRPr="00191669">
        <w:t>PR</w:t>
      </w:r>
      <w:r w:rsidRPr="00191669">
        <w:rPr>
          <w:vertAlign w:val="subscript"/>
        </w:rPr>
        <w:t>g,m</w:t>
      </w:r>
      <w:proofErr w:type="spellEnd"/>
      <w:proofErr w:type="gramEnd"/>
      <w:r w:rsidRPr="00191669">
        <w:t>:</w:t>
      </w:r>
      <w:r w:rsidRPr="007C648C">
        <w:t xml:space="preserve"> Preço de Referência do Gás Natural no mês “m”.</w:t>
      </w:r>
    </w:p>
    <w:p w14:paraId="4FB3D2DC" w14:textId="77777777" w:rsidR="00A7046B" w:rsidRPr="007C648C" w:rsidRDefault="00A7046B" w:rsidP="00A7046B">
      <w:pPr>
        <w:pStyle w:val="Contrato-Normal"/>
      </w:pPr>
    </w:p>
    <w:p w14:paraId="40AD25E0" w14:textId="77777777" w:rsidR="00943027" w:rsidRPr="007C648C" w:rsidRDefault="00943027" w:rsidP="00596AEC">
      <w:pPr>
        <w:pStyle w:val="Contrato-Subtitulo"/>
      </w:pPr>
      <w:bookmarkStart w:id="1736" w:name="_Toc341191489"/>
      <w:bookmarkStart w:id="1737" w:name="_Toc353521753"/>
      <w:bookmarkStart w:id="1738" w:name="_Toc359173798"/>
      <w:bookmarkStart w:id="1739" w:name="_Toc361060503"/>
      <w:bookmarkStart w:id="1740" w:name="_Toc364678527"/>
      <w:bookmarkStart w:id="1741" w:name="_Toc472098343"/>
      <w:bookmarkStart w:id="1742" w:name="_Toc109050629"/>
      <w:r w:rsidRPr="007C648C">
        <w:t>Dos Preços de Referência do Petróleo</w:t>
      </w:r>
      <w:bookmarkEnd w:id="1736"/>
      <w:bookmarkEnd w:id="1737"/>
      <w:bookmarkEnd w:id="1738"/>
      <w:bookmarkEnd w:id="1739"/>
      <w:bookmarkEnd w:id="1740"/>
      <w:bookmarkEnd w:id="1741"/>
      <w:bookmarkEnd w:id="1742"/>
    </w:p>
    <w:p w14:paraId="4D92E80D" w14:textId="77777777" w:rsidR="00EC01BF" w:rsidRPr="007C648C" w:rsidRDefault="00EC01BF" w:rsidP="00EC01BF">
      <w:pPr>
        <w:pStyle w:val="Contrato-AnexoVII-Nvel2"/>
      </w:pPr>
      <w:bookmarkStart w:id="1743" w:name="_Ref320289934"/>
      <w:r w:rsidRPr="007C648C">
        <w:t>O Preço de Referência do Petróleo no mês “m” será calculado na forma preconizada pelo Decreto nº 2.705/1998 ou na legislação que eventualmente o suceder.</w:t>
      </w:r>
      <w:bookmarkEnd w:id="1743"/>
    </w:p>
    <w:p w14:paraId="1A3669C9" w14:textId="77777777" w:rsidR="00EC01BF" w:rsidRPr="007C648C" w:rsidRDefault="00EC01BF" w:rsidP="00EC01BF">
      <w:pPr>
        <w:pStyle w:val="Contrato-Normal"/>
      </w:pPr>
    </w:p>
    <w:p w14:paraId="348500B6" w14:textId="77777777" w:rsidR="00943027" w:rsidRPr="003F07C5" w:rsidRDefault="00943027" w:rsidP="007E3758">
      <w:pPr>
        <w:pStyle w:val="Contrato-Subtitulo"/>
      </w:pPr>
      <w:bookmarkStart w:id="1744" w:name="_Toc341191490"/>
      <w:bookmarkStart w:id="1745" w:name="_Toc353521754"/>
      <w:bookmarkStart w:id="1746" w:name="_Toc359173799"/>
      <w:bookmarkStart w:id="1747" w:name="_Toc361060504"/>
      <w:bookmarkStart w:id="1748" w:name="_Toc364678528"/>
      <w:bookmarkStart w:id="1749" w:name="_Toc472098344"/>
      <w:bookmarkStart w:id="1750" w:name="_Toc109050630"/>
      <w:r w:rsidRPr="003F07C5">
        <w:t>Dos Preços de Referência do Gás Natural</w:t>
      </w:r>
      <w:bookmarkEnd w:id="1744"/>
      <w:bookmarkEnd w:id="1745"/>
      <w:bookmarkEnd w:id="1746"/>
      <w:bookmarkEnd w:id="1747"/>
      <w:bookmarkEnd w:id="1748"/>
      <w:bookmarkEnd w:id="1749"/>
      <w:bookmarkEnd w:id="1750"/>
    </w:p>
    <w:p w14:paraId="6D7924E6" w14:textId="77777777" w:rsidR="00244ABD" w:rsidRPr="003F07C5" w:rsidRDefault="00244ABD" w:rsidP="00EC01BF">
      <w:pPr>
        <w:pStyle w:val="Contrato-AnexoVII-Nvel2"/>
      </w:pPr>
      <w:r w:rsidRPr="003F07C5">
        <w:t>O Preço de Referência do Gás Natural no mês “m” será calculado na forma preconizada pelo Decreto nº 2.705/1998 ou na legislação que eventualmente o suceder</w:t>
      </w:r>
      <w:r w:rsidR="00772A0C" w:rsidRPr="003F07C5">
        <w:t>.</w:t>
      </w:r>
    </w:p>
    <w:p w14:paraId="4578D205" w14:textId="77777777" w:rsidR="003220E0" w:rsidRDefault="003220E0" w:rsidP="00C970C6">
      <w:pPr>
        <w:pStyle w:val="Contrato-Normal"/>
      </w:pPr>
    </w:p>
    <w:p w14:paraId="471DF0C5" w14:textId="77777777" w:rsidR="00943027" w:rsidRPr="007C648C" w:rsidRDefault="00943027" w:rsidP="00607BCB">
      <w:pPr>
        <w:pStyle w:val="Contrato-AnexoVII-Seo"/>
      </w:pPr>
      <w:bookmarkStart w:id="1751" w:name="_Toc341191491"/>
      <w:bookmarkStart w:id="1752" w:name="_Toc353521755"/>
      <w:bookmarkStart w:id="1753" w:name="_Toc359173800"/>
      <w:bookmarkStart w:id="1754" w:name="_Toc361060505"/>
      <w:bookmarkStart w:id="1755" w:name="_Toc364678529"/>
      <w:r w:rsidRPr="007C648C">
        <w:lastRenderedPageBreak/>
        <w:t>Seção III - Do Cálculo do Custo em Óleo</w:t>
      </w:r>
      <w:bookmarkEnd w:id="1751"/>
      <w:bookmarkEnd w:id="1752"/>
      <w:bookmarkEnd w:id="1753"/>
      <w:bookmarkEnd w:id="1754"/>
      <w:bookmarkEnd w:id="1755"/>
    </w:p>
    <w:p w14:paraId="62AA7F12" w14:textId="77777777" w:rsidR="00943027" w:rsidRPr="007C648C" w:rsidRDefault="00943027" w:rsidP="007E3758">
      <w:pPr>
        <w:pStyle w:val="Contrato-Subtitulo"/>
      </w:pPr>
      <w:bookmarkStart w:id="1756" w:name="_Toc341191492"/>
      <w:bookmarkStart w:id="1757" w:name="_Toc353521756"/>
      <w:bookmarkStart w:id="1758" w:name="_Toc359173801"/>
      <w:bookmarkStart w:id="1759" w:name="_Toc361060506"/>
      <w:bookmarkStart w:id="1760" w:name="_Toc364678530"/>
      <w:bookmarkStart w:id="1761" w:name="_Toc472098345"/>
      <w:bookmarkStart w:id="1762" w:name="_Toc109050631"/>
      <w:r w:rsidRPr="007C648C">
        <w:t>Disposições Gerais do Custo em Óleo</w:t>
      </w:r>
      <w:bookmarkEnd w:id="1756"/>
      <w:bookmarkEnd w:id="1757"/>
      <w:bookmarkEnd w:id="1758"/>
      <w:bookmarkEnd w:id="1759"/>
      <w:bookmarkEnd w:id="1760"/>
      <w:bookmarkEnd w:id="1761"/>
      <w:bookmarkEnd w:id="1762"/>
    </w:p>
    <w:p w14:paraId="41D9B6A5" w14:textId="1E673EDE" w:rsidR="00AE03E1" w:rsidRPr="007C648C" w:rsidRDefault="00AE03E1" w:rsidP="00223DEF">
      <w:pPr>
        <w:pStyle w:val="Contrato-AnexoVII-Nvel2"/>
      </w:pPr>
      <w:bookmarkStart w:id="1763" w:name="_Ref319709345"/>
      <w:r w:rsidRPr="007C648C">
        <w:t>Compõem o Custo em Óleo</w:t>
      </w:r>
      <w:r>
        <w:t>,</w:t>
      </w:r>
      <w:r w:rsidRPr="007C648C">
        <w:t xml:space="preserve"> </w:t>
      </w:r>
      <w:r w:rsidR="00223DEF" w:rsidRPr="00223DEF">
        <w:t>independentemente da localização do Ponto de Medição e do Ponto de Partilha</w:t>
      </w:r>
      <w:r w:rsidR="00E24620">
        <w:t xml:space="preserve">, </w:t>
      </w:r>
      <w:r w:rsidRPr="007C648C">
        <w:t>os gastos realizados pelos Contratados na Área do Contrato, aprovados no Comitê Operacional</w:t>
      </w:r>
      <w:r w:rsidR="00C22625">
        <w:t>, quando aplicável,</w:t>
      </w:r>
      <w:r w:rsidRPr="007C648C">
        <w:t xml:space="preserve"> e reconhecidos pela Gestora, relativos às atividades de:</w:t>
      </w:r>
      <w:bookmarkEnd w:id="1763"/>
    </w:p>
    <w:p w14:paraId="5840C15D" w14:textId="77777777" w:rsidR="00AE03E1" w:rsidRPr="007C648C" w:rsidRDefault="00AE03E1" w:rsidP="00A939B0">
      <w:pPr>
        <w:pStyle w:val="Contrato-Alnea"/>
        <w:numPr>
          <w:ilvl w:val="0"/>
          <w:numId w:val="58"/>
        </w:numPr>
        <w:ind w:left="709" w:hanging="283"/>
      </w:pPr>
      <w:bookmarkStart w:id="1764" w:name="_Ref320181611"/>
      <w:r w:rsidRPr="007C648C">
        <w:t>Exploração e Avaliação;</w:t>
      </w:r>
      <w:bookmarkEnd w:id="1764"/>
    </w:p>
    <w:p w14:paraId="4746FC6E" w14:textId="77777777" w:rsidR="00AE03E1" w:rsidRPr="007C648C" w:rsidRDefault="00AE03E1" w:rsidP="00A939B0">
      <w:pPr>
        <w:pStyle w:val="Contrato-Alnea"/>
        <w:numPr>
          <w:ilvl w:val="0"/>
          <w:numId w:val="58"/>
        </w:numPr>
        <w:ind w:left="709" w:hanging="283"/>
      </w:pPr>
      <w:bookmarkStart w:id="1765" w:name="_Ref320182419"/>
      <w:r w:rsidRPr="007C648C">
        <w:t>Desenvolvimento;</w:t>
      </w:r>
      <w:bookmarkEnd w:id="1765"/>
    </w:p>
    <w:p w14:paraId="094ED42B" w14:textId="4CD1C570" w:rsidR="00AE03E1" w:rsidRPr="007C648C" w:rsidRDefault="00C400A7" w:rsidP="00A939B0">
      <w:pPr>
        <w:pStyle w:val="Contrato-Alnea"/>
        <w:numPr>
          <w:ilvl w:val="0"/>
          <w:numId w:val="58"/>
        </w:numPr>
        <w:ind w:left="709" w:hanging="283"/>
      </w:pPr>
      <w:bookmarkStart w:id="1766" w:name="_Ref320290456"/>
      <w:r>
        <w:t xml:space="preserve">Produção, incluindo </w:t>
      </w:r>
      <w:r w:rsidR="002D0C1A">
        <w:t xml:space="preserve">Sistema de Escoamento da </w:t>
      </w:r>
      <w:r w:rsidR="00AE03E1" w:rsidRPr="007C648C">
        <w:t>Produção;</w:t>
      </w:r>
      <w:bookmarkEnd w:id="1766"/>
      <w:r w:rsidR="00AE03E1" w:rsidRPr="007C648C">
        <w:t xml:space="preserve"> e</w:t>
      </w:r>
    </w:p>
    <w:p w14:paraId="302E1EAF" w14:textId="1D67F8D1" w:rsidR="00AE03E1" w:rsidRPr="007C648C" w:rsidRDefault="00AB2315" w:rsidP="00A939B0">
      <w:pPr>
        <w:pStyle w:val="Contrato-Alnea"/>
        <w:numPr>
          <w:ilvl w:val="0"/>
          <w:numId w:val="58"/>
        </w:numPr>
        <w:ind w:left="709" w:hanging="283"/>
      </w:pPr>
      <w:r>
        <w:t>Descomissionamento de Instalações</w:t>
      </w:r>
      <w:r w:rsidR="00AE03E1">
        <w:t>, incluindo o valor depositado no fundo de provisionamento</w:t>
      </w:r>
      <w:r w:rsidR="00AE03E1" w:rsidRPr="007C648C">
        <w:t>.</w:t>
      </w:r>
    </w:p>
    <w:p w14:paraId="745BE7BA" w14:textId="77777777" w:rsidR="00AE03E1" w:rsidRPr="007C648C" w:rsidRDefault="00AE03E1" w:rsidP="00AE03E1">
      <w:pPr>
        <w:pStyle w:val="Contrato-AnexoVII-Nvel2"/>
      </w:pPr>
      <w:bookmarkStart w:id="1767" w:name="_Ref320181192"/>
      <w:r w:rsidRPr="007C648C">
        <w:t xml:space="preserve">Desde que relacionados com as atividades elencadas no parágrafo 3.1, serão passíveis de reconhecimento como Custo em Óleo, entre outros, os gastos </w:t>
      </w:r>
      <w:r>
        <w:t xml:space="preserve">realizados </w:t>
      </w:r>
      <w:r w:rsidRPr="007C648C">
        <w:t>com:</w:t>
      </w:r>
      <w:bookmarkEnd w:id="1767"/>
    </w:p>
    <w:p w14:paraId="04D5C7B4" w14:textId="77777777" w:rsidR="00AE03E1" w:rsidRPr="007C648C" w:rsidRDefault="00AE03E1" w:rsidP="00A939B0">
      <w:pPr>
        <w:pStyle w:val="Contrato-Alnea"/>
        <w:numPr>
          <w:ilvl w:val="0"/>
          <w:numId w:val="59"/>
        </w:numPr>
        <w:ind w:left="709" w:hanging="283"/>
      </w:pPr>
      <w:bookmarkStart w:id="1768" w:name="_Ref320292232"/>
      <w:r>
        <w:t>a</w:t>
      </w:r>
      <w:r w:rsidRPr="007C648C">
        <w:t>quisição de insumos consumidos nas Operações;</w:t>
      </w:r>
      <w:bookmarkEnd w:id="1768"/>
    </w:p>
    <w:p w14:paraId="185B050E" w14:textId="77777777" w:rsidR="00AE03E1" w:rsidRPr="007C648C" w:rsidRDefault="00AE03E1" w:rsidP="00A939B0">
      <w:pPr>
        <w:pStyle w:val="Contrato-Alnea"/>
        <w:numPr>
          <w:ilvl w:val="0"/>
          <w:numId w:val="59"/>
        </w:numPr>
        <w:ind w:left="709" w:hanging="283"/>
      </w:pPr>
      <w:bookmarkStart w:id="1769" w:name="_Ref320292237"/>
      <w:r>
        <w:t>a</w:t>
      </w:r>
      <w:r w:rsidRPr="007C648C">
        <w:t>luguel, afretamento e arrendamento mercantil de bens e equipamentos utilizados nas Operações;</w:t>
      </w:r>
      <w:bookmarkEnd w:id="1769"/>
    </w:p>
    <w:p w14:paraId="76DDBA8E" w14:textId="77777777" w:rsidR="00AE03E1" w:rsidRPr="007C648C" w:rsidRDefault="00AE03E1" w:rsidP="00A939B0">
      <w:pPr>
        <w:pStyle w:val="Contrato-Alnea"/>
        <w:numPr>
          <w:ilvl w:val="0"/>
          <w:numId w:val="59"/>
        </w:numPr>
        <w:ind w:left="709" w:hanging="283"/>
      </w:pPr>
      <w:r>
        <w:t>a</w:t>
      </w:r>
      <w:r w:rsidRPr="007C648C">
        <w:t>quisição, processamento e interpretação de dados de geologia, geofísica e geoquímica;</w:t>
      </w:r>
    </w:p>
    <w:p w14:paraId="334ADCF0" w14:textId="77777777" w:rsidR="00AE03E1" w:rsidRPr="007C648C" w:rsidRDefault="00AE03E1" w:rsidP="00A939B0">
      <w:pPr>
        <w:pStyle w:val="Contrato-Alnea"/>
        <w:numPr>
          <w:ilvl w:val="0"/>
          <w:numId w:val="59"/>
        </w:numPr>
        <w:ind w:left="709" w:hanging="283"/>
      </w:pPr>
      <w:r>
        <w:t>b</w:t>
      </w:r>
      <w:r w:rsidRPr="007C648C">
        <w:t>ens incorporados aos ativos fixos utilizados nas Operações;</w:t>
      </w:r>
    </w:p>
    <w:p w14:paraId="5A0AA6B2" w14:textId="77777777" w:rsidR="00AE03E1" w:rsidRPr="007C648C" w:rsidRDefault="00AE03E1" w:rsidP="00A939B0">
      <w:pPr>
        <w:pStyle w:val="Contrato-Alnea"/>
        <w:numPr>
          <w:ilvl w:val="0"/>
          <w:numId w:val="59"/>
        </w:numPr>
        <w:ind w:left="709" w:hanging="283"/>
      </w:pPr>
      <w:r>
        <w:t>c</w:t>
      </w:r>
      <w:r w:rsidRPr="007C648C">
        <w:t>onservação, manutenção e reparo de bens, equipamentos e instalações;</w:t>
      </w:r>
    </w:p>
    <w:p w14:paraId="65A9EDC0" w14:textId="77777777" w:rsidR="00AE03E1" w:rsidRPr="007C648C" w:rsidRDefault="00AE03E1" w:rsidP="00A939B0">
      <w:pPr>
        <w:pStyle w:val="Contrato-Alnea"/>
        <w:numPr>
          <w:ilvl w:val="0"/>
          <w:numId w:val="59"/>
        </w:numPr>
        <w:ind w:left="709" w:hanging="283"/>
      </w:pPr>
      <w:r>
        <w:t>r</w:t>
      </w:r>
      <w:r w:rsidRPr="007C648C">
        <w:t xml:space="preserve">eposição e reparo de bens </w:t>
      </w:r>
      <w:r w:rsidRPr="00457CE7">
        <w:t>e</w:t>
      </w:r>
      <w:r w:rsidRPr="007C648C">
        <w:t xml:space="preserve"> equipamentos perdidos ou danificados na execução rotineira das Operações;</w:t>
      </w:r>
    </w:p>
    <w:p w14:paraId="4312DEF4" w14:textId="38C1257F" w:rsidR="00AE03E1" w:rsidRPr="007C648C" w:rsidRDefault="00AE03E1" w:rsidP="00A939B0">
      <w:pPr>
        <w:pStyle w:val="Contrato-Alnea"/>
        <w:numPr>
          <w:ilvl w:val="0"/>
          <w:numId w:val="59"/>
        </w:numPr>
        <w:ind w:left="709" w:hanging="283"/>
      </w:pPr>
      <w:r>
        <w:t>a</w:t>
      </w:r>
      <w:r w:rsidRPr="007C648C">
        <w:t>quisição e manutenção de seguros;</w:t>
      </w:r>
    </w:p>
    <w:p w14:paraId="46000850" w14:textId="70B759EF" w:rsidR="00AE03E1" w:rsidRPr="007C648C" w:rsidRDefault="00223895" w:rsidP="00A939B0">
      <w:pPr>
        <w:pStyle w:val="Contrato-Alnea"/>
        <w:numPr>
          <w:ilvl w:val="0"/>
          <w:numId w:val="59"/>
        </w:numPr>
        <w:ind w:left="709" w:hanging="283"/>
      </w:pPr>
      <w:r>
        <w:t>Operações</w:t>
      </w:r>
      <w:r w:rsidR="00AE03E1" w:rsidRPr="007C648C">
        <w:t xml:space="preserve"> de embarcações e aeronaves; </w:t>
      </w:r>
    </w:p>
    <w:p w14:paraId="0A4BBE75" w14:textId="77777777" w:rsidR="00AE03E1" w:rsidRPr="007C648C" w:rsidRDefault="00AE03E1" w:rsidP="00A939B0">
      <w:pPr>
        <w:pStyle w:val="Contrato-Alnea"/>
        <w:numPr>
          <w:ilvl w:val="0"/>
          <w:numId w:val="59"/>
        </w:numPr>
        <w:ind w:left="709" w:hanging="283"/>
      </w:pPr>
      <w:r>
        <w:t>i</w:t>
      </w:r>
      <w:r w:rsidRPr="007C648C">
        <w:t>nspeção, armazenamento, movimentação e transporte de materiais e equipamentos;</w:t>
      </w:r>
    </w:p>
    <w:p w14:paraId="16D6365E" w14:textId="77777777" w:rsidR="00AE03E1" w:rsidRPr="007C648C" w:rsidRDefault="00AE03E1" w:rsidP="00A939B0">
      <w:pPr>
        <w:pStyle w:val="Contrato-Alnea"/>
        <w:numPr>
          <w:ilvl w:val="0"/>
          <w:numId w:val="59"/>
        </w:numPr>
        <w:ind w:left="709" w:hanging="283"/>
      </w:pPr>
      <w:r>
        <w:t>o</w:t>
      </w:r>
      <w:r w:rsidRPr="007C648C">
        <w:t>btenção de permissões, servidões e desapropriação de imóveis e assemelhados;</w:t>
      </w:r>
    </w:p>
    <w:p w14:paraId="32F07FE7" w14:textId="77777777" w:rsidR="00AE03E1" w:rsidRPr="007C648C" w:rsidRDefault="00AE03E1" w:rsidP="00A939B0">
      <w:pPr>
        <w:pStyle w:val="Contrato-Alnea"/>
        <w:numPr>
          <w:ilvl w:val="0"/>
          <w:numId w:val="59"/>
        </w:numPr>
        <w:ind w:left="709" w:hanging="283"/>
      </w:pPr>
      <w:r>
        <w:t>t</w:t>
      </w:r>
      <w:r w:rsidRPr="007C648C">
        <w:t>reinamentos relacionados às atividades elencadas no parágrafo 3.1;</w:t>
      </w:r>
    </w:p>
    <w:p w14:paraId="4F678CE5" w14:textId="77777777" w:rsidR="00AE03E1" w:rsidRPr="007C648C" w:rsidRDefault="00AE03E1" w:rsidP="00A939B0">
      <w:pPr>
        <w:pStyle w:val="Contrato-Alnea"/>
        <w:numPr>
          <w:ilvl w:val="0"/>
          <w:numId w:val="59"/>
        </w:numPr>
        <w:ind w:left="709" w:hanging="283"/>
      </w:pPr>
      <w:r>
        <w:t>p</w:t>
      </w:r>
      <w:r w:rsidRPr="007C648C">
        <w:t xml:space="preserve">essoal diretamente </w:t>
      </w:r>
      <w:r w:rsidRPr="00F955E2">
        <w:t>relacionado às</w:t>
      </w:r>
      <w:r w:rsidRPr="007C648C">
        <w:t xml:space="preserve"> atividades elencadas no parágrafo 3.1, observado que:</w:t>
      </w:r>
    </w:p>
    <w:p w14:paraId="52950E13" w14:textId="77777777" w:rsidR="00AE03E1" w:rsidRPr="007C648C" w:rsidRDefault="00AE03E1" w:rsidP="00A939B0">
      <w:pPr>
        <w:pStyle w:val="Contrato-Alnea"/>
        <w:numPr>
          <w:ilvl w:val="0"/>
          <w:numId w:val="68"/>
        </w:numPr>
        <w:ind w:left="1134" w:hanging="425"/>
      </w:pPr>
      <w:r>
        <w:t>t</w:t>
      </w:r>
      <w:r w:rsidRPr="007C648C">
        <w:t xml:space="preserve">ais gastos serão compostos exclusivamente pelas </w:t>
      </w:r>
      <w:r>
        <w:t xml:space="preserve">seguintes </w:t>
      </w:r>
      <w:r w:rsidRPr="007C648C">
        <w:t>parcelas:</w:t>
      </w:r>
    </w:p>
    <w:p w14:paraId="58BBD419" w14:textId="77777777" w:rsidR="005239A5" w:rsidRDefault="00AE03E1" w:rsidP="00C970C6">
      <w:pPr>
        <w:pStyle w:val="Contrato-Alnea"/>
        <w:ind w:left="1701" w:hanging="567"/>
      </w:pPr>
      <w:r>
        <w:t>l.1</w:t>
      </w:r>
      <w:r w:rsidRPr="003871E1">
        <w:t>.</w:t>
      </w:r>
      <w:r>
        <w:t>1)</w:t>
      </w:r>
      <w:r>
        <w:tab/>
        <w:t>s</w:t>
      </w:r>
      <w:r w:rsidRPr="00450FB4">
        <w:t>alários</w:t>
      </w:r>
      <w:r w:rsidR="003F5FD7">
        <w:t xml:space="preserve"> </w:t>
      </w:r>
      <w:r w:rsidR="00034EA0">
        <w:t xml:space="preserve">(entre eles: o </w:t>
      </w:r>
      <w:r w:rsidRPr="00450FB4">
        <w:t>de férias</w:t>
      </w:r>
      <w:r w:rsidR="00034EA0">
        <w:t>)</w:t>
      </w:r>
      <w:r w:rsidR="0019299E">
        <w:t>;</w:t>
      </w:r>
    </w:p>
    <w:p w14:paraId="57A7BD8A" w14:textId="381A0197" w:rsidR="000F3438" w:rsidRDefault="00F839EB" w:rsidP="00C970C6">
      <w:pPr>
        <w:pStyle w:val="Contrato-Alnea"/>
        <w:ind w:left="1701" w:hanging="567"/>
      </w:pPr>
      <w:r>
        <w:t xml:space="preserve">l.1.2) </w:t>
      </w:r>
      <w:r w:rsidR="00A524C4">
        <w:t xml:space="preserve">benefícios </w:t>
      </w:r>
      <w:r w:rsidR="00577332">
        <w:t xml:space="preserve">(entre eles: </w:t>
      </w:r>
      <w:r w:rsidR="00AE03E1" w:rsidRPr="00450FB4">
        <w:t xml:space="preserve">horas extras, adicionais </w:t>
      </w:r>
      <w:r w:rsidR="00110FC2">
        <w:t xml:space="preserve">- </w:t>
      </w:r>
      <w:r w:rsidR="00AE03E1" w:rsidRPr="00450FB4">
        <w:t>inclusive de férias</w:t>
      </w:r>
      <w:r w:rsidR="005357D0">
        <w:t xml:space="preserve"> -</w:t>
      </w:r>
      <w:r w:rsidR="00AE03E1" w:rsidRPr="00450FB4">
        <w:t xml:space="preserve">, comissões, gratificações </w:t>
      </w:r>
      <w:r w:rsidR="006003F1">
        <w:t xml:space="preserve">- </w:t>
      </w:r>
      <w:r w:rsidR="00AE03E1" w:rsidRPr="00450FB4">
        <w:t>inclusive natalina</w:t>
      </w:r>
      <w:r w:rsidR="009539DE">
        <w:t xml:space="preserve"> -</w:t>
      </w:r>
      <w:r w:rsidR="00AE03E1" w:rsidRPr="00450FB4">
        <w:t xml:space="preserve">, </w:t>
      </w:r>
      <w:r w:rsidR="006E2652">
        <w:t xml:space="preserve">bonificações, prêmios, </w:t>
      </w:r>
      <w:r w:rsidR="00AC5B18">
        <w:t>remunerações variáveis</w:t>
      </w:r>
      <w:r w:rsidR="001E4FD4">
        <w:t>,</w:t>
      </w:r>
      <w:r w:rsidR="00AE03E1" w:rsidRPr="00450FB4">
        <w:t xml:space="preserve"> seguros </w:t>
      </w:r>
      <w:r w:rsidR="008236FF">
        <w:t xml:space="preserve">- </w:t>
      </w:r>
      <w:r w:rsidR="00AE03E1" w:rsidRPr="00450FB4">
        <w:t>inclusive médico, de vida e saúde</w:t>
      </w:r>
      <w:r w:rsidR="008B08FD">
        <w:t xml:space="preserve"> -</w:t>
      </w:r>
      <w:r w:rsidR="00AE03E1" w:rsidRPr="00450FB4">
        <w:t>,</w:t>
      </w:r>
      <w:r w:rsidR="008B08FD">
        <w:t xml:space="preserve"> </w:t>
      </w:r>
      <w:r w:rsidR="00F47307">
        <w:t>auxílios</w:t>
      </w:r>
      <w:r w:rsidR="002A6676">
        <w:t xml:space="preserve"> – inclusive de moradia e transporte</w:t>
      </w:r>
      <w:r w:rsidR="007B2E61">
        <w:t>);</w:t>
      </w:r>
    </w:p>
    <w:p w14:paraId="06718405" w14:textId="0CB76E3B" w:rsidR="003308B4" w:rsidRDefault="000F3438" w:rsidP="000F3438">
      <w:pPr>
        <w:pStyle w:val="Contrato-Alnea"/>
        <w:ind w:left="1701" w:hanging="567"/>
      </w:pPr>
      <w:r>
        <w:lastRenderedPageBreak/>
        <w:t xml:space="preserve">l.1.3) </w:t>
      </w:r>
      <w:r w:rsidR="00DF77CB">
        <w:t xml:space="preserve">encargos (entre eles: </w:t>
      </w:r>
      <w:r w:rsidR="007A46BC">
        <w:t>recolhimentos para o FGTS</w:t>
      </w:r>
      <w:r w:rsidR="001E504D">
        <w:t xml:space="preserve">, </w:t>
      </w:r>
      <w:r w:rsidR="00AE03E1" w:rsidRPr="00450FB4">
        <w:t>contribuição previdenciária obrigatória e complementar,</w:t>
      </w:r>
      <w:r w:rsidR="00F1544F">
        <w:t xml:space="preserve"> e</w:t>
      </w:r>
      <w:r w:rsidR="00AE03E1" w:rsidRPr="00450FB4">
        <w:t xml:space="preserve"> tributos sobre a folha de pagamento</w:t>
      </w:r>
      <w:r w:rsidR="009A2C73">
        <w:t>)</w:t>
      </w:r>
      <w:r w:rsidR="00AE03E1" w:rsidRPr="00450FB4">
        <w:t>;</w:t>
      </w:r>
      <w:r w:rsidR="00362716">
        <w:t xml:space="preserve"> e</w:t>
      </w:r>
    </w:p>
    <w:p w14:paraId="17DADBE1" w14:textId="3F68D846" w:rsidR="003220E0" w:rsidRDefault="0023149D" w:rsidP="00C970C6">
      <w:pPr>
        <w:pStyle w:val="Contrato-Alnea"/>
        <w:ind w:left="1701" w:hanging="567"/>
      </w:pPr>
      <w:r>
        <w:t>l.1.4)</w:t>
      </w:r>
      <w:r>
        <w:tab/>
      </w:r>
      <w:r w:rsidR="00AE03E1" w:rsidRPr="00450FB4">
        <w:t xml:space="preserve">custos de apoio ao pessoal diretamente </w:t>
      </w:r>
      <w:r w:rsidR="00AE03E1" w:rsidRPr="00F955E2">
        <w:t>relacionado às</w:t>
      </w:r>
      <w:r w:rsidR="00AE03E1">
        <w:t xml:space="preserve"> </w:t>
      </w:r>
      <w:r w:rsidR="00AE03E1" w:rsidRPr="00F955E2">
        <w:t>atividades elencadas no parágrafo 3.1, desde que tais custos sejam facilmente identificáveis.</w:t>
      </w:r>
    </w:p>
    <w:p w14:paraId="423211D1" w14:textId="77777777" w:rsidR="00AE03E1" w:rsidRPr="007C648C" w:rsidRDefault="00AE03E1" w:rsidP="00A939B0">
      <w:pPr>
        <w:pStyle w:val="Contrato-Alnea"/>
        <w:numPr>
          <w:ilvl w:val="0"/>
          <w:numId w:val="68"/>
        </w:numPr>
        <w:ind w:left="1134" w:hanging="425"/>
      </w:pPr>
      <w:r w:rsidRPr="00F955E2">
        <w:t>os gastos serão apropriados mediante apontamento de horas trabalhadas do pessoal diretamente relacionado às</w:t>
      </w:r>
      <w:r>
        <w:t xml:space="preserve"> </w:t>
      </w:r>
      <w:r w:rsidRPr="007C648C">
        <w:t xml:space="preserve">atividades elencadas no parágrafo 3.1 com base no custo médio das despesas relacionadas na alínea “l.1” por empregado, </w:t>
      </w:r>
      <w:r>
        <w:t>considerando</w:t>
      </w:r>
      <w:r w:rsidRPr="007C648C">
        <w:t xml:space="preserve"> cada categoria e regime de trabalho;</w:t>
      </w:r>
    </w:p>
    <w:p w14:paraId="15E258EB" w14:textId="214F5E93" w:rsidR="003220E0" w:rsidRDefault="00AE03E1" w:rsidP="003E6F89">
      <w:pPr>
        <w:pStyle w:val="Contrato-Alnea"/>
        <w:ind w:left="1701" w:hanging="567"/>
      </w:pPr>
      <w:r>
        <w:t>l.2.1) o</w:t>
      </w:r>
      <w:r w:rsidRPr="007C648C">
        <w:t xml:space="preserve"> custo médio das despesas relacionadas na alínea “</w:t>
      </w:r>
      <w:r w:rsidR="006A54E5">
        <w:t>l.1.4</w:t>
      </w:r>
      <w:r w:rsidRPr="007C648C">
        <w:t xml:space="preserve">” por empregado deverá ser comprovado mediante apresentação, pelo Operador, em detalhe e formato aprovados pela Gestora, da memória de cálculo dos custos de apoio por posto de trabalho utilizados </w:t>
      </w:r>
      <w:r w:rsidRPr="00F955E2">
        <w:t xml:space="preserve">na </w:t>
      </w:r>
      <w:r>
        <w:t>composição</w:t>
      </w:r>
      <w:r w:rsidRPr="00F955E2">
        <w:t xml:space="preserve"> da tabela</w:t>
      </w:r>
      <w:r w:rsidRPr="007C648C">
        <w:t xml:space="preserve"> do custo de homem-hora.</w:t>
      </w:r>
    </w:p>
    <w:p w14:paraId="2779E89E" w14:textId="77777777" w:rsidR="00AE03E1" w:rsidRPr="007C648C" w:rsidRDefault="00AE03E1" w:rsidP="00A939B0">
      <w:pPr>
        <w:pStyle w:val="Contrato-Alnea"/>
        <w:numPr>
          <w:ilvl w:val="0"/>
          <w:numId w:val="68"/>
        </w:numPr>
        <w:ind w:left="1134" w:hanging="425"/>
      </w:pPr>
      <w:r>
        <w:t>a</w:t>
      </w:r>
      <w:r w:rsidRPr="007C648C">
        <w:t xml:space="preserve"> tabela do custo de homem-hora será revisada anualmente e sua efetividade para fins de reconhecimento das despesas com pessoal como Custo em Óleo será condicionada à expressa aprovação da memória de cálculo pela Gestora;</w:t>
      </w:r>
    </w:p>
    <w:p w14:paraId="0ADDC68D" w14:textId="77777777" w:rsidR="003220E0" w:rsidRDefault="00AE03E1" w:rsidP="003E6F89">
      <w:pPr>
        <w:pStyle w:val="Contrato-Alnea"/>
        <w:ind w:left="1701" w:hanging="567"/>
      </w:pPr>
      <w:r>
        <w:t>l.3.1) a</w:t>
      </w:r>
      <w:r w:rsidRPr="007C648C">
        <w:t xml:space="preserve"> memória de cálculo de tais custos é informação confidencial e de propriedade do Operador e sua utilização, divulgação e/ou acesso deve</w:t>
      </w:r>
      <w:r>
        <w:t>m</w:t>
      </w:r>
      <w:r w:rsidRPr="007C648C">
        <w:t xml:space="preserve"> ser limitado</w:t>
      </w:r>
      <w:r>
        <w:t>s</w:t>
      </w:r>
      <w:r w:rsidRPr="007C648C">
        <w:t xml:space="preserve"> a</w:t>
      </w:r>
      <w:r>
        <w:t>o</w:t>
      </w:r>
      <w:r w:rsidRPr="007C648C">
        <w:t xml:space="preserve"> Operador e </w:t>
      </w:r>
      <w:r>
        <w:t xml:space="preserve">à </w:t>
      </w:r>
      <w:r w:rsidRPr="007C648C">
        <w:t>Gestora.</w:t>
      </w:r>
    </w:p>
    <w:p w14:paraId="7916B7D5" w14:textId="77777777" w:rsidR="003220E0" w:rsidRDefault="00AE03E1" w:rsidP="00A939B0">
      <w:pPr>
        <w:pStyle w:val="Contrato-Alnea"/>
        <w:numPr>
          <w:ilvl w:val="0"/>
          <w:numId w:val="68"/>
        </w:numPr>
        <w:ind w:left="1134" w:hanging="425"/>
      </w:pPr>
      <w:r>
        <w:t>s</w:t>
      </w:r>
      <w:r w:rsidRPr="007C648C">
        <w:t>em prejuízo do disposto na alínea “l.2.</w:t>
      </w:r>
      <w:r>
        <w:t>1</w:t>
      </w:r>
      <w:r w:rsidRPr="007C648C">
        <w:t xml:space="preserve">”, o Operador providenciará, durante o processo de Auditoria do Custo e do Excedente em Óleo, a demonstração de que o valor médio dos gastos com pessoal diretamente </w:t>
      </w:r>
      <w:r w:rsidRPr="00DC6491">
        <w:t>relacionado às</w:t>
      </w:r>
      <w:r w:rsidRPr="007C648C">
        <w:t xml:space="preserve"> atividades elencadas no parágrafo 3.1 corresponde exclusivamente a</w:t>
      </w:r>
      <w:r>
        <w:t>os</w:t>
      </w:r>
      <w:r w:rsidRPr="007C648C">
        <w:t xml:space="preserve"> custos incorridos, não incluindo nenhum elemento de lucro ou duplicação de custos. Tal demonstração poderá, a critério da Gestora, ser realizada via relatório emitido por auditor externo independente acerca da composição </w:t>
      </w:r>
      <w:r>
        <w:t>do custo</w:t>
      </w:r>
      <w:r w:rsidRPr="007C648C">
        <w:t xml:space="preserve"> de homem-hora.</w:t>
      </w:r>
    </w:p>
    <w:p w14:paraId="77975173" w14:textId="77777777" w:rsidR="00AE03E1" w:rsidRPr="007C648C" w:rsidRDefault="00AE03E1" w:rsidP="00AE03E1">
      <w:pPr>
        <w:pStyle w:val="Contrato-AnexoVII-Nvel3"/>
      </w:pPr>
      <w:bookmarkStart w:id="1770" w:name="_Ref353290928"/>
      <w:r w:rsidRPr="007C648C">
        <w:t xml:space="preserve">Os gastos incorridos pelo Operador que não sejam facilmente identificáveis e não estejam associados diretamente às Operações serão recuperados segundo os seguintes percentuais sobre os gastos totais </w:t>
      </w:r>
      <w:r w:rsidR="005D1C4C">
        <w:t xml:space="preserve">mensais </w:t>
      </w:r>
      <w:r w:rsidRPr="007C648C">
        <w:t>reconhecidos como Custo em Óleo:</w:t>
      </w:r>
    </w:p>
    <w:bookmarkEnd w:id="1770"/>
    <w:p w14:paraId="031C985A" w14:textId="77777777" w:rsidR="00AE03E1" w:rsidRPr="007C648C" w:rsidRDefault="00AE03E1" w:rsidP="00A939B0">
      <w:pPr>
        <w:pStyle w:val="Contrato-Alnea"/>
        <w:numPr>
          <w:ilvl w:val="0"/>
          <w:numId w:val="60"/>
        </w:numPr>
        <w:ind w:left="1361" w:hanging="284"/>
      </w:pPr>
      <w:r w:rsidRPr="007C648C">
        <w:t>Fase de Exploração:</w:t>
      </w:r>
    </w:p>
    <w:p w14:paraId="7B0D53A3" w14:textId="77777777" w:rsidR="00AE03E1" w:rsidRPr="007C648C" w:rsidRDefault="00AE03E1" w:rsidP="00A939B0">
      <w:pPr>
        <w:pStyle w:val="Contrato-Alnea"/>
        <w:numPr>
          <w:ilvl w:val="0"/>
          <w:numId w:val="61"/>
        </w:numPr>
        <w:ind w:left="1843" w:hanging="482"/>
      </w:pPr>
      <w:r w:rsidRPr="007C648C">
        <w:t>3% (três por cento)</w:t>
      </w:r>
      <w:r>
        <w:t xml:space="preserve">, para gastos até </w:t>
      </w:r>
      <w:r w:rsidRPr="007C648C">
        <w:t>R$ 5</w:t>
      </w:r>
      <w:r>
        <w:t>.000.000,00</w:t>
      </w:r>
      <w:r w:rsidRPr="007C648C">
        <w:t xml:space="preserve"> </w:t>
      </w:r>
      <w:r>
        <w:t>(cinco mi</w:t>
      </w:r>
      <w:r w:rsidRPr="007C648C">
        <w:t>lhões</w:t>
      </w:r>
      <w:r>
        <w:t xml:space="preserve"> de reais)</w:t>
      </w:r>
      <w:r w:rsidRPr="007C648C">
        <w:t>;</w:t>
      </w:r>
    </w:p>
    <w:p w14:paraId="494E9518" w14:textId="77777777" w:rsidR="00AE03E1" w:rsidRPr="007C648C" w:rsidRDefault="00AE03E1" w:rsidP="00A939B0">
      <w:pPr>
        <w:pStyle w:val="Contrato-Alnea"/>
        <w:numPr>
          <w:ilvl w:val="0"/>
          <w:numId w:val="61"/>
        </w:numPr>
        <w:ind w:left="1843" w:hanging="482"/>
      </w:pPr>
      <w:r w:rsidRPr="007C648C">
        <w:t>2% (dois por cento)</w:t>
      </w:r>
      <w:r>
        <w:t>,</w:t>
      </w:r>
      <w:r w:rsidRPr="007C648C">
        <w:t xml:space="preserve"> </w:t>
      </w:r>
      <w:r>
        <w:t>para gastos superiores a</w:t>
      </w:r>
      <w:r w:rsidRPr="007C648C">
        <w:t xml:space="preserve"> R$ 5</w:t>
      </w:r>
      <w:r>
        <w:t>.000.000,00</w:t>
      </w:r>
      <w:r w:rsidRPr="007C648C">
        <w:t xml:space="preserve"> </w:t>
      </w:r>
      <w:r>
        <w:t>(cinco mi</w:t>
      </w:r>
      <w:r w:rsidRPr="007C648C">
        <w:t>lhões</w:t>
      </w:r>
      <w:r>
        <w:t xml:space="preserve"> de reais)</w:t>
      </w:r>
      <w:r w:rsidRPr="007C648C">
        <w:t xml:space="preserve"> </w:t>
      </w:r>
      <w:r>
        <w:t xml:space="preserve">até </w:t>
      </w:r>
      <w:r w:rsidRPr="007C648C">
        <w:t>R$ 15</w:t>
      </w:r>
      <w:r>
        <w:t>.000.000,00 (quinze mi</w:t>
      </w:r>
      <w:r w:rsidRPr="007C648C">
        <w:t>lhões</w:t>
      </w:r>
      <w:r>
        <w:t xml:space="preserve"> de reais)</w:t>
      </w:r>
      <w:r w:rsidRPr="007C648C">
        <w:t>;</w:t>
      </w:r>
    </w:p>
    <w:p w14:paraId="66BA9474" w14:textId="77777777" w:rsidR="00AE03E1" w:rsidRPr="007C648C" w:rsidRDefault="00AE03E1" w:rsidP="00A939B0">
      <w:pPr>
        <w:pStyle w:val="Contrato-Alnea"/>
        <w:numPr>
          <w:ilvl w:val="0"/>
          <w:numId w:val="61"/>
        </w:numPr>
        <w:ind w:left="1843" w:hanging="482"/>
      </w:pPr>
      <w:r w:rsidRPr="007C648C">
        <w:t>1% (um por cento)</w:t>
      </w:r>
      <w:r>
        <w:t>,</w:t>
      </w:r>
      <w:r w:rsidRPr="007C648C">
        <w:t xml:space="preserve"> </w:t>
      </w:r>
      <w:r>
        <w:t>para</w:t>
      </w:r>
      <w:r w:rsidRPr="007C648C">
        <w:t xml:space="preserve"> </w:t>
      </w:r>
      <w:r>
        <w:t xml:space="preserve">gastos </w:t>
      </w:r>
      <w:r w:rsidRPr="007C648C">
        <w:t>superiores a R$ 15</w:t>
      </w:r>
      <w:r>
        <w:t>.000.000,00 (quinze mi</w:t>
      </w:r>
      <w:r w:rsidRPr="007C648C">
        <w:t>lhões</w:t>
      </w:r>
      <w:r>
        <w:t xml:space="preserve"> de reais)</w:t>
      </w:r>
      <w:r w:rsidRPr="007C648C">
        <w:t>.</w:t>
      </w:r>
    </w:p>
    <w:p w14:paraId="1EDE2512" w14:textId="77777777" w:rsidR="00AE03E1" w:rsidRPr="007C648C" w:rsidRDefault="00AE03E1" w:rsidP="00A939B0">
      <w:pPr>
        <w:pStyle w:val="Contrato-Alnea"/>
        <w:numPr>
          <w:ilvl w:val="0"/>
          <w:numId w:val="60"/>
        </w:numPr>
        <w:ind w:left="1361" w:hanging="284"/>
      </w:pPr>
      <w:r w:rsidRPr="007C648C">
        <w:t>Fase de Produção:</w:t>
      </w:r>
    </w:p>
    <w:p w14:paraId="4B40F1D7" w14:textId="77777777" w:rsidR="00943027" w:rsidRPr="007C648C" w:rsidRDefault="00AE03E1" w:rsidP="00A939B0">
      <w:pPr>
        <w:pStyle w:val="Contrato-Alnea"/>
        <w:numPr>
          <w:ilvl w:val="0"/>
          <w:numId w:val="62"/>
        </w:numPr>
        <w:ind w:left="1843" w:hanging="482"/>
      </w:pPr>
      <w:r w:rsidRPr="007C648C">
        <w:t>1% (um por cento) dos gastos da Fase de Produção.</w:t>
      </w:r>
    </w:p>
    <w:p w14:paraId="158A97D4" w14:textId="77777777" w:rsidR="00501B1E" w:rsidRPr="007C648C" w:rsidRDefault="00501B1E" w:rsidP="00501B1E">
      <w:pPr>
        <w:pStyle w:val="Contrato-Normal"/>
      </w:pPr>
    </w:p>
    <w:p w14:paraId="00EF67E0" w14:textId="77777777" w:rsidR="00943027" w:rsidRPr="007C648C" w:rsidRDefault="00943027" w:rsidP="00FB0E9A">
      <w:pPr>
        <w:pStyle w:val="Contrato-Subtitulo"/>
      </w:pPr>
      <w:bookmarkStart w:id="1771" w:name="_Toc341191493"/>
      <w:bookmarkStart w:id="1772" w:name="_Toc353521757"/>
      <w:bookmarkStart w:id="1773" w:name="_Toc359173802"/>
      <w:bookmarkStart w:id="1774" w:name="_Toc361060507"/>
      <w:bookmarkStart w:id="1775" w:name="_Toc364678531"/>
      <w:bookmarkStart w:id="1776" w:name="_Toc472098346"/>
      <w:bookmarkStart w:id="1777" w:name="_Toc109050632"/>
      <w:r w:rsidRPr="007C648C">
        <w:t>Atividades de Exploração e Avaliação</w:t>
      </w:r>
      <w:bookmarkEnd w:id="1771"/>
      <w:bookmarkEnd w:id="1772"/>
      <w:bookmarkEnd w:id="1773"/>
      <w:bookmarkEnd w:id="1774"/>
      <w:bookmarkEnd w:id="1775"/>
      <w:bookmarkEnd w:id="1776"/>
      <w:bookmarkEnd w:id="1777"/>
    </w:p>
    <w:p w14:paraId="7B70B744" w14:textId="77777777" w:rsidR="00AE03E1" w:rsidRPr="007C648C" w:rsidRDefault="00AE03E1" w:rsidP="00AE03E1">
      <w:pPr>
        <w:pStyle w:val="Contrato-AnexoVII-Nvel2"/>
      </w:pPr>
      <w:bookmarkStart w:id="1778" w:name="_Ref319602081"/>
      <w:r w:rsidRPr="007C648C">
        <w:t>Incluem-se entre as atividades de Exploração e Avaliação a que se refere a alínea “a” do parágrafo 3.1:</w:t>
      </w:r>
      <w:bookmarkEnd w:id="1778"/>
    </w:p>
    <w:p w14:paraId="2E33A311" w14:textId="77777777" w:rsidR="00AE03E1" w:rsidRPr="007C648C" w:rsidRDefault="00AE03E1" w:rsidP="00A939B0">
      <w:pPr>
        <w:pStyle w:val="Contrato-Alnea"/>
        <w:numPr>
          <w:ilvl w:val="0"/>
          <w:numId w:val="63"/>
        </w:numPr>
        <w:ind w:hanging="294"/>
      </w:pPr>
      <w:r>
        <w:lastRenderedPageBreak/>
        <w:t>a</w:t>
      </w:r>
      <w:r w:rsidRPr="007C648C">
        <w:t>quisição, processamento, reprocessamento e interpretação de dados de geologia, geoquímica e geofísica;</w:t>
      </w:r>
    </w:p>
    <w:p w14:paraId="0E038FD5" w14:textId="77777777" w:rsidR="00AE03E1" w:rsidRPr="007C648C" w:rsidRDefault="00AE03E1" w:rsidP="00A939B0">
      <w:pPr>
        <w:pStyle w:val="Contrato-Alnea"/>
        <w:numPr>
          <w:ilvl w:val="0"/>
          <w:numId w:val="63"/>
        </w:numPr>
        <w:ind w:hanging="294"/>
      </w:pPr>
      <w:r>
        <w:t>p</w:t>
      </w:r>
      <w:r w:rsidRPr="007C648C">
        <w:t>erfuração, completação e abandono de poços exploratórios;</w:t>
      </w:r>
    </w:p>
    <w:p w14:paraId="39B18AE3" w14:textId="7CEBEBAA" w:rsidR="00AE03E1" w:rsidRPr="007C648C" w:rsidRDefault="00AE03E1" w:rsidP="00A939B0">
      <w:pPr>
        <w:pStyle w:val="Contrato-Alnea"/>
        <w:numPr>
          <w:ilvl w:val="0"/>
          <w:numId w:val="63"/>
        </w:numPr>
        <w:ind w:hanging="294"/>
      </w:pPr>
      <w:r>
        <w:t>e</w:t>
      </w:r>
      <w:r w:rsidRPr="007C648C">
        <w:t>xecução de testes de formação, Testes de Longa Duração e de Produção para a Avaliação d</w:t>
      </w:r>
      <w:r w:rsidR="009B3A71">
        <w:t>e</w:t>
      </w:r>
      <w:r w:rsidRPr="007C648C">
        <w:t xml:space="preserve"> Descoberta; e</w:t>
      </w:r>
    </w:p>
    <w:p w14:paraId="6B29FC41" w14:textId="77777777" w:rsidR="00943027" w:rsidRPr="007C648C" w:rsidRDefault="00AE03E1" w:rsidP="00A939B0">
      <w:pPr>
        <w:pStyle w:val="Contrato-Alnea"/>
        <w:numPr>
          <w:ilvl w:val="0"/>
          <w:numId w:val="63"/>
        </w:numPr>
        <w:ind w:hanging="294"/>
      </w:pPr>
      <w:r>
        <w:t>i</w:t>
      </w:r>
      <w:r w:rsidRPr="007C648C">
        <w:t>mplantação de instalações utilizadas para apoiar as atividades listadas, incluindo serviços e obras de engenharia civil.</w:t>
      </w:r>
    </w:p>
    <w:p w14:paraId="44BF48FE" w14:textId="77777777" w:rsidR="00A60157" w:rsidRPr="007C648C" w:rsidRDefault="00A60157" w:rsidP="00A60157">
      <w:pPr>
        <w:pStyle w:val="Contrato-Normal"/>
      </w:pPr>
    </w:p>
    <w:p w14:paraId="79600A04" w14:textId="77777777" w:rsidR="00943027" w:rsidRPr="007C648C" w:rsidRDefault="00943027" w:rsidP="00A60157">
      <w:pPr>
        <w:pStyle w:val="Contrato-Subtitulo"/>
      </w:pPr>
      <w:bookmarkStart w:id="1779" w:name="_Toc341191494"/>
      <w:bookmarkStart w:id="1780" w:name="_Toc353521758"/>
      <w:bookmarkStart w:id="1781" w:name="_Toc359173803"/>
      <w:bookmarkStart w:id="1782" w:name="_Toc361060508"/>
      <w:bookmarkStart w:id="1783" w:name="_Toc364678532"/>
      <w:bookmarkStart w:id="1784" w:name="_Toc472098347"/>
      <w:bookmarkStart w:id="1785" w:name="_Toc109050633"/>
      <w:r w:rsidRPr="007C648C">
        <w:t>Atividades de Desenvolvimento</w:t>
      </w:r>
      <w:bookmarkEnd w:id="1779"/>
      <w:bookmarkEnd w:id="1780"/>
      <w:bookmarkEnd w:id="1781"/>
      <w:bookmarkEnd w:id="1782"/>
      <w:bookmarkEnd w:id="1783"/>
      <w:bookmarkEnd w:id="1784"/>
      <w:bookmarkEnd w:id="1785"/>
    </w:p>
    <w:p w14:paraId="746D422C" w14:textId="77777777" w:rsidR="00AE03E1" w:rsidRPr="007C648C" w:rsidRDefault="00AE03E1" w:rsidP="00AE03E1">
      <w:pPr>
        <w:pStyle w:val="Contrato-AnexoVII-Nvel2"/>
      </w:pPr>
      <w:bookmarkStart w:id="1786" w:name="_Toc341191495"/>
      <w:bookmarkStart w:id="1787" w:name="_Toc353521759"/>
      <w:bookmarkStart w:id="1788" w:name="_Toc359173804"/>
      <w:bookmarkStart w:id="1789" w:name="_Toc361060509"/>
      <w:bookmarkStart w:id="1790" w:name="_Toc364678533"/>
      <w:r w:rsidRPr="007C648C">
        <w:t>Incluem-se entre as atividades de Desenvolvimento a que se refere a alínea “b” do parágrafo 3.1:</w:t>
      </w:r>
    </w:p>
    <w:p w14:paraId="1E90829B" w14:textId="77777777" w:rsidR="00AE03E1" w:rsidRPr="007C648C" w:rsidRDefault="00AE03E1" w:rsidP="00A939B0">
      <w:pPr>
        <w:pStyle w:val="Contrato-Alnea"/>
        <w:numPr>
          <w:ilvl w:val="0"/>
          <w:numId w:val="64"/>
        </w:numPr>
        <w:ind w:hanging="294"/>
      </w:pPr>
      <w:r>
        <w:t>e</w:t>
      </w:r>
      <w:r w:rsidRPr="007C648C">
        <w:t>studos e projetos de implantação das instalações de Produção;</w:t>
      </w:r>
    </w:p>
    <w:p w14:paraId="28EF2816" w14:textId="77777777" w:rsidR="00AE03E1" w:rsidRPr="007C648C" w:rsidRDefault="00AE03E1" w:rsidP="00A939B0">
      <w:pPr>
        <w:pStyle w:val="Contrato-Alnea"/>
        <w:numPr>
          <w:ilvl w:val="0"/>
          <w:numId w:val="64"/>
        </w:numPr>
        <w:ind w:hanging="294"/>
      </w:pPr>
      <w:r>
        <w:t>p</w:t>
      </w:r>
      <w:r w:rsidRPr="007C648C">
        <w:t>erfuração e completação de poços de Produção e injeção; e</w:t>
      </w:r>
    </w:p>
    <w:p w14:paraId="79E19B2C" w14:textId="4EDE44F0" w:rsidR="00AE03E1" w:rsidRPr="007C648C" w:rsidRDefault="00AE03E1" w:rsidP="00A939B0">
      <w:pPr>
        <w:pStyle w:val="Contrato-Alnea"/>
        <w:numPr>
          <w:ilvl w:val="0"/>
          <w:numId w:val="64"/>
        </w:numPr>
        <w:ind w:hanging="294"/>
      </w:pPr>
      <w:r>
        <w:t>i</w:t>
      </w:r>
      <w:r w:rsidRPr="007C648C">
        <w:t xml:space="preserve">nstalação de equipamentos e embarcações de extração, </w:t>
      </w:r>
      <w:r w:rsidR="00C21DCC">
        <w:t>Sistema de Coleta da Produção</w:t>
      </w:r>
      <w:r w:rsidRPr="007C648C">
        <w:t>,</w:t>
      </w:r>
      <w:r w:rsidR="00C21DCC">
        <w:t xml:space="preserve"> processamento primário</w:t>
      </w:r>
      <w:r w:rsidR="00B31B24">
        <w:t>,</w:t>
      </w:r>
      <w:r w:rsidRPr="007C648C">
        <w:t xml:space="preserve"> armazenamento </w:t>
      </w:r>
      <w:proofErr w:type="gramStart"/>
      <w:r w:rsidRPr="007C648C">
        <w:t xml:space="preserve">e </w:t>
      </w:r>
      <w:r w:rsidR="00B31B24">
        <w:t xml:space="preserve"> Transferência</w:t>
      </w:r>
      <w:proofErr w:type="gramEnd"/>
      <w:r w:rsidRPr="007C648C">
        <w:t xml:space="preserve"> de Petróleo e Gás Natural.</w:t>
      </w:r>
    </w:p>
    <w:p w14:paraId="5F0AD640" w14:textId="7A5F1C88" w:rsidR="00A60157" w:rsidRDefault="00AE03E1" w:rsidP="00AE03E1">
      <w:pPr>
        <w:pStyle w:val="Contrato-AnexoVII-Nvel3"/>
      </w:pPr>
      <w:r w:rsidRPr="007C648C">
        <w:t>As instalações a que se refere a alínea “c”</w:t>
      </w:r>
      <w:r w:rsidR="00390E81">
        <w:t xml:space="preserve"> do parágrafo 3.4</w:t>
      </w:r>
      <w:r w:rsidRPr="007C648C">
        <w:t xml:space="preserve"> incluem, mas não se limitam a plataformas marítimas, tubulações, unidades de </w:t>
      </w:r>
      <w:r w:rsidR="00390E81">
        <w:t>processamento primário</w:t>
      </w:r>
      <w:r w:rsidRPr="007C648C">
        <w:t xml:space="preserve"> de Petróleo e Gás Natural, equipamentos e instalações para medição da Produção fiscalizada, equipamentos para cabeça de poço, tubos de produção, linhas de fluxo, tanques e demais instalações exclusivamente destinadas à extração, bem como oleodutos </w:t>
      </w:r>
      <w:r>
        <w:t xml:space="preserve">e gasodutos </w:t>
      </w:r>
      <w:r w:rsidR="007119E3">
        <w:t xml:space="preserve">do Sistema </w:t>
      </w:r>
      <w:r w:rsidRPr="007C648C">
        <w:t>de Escoamento da Produção e suas respectivas estações de compressão e bombeio.</w:t>
      </w:r>
    </w:p>
    <w:p w14:paraId="3DCA4B6A" w14:textId="77777777" w:rsidR="00AE03E1" w:rsidRPr="007C648C" w:rsidRDefault="00AE03E1" w:rsidP="00AE03E1">
      <w:pPr>
        <w:pStyle w:val="Contrato-Normal"/>
      </w:pPr>
    </w:p>
    <w:p w14:paraId="14BBE625" w14:textId="77777777" w:rsidR="00943027" w:rsidRPr="007C648C" w:rsidRDefault="00943027" w:rsidP="00A60157">
      <w:pPr>
        <w:pStyle w:val="Contrato-Subtitulo"/>
      </w:pPr>
      <w:bookmarkStart w:id="1791" w:name="_Toc472098348"/>
      <w:bookmarkStart w:id="1792" w:name="_Toc109050634"/>
      <w:r w:rsidRPr="007C648C">
        <w:t>Atividades de Produção</w:t>
      </w:r>
      <w:bookmarkEnd w:id="1786"/>
      <w:bookmarkEnd w:id="1787"/>
      <w:bookmarkEnd w:id="1788"/>
      <w:bookmarkEnd w:id="1789"/>
      <w:bookmarkEnd w:id="1790"/>
      <w:bookmarkEnd w:id="1791"/>
      <w:bookmarkEnd w:id="1792"/>
    </w:p>
    <w:p w14:paraId="0778DB9B" w14:textId="77777777" w:rsidR="00943027" w:rsidRPr="007C648C" w:rsidRDefault="00943027" w:rsidP="00EC01BF">
      <w:pPr>
        <w:pStyle w:val="Contrato-AnexoVII-Nvel2"/>
      </w:pPr>
      <w:r w:rsidRPr="007C648C">
        <w:t xml:space="preserve">Incluem-se </w:t>
      </w:r>
      <w:r w:rsidR="005A6BF3" w:rsidRPr="007C648C">
        <w:t xml:space="preserve">entre </w:t>
      </w:r>
      <w:r w:rsidRPr="007C648C">
        <w:t>as atividades de Produção</w:t>
      </w:r>
      <w:r w:rsidR="005A6BF3" w:rsidRPr="007C648C">
        <w:t xml:space="preserve"> a que se refere a alínea “c” do parágrafo 3.1</w:t>
      </w:r>
      <w:r w:rsidR="00C12A55" w:rsidRPr="007C648C">
        <w:t>:</w:t>
      </w:r>
    </w:p>
    <w:p w14:paraId="428D8BB2" w14:textId="172D28E8" w:rsidR="00943027" w:rsidRPr="007C648C" w:rsidRDefault="00943027" w:rsidP="00A939B0">
      <w:pPr>
        <w:pStyle w:val="Contrato-Alnea"/>
        <w:numPr>
          <w:ilvl w:val="0"/>
          <w:numId w:val="69"/>
        </w:numPr>
        <w:ind w:hanging="294"/>
      </w:pPr>
      <w:r w:rsidRPr="007C648C">
        <w:t xml:space="preserve">Operações rotineiras de </w:t>
      </w:r>
      <w:r w:rsidR="0076723B" w:rsidRPr="007C648C">
        <w:t>P</w:t>
      </w:r>
      <w:r w:rsidRPr="007C648C">
        <w:t xml:space="preserve">rodução, compreendendo a Produção de Petróleo e Gás Natural, </w:t>
      </w:r>
      <w:r w:rsidR="0076723B" w:rsidRPr="007C648C">
        <w:t xml:space="preserve">tanto </w:t>
      </w:r>
      <w:r w:rsidRPr="007C648C">
        <w:t xml:space="preserve">por elevação natural quanto artificial, </w:t>
      </w:r>
      <w:r w:rsidR="004227FD">
        <w:t>processamento primário</w:t>
      </w:r>
      <w:r w:rsidRPr="007C648C">
        <w:t xml:space="preserve">, compressão, controle, medição, testes, </w:t>
      </w:r>
      <w:r w:rsidR="00EB3FAC">
        <w:t>Sistema de Coleta da Produção</w:t>
      </w:r>
      <w:r w:rsidRPr="007C648C">
        <w:t>,</w:t>
      </w:r>
      <w:r w:rsidR="007901CE">
        <w:t xml:space="preserve"> Sistema de</w:t>
      </w:r>
      <w:r w:rsidRPr="007C648C">
        <w:t xml:space="preserve"> </w:t>
      </w:r>
      <w:r w:rsidR="00136321">
        <w:t>Escoamento</w:t>
      </w:r>
      <w:r w:rsidR="007901CE">
        <w:t xml:space="preserve"> da Produção</w:t>
      </w:r>
      <w:r w:rsidR="00136321">
        <w:t xml:space="preserve">, </w:t>
      </w:r>
      <w:r w:rsidRPr="007C648C">
        <w:t xml:space="preserve">armazenamento e </w:t>
      </w:r>
      <w:r w:rsidR="007901CE">
        <w:t>Transferência</w:t>
      </w:r>
      <w:r w:rsidRPr="007C648C">
        <w:t xml:space="preserve"> de </w:t>
      </w:r>
      <w:r w:rsidR="0076723B" w:rsidRPr="007C648C">
        <w:t>P</w:t>
      </w:r>
      <w:r w:rsidRPr="007C648C">
        <w:t>etróleo</w:t>
      </w:r>
      <w:r w:rsidR="0076723B" w:rsidRPr="007C648C">
        <w:t xml:space="preserve"> e</w:t>
      </w:r>
      <w:r w:rsidRPr="007C648C">
        <w:t xml:space="preserve"> </w:t>
      </w:r>
      <w:r w:rsidR="0076723B" w:rsidRPr="007C648C">
        <w:t>G</w:t>
      </w:r>
      <w:r w:rsidRPr="007C648C">
        <w:t xml:space="preserve">ás </w:t>
      </w:r>
      <w:r w:rsidR="0076723B" w:rsidRPr="007C648C">
        <w:t>N</w:t>
      </w:r>
      <w:r w:rsidRPr="007C648C">
        <w:t>atural</w:t>
      </w:r>
      <w:r w:rsidR="0076723B" w:rsidRPr="007C648C">
        <w:t>;</w:t>
      </w:r>
      <w:r w:rsidRPr="007C648C">
        <w:t xml:space="preserve"> </w:t>
      </w:r>
      <w:r w:rsidR="00C12A55" w:rsidRPr="007C648C">
        <w:t>e</w:t>
      </w:r>
    </w:p>
    <w:p w14:paraId="4B3502F5" w14:textId="3A87066D" w:rsidR="00943027" w:rsidRPr="007C648C" w:rsidRDefault="00515A86" w:rsidP="00A939B0">
      <w:pPr>
        <w:pStyle w:val="Contrato-Alnea"/>
        <w:numPr>
          <w:ilvl w:val="0"/>
          <w:numId w:val="69"/>
        </w:numPr>
        <w:ind w:hanging="294"/>
      </w:pPr>
      <w:r>
        <w:t>intervenções</w:t>
      </w:r>
      <w:r w:rsidR="00943027" w:rsidRPr="007C648C">
        <w:t xml:space="preserve"> nos poços de </w:t>
      </w:r>
      <w:r w:rsidR="0076723B" w:rsidRPr="007C648C">
        <w:t>P</w:t>
      </w:r>
      <w:r w:rsidR="00943027" w:rsidRPr="007C648C">
        <w:t>rodução e injeção e manutenção e reparo</w:t>
      </w:r>
      <w:r w:rsidR="0076723B" w:rsidRPr="007C648C">
        <w:t xml:space="preserve"> rotineiros</w:t>
      </w:r>
      <w:r w:rsidR="00943027" w:rsidRPr="007C648C">
        <w:t xml:space="preserve"> de equipamentos e instalações de </w:t>
      </w:r>
      <w:r w:rsidR="0076723B" w:rsidRPr="007C648C">
        <w:t>P</w:t>
      </w:r>
      <w:r w:rsidR="00943027" w:rsidRPr="007C648C">
        <w:t>rodução</w:t>
      </w:r>
      <w:r w:rsidR="009B4C22" w:rsidRPr="007C648C">
        <w:t>.</w:t>
      </w:r>
    </w:p>
    <w:p w14:paraId="0318197A" w14:textId="77777777" w:rsidR="00A60157" w:rsidRPr="007C648C" w:rsidRDefault="00A60157" w:rsidP="00A60157">
      <w:pPr>
        <w:pStyle w:val="Contrato-Normal"/>
      </w:pPr>
    </w:p>
    <w:p w14:paraId="4E95FD9D" w14:textId="77777777" w:rsidR="00943027" w:rsidRPr="007C648C" w:rsidRDefault="00943027" w:rsidP="00A60157">
      <w:pPr>
        <w:pStyle w:val="Contrato-Subtitulo"/>
      </w:pPr>
      <w:bookmarkStart w:id="1793" w:name="_Toc472098350"/>
      <w:bookmarkStart w:id="1794" w:name="_Toc341191498"/>
      <w:bookmarkStart w:id="1795" w:name="_Toc353521761"/>
      <w:bookmarkStart w:id="1796" w:name="_Toc359173806"/>
      <w:bookmarkStart w:id="1797" w:name="_Toc361060511"/>
      <w:bookmarkStart w:id="1798" w:name="_Toc364678535"/>
      <w:bookmarkStart w:id="1799" w:name="_Toc109050635"/>
      <w:r w:rsidRPr="007C648C">
        <w:t>Aluguéis, Afretamentos e Arrendamentos</w:t>
      </w:r>
      <w:bookmarkEnd w:id="1793"/>
      <w:bookmarkEnd w:id="1794"/>
      <w:bookmarkEnd w:id="1795"/>
      <w:bookmarkEnd w:id="1796"/>
      <w:bookmarkEnd w:id="1797"/>
      <w:bookmarkEnd w:id="1798"/>
      <w:bookmarkEnd w:id="1799"/>
    </w:p>
    <w:p w14:paraId="6B2F54E3" w14:textId="3CEC9311" w:rsidR="003220E0" w:rsidRDefault="00AE03E1" w:rsidP="00C970C6">
      <w:pPr>
        <w:pStyle w:val="Contrato-AnexoVII-Nvel2"/>
      </w:pPr>
      <w:bookmarkStart w:id="1800" w:name="_Ref319794286"/>
      <w:r w:rsidRPr="007C648C">
        <w:t>São recuperáveis como Custo em Óleo os gastos com aluguéis, afretamentos e arrendamentos</w:t>
      </w:r>
      <w:bookmarkStart w:id="1801" w:name="_Ref341176163"/>
      <w:bookmarkEnd w:id="1800"/>
      <w:r>
        <w:t xml:space="preserve">, exclusivamente </w:t>
      </w:r>
      <w:r w:rsidRPr="007C648C">
        <w:t xml:space="preserve">durante o período em que o bem ou o direito </w:t>
      </w:r>
      <w:r w:rsidR="00911389" w:rsidRPr="00911389">
        <w:t xml:space="preserve">estiver </w:t>
      </w:r>
      <w:r w:rsidR="006A11B1">
        <w:t>à</w:t>
      </w:r>
      <w:r w:rsidR="00911389" w:rsidRPr="00911389">
        <w:t xml:space="preserve"> serviço ou à disposição para as Operações, incluindo custos e despesas de mobilização e desmobilização.</w:t>
      </w:r>
      <w:bookmarkEnd w:id="1801"/>
    </w:p>
    <w:p w14:paraId="11D88C0B" w14:textId="77777777" w:rsidR="00A60157" w:rsidRPr="007C648C" w:rsidRDefault="00A60157" w:rsidP="00A60157">
      <w:pPr>
        <w:pStyle w:val="Contrato-Normal"/>
      </w:pPr>
    </w:p>
    <w:p w14:paraId="3B8133F9" w14:textId="77777777" w:rsidR="00943027" w:rsidRPr="007C648C" w:rsidRDefault="00943027" w:rsidP="00A60157">
      <w:pPr>
        <w:pStyle w:val="Contrato-Subtitulo"/>
      </w:pPr>
      <w:bookmarkStart w:id="1802" w:name="_Toc341191502"/>
      <w:bookmarkStart w:id="1803" w:name="_Toc353521765"/>
      <w:bookmarkStart w:id="1804" w:name="_Toc359173810"/>
      <w:bookmarkStart w:id="1805" w:name="_Toc361060512"/>
      <w:bookmarkStart w:id="1806" w:name="_Toc364678536"/>
      <w:bookmarkStart w:id="1807" w:name="_Toc472098351"/>
      <w:bookmarkStart w:id="1808" w:name="_Toc109050636"/>
      <w:r w:rsidRPr="007C648C">
        <w:lastRenderedPageBreak/>
        <w:t>Pagamentos a Empresas Afiliadas</w:t>
      </w:r>
      <w:bookmarkEnd w:id="1802"/>
      <w:bookmarkEnd w:id="1803"/>
      <w:bookmarkEnd w:id="1804"/>
      <w:bookmarkEnd w:id="1805"/>
      <w:bookmarkEnd w:id="1806"/>
      <w:bookmarkEnd w:id="1807"/>
      <w:bookmarkEnd w:id="1808"/>
    </w:p>
    <w:p w14:paraId="66B3B737" w14:textId="7AB1A560" w:rsidR="003220E0" w:rsidRDefault="00B809BC" w:rsidP="00B809BC">
      <w:pPr>
        <w:pStyle w:val="Contrato-AnexoVII-Nvel2"/>
      </w:pPr>
      <w:bookmarkStart w:id="1809" w:name="_Ref341177549"/>
      <w:r w:rsidRPr="00B809BC">
        <w:t>Os gastos praticados pelo</w:t>
      </w:r>
      <w:r w:rsidR="00A05EA9">
        <w:t>s</w:t>
      </w:r>
      <w:r w:rsidRPr="00B809BC">
        <w:t xml:space="preserve"> Contratado</w:t>
      </w:r>
      <w:r w:rsidR="00A05EA9">
        <w:t>s</w:t>
      </w:r>
      <w:r w:rsidRPr="00B809BC">
        <w:t xml:space="preserve"> nas transações com pessoas </w:t>
      </w:r>
      <w:proofErr w:type="gramStart"/>
      <w:r w:rsidRPr="00B809BC">
        <w:t xml:space="preserve">jurídicas </w:t>
      </w:r>
      <w:r w:rsidR="004955BA">
        <w:t>Afiliadas</w:t>
      </w:r>
      <w:proofErr w:type="gramEnd"/>
      <w:r w:rsidRPr="00B809BC">
        <w:t xml:space="preserve"> que tenham cumprido os procedimentos de aprovação e comprovação previstos </w:t>
      </w:r>
      <w:r w:rsidR="00B2646E">
        <w:t>nos parágrafos</w:t>
      </w:r>
      <w:r w:rsidRPr="00B809BC">
        <w:t xml:space="preserve"> 3.</w:t>
      </w:r>
      <w:r w:rsidR="003B71CE">
        <w:t>26</w:t>
      </w:r>
      <w:r w:rsidRPr="00B809BC">
        <w:t xml:space="preserve"> a 3.</w:t>
      </w:r>
      <w:r w:rsidR="00EC609C">
        <w:t>36</w:t>
      </w:r>
      <w:r w:rsidRPr="00B809BC">
        <w:t xml:space="preserve"> do Anexo </w:t>
      </w:r>
      <w:r w:rsidR="005E2C5A">
        <w:t>IX</w:t>
      </w:r>
      <w:r w:rsidRPr="00B809BC">
        <w:t>, serão reconhecidos como Custo em Óleo</w:t>
      </w:r>
      <w:r w:rsidR="00AE03E1" w:rsidRPr="007C648C">
        <w:t xml:space="preserve">. </w:t>
      </w:r>
    </w:p>
    <w:p w14:paraId="17889811" w14:textId="77777777" w:rsidR="00A60157" w:rsidRPr="007C648C" w:rsidRDefault="00A60157" w:rsidP="00A60157">
      <w:pPr>
        <w:pStyle w:val="Contrato-Normal"/>
      </w:pPr>
    </w:p>
    <w:p w14:paraId="6E3E8AE8" w14:textId="77777777" w:rsidR="00943027" w:rsidRPr="007C648C" w:rsidRDefault="000961FE" w:rsidP="00C96918">
      <w:pPr>
        <w:pStyle w:val="Contrato-Subtitulo"/>
      </w:pPr>
      <w:bookmarkStart w:id="1810" w:name="_Toc341191503"/>
      <w:bookmarkStart w:id="1811" w:name="_Toc353521766"/>
      <w:bookmarkStart w:id="1812" w:name="_Toc359173811"/>
      <w:bookmarkStart w:id="1813" w:name="_Toc361060513"/>
      <w:bookmarkStart w:id="1814" w:name="_Toc364678537"/>
      <w:bookmarkStart w:id="1815" w:name="_Toc472098352"/>
      <w:bookmarkStart w:id="1816" w:name="_Toc109050637"/>
      <w:bookmarkEnd w:id="1809"/>
      <w:r w:rsidRPr="007C648C">
        <w:t xml:space="preserve">Gastos </w:t>
      </w:r>
      <w:r w:rsidR="00943027" w:rsidRPr="007C648C">
        <w:t>que não integram o Custo em Óleo</w:t>
      </w:r>
      <w:bookmarkEnd w:id="1810"/>
      <w:bookmarkEnd w:id="1811"/>
      <w:bookmarkEnd w:id="1812"/>
      <w:bookmarkEnd w:id="1813"/>
      <w:bookmarkEnd w:id="1814"/>
      <w:bookmarkEnd w:id="1815"/>
      <w:bookmarkEnd w:id="1816"/>
    </w:p>
    <w:p w14:paraId="7063D21A" w14:textId="77777777" w:rsidR="00B557CE" w:rsidRPr="007C648C" w:rsidRDefault="00B557CE" w:rsidP="00B557CE">
      <w:pPr>
        <w:pStyle w:val="Contrato-AnexoVII-Nvel2"/>
      </w:pPr>
      <w:bookmarkStart w:id="1817" w:name="_Ref320290660"/>
      <w:r w:rsidRPr="007C648C">
        <w:t xml:space="preserve">Não serão reconhecidos como Custo em Óleo os gastos </w:t>
      </w:r>
      <w:r>
        <w:t>realizados</w:t>
      </w:r>
      <w:r w:rsidRPr="007C648C">
        <w:t xml:space="preserve"> com:</w:t>
      </w:r>
      <w:bookmarkEnd w:id="1817"/>
    </w:p>
    <w:p w14:paraId="408017F8" w14:textId="77777777" w:rsidR="003220E0" w:rsidRDefault="00B557CE" w:rsidP="00A939B0">
      <w:pPr>
        <w:pStyle w:val="Contrato-Alnea"/>
        <w:numPr>
          <w:ilvl w:val="0"/>
          <w:numId w:val="65"/>
        </w:numPr>
        <w:ind w:left="709" w:hanging="283"/>
      </w:pPr>
      <w:r w:rsidRPr="007C648C">
        <w:t>Royalties;</w:t>
      </w:r>
    </w:p>
    <w:p w14:paraId="0D246DEC" w14:textId="77777777" w:rsidR="003220E0" w:rsidRDefault="00B557CE" w:rsidP="00A939B0">
      <w:pPr>
        <w:pStyle w:val="Contrato-Alnea"/>
        <w:numPr>
          <w:ilvl w:val="0"/>
          <w:numId w:val="65"/>
        </w:numPr>
        <w:ind w:left="709" w:hanging="283"/>
      </w:pPr>
      <w:r w:rsidRPr="007C648C">
        <w:t>Bônus de Assinatura;</w:t>
      </w:r>
    </w:p>
    <w:p w14:paraId="4999AEA1" w14:textId="77777777" w:rsidR="003220E0" w:rsidRDefault="00B557CE" w:rsidP="00A939B0">
      <w:pPr>
        <w:pStyle w:val="Contrato-Alnea"/>
        <w:numPr>
          <w:ilvl w:val="0"/>
          <w:numId w:val="65"/>
        </w:numPr>
        <w:ind w:left="709" w:hanging="283"/>
      </w:pPr>
      <w:r>
        <w:t>r</w:t>
      </w:r>
      <w:r w:rsidRPr="007C648C">
        <w:t>oyalties comerciais pagos a Afiliadas;</w:t>
      </w:r>
    </w:p>
    <w:p w14:paraId="27CD43A9" w14:textId="0C224DC9" w:rsidR="003220E0" w:rsidRDefault="00B557CE" w:rsidP="00A939B0">
      <w:pPr>
        <w:pStyle w:val="Contrato-Alnea"/>
        <w:numPr>
          <w:ilvl w:val="0"/>
          <w:numId w:val="65"/>
        </w:numPr>
        <w:ind w:left="709" w:hanging="283"/>
      </w:pPr>
      <w:r>
        <w:t>i</w:t>
      </w:r>
      <w:r w:rsidRPr="007C648C">
        <w:t>nformações adicionais obtidas nos termos do parágrafo 2.</w:t>
      </w:r>
      <w:r w:rsidR="004A1405">
        <w:t>5</w:t>
      </w:r>
      <w:r w:rsidRPr="007C648C">
        <w:t xml:space="preserve"> do Anexo </w:t>
      </w:r>
      <w:r w:rsidR="005E2C5A">
        <w:t>IX</w:t>
      </w:r>
      <w:r w:rsidRPr="00C83073">
        <w:t>;</w:t>
      </w:r>
      <w:r w:rsidRPr="007C648C">
        <w:t xml:space="preserve"> </w:t>
      </w:r>
    </w:p>
    <w:p w14:paraId="08A976D3" w14:textId="77777777" w:rsidR="003220E0" w:rsidRDefault="00B557CE" w:rsidP="00A939B0">
      <w:pPr>
        <w:pStyle w:val="Contrato-Alnea"/>
        <w:numPr>
          <w:ilvl w:val="0"/>
          <w:numId w:val="65"/>
        </w:numPr>
        <w:ind w:left="709" w:hanging="283"/>
      </w:pPr>
      <w:r>
        <w:t>e</w:t>
      </w:r>
      <w:r w:rsidRPr="007C648C">
        <w:t>ncargos financeiros e amortizações de empréstimos e financiamentos;</w:t>
      </w:r>
    </w:p>
    <w:p w14:paraId="68403A9E" w14:textId="77777777" w:rsidR="003220E0" w:rsidRDefault="00B557CE" w:rsidP="00A939B0">
      <w:pPr>
        <w:pStyle w:val="Contrato-Alnea"/>
        <w:numPr>
          <w:ilvl w:val="0"/>
          <w:numId w:val="65"/>
        </w:numPr>
        <w:ind w:left="709" w:hanging="283"/>
      </w:pPr>
      <w:r>
        <w:t>p</w:t>
      </w:r>
      <w:r w:rsidRPr="007C648C">
        <w:t>esquisa, desenvolvimento e inovação contratados nos termos da Cláusula Sétima d</w:t>
      </w:r>
      <w:r>
        <w:t>este</w:t>
      </w:r>
      <w:r w:rsidRPr="007C648C">
        <w:t xml:space="preserve"> Contrato;</w:t>
      </w:r>
    </w:p>
    <w:p w14:paraId="0315A18F" w14:textId="77777777" w:rsidR="003220E0" w:rsidRDefault="00B557CE" w:rsidP="00A939B0">
      <w:pPr>
        <w:pStyle w:val="Contrato-Alnea"/>
        <w:numPr>
          <w:ilvl w:val="0"/>
          <w:numId w:val="65"/>
        </w:numPr>
        <w:ind w:left="709" w:hanging="283"/>
      </w:pPr>
      <w:r>
        <w:t>a</w:t>
      </w:r>
      <w:r w:rsidRPr="007C648C">
        <w:t>tivos imobilizados que não estejam diretamente relacionados com as atividades previstas no parágrafo 3.1;</w:t>
      </w:r>
    </w:p>
    <w:p w14:paraId="6FE39C79" w14:textId="77777777" w:rsidR="003220E0" w:rsidRDefault="00B557CE" w:rsidP="00A939B0">
      <w:pPr>
        <w:pStyle w:val="Contrato-Alnea"/>
        <w:numPr>
          <w:ilvl w:val="0"/>
          <w:numId w:val="65"/>
        </w:numPr>
        <w:ind w:left="709" w:hanging="283"/>
      </w:pPr>
      <w:r>
        <w:t>c</w:t>
      </w:r>
      <w:r w:rsidRPr="007C648C">
        <w:t>ustas judiciais e extrajudiciais, conciliações, arbitragens, perícias, honorários advocatícios, sucumbência e indenizações decorrentes de decisão judicial ou arbitral, mesmo que meramente homologatória de acordo judicial, bem como de acordo extrajudicial quando decorrentes de litígios envolvendo, em polos distintos, a Contratante, a ANP ou a Gestora;</w:t>
      </w:r>
    </w:p>
    <w:p w14:paraId="09F6D0A3" w14:textId="77777777" w:rsidR="003220E0" w:rsidRDefault="00B557CE" w:rsidP="00A939B0">
      <w:pPr>
        <w:pStyle w:val="Contrato-Alnea"/>
        <w:numPr>
          <w:ilvl w:val="0"/>
          <w:numId w:val="65"/>
        </w:numPr>
        <w:ind w:left="709" w:hanging="283"/>
      </w:pPr>
      <w:r>
        <w:t>m</w:t>
      </w:r>
      <w:r w:rsidRPr="007C648C">
        <w:t>ultas, sanções e penalidades de qualquer natureza;</w:t>
      </w:r>
    </w:p>
    <w:p w14:paraId="5CAEBF60" w14:textId="77777777" w:rsidR="003220E0" w:rsidRDefault="00B557CE" w:rsidP="00A939B0">
      <w:pPr>
        <w:pStyle w:val="Contrato-Alnea"/>
        <w:numPr>
          <w:ilvl w:val="0"/>
          <w:numId w:val="65"/>
        </w:numPr>
        <w:ind w:left="709" w:hanging="283"/>
      </w:pPr>
      <w:bookmarkStart w:id="1818" w:name="_Ref320290127"/>
      <w:r>
        <w:t>r</w:t>
      </w:r>
      <w:r w:rsidRPr="007C648C">
        <w:t xml:space="preserve">eposição de bens, equipamentos e insumos que forem perdidos, danificados ou inutilizados em virtude de caso fortuito, força maior ou causas similares, bem como de dolo, imperícia, negligência ou imprudência por parte do Operador, seus prepostos, contratados, </w:t>
      </w:r>
      <w:proofErr w:type="gramStart"/>
      <w:r w:rsidRPr="007C648C">
        <w:t>Afiliados</w:t>
      </w:r>
      <w:proofErr w:type="gramEnd"/>
      <w:r w:rsidRPr="007C648C">
        <w:t xml:space="preserve"> ou associados e os serviços relacionados;</w:t>
      </w:r>
      <w:bookmarkEnd w:id="1818"/>
    </w:p>
    <w:p w14:paraId="36F0AEA0" w14:textId="77777777" w:rsidR="003220E0" w:rsidRDefault="00B557CE" w:rsidP="00A939B0">
      <w:pPr>
        <w:pStyle w:val="Contrato-Alnea"/>
        <w:numPr>
          <w:ilvl w:val="0"/>
          <w:numId w:val="65"/>
        </w:numPr>
        <w:ind w:left="709" w:hanging="283"/>
      </w:pPr>
      <w:r>
        <w:t>t</w:t>
      </w:r>
      <w:r w:rsidRPr="007C648C">
        <w:t>empo em espera decorrente da alínea “j”;</w:t>
      </w:r>
    </w:p>
    <w:p w14:paraId="4A68076B" w14:textId="59A83872" w:rsidR="003220E0" w:rsidRDefault="00B557CE" w:rsidP="00A939B0">
      <w:pPr>
        <w:pStyle w:val="Contrato-Alnea"/>
        <w:numPr>
          <w:ilvl w:val="0"/>
          <w:numId w:val="65"/>
        </w:numPr>
        <w:ind w:left="709" w:hanging="283"/>
      </w:pPr>
      <w:r>
        <w:t>t</w:t>
      </w:r>
      <w:r w:rsidRPr="007C648C">
        <w:t>ributos sobre a renda, bem como os tributos que oneram as aquisições e geram créditos aproveitáveis pelo</w:t>
      </w:r>
      <w:r w:rsidR="00850EC2">
        <w:t>s</w:t>
      </w:r>
      <w:r w:rsidRPr="007C648C">
        <w:t xml:space="preserve"> Contratado</w:t>
      </w:r>
      <w:r w:rsidR="00850EC2">
        <w:t>s</w:t>
      </w:r>
      <w:r w:rsidRPr="007C648C">
        <w:t>;</w:t>
      </w:r>
    </w:p>
    <w:p w14:paraId="13F15ECD" w14:textId="31D84F6C" w:rsidR="003220E0" w:rsidRDefault="00B557CE" w:rsidP="00A939B0">
      <w:pPr>
        <w:pStyle w:val="Contrato-Alnea"/>
        <w:numPr>
          <w:ilvl w:val="0"/>
          <w:numId w:val="65"/>
        </w:numPr>
        <w:ind w:left="709" w:hanging="283"/>
      </w:pPr>
      <w:r>
        <w:t>c</w:t>
      </w:r>
      <w:r w:rsidRPr="007C648C">
        <w:t>omercialização ou Transporte de Petróleo e Gás Natural;</w:t>
      </w:r>
    </w:p>
    <w:p w14:paraId="2DCEAA87" w14:textId="34DD4480" w:rsidR="003220E0" w:rsidRDefault="00B557CE" w:rsidP="00A939B0">
      <w:pPr>
        <w:pStyle w:val="Contrato-Alnea"/>
        <w:numPr>
          <w:ilvl w:val="0"/>
          <w:numId w:val="65"/>
        </w:numPr>
        <w:ind w:left="709" w:hanging="283"/>
      </w:pPr>
      <w:r>
        <w:t>i</w:t>
      </w:r>
      <w:r w:rsidRPr="007C648C">
        <w:t xml:space="preserve">tens cobertos pelo percentual definido no parágrafo </w:t>
      </w:r>
      <w:r w:rsidR="00973490">
        <w:fldChar w:fldCharType="begin"/>
      </w:r>
      <w:r w:rsidR="00973490">
        <w:instrText xml:space="preserve"> REF _Ref353290928 \n \h  \* MERGEFORMAT </w:instrText>
      </w:r>
      <w:r w:rsidR="00973490">
        <w:fldChar w:fldCharType="separate"/>
      </w:r>
      <w:r w:rsidR="004268D2">
        <w:t>3.2.1</w:t>
      </w:r>
      <w:r w:rsidR="00973490">
        <w:fldChar w:fldCharType="end"/>
      </w:r>
      <w:r>
        <w:t>;</w:t>
      </w:r>
    </w:p>
    <w:p w14:paraId="6C70BE87" w14:textId="77777777" w:rsidR="003220E0" w:rsidRDefault="00B557CE" w:rsidP="00A939B0">
      <w:pPr>
        <w:pStyle w:val="Contrato-Alnea"/>
        <w:numPr>
          <w:ilvl w:val="0"/>
          <w:numId w:val="65"/>
        </w:numPr>
        <w:ind w:left="709" w:hanging="283"/>
      </w:pPr>
      <w:bookmarkStart w:id="1819" w:name="_Ref320291836"/>
      <w:r>
        <w:t>c</w:t>
      </w:r>
      <w:r w:rsidRPr="007C648C">
        <w:t>réditos tributários aproveitáveis pelos Contratados decorrentes da não cumulatividade que objetivam a recuperação da carga tributária incidente na etapa anterior, ressalvados os créditos que devam ser anulados ou estornados</w:t>
      </w:r>
      <w:r>
        <w:t>;</w:t>
      </w:r>
      <w:bookmarkEnd w:id="1819"/>
    </w:p>
    <w:p w14:paraId="3C4A37CE" w14:textId="65250DC2" w:rsidR="003220E0" w:rsidRDefault="00B557CE" w:rsidP="00A939B0">
      <w:pPr>
        <w:pStyle w:val="Contrato-Alnea"/>
        <w:numPr>
          <w:ilvl w:val="0"/>
          <w:numId w:val="65"/>
        </w:numPr>
        <w:ind w:left="709" w:hanging="283"/>
      </w:pPr>
      <w:r>
        <w:t>g</w:t>
      </w:r>
      <w:r w:rsidRPr="007C648C">
        <w:t xml:space="preserve">arantias de performance, garantias financeiras para cumprimento do Programa Exploratório Mínimo e para as contrapartidas à prorrogação da Fase de Exploração e garantias de </w:t>
      </w:r>
      <w:r w:rsidR="00A110AC">
        <w:t>Descomissionamento de Instalações</w:t>
      </w:r>
      <w:r w:rsidRPr="007C648C">
        <w:t>, com exceção do fundo de provisionamento</w:t>
      </w:r>
      <w:r>
        <w:t>;</w:t>
      </w:r>
      <w:r w:rsidR="00DB5F71">
        <w:t xml:space="preserve"> </w:t>
      </w:r>
      <w:r>
        <w:t>e</w:t>
      </w:r>
    </w:p>
    <w:p w14:paraId="064BAFEF" w14:textId="77777777" w:rsidR="003220E0" w:rsidRDefault="00B557CE" w:rsidP="00A939B0">
      <w:pPr>
        <w:pStyle w:val="Contrato-Alnea"/>
        <w:numPr>
          <w:ilvl w:val="0"/>
          <w:numId w:val="65"/>
        </w:numPr>
        <w:ind w:left="709" w:hanging="283"/>
      </w:pPr>
      <w:r w:rsidRPr="007C648C">
        <w:lastRenderedPageBreak/>
        <w:t xml:space="preserve"> prêmio pago pelos Contratados que não aderirem, em primeiro momento, a Operações com Risco Exclusivo.</w:t>
      </w:r>
    </w:p>
    <w:p w14:paraId="20A90BFD" w14:textId="77777777" w:rsidR="00760BC9" w:rsidRPr="007C648C" w:rsidRDefault="00760BC9" w:rsidP="00760BC9">
      <w:pPr>
        <w:pStyle w:val="Contrato-Normal"/>
      </w:pPr>
    </w:p>
    <w:p w14:paraId="103DAA2D" w14:textId="77777777" w:rsidR="00943027" w:rsidRPr="007C648C" w:rsidRDefault="00943027" w:rsidP="00607BCB">
      <w:pPr>
        <w:pStyle w:val="Contrato-AnexoVII-Seo"/>
      </w:pPr>
      <w:bookmarkStart w:id="1820" w:name="_Toc341191506"/>
      <w:bookmarkStart w:id="1821" w:name="_Toc353521769"/>
      <w:bookmarkStart w:id="1822" w:name="_Toc359173814"/>
      <w:bookmarkStart w:id="1823" w:name="_Toc361060516"/>
      <w:bookmarkStart w:id="1824" w:name="_Toc364678540"/>
      <w:r w:rsidRPr="007C648C">
        <w:t>Seção I</w:t>
      </w:r>
      <w:r w:rsidR="00986113" w:rsidRPr="007C648C">
        <w:t>V</w:t>
      </w:r>
      <w:r w:rsidRPr="007C648C">
        <w:t xml:space="preserve"> - Da Sistematização do Custo em Óleo</w:t>
      </w:r>
      <w:bookmarkEnd w:id="1820"/>
      <w:bookmarkEnd w:id="1821"/>
      <w:bookmarkEnd w:id="1822"/>
      <w:bookmarkEnd w:id="1823"/>
      <w:bookmarkEnd w:id="1824"/>
    </w:p>
    <w:p w14:paraId="28B63BD8" w14:textId="77777777" w:rsidR="00B557CE" w:rsidRPr="007C648C" w:rsidRDefault="00B557CE" w:rsidP="00B557CE">
      <w:pPr>
        <w:pStyle w:val="Contrato-AnexoVII-Nvel2"/>
      </w:pPr>
      <w:r w:rsidRPr="007C648C">
        <w:t>O controle do Custo em Óleo será realizado por meio de sistema de informações, gerido e concebido pela Gestora e carregado pelo Operador, denominado Sistema de Gestão de Gastos de Partilha de Produção - SGPP.</w:t>
      </w:r>
    </w:p>
    <w:p w14:paraId="7222897C" w14:textId="77777777" w:rsidR="00B557CE" w:rsidRPr="007C648C" w:rsidRDefault="00B557CE" w:rsidP="00B557CE">
      <w:pPr>
        <w:pStyle w:val="Contrato-AnexoVII-Nvel2"/>
      </w:pPr>
      <w:r w:rsidRPr="007C648C">
        <w:t xml:space="preserve">O SGPP também </w:t>
      </w:r>
      <w:r>
        <w:t xml:space="preserve">será </w:t>
      </w:r>
      <w:r w:rsidRPr="007C648C">
        <w:t xml:space="preserve">o instrumento para gestão do cumprimento do Conteúdo Local. </w:t>
      </w:r>
    </w:p>
    <w:p w14:paraId="320146D8" w14:textId="77777777" w:rsidR="00B557CE" w:rsidRPr="007C648C" w:rsidRDefault="00B557CE" w:rsidP="00B557CE">
      <w:pPr>
        <w:pStyle w:val="Contrato-AnexoVII-Nvel2"/>
      </w:pPr>
      <w:bookmarkStart w:id="1825" w:name="_Ref353290825"/>
      <w:r w:rsidRPr="007C648C">
        <w:t>O Operador deverá carregar o SGPP no formato, detalhe e periodicidade determinados pela Gestora, com todos os gastos incorridos no período imediatamente anterior.</w:t>
      </w:r>
      <w:bookmarkEnd w:id="1825"/>
    </w:p>
    <w:p w14:paraId="76079C6A" w14:textId="77777777" w:rsidR="00B557CE" w:rsidRPr="007C648C" w:rsidRDefault="00B557CE" w:rsidP="00B557CE">
      <w:pPr>
        <w:pStyle w:val="Contrato-AnexoVII-Nvel3"/>
      </w:pPr>
      <w:r w:rsidRPr="007C648C">
        <w:t xml:space="preserve">A periodicidade </w:t>
      </w:r>
      <w:r>
        <w:t>de carregamento do SGPP</w:t>
      </w:r>
      <w:r w:rsidR="00367EA9">
        <w:t xml:space="preserve"> </w:t>
      </w:r>
      <w:r w:rsidRPr="007C648C">
        <w:t>deverá ser no máximo mensal.</w:t>
      </w:r>
    </w:p>
    <w:p w14:paraId="1D088772" w14:textId="77777777" w:rsidR="003220E0" w:rsidRDefault="00B557CE" w:rsidP="00C970C6">
      <w:pPr>
        <w:pStyle w:val="Contrato-AnexoVII-Nvel3"/>
      </w:pPr>
      <w:r w:rsidRPr="007C648C">
        <w:t>Até o 25º (vigésimo quinto) dia do mês subsequente à ocorrência dos lançamentos, o Operador deverá carregar o SGPP com os referidos lançamentos.</w:t>
      </w:r>
    </w:p>
    <w:p w14:paraId="6B40DA7B" w14:textId="1B0EDFE1" w:rsidR="003220E0" w:rsidRDefault="00B557CE" w:rsidP="00C970C6">
      <w:pPr>
        <w:pStyle w:val="Contrato-AnexoVII-Nvel3"/>
      </w:pPr>
      <w:r w:rsidRPr="007C648C">
        <w:t xml:space="preserve">Os dados monetários serão carregados no SGPP em moeda nacional </w:t>
      </w:r>
      <w:r w:rsidR="00D410FC">
        <w:t xml:space="preserve">ou em </w:t>
      </w:r>
      <w:r w:rsidR="005F65A0">
        <w:t xml:space="preserve">Dólares norte-americanos na forma prescrita </w:t>
      </w:r>
      <w:r w:rsidR="008C1DC9">
        <w:t xml:space="preserve">no parágrafo 5.4.2 e seguintes </w:t>
      </w:r>
      <w:r w:rsidR="0070624B">
        <w:t>do Contrato.</w:t>
      </w:r>
    </w:p>
    <w:p w14:paraId="320A981F" w14:textId="7A4098D9" w:rsidR="003220E0" w:rsidRDefault="00053C9B" w:rsidP="00C970C6">
      <w:pPr>
        <w:pStyle w:val="Contrato-AnexoVII-Nvel3"/>
      </w:pPr>
      <w:r>
        <w:t>No caso de compra de bens e serviços e pagamentos em outra moeda estrangeira, o carregamento no SGPP será em Dólares norte-americanos, convertido a partir das taxas de câmbio oficiais para compra fixadas pelo Banco Central do Brasil na data de realização do gasto</w:t>
      </w:r>
      <w:r w:rsidR="00B557CE" w:rsidRPr="007C648C">
        <w:t>.</w:t>
      </w:r>
    </w:p>
    <w:p w14:paraId="5B7AA56B" w14:textId="77777777" w:rsidR="00B557CE" w:rsidRPr="007C648C" w:rsidRDefault="00B557CE" w:rsidP="00B557CE">
      <w:pPr>
        <w:pStyle w:val="Contrato-AnexoVII-Nvel2"/>
      </w:pPr>
      <w:r w:rsidRPr="007C648C">
        <w:t xml:space="preserve">A Gestora disporá de 15 (quinze) dias contados do recebimento da base de dados consolidada com os gastos </w:t>
      </w:r>
      <w:r>
        <w:t>realizados</w:t>
      </w:r>
      <w:r w:rsidRPr="007C648C">
        <w:t xml:space="preserve"> para solicitar informações adicionais ao Operador.</w:t>
      </w:r>
    </w:p>
    <w:p w14:paraId="0B28D0A4" w14:textId="77777777" w:rsidR="00B557CE" w:rsidRPr="007C648C" w:rsidRDefault="00B557CE" w:rsidP="00B557CE">
      <w:pPr>
        <w:pStyle w:val="Contrato-AnexoVII-Nvel3"/>
      </w:pPr>
      <w:r w:rsidRPr="007C648C">
        <w:t>Recebidas as informações solicitadas, a Gestora terá 15 (quinze) dias para justificar eventual não reconhecimento de gastos como Custo em Óleo.</w:t>
      </w:r>
    </w:p>
    <w:p w14:paraId="37D8E418" w14:textId="77777777" w:rsidR="00B557CE" w:rsidRPr="007C648C" w:rsidRDefault="00B557CE" w:rsidP="00B557CE">
      <w:pPr>
        <w:pStyle w:val="Contrato-AnexoVII-Nvel3"/>
      </w:pPr>
      <w:r w:rsidRPr="007C648C">
        <w:t>Os lançamentos não questionados no prazo de 15 (quinze) dias serão reconhecidos como Custo em Óleo.</w:t>
      </w:r>
    </w:p>
    <w:p w14:paraId="16B32F42" w14:textId="77777777" w:rsidR="00B557CE" w:rsidRPr="007C648C" w:rsidRDefault="00B557CE" w:rsidP="00B557CE">
      <w:pPr>
        <w:pStyle w:val="Contrato-AnexoVII-Nvel3"/>
      </w:pPr>
      <w:r w:rsidRPr="007C648C">
        <w:t>Os Contratados poderão requerer a revisão da decisão da Gestora, na forma estipulada no Regimento Interno do Comitê Operacional.</w:t>
      </w:r>
    </w:p>
    <w:p w14:paraId="35ABB724" w14:textId="77777777" w:rsidR="00B557CE" w:rsidRPr="007C648C" w:rsidRDefault="00B557CE" w:rsidP="00B557CE">
      <w:pPr>
        <w:pStyle w:val="Contrato-AnexoVII-Nvel2"/>
      </w:pPr>
      <w:r w:rsidRPr="007C648C">
        <w:t>Os atos da Gestora em reconhecer ou não os gastos se tornarão definitivos após o decurso do prazo prescricional de 5 (cinco) anos ou a sua verificação por Auditoria do Custo e do Excedente em Óleo.</w:t>
      </w:r>
    </w:p>
    <w:p w14:paraId="179DB679" w14:textId="77777777" w:rsidR="00C00263" w:rsidRDefault="00B557CE" w:rsidP="00435D47">
      <w:pPr>
        <w:pStyle w:val="Contrato-AnexoVII-Nvel2"/>
      </w:pPr>
      <w:r w:rsidRPr="007C648C">
        <w:t xml:space="preserve">O Operador deverá manter </w:t>
      </w:r>
      <w:r>
        <w:t>à</w:t>
      </w:r>
      <w:r w:rsidRPr="007C648C">
        <w:t xml:space="preserve"> disposição da Gestora e da ANP, pelo prazo de 10 (dez) anos após o término da vigência do Contrato, todos os registros comprobatórios dos valores carregados ao sistema.</w:t>
      </w:r>
    </w:p>
    <w:p w14:paraId="186E03FF" w14:textId="77777777" w:rsidR="00B557CE" w:rsidRPr="007C648C" w:rsidRDefault="00B557CE" w:rsidP="00B557CE">
      <w:pPr>
        <w:pStyle w:val="Contrato-Normal"/>
      </w:pPr>
    </w:p>
    <w:p w14:paraId="4F9BFE6A" w14:textId="77777777" w:rsidR="00943027" w:rsidRPr="007C648C" w:rsidRDefault="00943027" w:rsidP="00A67DDB">
      <w:pPr>
        <w:pStyle w:val="Contrato-Subtitulo"/>
      </w:pPr>
      <w:bookmarkStart w:id="1826" w:name="_Toc341191507"/>
      <w:bookmarkStart w:id="1827" w:name="_Toc353521770"/>
      <w:bookmarkStart w:id="1828" w:name="_Toc359173815"/>
      <w:bookmarkStart w:id="1829" w:name="_Toc361060517"/>
      <w:bookmarkStart w:id="1830" w:name="_Toc364678541"/>
      <w:bookmarkStart w:id="1831" w:name="_Toc472098353"/>
      <w:bookmarkStart w:id="1832" w:name="_Toc109050638"/>
      <w:r w:rsidRPr="007C648C">
        <w:t>Da Apuração do Excedente em Óleo da União</w:t>
      </w:r>
      <w:bookmarkEnd w:id="1826"/>
      <w:bookmarkEnd w:id="1827"/>
      <w:bookmarkEnd w:id="1828"/>
      <w:bookmarkEnd w:id="1829"/>
      <w:bookmarkEnd w:id="1830"/>
      <w:bookmarkEnd w:id="1831"/>
      <w:bookmarkEnd w:id="1832"/>
    </w:p>
    <w:p w14:paraId="2E7C0BDD" w14:textId="77777777" w:rsidR="003220E0" w:rsidRDefault="00030D3A" w:rsidP="00C970C6">
      <w:pPr>
        <w:pStyle w:val="Contrato-AnexoVII-Nvel2"/>
      </w:pPr>
      <w:r w:rsidRPr="007C648C">
        <w:t>O Operador deverá carregar no SGPP, até o 5º (quinto) dia útil de cada mês, os seguintes dados de Produção referentes ao mês imediatamente anterior, entre outros:</w:t>
      </w:r>
    </w:p>
    <w:p w14:paraId="67DFF194" w14:textId="77777777" w:rsidR="00C00263" w:rsidRDefault="00030D3A" w:rsidP="00A939B0">
      <w:pPr>
        <w:pStyle w:val="Contrato-Alnea"/>
        <w:numPr>
          <w:ilvl w:val="0"/>
          <w:numId w:val="66"/>
        </w:numPr>
        <w:ind w:left="709" w:hanging="283"/>
      </w:pPr>
      <w:r>
        <w:t>v</w:t>
      </w:r>
      <w:r w:rsidRPr="007C648C">
        <w:t>olume de Produção;</w:t>
      </w:r>
    </w:p>
    <w:p w14:paraId="1543A1DF" w14:textId="77777777" w:rsidR="00C00263" w:rsidRDefault="00030D3A" w:rsidP="00A939B0">
      <w:pPr>
        <w:pStyle w:val="Contrato-Alnea"/>
        <w:numPr>
          <w:ilvl w:val="0"/>
          <w:numId w:val="66"/>
        </w:numPr>
        <w:ind w:left="709" w:hanging="283"/>
      </w:pPr>
      <w:r w:rsidRPr="007C648C">
        <w:lastRenderedPageBreak/>
        <w:t>Preços de Referência do Petróleo e do Gás Natural;</w:t>
      </w:r>
    </w:p>
    <w:p w14:paraId="5EA59917" w14:textId="77777777" w:rsidR="00C00263" w:rsidRDefault="00030D3A" w:rsidP="00A939B0">
      <w:pPr>
        <w:pStyle w:val="Contrato-Alnea"/>
        <w:numPr>
          <w:ilvl w:val="0"/>
          <w:numId w:val="66"/>
        </w:numPr>
        <w:ind w:left="709" w:hanging="283"/>
      </w:pPr>
      <w:r>
        <w:t>v</w:t>
      </w:r>
      <w:r w:rsidRPr="007C648C">
        <w:t>alores de Royalties devidos;</w:t>
      </w:r>
    </w:p>
    <w:p w14:paraId="11EEE039" w14:textId="77777777" w:rsidR="00C00263" w:rsidRDefault="00030D3A" w:rsidP="00A939B0">
      <w:pPr>
        <w:pStyle w:val="Contrato-Alnea"/>
        <w:numPr>
          <w:ilvl w:val="0"/>
          <w:numId w:val="66"/>
        </w:numPr>
        <w:ind w:left="709" w:hanging="283"/>
      </w:pPr>
      <w:r w:rsidRPr="007C648C">
        <w:t>Produção de cada poço produtor, destacando os poços que apresentaram restrição na produção; e</w:t>
      </w:r>
    </w:p>
    <w:p w14:paraId="141CAE85" w14:textId="598DB44D" w:rsidR="00C00263" w:rsidRDefault="00030D3A" w:rsidP="00A939B0">
      <w:pPr>
        <w:pStyle w:val="Contrato-Alnea"/>
        <w:numPr>
          <w:ilvl w:val="0"/>
          <w:numId w:val="66"/>
        </w:numPr>
        <w:ind w:left="709" w:hanging="283"/>
      </w:pPr>
      <w:r>
        <w:t>p</w:t>
      </w:r>
      <w:r w:rsidRPr="007C648C">
        <w:t xml:space="preserve">rodutividade média diária dos poços da Área do Contrato, bem como a especificação dos poços produtores, excluindo os poços com produção restringida por questões técnicas e operacionais e que estejam computando perda, a critério da </w:t>
      </w:r>
      <w:r w:rsidR="00A43B13">
        <w:t>Gestora</w:t>
      </w:r>
      <w:r w:rsidRPr="007C648C">
        <w:t>.</w:t>
      </w:r>
    </w:p>
    <w:p w14:paraId="191C9EF2" w14:textId="2C4ACC3C" w:rsidR="00030D3A" w:rsidRPr="007C648C" w:rsidRDefault="0048477D" w:rsidP="0048477D">
      <w:pPr>
        <w:pStyle w:val="Contrato-AnexoVII-Nvel2"/>
      </w:pPr>
      <w:r>
        <w:t>Até o último dia útil de cada mês, a</w:t>
      </w:r>
      <w:r w:rsidR="00030D3A" w:rsidRPr="007C648C">
        <w:t xml:space="preserve"> Gestora, por meio do SGPP, encaminhará aos Contratados o relatório de apuração do Excedente em Óleo da Contratante do mês “m</w:t>
      </w:r>
      <w:r>
        <w:t>+1</w:t>
      </w:r>
      <w:r w:rsidR="00030D3A" w:rsidRPr="007C648C">
        <w:t>”</w:t>
      </w:r>
      <w:r>
        <w:t xml:space="preserve">, referente à </w:t>
      </w:r>
      <w:r w:rsidR="0099784D">
        <w:t>Produção</w:t>
      </w:r>
      <w:r>
        <w:t xml:space="preserve"> no mês anterior “m”, </w:t>
      </w:r>
      <w:proofErr w:type="gramStart"/>
      <w:r>
        <w:t xml:space="preserve">contendo </w:t>
      </w:r>
      <w:r w:rsidR="00030D3A">
        <w:t xml:space="preserve"> </w:t>
      </w:r>
      <w:r w:rsidR="00030D3A" w:rsidRPr="007C648C">
        <w:t>as</w:t>
      </w:r>
      <w:proofErr w:type="gramEnd"/>
      <w:r w:rsidR="00030D3A" w:rsidRPr="007C648C">
        <w:t xml:space="preserve"> seguintes informações:</w:t>
      </w:r>
    </w:p>
    <w:p w14:paraId="7A0A56B8" w14:textId="77777777" w:rsidR="00030D3A" w:rsidRPr="007C648C" w:rsidRDefault="00030D3A" w:rsidP="00A939B0">
      <w:pPr>
        <w:pStyle w:val="Contrato-Alnea"/>
        <w:numPr>
          <w:ilvl w:val="0"/>
          <w:numId w:val="67"/>
        </w:numPr>
        <w:ind w:left="851" w:hanging="284"/>
      </w:pPr>
      <w:r>
        <w:t>s</w:t>
      </w:r>
      <w:r w:rsidRPr="007C648C">
        <w:t xml:space="preserve">aldo acumulado da conta Custo em Óleo </w:t>
      </w:r>
      <w:r w:rsidR="00463DD8">
        <w:t>n</w:t>
      </w:r>
      <w:r w:rsidRPr="007C648C">
        <w:t xml:space="preserve">o mês “m”: </w:t>
      </w:r>
      <w:proofErr w:type="spellStart"/>
      <w:r w:rsidRPr="007C648C">
        <w:t>CO</w:t>
      </w:r>
      <w:r w:rsidRPr="007C648C">
        <w:rPr>
          <w:vertAlign w:val="subscript"/>
        </w:rPr>
        <w:t>m</w:t>
      </w:r>
      <w:proofErr w:type="spellEnd"/>
      <w:r w:rsidRPr="007C648C">
        <w:t>;</w:t>
      </w:r>
    </w:p>
    <w:p w14:paraId="79ADC282" w14:textId="77777777" w:rsidR="00030D3A" w:rsidRPr="007C648C" w:rsidRDefault="00030D3A" w:rsidP="00A939B0">
      <w:pPr>
        <w:pStyle w:val="Contrato-Alnea"/>
        <w:numPr>
          <w:ilvl w:val="0"/>
          <w:numId w:val="67"/>
        </w:numPr>
        <w:ind w:left="851" w:hanging="284"/>
      </w:pPr>
      <w:r>
        <w:t>t</w:t>
      </w:r>
      <w:r w:rsidRPr="007C648C">
        <w:t xml:space="preserve">otal de Royalties devidos pelos Contratados no mês “m”: </w:t>
      </w:r>
      <w:proofErr w:type="spellStart"/>
      <w:r w:rsidRPr="007C648C">
        <w:t>Roy</w:t>
      </w:r>
      <w:r w:rsidRPr="007C648C">
        <w:rPr>
          <w:vertAlign w:val="subscript"/>
        </w:rPr>
        <w:t>m</w:t>
      </w:r>
      <w:proofErr w:type="spellEnd"/>
      <w:r w:rsidRPr="007C648C">
        <w:t>;</w:t>
      </w:r>
    </w:p>
    <w:p w14:paraId="1A0BE433" w14:textId="77777777" w:rsidR="00030D3A" w:rsidRPr="007C648C" w:rsidRDefault="00030D3A" w:rsidP="00A939B0">
      <w:pPr>
        <w:pStyle w:val="Contrato-Alnea"/>
        <w:numPr>
          <w:ilvl w:val="0"/>
          <w:numId w:val="67"/>
        </w:numPr>
        <w:ind w:left="851" w:hanging="284"/>
      </w:pPr>
      <w:r w:rsidRPr="007C648C">
        <w:t xml:space="preserve">Valor Bruto da Produção no mês “m”: </w:t>
      </w:r>
      <w:proofErr w:type="spellStart"/>
      <w:r w:rsidRPr="007C648C">
        <w:t>VBP</w:t>
      </w:r>
      <w:r w:rsidRPr="007C648C">
        <w:rPr>
          <w:vertAlign w:val="subscript"/>
        </w:rPr>
        <w:t>m</w:t>
      </w:r>
      <w:proofErr w:type="spellEnd"/>
      <w:r w:rsidRPr="007C648C">
        <w:t>;</w:t>
      </w:r>
    </w:p>
    <w:p w14:paraId="553E2C74" w14:textId="77777777" w:rsidR="00030D3A" w:rsidRPr="007C648C" w:rsidRDefault="00030D3A" w:rsidP="00A939B0">
      <w:pPr>
        <w:pStyle w:val="Contrato-Alnea"/>
        <w:numPr>
          <w:ilvl w:val="0"/>
          <w:numId w:val="67"/>
        </w:numPr>
        <w:ind w:left="851" w:hanging="284"/>
      </w:pPr>
      <w:r w:rsidRPr="007C648C">
        <w:t>Excedente em Óleo</w:t>
      </w:r>
      <w:r w:rsidR="00463DD8">
        <w:t xml:space="preserve"> </w:t>
      </w:r>
      <w:r w:rsidR="00B92685">
        <w:t>(</w:t>
      </w:r>
      <w:proofErr w:type="spellStart"/>
      <w:r w:rsidR="00B92685" w:rsidRPr="007C648C">
        <w:t>EO</w:t>
      </w:r>
      <w:r w:rsidR="00B92685" w:rsidRPr="007C648C">
        <w:rPr>
          <w:vertAlign w:val="subscript"/>
        </w:rPr>
        <w:t>m</w:t>
      </w:r>
      <w:proofErr w:type="spellEnd"/>
      <w:r w:rsidR="00B92685">
        <w:t xml:space="preserve">) </w:t>
      </w:r>
      <w:r w:rsidR="00463DD8">
        <w:t>no mês “m”</w:t>
      </w:r>
      <w:r w:rsidR="00B92685">
        <w:t>, equivalente a</w:t>
      </w:r>
      <w:r w:rsidRPr="007C648C">
        <w:t xml:space="preserve">: </w:t>
      </w:r>
      <w:proofErr w:type="spellStart"/>
      <w:r w:rsidRPr="007C648C">
        <w:t>EO</w:t>
      </w:r>
      <w:r w:rsidRPr="007C648C">
        <w:rPr>
          <w:vertAlign w:val="subscript"/>
        </w:rPr>
        <w:t>m</w:t>
      </w:r>
      <w:proofErr w:type="spellEnd"/>
      <w:r w:rsidRPr="007C648C">
        <w:t xml:space="preserve"> = </w:t>
      </w:r>
      <w:proofErr w:type="spellStart"/>
      <w:r w:rsidRPr="007C648C">
        <w:t>VBP</w:t>
      </w:r>
      <w:r w:rsidRPr="007C648C">
        <w:rPr>
          <w:vertAlign w:val="subscript"/>
        </w:rPr>
        <w:t>m</w:t>
      </w:r>
      <w:proofErr w:type="spellEnd"/>
      <w:r w:rsidRPr="007C648C">
        <w:t xml:space="preserve"> – </w:t>
      </w:r>
      <w:proofErr w:type="spellStart"/>
      <w:r w:rsidRPr="007C648C">
        <w:t>Roy</w:t>
      </w:r>
      <w:r w:rsidRPr="007C648C">
        <w:rPr>
          <w:vertAlign w:val="subscript"/>
        </w:rPr>
        <w:t>m</w:t>
      </w:r>
      <w:proofErr w:type="spellEnd"/>
      <w:r w:rsidRPr="007C648C">
        <w:t xml:space="preserve"> – MENOR [</w:t>
      </w:r>
      <w:proofErr w:type="spellStart"/>
      <w:proofErr w:type="gramStart"/>
      <w:r w:rsidRPr="007C648C">
        <w:t>CO</w:t>
      </w:r>
      <w:r w:rsidRPr="007C648C">
        <w:rPr>
          <w:vertAlign w:val="subscript"/>
        </w:rPr>
        <w:t>m</w:t>
      </w:r>
      <w:r w:rsidRPr="007C648C">
        <w:t>;NN</w:t>
      </w:r>
      <w:proofErr w:type="spellEnd"/>
      <w:proofErr w:type="gramEnd"/>
      <w:r w:rsidRPr="007C648C">
        <w:t>%*</w:t>
      </w:r>
      <w:proofErr w:type="spellStart"/>
      <w:r w:rsidRPr="007C648C">
        <w:t>VBP</w:t>
      </w:r>
      <w:r w:rsidRPr="007C648C">
        <w:rPr>
          <w:vertAlign w:val="subscript"/>
        </w:rPr>
        <w:t>m</w:t>
      </w:r>
      <w:proofErr w:type="spellEnd"/>
      <w:r w:rsidRPr="007C648C">
        <w:t>]</w:t>
      </w:r>
      <w:r w:rsidR="00463DD8">
        <w:t>;</w:t>
      </w:r>
    </w:p>
    <w:p w14:paraId="4D3C3342" w14:textId="1B34A43C" w:rsidR="00030D3A" w:rsidRPr="007C648C" w:rsidRDefault="00030D3A" w:rsidP="00A939B0">
      <w:pPr>
        <w:pStyle w:val="Contrato-Alnea"/>
        <w:numPr>
          <w:ilvl w:val="0"/>
          <w:numId w:val="67"/>
        </w:numPr>
        <w:ind w:left="851" w:hanging="284"/>
      </w:pPr>
      <w:r>
        <w:t>a</w:t>
      </w:r>
      <w:r w:rsidRPr="007C648C">
        <w:t>líquota da partilha do Excedente em Óleo</w:t>
      </w:r>
      <w:r w:rsidR="00463DD8">
        <w:t xml:space="preserve"> no mês “m”</w:t>
      </w:r>
      <w:r w:rsidRPr="007C648C">
        <w:t xml:space="preserve">: </w:t>
      </w:r>
      <w:proofErr w:type="spellStart"/>
      <w:r w:rsidRPr="007C648C">
        <w:t>Ali</w:t>
      </w:r>
      <w:r w:rsidRPr="007C648C">
        <w:rPr>
          <w:vertAlign w:val="subscript"/>
        </w:rPr>
        <w:t>m</w:t>
      </w:r>
      <w:proofErr w:type="spellEnd"/>
      <w:r w:rsidRPr="007C648C">
        <w:t xml:space="preserve"> (calculada com base </w:t>
      </w:r>
      <w:r w:rsidR="005E1F5B">
        <w:t>no quadro</w:t>
      </w:r>
      <w:r w:rsidRPr="007C648C">
        <w:t xml:space="preserve"> constante do </w:t>
      </w:r>
      <w:r>
        <w:t xml:space="preserve">Anexo </w:t>
      </w:r>
      <w:r w:rsidR="005E2C5A">
        <w:t>X</w:t>
      </w:r>
      <w:r w:rsidRPr="007C648C">
        <w:t xml:space="preserve"> do Contrato);</w:t>
      </w:r>
    </w:p>
    <w:p w14:paraId="19875201" w14:textId="77777777" w:rsidR="00030D3A" w:rsidRPr="007C648C" w:rsidRDefault="00030D3A" w:rsidP="00A939B0">
      <w:pPr>
        <w:pStyle w:val="Contrato-Alnea"/>
        <w:numPr>
          <w:ilvl w:val="0"/>
          <w:numId w:val="67"/>
        </w:numPr>
        <w:ind w:left="851" w:hanging="284"/>
      </w:pPr>
      <w:r>
        <w:t>l</w:t>
      </w:r>
      <w:r w:rsidRPr="007C648C">
        <w:t>imite mensal para recuperação do Custo em Óleo</w:t>
      </w:r>
      <w:r w:rsidR="00B92685">
        <w:t xml:space="preserve"> no mês ‘m”</w:t>
      </w:r>
      <w:r w:rsidRPr="007C648C">
        <w:t>: NN</w:t>
      </w:r>
      <w:r>
        <w:t>%</w:t>
      </w:r>
      <w:r w:rsidRPr="007C648C">
        <w:t>;</w:t>
      </w:r>
    </w:p>
    <w:p w14:paraId="7761C0D5" w14:textId="77777777" w:rsidR="00030D3A" w:rsidRPr="007C648C" w:rsidRDefault="00030D3A" w:rsidP="00A939B0">
      <w:pPr>
        <w:pStyle w:val="Contrato-Alnea"/>
        <w:numPr>
          <w:ilvl w:val="0"/>
          <w:numId w:val="67"/>
        </w:numPr>
        <w:ind w:left="851" w:hanging="284"/>
      </w:pPr>
      <w:r w:rsidRPr="007C648C">
        <w:t>Excedente em Óleo da Contratante</w:t>
      </w:r>
      <w:r w:rsidR="00463DD8">
        <w:t xml:space="preserve"> no mês “m”</w:t>
      </w:r>
      <w:r w:rsidRPr="007C648C">
        <w:t xml:space="preserve">: </w:t>
      </w:r>
      <w:proofErr w:type="spellStart"/>
      <w:r w:rsidRPr="007C648C">
        <w:t>EOU</w:t>
      </w:r>
      <w:r w:rsidRPr="007C648C">
        <w:rPr>
          <w:vertAlign w:val="subscript"/>
        </w:rPr>
        <w:t>m</w:t>
      </w:r>
      <w:proofErr w:type="spellEnd"/>
      <w:r w:rsidRPr="007C648C">
        <w:rPr>
          <w:vertAlign w:val="subscript"/>
        </w:rPr>
        <w:t xml:space="preserve"> </w:t>
      </w:r>
      <w:r w:rsidRPr="007C648C">
        <w:t xml:space="preserve">= </w:t>
      </w:r>
      <w:proofErr w:type="spellStart"/>
      <w:r w:rsidRPr="007C648C">
        <w:t>Ali</w:t>
      </w:r>
      <w:r w:rsidRPr="007C648C">
        <w:rPr>
          <w:vertAlign w:val="subscript"/>
        </w:rPr>
        <w:t>m</w:t>
      </w:r>
      <w:proofErr w:type="spellEnd"/>
      <w:r w:rsidRPr="007C648C">
        <w:t xml:space="preserve"> * </w:t>
      </w:r>
      <w:proofErr w:type="spellStart"/>
      <w:proofErr w:type="gramStart"/>
      <w:r w:rsidRPr="007C648C">
        <w:t>EO</w:t>
      </w:r>
      <w:r w:rsidRPr="007C648C">
        <w:rPr>
          <w:vertAlign w:val="subscript"/>
        </w:rPr>
        <w:t>m</w:t>
      </w:r>
      <w:proofErr w:type="spellEnd"/>
      <w:r w:rsidRPr="007C648C">
        <w:rPr>
          <w:vertAlign w:val="subscript"/>
        </w:rPr>
        <w:t>;</w:t>
      </w:r>
      <w:r w:rsidRPr="007C648C">
        <w:t>;</w:t>
      </w:r>
      <w:proofErr w:type="gramEnd"/>
    </w:p>
    <w:p w14:paraId="7C2FAEBA" w14:textId="546DA975" w:rsidR="00030D3A" w:rsidRPr="007C648C" w:rsidRDefault="00B92685" w:rsidP="00A939B0">
      <w:pPr>
        <w:pStyle w:val="Contrato-Alnea"/>
        <w:numPr>
          <w:ilvl w:val="0"/>
          <w:numId w:val="67"/>
        </w:numPr>
        <w:ind w:left="851" w:hanging="284"/>
      </w:pPr>
      <w:r>
        <w:t xml:space="preserve">fração de partilha do Petróleo da Contratante no mês “m+2”: </w:t>
      </w:r>
      <w:r w:rsidR="00030D3A" w:rsidRPr="007C648C">
        <w:t>Partilha</w:t>
      </w:r>
      <w:r w:rsidR="00030D3A" w:rsidRPr="007C648C">
        <w:rPr>
          <w:vertAlign w:val="subscript"/>
        </w:rPr>
        <w:t>m+</w:t>
      </w:r>
      <w:r>
        <w:rPr>
          <w:vertAlign w:val="subscript"/>
        </w:rPr>
        <w:t>2</w:t>
      </w:r>
      <w:r w:rsidR="00030D3A" w:rsidRPr="007C648C">
        <w:t xml:space="preserve"> = </w:t>
      </w:r>
      <w:proofErr w:type="spellStart"/>
      <w:r w:rsidR="00030D3A" w:rsidRPr="007C648C">
        <w:t>EOU</w:t>
      </w:r>
      <w:r w:rsidR="00030D3A" w:rsidRPr="007C648C">
        <w:rPr>
          <w:vertAlign w:val="subscript"/>
        </w:rPr>
        <w:t>m</w:t>
      </w:r>
      <w:proofErr w:type="spellEnd"/>
      <w:r w:rsidR="00030D3A" w:rsidRPr="007C648C">
        <w:t xml:space="preserve"> / </w:t>
      </w:r>
      <w:proofErr w:type="spellStart"/>
      <w:proofErr w:type="gramStart"/>
      <w:r w:rsidR="00030D3A" w:rsidRPr="007C648C">
        <w:t>VPB</w:t>
      </w:r>
      <w:r w:rsidR="00030D3A" w:rsidRPr="007C648C">
        <w:rPr>
          <w:vertAlign w:val="subscript"/>
        </w:rPr>
        <w:t>m</w:t>
      </w:r>
      <w:proofErr w:type="spellEnd"/>
      <w:r w:rsidR="00030D3A" w:rsidRPr="007C648C">
        <w:rPr>
          <w:vertAlign w:val="subscript"/>
        </w:rPr>
        <w:t xml:space="preserve"> </w:t>
      </w:r>
      <w:r w:rsidR="00030D3A" w:rsidRPr="007C648C">
        <w:t>.</w:t>
      </w:r>
      <w:proofErr w:type="gramEnd"/>
      <w:r w:rsidR="00030D3A" w:rsidRPr="007C648C">
        <w:rPr>
          <w:vertAlign w:val="subscript"/>
        </w:rPr>
        <w:t xml:space="preserve"> </w:t>
      </w:r>
    </w:p>
    <w:p w14:paraId="4C4EFF72" w14:textId="48D7C248" w:rsidR="00986113" w:rsidRDefault="00030D3A" w:rsidP="00030D3A">
      <w:pPr>
        <w:pStyle w:val="Contrato-AnexoVII-Nvel2-1Dezena"/>
      </w:pPr>
      <w:r w:rsidRPr="007C648C">
        <w:t>A cada mês, o Petróleo produzido na Área do Contrato ser</w:t>
      </w:r>
      <w:r w:rsidR="00B92685">
        <w:t>á</w:t>
      </w:r>
      <w:r w:rsidRPr="007C648C">
        <w:t xml:space="preserve"> partilhado na proporção definida no </w:t>
      </w:r>
      <w:r w:rsidR="001931BA">
        <w:t>relatório</w:t>
      </w:r>
      <w:r w:rsidRPr="007C648C">
        <w:t xml:space="preserve"> de apuração do Excedente em Óleo da </w:t>
      </w:r>
      <w:r w:rsidR="00B92685">
        <w:t>União</w:t>
      </w:r>
      <w:r w:rsidR="00B92685" w:rsidRPr="007C648C">
        <w:t xml:space="preserve"> </w:t>
      </w:r>
      <w:r w:rsidRPr="007C648C">
        <w:t xml:space="preserve">do mês imediatamente anterior, devendo tal regra ser contemplada no Acordo de Disponibilização da Produção de Petróleo ou </w:t>
      </w:r>
      <w:r w:rsidR="001931BA">
        <w:t xml:space="preserve">de </w:t>
      </w:r>
      <w:r w:rsidRPr="007C648C">
        <w:t>Gás Natural a ser celebrado entre os Consorciados.</w:t>
      </w:r>
    </w:p>
    <w:p w14:paraId="0DAA8538" w14:textId="77777777" w:rsidR="00463DD8" w:rsidRPr="007C648C" w:rsidRDefault="00463DD8" w:rsidP="00463DD8">
      <w:pPr>
        <w:pStyle w:val="Contrato-Normal"/>
      </w:pPr>
    </w:p>
    <w:p w14:paraId="61C56FC9" w14:textId="77777777" w:rsidR="00C00263" w:rsidRDefault="002864C3" w:rsidP="00435D47">
      <w:pPr>
        <w:pStyle w:val="Contrato-AnexoVII-Seo"/>
        <w:ind w:left="360" w:hanging="360"/>
      </w:pPr>
      <w:r w:rsidRPr="007C648C">
        <w:t>Seção v - Cadastro de Ativos</w:t>
      </w:r>
      <w:r>
        <w:t xml:space="preserve"> E CONTRATOS</w:t>
      </w:r>
    </w:p>
    <w:p w14:paraId="6E5E65EE" w14:textId="18451C0D" w:rsidR="002864C3" w:rsidRDefault="002864C3" w:rsidP="002864C3">
      <w:pPr>
        <w:pStyle w:val="Contrato-AnexoVII-Nvel2"/>
      </w:pPr>
      <w:r w:rsidRPr="007C648C">
        <w:t>O</w:t>
      </w:r>
      <w:r w:rsidR="00850EC2">
        <w:t>s</w:t>
      </w:r>
      <w:r w:rsidRPr="007C648C">
        <w:t xml:space="preserve"> Contratado</w:t>
      </w:r>
      <w:r w:rsidR="00850EC2">
        <w:t>s</w:t>
      </w:r>
      <w:r w:rsidRPr="007C648C">
        <w:t xml:space="preserve"> dever</w:t>
      </w:r>
      <w:r w:rsidR="00850EC2">
        <w:t>ão</w:t>
      </w:r>
      <w:r w:rsidRPr="007C648C">
        <w:t xml:space="preserve"> manter junto à Gestora</w:t>
      </w:r>
      <w:r>
        <w:t>:</w:t>
      </w:r>
    </w:p>
    <w:p w14:paraId="36795B97" w14:textId="4C1272DC" w:rsidR="003220E0" w:rsidRDefault="002864C3" w:rsidP="00A939B0">
      <w:pPr>
        <w:pStyle w:val="Contrato-Alnea"/>
        <w:numPr>
          <w:ilvl w:val="0"/>
          <w:numId w:val="93"/>
        </w:numPr>
        <w:ind w:left="709" w:hanging="283"/>
      </w:pPr>
      <w:r w:rsidRPr="007C648C">
        <w:t xml:space="preserve">cadastro de todos os ativos empregados nas atividades listadas no parágrafo </w:t>
      </w:r>
      <w:r w:rsidR="00973490">
        <w:fldChar w:fldCharType="begin"/>
      </w:r>
      <w:r w:rsidR="00973490">
        <w:instrText xml:space="preserve"> REF _Ref319709345 \n \h  \* MERGEFORMAT </w:instrText>
      </w:r>
      <w:r w:rsidR="00973490">
        <w:fldChar w:fldCharType="separate"/>
      </w:r>
      <w:r w:rsidR="004268D2">
        <w:t>3.1</w:t>
      </w:r>
      <w:r w:rsidR="00973490">
        <w:fldChar w:fldCharType="end"/>
      </w:r>
      <w:r>
        <w:t>; e</w:t>
      </w:r>
    </w:p>
    <w:p w14:paraId="68BB7AB5" w14:textId="77777777" w:rsidR="003220E0" w:rsidRDefault="002864C3" w:rsidP="00A939B0">
      <w:pPr>
        <w:pStyle w:val="Contrato-Alnea"/>
        <w:numPr>
          <w:ilvl w:val="0"/>
          <w:numId w:val="93"/>
        </w:numPr>
        <w:ind w:left="709" w:hanging="283"/>
      </w:pPr>
      <w:r w:rsidRPr="007C648C">
        <w:t>cadastro de todos os contratos firmados para consecução das atividades listadas no parágrafo 3.1</w:t>
      </w:r>
      <w:r>
        <w:t>.</w:t>
      </w:r>
    </w:p>
    <w:p w14:paraId="7B5F5D33" w14:textId="77777777" w:rsidR="00986113" w:rsidRPr="007C648C" w:rsidRDefault="002864C3" w:rsidP="002864C3">
      <w:pPr>
        <w:pStyle w:val="Contrato-AnexoVII-Nvel3"/>
      </w:pPr>
      <w:r w:rsidRPr="007C648C">
        <w:t>O conteúdo d</w:t>
      </w:r>
      <w:r>
        <w:t>os referidos</w:t>
      </w:r>
      <w:r w:rsidRPr="007C648C">
        <w:t xml:space="preserve"> cadastro</w:t>
      </w:r>
      <w:r>
        <w:t>s</w:t>
      </w:r>
      <w:r w:rsidRPr="007C648C">
        <w:t xml:space="preserve"> será definido pela Gestora e constará do manual do SGPP.</w:t>
      </w:r>
    </w:p>
    <w:p w14:paraId="14875981" w14:textId="77777777" w:rsidR="00986113" w:rsidRPr="007C648C" w:rsidRDefault="00986113" w:rsidP="00986113">
      <w:pPr>
        <w:pStyle w:val="Contrato-Normal"/>
      </w:pPr>
    </w:p>
    <w:p w14:paraId="2781539A" w14:textId="77777777" w:rsidR="00434834" w:rsidRPr="007C648C" w:rsidRDefault="00434834" w:rsidP="00607BCB">
      <w:pPr>
        <w:pStyle w:val="Contrato-AnexoVII-Seo"/>
      </w:pPr>
      <w:r w:rsidRPr="007C648C">
        <w:lastRenderedPageBreak/>
        <w:t>Seção VI - Da Auditoria do Custo e do Excedente em Óleo</w:t>
      </w:r>
    </w:p>
    <w:p w14:paraId="2770F517" w14:textId="77777777" w:rsidR="002864C3" w:rsidRPr="007C648C" w:rsidRDefault="002864C3" w:rsidP="002864C3">
      <w:pPr>
        <w:pStyle w:val="Contrato-AnexoVII-Nvel2"/>
      </w:pPr>
      <w:r w:rsidRPr="007C648C">
        <w:t>O Operador deverá manter à disposição da Gestora, pelo prazo de 10 (dez) anos após o carregamento no SGPP, todos os documentos comprobatórios dos gastos incorridos.</w:t>
      </w:r>
    </w:p>
    <w:p w14:paraId="33774B66" w14:textId="77777777" w:rsidR="002864C3" w:rsidRPr="007C648C" w:rsidRDefault="002864C3" w:rsidP="002864C3">
      <w:pPr>
        <w:pStyle w:val="Contrato-AnexoVII-Nvel2"/>
      </w:pPr>
      <w:r w:rsidRPr="007C648C">
        <w:t>A Auditoria do Custo e do Excedente em Óleo será realizada pela Gestora a qualquer tempo, diretamente ou por meio de consultoria especializada, fazendo-se necessária a notificação prévia ao Operador com uma antecedência mínima de 30 (trinta) dias.</w:t>
      </w:r>
    </w:p>
    <w:p w14:paraId="02944BF2" w14:textId="77777777" w:rsidR="002864C3" w:rsidRPr="007C648C" w:rsidRDefault="002864C3" w:rsidP="002864C3">
      <w:pPr>
        <w:pStyle w:val="Contrato-AnexoVII-Nvel3"/>
      </w:pPr>
      <w:r w:rsidRPr="007C648C">
        <w:t xml:space="preserve">A periodicidade máxima para a realização da Auditoria do Custo e do Excedente em Óleo é de </w:t>
      </w:r>
      <w:r>
        <w:t>5</w:t>
      </w:r>
      <w:r w:rsidRPr="007C648C">
        <w:t xml:space="preserve"> (</w:t>
      </w:r>
      <w:r>
        <w:t>cinco</w:t>
      </w:r>
      <w:r w:rsidRPr="007C648C">
        <w:t>) anos.</w:t>
      </w:r>
    </w:p>
    <w:p w14:paraId="34DF48B7" w14:textId="77777777" w:rsidR="002864C3" w:rsidRPr="007C648C" w:rsidRDefault="002864C3" w:rsidP="002864C3">
      <w:pPr>
        <w:pStyle w:val="Contrato-AnexoVII-Nvel2"/>
      </w:pPr>
      <w:r>
        <w:t>E</w:t>
      </w:r>
      <w:r w:rsidRPr="007C648C">
        <w:t>m relação aos gastos previamente reconhecidos como Custo em Óleo</w:t>
      </w:r>
      <w:r>
        <w:t>,</w:t>
      </w:r>
      <w:r w:rsidRPr="007C648C">
        <w:t xml:space="preserve"> </w:t>
      </w:r>
      <w:r>
        <w:t>a</w:t>
      </w:r>
      <w:r w:rsidRPr="007C648C">
        <w:t xml:space="preserve"> Auditoria do Custo e do Excedente em Óleo resultará</w:t>
      </w:r>
      <w:r>
        <w:t xml:space="preserve"> em</w:t>
      </w:r>
      <w:r w:rsidRPr="007C648C">
        <w:t>:</w:t>
      </w:r>
    </w:p>
    <w:p w14:paraId="74F558AA" w14:textId="77777777" w:rsidR="002864C3" w:rsidRPr="007C648C" w:rsidRDefault="002864C3" w:rsidP="00A939B0">
      <w:pPr>
        <w:pStyle w:val="Contrato-Alnea"/>
        <w:numPr>
          <w:ilvl w:val="0"/>
          <w:numId w:val="70"/>
        </w:numPr>
        <w:ind w:hanging="294"/>
      </w:pPr>
      <w:r w:rsidRPr="007C648C">
        <w:t>estorno dos gastos indevidamente reconhecidos; ou</w:t>
      </w:r>
    </w:p>
    <w:p w14:paraId="035756D7" w14:textId="77777777" w:rsidR="002864C3" w:rsidRPr="007C648C" w:rsidRDefault="002864C3" w:rsidP="00A939B0">
      <w:pPr>
        <w:pStyle w:val="Contrato-Alnea"/>
        <w:numPr>
          <w:ilvl w:val="0"/>
          <w:numId w:val="70"/>
        </w:numPr>
        <w:ind w:hanging="294"/>
      </w:pPr>
      <w:r w:rsidRPr="007C648C">
        <w:t>aceitação definitiva dos gastos reconhecidos.</w:t>
      </w:r>
    </w:p>
    <w:p w14:paraId="48AB2AEE" w14:textId="3ADD854A" w:rsidR="002864C3" w:rsidRPr="007C648C" w:rsidRDefault="002864C3" w:rsidP="002864C3">
      <w:pPr>
        <w:pStyle w:val="Contrato-AnexoVII-Nvel2"/>
      </w:pPr>
      <w:r>
        <w:t>E</w:t>
      </w:r>
      <w:r w:rsidRPr="007C648C">
        <w:t xml:space="preserve">m relação ao Volume </w:t>
      </w:r>
      <w:r w:rsidR="00205D89">
        <w:t>de</w:t>
      </w:r>
      <w:r w:rsidRPr="007C648C">
        <w:t xml:space="preserve"> Produção Fiscalizada</w:t>
      </w:r>
      <w:r>
        <w:t>,</w:t>
      </w:r>
      <w:r w:rsidRPr="007C648C">
        <w:t xml:space="preserve"> </w:t>
      </w:r>
      <w:r>
        <w:t>a</w:t>
      </w:r>
      <w:r w:rsidRPr="007C648C">
        <w:t xml:space="preserve"> Auditoria do Custo e do Excedente em Óleo resultará</w:t>
      </w:r>
      <w:r>
        <w:t xml:space="preserve"> em</w:t>
      </w:r>
      <w:r w:rsidRPr="007C648C">
        <w:t>:</w:t>
      </w:r>
    </w:p>
    <w:p w14:paraId="699AC878" w14:textId="77777777" w:rsidR="002864C3" w:rsidRPr="007C648C" w:rsidRDefault="002864C3" w:rsidP="00A939B0">
      <w:pPr>
        <w:pStyle w:val="Contrato-Alnea"/>
        <w:numPr>
          <w:ilvl w:val="0"/>
          <w:numId w:val="71"/>
        </w:numPr>
        <w:ind w:hanging="294"/>
      </w:pPr>
      <w:r w:rsidRPr="007C648C">
        <w:t>correção do Volume de Produção Fiscalizada indevidamente computado; ou</w:t>
      </w:r>
    </w:p>
    <w:p w14:paraId="7209A5E4" w14:textId="77777777" w:rsidR="00434834" w:rsidRPr="007C648C" w:rsidRDefault="002864C3" w:rsidP="00A939B0">
      <w:pPr>
        <w:pStyle w:val="Contrato-Alnea"/>
        <w:numPr>
          <w:ilvl w:val="0"/>
          <w:numId w:val="71"/>
        </w:numPr>
        <w:ind w:hanging="294"/>
      </w:pPr>
      <w:r w:rsidRPr="007C648C">
        <w:t>aceitação definitiva do Volume de Produção Fiscalizada computado.</w:t>
      </w:r>
    </w:p>
    <w:p w14:paraId="4863BAB3" w14:textId="4D8D5EBF" w:rsidR="00CC6C5A" w:rsidRDefault="00CB06B9" w:rsidP="00E406E9">
      <w:pPr>
        <w:pStyle w:val="Contrato-Anexo"/>
      </w:pPr>
      <w:r>
        <w:br w:type="page"/>
      </w:r>
      <w:bookmarkStart w:id="1833" w:name="_Toc267663165"/>
      <w:bookmarkStart w:id="1834" w:name="_Toc319309218"/>
      <w:bookmarkStart w:id="1835" w:name="_Toc319309260"/>
      <w:bookmarkStart w:id="1836" w:name="_Toc320382878"/>
      <w:bookmarkStart w:id="1837" w:name="_Toc472098355"/>
      <w:bookmarkStart w:id="1838" w:name="_Toc109050639"/>
      <w:r w:rsidR="00E406E9" w:rsidRPr="000538A0">
        <w:lastRenderedPageBreak/>
        <w:t xml:space="preserve">ANEXO </w:t>
      </w:r>
      <w:r w:rsidR="00D62BC6">
        <w:t>VII</w:t>
      </w:r>
      <w:r w:rsidR="00CC6C5A" w:rsidRPr="000538A0">
        <w:t xml:space="preserve"> </w:t>
      </w:r>
      <w:bookmarkStart w:id="1839" w:name="_Ref341108575"/>
      <w:bookmarkStart w:id="1840" w:name="_Ref341108609"/>
      <w:r w:rsidR="00CC6C5A" w:rsidRPr="000538A0">
        <w:t>- Compromisso de Conteúdo Local</w:t>
      </w:r>
      <w:bookmarkEnd w:id="1833"/>
      <w:bookmarkEnd w:id="1834"/>
      <w:bookmarkEnd w:id="1835"/>
      <w:bookmarkEnd w:id="1836"/>
      <w:bookmarkEnd w:id="1837"/>
      <w:bookmarkEnd w:id="1838"/>
      <w:bookmarkEnd w:id="1839"/>
      <w:bookmarkEnd w:id="1840"/>
    </w:p>
    <w:p w14:paraId="34FE51E6" w14:textId="77777777" w:rsidR="00532136" w:rsidRDefault="00532136" w:rsidP="00E406E9">
      <w:pPr>
        <w:pStyle w:val="Contrato-Anexo"/>
      </w:pPr>
    </w:p>
    <w:p w14:paraId="4D5CDF68" w14:textId="38BF5CC7" w:rsidR="00977DAF" w:rsidRPr="00532136" w:rsidRDefault="00532136" w:rsidP="00532136">
      <w:pPr>
        <w:pStyle w:val="Contrato-Normal"/>
        <w:jc w:val="center"/>
        <w:rPr>
          <w:rFonts w:cs="Arial"/>
          <w:b/>
        </w:rPr>
      </w:pPr>
      <w:r w:rsidRPr="00532136">
        <w:rPr>
          <w:rFonts w:cs="Arial"/>
          <w:b/>
          <w:highlight w:val="lightGray"/>
        </w:rPr>
        <w:t xml:space="preserve">[Disposições de Conteúdo Local para o bloco </w:t>
      </w:r>
      <w:r w:rsidR="00530A5C">
        <w:rPr>
          <w:rFonts w:cs="Arial"/>
          <w:b/>
          <w:highlight w:val="lightGray"/>
        </w:rPr>
        <w:t>Água Marinha</w:t>
      </w:r>
      <w:r w:rsidRPr="00532136">
        <w:rPr>
          <w:rFonts w:cs="Arial"/>
          <w:b/>
          <w:highlight w:val="lightGray"/>
        </w:rPr>
        <w:t>]</w:t>
      </w:r>
    </w:p>
    <w:tbl>
      <w:tblPr>
        <w:tblStyle w:val="Tabelacomgrade"/>
        <w:tblW w:w="5000" w:type="pct"/>
        <w:jc w:val="center"/>
        <w:tblLook w:val="04A0" w:firstRow="1" w:lastRow="0" w:firstColumn="1" w:lastColumn="0" w:noHBand="0" w:noVBand="1"/>
      </w:tblPr>
      <w:tblGrid>
        <w:gridCol w:w="3012"/>
        <w:gridCol w:w="4662"/>
        <w:gridCol w:w="1728"/>
      </w:tblGrid>
      <w:tr w:rsidR="000538A0" w14:paraId="114192D8" w14:textId="77777777" w:rsidTr="00C970C6">
        <w:trPr>
          <w:trHeight w:val="567"/>
          <w:jc w:val="center"/>
        </w:trPr>
        <w:tc>
          <w:tcPr>
            <w:tcW w:w="5000" w:type="pct"/>
            <w:gridSpan w:val="3"/>
            <w:vAlign w:val="center"/>
          </w:tcPr>
          <w:p w14:paraId="5D86A3AA" w14:textId="77777777" w:rsidR="000538A0" w:rsidRPr="00141B4D" w:rsidRDefault="000538A0" w:rsidP="00141B4D">
            <w:pPr>
              <w:pStyle w:val="Contrato-Tabela"/>
              <w:rPr>
                <w:b/>
              </w:rPr>
            </w:pPr>
            <w:r w:rsidRPr="00141B4D">
              <w:rPr>
                <w:b/>
              </w:rPr>
              <w:t>Conteúdo Local Mínimo (%)</w:t>
            </w:r>
          </w:p>
        </w:tc>
      </w:tr>
      <w:tr w:rsidR="000538A0" w14:paraId="33A1EEE5" w14:textId="77777777" w:rsidTr="00C970C6">
        <w:trPr>
          <w:trHeight w:val="567"/>
          <w:jc w:val="center"/>
        </w:trPr>
        <w:tc>
          <w:tcPr>
            <w:tcW w:w="4081" w:type="pct"/>
            <w:gridSpan w:val="2"/>
            <w:vAlign w:val="center"/>
          </w:tcPr>
          <w:p w14:paraId="1BAB1308" w14:textId="77777777" w:rsidR="000538A0" w:rsidRPr="002F365F" w:rsidRDefault="000538A0" w:rsidP="00141B4D">
            <w:pPr>
              <w:pStyle w:val="Contrato-Tabela"/>
              <w:jc w:val="left"/>
            </w:pPr>
            <w:r w:rsidRPr="002F365F">
              <w:rPr>
                <w:bCs/>
              </w:rPr>
              <w:t>Fase de Exploração</w:t>
            </w:r>
          </w:p>
        </w:tc>
        <w:tc>
          <w:tcPr>
            <w:tcW w:w="919" w:type="pct"/>
            <w:vAlign w:val="center"/>
          </w:tcPr>
          <w:p w14:paraId="0D05D3FB" w14:textId="77777777" w:rsidR="000538A0" w:rsidRPr="000538A0" w:rsidRDefault="000538A0" w:rsidP="00141B4D">
            <w:pPr>
              <w:pStyle w:val="Contrato-Tabela"/>
            </w:pPr>
            <w:r w:rsidRPr="000538A0">
              <w:t>18</w:t>
            </w:r>
          </w:p>
        </w:tc>
      </w:tr>
      <w:tr w:rsidR="005A2D6F" w14:paraId="0C521080" w14:textId="77777777" w:rsidTr="00C970C6">
        <w:trPr>
          <w:trHeight w:val="567"/>
          <w:jc w:val="center"/>
        </w:trPr>
        <w:tc>
          <w:tcPr>
            <w:tcW w:w="1602" w:type="pct"/>
            <w:vMerge w:val="restart"/>
            <w:vAlign w:val="center"/>
          </w:tcPr>
          <w:p w14:paraId="66568F32" w14:textId="77777777" w:rsidR="005A2D6F" w:rsidRPr="002F365F" w:rsidRDefault="005A2D6F" w:rsidP="00141B4D">
            <w:pPr>
              <w:pStyle w:val="Contrato-Tabela"/>
              <w:jc w:val="left"/>
            </w:pPr>
            <w:r w:rsidRPr="002F365F">
              <w:rPr>
                <w:bCs/>
              </w:rPr>
              <w:t>Etapa de Desenvolvimento</w:t>
            </w:r>
          </w:p>
        </w:tc>
        <w:tc>
          <w:tcPr>
            <w:tcW w:w="2479" w:type="pct"/>
            <w:vAlign w:val="center"/>
          </w:tcPr>
          <w:p w14:paraId="21C0605C" w14:textId="77777777" w:rsidR="005A2D6F" w:rsidRPr="000538A0" w:rsidRDefault="000538A0" w:rsidP="00141B4D">
            <w:pPr>
              <w:pStyle w:val="Contrato-Tabela"/>
              <w:jc w:val="left"/>
            </w:pPr>
            <w:r w:rsidRPr="000538A0">
              <w:t>Construção de Poço</w:t>
            </w:r>
          </w:p>
        </w:tc>
        <w:tc>
          <w:tcPr>
            <w:tcW w:w="919" w:type="pct"/>
            <w:vAlign w:val="center"/>
          </w:tcPr>
          <w:p w14:paraId="6C3D722D" w14:textId="77777777" w:rsidR="000538A0" w:rsidRPr="000538A0" w:rsidRDefault="000538A0" w:rsidP="00141B4D">
            <w:pPr>
              <w:pStyle w:val="Contrato-Tabela"/>
            </w:pPr>
            <w:r w:rsidRPr="000538A0">
              <w:t>25</w:t>
            </w:r>
          </w:p>
        </w:tc>
      </w:tr>
      <w:tr w:rsidR="005A2D6F" w14:paraId="04C2B7C6" w14:textId="77777777" w:rsidTr="00C970C6">
        <w:trPr>
          <w:trHeight w:val="567"/>
          <w:jc w:val="center"/>
        </w:trPr>
        <w:tc>
          <w:tcPr>
            <w:tcW w:w="1602" w:type="pct"/>
            <w:vMerge/>
            <w:vAlign w:val="center"/>
          </w:tcPr>
          <w:p w14:paraId="434FC48F" w14:textId="77777777" w:rsidR="005A2D6F" w:rsidRDefault="005A2D6F" w:rsidP="00141B4D">
            <w:pPr>
              <w:pStyle w:val="Contrato-Tabela"/>
              <w:jc w:val="left"/>
            </w:pPr>
          </w:p>
        </w:tc>
        <w:tc>
          <w:tcPr>
            <w:tcW w:w="2479" w:type="pct"/>
            <w:vAlign w:val="center"/>
          </w:tcPr>
          <w:p w14:paraId="6634756B" w14:textId="77777777" w:rsidR="005A2D6F" w:rsidRPr="000538A0" w:rsidRDefault="000538A0" w:rsidP="00141B4D">
            <w:pPr>
              <w:pStyle w:val="Contrato-Tabela"/>
              <w:jc w:val="left"/>
            </w:pPr>
            <w:r w:rsidRPr="000538A0">
              <w:t xml:space="preserve">Sistema </w:t>
            </w:r>
            <w:r w:rsidRPr="000538A0">
              <w:rPr>
                <w:lang w:val="pt-PT"/>
              </w:rPr>
              <w:t>de Coleta e Escoamento da Produção</w:t>
            </w:r>
          </w:p>
        </w:tc>
        <w:tc>
          <w:tcPr>
            <w:tcW w:w="919" w:type="pct"/>
            <w:vAlign w:val="center"/>
          </w:tcPr>
          <w:p w14:paraId="0589710D" w14:textId="77777777" w:rsidR="005A2D6F" w:rsidRPr="000538A0" w:rsidRDefault="000538A0" w:rsidP="00141B4D">
            <w:pPr>
              <w:pStyle w:val="Contrato-Tabela"/>
            </w:pPr>
            <w:r w:rsidRPr="000538A0">
              <w:t>40</w:t>
            </w:r>
          </w:p>
        </w:tc>
      </w:tr>
      <w:tr w:rsidR="005A2D6F" w14:paraId="359571D8" w14:textId="77777777" w:rsidTr="00C970C6">
        <w:trPr>
          <w:trHeight w:val="567"/>
          <w:jc w:val="center"/>
        </w:trPr>
        <w:tc>
          <w:tcPr>
            <w:tcW w:w="1602" w:type="pct"/>
            <w:vMerge/>
            <w:vAlign w:val="center"/>
          </w:tcPr>
          <w:p w14:paraId="3D10D550" w14:textId="77777777" w:rsidR="005A2D6F" w:rsidRDefault="005A2D6F" w:rsidP="00141B4D">
            <w:pPr>
              <w:pStyle w:val="Contrato-Tabela"/>
              <w:jc w:val="left"/>
            </w:pPr>
          </w:p>
        </w:tc>
        <w:tc>
          <w:tcPr>
            <w:tcW w:w="2479" w:type="pct"/>
            <w:vAlign w:val="center"/>
          </w:tcPr>
          <w:p w14:paraId="49D4223F" w14:textId="77777777" w:rsidR="005A2D6F" w:rsidRPr="000538A0" w:rsidRDefault="000538A0" w:rsidP="00141B4D">
            <w:pPr>
              <w:pStyle w:val="Contrato-Tabela"/>
              <w:jc w:val="left"/>
            </w:pPr>
            <w:r w:rsidRPr="000538A0">
              <w:rPr>
                <w:lang w:val="pt-PT"/>
              </w:rPr>
              <w:t>Unidade Estacionária de Produção</w:t>
            </w:r>
          </w:p>
        </w:tc>
        <w:tc>
          <w:tcPr>
            <w:tcW w:w="919" w:type="pct"/>
            <w:vAlign w:val="center"/>
          </w:tcPr>
          <w:p w14:paraId="6A32AFF6" w14:textId="77777777" w:rsidR="005A2D6F" w:rsidRPr="000538A0" w:rsidRDefault="000538A0" w:rsidP="00141B4D">
            <w:pPr>
              <w:pStyle w:val="Contrato-Tabela"/>
            </w:pPr>
            <w:r w:rsidRPr="000538A0">
              <w:t>25</w:t>
            </w:r>
          </w:p>
        </w:tc>
      </w:tr>
    </w:tbl>
    <w:p w14:paraId="413D4083" w14:textId="77777777" w:rsidR="00F97271" w:rsidRDefault="00F97271" w:rsidP="00516310">
      <w:pPr>
        <w:pStyle w:val="Contrato-Normal"/>
        <w:rPr>
          <w:rFonts w:cs="Arial"/>
          <w:color w:val="000000" w:themeColor="text1"/>
          <w:szCs w:val="22"/>
        </w:rPr>
      </w:pPr>
    </w:p>
    <w:p w14:paraId="65E0C1A5" w14:textId="77777777" w:rsidR="00263C92" w:rsidRPr="00F97271" w:rsidRDefault="00263C92" w:rsidP="00516310">
      <w:pPr>
        <w:pStyle w:val="Contrato-Normal"/>
        <w:rPr>
          <w:rFonts w:cs="Arial"/>
          <w:color w:val="000000" w:themeColor="text1"/>
          <w:szCs w:val="22"/>
        </w:rPr>
      </w:pPr>
    </w:p>
    <w:p w14:paraId="7A71D1E5" w14:textId="25A6D721" w:rsidR="00532136" w:rsidRPr="00532136" w:rsidRDefault="00532136" w:rsidP="00532136">
      <w:pPr>
        <w:jc w:val="center"/>
        <w:rPr>
          <w:rFonts w:ascii="Arial" w:hAnsi="Arial" w:cs="Arial"/>
          <w:b/>
          <w:color w:val="000000"/>
          <w:sz w:val="22"/>
        </w:rPr>
      </w:pPr>
      <w:r w:rsidRPr="00532136">
        <w:rPr>
          <w:rFonts w:ascii="Arial" w:hAnsi="Arial" w:cs="Arial"/>
          <w:b/>
          <w:color w:val="000000"/>
          <w:sz w:val="22"/>
          <w:highlight w:val="lightGray"/>
        </w:rPr>
        <w:t>[Disposições de Conteúdo Local para o bloco</w:t>
      </w:r>
      <w:r w:rsidR="008B4FC0">
        <w:rPr>
          <w:rFonts w:ascii="Arial" w:hAnsi="Arial" w:cs="Arial"/>
          <w:b/>
          <w:color w:val="000000"/>
          <w:sz w:val="22"/>
          <w:highlight w:val="lightGray"/>
        </w:rPr>
        <w:t xml:space="preserve"> </w:t>
      </w:r>
      <w:r w:rsidR="0011388C">
        <w:rPr>
          <w:rFonts w:ascii="Arial" w:hAnsi="Arial" w:cs="Arial"/>
          <w:b/>
          <w:color w:val="000000"/>
          <w:sz w:val="22"/>
          <w:highlight w:val="lightGray"/>
        </w:rPr>
        <w:t>Norte de Brava</w:t>
      </w:r>
      <w:r w:rsidRPr="00532136">
        <w:rPr>
          <w:rFonts w:ascii="Arial" w:hAnsi="Arial" w:cs="Arial"/>
          <w:b/>
          <w:color w:val="000000"/>
          <w:sz w:val="22"/>
          <w:highlight w:val="lightGray"/>
        </w:rPr>
        <w:t>]</w:t>
      </w:r>
    </w:p>
    <w:p w14:paraId="7B8E412A" w14:textId="77777777" w:rsidR="00532136" w:rsidRDefault="00532136" w:rsidP="00532136">
      <w:pPr>
        <w:rPr>
          <w:rFonts w:ascii="Arial" w:hAnsi="Arial" w:cs="Arial"/>
          <w:color w:val="000000"/>
          <w:sz w:val="22"/>
        </w:rPr>
      </w:pPr>
    </w:p>
    <w:p w14:paraId="6DDBFE66" w14:textId="77777777" w:rsidR="00060753" w:rsidRDefault="00060753" w:rsidP="00060753">
      <w:pPr>
        <w:pStyle w:val="Contrato-Normal"/>
      </w:pPr>
      <w:r>
        <w:t xml:space="preserve">O compromisso de </w:t>
      </w:r>
      <w:r w:rsidRPr="00391B11">
        <w:t xml:space="preserve">Conteúdo Local </w:t>
      </w:r>
      <w:r>
        <w:t xml:space="preserve">corresponde àquele </w:t>
      </w:r>
      <w:r w:rsidRPr="00060753">
        <w:t>do contrato de Marlim, oriundo da Rodada Zero</w:t>
      </w:r>
      <w:r>
        <w:t>:</w:t>
      </w:r>
    </w:p>
    <w:tbl>
      <w:tblPr>
        <w:tblStyle w:val="Tabelacomgrade"/>
        <w:tblW w:w="2854" w:type="pct"/>
        <w:jc w:val="center"/>
        <w:tblLook w:val="04A0" w:firstRow="1" w:lastRow="0" w:firstColumn="1" w:lastColumn="0" w:noHBand="0" w:noVBand="1"/>
      </w:tblPr>
      <w:tblGrid>
        <w:gridCol w:w="3291"/>
        <w:gridCol w:w="2076"/>
      </w:tblGrid>
      <w:tr w:rsidR="00060753" w14:paraId="54FDCE1A" w14:textId="77777777" w:rsidTr="00060753">
        <w:trPr>
          <w:trHeight w:val="567"/>
          <w:jc w:val="center"/>
        </w:trPr>
        <w:tc>
          <w:tcPr>
            <w:tcW w:w="5000" w:type="pct"/>
            <w:gridSpan w:val="2"/>
            <w:vAlign w:val="center"/>
          </w:tcPr>
          <w:p w14:paraId="2BBB8C30" w14:textId="77777777" w:rsidR="00060753" w:rsidRPr="00141B4D" w:rsidRDefault="00060753" w:rsidP="00060753">
            <w:pPr>
              <w:pStyle w:val="Contrato-Tabela"/>
              <w:rPr>
                <w:b/>
              </w:rPr>
            </w:pPr>
            <w:r w:rsidRPr="00141B4D">
              <w:rPr>
                <w:b/>
              </w:rPr>
              <w:t>Conteúdo Local Mínimo (%)</w:t>
            </w:r>
          </w:p>
        </w:tc>
      </w:tr>
      <w:tr w:rsidR="00060753" w14:paraId="7B2DF3DB" w14:textId="77777777" w:rsidTr="00060753">
        <w:trPr>
          <w:trHeight w:val="567"/>
          <w:jc w:val="center"/>
        </w:trPr>
        <w:tc>
          <w:tcPr>
            <w:tcW w:w="3066" w:type="pct"/>
            <w:vAlign w:val="center"/>
          </w:tcPr>
          <w:p w14:paraId="27D88BEC" w14:textId="77777777" w:rsidR="00060753" w:rsidRPr="002F365F" w:rsidRDefault="00060753" w:rsidP="00060753">
            <w:pPr>
              <w:pStyle w:val="Contrato-Tabela"/>
              <w:jc w:val="left"/>
            </w:pPr>
            <w:r w:rsidRPr="002F365F">
              <w:rPr>
                <w:bCs/>
              </w:rPr>
              <w:t>Fase de Exploração</w:t>
            </w:r>
          </w:p>
        </w:tc>
        <w:tc>
          <w:tcPr>
            <w:tcW w:w="1934" w:type="pct"/>
            <w:vAlign w:val="center"/>
          </w:tcPr>
          <w:p w14:paraId="397C935C" w14:textId="77777777" w:rsidR="00060753" w:rsidRPr="000538A0" w:rsidRDefault="00060753" w:rsidP="00060753">
            <w:pPr>
              <w:pStyle w:val="Contrato-Tabela"/>
            </w:pPr>
            <w:r>
              <w:t>-</w:t>
            </w:r>
          </w:p>
        </w:tc>
      </w:tr>
      <w:tr w:rsidR="00060753" w14:paraId="7531FA26" w14:textId="77777777" w:rsidTr="00060753">
        <w:trPr>
          <w:trHeight w:val="579"/>
          <w:jc w:val="center"/>
        </w:trPr>
        <w:tc>
          <w:tcPr>
            <w:tcW w:w="3066" w:type="pct"/>
            <w:vAlign w:val="center"/>
          </w:tcPr>
          <w:p w14:paraId="2CF104AE" w14:textId="77777777" w:rsidR="00060753" w:rsidRPr="000538A0" w:rsidRDefault="00060753" w:rsidP="00060753">
            <w:pPr>
              <w:pStyle w:val="Contrato-Tabela"/>
              <w:jc w:val="left"/>
            </w:pPr>
            <w:r w:rsidRPr="002F365F">
              <w:rPr>
                <w:bCs/>
              </w:rPr>
              <w:t>Etapa de Desenvolvimento</w:t>
            </w:r>
          </w:p>
        </w:tc>
        <w:tc>
          <w:tcPr>
            <w:tcW w:w="1934" w:type="pct"/>
            <w:vAlign w:val="center"/>
          </w:tcPr>
          <w:p w14:paraId="354D653F" w14:textId="5C1A78DE" w:rsidR="00060753" w:rsidRPr="000538A0" w:rsidRDefault="00060753" w:rsidP="00060753">
            <w:pPr>
              <w:pStyle w:val="Contrato-Tabela"/>
            </w:pPr>
            <w:r>
              <w:t>-</w:t>
            </w:r>
          </w:p>
        </w:tc>
      </w:tr>
    </w:tbl>
    <w:p w14:paraId="195682F6" w14:textId="77777777" w:rsidR="00060753" w:rsidRDefault="00060753" w:rsidP="00060753">
      <w:pPr>
        <w:jc w:val="center"/>
        <w:rPr>
          <w:rFonts w:ascii="Arial" w:hAnsi="Arial" w:cs="Arial"/>
          <w:b/>
          <w:color w:val="000000"/>
          <w:sz w:val="22"/>
          <w:highlight w:val="lightGray"/>
        </w:rPr>
      </w:pPr>
    </w:p>
    <w:p w14:paraId="26EAD449" w14:textId="77777777" w:rsidR="00060753" w:rsidRDefault="00060753" w:rsidP="00060753">
      <w:pPr>
        <w:jc w:val="center"/>
        <w:rPr>
          <w:rFonts w:ascii="Arial" w:hAnsi="Arial" w:cs="Arial"/>
          <w:b/>
          <w:color w:val="000000"/>
          <w:sz w:val="22"/>
          <w:highlight w:val="lightGray"/>
        </w:rPr>
      </w:pPr>
    </w:p>
    <w:p w14:paraId="19DEC1D9" w14:textId="77777777" w:rsidR="00060753" w:rsidRDefault="00060753" w:rsidP="00060753">
      <w:pPr>
        <w:jc w:val="center"/>
        <w:rPr>
          <w:rFonts w:ascii="Arial" w:hAnsi="Arial" w:cs="Arial"/>
          <w:b/>
          <w:color w:val="000000"/>
          <w:sz w:val="22"/>
          <w:highlight w:val="lightGray"/>
        </w:rPr>
      </w:pPr>
    </w:p>
    <w:p w14:paraId="11BF66B2" w14:textId="77777777" w:rsidR="00060753" w:rsidRDefault="00060753" w:rsidP="00060753">
      <w:pPr>
        <w:jc w:val="center"/>
        <w:rPr>
          <w:rFonts w:ascii="Arial" w:hAnsi="Arial" w:cs="Arial"/>
          <w:b/>
          <w:color w:val="000000"/>
          <w:sz w:val="22"/>
          <w:highlight w:val="lightGray"/>
        </w:rPr>
      </w:pPr>
    </w:p>
    <w:p w14:paraId="77D82813" w14:textId="77777777" w:rsidR="00060753" w:rsidRDefault="00060753" w:rsidP="00060753">
      <w:pPr>
        <w:pStyle w:val="Contrato-Normal"/>
      </w:pPr>
    </w:p>
    <w:p w14:paraId="3A865FC2" w14:textId="77777777" w:rsidR="00060753" w:rsidRDefault="00060753" w:rsidP="00532136">
      <w:pPr>
        <w:pStyle w:val="Contrato-Normal"/>
      </w:pPr>
    </w:p>
    <w:p w14:paraId="50145CE2" w14:textId="77777777" w:rsidR="00532136" w:rsidRPr="00532136" w:rsidRDefault="00532136" w:rsidP="00532136">
      <w:pPr>
        <w:rPr>
          <w:rFonts w:ascii="Arial" w:hAnsi="Arial" w:cs="Arial"/>
          <w:color w:val="000000"/>
          <w:sz w:val="22"/>
        </w:rPr>
      </w:pPr>
    </w:p>
    <w:p w14:paraId="383C27EA" w14:textId="77777777" w:rsidR="002E2155" w:rsidRDefault="002E2155" w:rsidP="00E438D2">
      <w:pPr>
        <w:pStyle w:val="Contrato-Normal"/>
        <w:rPr>
          <w:rFonts w:cs="Arial"/>
          <w:color w:val="000000"/>
        </w:rPr>
      </w:pPr>
    </w:p>
    <w:p w14:paraId="76D3FF5E" w14:textId="77777777" w:rsidR="002E2155" w:rsidRDefault="002E2155" w:rsidP="00E438D2">
      <w:pPr>
        <w:pStyle w:val="Contrato-Normal"/>
        <w:rPr>
          <w:rFonts w:cs="Arial"/>
          <w:color w:val="000000"/>
        </w:rPr>
      </w:pPr>
    </w:p>
    <w:p w14:paraId="3DF89E4D" w14:textId="77777777" w:rsidR="002E2155" w:rsidRDefault="002E2155" w:rsidP="00E438D2">
      <w:pPr>
        <w:pStyle w:val="Contrato-Normal"/>
        <w:rPr>
          <w:rFonts w:cs="Arial"/>
          <w:color w:val="000000"/>
        </w:rPr>
      </w:pPr>
    </w:p>
    <w:p w14:paraId="05DDD235" w14:textId="77777777" w:rsidR="002E2155" w:rsidRDefault="002E2155" w:rsidP="00E438D2">
      <w:pPr>
        <w:pStyle w:val="Contrato-Normal"/>
        <w:rPr>
          <w:rFonts w:cs="Arial"/>
          <w:color w:val="000000"/>
        </w:rPr>
      </w:pPr>
    </w:p>
    <w:p w14:paraId="29D5F3C0" w14:textId="77777777" w:rsidR="002E2155" w:rsidRDefault="002E2155" w:rsidP="00E438D2">
      <w:pPr>
        <w:pStyle w:val="Contrato-Normal"/>
        <w:rPr>
          <w:rFonts w:cs="Arial"/>
          <w:color w:val="000000"/>
        </w:rPr>
      </w:pPr>
    </w:p>
    <w:p w14:paraId="72552E40" w14:textId="08A341AA" w:rsidR="00CC6C5A" w:rsidRPr="00F73532" w:rsidRDefault="00500854" w:rsidP="00CB06B9">
      <w:pPr>
        <w:pStyle w:val="Contrato-Anexo"/>
      </w:pPr>
      <w:bookmarkStart w:id="1841" w:name="_Ref341106623"/>
      <w:bookmarkStart w:id="1842" w:name="_Ref341106633"/>
      <w:bookmarkStart w:id="1843" w:name="_Ref341106649"/>
      <w:bookmarkStart w:id="1844" w:name="_Toc472098356"/>
      <w:bookmarkStart w:id="1845" w:name="_Toc109050640"/>
      <w:r>
        <w:lastRenderedPageBreak/>
        <w:t xml:space="preserve">ANEXO </w:t>
      </w:r>
      <w:r w:rsidR="00D62BC6">
        <w:t>VIII</w:t>
      </w:r>
      <w:r>
        <w:t xml:space="preserve"> -</w:t>
      </w:r>
      <w:r w:rsidR="00CC6C5A" w:rsidRPr="00F73532">
        <w:t xml:space="preserve"> Contrato d</w:t>
      </w:r>
      <w:r w:rsidR="00710CF7">
        <w:t>e</w:t>
      </w:r>
      <w:r w:rsidR="00CC6C5A" w:rsidRPr="00F73532">
        <w:t xml:space="preserve"> consórcio</w:t>
      </w:r>
      <w:bookmarkEnd w:id="1841"/>
      <w:bookmarkEnd w:id="1842"/>
      <w:bookmarkEnd w:id="1843"/>
      <w:bookmarkEnd w:id="1844"/>
      <w:bookmarkEnd w:id="1845"/>
    </w:p>
    <w:p w14:paraId="48DC321A" w14:textId="77777777" w:rsidR="00CC6C5A" w:rsidRPr="00F73532" w:rsidRDefault="00CC6C5A" w:rsidP="00CC6C5A">
      <w:pPr>
        <w:jc w:val="both"/>
      </w:pPr>
    </w:p>
    <w:p w14:paraId="427AFC2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2"/>
          <w:szCs w:val="24"/>
        </w:rPr>
      </w:pPr>
    </w:p>
    <w:p w14:paraId="0328C69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44"/>
        </w:rPr>
      </w:pPr>
      <w:r w:rsidRPr="00F73532">
        <w:rPr>
          <w:b/>
          <w:bCs/>
          <w:color w:val="000000"/>
          <w:sz w:val="44"/>
        </w:rPr>
        <w:t>CONTRATO DE CONSÓRCIO</w:t>
      </w:r>
    </w:p>
    <w:p w14:paraId="4E57D8A3"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B1EC521"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067D3A4A"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0D31DE4F"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44"/>
          <w:szCs w:val="48"/>
        </w:rPr>
      </w:pPr>
      <w:r w:rsidRPr="00F73532">
        <w:rPr>
          <w:b/>
          <w:color w:val="000000"/>
          <w:sz w:val="44"/>
          <w:szCs w:val="48"/>
        </w:rPr>
        <w:t>[nome]</w:t>
      </w:r>
    </w:p>
    <w:p w14:paraId="4D2A43B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69753E43"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1E28EA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B881966"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F4351BF"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REFERENTE AO CONTRATO DE PARTILHA DE PRODUÇÃO</w:t>
      </w:r>
    </w:p>
    <w:p w14:paraId="44A3D13F"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p>
    <w:p w14:paraId="5B9F34F4"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Nº _________________</w:t>
      </w:r>
    </w:p>
    <w:p w14:paraId="05BF5108"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79451F6"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30190AB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BBD82E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[áreas cobertas pelo consórcio]</w:t>
      </w:r>
    </w:p>
    <w:p w14:paraId="405378A9"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D48D3B1"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DEE278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color w:val="000000"/>
          <w:sz w:val="24"/>
          <w:szCs w:val="28"/>
        </w:rPr>
        <w:t>BACIA ______________</w:t>
      </w:r>
    </w:p>
    <w:p w14:paraId="446E89E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FAC6CE8"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4DAD6E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entre</w:t>
      </w:r>
    </w:p>
    <w:p w14:paraId="0A730E8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AFFE8F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F73532">
        <w:rPr>
          <w:color w:val="000000"/>
          <w:sz w:val="24"/>
          <w:szCs w:val="28"/>
        </w:rPr>
        <w:t xml:space="preserve">Empresa Brasileira de Administração de Petróleo e Gás Natural S.A. - </w:t>
      </w:r>
      <w:proofErr w:type="spellStart"/>
      <w:r w:rsidRPr="00F73532">
        <w:rPr>
          <w:color w:val="000000"/>
          <w:sz w:val="24"/>
          <w:szCs w:val="28"/>
        </w:rPr>
        <w:t>Pré</w:t>
      </w:r>
      <w:proofErr w:type="spellEnd"/>
      <w:r w:rsidRPr="00F73532">
        <w:rPr>
          <w:color w:val="000000"/>
          <w:sz w:val="24"/>
          <w:szCs w:val="28"/>
        </w:rPr>
        <w:t>-Sal Petróleo S.A. – PPSA,</w:t>
      </w:r>
    </w:p>
    <w:p w14:paraId="469A1D5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A9BC468" w14:textId="77777777" w:rsidR="00D74724" w:rsidRPr="00295ECD" w:rsidRDefault="00D74724" w:rsidP="00D74724">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r>
        <w:rPr>
          <w:rFonts w:ascii="Arial" w:hAnsi="Arial" w:cs="Arial"/>
          <w:color w:val="000000"/>
          <w:sz w:val="22"/>
          <w:szCs w:val="22"/>
        </w:rPr>
        <w:t>Petróleo Brasileiro S.A. - PETROBRAS</w:t>
      </w:r>
    </w:p>
    <w:p w14:paraId="3E5D7AAC"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337E9C9"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F73532">
        <w:rPr>
          <w:color w:val="000000"/>
          <w:sz w:val="24"/>
          <w:szCs w:val="28"/>
        </w:rPr>
        <w:t>e</w:t>
      </w:r>
    </w:p>
    <w:p w14:paraId="33107A9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A3AEF8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6203181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_____________________________</w:t>
      </w:r>
    </w:p>
    <w:p w14:paraId="2BC0A16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17FC7483"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4B0E90BE"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08D3A9FC"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3B2CDDAC"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4340E10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Brasília - DF</w:t>
      </w:r>
    </w:p>
    <w:p w14:paraId="2B04D52E"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73731C2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____________ de 20__</w:t>
      </w:r>
    </w:p>
    <w:p w14:paraId="220CDBB7" w14:textId="77777777" w:rsidR="007C648C" w:rsidRDefault="007C648C" w:rsidP="00FA7851">
      <w:pPr>
        <w:jc w:val="center"/>
        <w:outlineLvl w:val="0"/>
        <w:rPr>
          <w:b/>
          <w:sz w:val="28"/>
        </w:rPr>
      </w:pPr>
      <w:bookmarkStart w:id="1846" w:name="_Toc364678545"/>
    </w:p>
    <w:p w14:paraId="6255CE93" w14:textId="77777777" w:rsidR="007C648C" w:rsidRDefault="007C648C" w:rsidP="00FA7851">
      <w:pPr>
        <w:jc w:val="center"/>
        <w:outlineLvl w:val="0"/>
        <w:rPr>
          <w:b/>
          <w:sz w:val="28"/>
        </w:rPr>
      </w:pPr>
    </w:p>
    <w:p w14:paraId="10E2C81A" w14:textId="77777777" w:rsidR="0092310C" w:rsidRPr="00F73532" w:rsidRDefault="0092310C" w:rsidP="00FA7851">
      <w:pPr>
        <w:jc w:val="center"/>
        <w:outlineLvl w:val="0"/>
        <w:rPr>
          <w:b/>
          <w:sz w:val="28"/>
        </w:rPr>
      </w:pPr>
      <w:r w:rsidRPr="00F73532">
        <w:rPr>
          <w:b/>
          <w:sz w:val="28"/>
        </w:rPr>
        <w:lastRenderedPageBreak/>
        <w:t>CONTRATO DE CONSÓRCIO</w:t>
      </w:r>
      <w:bookmarkEnd w:id="1846"/>
    </w:p>
    <w:p w14:paraId="67235A18" w14:textId="77777777" w:rsidR="0092310C" w:rsidRPr="00F73532" w:rsidRDefault="0092310C" w:rsidP="0092310C">
      <w:pPr>
        <w:jc w:val="center"/>
        <w:rPr>
          <w:b/>
          <w:sz w:val="24"/>
        </w:rPr>
      </w:pPr>
    </w:p>
    <w:p w14:paraId="524443F4" w14:textId="77777777" w:rsidR="0092310C" w:rsidRPr="00F73532" w:rsidRDefault="0092310C" w:rsidP="0092310C">
      <w:pPr>
        <w:jc w:val="center"/>
        <w:rPr>
          <w:b/>
          <w:sz w:val="24"/>
        </w:rPr>
      </w:pPr>
    </w:p>
    <w:p w14:paraId="1FEFBD70" w14:textId="77777777" w:rsidR="0092310C" w:rsidRPr="00F73532" w:rsidRDefault="0092310C" w:rsidP="0092310C">
      <w:pPr>
        <w:jc w:val="both"/>
        <w:rPr>
          <w:b/>
          <w:color w:val="000000"/>
          <w:sz w:val="24"/>
          <w:szCs w:val="24"/>
        </w:rPr>
      </w:pPr>
      <w:r w:rsidRPr="00F73532">
        <w:rPr>
          <w:b/>
          <w:color w:val="000000"/>
          <w:sz w:val="24"/>
          <w:szCs w:val="24"/>
        </w:rPr>
        <w:t>PARTES</w:t>
      </w:r>
    </w:p>
    <w:p w14:paraId="4B432457" w14:textId="77777777" w:rsidR="0092310C" w:rsidRPr="00F73532" w:rsidRDefault="0092310C" w:rsidP="0092310C">
      <w:pPr>
        <w:jc w:val="both"/>
        <w:rPr>
          <w:b/>
          <w:color w:val="000000"/>
          <w:sz w:val="24"/>
          <w:szCs w:val="24"/>
        </w:rPr>
      </w:pPr>
    </w:p>
    <w:p w14:paraId="69D5EF5A" w14:textId="77777777" w:rsidR="0092310C" w:rsidRPr="00F73532" w:rsidRDefault="0092310C" w:rsidP="0092310C">
      <w:pPr>
        <w:jc w:val="both"/>
        <w:rPr>
          <w:color w:val="000000"/>
          <w:sz w:val="24"/>
          <w:szCs w:val="24"/>
        </w:rPr>
      </w:pPr>
      <w:r w:rsidRPr="00F73532">
        <w:rPr>
          <w:color w:val="000000"/>
          <w:sz w:val="24"/>
          <w:szCs w:val="24"/>
        </w:rPr>
        <w:t xml:space="preserve">São Partes neste Contrato de Consórcio, doravante designadas Partes ou </w:t>
      </w:r>
      <w:r w:rsidR="009760B1" w:rsidRPr="00F73532">
        <w:rPr>
          <w:color w:val="000000"/>
          <w:sz w:val="24"/>
          <w:szCs w:val="24"/>
        </w:rPr>
        <w:t>Consorciados</w:t>
      </w:r>
      <w:r w:rsidRPr="00F73532">
        <w:rPr>
          <w:color w:val="000000"/>
          <w:sz w:val="24"/>
          <w:szCs w:val="24"/>
        </w:rPr>
        <w:t xml:space="preserve">, quando em conjunto, ou Parte ou </w:t>
      </w:r>
      <w:r w:rsidR="009760B1" w:rsidRPr="00F73532">
        <w:rPr>
          <w:color w:val="000000"/>
          <w:sz w:val="24"/>
          <w:szCs w:val="24"/>
        </w:rPr>
        <w:t>Consorciado</w:t>
      </w:r>
      <w:r w:rsidRPr="00F73532">
        <w:rPr>
          <w:color w:val="000000"/>
          <w:sz w:val="24"/>
          <w:szCs w:val="24"/>
        </w:rPr>
        <w:t>, quando referidas individualmente,</w:t>
      </w:r>
    </w:p>
    <w:p w14:paraId="4F4C300D" w14:textId="77777777" w:rsidR="0092310C" w:rsidRPr="00F73532" w:rsidRDefault="0092310C" w:rsidP="0092310C">
      <w:pPr>
        <w:jc w:val="both"/>
        <w:rPr>
          <w:color w:val="000000"/>
          <w:sz w:val="24"/>
          <w:szCs w:val="24"/>
        </w:rPr>
      </w:pPr>
    </w:p>
    <w:p w14:paraId="38DC5331" w14:textId="60A8197E" w:rsidR="0092310C" w:rsidRPr="00F73532" w:rsidRDefault="0092310C" w:rsidP="0092310C">
      <w:pPr>
        <w:autoSpaceDE w:val="0"/>
        <w:autoSpaceDN w:val="0"/>
        <w:adjustRightInd w:val="0"/>
        <w:jc w:val="both"/>
        <w:rPr>
          <w:sz w:val="24"/>
          <w:szCs w:val="24"/>
        </w:rPr>
      </w:pPr>
      <w:r w:rsidRPr="00F73532">
        <w:rPr>
          <w:b/>
          <w:sz w:val="24"/>
          <w:szCs w:val="24"/>
        </w:rPr>
        <w:t>A EMPRESA BRASILEIRA DE ADMINISTRAÇÃO DE PETRÓLEO E GÁS NATURAL S.A. –PRÉ-SAL PETRÓLEO S.A. - PPSA</w:t>
      </w:r>
      <w:r w:rsidRPr="00F73532">
        <w:rPr>
          <w:sz w:val="24"/>
          <w:szCs w:val="24"/>
        </w:rPr>
        <w:t>, sociedade empresária constituída sob as leis do Brasil, com sede</w:t>
      </w:r>
      <w:r w:rsidR="00273535">
        <w:rPr>
          <w:sz w:val="24"/>
          <w:szCs w:val="24"/>
        </w:rPr>
        <w:t xml:space="preserve"> </w:t>
      </w:r>
      <w:r w:rsidR="00273535" w:rsidRPr="00273535">
        <w:rPr>
          <w:sz w:val="24"/>
          <w:szCs w:val="24"/>
        </w:rPr>
        <w:t xml:space="preserve">no </w:t>
      </w:r>
      <w:r w:rsidR="00DF4749">
        <w:rPr>
          <w:sz w:val="24"/>
          <w:szCs w:val="24"/>
        </w:rPr>
        <w:t>S</w:t>
      </w:r>
      <w:r w:rsidR="00A17066">
        <w:rPr>
          <w:sz w:val="24"/>
          <w:szCs w:val="24"/>
        </w:rPr>
        <w:t xml:space="preserve">etor </w:t>
      </w:r>
      <w:r w:rsidR="00DF4749">
        <w:rPr>
          <w:sz w:val="24"/>
          <w:szCs w:val="24"/>
        </w:rPr>
        <w:t>B</w:t>
      </w:r>
      <w:r w:rsidR="00A17066">
        <w:rPr>
          <w:sz w:val="24"/>
          <w:szCs w:val="24"/>
        </w:rPr>
        <w:t xml:space="preserve">ancário </w:t>
      </w:r>
      <w:r w:rsidR="00DF4749">
        <w:rPr>
          <w:sz w:val="24"/>
          <w:szCs w:val="24"/>
        </w:rPr>
        <w:t>S</w:t>
      </w:r>
      <w:r w:rsidR="00A17066">
        <w:rPr>
          <w:sz w:val="24"/>
          <w:szCs w:val="24"/>
        </w:rPr>
        <w:t>ul</w:t>
      </w:r>
      <w:r w:rsidR="008947AE">
        <w:rPr>
          <w:sz w:val="24"/>
          <w:szCs w:val="24"/>
        </w:rPr>
        <w:t>,</w:t>
      </w:r>
      <w:r w:rsidR="00DF4749">
        <w:rPr>
          <w:sz w:val="24"/>
          <w:szCs w:val="24"/>
        </w:rPr>
        <w:t xml:space="preserve"> Quadra 02, Bloco E, Edifício Prime, nº 206, </w:t>
      </w:r>
      <w:r w:rsidR="005F6B3A">
        <w:rPr>
          <w:sz w:val="24"/>
          <w:szCs w:val="24"/>
        </w:rPr>
        <w:t xml:space="preserve">14° andar, </w:t>
      </w:r>
      <w:r w:rsidR="00DF4749">
        <w:rPr>
          <w:sz w:val="24"/>
          <w:szCs w:val="24"/>
        </w:rPr>
        <w:t>sala 1404</w:t>
      </w:r>
      <w:r w:rsidR="00273535" w:rsidRPr="00273535">
        <w:rPr>
          <w:sz w:val="24"/>
          <w:szCs w:val="24"/>
        </w:rPr>
        <w:t>, Brasília, DF</w:t>
      </w:r>
      <w:r w:rsidR="00273535">
        <w:rPr>
          <w:sz w:val="24"/>
          <w:szCs w:val="24"/>
        </w:rPr>
        <w:t xml:space="preserve"> e </w:t>
      </w:r>
      <w:r w:rsidR="00273535" w:rsidRPr="00273535">
        <w:rPr>
          <w:sz w:val="24"/>
          <w:szCs w:val="24"/>
        </w:rPr>
        <w:t xml:space="preserve"> Escritório Central na Avenida Rio Branco, nº 1, 4º andar, Centro, Rio de Janeiro, RJ</w:t>
      </w:r>
      <w:r w:rsidRPr="00F73532">
        <w:rPr>
          <w:sz w:val="24"/>
          <w:szCs w:val="24"/>
        </w:rPr>
        <w:t xml:space="preserve">, inscrita no Cadastro Nacional de Pessoa Jurídica (CNPJ/MF) sob o nº </w:t>
      </w:r>
      <w:r w:rsidR="00273535" w:rsidRPr="00273535">
        <w:rPr>
          <w:sz w:val="24"/>
          <w:szCs w:val="24"/>
        </w:rPr>
        <w:t>18.738.727/0001-36</w:t>
      </w:r>
      <w:r w:rsidR="00273535">
        <w:rPr>
          <w:sz w:val="24"/>
          <w:szCs w:val="24"/>
        </w:rPr>
        <w:t>,</w:t>
      </w:r>
      <w:r w:rsidRPr="00F73532">
        <w:rPr>
          <w:sz w:val="24"/>
          <w:szCs w:val="24"/>
        </w:rPr>
        <w:t xml:space="preserve"> na qualidade de Gestora do Contrato de Partilha de </w:t>
      </w:r>
      <w:r w:rsidRPr="00590BDA">
        <w:rPr>
          <w:sz w:val="24"/>
          <w:szCs w:val="24"/>
        </w:rPr>
        <w:t xml:space="preserve">Produção nos termos do artigo 2° da Lei </w:t>
      </w:r>
      <w:r w:rsidR="005E7EDC">
        <w:rPr>
          <w:sz w:val="24"/>
          <w:szCs w:val="24"/>
        </w:rPr>
        <w:t>n</w:t>
      </w:r>
      <w:r w:rsidRPr="00590BDA">
        <w:rPr>
          <w:sz w:val="24"/>
          <w:szCs w:val="24"/>
        </w:rPr>
        <w:t>º 12.304/2010, doravante designada Gestora,</w:t>
      </w:r>
      <w:r w:rsidR="00407478" w:rsidRPr="00590BDA">
        <w:rPr>
          <w:sz w:val="24"/>
          <w:szCs w:val="24"/>
        </w:rPr>
        <w:t xml:space="preserve"> neste ato representada por _____</w:t>
      </w:r>
      <w:r w:rsidR="005D38DD">
        <w:rPr>
          <w:sz w:val="24"/>
          <w:szCs w:val="24"/>
        </w:rPr>
        <w:t>;</w:t>
      </w:r>
    </w:p>
    <w:p w14:paraId="77704AED" w14:textId="77777777" w:rsidR="0092310C" w:rsidRDefault="0092310C" w:rsidP="0092310C">
      <w:pPr>
        <w:autoSpaceDE w:val="0"/>
        <w:autoSpaceDN w:val="0"/>
        <w:adjustRightInd w:val="0"/>
        <w:rPr>
          <w:sz w:val="24"/>
          <w:szCs w:val="24"/>
        </w:rPr>
      </w:pPr>
    </w:p>
    <w:p w14:paraId="7953DCA7" w14:textId="77777777" w:rsidR="005D38DD" w:rsidRDefault="005D38DD" w:rsidP="005D38DD">
      <w:pPr>
        <w:autoSpaceDE w:val="0"/>
        <w:autoSpaceDN w:val="0"/>
        <w:adjustRightInd w:val="0"/>
        <w:jc w:val="both"/>
        <w:rPr>
          <w:rFonts w:ascii="Arial" w:hAnsi="Arial" w:cs="Arial"/>
          <w:sz w:val="22"/>
          <w:szCs w:val="22"/>
        </w:rPr>
      </w:pPr>
      <w:r w:rsidRPr="00E20949">
        <w:rPr>
          <w:rFonts w:ascii="Arial" w:hAnsi="Arial" w:cs="Arial"/>
          <w:sz w:val="22"/>
          <w:szCs w:val="22"/>
        </w:rPr>
        <w:t xml:space="preserve">A </w:t>
      </w:r>
      <w:r w:rsidRPr="00C15B81">
        <w:rPr>
          <w:rFonts w:ascii="Arial" w:hAnsi="Arial" w:cs="Arial"/>
          <w:b/>
          <w:sz w:val="22"/>
          <w:szCs w:val="22"/>
        </w:rPr>
        <w:t>PETRÓLEO BRASILEIRO S.A. - Petrobras</w:t>
      </w:r>
      <w:r w:rsidRPr="00E20949">
        <w:rPr>
          <w:rFonts w:ascii="Arial" w:hAnsi="Arial" w:cs="Arial"/>
          <w:sz w:val="22"/>
          <w:szCs w:val="22"/>
        </w:rPr>
        <w:t>, sociedade empresária constituída sob as leis do Brasil, com sede na Av. República do Chile, 65, Centro, Rio de Janeiro, RJ, CEP 20031-912, inscrita no Cadastro Nacional de Pessoa Jurídica (CNPJ/MF) sob o nº 33.000.167/0001-01, neste ato representada por _______, com endereço comercial na Av. República do Chile 330, 33º andar, na cidade do Rio de Janeiro, Estado do Rio de Janeiro; e</w:t>
      </w:r>
    </w:p>
    <w:p w14:paraId="5440A191" w14:textId="77777777" w:rsidR="0092310C" w:rsidRDefault="0092310C" w:rsidP="0092310C">
      <w:pPr>
        <w:autoSpaceDE w:val="0"/>
        <w:autoSpaceDN w:val="0"/>
        <w:adjustRightInd w:val="0"/>
        <w:jc w:val="both"/>
        <w:rPr>
          <w:color w:val="000000"/>
          <w:sz w:val="24"/>
          <w:szCs w:val="24"/>
        </w:rPr>
      </w:pPr>
    </w:p>
    <w:p w14:paraId="4E831DF4" w14:textId="77777777" w:rsidR="0092310C" w:rsidRPr="00F73532" w:rsidRDefault="00407478" w:rsidP="0092310C">
      <w:pPr>
        <w:autoSpaceDE w:val="0"/>
        <w:autoSpaceDN w:val="0"/>
        <w:adjustRightInd w:val="0"/>
        <w:jc w:val="both"/>
        <w:rPr>
          <w:sz w:val="24"/>
          <w:szCs w:val="24"/>
        </w:rPr>
      </w:pPr>
      <w:r w:rsidRPr="00407478">
        <w:rPr>
          <w:sz w:val="24"/>
          <w:szCs w:val="24"/>
        </w:rPr>
        <w:t>_____</w:t>
      </w:r>
      <w:r w:rsidR="0092310C" w:rsidRPr="00F73532">
        <w:rPr>
          <w:sz w:val="24"/>
          <w:szCs w:val="24"/>
        </w:rPr>
        <w:t xml:space="preserve">, sociedade empresária constituída sob as leis do Brasil, com sede </w:t>
      </w:r>
      <w:r>
        <w:rPr>
          <w:sz w:val="24"/>
          <w:szCs w:val="24"/>
        </w:rPr>
        <w:t>na _____,</w:t>
      </w:r>
      <w:r w:rsidR="0092310C" w:rsidRPr="00F73532">
        <w:rPr>
          <w:sz w:val="24"/>
          <w:szCs w:val="24"/>
        </w:rPr>
        <w:t xml:space="preserve"> inscrita no Cadastro Nacional de Pessoa Jurídica (CNPJ/MF) sob o nº</w:t>
      </w:r>
      <w:r>
        <w:rPr>
          <w:sz w:val="24"/>
          <w:szCs w:val="24"/>
        </w:rPr>
        <w:t xml:space="preserve">_____, </w:t>
      </w:r>
      <w:r w:rsidR="0092310C" w:rsidRPr="00F73532">
        <w:rPr>
          <w:sz w:val="24"/>
          <w:szCs w:val="24"/>
        </w:rPr>
        <w:t>doravante designada Contratad</w:t>
      </w:r>
      <w:r w:rsidR="00372D25">
        <w:rPr>
          <w:sz w:val="24"/>
          <w:szCs w:val="24"/>
        </w:rPr>
        <w:t>o</w:t>
      </w:r>
      <w:r w:rsidR="0092310C" w:rsidRPr="00F73532">
        <w:rPr>
          <w:sz w:val="24"/>
          <w:szCs w:val="24"/>
        </w:rPr>
        <w:t>, neste ato representada por</w:t>
      </w:r>
      <w:r>
        <w:rPr>
          <w:sz w:val="24"/>
          <w:szCs w:val="24"/>
        </w:rPr>
        <w:t xml:space="preserve"> _____.</w:t>
      </w:r>
    </w:p>
    <w:p w14:paraId="1720F129" w14:textId="77777777" w:rsidR="0092310C" w:rsidRPr="00F73532" w:rsidRDefault="0092310C" w:rsidP="0092310C">
      <w:pPr>
        <w:jc w:val="both"/>
        <w:rPr>
          <w:color w:val="000000"/>
          <w:sz w:val="24"/>
          <w:szCs w:val="24"/>
        </w:rPr>
      </w:pPr>
    </w:p>
    <w:p w14:paraId="65D06B5D" w14:textId="77777777" w:rsidR="0092310C" w:rsidRPr="00F73532" w:rsidRDefault="0092310C" w:rsidP="0092310C">
      <w:pPr>
        <w:jc w:val="both"/>
        <w:rPr>
          <w:color w:val="000000"/>
          <w:sz w:val="24"/>
          <w:szCs w:val="24"/>
        </w:rPr>
      </w:pPr>
    </w:p>
    <w:p w14:paraId="07B3B4D7" w14:textId="77777777" w:rsidR="0092310C" w:rsidRDefault="0092310C" w:rsidP="0092310C">
      <w:pPr>
        <w:jc w:val="both"/>
        <w:rPr>
          <w:color w:val="000000"/>
          <w:sz w:val="24"/>
          <w:szCs w:val="24"/>
        </w:rPr>
      </w:pPr>
      <w:bookmarkStart w:id="1847" w:name="_Toc9743401"/>
      <w:bookmarkStart w:id="1848" w:name="_Toc9755044"/>
      <w:bookmarkStart w:id="1849" w:name="_Toc9755347"/>
      <w:bookmarkStart w:id="1850" w:name="_Toc10254558"/>
      <w:bookmarkStart w:id="1851" w:name="_Toc10254630"/>
    </w:p>
    <w:p w14:paraId="142D5EB8" w14:textId="77777777" w:rsidR="00ED00C3" w:rsidRPr="00F73532" w:rsidRDefault="00ED00C3" w:rsidP="0092310C">
      <w:pPr>
        <w:jc w:val="both"/>
        <w:rPr>
          <w:color w:val="000000"/>
          <w:sz w:val="24"/>
          <w:szCs w:val="24"/>
        </w:rPr>
      </w:pPr>
    </w:p>
    <w:p w14:paraId="2B977EAE" w14:textId="77777777" w:rsidR="0092310C" w:rsidRPr="00F73532" w:rsidRDefault="0092310C" w:rsidP="00A939B0">
      <w:pPr>
        <w:pStyle w:val="CTO-TxtClau-N1"/>
        <w:numPr>
          <w:ilvl w:val="0"/>
          <w:numId w:val="23"/>
        </w:numPr>
        <w:ind w:left="567" w:hanging="567"/>
        <w:outlineLvl w:val="0"/>
      </w:pPr>
      <w:bookmarkStart w:id="1852" w:name="_Toc361060522"/>
      <w:bookmarkStart w:id="1853" w:name="_Toc364678546"/>
      <w:r w:rsidRPr="00F73532">
        <w:t>CLÁUSULA PRIMEIRA - DENOMINAÇÃO DO CONSÓRCIO</w:t>
      </w:r>
      <w:bookmarkEnd w:id="1847"/>
      <w:bookmarkEnd w:id="1848"/>
      <w:bookmarkEnd w:id="1849"/>
      <w:bookmarkEnd w:id="1850"/>
      <w:bookmarkEnd w:id="1851"/>
      <w:bookmarkEnd w:id="1852"/>
      <w:bookmarkEnd w:id="1853"/>
    </w:p>
    <w:p w14:paraId="6DE397C6" w14:textId="77777777" w:rsidR="0092310C" w:rsidRPr="00F73532" w:rsidRDefault="00E71340" w:rsidP="00A939B0">
      <w:pPr>
        <w:pStyle w:val="CTO-TxtClau"/>
        <w:numPr>
          <w:ilvl w:val="1"/>
          <w:numId w:val="23"/>
        </w:numPr>
        <w:ind w:left="1134" w:hanging="567"/>
      </w:pPr>
      <w:r w:rsidRPr="00F73532">
        <w:t>O</w:t>
      </w:r>
      <w:r w:rsidR="0092310C" w:rsidRPr="00F73532">
        <w:t xml:space="preserve"> Consórcio será denominado “Consórcio __________”.</w:t>
      </w:r>
    </w:p>
    <w:p w14:paraId="4F427A78" w14:textId="77777777" w:rsidR="0092310C" w:rsidRPr="00F73532" w:rsidRDefault="0092310C" w:rsidP="00A939B0">
      <w:pPr>
        <w:pStyle w:val="CTO-TxtClau-N1"/>
        <w:numPr>
          <w:ilvl w:val="0"/>
          <w:numId w:val="23"/>
        </w:numPr>
        <w:ind w:left="567" w:hanging="567"/>
        <w:outlineLvl w:val="0"/>
      </w:pPr>
      <w:bookmarkStart w:id="1854" w:name="_Toc361060523"/>
      <w:bookmarkStart w:id="1855" w:name="_Toc364678547"/>
      <w:r w:rsidRPr="00F73532">
        <w:t>CLÁUSULA SEGUNDA - OBJETO DO CONSÓRCIO</w:t>
      </w:r>
      <w:bookmarkEnd w:id="1854"/>
      <w:bookmarkEnd w:id="1855"/>
    </w:p>
    <w:p w14:paraId="44612B08" w14:textId="74166B48" w:rsidR="0092310C" w:rsidRPr="00F73532" w:rsidRDefault="0092310C" w:rsidP="00A939B0">
      <w:pPr>
        <w:pStyle w:val="CTO-TxtClau"/>
        <w:numPr>
          <w:ilvl w:val="1"/>
          <w:numId w:val="23"/>
        </w:numPr>
        <w:ind w:left="1134" w:hanging="567"/>
      </w:pPr>
      <w:r w:rsidRPr="00F73532">
        <w:t>Tem o presente Contrato de Consórcio por objeto a associação das Partes para cumprimento do Contrato de Partilha de Produção para Exploração e Produção de Petróleo e Gás Natural nº __________________</w:t>
      </w:r>
      <w:r w:rsidR="00407478">
        <w:t xml:space="preserve">, </w:t>
      </w:r>
      <w:r w:rsidRPr="00F73532">
        <w:t xml:space="preserve">doravante designado </w:t>
      </w:r>
      <w:r w:rsidR="0029554D">
        <w:t>“</w:t>
      </w:r>
      <w:r w:rsidRPr="00F73532">
        <w:t>Contrato de Partilha de Produção</w:t>
      </w:r>
      <w:r w:rsidR="0029554D">
        <w:t>”</w:t>
      </w:r>
      <w:r w:rsidRPr="00F73532">
        <w:t>.</w:t>
      </w:r>
    </w:p>
    <w:p w14:paraId="5EBC98C9" w14:textId="77777777" w:rsidR="0092310C" w:rsidRPr="00F73532" w:rsidRDefault="00DF337A" w:rsidP="00A939B0">
      <w:pPr>
        <w:pStyle w:val="CTO-TxtClau"/>
        <w:numPr>
          <w:ilvl w:val="1"/>
          <w:numId w:val="23"/>
        </w:numPr>
        <w:ind w:left="1134" w:hanging="567"/>
      </w:pPr>
      <w:r w:rsidRPr="00F73532">
        <w:t>O</w:t>
      </w:r>
      <w:r w:rsidR="0092310C" w:rsidRPr="00F73532">
        <w:t xml:space="preserve">s </w:t>
      </w:r>
      <w:r w:rsidR="009760B1" w:rsidRPr="00F73532">
        <w:t>Consorciados</w:t>
      </w:r>
      <w:r w:rsidR="0092310C" w:rsidRPr="00F73532">
        <w:t xml:space="preserve"> têm estabelecido e estabelecerão, em documentos específicos, sem prejuízo de documentos e compromissos assumidos no Contrato de Partilha de Produção, regras e condições particulares para regular internamente as relações individuais, considerando sua qualidade </w:t>
      </w:r>
      <w:proofErr w:type="gramStart"/>
      <w:r w:rsidR="0092310C" w:rsidRPr="00F73532">
        <w:t xml:space="preserve">de </w:t>
      </w:r>
      <w:r w:rsidR="009760B1" w:rsidRPr="00F73532">
        <w:t>Consorciados</w:t>
      </w:r>
      <w:proofErr w:type="gramEnd"/>
      <w:r w:rsidR="0092310C" w:rsidRPr="00F73532">
        <w:t>, bem como a condução das Operações do Consórcio.</w:t>
      </w:r>
    </w:p>
    <w:p w14:paraId="043E50C8" w14:textId="77777777" w:rsidR="0092310C" w:rsidRPr="00F73532" w:rsidRDefault="0092310C" w:rsidP="00A939B0">
      <w:pPr>
        <w:pStyle w:val="CTO-TxtClau-N1"/>
        <w:numPr>
          <w:ilvl w:val="0"/>
          <w:numId w:val="23"/>
        </w:numPr>
        <w:ind w:left="567" w:hanging="567"/>
        <w:outlineLvl w:val="0"/>
      </w:pPr>
      <w:bookmarkStart w:id="1856" w:name="_Toc9743403"/>
      <w:bookmarkStart w:id="1857" w:name="_Toc9755046"/>
      <w:bookmarkStart w:id="1858" w:name="_Toc9755349"/>
      <w:bookmarkStart w:id="1859" w:name="_Toc10254560"/>
      <w:bookmarkStart w:id="1860" w:name="_Toc10254632"/>
      <w:bookmarkStart w:id="1861" w:name="_Toc361060524"/>
      <w:bookmarkStart w:id="1862" w:name="_Toc364678548"/>
      <w:r w:rsidRPr="00F73532">
        <w:t xml:space="preserve">CLÁUSULA </w:t>
      </w:r>
      <w:r w:rsidR="008331E2" w:rsidRPr="00F73532">
        <w:t>TERCEIRA</w:t>
      </w:r>
      <w:r w:rsidRPr="00F73532">
        <w:t xml:space="preserve"> - CONSTITUIÇÃO DO CONSÓRCIO</w:t>
      </w:r>
      <w:bookmarkEnd w:id="1856"/>
      <w:bookmarkEnd w:id="1857"/>
      <w:bookmarkEnd w:id="1858"/>
      <w:bookmarkEnd w:id="1859"/>
      <w:bookmarkEnd w:id="1860"/>
      <w:bookmarkEnd w:id="1861"/>
      <w:bookmarkEnd w:id="1862"/>
    </w:p>
    <w:p w14:paraId="65ADC280" w14:textId="77777777" w:rsidR="0092310C" w:rsidRPr="00F73532" w:rsidRDefault="00514E78" w:rsidP="00A939B0">
      <w:pPr>
        <w:pStyle w:val="CTO-TxtClau"/>
        <w:numPr>
          <w:ilvl w:val="1"/>
          <w:numId w:val="23"/>
        </w:numPr>
        <w:ind w:left="1134" w:hanging="567"/>
      </w:pPr>
      <w:r w:rsidRPr="00F73532">
        <w:t>O</w:t>
      </w:r>
      <w:r w:rsidR="0092310C" w:rsidRPr="00F73532">
        <w:t xml:space="preserve"> Consórcio terá sede na cidade de</w:t>
      </w:r>
      <w:r w:rsidR="00407478">
        <w:t xml:space="preserve"> </w:t>
      </w:r>
      <w:r w:rsidR="0092310C" w:rsidRPr="00F73532">
        <w:t>_________</w:t>
      </w:r>
      <w:r w:rsidR="00407478">
        <w:t xml:space="preserve"> </w:t>
      </w:r>
      <w:r w:rsidR="00407478" w:rsidRPr="00F73532">
        <w:t>(Brasília-DF ou Rio de Janeiro-RJ)</w:t>
      </w:r>
      <w:r w:rsidR="0092310C" w:rsidRPr="00F73532">
        <w:t>, Brasil.</w:t>
      </w:r>
    </w:p>
    <w:p w14:paraId="560B8B08" w14:textId="77777777" w:rsidR="0092310C" w:rsidRPr="00F73532" w:rsidRDefault="0092310C" w:rsidP="00A939B0">
      <w:pPr>
        <w:pStyle w:val="CTO-TxtClau"/>
        <w:numPr>
          <w:ilvl w:val="1"/>
          <w:numId w:val="23"/>
        </w:numPr>
        <w:ind w:left="1134" w:hanging="567"/>
      </w:pPr>
      <w:r w:rsidRPr="00F73532">
        <w:lastRenderedPageBreak/>
        <w:t xml:space="preserve">O Consórcio, bem como a execução do objeto do Contrato de Consórcio e o uso dos Ativos Comuns, não constitui uma sociedade empresária entre as Partes. </w:t>
      </w:r>
    </w:p>
    <w:p w14:paraId="13E18647" w14:textId="77777777" w:rsidR="0092310C" w:rsidRPr="00F73532" w:rsidRDefault="0092310C" w:rsidP="00A939B0">
      <w:pPr>
        <w:pStyle w:val="CTO-TxtClau-N1"/>
        <w:numPr>
          <w:ilvl w:val="0"/>
          <w:numId w:val="23"/>
        </w:numPr>
        <w:ind w:left="567" w:hanging="567"/>
        <w:outlineLvl w:val="0"/>
      </w:pPr>
      <w:bookmarkStart w:id="1863" w:name="_Toc361060525"/>
      <w:bookmarkStart w:id="1864" w:name="_Toc364678549"/>
      <w:r w:rsidRPr="00F73532">
        <w:t>CLÁUSULA QU</w:t>
      </w:r>
      <w:r w:rsidR="00E726B3" w:rsidRPr="00F73532">
        <w:t>ARTA</w:t>
      </w:r>
      <w:r w:rsidRPr="00F73532">
        <w:t xml:space="preserve"> - ADMINISTRAÇÃO OPERACIONAL - OPERADOR E COMITÊ DE OPERAÇÕES</w:t>
      </w:r>
      <w:bookmarkEnd w:id="1863"/>
      <w:bookmarkEnd w:id="1864"/>
    </w:p>
    <w:p w14:paraId="4DE91980" w14:textId="712E12F9" w:rsidR="00A66265" w:rsidRDefault="00674331" w:rsidP="00A939B0">
      <w:pPr>
        <w:pStyle w:val="CTO-TxtClau"/>
        <w:numPr>
          <w:ilvl w:val="1"/>
          <w:numId w:val="23"/>
        </w:numPr>
        <w:ind w:left="1134" w:hanging="567"/>
      </w:pPr>
      <w:r>
        <w:t xml:space="preserve">Nos termos do </w:t>
      </w:r>
      <w:r w:rsidR="0087285C" w:rsidRPr="00C15B81">
        <w:t>art. 4º da Lei nº 12.351/2010 e da Resolução CNPE nº</w:t>
      </w:r>
      <w:r w:rsidR="0087285C">
        <w:t xml:space="preserve"> </w:t>
      </w:r>
      <w:r w:rsidR="00884DF7">
        <w:t>01/2022</w:t>
      </w:r>
      <w:r w:rsidR="0087285C" w:rsidRPr="00C15B81">
        <w:t>, a Petrobras é Operador e líder do Consórcio</w:t>
      </w:r>
      <w:r w:rsidR="00A66265">
        <w:t>.</w:t>
      </w:r>
    </w:p>
    <w:p w14:paraId="028416D3" w14:textId="77777777" w:rsidR="0092310C" w:rsidRPr="007C648C" w:rsidRDefault="0092310C" w:rsidP="00A939B0">
      <w:pPr>
        <w:pStyle w:val="CTO-TxtClau"/>
        <w:numPr>
          <w:ilvl w:val="1"/>
          <w:numId w:val="23"/>
        </w:numPr>
        <w:ind w:left="1134" w:hanging="567"/>
      </w:pPr>
      <w:r w:rsidRPr="00F73532">
        <w:t>O Operador</w:t>
      </w:r>
      <w:r w:rsidR="00407478">
        <w:t xml:space="preserve"> </w:t>
      </w:r>
      <w:r w:rsidRPr="00F73532">
        <w:t>se incumbe da condução e execução</w:t>
      </w:r>
      <w:r w:rsidR="00C12A55">
        <w:t xml:space="preserve"> </w:t>
      </w:r>
      <w:r w:rsidRPr="00F73532">
        <w:t xml:space="preserve">das Operações, praticando atos, celebrando negócios jurídicos e representando o Consórcio perante </w:t>
      </w:r>
      <w:r w:rsidR="00407478">
        <w:t>a</w:t>
      </w:r>
      <w:r w:rsidRPr="00F73532">
        <w:t xml:space="preserve"> ANP, os Governos Federal, Estadual e Municipal, bem como perante </w:t>
      </w:r>
      <w:r w:rsidRPr="007C648C">
        <w:t>terceiros, a partir da data de entrada em vigor deste Contrato de Consórcio.</w:t>
      </w:r>
    </w:p>
    <w:p w14:paraId="206C4F88" w14:textId="77777777" w:rsidR="0092310C" w:rsidRDefault="0092310C" w:rsidP="00A939B0">
      <w:pPr>
        <w:pStyle w:val="CTO-TxtClau"/>
        <w:numPr>
          <w:ilvl w:val="1"/>
          <w:numId w:val="23"/>
        </w:numPr>
        <w:ind w:left="1134" w:hanging="567"/>
      </w:pPr>
      <w:r w:rsidRPr="007C648C">
        <w:t xml:space="preserve">Caberá ao Comitê Operacional as deliberações que digam respeito à administração do Consórcio, cuja formação, competência, poderes, áreas de atuação, composição, periodicidade das reuniões, procedimentos de votação e matérias especificamente sujeitas à sua deliberação serão definidos em documentos específicos a serem firmados entre as Partes no que não se contrapuserem aos termos do Contrato de Partilha de Produção. </w:t>
      </w:r>
    </w:p>
    <w:p w14:paraId="7633D4B2" w14:textId="7A1ACAE8" w:rsidR="00A66265" w:rsidRPr="007C648C" w:rsidRDefault="00A66265" w:rsidP="00A939B0">
      <w:pPr>
        <w:pStyle w:val="CTO-TxtClau"/>
        <w:numPr>
          <w:ilvl w:val="1"/>
          <w:numId w:val="23"/>
        </w:numPr>
        <w:ind w:left="1134" w:hanging="567"/>
      </w:pPr>
      <w:r w:rsidRPr="00A66265">
        <w:t xml:space="preserve">O Anexo </w:t>
      </w:r>
      <w:r w:rsidR="005E2C5A">
        <w:t>IX</w:t>
      </w:r>
      <w:r w:rsidRPr="00A66265">
        <w:t xml:space="preserve"> do Contrato de Partilha de Produção é parte integrante do presente Contrato de Consórcio.</w:t>
      </w:r>
    </w:p>
    <w:p w14:paraId="3D739BAA" w14:textId="70E7104D" w:rsidR="0092310C" w:rsidRPr="007C648C" w:rsidRDefault="0092310C" w:rsidP="00A939B0">
      <w:pPr>
        <w:pStyle w:val="CTO-TxtClau"/>
        <w:numPr>
          <w:ilvl w:val="1"/>
          <w:numId w:val="23"/>
        </w:numPr>
        <w:ind w:left="1134" w:hanging="567"/>
      </w:pPr>
      <w:r w:rsidRPr="007C648C">
        <w:t xml:space="preserve">As decisões do Consórcio serão aprovadas por voto conforme estabelecido no Anexo </w:t>
      </w:r>
      <w:r w:rsidR="005E2C5A">
        <w:t>IX</w:t>
      </w:r>
      <w:r w:rsidRPr="007C648C">
        <w:t xml:space="preserve"> do Contrato de Partilha de Produção</w:t>
      </w:r>
      <w:r w:rsidR="00514E78" w:rsidRPr="007C648C">
        <w:t xml:space="preserve"> </w:t>
      </w:r>
      <w:r w:rsidRPr="007C648C">
        <w:t xml:space="preserve">e de acordo com critérios, formas e procedimentos que serão estabelecidos em documentos específicos, no que não se contrapuserem aos termos do Contrato de Partilha de Produção e seus </w:t>
      </w:r>
      <w:r w:rsidR="003D193F">
        <w:t>a</w:t>
      </w:r>
      <w:r w:rsidRPr="007C648C">
        <w:t>nexos.</w:t>
      </w:r>
    </w:p>
    <w:p w14:paraId="17278AEC" w14:textId="77777777" w:rsidR="0092310C" w:rsidRPr="00F73532" w:rsidRDefault="0092310C" w:rsidP="00A939B0">
      <w:pPr>
        <w:pStyle w:val="CTO-TxtClau-N1"/>
        <w:numPr>
          <w:ilvl w:val="0"/>
          <w:numId w:val="23"/>
        </w:numPr>
        <w:ind w:left="567" w:hanging="567"/>
        <w:outlineLvl w:val="0"/>
        <w:rPr>
          <w:b/>
          <w:color w:val="000000"/>
          <w:sz w:val="24"/>
        </w:rPr>
      </w:pPr>
      <w:bookmarkStart w:id="1865" w:name="_Toc9743404"/>
      <w:bookmarkStart w:id="1866" w:name="_Toc9755047"/>
      <w:bookmarkStart w:id="1867" w:name="_Toc9755350"/>
      <w:bookmarkStart w:id="1868" w:name="_Toc10254561"/>
      <w:bookmarkStart w:id="1869" w:name="_Toc10254633"/>
      <w:bookmarkStart w:id="1870" w:name="_Toc361060526"/>
      <w:bookmarkStart w:id="1871" w:name="_Toc364678550"/>
      <w:r w:rsidRPr="00F73532">
        <w:t xml:space="preserve">CLÁUSULA </w:t>
      </w:r>
      <w:r w:rsidR="00E726B3" w:rsidRPr="00F73532">
        <w:t xml:space="preserve">QUINTA </w:t>
      </w:r>
      <w:r w:rsidR="00FB7ABC">
        <w:t>-</w:t>
      </w:r>
      <w:r w:rsidRPr="00F73532">
        <w:t xml:space="preserve"> PARTICIPAÇÕES E CONTRIBUIÇÕES </w:t>
      </w:r>
      <w:r w:rsidR="00372D25" w:rsidRPr="00F73532">
        <w:t>D</w:t>
      </w:r>
      <w:r w:rsidR="00372D25">
        <w:t>O</w:t>
      </w:r>
      <w:r w:rsidR="00372D25" w:rsidRPr="00F73532">
        <w:t xml:space="preserve">S </w:t>
      </w:r>
      <w:bookmarkEnd w:id="1865"/>
      <w:bookmarkEnd w:id="1866"/>
      <w:bookmarkEnd w:id="1867"/>
      <w:bookmarkEnd w:id="1868"/>
      <w:bookmarkEnd w:id="1869"/>
      <w:bookmarkEnd w:id="1870"/>
      <w:r w:rsidR="00372D25" w:rsidRPr="00F73532">
        <w:t>CONSORCIAD</w:t>
      </w:r>
      <w:r w:rsidR="00372D25">
        <w:t>O</w:t>
      </w:r>
      <w:r w:rsidR="00372D25" w:rsidRPr="00F73532">
        <w:t>S</w:t>
      </w:r>
      <w:bookmarkEnd w:id="1871"/>
    </w:p>
    <w:p w14:paraId="6309421E" w14:textId="2DE024A5" w:rsidR="0092310C" w:rsidRPr="00F73532" w:rsidRDefault="0092310C" w:rsidP="00A939B0">
      <w:pPr>
        <w:pStyle w:val="CTO-TxtClau"/>
        <w:numPr>
          <w:ilvl w:val="1"/>
          <w:numId w:val="23"/>
        </w:numPr>
        <w:ind w:left="1134" w:hanging="567"/>
      </w:pPr>
      <w:bookmarkStart w:id="1872" w:name="_Ref360715661"/>
      <w:r w:rsidRPr="00F73532">
        <w:t xml:space="preserve">Os </w:t>
      </w:r>
      <w:r w:rsidR="009760B1" w:rsidRPr="00F73532">
        <w:t>Consorciados</w:t>
      </w:r>
      <w:r w:rsidRPr="00F73532">
        <w:t xml:space="preserve"> terão participação indivisa nos direitos</w:t>
      </w:r>
      <w:r w:rsidR="00C12A55">
        <w:t xml:space="preserve"> </w:t>
      </w:r>
      <w:r w:rsidRPr="00F73532">
        <w:t>e obrigações decorrentes do</w:t>
      </w:r>
      <w:r w:rsidR="00237442">
        <w:t>s</w:t>
      </w:r>
      <w:r w:rsidRPr="00F73532">
        <w:t xml:space="preserve"> </w:t>
      </w:r>
      <w:r w:rsidR="00023F4D" w:rsidRPr="00F73532">
        <w:t>Contratado</w:t>
      </w:r>
      <w:r w:rsidR="00237442">
        <w:t>s</w:t>
      </w:r>
      <w:r w:rsidRPr="00F73532">
        <w:t xml:space="preserve"> no Contrato de Partilha de Produção, segundo as proporções a seguir estabelecidas</w:t>
      </w:r>
      <w:r w:rsidR="0022619D">
        <w:t>,</w:t>
      </w:r>
      <w:r w:rsidRPr="00F73532">
        <w:t xml:space="preserve"> doravante designadas Participações Proporcionais ou Participação Proporcional:</w:t>
      </w:r>
      <w:bookmarkEnd w:id="1872"/>
    </w:p>
    <w:tbl>
      <w:tblPr>
        <w:tblW w:w="0" w:type="auto"/>
        <w:tblInd w:w="1983" w:type="dxa"/>
        <w:tblLayout w:type="fixed"/>
        <w:tblCellMar>
          <w:left w:w="70" w:type="dxa"/>
          <w:right w:w="70" w:type="dxa"/>
        </w:tblCellMar>
        <w:tblLook w:val="0000" w:firstRow="0" w:lastRow="0" w:firstColumn="0" w:lastColumn="0" w:noHBand="0" w:noVBand="0"/>
      </w:tblPr>
      <w:tblGrid>
        <w:gridCol w:w="2977"/>
        <w:gridCol w:w="2693"/>
      </w:tblGrid>
      <w:tr w:rsidR="0092310C" w:rsidRPr="00F73532" w14:paraId="4331C401" w14:textId="77777777" w:rsidTr="00C970C6">
        <w:trPr>
          <w:trHeight w:val="447"/>
        </w:trPr>
        <w:tc>
          <w:tcPr>
            <w:tcW w:w="2977" w:type="dxa"/>
            <w:vAlign w:val="center"/>
          </w:tcPr>
          <w:p w14:paraId="6BCB0EE4" w14:textId="77777777" w:rsidR="0092310C" w:rsidRDefault="0092310C" w:rsidP="0022619D">
            <w:pPr>
              <w:ind w:left="64"/>
              <w:jc w:val="center"/>
              <w:rPr>
                <w:b/>
                <w:bCs/>
                <w:color w:val="000000"/>
                <w:sz w:val="24"/>
              </w:rPr>
            </w:pPr>
            <w:r w:rsidRPr="00F73532">
              <w:rPr>
                <w:b/>
                <w:bCs/>
                <w:color w:val="000000"/>
                <w:sz w:val="24"/>
              </w:rPr>
              <w:t>PPSA</w:t>
            </w:r>
          </w:p>
          <w:p w14:paraId="771A9B50" w14:textId="77777777" w:rsidR="00F607C5" w:rsidRDefault="00F607C5" w:rsidP="0022619D">
            <w:pPr>
              <w:ind w:left="64"/>
              <w:jc w:val="center"/>
              <w:rPr>
                <w:b/>
                <w:bCs/>
                <w:color w:val="000000"/>
                <w:sz w:val="24"/>
              </w:rPr>
            </w:pPr>
          </w:p>
          <w:p w14:paraId="753A768D" w14:textId="6D193E8D" w:rsidR="00F607C5" w:rsidRPr="00F73532" w:rsidRDefault="00F607C5" w:rsidP="00D93DE0">
            <w:pPr>
              <w:ind w:left="64"/>
              <w:jc w:val="center"/>
              <w:rPr>
                <w:b/>
                <w:bCs/>
                <w:color w:val="000000"/>
                <w:sz w:val="24"/>
              </w:rPr>
            </w:pPr>
            <w:r>
              <w:rPr>
                <w:b/>
                <w:bCs/>
                <w:color w:val="000000"/>
                <w:sz w:val="24"/>
              </w:rPr>
              <w:t>PETROBRAS</w:t>
            </w:r>
          </w:p>
        </w:tc>
        <w:tc>
          <w:tcPr>
            <w:tcW w:w="2693" w:type="dxa"/>
            <w:vAlign w:val="center"/>
          </w:tcPr>
          <w:p w14:paraId="14FB129B" w14:textId="77777777" w:rsidR="0092310C" w:rsidRDefault="0092310C" w:rsidP="0022619D">
            <w:pPr>
              <w:jc w:val="center"/>
              <w:rPr>
                <w:b/>
                <w:color w:val="000000"/>
                <w:sz w:val="24"/>
              </w:rPr>
            </w:pPr>
            <w:r w:rsidRPr="00F73532">
              <w:rPr>
                <w:b/>
                <w:color w:val="000000"/>
                <w:sz w:val="24"/>
              </w:rPr>
              <w:t>0%</w:t>
            </w:r>
          </w:p>
          <w:p w14:paraId="120A5217" w14:textId="77777777" w:rsidR="00F607C5" w:rsidRDefault="00F607C5" w:rsidP="0022619D">
            <w:pPr>
              <w:jc w:val="center"/>
              <w:rPr>
                <w:b/>
                <w:color w:val="000000"/>
                <w:sz w:val="24"/>
              </w:rPr>
            </w:pPr>
          </w:p>
          <w:p w14:paraId="5EE2F083" w14:textId="11D68269" w:rsidR="00F607C5" w:rsidRPr="00F73532" w:rsidRDefault="00F607C5" w:rsidP="0022619D">
            <w:pPr>
              <w:jc w:val="center"/>
              <w:rPr>
                <w:b/>
                <w:color w:val="000000"/>
                <w:sz w:val="24"/>
              </w:rPr>
            </w:pPr>
            <w:r>
              <w:rPr>
                <w:b/>
                <w:color w:val="000000"/>
                <w:sz w:val="24"/>
              </w:rPr>
              <w:t>__% (</w:t>
            </w:r>
            <w:r w:rsidR="00AF2C2A">
              <w:rPr>
                <w:b/>
                <w:color w:val="000000"/>
                <w:sz w:val="24"/>
              </w:rPr>
              <w:t>mínimo de 30%)</w:t>
            </w:r>
          </w:p>
        </w:tc>
      </w:tr>
      <w:tr w:rsidR="00EE26D9" w:rsidRPr="00F73532" w14:paraId="21844742" w14:textId="77777777" w:rsidTr="00C970C6">
        <w:trPr>
          <w:trHeight w:val="447"/>
        </w:trPr>
        <w:tc>
          <w:tcPr>
            <w:tcW w:w="2977" w:type="dxa"/>
            <w:vAlign w:val="center"/>
          </w:tcPr>
          <w:p w14:paraId="67394236" w14:textId="77777777" w:rsidR="00EE26D9" w:rsidRPr="00596C72" w:rsidRDefault="00EE26D9" w:rsidP="0022619D">
            <w:pPr>
              <w:ind w:left="64"/>
              <w:jc w:val="center"/>
              <w:rPr>
                <w:b/>
                <w:bCs/>
                <w:color w:val="000000"/>
                <w:sz w:val="24"/>
                <w:highlight w:val="cyan"/>
              </w:rPr>
            </w:pPr>
            <w:r w:rsidRPr="00F73532">
              <w:rPr>
                <w:b/>
                <w:bCs/>
                <w:color w:val="000000"/>
                <w:sz w:val="24"/>
              </w:rPr>
              <w:t>________</w:t>
            </w:r>
          </w:p>
        </w:tc>
        <w:tc>
          <w:tcPr>
            <w:tcW w:w="2693" w:type="dxa"/>
            <w:vAlign w:val="center"/>
          </w:tcPr>
          <w:p w14:paraId="1AAE0862" w14:textId="77777777" w:rsidR="00EE26D9" w:rsidRPr="00596C72" w:rsidRDefault="00EE26D9" w:rsidP="0022619D">
            <w:pPr>
              <w:jc w:val="center"/>
              <w:rPr>
                <w:b/>
                <w:color w:val="000000"/>
                <w:sz w:val="24"/>
                <w:highlight w:val="cyan"/>
              </w:rPr>
            </w:pPr>
            <w:r w:rsidRPr="00F73532">
              <w:rPr>
                <w:b/>
                <w:color w:val="000000"/>
                <w:sz w:val="24"/>
              </w:rPr>
              <w:t>__%</w:t>
            </w:r>
          </w:p>
        </w:tc>
      </w:tr>
      <w:tr w:rsidR="00EE26D9" w:rsidRPr="00F73532" w14:paraId="01B258A7" w14:textId="77777777" w:rsidTr="00C970C6">
        <w:tc>
          <w:tcPr>
            <w:tcW w:w="2977" w:type="dxa"/>
            <w:vAlign w:val="center"/>
          </w:tcPr>
          <w:p w14:paraId="6AAE7688" w14:textId="77777777" w:rsidR="00EE26D9" w:rsidRPr="00F73532" w:rsidRDefault="00EE26D9" w:rsidP="0022619D">
            <w:pPr>
              <w:ind w:left="64"/>
              <w:jc w:val="center"/>
              <w:rPr>
                <w:b/>
                <w:bCs/>
                <w:color w:val="000000"/>
                <w:sz w:val="24"/>
              </w:rPr>
            </w:pPr>
          </w:p>
        </w:tc>
        <w:tc>
          <w:tcPr>
            <w:tcW w:w="2693" w:type="dxa"/>
            <w:vAlign w:val="center"/>
          </w:tcPr>
          <w:p w14:paraId="42062B27" w14:textId="77777777" w:rsidR="00EE26D9" w:rsidRPr="00F73532" w:rsidRDefault="00EE26D9" w:rsidP="0022619D">
            <w:pPr>
              <w:jc w:val="center"/>
              <w:rPr>
                <w:b/>
                <w:color w:val="000000"/>
                <w:sz w:val="24"/>
              </w:rPr>
            </w:pPr>
          </w:p>
        </w:tc>
      </w:tr>
    </w:tbl>
    <w:p w14:paraId="31FFBE35" w14:textId="77777777" w:rsidR="0092310C" w:rsidRPr="00F73532" w:rsidRDefault="0092310C" w:rsidP="00A939B0">
      <w:pPr>
        <w:pStyle w:val="CTO-TxtClau"/>
        <w:numPr>
          <w:ilvl w:val="2"/>
          <w:numId w:val="23"/>
        </w:numPr>
        <w:ind w:left="1843" w:hanging="709"/>
      </w:pPr>
      <w:r w:rsidRPr="00F73532">
        <w:t xml:space="preserve">É facultado aos </w:t>
      </w:r>
      <w:r w:rsidR="00372D25">
        <w:t>Contratados</w:t>
      </w:r>
      <w:r w:rsidR="00372D25" w:rsidRPr="00F73532">
        <w:t xml:space="preserve"> </w:t>
      </w:r>
      <w:r w:rsidRPr="00F73532">
        <w:t xml:space="preserve">pactuar percentuais distintos dos acima mencionados no caso de Operações com Riscos Exclusivos. </w:t>
      </w:r>
    </w:p>
    <w:p w14:paraId="3B30D24B" w14:textId="77777777" w:rsidR="0092310C" w:rsidRPr="00F73532" w:rsidRDefault="0092310C" w:rsidP="00A939B0">
      <w:pPr>
        <w:pStyle w:val="CTO-TxtClau"/>
        <w:numPr>
          <w:ilvl w:val="2"/>
          <w:numId w:val="23"/>
        </w:numPr>
        <w:ind w:left="1843" w:hanging="709"/>
      </w:pPr>
      <w:r w:rsidRPr="00F73532">
        <w:t xml:space="preserve">Os </w:t>
      </w:r>
      <w:r w:rsidR="009760B1" w:rsidRPr="00F73532">
        <w:t>Consorciados</w:t>
      </w:r>
      <w:r w:rsidRPr="00F73532">
        <w:t xml:space="preserve"> manterão seus próprios registros contábeis e demonstrações financeiras, com expressa referência às suas Participações Proporcionais.</w:t>
      </w:r>
    </w:p>
    <w:p w14:paraId="5B006C53" w14:textId="77777777" w:rsidR="0092310C" w:rsidRPr="00F73532" w:rsidRDefault="0092310C" w:rsidP="00A939B0">
      <w:pPr>
        <w:pStyle w:val="CTO-TxtClau"/>
        <w:numPr>
          <w:ilvl w:val="1"/>
          <w:numId w:val="23"/>
        </w:numPr>
        <w:ind w:left="1134" w:hanging="567"/>
      </w:pPr>
      <w:r w:rsidRPr="00F73532">
        <w:t>Os Ativos Comuns serão exclusivamente utilizados e/ou consumidos nas Operações do Consórcio</w:t>
      </w:r>
    </w:p>
    <w:p w14:paraId="3A488744" w14:textId="51A9AD2D" w:rsidR="0092310C" w:rsidRPr="00F73532" w:rsidRDefault="0092310C" w:rsidP="00A939B0">
      <w:pPr>
        <w:pStyle w:val="CTO-TxtClau"/>
        <w:numPr>
          <w:ilvl w:val="1"/>
          <w:numId w:val="23"/>
        </w:numPr>
        <w:ind w:left="1134" w:hanging="567"/>
      </w:pPr>
      <w:r w:rsidRPr="00F73532">
        <w:lastRenderedPageBreak/>
        <w:t>A Gestora terá 0% (zero por cento) de participação indivisa nos direitos e obrigações do Consórcio</w:t>
      </w:r>
      <w:r w:rsidR="00E63301" w:rsidRPr="00F73532">
        <w:t xml:space="preserve"> </w:t>
      </w:r>
      <w:r w:rsidRPr="00F73532">
        <w:t xml:space="preserve">e 50% (cinquenta por cento) dos votos nas deliberações do Comitê Operacional, além de voto de qualidade e poder de veto, conforme estipulado no Contrato de Partilha de Produção e seus </w:t>
      </w:r>
      <w:r w:rsidR="003D193F">
        <w:t>a</w:t>
      </w:r>
      <w:r w:rsidRPr="00F73532">
        <w:t>nexos.</w:t>
      </w:r>
    </w:p>
    <w:p w14:paraId="0B7A10C0" w14:textId="77777777" w:rsidR="0092310C" w:rsidRPr="00F73532" w:rsidRDefault="00051EA8" w:rsidP="00A939B0">
      <w:pPr>
        <w:pStyle w:val="CTO-TxtClau"/>
        <w:numPr>
          <w:ilvl w:val="2"/>
          <w:numId w:val="23"/>
        </w:numPr>
        <w:ind w:left="1843" w:hanging="709"/>
      </w:pPr>
      <w:r w:rsidRPr="00F73532">
        <w:t>O</w:t>
      </w:r>
      <w:r w:rsidR="0092310C" w:rsidRPr="00F73532">
        <w:t xml:space="preserve"> voto dos representantes dos </w:t>
      </w:r>
      <w:proofErr w:type="gramStart"/>
      <w:r w:rsidR="0092310C" w:rsidRPr="00F73532">
        <w:t xml:space="preserve">demais </w:t>
      </w:r>
      <w:r w:rsidR="009760B1" w:rsidRPr="00F73532">
        <w:t>Consorciados</w:t>
      </w:r>
      <w:proofErr w:type="gramEnd"/>
      <w:r w:rsidR="0092310C" w:rsidRPr="00F73532">
        <w:t xml:space="preserve"> terá peso de 50% </w:t>
      </w:r>
      <w:r w:rsidR="00513E35">
        <w:t xml:space="preserve">(cinquenta por cento) </w:t>
      </w:r>
      <w:r w:rsidR="0092310C" w:rsidRPr="00F73532">
        <w:t xml:space="preserve">da decisão, de modo que cada </w:t>
      </w:r>
      <w:r w:rsidR="009760B1" w:rsidRPr="00F73532">
        <w:t>Consorciado</w:t>
      </w:r>
      <w:r w:rsidR="0092310C" w:rsidRPr="00F73532">
        <w:t xml:space="preserve"> terá uma participação de voto correspondente à metade da sua participação proporcional, como segue:</w:t>
      </w:r>
    </w:p>
    <w:tbl>
      <w:tblPr>
        <w:tblW w:w="0" w:type="auto"/>
        <w:tblInd w:w="1913" w:type="dxa"/>
        <w:tblLayout w:type="fixed"/>
        <w:tblCellMar>
          <w:left w:w="70" w:type="dxa"/>
          <w:right w:w="70" w:type="dxa"/>
        </w:tblCellMar>
        <w:tblLook w:val="0000" w:firstRow="0" w:lastRow="0" w:firstColumn="0" w:lastColumn="0" w:noHBand="0" w:noVBand="0"/>
      </w:tblPr>
      <w:tblGrid>
        <w:gridCol w:w="2977"/>
        <w:gridCol w:w="2693"/>
      </w:tblGrid>
      <w:tr w:rsidR="0092310C" w:rsidRPr="00F73532" w14:paraId="62E13256" w14:textId="77777777" w:rsidTr="00C970C6">
        <w:trPr>
          <w:trHeight w:val="447"/>
        </w:trPr>
        <w:tc>
          <w:tcPr>
            <w:tcW w:w="2977" w:type="dxa"/>
            <w:vAlign w:val="center"/>
          </w:tcPr>
          <w:p w14:paraId="73F487EA" w14:textId="77777777" w:rsidR="0092310C" w:rsidRDefault="0092310C" w:rsidP="0022619D">
            <w:pPr>
              <w:ind w:left="64"/>
              <w:jc w:val="center"/>
              <w:rPr>
                <w:b/>
                <w:bCs/>
                <w:color w:val="000000"/>
                <w:sz w:val="24"/>
              </w:rPr>
            </w:pPr>
            <w:r w:rsidRPr="00F73532">
              <w:rPr>
                <w:b/>
                <w:bCs/>
                <w:color w:val="000000"/>
                <w:sz w:val="24"/>
              </w:rPr>
              <w:t>PPSA</w:t>
            </w:r>
          </w:p>
          <w:p w14:paraId="67335289" w14:textId="77777777" w:rsidR="002B1970" w:rsidRDefault="002B1970" w:rsidP="0022619D">
            <w:pPr>
              <w:ind w:left="64"/>
              <w:jc w:val="center"/>
              <w:rPr>
                <w:b/>
                <w:bCs/>
                <w:color w:val="000000"/>
                <w:sz w:val="24"/>
              </w:rPr>
            </w:pPr>
          </w:p>
          <w:p w14:paraId="64E14F71" w14:textId="7CA0A89C" w:rsidR="002B1970" w:rsidRPr="00F73532" w:rsidRDefault="002B1970" w:rsidP="0022619D">
            <w:pPr>
              <w:ind w:left="64"/>
              <w:jc w:val="center"/>
              <w:rPr>
                <w:b/>
                <w:bCs/>
                <w:color w:val="000000"/>
                <w:sz w:val="24"/>
              </w:rPr>
            </w:pPr>
            <w:r>
              <w:rPr>
                <w:b/>
                <w:bCs/>
                <w:color w:val="000000"/>
                <w:sz w:val="24"/>
              </w:rPr>
              <w:t>PETROBRAS</w:t>
            </w:r>
          </w:p>
        </w:tc>
        <w:tc>
          <w:tcPr>
            <w:tcW w:w="2693" w:type="dxa"/>
            <w:vAlign w:val="center"/>
          </w:tcPr>
          <w:p w14:paraId="02936E05" w14:textId="77777777" w:rsidR="0092310C" w:rsidRDefault="0092310C" w:rsidP="0022619D">
            <w:pPr>
              <w:jc w:val="center"/>
              <w:rPr>
                <w:b/>
                <w:color w:val="000000"/>
                <w:sz w:val="24"/>
              </w:rPr>
            </w:pPr>
            <w:r w:rsidRPr="00F73532">
              <w:rPr>
                <w:b/>
                <w:color w:val="000000"/>
                <w:sz w:val="24"/>
              </w:rPr>
              <w:t>50%</w:t>
            </w:r>
          </w:p>
          <w:p w14:paraId="6079B799" w14:textId="77777777" w:rsidR="008B75B3" w:rsidRDefault="008B75B3" w:rsidP="0022619D">
            <w:pPr>
              <w:jc w:val="center"/>
              <w:rPr>
                <w:b/>
                <w:color w:val="000000"/>
                <w:sz w:val="24"/>
              </w:rPr>
            </w:pPr>
          </w:p>
          <w:p w14:paraId="32B19D02" w14:textId="0BE0AC2D" w:rsidR="008B75B3" w:rsidRPr="00F73532" w:rsidRDefault="008B75B3" w:rsidP="0022619D">
            <w:pPr>
              <w:jc w:val="center"/>
              <w:rPr>
                <w:b/>
                <w:color w:val="000000"/>
                <w:sz w:val="24"/>
              </w:rPr>
            </w:pPr>
            <w:r>
              <w:rPr>
                <w:b/>
                <w:color w:val="000000"/>
                <w:sz w:val="24"/>
              </w:rPr>
              <w:t>__%</w:t>
            </w:r>
          </w:p>
        </w:tc>
      </w:tr>
      <w:tr w:rsidR="00EE26D9" w:rsidRPr="00F73532" w14:paraId="2C470916" w14:textId="77777777" w:rsidTr="00C970C6">
        <w:trPr>
          <w:trHeight w:val="447"/>
        </w:trPr>
        <w:tc>
          <w:tcPr>
            <w:tcW w:w="2977" w:type="dxa"/>
            <w:vAlign w:val="center"/>
          </w:tcPr>
          <w:p w14:paraId="7454FA8F" w14:textId="77777777" w:rsidR="00EE26D9" w:rsidRPr="00F14C5A" w:rsidRDefault="00EE26D9" w:rsidP="0022619D">
            <w:pPr>
              <w:ind w:left="64"/>
              <w:jc w:val="center"/>
              <w:rPr>
                <w:b/>
                <w:bCs/>
                <w:color w:val="000000"/>
                <w:sz w:val="24"/>
                <w:highlight w:val="cyan"/>
              </w:rPr>
            </w:pPr>
            <w:r w:rsidRPr="00F73532">
              <w:rPr>
                <w:b/>
                <w:bCs/>
                <w:color w:val="000000"/>
                <w:sz w:val="24"/>
              </w:rPr>
              <w:t>________</w:t>
            </w:r>
          </w:p>
        </w:tc>
        <w:tc>
          <w:tcPr>
            <w:tcW w:w="2693" w:type="dxa"/>
            <w:vAlign w:val="center"/>
          </w:tcPr>
          <w:p w14:paraId="7B1D40AC" w14:textId="77777777" w:rsidR="00EE26D9" w:rsidRPr="00F14C5A" w:rsidRDefault="00EE26D9" w:rsidP="0022619D">
            <w:pPr>
              <w:jc w:val="center"/>
              <w:rPr>
                <w:b/>
                <w:color w:val="000000"/>
                <w:sz w:val="24"/>
                <w:highlight w:val="cyan"/>
              </w:rPr>
            </w:pPr>
            <w:r w:rsidRPr="00F73532">
              <w:rPr>
                <w:b/>
                <w:color w:val="000000"/>
                <w:sz w:val="24"/>
              </w:rPr>
              <w:t>__%</w:t>
            </w:r>
          </w:p>
        </w:tc>
      </w:tr>
      <w:tr w:rsidR="00EE26D9" w:rsidRPr="00F73532" w14:paraId="4BAA4D6B" w14:textId="77777777" w:rsidTr="00C970C6">
        <w:tc>
          <w:tcPr>
            <w:tcW w:w="2977" w:type="dxa"/>
            <w:vAlign w:val="center"/>
          </w:tcPr>
          <w:p w14:paraId="3C345B8C" w14:textId="77777777" w:rsidR="00EE26D9" w:rsidRPr="00F73532" w:rsidRDefault="00EE26D9" w:rsidP="0022619D">
            <w:pPr>
              <w:ind w:left="64"/>
              <w:jc w:val="center"/>
              <w:rPr>
                <w:b/>
                <w:bCs/>
                <w:color w:val="000000"/>
                <w:sz w:val="24"/>
              </w:rPr>
            </w:pPr>
          </w:p>
        </w:tc>
        <w:tc>
          <w:tcPr>
            <w:tcW w:w="2693" w:type="dxa"/>
            <w:vAlign w:val="center"/>
          </w:tcPr>
          <w:p w14:paraId="3FA8D96F" w14:textId="77777777" w:rsidR="00EE26D9" w:rsidRPr="00F73532" w:rsidRDefault="00EE26D9" w:rsidP="0022619D">
            <w:pPr>
              <w:jc w:val="center"/>
              <w:rPr>
                <w:b/>
                <w:color w:val="000000"/>
                <w:sz w:val="24"/>
              </w:rPr>
            </w:pPr>
          </w:p>
        </w:tc>
      </w:tr>
    </w:tbl>
    <w:p w14:paraId="5F68D065" w14:textId="77777777" w:rsidR="0092310C" w:rsidRPr="00F73532" w:rsidRDefault="0092310C" w:rsidP="00A939B0">
      <w:pPr>
        <w:pStyle w:val="CTO-TxtClau-N1"/>
        <w:numPr>
          <w:ilvl w:val="0"/>
          <w:numId w:val="23"/>
        </w:numPr>
        <w:ind w:left="567" w:hanging="567"/>
        <w:outlineLvl w:val="0"/>
      </w:pPr>
      <w:bookmarkStart w:id="1873" w:name="_Toc361060527"/>
      <w:bookmarkStart w:id="1874" w:name="_Toc364678551"/>
      <w:r w:rsidRPr="00F73532">
        <w:t xml:space="preserve">CLÁUSULA </w:t>
      </w:r>
      <w:r w:rsidR="00E726B3" w:rsidRPr="00F73532">
        <w:t xml:space="preserve">SEXTA </w:t>
      </w:r>
      <w:r w:rsidR="00FB7ABC">
        <w:t>-</w:t>
      </w:r>
      <w:r w:rsidRPr="00F73532">
        <w:t xml:space="preserve"> AUDITORIA E REGISTROS CONTÁBEIS</w:t>
      </w:r>
      <w:bookmarkEnd w:id="1873"/>
      <w:bookmarkEnd w:id="1874"/>
    </w:p>
    <w:p w14:paraId="530F9A51" w14:textId="36CFAE2D" w:rsidR="0092310C" w:rsidRPr="00F73532" w:rsidRDefault="0092310C" w:rsidP="00A939B0">
      <w:pPr>
        <w:pStyle w:val="CTO-TxtClau"/>
        <w:numPr>
          <w:ilvl w:val="1"/>
          <w:numId w:val="23"/>
        </w:numPr>
        <w:ind w:left="1134" w:hanging="567"/>
      </w:pPr>
      <w:r w:rsidRPr="00F73532">
        <w:t xml:space="preserve">O Operador manterá, de forma autônoma e identificada, registros contábeis referentes às atividades do Consórcio, os quais seguirão os princípios contábeis comumente aceitos pelas práticas da indústria internacional do </w:t>
      </w:r>
      <w:r w:rsidR="000D6111">
        <w:t>Petróleo</w:t>
      </w:r>
      <w:r w:rsidRPr="00F73532">
        <w:t xml:space="preserve">, conforme documentos específicos firmados entre as Partes. Os princípios contábeis não deverão conflitar com a legislação brasileira. Salvo disposição legal ou contratual em contrário, as demonstrações financeiras do Consórcio serão elaboradas a cada ano civil. </w:t>
      </w:r>
    </w:p>
    <w:p w14:paraId="189FF749" w14:textId="77777777" w:rsidR="0092310C" w:rsidRPr="00F73532" w:rsidRDefault="0092310C" w:rsidP="00A939B0">
      <w:pPr>
        <w:pStyle w:val="CTO-TxtClau"/>
        <w:numPr>
          <w:ilvl w:val="1"/>
          <w:numId w:val="23"/>
        </w:numPr>
        <w:ind w:left="1134" w:hanging="567"/>
      </w:pPr>
      <w:r w:rsidRPr="00F73532">
        <w:t xml:space="preserve">Cada </w:t>
      </w:r>
      <w:r w:rsidR="009760B1" w:rsidRPr="00F73532">
        <w:t>Consorciado</w:t>
      </w:r>
      <w:r w:rsidRPr="00F73532">
        <w:t xml:space="preserve"> manterá os seus próprios registros contábeis para fins contábeis e fiscais no que se refere à sua Participação Proporcional. Os </w:t>
      </w:r>
      <w:r w:rsidR="009760B1" w:rsidRPr="00F73532">
        <w:t>Consorciados</w:t>
      </w:r>
      <w:r w:rsidRPr="00F73532">
        <w:t xml:space="preserve"> deverão escriturar em seus respectivos livros contábeis os resultados auferidos com a atividade </w:t>
      </w:r>
      <w:proofErr w:type="spellStart"/>
      <w:r w:rsidRPr="00F73532">
        <w:t>consorcial</w:t>
      </w:r>
      <w:proofErr w:type="spellEnd"/>
      <w:r w:rsidRPr="00F73532">
        <w:t>, inclusive as quotas de amortização/depreciação relativas aos custos de capital incorridos, em conformidade com suas respectivas Participações Proporcionais.</w:t>
      </w:r>
    </w:p>
    <w:p w14:paraId="4BDE6789" w14:textId="77777777" w:rsidR="0092310C" w:rsidRPr="00F73532" w:rsidRDefault="0092310C" w:rsidP="00A939B0">
      <w:pPr>
        <w:pStyle w:val="CTO-TxtClau"/>
        <w:numPr>
          <w:ilvl w:val="1"/>
          <w:numId w:val="23"/>
        </w:numPr>
        <w:ind w:left="1134" w:hanging="567"/>
      </w:pPr>
      <w:r w:rsidRPr="00F73532">
        <w:t xml:space="preserve">Cada </w:t>
      </w:r>
      <w:r w:rsidR="009760B1" w:rsidRPr="00F73532">
        <w:t>Consorciado</w:t>
      </w:r>
      <w:r w:rsidRPr="00F73532">
        <w:t xml:space="preserve"> terá direito, à sua própria custa, de examinar, auditar e verificar a documentação que suporta os lançamentos e os livros do Operador relacionados à Operação e ao funcionamento do Consórcio, de acordo com as normas legais aplicáveis e documentos específicos firmados pelas Partes.</w:t>
      </w:r>
    </w:p>
    <w:p w14:paraId="2E36DF91" w14:textId="77777777" w:rsidR="0092310C" w:rsidRPr="00F73532" w:rsidRDefault="0092310C" w:rsidP="00A939B0">
      <w:pPr>
        <w:pStyle w:val="CTO-TxtClau-N1"/>
        <w:numPr>
          <w:ilvl w:val="0"/>
          <w:numId w:val="23"/>
        </w:numPr>
        <w:ind w:left="567" w:hanging="567"/>
        <w:outlineLvl w:val="0"/>
      </w:pPr>
      <w:bookmarkStart w:id="1875" w:name="_Toc361060528"/>
      <w:bookmarkStart w:id="1876" w:name="_Toc364678552"/>
      <w:r w:rsidRPr="00F73532">
        <w:t xml:space="preserve">CLÁUSULA </w:t>
      </w:r>
      <w:r w:rsidR="00E726B3" w:rsidRPr="00F73532">
        <w:t>S</w:t>
      </w:r>
      <w:r w:rsidR="00ED00C3">
        <w:t>É</w:t>
      </w:r>
      <w:r w:rsidR="00E726B3" w:rsidRPr="00F73532">
        <w:t xml:space="preserve">TIMA </w:t>
      </w:r>
      <w:r w:rsidRPr="00F73532">
        <w:t>- PROPRIEDADE DO PETRÓLEO E GÁS NATURAL</w:t>
      </w:r>
      <w:bookmarkEnd w:id="1875"/>
      <w:bookmarkEnd w:id="1876"/>
    </w:p>
    <w:p w14:paraId="0A2B8DA1" w14:textId="77777777" w:rsidR="0092310C" w:rsidRPr="00F73532" w:rsidRDefault="0092310C" w:rsidP="00A939B0">
      <w:pPr>
        <w:pStyle w:val="CTO-TxtClau"/>
        <w:numPr>
          <w:ilvl w:val="1"/>
          <w:numId w:val="23"/>
        </w:numPr>
        <w:ind w:left="1134" w:hanging="567"/>
      </w:pPr>
      <w:r w:rsidRPr="00F73532">
        <w:t xml:space="preserve">Os volumes de Petróleo e Gás Natural obtidos no Ponto de Medição serão distribuídos à </w:t>
      </w:r>
      <w:r w:rsidR="00C76E2C">
        <w:t>Contratante</w:t>
      </w:r>
      <w:r w:rsidR="00C76E2C" w:rsidRPr="00F73532">
        <w:t xml:space="preserve"> </w:t>
      </w:r>
      <w:r w:rsidRPr="00F73532">
        <w:t xml:space="preserve">e aos </w:t>
      </w:r>
      <w:r w:rsidR="00023F4D" w:rsidRPr="00F73532">
        <w:t>Contratado</w:t>
      </w:r>
      <w:r w:rsidR="001D056A" w:rsidRPr="00F73532">
        <w:t>s</w:t>
      </w:r>
      <w:r w:rsidR="00872C0A">
        <w:t>,</w:t>
      </w:r>
      <w:r w:rsidRPr="00F73532">
        <w:t xml:space="preserve"> conforme percentuais de Excedente em Óleo estabelecidos no Contrato de Partilha de Produção. A porção de Excedente em Óleo da Produção de Petróleo e Gás Natural, somada aos volumes relativos à restituição do Custo em Óleo e ao volume correspondente aos </w:t>
      </w:r>
      <w:r w:rsidR="00372D25">
        <w:t>R</w:t>
      </w:r>
      <w:r w:rsidR="00372D25" w:rsidRPr="00F73532">
        <w:t xml:space="preserve">oyalties </w:t>
      </w:r>
      <w:r w:rsidRPr="00F73532">
        <w:t xml:space="preserve">devidos de cada </w:t>
      </w:r>
      <w:r w:rsidR="00372D25">
        <w:t>Contratado</w:t>
      </w:r>
      <w:r w:rsidRPr="00F73532">
        <w:t xml:space="preserve">, será distribuída de acordo com as Participações dos </w:t>
      </w:r>
      <w:r w:rsidR="00372D25">
        <w:t>Contratados</w:t>
      </w:r>
      <w:r w:rsidRPr="00F73532">
        <w:t>, conforme indicado neste Contrato de Consórcio.</w:t>
      </w:r>
    </w:p>
    <w:p w14:paraId="43E505B2" w14:textId="77777777" w:rsidR="0092310C" w:rsidRDefault="0092310C" w:rsidP="00A939B0">
      <w:pPr>
        <w:pStyle w:val="CTO-TxtClau"/>
        <w:numPr>
          <w:ilvl w:val="1"/>
          <w:numId w:val="23"/>
        </w:numPr>
        <w:ind w:left="1134" w:hanging="567"/>
      </w:pPr>
      <w:r w:rsidRPr="00F73532">
        <w:t xml:space="preserve">Cada </w:t>
      </w:r>
      <w:r w:rsidR="009760B1" w:rsidRPr="00F73532">
        <w:t>Consorciado</w:t>
      </w:r>
      <w:r w:rsidRPr="00F73532">
        <w:t xml:space="preserve"> será</w:t>
      </w:r>
      <w:r w:rsidR="00051EA8" w:rsidRPr="00F73532">
        <w:t xml:space="preserve"> </w:t>
      </w:r>
      <w:r w:rsidRPr="00F73532">
        <w:t xml:space="preserve">responsável pela comercialização da sua participação no Petróleo e Gás Natural produzidos. Cada </w:t>
      </w:r>
      <w:r w:rsidR="009760B1" w:rsidRPr="00F73532">
        <w:t>Consorciado</w:t>
      </w:r>
      <w:r w:rsidRPr="00F73532">
        <w:t xml:space="preserve"> tem a liberdade de vender seu quinhão na Produção pelo preço, termos e condições que entender devidos, </w:t>
      </w:r>
      <w:r w:rsidRPr="00F73532">
        <w:lastRenderedPageBreak/>
        <w:t>observadas as disposições do Contrato de Partilha de Produção e da Legislação Aplicável.</w:t>
      </w:r>
    </w:p>
    <w:p w14:paraId="44185DF2" w14:textId="77777777" w:rsidR="0092310C" w:rsidRPr="00F73532" w:rsidRDefault="0092310C" w:rsidP="00A939B0">
      <w:pPr>
        <w:pStyle w:val="CTO-TxtClau-N1"/>
        <w:numPr>
          <w:ilvl w:val="0"/>
          <w:numId w:val="23"/>
        </w:numPr>
        <w:ind w:left="567" w:hanging="567"/>
        <w:outlineLvl w:val="0"/>
      </w:pPr>
      <w:bookmarkStart w:id="1877" w:name="_Toc361060529"/>
      <w:bookmarkStart w:id="1878" w:name="_Toc364678553"/>
      <w:r w:rsidRPr="00F73532">
        <w:t xml:space="preserve">CLÁUSULA </w:t>
      </w:r>
      <w:r w:rsidR="00E726B3" w:rsidRPr="00F73532">
        <w:t xml:space="preserve">OITAVA </w:t>
      </w:r>
      <w:r w:rsidRPr="00F73532">
        <w:t>- PRAZO DE VIGÊNCIA</w:t>
      </w:r>
      <w:bookmarkEnd w:id="1877"/>
      <w:bookmarkEnd w:id="1878"/>
    </w:p>
    <w:p w14:paraId="75D8F669" w14:textId="77777777" w:rsidR="00C76E2C" w:rsidRDefault="00A95332" w:rsidP="00A939B0">
      <w:pPr>
        <w:pStyle w:val="CTO-TxtClau"/>
        <w:numPr>
          <w:ilvl w:val="1"/>
          <w:numId w:val="23"/>
        </w:numPr>
        <w:ind w:left="1134" w:hanging="567"/>
      </w:pPr>
      <w:r w:rsidRPr="00F73532">
        <w:t xml:space="preserve">O presente Contrato de Consórcio entrará em vigor na data de sua assinatura, assim permanecendo por 40 </w:t>
      </w:r>
      <w:r w:rsidR="00ED00C3">
        <w:t xml:space="preserve">(quarenta) </w:t>
      </w:r>
      <w:r w:rsidRPr="00F73532">
        <w:t xml:space="preserve">anos ou até que se encerrem todas as obrigações decorrentes do Contrato de Partilha de Produção. </w:t>
      </w:r>
    </w:p>
    <w:p w14:paraId="1F7210C2" w14:textId="77777777" w:rsidR="00C76E2C" w:rsidRDefault="00A95332" w:rsidP="00A939B0">
      <w:pPr>
        <w:pStyle w:val="CTO-TxtClau"/>
        <w:numPr>
          <w:ilvl w:val="1"/>
          <w:numId w:val="23"/>
        </w:numPr>
        <w:ind w:left="1134" w:hanging="567"/>
      </w:pPr>
      <w:r w:rsidRPr="00F73532">
        <w:t xml:space="preserve">É facultado aos </w:t>
      </w:r>
      <w:r w:rsidR="009760B1" w:rsidRPr="00F73532">
        <w:t>Consorciados</w:t>
      </w:r>
      <w:r w:rsidRPr="00F73532">
        <w:t xml:space="preserve"> resili-lo desde que tenham chegado previamente a um acordo e cumprido suas obrigações no Contrato de Partilha de Produção. </w:t>
      </w:r>
    </w:p>
    <w:p w14:paraId="75F9AAA1" w14:textId="77777777" w:rsidR="00C76E2C" w:rsidRDefault="00A95332" w:rsidP="00A939B0">
      <w:pPr>
        <w:pStyle w:val="CTO-TxtClau"/>
        <w:numPr>
          <w:ilvl w:val="1"/>
          <w:numId w:val="23"/>
        </w:numPr>
        <w:ind w:left="1134" w:hanging="567"/>
      </w:pPr>
      <w:r w:rsidRPr="00F73532">
        <w:t>Quando de seu término, os Ativos Comuns serão liquidados pelo Operador de maneira ordenada, devendo as receitas obtidas na venda dos Ativos Comuns que não sejam revertidos à</w:t>
      </w:r>
      <w:r w:rsidR="00DB4E14">
        <w:t xml:space="preserve"> Contratante</w:t>
      </w:r>
      <w:r w:rsidRPr="00F73532">
        <w:t xml:space="preserve">, nos termos do Contrato de Partilha de Produção, ser divididas entre os </w:t>
      </w:r>
      <w:r w:rsidR="009760B1" w:rsidRPr="00F73532">
        <w:t>Consorciados</w:t>
      </w:r>
      <w:r w:rsidRPr="00F73532">
        <w:t xml:space="preserve"> de acordo com suas participações. </w:t>
      </w:r>
    </w:p>
    <w:p w14:paraId="0613DF9F" w14:textId="77777777" w:rsidR="00A95332" w:rsidRPr="00F73532" w:rsidRDefault="00C76E2C" w:rsidP="00A939B0">
      <w:pPr>
        <w:pStyle w:val="CTO-TxtClau"/>
        <w:numPr>
          <w:ilvl w:val="1"/>
          <w:numId w:val="23"/>
        </w:numPr>
        <w:ind w:left="1134" w:hanging="567"/>
      </w:pPr>
      <w:r>
        <w:t>O</w:t>
      </w:r>
      <w:r w:rsidR="00A95332" w:rsidRPr="00F73532">
        <w:t>corrida a extinção</w:t>
      </w:r>
      <w:r w:rsidR="00784EE9" w:rsidRPr="00784EE9">
        <w:t xml:space="preserve"> </w:t>
      </w:r>
      <w:r w:rsidR="00784EE9" w:rsidRPr="00F73532">
        <w:t>deste Contrato de Consórcio</w:t>
      </w:r>
      <w:r w:rsidR="00A95332" w:rsidRPr="00F73532">
        <w:t>, as Partes farão arquivar na Junta Comercial competente a declaração d</w:t>
      </w:r>
      <w:r w:rsidR="00784EE9">
        <w:t>o</w:t>
      </w:r>
      <w:r w:rsidR="00A95332" w:rsidRPr="00F73532">
        <w:t xml:space="preserve"> </w:t>
      </w:r>
      <w:r w:rsidR="00784EE9">
        <w:t xml:space="preserve">seu </w:t>
      </w:r>
      <w:r w:rsidR="00A95332" w:rsidRPr="00F73532">
        <w:t>término.</w:t>
      </w:r>
    </w:p>
    <w:p w14:paraId="4376976D" w14:textId="77777777" w:rsidR="0092310C" w:rsidRPr="007C648C" w:rsidRDefault="0092310C" w:rsidP="00A939B0">
      <w:pPr>
        <w:pStyle w:val="CTO-TxtClau-N1"/>
        <w:numPr>
          <w:ilvl w:val="0"/>
          <w:numId w:val="23"/>
        </w:numPr>
        <w:ind w:left="567" w:hanging="567"/>
        <w:outlineLvl w:val="0"/>
      </w:pPr>
      <w:bookmarkStart w:id="1879" w:name="_Toc361060530"/>
      <w:bookmarkStart w:id="1880" w:name="_Toc364678554"/>
      <w:r w:rsidRPr="00F73532">
        <w:t xml:space="preserve">CLÁUSULA </w:t>
      </w:r>
      <w:r w:rsidR="00E726B3" w:rsidRPr="007C648C">
        <w:t xml:space="preserve">NONA </w:t>
      </w:r>
      <w:r w:rsidRPr="007C648C">
        <w:t>- FORÇA MAIOR</w:t>
      </w:r>
      <w:bookmarkEnd w:id="1879"/>
      <w:bookmarkEnd w:id="1880"/>
    </w:p>
    <w:p w14:paraId="379C0112" w14:textId="77777777" w:rsidR="0092310C" w:rsidRPr="007C648C" w:rsidRDefault="0092310C" w:rsidP="00A939B0">
      <w:pPr>
        <w:pStyle w:val="CTO-TxtClau"/>
        <w:numPr>
          <w:ilvl w:val="1"/>
          <w:numId w:val="23"/>
        </w:numPr>
        <w:ind w:left="1134" w:hanging="567"/>
      </w:pPr>
      <w:r w:rsidRPr="007C648C">
        <w:t>Se quaisquer atos ou execução previstos neste Contrato de Consórcio forem retardados, reduzidos ou impedidos por motivo de caso fortuito ou de força maior, a inexecução pel</w:t>
      </w:r>
      <w:r w:rsidR="00372D25" w:rsidRPr="007C648C">
        <w:t>o</w:t>
      </w:r>
      <w:r w:rsidRPr="007C648C">
        <w:t xml:space="preserve"> Consorciad</w:t>
      </w:r>
      <w:r w:rsidR="00372D25" w:rsidRPr="007C648C">
        <w:t>o</w:t>
      </w:r>
      <w:r w:rsidRPr="007C648C">
        <w:t xml:space="preserve"> afetad</w:t>
      </w:r>
      <w:r w:rsidR="00372D25" w:rsidRPr="007C648C">
        <w:t>o</w:t>
      </w:r>
      <w:r w:rsidRPr="007C648C">
        <w:t xml:space="preserve"> só será relevada se o motivo de caso fortuito ou força maior for reconhecido e declarado de acordo com o Contrato de Partilha de Produção.</w:t>
      </w:r>
    </w:p>
    <w:p w14:paraId="76E1EC86" w14:textId="23E539D2" w:rsidR="0092310C" w:rsidRPr="007C648C" w:rsidRDefault="00ED00C3" w:rsidP="00A939B0">
      <w:pPr>
        <w:pStyle w:val="CTO-TxtClau-N1"/>
        <w:numPr>
          <w:ilvl w:val="0"/>
          <w:numId w:val="23"/>
        </w:numPr>
        <w:ind w:left="567" w:hanging="567"/>
        <w:outlineLvl w:val="0"/>
      </w:pPr>
      <w:bookmarkStart w:id="1881" w:name="_Toc361060532"/>
      <w:bookmarkStart w:id="1882" w:name="_Toc364678556"/>
      <w:r>
        <w:t xml:space="preserve">CLÁUSULA DÉCIMA - </w:t>
      </w:r>
      <w:r w:rsidR="0092310C" w:rsidRPr="007C648C">
        <w:t>ARBITRAGEM E LEI APLICÁVEL</w:t>
      </w:r>
      <w:bookmarkEnd w:id="1881"/>
      <w:bookmarkEnd w:id="1882"/>
      <w:r w:rsidR="0092310C" w:rsidRPr="007C648C">
        <w:t xml:space="preserve"> </w:t>
      </w:r>
    </w:p>
    <w:p w14:paraId="543BBA7A" w14:textId="5859BCBA" w:rsidR="0092310C" w:rsidRPr="007C648C" w:rsidRDefault="0092310C" w:rsidP="00A939B0">
      <w:pPr>
        <w:pStyle w:val="CTO-TxtClau"/>
        <w:numPr>
          <w:ilvl w:val="1"/>
          <w:numId w:val="23"/>
        </w:numPr>
        <w:ind w:left="1134" w:hanging="567"/>
      </w:pPr>
      <w:r w:rsidRPr="007C648C">
        <w:t>Qualquer disputa, controvérsia ou demanda resultante ou relativa a este Contrato de Consórcio</w:t>
      </w:r>
      <w:r w:rsidR="004D217C" w:rsidRPr="007C648C">
        <w:t>,</w:t>
      </w:r>
      <w:r w:rsidRPr="007C648C">
        <w:t xml:space="preserve"> inclusive qualquer questão referente à sua existência, validade ou extinção, será tratada segundo a</w:t>
      </w:r>
      <w:r w:rsidR="004D217C" w:rsidRPr="007C648C">
        <w:t xml:space="preserve"> Cláusula Trigésima </w:t>
      </w:r>
      <w:r w:rsidR="002B7442">
        <w:t>Sexta</w:t>
      </w:r>
      <w:r w:rsidR="00F5367E" w:rsidRPr="007C648C">
        <w:t xml:space="preserve"> </w:t>
      </w:r>
      <w:r w:rsidRPr="007C648C">
        <w:t>do Contrato de Partilha de Produção.</w:t>
      </w:r>
    </w:p>
    <w:p w14:paraId="126DC672" w14:textId="77777777" w:rsidR="0092310C" w:rsidRPr="007C648C" w:rsidRDefault="0092310C" w:rsidP="00A939B0">
      <w:pPr>
        <w:pStyle w:val="CTO-TxtClau"/>
        <w:numPr>
          <w:ilvl w:val="1"/>
          <w:numId w:val="23"/>
        </w:numPr>
        <w:ind w:left="1134" w:hanging="567"/>
      </w:pPr>
      <w:r w:rsidRPr="007C648C">
        <w:t>A lei aplicável a este Contrato de Consórcio é a lei brasileira.</w:t>
      </w:r>
    </w:p>
    <w:p w14:paraId="1862BB03" w14:textId="0BD95A67" w:rsidR="0092310C" w:rsidRPr="007C648C" w:rsidRDefault="0092310C" w:rsidP="00A939B0">
      <w:pPr>
        <w:pStyle w:val="CTO-TxtClau-N1"/>
        <w:numPr>
          <w:ilvl w:val="0"/>
          <w:numId w:val="23"/>
        </w:numPr>
        <w:ind w:left="567" w:hanging="567"/>
        <w:outlineLvl w:val="0"/>
      </w:pPr>
      <w:bookmarkStart w:id="1883" w:name="_Toc361060533"/>
      <w:bookmarkStart w:id="1884" w:name="_Toc364678557"/>
      <w:r w:rsidRPr="007C648C">
        <w:t>CLÁUSULA DÉCIMA</w:t>
      </w:r>
      <w:r w:rsidR="00ED00C3">
        <w:t xml:space="preserve"> PRIMEIRA</w:t>
      </w:r>
      <w:r w:rsidR="00E726B3" w:rsidRPr="007C648C">
        <w:t xml:space="preserve"> </w:t>
      </w:r>
      <w:r w:rsidRPr="007C648C">
        <w:t xml:space="preserve">- OBRIGAÇÕES E RESPONSABILIDADES DOS </w:t>
      </w:r>
      <w:r w:rsidR="009760B1" w:rsidRPr="007C648C">
        <w:t>CONSORCIADOS</w:t>
      </w:r>
      <w:bookmarkEnd w:id="1883"/>
      <w:bookmarkEnd w:id="1884"/>
    </w:p>
    <w:p w14:paraId="1EAD3364" w14:textId="2C6DD9B1" w:rsidR="0092310C" w:rsidRPr="007C648C" w:rsidRDefault="0092310C" w:rsidP="00A939B0">
      <w:pPr>
        <w:pStyle w:val="CTO-TxtClau"/>
        <w:numPr>
          <w:ilvl w:val="1"/>
          <w:numId w:val="23"/>
        </w:numPr>
        <w:ind w:left="1134" w:hanging="567"/>
      </w:pPr>
      <w:r w:rsidRPr="007C648C">
        <w:t xml:space="preserve">Os </w:t>
      </w:r>
      <w:r w:rsidR="00372D25" w:rsidRPr="007C648C">
        <w:t xml:space="preserve">Contratados </w:t>
      </w:r>
      <w:r w:rsidRPr="007C648C">
        <w:t>obrigam</w:t>
      </w:r>
      <w:r w:rsidR="00D77E99">
        <w:t>-se</w:t>
      </w:r>
      <w:r w:rsidRPr="007C648C">
        <w:t xml:space="preserve"> a prover o Operador em benefício do Consórcio, na proporção de suas participações, com os recursos necessários para atender aos objetivos deste Contrato de Consórcio.</w:t>
      </w:r>
    </w:p>
    <w:p w14:paraId="759939DF" w14:textId="77777777" w:rsidR="004D217C" w:rsidRPr="007C648C" w:rsidRDefault="004D217C" w:rsidP="00A939B0">
      <w:pPr>
        <w:pStyle w:val="CTO-TxtClau"/>
        <w:numPr>
          <w:ilvl w:val="1"/>
          <w:numId w:val="23"/>
        </w:numPr>
        <w:ind w:left="1134" w:hanging="567"/>
      </w:pPr>
      <w:r w:rsidRPr="007C648C">
        <w:t xml:space="preserve">O </w:t>
      </w:r>
      <w:r w:rsidR="0092310C" w:rsidRPr="007C648C">
        <w:t>Operador conduzirá as Operações do Consórcio com fidelidade aos objetivos do Contrato de Partilha de Produção e</w:t>
      </w:r>
      <w:r w:rsidR="00850C4B" w:rsidRPr="007C648C">
        <w:t xml:space="preserve"> do Contrato</w:t>
      </w:r>
      <w:r w:rsidR="0092310C" w:rsidRPr="007C648C">
        <w:t xml:space="preserve"> de Consórcio ora celebrado, sem auferir ganhos nem incorrer em perdas quando e pelo fato de atuar com a qualidade de Operador.  </w:t>
      </w:r>
    </w:p>
    <w:p w14:paraId="124E2935" w14:textId="77777777" w:rsidR="0092310C" w:rsidRPr="007C648C" w:rsidRDefault="0092310C" w:rsidP="00A939B0">
      <w:pPr>
        <w:pStyle w:val="CTO-TxtClau"/>
        <w:numPr>
          <w:ilvl w:val="1"/>
          <w:numId w:val="23"/>
        </w:numPr>
        <w:ind w:left="1134" w:hanging="567"/>
      </w:pPr>
      <w:r w:rsidRPr="007C648C">
        <w:t xml:space="preserve">As atividades executadas pelo Operador, nesta qualidade, em benefício do Consórcio, em nenhum momento e para quaisquer fins de direito caracterizarão prestação de serviços, gestão de negócios de terceiros ou vínculo empregatício de empregados ou prepostos de quaisquer </w:t>
      </w:r>
      <w:r w:rsidR="009760B1" w:rsidRPr="007C648C">
        <w:t>Consorciados</w:t>
      </w:r>
      <w:r w:rsidRPr="007C648C">
        <w:t>, uns em relação aos outros.</w:t>
      </w:r>
    </w:p>
    <w:p w14:paraId="5B8FA035" w14:textId="77777777" w:rsidR="0092310C" w:rsidRPr="007C648C" w:rsidRDefault="0092310C" w:rsidP="00A939B0">
      <w:pPr>
        <w:pStyle w:val="CTO-TxtClau"/>
        <w:numPr>
          <w:ilvl w:val="1"/>
          <w:numId w:val="23"/>
        </w:numPr>
        <w:ind w:left="1134" w:hanging="567"/>
      </w:pPr>
      <w:r w:rsidRPr="007C648C">
        <w:lastRenderedPageBreak/>
        <w:t xml:space="preserve">Os </w:t>
      </w:r>
      <w:r w:rsidR="00372D25" w:rsidRPr="007C648C">
        <w:t xml:space="preserve">Contratados </w:t>
      </w:r>
      <w:r w:rsidRPr="007C648C">
        <w:t xml:space="preserve">são solidariamente responsáveis pelas obrigações decorrentes deste Contrato de Consórcio perante a ANP, a </w:t>
      </w:r>
      <w:r w:rsidR="004D217C" w:rsidRPr="007C648C">
        <w:t xml:space="preserve">Contratante </w:t>
      </w:r>
      <w:r w:rsidRPr="007C648C">
        <w:t>e a terceiros.</w:t>
      </w:r>
    </w:p>
    <w:p w14:paraId="3001F5CF" w14:textId="0A78590E" w:rsidR="0092310C" w:rsidRPr="007C648C" w:rsidRDefault="0092310C" w:rsidP="00A939B0">
      <w:pPr>
        <w:pStyle w:val="CTO-TxtClau-N1"/>
        <w:numPr>
          <w:ilvl w:val="0"/>
          <w:numId w:val="23"/>
        </w:numPr>
        <w:ind w:left="567" w:hanging="567"/>
        <w:outlineLvl w:val="0"/>
        <w:rPr>
          <w:b/>
          <w:color w:val="000000"/>
          <w:sz w:val="24"/>
        </w:rPr>
      </w:pPr>
      <w:bookmarkStart w:id="1885" w:name="_Toc361060534"/>
      <w:bookmarkStart w:id="1886" w:name="_Toc364678558"/>
      <w:r w:rsidRPr="007C648C">
        <w:t>CLÁUSULA DÉCIMA</w:t>
      </w:r>
      <w:r w:rsidR="00ED00C3">
        <w:t xml:space="preserve"> SEGUNDA</w:t>
      </w:r>
      <w:r w:rsidR="00E726B3" w:rsidRPr="007C648C">
        <w:t xml:space="preserve"> </w:t>
      </w:r>
      <w:r w:rsidRPr="007C648C">
        <w:t>- DISPOSIÇÕES COMPLEMENTARES</w:t>
      </w:r>
      <w:bookmarkEnd w:id="1885"/>
      <w:bookmarkEnd w:id="1886"/>
    </w:p>
    <w:p w14:paraId="563FD6E5" w14:textId="77777777" w:rsidR="0092310C" w:rsidRPr="007C648C" w:rsidRDefault="0092310C" w:rsidP="00A939B0">
      <w:pPr>
        <w:pStyle w:val="CTO-TxtClau"/>
        <w:numPr>
          <w:ilvl w:val="1"/>
          <w:numId w:val="23"/>
        </w:numPr>
        <w:ind w:left="1134" w:hanging="567"/>
      </w:pPr>
      <w:r w:rsidRPr="007C648C">
        <w:t xml:space="preserve">O Operador será o responsável pelo lançamento, cálculo e pagamento dos tributos derivados das Operações do Consórcio, devendo os demais </w:t>
      </w:r>
      <w:r w:rsidR="00372D25" w:rsidRPr="007C648C">
        <w:t xml:space="preserve">Contratados </w:t>
      </w:r>
      <w:r w:rsidRPr="007C648C">
        <w:t xml:space="preserve">contribuir com os recursos financeiros para tais desembolsos segundo procedimentos a serem estabelecidos em documentos específicos celebrados pelas Partes, conforme percentuais de participação estabelecidos </w:t>
      </w:r>
      <w:r w:rsidR="00C57B71" w:rsidRPr="007C648C">
        <w:t>no parágrafo</w:t>
      </w:r>
      <w:r w:rsidR="007968C0" w:rsidRPr="007C648C">
        <w:t xml:space="preserve"> </w:t>
      </w:r>
      <w:r w:rsidR="00C57B71" w:rsidRPr="007C648C">
        <w:t>5.1</w:t>
      </w:r>
      <w:r w:rsidRPr="007C648C">
        <w:t>.</w:t>
      </w:r>
    </w:p>
    <w:p w14:paraId="6A240115" w14:textId="77777777" w:rsidR="0092310C" w:rsidRPr="007C648C" w:rsidRDefault="0092310C" w:rsidP="00A939B0">
      <w:pPr>
        <w:pStyle w:val="CTO-TxtClau"/>
        <w:numPr>
          <w:ilvl w:val="2"/>
          <w:numId w:val="23"/>
        </w:numPr>
        <w:ind w:left="1843" w:hanging="709"/>
      </w:pPr>
      <w:r w:rsidRPr="007C648C">
        <w:t xml:space="preserve">O Operador será responsável por fornecer demonstrativo dos tributos passíveis de aproveitamento, acompanhado dos respectivos documentos fiscais, de forma a possibilitar aos </w:t>
      </w:r>
      <w:proofErr w:type="gramStart"/>
      <w:r w:rsidR="00372D25" w:rsidRPr="007C648C">
        <w:t>demais Contratados</w:t>
      </w:r>
      <w:proofErr w:type="gramEnd"/>
      <w:r w:rsidR="00372D25" w:rsidRPr="007C648C">
        <w:t xml:space="preserve"> </w:t>
      </w:r>
      <w:r w:rsidRPr="007C648C">
        <w:t>o aproveitamento dos créditos tributários de acordo com o previsto na</w:t>
      </w:r>
      <w:r w:rsidR="00C57B71" w:rsidRPr="007C648C">
        <w:t xml:space="preserve"> Cláusula Oitava</w:t>
      </w:r>
      <w:r w:rsidRPr="007C648C">
        <w:t xml:space="preserve"> do Contrato de Partilha de Produção.</w:t>
      </w:r>
    </w:p>
    <w:p w14:paraId="024A6012" w14:textId="1998F306" w:rsidR="0092310C" w:rsidRPr="007C648C" w:rsidRDefault="0092310C" w:rsidP="00A939B0">
      <w:pPr>
        <w:pStyle w:val="CTO-TxtClau-N1"/>
        <w:numPr>
          <w:ilvl w:val="0"/>
          <w:numId w:val="23"/>
        </w:numPr>
        <w:outlineLvl w:val="0"/>
      </w:pPr>
      <w:bookmarkStart w:id="1887" w:name="_Toc361060535"/>
      <w:bookmarkStart w:id="1888" w:name="_Toc364678559"/>
      <w:r w:rsidRPr="007C648C">
        <w:t>CLÁUSULA DÉCIMA</w:t>
      </w:r>
      <w:r w:rsidR="00ED00C3">
        <w:t xml:space="preserve"> TERCEIRA</w:t>
      </w:r>
      <w:r w:rsidR="00E726B3" w:rsidRPr="007C648C">
        <w:t xml:space="preserve"> </w:t>
      </w:r>
      <w:r w:rsidRPr="007C648C">
        <w:t>- NOTIFICAÇÕES</w:t>
      </w:r>
      <w:bookmarkEnd w:id="1887"/>
      <w:bookmarkEnd w:id="1888"/>
    </w:p>
    <w:p w14:paraId="7A54330E" w14:textId="77777777" w:rsidR="00C57B71" w:rsidRPr="007C648C" w:rsidRDefault="0092310C" w:rsidP="00A939B0">
      <w:pPr>
        <w:pStyle w:val="CTO-TxtClau"/>
        <w:numPr>
          <w:ilvl w:val="1"/>
          <w:numId w:val="23"/>
        </w:numPr>
        <w:ind w:left="1134" w:hanging="567"/>
      </w:pPr>
      <w:r w:rsidRPr="007C648C">
        <w:t>As notificações e comunicações serão por escrito, podendo ser enviadas</w:t>
      </w:r>
      <w:r w:rsidR="009E1DD4" w:rsidRPr="007C648C">
        <w:t xml:space="preserve"> por meio de correio eletrônico, desde que garantida a segurança da informação,</w:t>
      </w:r>
      <w:r w:rsidRPr="007C648C">
        <w:t xml:space="preserve"> ou remetidas aos endereços abaixo referidos. As notificações e comunicações reputar-se-ão feitas quando entregues em mãos ou</w:t>
      </w:r>
      <w:r w:rsidR="009E1DD4" w:rsidRPr="007C648C">
        <w:t xml:space="preserve"> </w:t>
      </w:r>
      <w:r w:rsidRPr="007C648C">
        <w:t xml:space="preserve">no primeiro dia útil após confirmação de seu recebimento. </w:t>
      </w:r>
    </w:p>
    <w:p w14:paraId="0B3799DA" w14:textId="77777777" w:rsidR="0092310C" w:rsidRPr="007C648C" w:rsidRDefault="0092310C" w:rsidP="00A939B0">
      <w:pPr>
        <w:pStyle w:val="CTO-TxtClau"/>
        <w:numPr>
          <w:ilvl w:val="1"/>
          <w:numId w:val="23"/>
        </w:numPr>
        <w:ind w:left="1134" w:hanging="567"/>
      </w:pPr>
      <w:r w:rsidRPr="007C648C">
        <w:t>Qualquer Parte tem o direito de alterar seu endereço a qualquer tempo e/ou designar que cópias de tais notificações sejam dirigidas para outra pessoa em qualquer outro endereço, desde que seja comunicado por escrito a todas as outras Partes.</w:t>
      </w:r>
    </w:p>
    <w:p w14:paraId="6F15EAAD" w14:textId="77777777" w:rsidR="0092310C" w:rsidRPr="007C648C" w:rsidRDefault="0092310C" w:rsidP="0092310C">
      <w:pPr>
        <w:autoSpaceDE w:val="0"/>
        <w:autoSpaceDN w:val="0"/>
        <w:adjustRightInd w:val="0"/>
        <w:jc w:val="both"/>
        <w:rPr>
          <w:color w:val="000000"/>
          <w:sz w:val="24"/>
        </w:rPr>
      </w:pPr>
    </w:p>
    <w:p w14:paraId="36D8EEAD" w14:textId="77777777" w:rsidR="0092310C" w:rsidRPr="007C648C" w:rsidRDefault="0092310C" w:rsidP="0092310C">
      <w:pPr>
        <w:ind w:left="1134" w:hanging="425"/>
        <w:jc w:val="both"/>
        <w:rPr>
          <w:b/>
          <w:color w:val="000000"/>
          <w:sz w:val="24"/>
        </w:rPr>
      </w:pPr>
      <w:proofErr w:type="spellStart"/>
      <w:r w:rsidRPr="007C648C">
        <w:rPr>
          <w:b/>
          <w:color w:val="000000"/>
          <w:sz w:val="24"/>
        </w:rPr>
        <w:t>Pré</w:t>
      </w:r>
      <w:proofErr w:type="spellEnd"/>
      <w:r w:rsidRPr="007C648C">
        <w:rPr>
          <w:b/>
          <w:color w:val="000000"/>
          <w:sz w:val="24"/>
        </w:rPr>
        <w:t>-Sal Petróleo S.A. (INFORMAÇÕES DA EMPRESA)</w:t>
      </w:r>
    </w:p>
    <w:p w14:paraId="3B493831" w14:textId="77777777" w:rsidR="0092310C" w:rsidRPr="007C648C" w:rsidRDefault="0092310C" w:rsidP="0092310C">
      <w:pPr>
        <w:ind w:left="1134" w:hanging="425"/>
        <w:jc w:val="both"/>
        <w:rPr>
          <w:b/>
          <w:color w:val="000000"/>
          <w:sz w:val="24"/>
        </w:rPr>
      </w:pPr>
    </w:p>
    <w:p w14:paraId="1CCC1672" w14:textId="77777777" w:rsidR="00B02407" w:rsidRPr="002A2869" w:rsidRDefault="00B02407" w:rsidP="00B02407">
      <w:pPr>
        <w:ind w:left="1134" w:hanging="425"/>
        <w:jc w:val="both"/>
        <w:rPr>
          <w:rFonts w:ascii="Arial" w:hAnsi="Arial" w:cs="Arial"/>
          <w:b/>
          <w:color w:val="000000"/>
          <w:sz w:val="22"/>
          <w:szCs w:val="22"/>
        </w:rPr>
      </w:pPr>
      <w:r w:rsidRPr="002A2869">
        <w:rPr>
          <w:rFonts w:ascii="Arial" w:hAnsi="Arial" w:cs="Arial"/>
          <w:b/>
          <w:color w:val="000000"/>
          <w:sz w:val="22"/>
          <w:szCs w:val="22"/>
        </w:rPr>
        <w:t>Petróleo Brasileiro S.A. - PETROBRAS</w:t>
      </w:r>
    </w:p>
    <w:p w14:paraId="5C85D26D" w14:textId="77777777" w:rsidR="00B02407" w:rsidRPr="002A2869" w:rsidRDefault="00B02407" w:rsidP="00B02407">
      <w:pPr>
        <w:ind w:left="1134" w:hanging="425"/>
        <w:jc w:val="both"/>
        <w:rPr>
          <w:rFonts w:ascii="Arial" w:hAnsi="Arial" w:cs="Arial"/>
          <w:color w:val="000000"/>
          <w:sz w:val="22"/>
          <w:szCs w:val="22"/>
        </w:rPr>
      </w:pPr>
      <w:r w:rsidRPr="002A2869">
        <w:rPr>
          <w:rFonts w:ascii="Arial" w:hAnsi="Arial" w:cs="Arial"/>
          <w:color w:val="000000"/>
          <w:sz w:val="22"/>
          <w:szCs w:val="22"/>
        </w:rPr>
        <w:t>Avenida República do Chile, 65, Sala 1704</w:t>
      </w:r>
    </w:p>
    <w:p w14:paraId="14E69696" w14:textId="77777777" w:rsidR="00B02407" w:rsidRPr="002A2869" w:rsidRDefault="00B02407" w:rsidP="00B02407">
      <w:pPr>
        <w:ind w:left="1134" w:hanging="425"/>
        <w:jc w:val="both"/>
        <w:rPr>
          <w:rFonts w:ascii="Arial" w:hAnsi="Arial" w:cs="Arial"/>
          <w:color w:val="000000"/>
          <w:sz w:val="22"/>
          <w:szCs w:val="22"/>
        </w:rPr>
      </w:pPr>
      <w:r w:rsidRPr="002A2869">
        <w:rPr>
          <w:rFonts w:ascii="Arial" w:hAnsi="Arial" w:cs="Arial"/>
          <w:color w:val="000000"/>
          <w:sz w:val="22"/>
          <w:szCs w:val="22"/>
        </w:rPr>
        <w:t>20031-912 – Rio de Janeiro – RJ, Brasil</w:t>
      </w:r>
    </w:p>
    <w:p w14:paraId="6D2BBD0D" w14:textId="77777777" w:rsidR="00B02407" w:rsidRPr="002A2869" w:rsidRDefault="00B02407" w:rsidP="00B02407">
      <w:pPr>
        <w:ind w:left="1134" w:hanging="425"/>
        <w:jc w:val="both"/>
        <w:rPr>
          <w:rFonts w:ascii="Arial" w:hAnsi="Arial" w:cs="Arial"/>
          <w:color w:val="000000"/>
          <w:sz w:val="22"/>
          <w:szCs w:val="22"/>
        </w:rPr>
      </w:pPr>
      <w:r w:rsidRPr="002A2869">
        <w:rPr>
          <w:rFonts w:ascii="Arial" w:hAnsi="Arial" w:cs="Arial"/>
          <w:color w:val="000000"/>
          <w:sz w:val="22"/>
          <w:szCs w:val="22"/>
        </w:rPr>
        <w:t>Atenção: Gerente Geral de Novos Negócios</w:t>
      </w:r>
    </w:p>
    <w:p w14:paraId="42007D48" w14:textId="77777777" w:rsidR="00B02407" w:rsidRPr="002A2869" w:rsidRDefault="00B02407" w:rsidP="00B02407">
      <w:pPr>
        <w:ind w:left="1134" w:hanging="425"/>
        <w:jc w:val="both"/>
        <w:rPr>
          <w:rFonts w:ascii="Arial" w:hAnsi="Arial" w:cs="Arial"/>
          <w:color w:val="000000"/>
          <w:sz w:val="22"/>
          <w:szCs w:val="22"/>
        </w:rPr>
      </w:pPr>
      <w:proofErr w:type="spellStart"/>
      <w:r w:rsidRPr="002A2869">
        <w:rPr>
          <w:rFonts w:ascii="Arial" w:hAnsi="Arial" w:cs="Arial"/>
          <w:color w:val="000000"/>
          <w:sz w:val="22"/>
          <w:szCs w:val="22"/>
        </w:rPr>
        <w:t>Tel</w:t>
      </w:r>
      <w:proofErr w:type="spellEnd"/>
      <w:r w:rsidRPr="002A2869">
        <w:rPr>
          <w:rFonts w:ascii="Arial" w:hAnsi="Arial" w:cs="Arial"/>
          <w:color w:val="000000"/>
          <w:sz w:val="22"/>
          <w:szCs w:val="22"/>
        </w:rPr>
        <w:t>: (55-21) 3224-3000</w:t>
      </w:r>
    </w:p>
    <w:p w14:paraId="27D2F9D1" w14:textId="77777777" w:rsidR="00B02407" w:rsidRPr="001853CF" w:rsidRDefault="00B02407" w:rsidP="00B02407">
      <w:pPr>
        <w:ind w:left="1134" w:hanging="425"/>
        <w:jc w:val="both"/>
        <w:rPr>
          <w:rFonts w:ascii="Arial" w:hAnsi="Arial" w:cs="Arial"/>
          <w:b/>
          <w:color w:val="000000"/>
          <w:sz w:val="22"/>
          <w:szCs w:val="22"/>
        </w:rPr>
      </w:pPr>
      <w:r w:rsidRPr="002A2869">
        <w:rPr>
          <w:rFonts w:ascii="Arial" w:hAnsi="Arial" w:cs="Arial"/>
          <w:color w:val="000000"/>
          <w:sz w:val="22"/>
          <w:szCs w:val="22"/>
        </w:rPr>
        <w:t>Fax: (55-21) 3224-2670/3026</w:t>
      </w:r>
    </w:p>
    <w:p w14:paraId="02FD855F" w14:textId="77777777" w:rsidR="0092310C" w:rsidRPr="007C648C" w:rsidRDefault="0092310C" w:rsidP="00C57B71">
      <w:pPr>
        <w:autoSpaceDE w:val="0"/>
        <w:autoSpaceDN w:val="0"/>
        <w:adjustRightInd w:val="0"/>
        <w:ind w:left="1134" w:hanging="425"/>
        <w:jc w:val="both"/>
        <w:rPr>
          <w:sz w:val="24"/>
        </w:rPr>
      </w:pPr>
    </w:p>
    <w:p w14:paraId="52F2519F" w14:textId="77777777" w:rsidR="00C57B71" w:rsidRPr="007C648C" w:rsidRDefault="00C57B71" w:rsidP="00C57B71">
      <w:pPr>
        <w:ind w:left="1134" w:hanging="425"/>
        <w:jc w:val="both"/>
        <w:rPr>
          <w:color w:val="000000"/>
          <w:sz w:val="24"/>
        </w:rPr>
      </w:pPr>
      <w:r w:rsidRPr="007C648C">
        <w:rPr>
          <w:b/>
          <w:color w:val="000000"/>
          <w:sz w:val="24"/>
        </w:rPr>
        <w:t>&lt;razão social do contratado&gt;</w:t>
      </w:r>
    </w:p>
    <w:p w14:paraId="35321EE0" w14:textId="77777777" w:rsidR="00C57B71" w:rsidRPr="007C648C" w:rsidRDefault="00C57B71" w:rsidP="00C57B71">
      <w:pPr>
        <w:ind w:left="1134" w:hanging="425"/>
        <w:jc w:val="both"/>
        <w:rPr>
          <w:color w:val="000000"/>
          <w:sz w:val="24"/>
        </w:rPr>
      </w:pPr>
      <w:r w:rsidRPr="007C648C">
        <w:rPr>
          <w:color w:val="000000"/>
          <w:sz w:val="24"/>
        </w:rPr>
        <w:t>&lt;endereço&gt;</w:t>
      </w:r>
    </w:p>
    <w:p w14:paraId="5ED7473F" w14:textId="77777777" w:rsidR="0092310C" w:rsidRPr="007C648C" w:rsidRDefault="00C57B71" w:rsidP="00C57B71">
      <w:pPr>
        <w:ind w:left="1134" w:hanging="425"/>
        <w:jc w:val="both"/>
        <w:rPr>
          <w:color w:val="000000"/>
          <w:sz w:val="24"/>
        </w:rPr>
      </w:pPr>
      <w:r w:rsidRPr="007C648C">
        <w:rPr>
          <w:color w:val="000000"/>
          <w:sz w:val="24"/>
        </w:rPr>
        <w:t>&lt;CEP&gt; -</w:t>
      </w:r>
      <w:r w:rsidR="0092310C" w:rsidRPr="007C648C">
        <w:rPr>
          <w:color w:val="000000"/>
          <w:sz w:val="24"/>
        </w:rPr>
        <w:t xml:space="preserve"> </w:t>
      </w:r>
      <w:r w:rsidRPr="007C648C">
        <w:rPr>
          <w:color w:val="000000"/>
          <w:sz w:val="24"/>
        </w:rPr>
        <w:t>&lt;cidade&gt; - &lt;UF&gt;</w:t>
      </w:r>
      <w:r w:rsidR="0092310C" w:rsidRPr="007C648C">
        <w:rPr>
          <w:color w:val="000000"/>
          <w:sz w:val="24"/>
        </w:rPr>
        <w:t>, Brasil</w:t>
      </w:r>
    </w:p>
    <w:p w14:paraId="03D52DDB" w14:textId="77777777" w:rsidR="00C57B71" w:rsidRPr="007C648C" w:rsidRDefault="00C57B71" w:rsidP="00C57B71">
      <w:pPr>
        <w:autoSpaceDE w:val="0"/>
        <w:autoSpaceDN w:val="0"/>
        <w:adjustRightInd w:val="0"/>
        <w:ind w:left="1134" w:hanging="425"/>
        <w:jc w:val="both"/>
        <w:rPr>
          <w:sz w:val="24"/>
        </w:rPr>
      </w:pPr>
      <w:r w:rsidRPr="007C648C">
        <w:rPr>
          <w:color w:val="000000"/>
          <w:sz w:val="24"/>
          <w:szCs w:val="24"/>
        </w:rPr>
        <w:t>A/C</w:t>
      </w:r>
      <w:r w:rsidR="0092310C" w:rsidRPr="007C648C">
        <w:rPr>
          <w:color w:val="000000"/>
          <w:sz w:val="24"/>
          <w:szCs w:val="24"/>
        </w:rPr>
        <w:t xml:space="preserve">: </w:t>
      </w:r>
      <w:r w:rsidRPr="007C648C">
        <w:rPr>
          <w:sz w:val="24"/>
        </w:rPr>
        <w:t>&lt;representante&gt;</w:t>
      </w:r>
    </w:p>
    <w:p w14:paraId="244CE89A" w14:textId="77777777" w:rsidR="0092310C" w:rsidRPr="007C648C" w:rsidRDefault="0092310C" w:rsidP="00C57B71">
      <w:pPr>
        <w:autoSpaceDE w:val="0"/>
        <w:autoSpaceDN w:val="0"/>
        <w:adjustRightInd w:val="0"/>
        <w:ind w:left="1134" w:hanging="425"/>
        <w:jc w:val="both"/>
        <w:rPr>
          <w:sz w:val="24"/>
        </w:rPr>
      </w:pPr>
      <w:proofErr w:type="spellStart"/>
      <w:r w:rsidRPr="007C648C">
        <w:rPr>
          <w:sz w:val="24"/>
        </w:rPr>
        <w:t>Tel</w:t>
      </w:r>
      <w:proofErr w:type="spellEnd"/>
      <w:r w:rsidRPr="007C648C">
        <w:rPr>
          <w:sz w:val="24"/>
        </w:rPr>
        <w:t xml:space="preserve">: </w:t>
      </w:r>
      <w:r w:rsidR="00C57B71" w:rsidRPr="007C648C">
        <w:rPr>
          <w:sz w:val="24"/>
        </w:rPr>
        <w:t>&lt;telefone&gt;</w:t>
      </w:r>
    </w:p>
    <w:p w14:paraId="35841EB5" w14:textId="77777777" w:rsidR="0092310C" w:rsidRPr="007C648C" w:rsidRDefault="0092310C" w:rsidP="0092310C">
      <w:pPr>
        <w:autoSpaceDE w:val="0"/>
        <w:autoSpaceDN w:val="0"/>
        <w:adjustRightInd w:val="0"/>
        <w:ind w:left="1134" w:hanging="425"/>
        <w:jc w:val="both"/>
        <w:rPr>
          <w:color w:val="000000"/>
          <w:sz w:val="24"/>
        </w:rPr>
      </w:pPr>
      <w:r w:rsidRPr="007C648C">
        <w:rPr>
          <w:color w:val="000000"/>
          <w:sz w:val="24"/>
        </w:rPr>
        <w:t xml:space="preserve">Fax: </w:t>
      </w:r>
      <w:r w:rsidR="00C57B71" w:rsidRPr="007C648C">
        <w:rPr>
          <w:color w:val="000000"/>
          <w:sz w:val="24"/>
        </w:rPr>
        <w:t>&lt;fax&gt;</w:t>
      </w:r>
    </w:p>
    <w:p w14:paraId="289AD987" w14:textId="77777777" w:rsidR="0092310C" w:rsidRPr="007C648C" w:rsidRDefault="0092310C" w:rsidP="0092310C">
      <w:pPr>
        <w:jc w:val="both"/>
        <w:rPr>
          <w:b/>
          <w:color w:val="000000"/>
          <w:sz w:val="24"/>
        </w:rPr>
      </w:pPr>
    </w:p>
    <w:p w14:paraId="5797C65D" w14:textId="7FA9A9CD" w:rsidR="0092310C" w:rsidRPr="007C648C" w:rsidRDefault="0092310C" w:rsidP="0092310C">
      <w:pPr>
        <w:jc w:val="both"/>
        <w:rPr>
          <w:color w:val="000000"/>
          <w:sz w:val="24"/>
        </w:rPr>
      </w:pPr>
      <w:r w:rsidRPr="007C648C">
        <w:rPr>
          <w:color w:val="000000"/>
          <w:sz w:val="24"/>
        </w:rPr>
        <w:t xml:space="preserve">E, por estarem justas e contratadas, as Partes assinam este Contrato de Consórcio, através de seus representantes legais, na data abaixo, em </w:t>
      </w:r>
      <w:r w:rsidR="00C57B71" w:rsidRPr="007C648C">
        <w:rPr>
          <w:color w:val="000000"/>
          <w:sz w:val="24"/>
        </w:rPr>
        <w:t>__</w:t>
      </w:r>
      <w:r w:rsidRPr="007C648C">
        <w:rPr>
          <w:color w:val="000000"/>
          <w:sz w:val="24"/>
        </w:rPr>
        <w:t xml:space="preserve"> (___________) vias originais de igual teor e forma, juntamente com as testemunhas que também o subscrevem</w:t>
      </w:r>
      <w:r w:rsidR="00DE697C">
        <w:rPr>
          <w:color w:val="000000"/>
          <w:sz w:val="24"/>
        </w:rPr>
        <w:t>, reconhecendo como válido juridicamente o sistema de assinatura</w:t>
      </w:r>
      <w:r w:rsidR="00655AD9">
        <w:rPr>
          <w:color w:val="000000"/>
          <w:sz w:val="24"/>
        </w:rPr>
        <w:t>s</w:t>
      </w:r>
      <w:r w:rsidR="00DE697C">
        <w:rPr>
          <w:color w:val="000000"/>
          <w:sz w:val="24"/>
        </w:rPr>
        <w:t xml:space="preserve"> adotado</w:t>
      </w:r>
      <w:r w:rsidRPr="007C648C">
        <w:rPr>
          <w:color w:val="000000"/>
          <w:sz w:val="24"/>
        </w:rPr>
        <w:t>.</w:t>
      </w:r>
    </w:p>
    <w:p w14:paraId="74A1D212" w14:textId="77777777" w:rsidR="0092310C" w:rsidRPr="007C648C" w:rsidRDefault="0092310C" w:rsidP="0092310C">
      <w:pPr>
        <w:jc w:val="both"/>
        <w:rPr>
          <w:color w:val="000000"/>
          <w:sz w:val="24"/>
        </w:rPr>
      </w:pPr>
    </w:p>
    <w:p w14:paraId="7F04F924" w14:textId="77777777" w:rsidR="0092310C" w:rsidRPr="007C648C" w:rsidRDefault="0092310C" w:rsidP="0092310C">
      <w:pPr>
        <w:jc w:val="both"/>
        <w:rPr>
          <w:color w:val="000000"/>
          <w:sz w:val="24"/>
        </w:rPr>
      </w:pPr>
    </w:p>
    <w:p w14:paraId="7CD6DCF9" w14:textId="77777777" w:rsidR="0092310C" w:rsidRPr="007C648C" w:rsidRDefault="0092310C" w:rsidP="0092310C">
      <w:pPr>
        <w:jc w:val="center"/>
        <w:rPr>
          <w:color w:val="000000"/>
          <w:sz w:val="24"/>
        </w:rPr>
      </w:pPr>
      <w:r w:rsidRPr="007C648C">
        <w:rPr>
          <w:color w:val="000000"/>
          <w:sz w:val="24"/>
        </w:rPr>
        <w:t xml:space="preserve">Brasília ou Rio de Janeiro, __ de ___________ </w:t>
      </w:r>
      <w:proofErr w:type="spellStart"/>
      <w:r w:rsidRPr="007C648C">
        <w:rPr>
          <w:color w:val="000000"/>
          <w:sz w:val="24"/>
        </w:rPr>
        <w:t>de</w:t>
      </w:r>
      <w:proofErr w:type="spellEnd"/>
      <w:r w:rsidRPr="007C648C">
        <w:rPr>
          <w:color w:val="000000"/>
          <w:sz w:val="24"/>
        </w:rPr>
        <w:t xml:space="preserve"> 20__.</w:t>
      </w:r>
    </w:p>
    <w:p w14:paraId="59E8493F" w14:textId="77777777" w:rsidR="0092310C" w:rsidRPr="007C648C" w:rsidRDefault="0092310C" w:rsidP="0092310C">
      <w:pPr>
        <w:jc w:val="both"/>
        <w:rPr>
          <w:color w:val="000000"/>
          <w:sz w:val="24"/>
        </w:rPr>
      </w:pPr>
    </w:p>
    <w:p w14:paraId="3F4EDB6A" w14:textId="77777777" w:rsidR="0092310C" w:rsidRDefault="0092310C" w:rsidP="0092310C">
      <w:pPr>
        <w:jc w:val="both"/>
        <w:rPr>
          <w:color w:val="000000"/>
          <w:sz w:val="24"/>
        </w:rPr>
      </w:pPr>
    </w:p>
    <w:p w14:paraId="4F445011" w14:textId="39E7E6BF" w:rsidR="0092310C" w:rsidRPr="007C648C" w:rsidRDefault="0092310C" w:rsidP="0092310C">
      <w:pPr>
        <w:jc w:val="center"/>
        <w:rPr>
          <w:color w:val="000000"/>
          <w:sz w:val="24"/>
        </w:rPr>
      </w:pPr>
      <w:r w:rsidRPr="007C648C">
        <w:rPr>
          <w:color w:val="000000"/>
          <w:sz w:val="24"/>
        </w:rPr>
        <w:t>_________________________</w:t>
      </w:r>
      <w:r w:rsidR="003B444E">
        <w:rPr>
          <w:color w:val="000000"/>
          <w:sz w:val="24"/>
        </w:rPr>
        <w:t>______</w:t>
      </w:r>
      <w:r w:rsidRPr="007C648C">
        <w:rPr>
          <w:color w:val="000000"/>
          <w:sz w:val="24"/>
        </w:rPr>
        <w:t>_______</w:t>
      </w:r>
    </w:p>
    <w:p w14:paraId="0AC07EDC" w14:textId="77777777" w:rsidR="0092310C" w:rsidRPr="007C648C" w:rsidRDefault="0092310C" w:rsidP="0092310C">
      <w:pPr>
        <w:jc w:val="center"/>
        <w:rPr>
          <w:color w:val="000000"/>
          <w:sz w:val="24"/>
        </w:rPr>
      </w:pPr>
      <w:r w:rsidRPr="007C648C">
        <w:rPr>
          <w:color w:val="000000"/>
          <w:sz w:val="24"/>
        </w:rPr>
        <w:t xml:space="preserve">Representante da </w:t>
      </w:r>
      <w:proofErr w:type="spellStart"/>
      <w:r w:rsidRPr="007C648C">
        <w:rPr>
          <w:color w:val="000000"/>
          <w:sz w:val="24"/>
        </w:rPr>
        <w:t>Pré</w:t>
      </w:r>
      <w:proofErr w:type="spellEnd"/>
      <w:r w:rsidRPr="007C648C">
        <w:rPr>
          <w:color w:val="000000"/>
          <w:sz w:val="24"/>
        </w:rPr>
        <w:t>-Sal Petróleo S.A.</w:t>
      </w:r>
    </w:p>
    <w:p w14:paraId="15CF79DE" w14:textId="77777777" w:rsidR="00FC74EE" w:rsidRPr="007C648C" w:rsidRDefault="00FC74EE" w:rsidP="0092310C">
      <w:pPr>
        <w:jc w:val="center"/>
        <w:rPr>
          <w:color w:val="000000"/>
          <w:sz w:val="24"/>
        </w:rPr>
      </w:pPr>
    </w:p>
    <w:tbl>
      <w:tblPr>
        <w:tblW w:w="4926" w:type="dxa"/>
        <w:jc w:val="center"/>
        <w:tblCellMar>
          <w:left w:w="70" w:type="dxa"/>
          <w:right w:w="70" w:type="dxa"/>
        </w:tblCellMar>
        <w:tblLook w:val="00A0" w:firstRow="1" w:lastRow="0" w:firstColumn="1" w:lastColumn="0" w:noHBand="0" w:noVBand="0"/>
      </w:tblPr>
      <w:tblGrid>
        <w:gridCol w:w="5066"/>
      </w:tblGrid>
      <w:tr w:rsidR="00C57B71" w:rsidRPr="007C648C" w14:paraId="07938982" w14:textId="77777777" w:rsidTr="00C970C6">
        <w:trPr>
          <w:jc w:val="center"/>
        </w:trPr>
        <w:tc>
          <w:tcPr>
            <w:tcW w:w="4926" w:type="dxa"/>
          </w:tcPr>
          <w:p w14:paraId="51611554" w14:textId="147C2A02" w:rsidR="00362F96" w:rsidRDefault="00362F96"/>
          <w:p w14:paraId="7A64572E" w14:textId="77777777" w:rsidR="00362F96" w:rsidRDefault="00362F96"/>
          <w:tbl>
            <w:tblPr>
              <w:tblW w:w="4926" w:type="dxa"/>
              <w:jc w:val="center"/>
              <w:tblCellMar>
                <w:left w:w="70" w:type="dxa"/>
                <w:right w:w="70" w:type="dxa"/>
              </w:tblCellMar>
              <w:tblLook w:val="00A0" w:firstRow="1" w:lastRow="0" w:firstColumn="1" w:lastColumn="0" w:noHBand="0" w:noVBand="0"/>
            </w:tblPr>
            <w:tblGrid>
              <w:gridCol w:w="4926"/>
            </w:tblGrid>
            <w:tr w:rsidR="001B21F9" w:rsidRPr="007C648C" w14:paraId="206541F1" w14:textId="77777777" w:rsidTr="0012100D">
              <w:trPr>
                <w:jc w:val="center"/>
              </w:trPr>
              <w:tc>
                <w:tcPr>
                  <w:tcW w:w="4926" w:type="dxa"/>
                </w:tcPr>
                <w:p w14:paraId="19B69481" w14:textId="77777777" w:rsidR="001B21F9" w:rsidRPr="007C648C" w:rsidRDefault="001B21F9" w:rsidP="001B21F9">
                  <w:pPr>
                    <w:spacing w:before="120"/>
                    <w:rPr>
                      <w:color w:val="000000"/>
                      <w:sz w:val="24"/>
                    </w:rPr>
                  </w:pPr>
                </w:p>
                <w:p w14:paraId="0C6BD8B5" w14:textId="77777777" w:rsidR="001B21F9" w:rsidRPr="007C648C" w:rsidRDefault="001B21F9" w:rsidP="001B21F9">
                  <w:pPr>
                    <w:spacing w:before="120"/>
                    <w:jc w:val="center"/>
                    <w:rPr>
                      <w:color w:val="000000"/>
                      <w:sz w:val="24"/>
                    </w:rPr>
                  </w:pPr>
                  <w:r w:rsidRPr="007C648C">
                    <w:rPr>
                      <w:color w:val="000000"/>
                      <w:sz w:val="24"/>
                    </w:rPr>
                    <w:t>______________________________________</w:t>
                  </w:r>
                </w:p>
              </w:tc>
            </w:tr>
            <w:tr w:rsidR="001B21F9" w:rsidRPr="007C648C" w14:paraId="6BD0E2C1" w14:textId="77777777" w:rsidTr="0012100D">
              <w:trPr>
                <w:jc w:val="center"/>
              </w:trPr>
              <w:tc>
                <w:tcPr>
                  <w:tcW w:w="4926" w:type="dxa"/>
                </w:tcPr>
                <w:p w14:paraId="679F7824" w14:textId="77777777" w:rsidR="001B21F9" w:rsidRPr="007C648C" w:rsidRDefault="001B21F9" w:rsidP="001B21F9">
                  <w:pPr>
                    <w:spacing w:before="120"/>
                    <w:jc w:val="center"/>
                    <w:rPr>
                      <w:color w:val="000000"/>
                      <w:sz w:val="24"/>
                    </w:rPr>
                  </w:pPr>
                  <w:r w:rsidRPr="007C648C">
                    <w:rPr>
                      <w:color w:val="000000"/>
                      <w:sz w:val="24"/>
                    </w:rPr>
                    <w:t>Nome</w:t>
                  </w:r>
                </w:p>
              </w:tc>
            </w:tr>
            <w:tr w:rsidR="001B21F9" w:rsidRPr="007C648C" w14:paraId="2B43251D" w14:textId="77777777" w:rsidTr="0012100D">
              <w:trPr>
                <w:jc w:val="center"/>
              </w:trPr>
              <w:tc>
                <w:tcPr>
                  <w:tcW w:w="4926" w:type="dxa"/>
                </w:tcPr>
                <w:p w14:paraId="4797F29C" w14:textId="77777777" w:rsidR="001B21F9" w:rsidRPr="007C648C" w:rsidRDefault="001B21F9" w:rsidP="001B21F9">
                  <w:pPr>
                    <w:spacing w:before="120"/>
                    <w:jc w:val="center"/>
                    <w:rPr>
                      <w:color w:val="000000"/>
                      <w:sz w:val="24"/>
                    </w:rPr>
                  </w:pPr>
                  <w:r w:rsidRPr="007C648C">
                    <w:rPr>
                      <w:color w:val="000000"/>
                      <w:sz w:val="24"/>
                    </w:rPr>
                    <w:t>Cargo</w:t>
                  </w:r>
                </w:p>
              </w:tc>
            </w:tr>
          </w:tbl>
          <w:p w14:paraId="5382F91D" w14:textId="664F9B60" w:rsidR="00DB1835" w:rsidRDefault="001B21F9" w:rsidP="00442829">
            <w:pPr>
              <w:spacing w:before="120"/>
              <w:jc w:val="center"/>
              <w:rPr>
                <w:color w:val="000000"/>
                <w:sz w:val="24"/>
              </w:rPr>
            </w:pPr>
            <w:r>
              <w:rPr>
                <w:color w:val="000000"/>
                <w:sz w:val="24"/>
              </w:rPr>
              <w:t>Petróleo Brasileiro S.A.</w:t>
            </w:r>
          </w:p>
          <w:p w14:paraId="3B006885" w14:textId="76717259" w:rsidR="001B21F9" w:rsidRDefault="001B21F9" w:rsidP="00DB1835">
            <w:pPr>
              <w:spacing w:before="120"/>
              <w:rPr>
                <w:color w:val="000000"/>
                <w:sz w:val="24"/>
              </w:rPr>
            </w:pPr>
          </w:p>
          <w:p w14:paraId="793CBD3C" w14:textId="2A349F35" w:rsidR="00362F96" w:rsidRDefault="00362F96" w:rsidP="00DB1835">
            <w:pPr>
              <w:spacing w:before="120"/>
              <w:rPr>
                <w:color w:val="000000"/>
                <w:sz w:val="24"/>
              </w:rPr>
            </w:pPr>
          </w:p>
          <w:p w14:paraId="3FCC8A32" w14:textId="77777777" w:rsidR="00362F96" w:rsidRPr="007C648C" w:rsidRDefault="00362F96" w:rsidP="00DB1835">
            <w:pPr>
              <w:spacing w:before="120"/>
              <w:rPr>
                <w:color w:val="000000"/>
                <w:sz w:val="24"/>
              </w:rPr>
            </w:pPr>
          </w:p>
          <w:p w14:paraId="629BA19A" w14:textId="77777777" w:rsidR="00C57B71" w:rsidRPr="007C648C" w:rsidRDefault="00C57B71" w:rsidP="00261F2F">
            <w:pPr>
              <w:spacing w:before="120"/>
              <w:jc w:val="center"/>
              <w:rPr>
                <w:color w:val="000000"/>
                <w:sz w:val="24"/>
              </w:rPr>
            </w:pPr>
            <w:r w:rsidRPr="007C648C">
              <w:rPr>
                <w:color w:val="000000"/>
                <w:sz w:val="24"/>
              </w:rPr>
              <w:t>______________________________________</w:t>
            </w:r>
          </w:p>
        </w:tc>
      </w:tr>
      <w:tr w:rsidR="00C57B71" w:rsidRPr="007C648C" w14:paraId="542660DC" w14:textId="77777777" w:rsidTr="00C970C6">
        <w:trPr>
          <w:jc w:val="center"/>
        </w:trPr>
        <w:tc>
          <w:tcPr>
            <w:tcW w:w="4926" w:type="dxa"/>
          </w:tcPr>
          <w:p w14:paraId="420EFDAB" w14:textId="77777777" w:rsidR="00C57B71" w:rsidRPr="007C648C" w:rsidRDefault="00C57B71" w:rsidP="00261F2F">
            <w:pPr>
              <w:spacing w:before="120"/>
              <w:jc w:val="center"/>
              <w:rPr>
                <w:color w:val="000000"/>
                <w:sz w:val="24"/>
              </w:rPr>
            </w:pPr>
            <w:r w:rsidRPr="007C648C">
              <w:rPr>
                <w:color w:val="000000"/>
                <w:sz w:val="24"/>
              </w:rPr>
              <w:t>Nome</w:t>
            </w:r>
          </w:p>
        </w:tc>
      </w:tr>
      <w:tr w:rsidR="00C57B71" w:rsidRPr="007C648C" w14:paraId="52DE4915" w14:textId="77777777" w:rsidTr="00C970C6">
        <w:trPr>
          <w:jc w:val="center"/>
        </w:trPr>
        <w:tc>
          <w:tcPr>
            <w:tcW w:w="4926" w:type="dxa"/>
          </w:tcPr>
          <w:p w14:paraId="5F5ECCA9" w14:textId="77777777" w:rsidR="00C57B71" w:rsidRPr="007C648C" w:rsidRDefault="00C57B71" w:rsidP="00261F2F">
            <w:pPr>
              <w:spacing w:before="120"/>
              <w:jc w:val="center"/>
              <w:rPr>
                <w:color w:val="000000"/>
                <w:sz w:val="24"/>
              </w:rPr>
            </w:pPr>
            <w:r w:rsidRPr="007C648C">
              <w:rPr>
                <w:color w:val="000000"/>
                <w:sz w:val="24"/>
              </w:rPr>
              <w:t>Cargo</w:t>
            </w:r>
          </w:p>
        </w:tc>
      </w:tr>
      <w:tr w:rsidR="00C57B71" w:rsidRPr="007C648C" w14:paraId="75A48533" w14:textId="77777777" w:rsidTr="00C970C6">
        <w:trPr>
          <w:jc w:val="center"/>
        </w:trPr>
        <w:tc>
          <w:tcPr>
            <w:tcW w:w="4926" w:type="dxa"/>
          </w:tcPr>
          <w:p w14:paraId="34A694BA" w14:textId="05AA173F" w:rsidR="00C57B71" w:rsidRPr="007C648C" w:rsidRDefault="00C57B71" w:rsidP="00C57B71">
            <w:pPr>
              <w:spacing w:before="120"/>
              <w:jc w:val="center"/>
              <w:rPr>
                <w:color w:val="000000"/>
                <w:sz w:val="24"/>
              </w:rPr>
            </w:pPr>
            <w:r w:rsidRPr="007C648C">
              <w:rPr>
                <w:color w:val="000000"/>
                <w:sz w:val="24"/>
              </w:rPr>
              <w:t xml:space="preserve">Razão </w:t>
            </w:r>
            <w:r w:rsidR="00BF242C">
              <w:rPr>
                <w:color w:val="000000"/>
                <w:sz w:val="24"/>
              </w:rPr>
              <w:t>Social</w:t>
            </w:r>
            <w:r w:rsidRPr="007C648C">
              <w:rPr>
                <w:color w:val="000000"/>
                <w:sz w:val="24"/>
              </w:rPr>
              <w:t xml:space="preserve"> do Contratado</w:t>
            </w:r>
          </w:p>
        </w:tc>
      </w:tr>
    </w:tbl>
    <w:p w14:paraId="4396E95E" w14:textId="77777777" w:rsidR="0092310C" w:rsidRPr="007C648C" w:rsidRDefault="0092310C" w:rsidP="0092310C">
      <w:pPr>
        <w:jc w:val="both"/>
        <w:rPr>
          <w:color w:val="000000"/>
          <w:sz w:val="24"/>
        </w:rPr>
      </w:pPr>
    </w:p>
    <w:p w14:paraId="07F25368" w14:textId="77777777" w:rsidR="00362F96" w:rsidRDefault="00362F96" w:rsidP="0092310C">
      <w:pPr>
        <w:jc w:val="both"/>
        <w:rPr>
          <w:color w:val="000000"/>
          <w:sz w:val="24"/>
        </w:rPr>
      </w:pPr>
    </w:p>
    <w:p w14:paraId="39D4391B" w14:textId="77777777" w:rsidR="00362F96" w:rsidRDefault="00362F96" w:rsidP="0092310C">
      <w:pPr>
        <w:jc w:val="both"/>
        <w:rPr>
          <w:color w:val="000000"/>
          <w:sz w:val="24"/>
        </w:rPr>
      </w:pPr>
    </w:p>
    <w:p w14:paraId="0C84406F" w14:textId="77777777" w:rsidR="00362F96" w:rsidRDefault="00362F96" w:rsidP="0092310C">
      <w:pPr>
        <w:jc w:val="both"/>
        <w:rPr>
          <w:color w:val="000000"/>
          <w:sz w:val="24"/>
        </w:rPr>
      </w:pPr>
    </w:p>
    <w:p w14:paraId="045A043D" w14:textId="77777777" w:rsidR="00362F96" w:rsidRDefault="00362F96" w:rsidP="0092310C">
      <w:pPr>
        <w:jc w:val="both"/>
        <w:rPr>
          <w:color w:val="000000"/>
          <w:sz w:val="24"/>
        </w:rPr>
      </w:pPr>
    </w:p>
    <w:p w14:paraId="0AA28945" w14:textId="77777777" w:rsidR="00362F96" w:rsidRDefault="00362F96" w:rsidP="0092310C">
      <w:pPr>
        <w:jc w:val="both"/>
        <w:rPr>
          <w:color w:val="000000"/>
          <w:sz w:val="24"/>
        </w:rPr>
      </w:pPr>
    </w:p>
    <w:p w14:paraId="0F838E19" w14:textId="0C61450C" w:rsidR="0092310C" w:rsidRPr="007C648C" w:rsidRDefault="0092310C" w:rsidP="0092310C">
      <w:pPr>
        <w:jc w:val="both"/>
        <w:rPr>
          <w:color w:val="000000"/>
          <w:sz w:val="24"/>
        </w:rPr>
      </w:pPr>
      <w:r w:rsidRPr="007C648C">
        <w:rPr>
          <w:color w:val="000000"/>
          <w:sz w:val="24"/>
        </w:rPr>
        <w:t>Testemunhas:</w:t>
      </w:r>
    </w:p>
    <w:tbl>
      <w:tblPr>
        <w:tblW w:w="0" w:type="auto"/>
        <w:tblCellMar>
          <w:left w:w="70" w:type="dxa"/>
          <w:right w:w="70" w:type="dxa"/>
        </w:tblCellMar>
        <w:tblLook w:val="0000" w:firstRow="0" w:lastRow="0" w:firstColumn="0" w:lastColumn="0" w:noHBand="0" w:noVBand="0"/>
      </w:tblPr>
      <w:tblGrid>
        <w:gridCol w:w="4592"/>
        <w:gridCol w:w="4820"/>
      </w:tblGrid>
      <w:tr w:rsidR="0092310C" w:rsidRPr="007C648C" w14:paraId="693EF9E3" w14:textId="77777777" w:rsidTr="00C970C6">
        <w:tc>
          <w:tcPr>
            <w:tcW w:w="4748" w:type="dxa"/>
          </w:tcPr>
          <w:p w14:paraId="44EF0B7B" w14:textId="77777777" w:rsidR="0092310C" w:rsidRPr="007C648C" w:rsidRDefault="0092310C" w:rsidP="00261F2F">
            <w:pPr>
              <w:spacing w:before="120"/>
              <w:jc w:val="both"/>
              <w:rPr>
                <w:color w:val="000000"/>
                <w:sz w:val="24"/>
              </w:rPr>
            </w:pPr>
            <w:r w:rsidRPr="007C648C">
              <w:rPr>
                <w:color w:val="000000"/>
                <w:sz w:val="24"/>
              </w:rPr>
              <w:t>___________________________________</w:t>
            </w:r>
          </w:p>
        </w:tc>
        <w:tc>
          <w:tcPr>
            <w:tcW w:w="4894" w:type="dxa"/>
          </w:tcPr>
          <w:p w14:paraId="21984294" w14:textId="77777777" w:rsidR="0092310C" w:rsidRPr="007C648C" w:rsidRDefault="0092310C" w:rsidP="00261F2F">
            <w:pPr>
              <w:spacing w:before="120"/>
              <w:jc w:val="both"/>
              <w:rPr>
                <w:color w:val="000000"/>
                <w:sz w:val="24"/>
              </w:rPr>
            </w:pPr>
            <w:r w:rsidRPr="007C648C">
              <w:rPr>
                <w:color w:val="000000"/>
                <w:sz w:val="24"/>
              </w:rPr>
              <w:t>______________________________________</w:t>
            </w:r>
          </w:p>
        </w:tc>
      </w:tr>
      <w:tr w:rsidR="0092310C" w:rsidRPr="007C648C" w14:paraId="60B616BE" w14:textId="77777777" w:rsidTr="00C970C6">
        <w:tc>
          <w:tcPr>
            <w:tcW w:w="4748" w:type="dxa"/>
          </w:tcPr>
          <w:p w14:paraId="3005564D" w14:textId="77777777" w:rsidR="0092310C" w:rsidRPr="007C648C" w:rsidRDefault="0092310C" w:rsidP="00261F2F">
            <w:pPr>
              <w:spacing w:before="120"/>
              <w:jc w:val="both"/>
              <w:rPr>
                <w:color w:val="000000"/>
                <w:sz w:val="24"/>
              </w:rPr>
            </w:pPr>
            <w:r w:rsidRPr="007C648C">
              <w:rPr>
                <w:color w:val="000000"/>
                <w:sz w:val="24"/>
              </w:rPr>
              <w:t>Nome:</w:t>
            </w:r>
          </w:p>
        </w:tc>
        <w:tc>
          <w:tcPr>
            <w:tcW w:w="4894" w:type="dxa"/>
          </w:tcPr>
          <w:p w14:paraId="57CCA3D5" w14:textId="77777777" w:rsidR="0092310C" w:rsidRPr="007C648C" w:rsidRDefault="0092310C" w:rsidP="00261F2F">
            <w:pPr>
              <w:spacing w:before="120"/>
              <w:jc w:val="both"/>
              <w:rPr>
                <w:color w:val="000000"/>
                <w:sz w:val="24"/>
              </w:rPr>
            </w:pPr>
            <w:r w:rsidRPr="007C648C">
              <w:rPr>
                <w:color w:val="000000"/>
                <w:sz w:val="24"/>
              </w:rPr>
              <w:t>Nome:</w:t>
            </w:r>
          </w:p>
        </w:tc>
      </w:tr>
      <w:tr w:rsidR="0092310C" w:rsidRPr="007C648C" w14:paraId="7875D078" w14:textId="77777777" w:rsidTr="00C970C6">
        <w:tc>
          <w:tcPr>
            <w:tcW w:w="4748" w:type="dxa"/>
          </w:tcPr>
          <w:p w14:paraId="4493543C" w14:textId="77777777" w:rsidR="0092310C" w:rsidRPr="007C648C" w:rsidRDefault="0092310C" w:rsidP="00261F2F">
            <w:pPr>
              <w:spacing w:before="120"/>
              <w:jc w:val="both"/>
              <w:rPr>
                <w:color w:val="000000"/>
                <w:sz w:val="24"/>
              </w:rPr>
            </w:pPr>
            <w:r w:rsidRPr="007C648C">
              <w:rPr>
                <w:color w:val="000000"/>
                <w:sz w:val="24"/>
              </w:rPr>
              <w:t>Identidade:</w:t>
            </w:r>
          </w:p>
        </w:tc>
        <w:tc>
          <w:tcPr>
            <w:tcW w:w="4894" w:type="dxa"/>
          </w:tcPr>
          <w:p w14:paraId="63135A23" w14:textId="77777777" w:rsidR="0092310C" w:rsidRPr="007C648C" w:rsidRDefault="0092310C" w:rsidP="00261F2F">
            <w:pPr>
              <w:spacing w:before="120"/>
              <w:jc w:val="both"/>
              <w:rPr>
                <w:color w:val="000000"/>
                <w:sz w:val="24"/>
              </w:rPr>
            </w:pPr>
            <w:r w:rsidRPr="007C648C">
              <w:rPr>
                <w:color w:val="000000"/>
                <w:sz w:val="24"/>
              </w:rPr>
              <w:t>Identidade</w:t>
            </w:r>
          </w:p>
        </w:tc>
      </w:tr>
      <w:tr w:rsidR="0092310C" w:rsidRPr="007C648C" w14:paraId="5652C043" w14:textId="77777777" w:rsidTr="00C970C6">
        <w:trPr>
          <w:trHeight w:val="221"/>
        </w:trPr>
        <w:tc>
          <w:tcPr>
            <w:tcW w:w="4748" w:type="dxa"/>
          </w:tcPr>
          <w:p w14:paraId="5ACB910A" w14:textId="77777777" w:rsidR="0092310C" w:rsidRPr="007C648C" w:rsidRDefault="0092310C" w:rsidP="00261F2F">
            <w:pPr>
              <w:spacing w:before="120"/>
              <w:jc w:val="both"/>
              <w:rPr>
                <w:color w:val="000000"/>
                <w:sz w:val="24"/>
              </w:rPr>
            </w:pPr>
            <w:r w:rsidRPr="007C648C">
              <w:rPr>
                <w:color w:val="000000"/>
                <w:sz w:val="24"/>
              </w:rPr>
              <w:t>CPF:</w:t>
            </w:r>
          </w:p>
        </w:tc>
        <w:tc>
          <w:tcPr>
            <w:tcW w:w="4894" w:type="dxa"/>
          </w:tcPr>
          <w:p w14:paraId="4E8819CE" w14:textId="77777777" w:rsidR="0092310C" w:rsidRPr="007C648C" w:rsidRDefault="0092310C" w:rsidP="00261F2F">
            <w:pPr>
              <w:spacing w:before="120"/>
              <w:jc w:val="both"/>
              <w:rPr>
                <w:color w:val="000000"/>
                <w:sz w:val="24"/>
              </w:rPr>
            </w:pPr>
            <w:r w:rsidRPr="007C648C">
              <w:rPr>
                <w:color w:val="000000"/>
                <w:sz w:val="24"/>
              </w:rPr>
              <w:t>CPF:</w:t>
            </w:r>
          </w:p>
        </w:tc>
      </w:tr>
    </w:tbl>
    <w:p w14:paraId="3FA6AEAB" w14:textId="77777777" w:rsidR="00B9620A" w:rsidRPr="007C648C" w:rsidRDefault="00B9620A" w:rsidP="005F0E48">
      <w:pPr>
        <w:pStyle w:val="Contrato-Normal"/>
      </w:pPr>
    </w:p>
    <w:p w14:paraId="7887B846" w14:textId="77777777" w:rsidR="005F0E48" w:rsidRPr="007C648C" w:rsidRDefault="005F0E48">
      <w:pPr>
        <w:rPr>
          <w:rFonts w:ascii="Arial" w:hAnsi="Arial"/>
          <w:sz w:val="22"/>
        </w:rPr>
      </w:pPr>
      <w:r w:rsidRPr="007C648C">
        <w:br w:type="page"/>
      </w:r>
    </w:p>
    <w:p w14:paraId="09B553B0" w14:textId="6B695B12" w:rsidR="0092310C" w:rsidRPr="007C648C" w:rsidRDefault="00460FCA" w:rsidP="00460FCA">
      <w:pPr>
        <w:pStyle w:val="Contrato-Anexo"/>
      </w:pPr>
      <w:bookmarkStart w:id="1889" w:name="_Ref341105966"/>
      <w:bookmarkStart w:id="1890" w:name="_Ref341105981"/>
      <w:bookmarkStart w:id="1891" w:name="_Ref341107727"/>
      <w:bookmarkStart w:id="1892" w:name="_Ref341107739"/>
      <w:bookmarkStart w:id="1893" w:name="_Ref341108134"/>
      <w:bookmarkStart w:id="1894" w:name="_Ref341108145"/>
      <w:bookmarkStart w:id="1895" w:name="_Ref341175656"/>
      <w:bookmarkStart w:id="1896" w:name="_Toc353521774"/>
      <w:bookmarkStart w:id="1897" w:name="_Toc472098357"/>
      <w:bookmarkStart w:id="1898" w:name="_Toc109050641"/>
      <w:r w:rsidRPr="007C648C">
        <w:lastRenderedPageBreak/>
        <w:t xml:space="preserve">anexo </w:t>
      </w:r>
      <w:r w:rsidR="00D62BC6">
        <w:t>IX</w:t>
      </w:r>
      <w:r w:rsidRPr="007C648C">
        <w:t xml:space="preserve"> -</w:t>
      </w:r>
      <w:r w:rsidR="0092310C" w:rsidRPr="007C648C">
        <w:t xml:space="preserve"> Regras do Consórcio</w:t>
      </w:r>
      <w:bookmarkEnd w:id="1889"/>
      <w:bookmarkEnd w:id="1890"/>
      <w:bookmarkEnd w:id="1891"/>
      <w:bookmarkEnd w:id="1892"/>
      <w:bookmarkEnd w:id="1893"/>
      <w:bookmarkEnd w:id="1894"/>
      <w:bookmarkEnd w:id="1895"/>
      <w:bookmarkEnd w:id="1896"/>
      <w:bookmarkEnd w:id="1897"/>
      <w:bookmarkEnd w:id="1898"/>
    </w:p>
    <w:p w14:paraId="0C583CF7" w14:textId="77777777" w:rsidR="009326B9" w:rsidRPr="007C648C" w:rsidRDefault="009326B9" w:rsidP="009326B9">
      <w:pPr>
        <w:pStyle w:val="Contrato-Normal"/>
      </w:pPr>
    </w:p>
    <w:p w14:paraId="302781C9" w14:textId="77777777" w:rsidR="00594B12" w:rsidRPr="00140970" w:rsidRDefault="00594B12" w:rsidP="00140970">
      <w:pPr>
        <w:pStyle w:val="Contrato-AnexoXI-Seo"/>
      </w:pPr>
      <w:bookmarkStart w:id="1899" w:name="_Toc320382895"/>
      <w:bookmarkStart w:id="1900" w:name="_Ref320873395"/>
      <w:r w:rsidRPr="00140970">
        <w:t>seção i - Comitê Operacional</w:t>
      </w:r>
    </w:p>
    <w:p w14:paraId="76AABC61" w14:textId="77777777" w:rsidR="00594B12" w:rsidRPr="007C648C" w:rsidRDefault="00594B12" w:rsidP="00594B12">
      <w:pPr>
        <w:pStyle w:val="Contrato-Subtitulo"/>
      </w:pPr>
      <w:bookmarkStart w:id="1901" w:name="_Toc109050642"/>
      <w:r w:rsidRPr="007C648C">
        <w:t>Composição</w:t>
      </w:r>
      <w:r>
        <w:t xml:space="preserve"> e atribuições</w:t>
      </w:r>
      <w:bookmarkEnd w:id="1901"/>
    </w:p>
    <w:p w14:paraId="0F09D691" w14:textId="77777777" w:rsidR="00594B12" w:rsidRPr="00C10E4F" w:rsidRDefault="00594B12" w:rsidP="009F264D">
      <w:pPr>
        <w:pStyle w:val="Contrato-AnexoXI-Nvel2"/>
        <w:ind w:left="567" w:hanging="567"/>
      </w:pPr>
      <w:r w:rsidRPr="00C10E4F">
        <w:t xml:space="preserve">O Comitê Operacional, instância administrativa e decisória do Consórcio, é composto por representantes da Gestora, do Operador e dos </w:t>
      </w:r>
      <w:proofErr w:type="gramStart"/>
      <w:r w:rsidRPr="00C10E4F">
        <w:t>demais Consorciados</w:t>
      </w:r>
      <w:proofErr w:type="gramEnd"/>
      <w:r w:rsidRPr="00C10E4F">
        <w:t>.</w:t>
      </w:r>
    </w:p>
    <w:p w14:paraId="07793FF0" w14:textId="77777777" w:rsidR="003220E0" w:rsidRDefault="00594B12" w:rsidP="009F264D">
      <w:pPr>
        <w:pStyle w:val="Contrato-AnexoXI-Nvel3"/>
        <w:ind w:left="1276" w:hanging="709"/>
      </w:pPr>
      <w:r w:rsidRPr="00C10E4F">
        <w:t>O Comitê Operacional será composto por 1 (um) membro titular de cada Consorciado.</w:t>
      </w:r>
    </w:p>
    <w:p w14:paraId="519683B2" w14:textId="77777777" w:rsidR="003220E0" w:rsidRDefault="00594B12" w:rsidP="009F264D">
      <w:pPr>
        <w:pStyle w:val="Contrato-AnexoXI-Nvel3"/>
        <w:ind w:left="1276" w:hanging="709"/>
      </w:pPr>
      <w:r w:rsidRPr="007C648C">
        <w:t>Cada membro titular poderá ser substituído por 1 (um) membro suplente.</w:t>
      </w:r>
    </w:p>
    <w:p w14:paraId="164735A2" w14:textId="77777777" w:rsidR="00594B12" w:rsidRPr="009F7671" w:rsidRDefault="00594B12" w:rsidP="009F264D">
      <w:pPr>
        <w:pStyle w:val="Contrato-AnexoXI-Nvel3"/>
        <w:ind w:left="1276" w:hanging="709"/>
      </w:pPr>
      <w:r w:rsidRPr="009F7671">
        <w:t>Qualquer Consorciado poderá indicar ou substituir seus representantes titulares e suplentes no Comitê Operacional a qualquer tempo.</w:t>
      </w:r>
    </w:p>
    <w:p w14:paraId="44E145E4" w14:textId="77777777" w:rsidR="003220E0" w:rsidRDefault="00594B12" w:rsidP="009F264D">
      <w:pPr>
        <w:pStyle w:val="Contrato-AnexoXI-Nvel3"/>
        <w:ind w:left="1276" w:hanging="709"/>
      </w:pPr>
      <w:r w:rsidRPr="007C648C">
        <w:t>Cada membro titular terá o direito de se fazer acompanhar por consultores em qualquer</w:t>
      </w:r>
      <w:r>
        <w:t xml:space="preserve"> reunião do Comitê Operacional.</w:t>
      </w:r>
    </w:p>
    <w:p w14:paraId="114324F5" w14:textId="77777777" w:rsidR="003220E0" w:rsidRDefault="00594B12" w:rsidP="009F264D">
      <w:pPr>
        <w:pStyle w:val="Contrato-AnexoXI-Nvel2"/>
        <w:ind w:left="567" w:hanging="567"/>
      </w:pPr>
      <w:r w:rsidRPr="00B440DF">
        <w:t>O Comitê Operacional será presidido pelo representante da Gestora.</w:t>
      </w:r>
    </w:p>
    <w:p w14:paraId="57ED7869" w14:textId="77777777" w:rsidR="003220E0" w:rsidRDefault="00594B12" w:rsidP="009F264D">
      <w:pPr>
        <w:pStyle w:val="Contrato-AnexoXI-Nvel2"/>
        <w:ind w:left="567" w:hanging="567"/>
      </w:pPr>
      <w:bookmarkStart w:id="1902" w:name="_Ref320887918"/>
      <w:r w:rsidRPr="00B440DF">
        <w:t xml:space="preserve">A atuação da Gestora no Comitê Operacional se pautará nos princípios da legalidade, moralidade, razoabilidade, proporcionalidade, economicidade, eficiência e impessoalidade, em consonância com as Melhores Práticas da Indústria do Petróleo. </w:t>
      </w:r>
    </w:p>
    <w:p w14:paraId="4C3130D5" w14:textId="77777777" w:rsidR="00594B12" w:rsidRPr="00B440DF" w:rsidRDefault="00594B12" w:rsidP="009F264D">
      <w:pPr>
        <w:pStyle w:val="Contrato-AnexoXI-Nvel2"/>
        <w:ind w:left="567" w:hanging="567"/>
      </w:pPr>
      <w:r w:rsidRPr="00B440DF">
        <w:t>Os atos praticados pela Gestora que afetem direitos dos Contratados serão motivados.</w:t>
      </w:r>
    </w:p>
    <w:p w14:paraId="162B294F" w14:textId="77777777" w:rsidR="00594B12" w:rsidRDefault="00594B12" w:rsidP="009F264D">
      <w:pPr>
        <w:pStyle w:val="Contrato-AnexoXI-Nvel2"/>
        <w:ind w:left="567" w:hanging="567"/>
      </w:pPr>
      <w:r w:rsidRPr="00B440DF">
        <w:t>Caberá ao Comitê Operacional</w:t>
      </w:r>
      <w:r>
        <w:t>:</w:t>
      </w:r>
    </w:p>
    <w:p w14:paraId="10DC6B95" w14:textId="77777777" w:rsidR="00594B12" w:rsidRDefault="00594B12" w:rsidP="009F264D">
      <w:pPr>
        <w:pStyle w:val="Contrato-Alnea"/>
        <w:numPr>
          <w:ilvl w:val="0"/>
          <w:numId w:val="94"/>
        </w:numPr>
        <w:ind w:left="851" w:hanging="284"/>
      </w:pPr>
      <w:r w:rsidRPr="00B440DF">
        <w:t>deliberar sobre as questões elencadas na Tabela de Competências e Deliberações</w:t>
      </w:r>
      <w:r>
        <w:t>;</w:t>
      </w:r>
    </w:p>
    <w:p w14:paraId="7317E939" w14:textId="77777777" w:rsidR="00594B12" w:rsidRDefault="00594B12" w:rsidP="009F264D">
      <w:pPr>
        <w:pStyle w:val="Contrato-Alnea"/>
        <w:numPr>
          <w:ilvl w:val="0"/>
          <w:numId w:val="94"/>
        </w:numPr>
        <w:ind w:left="851" w:hanging="284"/>
      </w:pPr>
      <w:r w:rsidRPr="00B440DF">
        <w:t>zelar pelo integral cumprimento das cláusulas deste Contrato</w:t>
      </w:r>
      <w:r>
        <w:t>;</w:t>
      </w:r>
    </w:p>
    <w:p w14:paraId="775B3573" w14:textId="77777777" w:rsidR="003220E0" w:rsidRDefault="00594B12" w:rsidP="009F264D">
      <w:pPr>
        <w:pStyle w:val="Contrato-Alnea"/>
        <w:numPr>
          <w:ilvl w:val="0"/>
          <w:numId w:val="94"/>
        </w:numPr>
        <w:ind w:left="851" w:hanging="284"/>
      </w:pPr>
      <w:r w:rsidRPr="00B440DF">
        <w:t>supervisionar as Operações realizadas</w:t>
      </w:r>
      <w:bookmarkStart w:id="1903" w:name="_Ref320887929"/>
      <w:bookmarkEnd w:id="1902"/>
      <w:r>
        <w:t>;</w:t>
      </w:r>
    </w:p>
    <w:p w14:paraId="011E85D3" w14:textId="77777777" w:rsidR="003220E0" w:rsidRDefault="00594B12" w:rsidP="009F264D">
      <w:pPr>
        <w:pStyle w:val="Contrato-Alnea"/>
        <w:numPr>
          <w:ilvl w:val="0"/>
          <w:numId w:val="94"/>
        </w:numPr>
        <w:ind w:left="851" w:hanging="284"/>
      </w:pPr>
      <w:r w:rsidRPr="00B440DF">
        <w:t>deliberar sobre os planos, programas, relatórios, projetos e demais questões necessárias ao desenvolvimento das Operações objeto deste Contrato</w:t>
      </w:r>
      <w:r>
        <w:t>;</w:t>
      </w:r>
      <w:bookmarkEnd w:id="1903"/>
    </w:p>
    <w:p w14:paraId="0B00ABAC" w14:textId="43D7C08B" w:rsidR="003220E0" w:rsidRDefault="00594B12" w:rsidP="009F264D">
      <w:pPr>
        <w:pStyle w:val="Contrato-Alnea"/>
        <w:numPr>
          <w:ilvl w:val="0"/>
          <w:numId w:val="94"/>
        </w:numPr>
        <w:ind w:left="851" w:hanging="284"/>
      </w:pPr>
      <w:r w:rsidRPr="00B440DF">
        <w:t xml:space="preserve">garantir o cumprimento do Conteúdo Local contratado, nos termos da Cláusula Vigésima </w:t>
      </w:r>
      <w:r w:rsidR="004B1BD0">
        <w:t xml:space="preserve">Quinta </w:t>
      </w:r>
      <w:r w:rsidR="003D193F">
        <w:t>deste Contrato</w:t>
      </w:r>
      <w:r w:rsidRPr="00B440DF">
        <w:t xml:space="preserve">, além do disposto nos parágrafos seguintes e no Anexo </w:t>
      </w:r>
      <w:r w:rsidR="00C41411">
        <w:t>VII</w:t>
      </w:r>
      <w:r w:rsidRPr="00B440DF">
        <w:t>.</w:t>
      </w:r>
    </w:p>
    <w:p w14:paraId="33C6ABEB" w14:textId="42A332AC" w:rsidR="003220E0" w:rsidRDefault="00594B12" w:rsidP="009F264D">
      <w:pPr>
        <w:pStyle w:val="Contrato-AnexoXI-Nvel2"/>
        <w:ind w:left="567" w:hanging="567"/>
      </w:pPr>
      <w:r w:rsidRPr="00B440DF">
        <w:t xml:space="preserve">Os gastos aprovados pelo Comitê Operacional serão reconhecidos como Custo em Óleo conforme a Seção IV do Anexo </w:t>
      </w:r>
      <w:r w:rsidR="00C41411">
        <w:t>VI</w:t>
      </w:r>
      <w:r w:rsidRPr="00B440DF">
        <w:t xml:space="preserve"> deste Contrato, ressalvadas as situações expressamente previstas neste Contrato ou aquelas explicitadas pela Gestora no Comitê Operacional.</w:t>
      </w:r>
      <w:r w:rsidRPr="00B440DF" w:rsidDel="00E10656">
        <w:t xml:space="preserve"> </w:t>
      </w:r>
    </w:p>
    <w:p w14:paraId="67BE31D2" w14:textId="77777777" w:rsidR="00594B12" w:rsidRPr="007C648C" w:rsidRDefault="00594B12" w:rsidP="00594B12">
      <w:pPr>
        <w:pStyle w:val="Contrato-Normal"/>
      </w:pPr>
    </w:p>
    <w:p w14:paraId="068A2683" w14:textId="77777777" w:rsidR="00594B12" w:rsidRPr="007C648C" w:rsidRDefault="00594B12" w:rsidP="00594B12">
      <w:pPr>
        <w:pStyle w:val="Contrato-Subtitulo"/>
      </w:pPr>
      <w:bookmarkStart w:id="1904" w:name="_Toc312419774"/>
      <w:bookmarkStart w:id="1905" w:name="_Toc316979971"/>
      <w:bookmarkStart w:id="1906" w:name="_Toc317168153"/>
      <w:bookmarkStart w:id="1907" w:name="_Toc320868444"/>
      <w:bookmarkStart w:id="1908" w:name="_Toc322704675"/>
      <w:bookmarkStart w:id="1909" w:name="_Toc109050643"/>
      <w:r w:rsidRPr="007C648C">
        <w:t>Prazo de instalação</w:t>
      </w:r>
      <w:bookmarkEnd w:id="1904"/>
      <w:bookmarkEnd w:id="1905"/>
      <w:bookmarkEnd w:id="1906"/>
      <w:bookmarkEnd w:id="1907"/>
      <w:bookmarkEnd w:id="1908"/>
      <w:bookmarkEnd w:id="1909"/>
    </w:p>
    <w:p w14:paraId="7CF429E1" w14:textId="77777777" w:rsidR="00594B12" w:rsidRPr="007C648C" w:rsidRDefault="00594B12" w:rsidP="009F264D">
      <w:pPr>
        <w:pStyle w:val="Contrato-AnexoXI-Nvel2"/>
        <w:ind w:left="567" w:hanging="567"/>
      </w:pPr>
      <w:bookmarkStart w:id="1910" w:name="_Ref265828258"/>
      <w:r w:rsidRPr="007C648C">
        <w:t>O Comitê Operacional será instalado pelos Consorciados em um prazo de até 60 (sessenta) dias após a data de assinatura deste Contrato.</w:t>
      </w:r>
      <w:bookmarkEnd w:id="1910"/>
    </w:p>
    <w:p w14:paraId="3DF7A914" w14:textId="77777777" w:rsidR="00594B12" w:rsidRPr="007C648C" w:rsidRDefault="00594B12" w:rsidP="009F264D">
      <w:pPr>
        <w:pStyle w:val="Contrato-AnexoXI-Nvel3"/>
        <w:ind w:left="1276" w:hanging="709"/>
      </w:pPr>
      <w:r w:rsidRPr="007C648C">
        <w:t>Considera-se instalado o Comitê Operacional após sua reunião inaugural.</w:t>
      </w:r>
    </w:p>
    <w:p w14:paraId="611E4658" w14:textId="77777777" w:rsidR="009C1F1E" w:rsidRDefault="00594B12" w:rsidP="009F264D">
      <w:pPr>
        <w:pStyle w:val="Contrato-AnexoXI-Nvel3"/>
        <w:ind w:left="1276" w:hanging="709"/>
      </w:pPr>
      <w:r w:rsidRPr="007C648C">
        <w:lastRenderedPageBreak/>
        <w:t>A não instalação do Comitê Operacional no prazo estabelecido não implicará prorrogação dos prazos estabelecidos neste Contrato.</w:t>
      </w:r>
      <w:bookmarkStart w:id="1911" w:name="_Toc312419777"/>
      <w:bookmarkStart w:id="1912" w:name="_Toc316979973"/>
      <w:bookmarkStart w:id="1913" w:name="_Toc317168155"/>
      <w:bookmarkStart w:id="1914" w:name="_Toc320868446"/>
      <w:bookmarkStart w:id="1915" w:name="_Toc322704677"/>
    </w:p>
    <w:p w14:paraId="617D9541" w14:textId="77777777" w:rsidR="009C1F1E" w:rsidRDefault="009C1F1E" w:rsidP="009C1F1E">
      <w:pPr>
        <w:pStyle w:val="Contrato-Normal"/>
      </w:pPr>
    </w:p>
    <w:p w14:paraId="29D3BF0C" w14:textId="77777777" w:rsidR="00594B12" w:rsidRPr="007C648C" w:rsidRDefault="00594B12" w:rsidP="00594B12">
      <w:pPr>
        <w:pStyle w:val="Contrato-Subtitulo"/>
      </w:pPr>
      <w:bookmarkStart w:id="1916" w:name="_Toc109050644"/>
      <w:r w:rsidRPr="007C648C">
        <w:t>Das reuniões</w:t>
      </w:r>
      <w:bookmarkEnd w:id="1911"/>
      <w:bookmarkEnd w:id="1912"/>
      <w:bookmarkEnd w:id="1913"/>
      <w:bookmarkEnd w:id="1914"/>
      <w:bookmarkEnd w:id="1915"/>
      <w:bookmarkEnd w:id="1916"/>
    </w:p>
    <w:p w14:paraId="3B55006F" w14:textId="1D2C46F2" w:rsidR="00594B12" w:rsidRPr="007C648C" w:rsidRDefault="008C7C42" w:rsidP="009F264D">
      <w:pPr>
        <w:pStyle w:val="Contrato-AnexoXI-Nvel2"/>
        <w:ind w:left="567" w:hanging="567"/>
      </w:pPr>
      <w:r w:rsidRPr="009E239F">
        <w:t>O Comitê Operacional aprovará, na primeira reunião de cada ano civil, o calendário de reuniões ordinárias para tal ano</w:t>
      </w:r>
      <w:r w:rsidR="00594B12" w:rsidRPr="007C648C">
        <w:t>.</w:t>
      </w:r>
    </w:p>
    <w:p w14:paraId="46FE6A55" w14:textId="46AA8443" w:rsidR="00594B12" w:rsidRPr="007C648C" w:rsidRDefault="007914EF" w:rsidP="009F264D">
      <w:pPr>
        <w:pStyle w:val="Contrato-AnexoXI-Nvel3"/>
        <w:ind w:left="1276" w:hanging="709"/>
      </w:pPr>
      <w:r>
        <w:t>O</w:t>
      </w:r>
      <w:r w:rsidRPr="006F6218">
        <w:t xml:space="preserve"> presidente do Comitê Operacional encaminhará notificação aos Consorciados acerca da realização das reuniões ordin</w:t>
      </w:r>
      <w:r>
        <w:t>árias c</w:t>
      </w:r>
      <w:r w:rsidRPr="006F6218">
        <w:t xml:space="preserve">om uma antecedência mínima de 15 (quinze) </w:t>
      </w:r>
      <w:r>
        <w:t>dias</w:t>
      </w:r>
      <w:r w:rsidR="00594B12" w:rsidRPr="007C648C">
        <w:t>.</w:t>
      </w:r>
    </w:p>
    <w:p w14:paraId="62CE8353" w14:textId="77777777" w:rsidR="00E9192F" w:rsidRPr="006F6218" w:rsidRDefault="00E9192F" w:rsidP="00A939B0">
      <w:pPr>
        <w:pStyle w:val="Contrato-AnexoVIII-Nvel2"/>
        <w:numPr>
          <w:ilvl w:val="1"/>
          <w:numId w:val="73"/>
        </w:numPr>
        <w:ind w:left="567" w:hanging="567"/>
      </w:pPr>
      <w:r w:rsidRPr="006F6218">
        <w:t>As notificações de convocação da reunião do Comitê Operacional conterão:</w:t>
      </w:r>
    </w:p>
    <w:p w14:paraId="2790EFC1" w14:textId="77777777" w:rsidR="00E9192F" w:rsidRPr="006F6218" w:rsidRDefault="00E9192F" w:rsidP="00A939B0">
      <w:pPr>
        <w:pStyle w:val="Contrato-Clausula-Nvel2"/>
        <w:numPr>
          <w:ilvl w:val="2"/>
          <w:numId w:val="104"/>
        </w:numPr>
        <w:ind w:left="851" w:hanging="284"/>
      </w:pPr>
      <w:r w:rsidRPr="006F6218">
        <w:t>data, hora, previsão de duração e local da reunião;</w:t>
      </w:r>
    </w:p>
    <w:p w14:paraId="7E4A8877" w14:textId="77777777" w:rsidR="00E9192F" w:rsidRPr="006F6218" w:rsidRDefault="00E9192F" w:rsidP="00A939B0">
      <w:pPr>
        <w:pStyle w:val="Contrato-Clausula-Nvel2"/>
        <w:numPr>
          <w:ilvl w:val="2"/>
          <w:numId w:val="104"/>
        </w:numPr>
        <w:ind w:left="851" w:hanging="284"/>
      </w:pPr>
      <w:r w:rsidRPr="006F6218">
        <w:t>pauta dos assuntos e propostas a serem deliberados; e</w:t>
      </w:r>
    </w:p>
    <w:p w14:paraId="0C6236C5" w14:textId="77777777" w:rsidR="00E9192F" w:rsidRPr="006F6218" w:rsidRDefault="00E9192F" w:rsidP="00A939B0">
      <w:pPr>
        <w:pStyle w:val="Contrato-Clausula-Nvel2"/>
        <w:numPr>
          <w:ilvl w:val="2"/>
          <w:numId w:val="104"/>
        </w:numPr>
        <w:ind w:left="851" w:hanging="284"/>
      </w:pPr>
      <w:r w:rsidRPr="006F6218">
        <w:t>cópia de toda a documentação referente aos assuntos e propostas a serem deliberadas.</w:t>
      </w:r>
    </w:p>
    <w:p w14:paraId="2EDBC8A8" w14:textId="77777777" w:rsidR="00E9192F" w:rsidRPr="002024F8" w:rsidRDefault="00E9192F" w:rsidP="00A939B0">
      <w:pPr>
        <w:pStyle w:val="Contrato-AnexoVIII-Nvel2-1Dezena"/>
        <w:numPr>
          <w:ilvl w:val="1"/>
          <w:numId w:val="73"/>
        </w:numPr>
        <w:ind w:left="567" w:hanging="567"/>
      </w:pPr>
      <w:r w:rsidRPr="002024F8">
        <w:t>Qualquer Consorciado poderá solicitar ao Comitê Operacional a inclusão de matérias adicionais à pauta, através de notificação ao seu presidente com pelo menos 5 (cinco) dias de antecedência à data agendada para a reunião, na qual constarão as matérias adicionais à pauta e as razões de sua inclusão.</w:t>
      </w:r>
    </w:p>
    <w:p w14:paraId="40ADAB80" w14:textId="77777777" w:rsidR="00E9192F" w:rsidRDefault="00E9192F" w:rsidP="00A939B0">
      <w:pPr>
        <w:pStyle w:val="Contrato-AnexoVIII-Nvel2-1Dezena"/>
        <w:numPr>
          <w:ilvl w:val="1"/>
          <w:numId w:val="73"/>
        </w:numPr>
        <w:ind w:left="567" w:hanging="567"/>
      </w:pPr>
      <w:r w:rsidRPr="006F6218">
        <w:t>Alterações na data de realização das reuniões ordinárias deverão ser motivadas e notificadas pelo presidente do Comitê Operacional com uma antecedência mínima de 10 (dez) dias.</w:t>
      </w:r>
    </w:p>
    <w:p w14:paraId="61991880" w14:textId="77777777" w:rsidR="00E9192F" w:rsidRDefault="00E9192F" w:rsidP="00A939B0">
      <w:pPr>
        <w:pStyle w:val="Contrato-AnexoVIII-Nvel2-1Dezena"/>
        <w:numPr>
          <w:ilvl w:val="1"/>
          <w:numId w:val="73"/>
        </w:numPr>
        <w:ind w:left="567" w:hanging="567"/>
      </w:pPr>
      <w:r w:rsidRPr="00917134">
        <w:t>Reuniões</w:t>
      </w:r>
      <w:r w:rsidRPr="00C10E4F">
        <w:t xml:space="preserve"> extraordinárias poderão ser solicitadas, a qualquer tempo, por qualquer Consorciado, </w:t>
      </w:r>
      <w:r>
        <w:t xml:space="preserve">por meio de </w:t>
      </w:r>
      <w:r w:rsidRPr="006F6218">
        <w:t xml:space="preserve">notificação ao seu presidente, com cópia para o secretário executivo e os representantes dos </w:t>
      </w:r>
      <w:proofErr w:type="gramStart"/>
      <w:r w:rsidRPr="006F6218">
        <w:t>demais Consorciados</w:t>
      </w:r>
      <w:proofErr w:type="gramEnd"/>
      <w:r>
        <w:t>.</w:t>
      </w:r>
    </w:p>
    <w:p w14:paraId="494DDFE2" w14:textId="77777777" w:rsidR="00E9192F" w:rsidRPr="002024F8" w:rsidRDefault="00E9192F" w:rsidP="00A939B0">
      <w:pPr>
        <w:pStyle w:val="Contrato-AnexoVIII-Nvel3-1Dezena"/>
        <w:numPr>
          <w:ilvl w:val="2"/>
          <w:numId w:val="73"/>
        </w:numPr>
        <w:ind w:left="1276" w:hanging="709"/>
      </w:pPr>
      <w:r w:rsidRPr="002024F8">
        <w:t>A solicitação de reunião extraordinária deverá conter o assunto e as razões de urgência da reunião.</w:t>
      </w:r>
    </w:p>
    <w:p w14:paraId="4B92C4D5" w14:textId="77777777" w:rsidR="00E9192F" w:rsidRDefault="00E9192F" w:rsidP="00A939B0">
      <w:pPr>
        <w:pStyle w:val="Contrato-AnexoVIII-Nvel2-1Dezena"/>
        <w:numPr>
          <w:ilvl w:val="1"/>
          <w:numId w:val="73"/>
        </w:numPr>
        <w:ind w:left="567" w:hanging="567"/>
      </w:pPr>
      <w:r w:rsidRPr="006F6218">
        <w:t xml:space="preserve">A reunião extraordinária deverá ser convocada pelo presidente do Comitê Operacional em, no máximo, </w:t>
      </w:r>
      <w:r w:rsidRPr="00B864CD">
        <w:t xml:space="preserve">5 (cinco) </w:t>
      </w:r>
      <w:r w:rsidRPr="006F6218">
        <w:t xml:space="preserve">dias após o recebimento da notificação a que se refere o parágrafo </w:t>
      </w:r>
      <w:r>
        <w:t>1.12</w:t>
      </w:r>
      <w:r w:rsidRPr="006F6218">
        <w:t xml:space="preserve">, e deverá ser realizada em, no máximo, quinze </w:t>
      </w:r>
      <w:r w:rsidRPr="00B864CD">
        <w:t xml:space="preserve">15 (quinze) </w:t>
      </w:r>
      <w:r w:rsidRPr="006F6218">
        <w:t>dias após o recebimento da referida notificação.</w:t>
      </w:r>
    </w:p>
    <w:p w14:paraId="652E99DF" w14:textId="09DBDAF6" w:rsidR="00594B12" w:rsidRPr="007C648C" w:rsidRDefault="00594B12" w:rsidP="00C10E4F">
      <w:pPr>
        <w:pStyle w:val="Contrato-AnexoXI-Nvel2-1Dezena"/>
      </w:pPr>
      <w:bookmarkStart w:id="1917" w:name="_Ref320887898"/>
      <w:r w:rsidRPr="00E55F97">
        <w:t>As</w:t>
      </w:r>
      <w:r w:rsidRPr="007C648C">
        <w:t xml:space="preserve"> discussões e deliberações ocorridas nas reuniões do Comitê Operacional deverão ser consignadas em atas de reunião e em registros das votações, assinados pelos membros titulares presentes à reunião ou seus respectivos suplentes, quando no exercício da titularidade, nos termos </w:t>
      </w:r>
      <w:r w:rsidR="00A97D55">
        <w:t xml:space="preserve">deste </w:t>
      </w:r>
      <w:r w:rsidR="00275237">
        <w:t>A</w:t>
      </w:r>
      <w:r w:rsidR="00A97D55">
        <w:t>nexo</w:t>
      </w:r>
      <w:r w:rsidR="00275237">
        <w:t xml:space="preserve"> </w:t>
      </w:r>
      <w:r w:rsidR="0009310A">
        <w:t>IX</w:t>
      </w:r>
      <w:r w:rsidRPr="007C648C">
        <w:t>.</w:t>
      </w:r>
      <w:bookmarkEnd w:id="1917"/>
    </w:p>
    <w:p w14:paraId="47D1E829" w14:textId="77777777" w:rsidR="00594B12" w:rsidRPr="00C10E4F" w:rsidRDefault="00594B12" w:rsidP="009F264D">
      <w:pPr>
        <w:pStyle w:val="Contrato-AnexoXI-Nvel3-1Dezena"/>
        <w:ind w:left="1276" w:hanging="709"/>
      </w:pPr>
      <w:r w:rsidRPr="00C10E4F">
        <w:t>As atas de reunião e os registros das votações deverão ser preservados pelo Comitê Operacional durante o prazo de vigência do Contrato.</w:t>
      </w:r>
    </w:p>
    <w:p w14:paraId="5AC4592A" w14:textId="77777777" w:rsidR="00594B12" w:rsidRPr="007C648C" w:rsidRDefault="00594B12" w:rsidP="00C10E4F">
      <w:pPr>
        <w:pStyle w:val="Contrato-AnexoXI-Nvel2-1Dezena"/>
      </w:pPr>
      <w:r w:rsidRPr="007C648C">
        <w:t>Extinto o Contrato, o acervo de atas de reunião e de registros das votações será entregue à custódia da Gestora.</w:t>
      </w:r>
    </w:p>
    <w:p w14:paraId="399D8C28" w14:textId="77777777" w:rsidR="00594B12" w:rsidRPr="007C648C" w:rsidRDefault="00594B12" w:rsidP="00C10E4F">
      <w:pPr>
        <w:pStyle w:val="Contrato-AnexoXI-Nvel2-1Dezena"/>
      </w:pPr>
      <w:bookmarkStart w:id="1918" w:name="_Ref320887037"/>
      <w:r w:rsidRPr="007C648C">
        <w:t>Nas reuniões, caberá ao presidente do Comitê Operacional, entre outras atribuições:</w:t>
      </w:r>
      <w:bookmarkEnd w:id="1918"/>
    </w:p>
    <w:p w14:paraId="6C16A395" w14:textId="77777777" w:rsidR="00594B12" w:rsidRPr="007C648C" w:rsidRDefault="00594B12" w:rsidP="00A939B0">
      <w:pPr>
        <w:pStyle w:val="Contrato-Alnea"/>
        <w:numPr>
          <w:ilvl w:val="0"/>
          <w:numId w:val="74"/>
        </w:numPr>
        <w:ind w:left="851" w:hanging="284"/>
      </w:pPr>
      <w:r w:rsidRPr="007C648C">
        <w:t>fixar pauta, convocar, elaborar e distribuir a agenda das reuniões;</w:t>
      </w:r>
    </w:p>
    <w:p w14:paraId="3B8E8F27" w14:textId="77777777" w:rsidR="00594B12" w:rsidRPr="007C648C" w:rsidRDefault="00594B12" w:rsidP="00A939B0">
      <w:pPr>
        <w:pStyle w:val="Contrato-Alnea"/>
        <w:numPr>
          <w:ilvl w:val="0"/>
          <w:numId w:val="74"/>
        </w:numPr>
        <w:ind w:left="851" w:hanging="284"/>
      </w:pPr>
      <w:r w:rsidRPr="007C648C">
        <w:t>coordenar e orientar as reuniões;</w:t>
      </w:r>
    </w:p>
    <w:p w14:paraId="6716A71A" w14:textId="01698586" w:rsidR="00594B12" w:rsidRPr="00565603" w:rsidRDefault="00594B12" w:rsidP="00A939B0">
      <w:pPr>
        <w:pStyle w:val="Contrato-Alnea"/>
        <w:numPr>
          <w:ilvl w:val="0"/>
          <w:numId w:val="74"/>
        </w:numPr>
        <w:ind w:left="851" w:hanging="284"/>
      </w:pPr>
      <w:r w:rsidRPr="007C648C">
        <w:lastRenderedPageBreak/>
        <w:t xml:space="preserve">coordenar, quando for o caso, as votações por correspondência previstas </w:t>
      </w:r>
      <w:r w:rsidR="00537823">
        <w:t>nos parágrafos 1.</w:t>
      </w:r>
      <w:r w:rsidR="00216226">
        <w:t>31</w:t>
      </w:r>
      <w:r w:rsidR="00537823">
        <w:t xml:space="preserve"> a 1.</w:t>
      </w:r>
      <w:r w:rsidR="00216226">
        <w:t>39</w:t>
      </w:r>
      <w:r w:rsidRPr="00565603">
        <w:t>.</w:t>
      </w:r>
    </w:p>
    <w:p w14:paraId="6B158BC6" w14:textId="77777777" w:rsidR="00594B12" w:rsidRPr="007C648C" w:rsidRDefault="00594B12" w:rsidP="00C10E4F">
      <w:pPr>
        <w:pStyle w:val="Contrato-AnexoXI-Nvel2-1Dezena"/>
      </w:pPr>
      <w:r w:rsidRPr="007C648C">
        <w:t>Caberá ao Operador a designação de um secretário executivo, sem direito a voto, com as seguintes atribuições, entre outras:</w:t>
      </w:r>
    </w:p>
    <w:p w14:paraId="34A02A62" w14:textId="77777777" w:rsidR="00594B12" w:rsidRPr="007C648C" w:rsidRDefault="00594B12" w:rsidP="00A939B0">
      <w:pPr>
        <w:pStyle w:val="Contrato-Alnea"/>
        <w:numPr>
          <w:ilvl w:val="0"/>
          <w:numId w:val="75"/>
        </w:numPr>
        <w:ind w:left="851" w:hanging="284"/>
        <w:rPr>
          <w:rFonts w:eastAsia="Calibri"/>
        </w:rPr>
      </w:pPr>
      <w:r w:rsidRPr="007C648C">
        <w:rPr>
          <w:rFonts w:eastAsia="Calibri"/>
        </w:rPr>
        <w:t>preparar as atas de reunião e os registros das votações;</w:t>
      </w:r>
    </w:p>
    <w:p w14:paraId="7F86CA63" w14:textId="77777777" w:rsidR="00594B12" w:rsidRPr="007C648C" w:rsidRDefault="00594B12" w:rsidP="00A939B0">
      <w:pPr>
        <w:pStyle w:val="Contrato-Alnea"/>
        <w:numPr>
          <w:ilvl w:val="0"/>
          <w:numId w:val="75"/>
        </w:numPr>
        <w:ind w:left="851" w:hanging="284"/>
        <w:rPr>
          <w:rFonts w:eastAsia="Calibri"/>
        </w:rPr>
      </w:pPr>
      <w:r w:rsidRPr="007C648C">
        <w:rPr>
          <w:rFonts w:eastAsia="Calibri"/>
        </w:rPr>
        <w:t>elaborar e distribuir as minutas das atas de reunião;</w:t>
      </w:r>
    </w:p>
    <w:p w14:paraId="710F4188" w14:textId="77777777" w:rsidR="00594B12" w:rsidRPr="007C648C" w:rsidRDefault="00594B12" w:rsidP="00A939B0">
      <w:pPr>
        <w:pStyle w:val="Contrato-Alnea"/>
        <w:numPr>
          <w:ilvl w:val="0"/>
          <w:numId w:val="75"/>
        </w:numPr>
        <w:ind w:left="851" w:hanging="284"/>
        <w:rPr>
          <w:rFonts w:eastAsia="Calibri"/>
        </w:rPr>
      </w:pPr>
      <w:r w:rsidRPr="007C648C">
        <w:rPr>
          <w:rFonts w:eastAsia="Calibri"/>
        </w:rPr>
        <w:t xml:space="preserve">consolidar as atas de reunião, após recebimento dos comentários; </w:t>
      </w:r>
    </w:p>
    <w:p w14:paraId="7151EB20" w14:textId="77777777" w:rsidR="00594B12" w:rsidRPr="007C648C" w:rsidRDefault="00594B12" w:rsidP="00A939B0">
      <w:pPr>
        <w:pStyle w:val="Contrato-Alnea"/>
        <w:numPr>
          <w:ilvl w:val="0"/>
          <w:numId w:val="75"/>
        </w:numPr>
        <w:ind w:left="851" w:hanging="284"/>
        <w:rPr>
          <w:rFonts w:eastAsia="Calibri"/>
        </w:rPr>
      </w:pPr>
      <w:r w:rsidRPr="007C648C">
        <w:rPr>
          <w:rFonts w:eastAsia="Calibri"/>
        </w:rPr>
        <w:t xml:space="preserve">elaborar o registro das votações; </w:t>
      </w:r>
    </w:p>
    <w:p w14:paraId="6EB61A0A" w14:textId="5D6A248B" w:rsidR="0057088E" w:rsidRDefault="00594B12" w:rsidP="00A939B0">
      <w:pPr>
        <w:pStyle w:val="Contrato-Alnea"/>
        <w:numPr>
          <w:ilvl w:val="0"/>
          <w:numId w:val="75"/>
        </w:numPr>
        <w:ind w:left="851" w:hanging="284"/>
        <w:rPr>
          <w:rFonts w:eastAsia="Calibri"/>
        </w:rPr>
      </w:pPr>
      <w:r w:rsidRPr="007C648C">
        <w:rPr>
          <w:rFonts w:eastAsia="Calibri"/>
        </w:rPr>
        <w:t>fornecer aos membros do Comitê Operacional cópia das atas de reunião e do registro das votações.</w:t>
      </w:r>
    </w:p>
    <w:p w14:paraId="3DB82B83" w14:textId="6D3F51A9" w:rsidR="00594B12" w:rsidRPr="007C648C" w:rsidRDefault="00594B12" w:rsidP="0057088E">
      <w:pPr>
        <w:rPr>
          <w:rFonts w:eastAsia="Calibri"/>
        </w:rPr>
      </w:pPr>
    </w:p>
    <w:p w14:paraId="18FA5490" w14:textId="77777777" w:rsidR="00526BEC" w:rsidRPr="004D25C3" w:rsidRDefault="00526BEC" w:rsidP="00526BEC">
      <w:pPr>
        <w:pStyle w:val="Contrato-Subtitulo"/>
      </w:pPr>
      <w:bookmarkStart w:id="1919" w:name="_Toc14274772"/>
      <w:bookmarkStart w:id="1920" w:name="_Toc79762813"/>
      <w:bookmarkStart w:id="1921" w:name="_Toc109050645"/>
      <w:r w:rsidRPr="004D25C3">
        <w:t>Local das Reuniões</w:t>
      </w:r>
      <w:bookmarkEnd w:id="1919"/>
      <w:bookmarkEnd w:id="1920"/>
      <w:bookmarkEnd w:id="1921"/>
    </w:p>
    <w:p w14:paraId="568AC831" w14:textId="77777777" w:rsidR="00526BEC" w:rsidRDefault="00526BEC" w:rsidP="00A939B0">
      <w:pPr>
        <w:pStyle w:val="Contrato-AnexoVIII-Nvel2-1Dezena"/>
        <w:numPr>
          <w:ilvl w:val="1"/>
          <w:numId w:val="73"/>
        </w:numPr>
        <w:ind w:left="567" w:hanging="567"/>
      </w:pPr>
      <w:r w:rsidRPr="00475420">
        <w:t xml:space="preserve">As reuniões do Comitê Operacional </w:t>
      </w:r>
      <w:r>
        <w:t>serão realizadas</w:t>
      </w:r>
      <w:r w:rsidRPr="00475420">
        <w:t xml:space="preserve"> </w:t>
      </w:r>
      <w:r>
        <w:t>no escritório central da Gestora.</w:t>
      </w:r>
    </w:p>
    <w:p w14:paraId="252EDC44" w14:textId="77777777" w:rsidR="00526BEC" w:rsidRPr="00927442" w:rsidRDefault="00526BEC" w:rsidP="00A939B0">
      <w:pPr>
        <w:pStyle w:val="Contrato-AnexoVIII-Nvel3-1Dezena"/>
        <w:numPr>
          <w:ilvl w:val="2"/>
          <w:numId w:val="73"/>
        </w:numPr>
        <w:ind w:left="1276" w:hanging="709"/>
      </w:pPr>
      <w:r>
        <w:t>As reuniões poderão ser realizadas em outro local ou por meio de videoconferência</w:t>
      </w:r>
      <w:r w:rsidRPr="00475420">
        <w:t>, caso o Comitê Operacional aprove por unanimidade</w:t>
      </w:r>
      <w:r>
        <w:t xml:space="preserve"> a mudança</w:t>
      </w:r>
      <w:r w:rsidRPr="00475420">
        <w:t xml:space="preserve"> antes da notificação da realização da respectiva reunião.</w:t>
      </w:r>
    </w:p>
    <w:p w14:paraId="5B11F5BB" w14:textId="77777777" w:rsidR="00594B12" w:rsidRPr="007C648C" w:rsidRDefault="00594B12" w:rsidP="00594B12">
      <w:pPr>
        <w:pStyle w:val="Contrato-Normal"/>
      </w:pPr>
    </w:p>
    <w:p w14:paraId="5B0CE9C3" w14:textId="77777777" w:rsidR="00594B12" w:rsidRPr="007C648C" w:rsidRDefault="00594B12" w:rsidP="00594B12">
      <w:pPr>
        <w:pStyle w:val="Contrato-Subtitulo"/>
      </w:pPr>
      <w:bookmarkStart w:id="1922" w:name="_Toc312419778"/>
      <w:bookmarkStart w:id="1923" w:name="_Toc316979974"/>
      <w:bookmarkStart w:id="1924" w:name="_Toc317168156"/>
      <w:bookmarkStart w:id="1925" w:name="_Toc320868447"/>
      <w:bookmarkStart w:id="1926" w:name="_Toc322704678"/>
      <w:bookmarkStart w:id="1927" w:name="_Toc109050646"/>
      <w:r w:rsidRPr="007C648C">
        <w:t>Quórum de realização de reunião</w:t>
      </w:r>
      <w:bookmarkEnd w:id="1922"/>
      <w:bookmarkEnd w:id="1923"/>
      <w:bookmarkEnd w:id="1924"/>
      <w:bookmarkEnd w:id="1925"/>
      <w:bookmarkEnd w:id="1926"/>
      <w:bookmarkEnd w:id="1927"/>
    </w:p>
    <w:p w14:paraId="1970CE16" w14:textId="77777777" w:rsidR="00594B12" w:rsidRPr="007C648C" w:rsidRDefault="00594B12" w:rsidP="00C10E4F">
      <w:pPr>
        <w:pStyle w:val="Contrato-AnexoXI-Nvel2-1Dezena"/>
      </w:pPr>
      <w:bookmarkStart w:id="1928" w:name="_Ref320887109"/>
      <w:r w:rsidRPr="007C648C">
        <w:t>A presença do presidente do Comitê Operacional ou de seu substituto é obrigatória nas reuniões.</w:t>
      </w:r>
      <w:bookmarkEnd w:id="1928"/>
    </w:p>
    <w:p w14:paraId="179ED938" w14:textId="48340DC4" w:rsidR="00594B12" w:rsidRPr="007C648C" w:rsidRDefault="00594B12" w:rsidP="00C10E4F">
      <w:pPr>
        <w:pStyle w:val="Contrato-AnexoXI-Nvel2-1Dezena"/>
      </w:pPr>
      <w:r w:rsidRPr="007C648C">
        <w:t xml:space="preserve">Desde que cumprido o disposto no </w:t>
      </w:r>
      <w:r w:rsidRPr="00565603">
        <w:t xml:space="preserve">parágrafo </w:t>
      </w:r>
      <w:r w:rsidR="00170553">
        <w:t>1.19</w:t>
      </w:r>
      <w:r w:rsidRPr="00565603">
        <w:t>, as</w:t>
      </w:r>
      <w:r w:rsidRPr="007C648C">
        <w:t xml:space="preserve"> reuniões do Comitê Operacional poderão ser realizadas com qualquer quórum.</w:t>
      </w:r>
    </w:p>
    <w:p w14:paraId="43FFE7CD" w14:textId="77777777" w:rsidR="00594B12" w:rsidRPr="007C648C" w:rsidRDefault="00594B12" w:rsidP="00594B12">
      <w:pPr>
        <w:pStyle w:val="Contrato-Normal"/>
      </w:pPr>
    </w:p>
    <w:p w14:paraId="4B6C6EA0" w14:textId="77777777" w:rsidR="00594B12" w:rsidRPr="007C648C" w:rsidRDefault="00594B12" w:rsidP="00594B12">
      <w:pPr>
        <w:pStyle w:val="Contrato-Subtitulo"/>
      </w:pPr>
      <w:bookmarkStart w:id="1929" w:name="_Toc312419779"/>
      <w:bookmarkStart w:id="1930" w:name="_Toc316979975"/>
      <w:bookmarkStart w:id="1931" w:name="_Toc317168157"/>
      <w:bookmarkStart w:id="1932" w:name="_Toc320868448"/>
      <w:bookmarkStart w:id="1933" w:name="_Toc322704679"/>
      <w:bookmarkStart w:id="1934" w:name="_Toc109050647"/>
      <w:r w:rsidRPr="007C648C">
        <w:t>Direito a voto nas reuniões e seu peso nas deliberações</w:t>
      </w:r>
      <w:bookmarkEnd w:id="1929"/>
      <w:bookmarkEnd w:id="1930"/>
      <w:bookmarkEnd w:id="1931"/>
      <w:bookmarkEnd w:id="1932"/>
      <w:bookmarkEnd w:id="1933"/>
      <w:bookmarkEnd w:id="1934"/>
    </w:p>
    <w:p w14:paraId="19DCD116" w14:textId="77777777" w:rsidR="00594B12" w:rsidRPr="007C648C" w:rsidRDefault="00594B12" w:rsidP="00C10E4F">
      <w:pPr>
        <w:pStyle w:val="Contrato-AnexoXI-Nvel2-1Dezena"/>
      </w:pPr>
      <w:r w:rsidRPr="007C648C">
        <w:t>Cada Consorciado terá direito a 1 (um) voto, exercido pelo seu representante no Comitê Operacional.</w:t>
      </w:r>
    </w:p>
    <w:p w14:paraId="474DEE1E" w14:textId="40F24F58" w:rsidR="003220E0" w:rsidRDefault="00594B12" w:rsidP="003E6F89">
      <w:pPr>
        <w:pStyle w:val="Contrato-AnexoXI-Nvel3-1Dezena"/>
        <w:ind w:left="1276" w:hanging="709"/>
      </w:pPr>
      <w:r w:rsidRPr="00B440DF">
        <w:t>Perderá direito ao voto nas reuniões do Comitê Operacional o</w:t>
      </w:r>
      <w:r w:rsidR="007F498F">
        <w:t>s</w:t>
      </w:r>
      <w:r w:rsidRPr="00B440DF">
        <w:t xml:space="preserve"> Contratado</w:t>
      </w:r>
      <w:r w:rsidR="007F498F">
        <w:t>s</w:t>
      </w:r>
      <w:r w:rsidRPr="00B440DF">
        <w:t xml:space="preserve"> que permanecer</w:t>
      </w:r>
      <w:r w:rsidR="007F498F">
        <w:t>em</w:t>
      </w:r>
      <w:r w:rsidRPr="00B440DF">
        <w:t xml:space="preserve"> inadimplente</w:t>
      </w:r>
      <w:r w:rsidR="007F498F">
        <w:t>s</w:t>
      </w:r>
      <w:r w:rsidRPr="00B440DF">
        <w:t xml:space="preserve"> após 5 (cinco) dias da notificação de inadimplência emitida pelo Operador.</w:t>
      </w:r>
    </w:p>
    <w:p w14:paraId="13B4C66C" w14:textId="1000F8DD" w:rsidR="00594B12" w:rsidRPr="007C648C" w:rsidRDefault="00594B12" w:rsidP="00C10E4F">
      <w:pPr>
        <w:pStyle w:val="Contrato-AnexoXI-Nvel2-1Dezena"/>
      </w:pPr>
      <w:r w:rsidRPr="007C648C">
        <w:t>O voto do representante da Gestora terá peso de 50%</w:t>
      </w:r>
      <w:r>
        <w:t xml:space="preserve"> (cinquenta por cento)</w:t>
      </w:r>
      <w:r w:rsidRPr="007C648C">
        <w:t xml:space="preserve"> da decisão, sendo os 50% </w:t>
      </w:r>
      <w:r>
        <w:t>(cinquenta por cento)</w:t>
      </w:r>
      <w:r w:rsidRPr="007C648C">
        <w:t xml:space="preserve"> restantes divididos entre os demais membros presentes na reunião, na proporção da </w:t>
      </w:r>
      <w:r w:rsidR="00F61536">
        <w:t>participação</w:t>
      </w:r>
      <w:r w:rsidRPr="007C648C">
        <w:t xml:space="preserve"> de cada Contratado.</w:t>
      </w:r>
    </w:p>
    <w:p w14:paraId="192CE8B1" w14:textId="3524D448" w:rsidR="00594B12" w:rsidRPr="007C648C" w:rsidRDefault="00594B12" w:rsidP="003E6F89">
      <w:pPr>
        <w:pStyle w:val="Contrato-AnexoXI-Nvel3-1Dezena"/>
        <w:ind w:left="1276" w:hanging="709"/>
      </w:pPr>
      <w:r w:rsidRPr="007C648C">
        <w:t xml:space="preserve">Caso algum membro do Comitê Operacional presente na reunião se abstenha de deliberar sobre determinada matéria ou esteja inadimplente, sua </w:t>
      </w:r>
      <w:r w:rsidR="00A0538C">
        <w:t>participação</w:t>
      </w:r>
      <w:r w:rsidRPr="007C648C">
        <w:t xml:space="preserve"> será dividida entre os demais membros presentes na reunião, na proporção </w:t>
      </w:r>
      <w:r w:rsidR="00C87D5D">
        <w:t>do peso do voto</w:t>
      </w:r>
      <w:r w:rsidRPr="007C648C">
        <w:t xml:space="preserve"> de cada </w:t>
      </w:r>
      <w:r w:rsidR="005E714E">
        <w:t>Consorciado conforme parágrafo 5.3.1 do Contrato de Consórcio</w:t>
      </w:r>
      <w:r w:rsidRPr="007C648C">
        <w:t>.</w:t>
      </w:r>
    </w:p>
    <w:p w14:paraId="6AE77E67" w14:textId="4E5F9E62" w:rsidR="00594B12" w:rsidRPr="007C648C" w:rsidRDefault="00594B12" w:rsidP="003E6F89">
      <w:pPr>
        <w:pStyle w:val="Contrato-AnexoXI-Nvel3-1Dezena"/>
        <w:ind w:left="1276" w:hanging="709"/>
      </w:pPr>
      <w:r w:rsidRPr="007C648C">
        <w:t xml:space="preserve">O disposto no </w:t>
      </w:r>
      <w:r w:rsidRPr="00565603">
        <w:t xml:space="preserve">parágrafo </w:t>
      </w:r>
      <w:r w:rsidR="0013117F">
        <w:t>1.22.1</w:t>
      </w:r>
      <w:r w:rsidRPr="00565603">
        <w:t xml:space="preserve"> também</w:t>
      </w:r>
      <w:r w:rsidRPr="007C648C">
        <w:t xml:space="preserve"> se aplica ao caso de abstenção em votação por correspondência. </w:t>
      </w:r>
    </w:p>
    <w:p w14:paraId="4DE926C9" w14:textId="77777777" w:rsidR="003220E0" w:rsidRDefault="003220E0" w:rsidP="00C970C6">
      <w:pPr>
        <w:pStyle w:val="Contrato-Normal"/>
      </w:pPr>
    </w:p>
    <w:p w14:paraId="0481C01E" w14:textId="77777777" w:rsidR="00594B12" w:rsidRPr="007C648C" w:rsidRDefault="00594B12" w:rsidP="00594B12">
      <w:pPr>
        <w:pStyle w:val="Contrato-Subtitulo"/>
      </w:pPr>
      <w:bookmarkStart w:id="1935" w:name="_Toc312419780"/>
      <w:bookmarkStart w:id="1936" w:name="_Toc316979976"/>
      <w:bookmarkStart w:id="1937" w:name="_Toc317168158"/>
      <w:bookmarkStart w:id="1938" w:name="_Toc320868449"/>
      <w:bookmarkStart w:id="1939" w:name="_Toc322704680"/>
      <w:bookmarkStart w:id="1940" w:name="_Toc109050648"/>
      <w:r w:rsidRPr="007C648C">
        <w:t>Das deliberações</w:t>
      </w:r>
      <w:bookmarkEnd w:id="1935"/>
      <w:bookmarkEnd w:id="1936"/>
      <w:bookmarkEnd w:id="1937"/>
      <w:bookmarkEnd w:id="1938"/>
      <w:bookmarkEnd w:id="1939"/>
      <w:bookmarkEnd w:id="1940"/>
    </w:p>
    <w:p w14:paraId="00B4033D" w14:textId="77777777" w:rsidR="00594B12" w:rsidRPr="007C648C" w:rsidRDefault="00594B12" w:rsidP="00C10E4F">
      <w:pPr>
        <w:pStyle w:val="Contrato-AnexoXI-Nvel2-1Dezena"/>
      </w:pPr>
      <w:bookmarkStart w:id="1941" w:name="_Ref320887852"/>
      <w:r w:rsidRPr="007C648C">
        <w:t>As propostas para deliberação serão encaminhadas pelo Operador ao Comitê Operacional.</w:t>
      </w:r>
    </w:p>
    <w:p w14:paraId="14ECE174" w14:textId="77777777" w:rsidR="00594B12" w:rsidRPr="007C648C" w:rsidRDefault="00594B12" w:rsidP="003E6F89">
      <w:pPr>
        <w:pStyle w:val="Contrato-AnexoXI-Nvel3-1Dezena"/>
        <w:ind w:left="1276" w:hanging="709"/>
      </w:pPr>
      <w:r w:rsidRPr="007C648C">
        <w:t>Qualquer tema afeto ao Consórcio poderá ser suscitado pelos membros do Comitê Operacional.</w:t>
      </w:r>
    </w:p>
    <w:p w14:paraId="5E91CBA6" w14:textId="454BE9BF" w:rsidR="00594B12" w:rsidRPr="007C648C" w:rsidRDefault="00594B12" w:rsidP="00C10E4F">
      <w:pPr>
        <w:pStyle w:val="Contrato-AnexoXI-Nvel2-1Dezena"/>
      </w:pPr>
      <w:r w:rsidRPr="007C648C">
        <w:t xml:space="preserve">As informações necessárias para a deliberação sobre o tema proposto deverão ser enviadas às demais </w:t>
      </w:r>
      <w:r w:rsidR="005E714E">
        <w:t>partes</w:t>
      </w:r>
      <w:r w:rsidRPr="007C648C">
        <w:t xml:space="preserve"> em prazo não inferior a 15 (quinze) dias da data da reunião.</w:t>
      </w:r>
    </w:p>
    <w:p w14:paraId="1A3E809A" w14:textId="28C71548" w:rsidR="00594B12" w:rsidRPr="00565603" w:rsidRDefault="00594B12" w:rsidP="00C10E4F">
      <w:pPr>
        <w:pStyle w:val="Contrato-AnexoXI-Nvel2-1Dezena"/>
      </w:pPr>
      <w:r w:rsidRPr="007C648C">
        <w:t xml:space="preserve">Os assuntos constantes da Tabela de Competências e Deliberações serão decididos de acordo com o quórum </w:t>
      </w:r>
      <w:proofErr w:type="gramStart"/>
      <w:r w:rsidRPr="007C648C">
        <w:t>de Consorciados</w:t>
      </w:r>
      <w:proofErr w:type="gramEnd"/>
      <w:r w:rsidRPr="007C648C">
        <w:t xml:space="preserve"> presentes nas reuniões e com direito a voto, ressalvado o disposto no </w:t>
      </w:r>
      <w:r w:rsidRPr="00565603">
        <w:t>parágrafo</w:t>
      </w:r>
      <w:r w:rsidR="00F11B94">
        <w:t xml:space="preserve"> </w:t>
      </w:r>
      <w:r w:rsidR="005B7BC7">
        <w:t>1.19</w:t>
      </w:r>
      <w:r w:rsidRPr="00565603">
        <w:t xml:space="preserve">. </w:t>
      </w:r>
    </w:p>
    <w:p w14:paraId="6AD85548" w14:textId="77777777" w:rsidR="00594B12" w:rsidRPr="007C648C" w:rsidRDefault="00594B12" w:rsidP="00C10E4F">
      <w:pPr>
        <w:pStyle w:val="Contrato-AnexoXI-Nvel2-1Dezena"/>
      </w:pPr>
      <w:r w:rsidRPr="007C648C">
        <w:t>Os percentuais a serem atingidos para que a matéria seja considerada aprovada, no âmbito do Consórcio, serão calculados de acordo com os procedimentos a seguir</w:t>
      </w:r>
      <w:bookmarkEnd w:id="1941"/>
      <w:r w:rsidRPr="007C648C">
        <w:t>.</w:t>
      </w:r>
    </w:p>
    <w:p w14:paraId="084C93FC" w14:textId="77777777" w:rsidR="00594B12" w:rsidRPr="007C648C" w:rsidRDefault="00594B12" w:rsidP="003E6F89">
      <w:pPr>
        <w:pStyle w:val="Contrato-AnexoXI-Nvel3-1Dezena"/>
        <w:ind w:left="1276" w:hanging="709"/>
      </w:pPr>
      <w:r w:rsidRPr="007C648C">
        <w:t>Deliberações para as quais a coluna de decisões esteja assinalada com “D</w:t>
      </w:r>
      <w:r w:rsidRPr="007C648C">
        <w:rPr>
          <w:vertAlign w:val="subscript"/>
        </w:rPr>
        <w:t>1</w:t>
      </w:r>
      <w:r w:rsidRPr="007C648C">
        <w:t>” terão o percentual de decisão igual a 91%</w:t>
      </w:r>
      <w:r>
        <w:t xml:space="preserve"> (noventa e um por cento)</w:t>
      </w:r>
      <w:r w:rsidRPr="007C648C">
        <w:t>.</w:t>
      </w:r>
    </w:p>
    <w:p w14:paraId="7CD5E284" w14:textId="77777777" w:rsidR="00594B12" w:rsidRPr="007C648C" w:rsidRDefault="00594B12" w:rsidP="003E6F89">
      <w:pPr>
        <w:pStyle w:val="Contrato-AnexoXI-Nvel3-1Dezena"/>
        <w:ind w:left="1276" w:hanging="709"/>
      </w:pPr>
      <w:r w:rsidRPr="007C648C">
        <w:t>Deliberações para as quais a coluna de decisões esteja assinalada com “D</w:t>
      </w:r>
      <w:r w:rsidRPr="007C648C">
        <w:rPr>
          <w:vertAlign w:val="subscript"/>
        </w:rPr>
        <w:t>2</w:t>
      </w:r>
      <w:r w:rsidRPr="007C648C">
        <w:t>” terão o percentual de decisão igual a 41%</w:t>
      </w:r>
      <w:r>
        <w:t xml:space="preserve"> (quarenta e um por cento)</w:t>
      </w:r>
      <w:r w:rsidRPr="007C648C">
        <w:t>, sem a participação da Gestora.</w:t>
      </w:r>
    </w:p>
    <w:p w14:paraId="345FD618" w14:textId="77777777" w:rsidR="00594B12" w:rsidRPr="007C648C" w:rsidRDefault="00594B12" w:rsidP="003E6F89">
      <w:pPr>
        <w:pStyle w:val="Contrato-AnexoXI-Nvel3-1Dezena"/>
        <w:ind w:left="1276" w:hanging="709"/>
      </w:pPr>
      <w:r w:rsidRPr="007C648C">
        <w:t>Deliberações para as quais a coluna de decisões esteja assinalada com “D</w:t>
      </w:r>
      <w:r w:rsidRPr="007C648C">
        <w:rPr>
          <w:vertAlign w:val="subscript"/>
        </w:rPr>
        <w:t>3</w:t>
      </w:r>
      <w:r w:rsidRPr="007C648C">
        <w:t>” terão o percentual de decisão igual a 82,5%</w:t>
      </w:r>
      <w:r>
        <w:t xml:space="preserve"> (oitenta e dois inteiros e cinco décimos por cento)</w:t>
      </w:r>
      <w:r w:rsidRPr="007C648C">
        <w:t>.</w:t>
      </w:r>
    </w:p>
    <w:p w14:paraId="5BA51F2C" w14:textId="77777777" w:rsidR="00594B12" w:rsidRPr="007C648C" w:rsidRDefault="00594B12" w:rsidP="003E6F89">
      <w:pPr>
        <w:pStyle w:val="Contrato-AnexoXI-Nvel3-1Dezena"/>
        <w:ind w:left="1276" w:hanging="709"/>
      </w:pPr>
      <w:bookmarkStart w:id="1942" w:name="_Ref320887142"/>
      <w:r w:rsidRPr="007C648C">
        <w:t>Deliberações para as quais a coluna de decisões esteja assinalada com “D</w:t>
      </w:r>
      <w:r w:rsidRPr="007C648C">
        <w:rPr>
          <w:vertAlign w:val="subscript"/>
        </w:rPr>
        <w:t>4</w:t>
      </w:r>
      <w:r w:rsidRPr="007C648C">
        <w:t xml:space="preserve">” terão o percentual de decisão </w:t>
      </w:r>
      <w:bookmarkEnd w:id="1942"/>
      <w:r w:rsidRPr="007C648C">
        <w:t>igual a 32,5%</w:t>
      </w:r>
      <w:r>
        <w:t xml:space="preserve"> (trinta e dois inteiros e cinco décimos por cento)</w:t>
      </w:r>
      <w:r w:rsidRPr="007C648C">
        <w:t>, sem a participação da Gestora.</w:t>
      </w:r>
    </w:p>
    <w:p w14:paraId="68A9CD9F" w14:textId="77777777" w:rsidR="00C00263" w:rsidRDefault="00C00263" w:rsidP="00B812CC">
      <w:pPr>
        <w:pStyle w:val="Contrato-Normal"/>
      </w:pPr>
      <w:bookmarkStart w:id="1943" w:name="_Ref289435217"/>
    </w:p>
    <w:tbl>
      <w:tblPr>
        <w:tblStyle w:val="Tabelacomgrade"/>
        <w:tblW w:w="5000" w:type="pct"/>
        <w:jc w:val="center"/>
        <w:tblLayout w:type="fixed"/>
        <w:tblLook w:val="04A0" w:firstRow="1" w:lastRow="0" w:firstColumn="1" w:lastColumn="0" w:noHBand="0" w:noVBand="1"/>
      </w:tblPr>
      <w:tblGrid>
        <w:gridCol w:w="703"/>
        <w:gridCol w:w="7371"/>
        <w:gridCol w:w="1328"/>
      </w:tblGrid>
      <w:tr w:rsidR="00594B12" w:rsidRPr="006D3F81" w14:paraId="6B0B3759" w14:textId="77777777" w:rsidTr="00B812CC">
        <w:trPr>
          <w:trHeight w:val="454"/>
          <w:jc w:val="center"/>
        </w:trPr>
        <w:tc>
          <w:tcPr>
            <w:tcW w:w="5000" w:type="pct"/>
            <w:gridSpan w:val="3"/>
            <w:vAlign w:val="center"/>
          </w:tcPr>
          <w:p w14:paraId="55424984" w14:textId="77777777" w:rsidR="00C00263" w:rsidRPr="00DB1835" w:rsidRDefault="00BF5769" w:rsidP="00B812CC">
            <w:pPr>
              <w:pStyle w:val="Contrato-Tabela"/>
              <w:rPr>
                <w:b/>
              </w:rPr>
            </w:pPr>
            <w:r w:rsidRPr="00DB1835">
              <w:rPr>
                <w:b/>
                <w:sz w:val="20"/>
              </w:rPr>
              <w:t>Tabela de Competências e Deliberações</w:t>
            </w:r>
          </w:p>
        </w:tc>
      </w:tr>
      <w:tr w:rsidR="00594B12" w:rsidRPr="006D3F81" w14:paraId="6F0AFDDD" w14:textId="77777777" w:rsidTr="00B812CC">
        <w:trPr>
          <w:trHeight w:val="454"/>
          <w:jc w:val="center"/>
        </w:trPr>
        <w:tc>
          <w:tcPr>
            <w:tcW w:w="374" w:type="pct"/>
            <w:vAlign w:val="center"/>
          </w:tcPr>
          <w:p w14:paraId="28574ED7" w14:textId="77777777" w:rsidR="00C00263" w:rsidRPr="00B812CC" w:rsidRDefault="00BF5769" w:rsidP="00B812CC">
            <w:pPr>
              <w:pStyle w:val="Contrato-Tabela"/>
            </w:pPr>
            <w:r w:rsidRPr="00B812CC">
              <w:rPr>
                <w:sz w:val="20"/>
              </w:rPr>
              <w:t>Item</w:t>
            </w:r>
          </w:p>
        </w:tc>
        <w:tc>
          <w:tcPr>
            <w:tcW w:w="3920" w:type="pct"/>
            <w:vAlign w:val="center"/>
          </w:tcPr>
          <w:p w14:paraId="38784B2C" w14:textId="77777777" w:rsidR="00C00263" w:rsidRPr="00B812CC" w:rsidRDefault="00BF5769" w:rsidP="00B812CC">
            <w:pPr>
              <w:pStyle w:val="Contrato-Tabela"/>
            </w:pPr>
            <w:r w:rsidRPr="00B812CC">
              <w:rPr>
                <w:sz w:val="20"/>
              </w:rPr>
              <w:t>Deliberações</w:t>
            </w:r>
          </w:p>
        </w:tc>
        <w:tc>
          <w:tcPr>
            <w:tcW w:w="706" w:type="pct"/>
            <w:vAlign w:val="center"/>
          </w:tcPr>
          <w:p w14:paraId="79E8B23E" w14:textId="77777777" w:rsidR="00C00263" w:rsidRPr="00B812CC" w:rsidRDefault="00BF5769" w:rsidP="00B812CC">
            <w:pPr>
              <w:pStyle w:val="Contrato-Tabela"/>
            </w:pPr>
            <w:r w:rsidRPr="00B812CC">
              <w:rPr>
                <w:sz w:val="20"/>
              </w:rPr>
              <w:t>Decisão</w:t>
            </w:r>
          </w:p>
        </w:tc>
      </w:tr>
      <w:tr w:rsidR="00594B12" w:rsidRPr="006D3F81" w14:paraId="2F364DA9" w14:textId="77777777" w:rsidTr="00B812CC">
        <w:trPr>
          <w:trHeight w:val="454"/>
          <w:jc w:val="center"/>
        </w:trPr>
        <w:tc>
          <w:tcPr>
            <w:tcW w:w="374" w:type="pct"/>
            <w:vAlign w:val="center"/>
          </w:tcPr>
          <w:p w14:paraId="13BA058B" w14:textId="77777777" w:rsidR="00C00263" w:rsidRDefault="00BF5769" w:rsidP="00B812CC">
            <w:pPr>
              <w:pStyle w:val="Contrato-Tabela"/>
            </w:pPr>
            <w:r w:rsidRPr="00B812CC">
              <w:rPr>
                <w:sz w:val="20"/>
              </w:rPr>
              <w:t>1</w:t>
            </w:r>
          </w:p>
        </w:tc>
        <w:tc>
          <w:tcPr>
            <w:tcW w:w="3920" w:type="pct"/>
            <w:vAlign w:val="center"/>
          </w:tcPr>
          <w:p w14:paraId="62735B85" w14:textId="77777777" w:rsidR="00C00263" w:rsidRDefault="00BF5769" w:rsidP="00B812CC">
            <w:pPr>
              <w:pStyle w:val="Contrato-Tabela"/>
              <w:jc w:val="both"/>
            </w:pPr>
            <w:r w:rsidRPr="00B812CC">
              <w:rPr>
                <w:sz w:val="20"/>
              </w:rPr>
              <w:t>Comercialidade da Jazida</w:t>
            </w:r>
          </w:p>
        </w:tc>
        <w:tc>
          <w:tcPr>
            <w:tcW w:w="706" w:type="pct"/>
            <w:vAlign w:val="center"/>
          </w:tcPr>
          <w:p w14:paraId="7E8AD5BA" w14:textId="77777777" w:rsidR="00C00263" w:rsidRDefault="00BF5769" w:rsidP="00B812CC">
            <w:pPr>
              <w:pStyle w:val="Contrato-Tabela"/>
            </w:pPr>
            <w:r w:rsidRPr="00B812CC">
              <w:rPr>
                <w:sz w:val="20"/>
              </w:rPr>
              <w:t>D</w:t>
            </w:r>
            <w:r w:rsidRPr="00B812CC">
              <w:rPr>
                <w:sz w:val="20"/>
                <w:vertAlign w:val="subscript"/>
              </w:rPr>
              <w:t>4</w:t>
            </w:r>
          </w:p>
        </w:tc>
      </w:tr>
      <w:tr w:rsidR="00594B12" w:rsidRPr="006D3F81" w14:paraId="02CBDE05" w14:textId="77777777" w:rsidTr="00B812CC">
        <w:trPr>
          <w:trHeight w:val="454"/>
          <w:jc w:val="center"/>
        </w:trPr>
        <w:tc>
          <w:tcPr>
            <w:tcW w:w="374" w:type="pct"/>
            <w:vAlign w:val="center"/>
          </w:tcPr>
          <w:p w14:paraId="514E276F" w14:textId="77777777" w:rsidR="00C00263" w:rsidRDefault="00BF5769" w:rsidP="00B812CC">
            <w:pPr>
              <w:pStyle w:val="Contrato-Tabela"/>
            </w:pPr>
            <w:r w:rsidRPr="00B812CC">
              <w:rPr>
                <w:sz w:val="20"/>
              </w:rPr>
              <w:t>2</w:t>
            </w:r>
          </w:p>
        </w:tc>
        <w:tc>
          <w:tcPr>
            <w:tcW w:w="3920" w:type="pct"/>
            <w:vAlign w:val="center"/>
          </w:tcPr>
          <w:p w14:paraId="3E4B9B66" w14:textId="77777777" w:rsidR="00C00263" w:rsidRDefault="00BF5769" w:rsidP="00B812CC">
            <w:pPr>
              <w:pStyle w:val="Contrato-Tabela"/>
              <w:jc w:val="both"/>
            </w:pPr>
            <w:r w:rsidRPr="00B812CC">
              <w:rPr>
                <w:sz w:val="20"/>
              </w:rPr>
              <w:t>Plano de Desenvolvimento e suas revisões</w:t>
            </w:r>
          </w:p>
        </w:tc>
        <w:tc>
          <w:tcPr>
            <w:tcW w:w="706" w:type="pct"/>
            <w:vAlign w:val="center"/>
          </w:tcPr>
          <w:p w14:paraId="75957C3B" w14:textId="77777777" w:rsidR="00C00263" w:rsidRDefault="00BF5769" w:rsidP="00B812CC">
            <w:pPr>
              <w:pStyle w:val="Contrato-Tabela"/>
            </w:pPr>
            <w:r w:rsidRPr="00B812CC">
              <w:rPr>
                <w:sz w:val="20"/>
              </w:rPr>
              <w:t>D</w:t>
            </w:r>
            <w:r w:rsidRPr="00B812CC">
              <w:rPr>
                <w:sz w:val="20"/>
                <w:vertAlign w:val="subscript"/>
              </w:rPr>
              <w:t>1</w:t>
            </w:r>
          </w:p>
        </w:tc>
      </w:tr>
      <w:tr w:rsidR="00594B12" w:rsidRPr="006D3F81" w14:paraId="11931B66" w14:textId="77777777" w:rsidTr="00B812CC">
        <w:trPr>
          <w:trHeight w:val="454"/>
          <w:jc w:val="center"/>
        </w:trPr>
        <w:tc>
          <w:tcPr>
            <w:tcW w:w="374" w:type="pct"/>
            <w:vAlign w:val="center"/>
          </w:tcPr>
          <w:p w14:paraId="62111F96" w14:textId="77777777" w:rsidR="00C00263" w:rsidRDefault="00BF5769" w:rsidP="00B812CC">
            <w:pPr>
              <w:pStyle w:val="Contrato-Tabela"/>
            </w:pPr>
            <w:r w:rsidRPr="00B812CC">
              <w:rPr>
                <w:sz w:val="20"/>
              </w:rPr>
              <w:t>3</w:t>
            </w:r>
          </w:p>
        </w:tc>
        <w:tc>
          <w:tcPr>
            <w:tcW w:w="3920" w:type="pct"/>
            <w:vAlign w:val="center"/>
          </w:tcPr>
          <w:p w14:paraId="45F5990F" w14:textId="77777777" w:rsidR="00C00263" w:rsidRDefault="00BF5769" w:rsidP="00B812CC">
            <w:pPr>
              <w:pStyle w:val="Contrato-Tabela"/>
              <w:jc w:val="both"/>
            </w:pPr>
            <w:r w:rsidRPr="00B812CC">
              <w:rPr>
                <w:sz w:val="20"/>
              </w:rPr>
              <w:t>Acordo de Individualização da Produção</w:t>
            </w:r>
          </w:p>
        </w:tc>
        <w:tc>
          <w:tcPr>
            <w:tcW w:w="706" w:type="pct"/>
            <w:vAlign w:val="center"/>
          </w:tcPr>
          <w:p w14:paraId="79FD9D93" w14:textId="77777777" w:rsidR="00C00263" w:rsidRDefault="00BF5769" w:rsidP="00B812CC">
            <w:pPr>
              <w:pStyle w:val="Contrato-Tabela"/>
            </w:pPr>
            <w:r w:rsidRPr="00B812CC">
              <w:rPr>
                <w:sz w:val="20"/>
              </w:rPr>
              <w:t>D</w:t>
            </w:r>
            <w:r w:rsidRPr="00B812CC">
              <w:rPr>
                <w:sz w:val="20"/>
                <w:vertAlign w:val="subscript"/>
              </w:rPr>
              <w:t>1</w:t>
            </w:r>
          </w:p>
        </w:tc>
      </w:tr>
      <w:tr w:rsidR="00594B12" w:rsidRPr="006D3F81" w14:paraId="4BB8AF94" w14:textId="77777777" w:rsidTr="00B812CC">
        <w:trPr>
          <w:trHeight w:val="454"/>
          <w:jc w:val="center"/>
        </w:trPr>
        <w:tc>
          <w:tcPr>
            <w:tcW w:w="374" w:type="pct"/>
            <w:vAlign w:val="center"/>
          </w:tcPr>
          <w:p w14:paraId="538EC96E" w14:textId="77777777" w:rsidR="00C00263" w:rsidRDefault="00BF5769" w:rsidP="00B812CC">
            <w:pPr>
              <w:pStyle w:val="Contrato-Tabela"/>
            </w:pPr>
            <w:r w:rsidRPr="00B812CC">
              <w:rPr>
                <w:sz w:val="20"/>
              </w:rPr>
              <w:t>4</w:t>
            </w:r>
          </w:p>
        </w:tc>
        <w:tc>
          <w:tcPr>
            <w:tcW w:w="3920" w:type="pct"/>
            <w:vAlign w:val="center"/>
          </w:tcPr>
          <w:p w14:paraId="27D275B3" w14:textId="77777777" w:rsidR="00C00263" w:rsidRDefault="00BF5769" w:rsidP="00B812CC">
            <w:pPr>
              <w:pStyle w:val="Contrato-Tabela"/>
              <w:jc w:val="both"/>
            </w:pPr>
            <w:r w:rsidRPr="00B812CC">
              <w:rPr>
                <w:sz w:val="20"/>
              </w:rPr>
              <w:t>Resilição do Contrato de Partilha de Produção</w:t>
            </w:r>
          </w:p>
        </w:tc>
        <w:tc>
          <w:tcPr>
            <w:tcW w:w="706" w:type="pct"/>
            <w:vAlign w:val="center"/>
          </w:tcPr>
          <w:p w14:paraId="4FFA2DB7" w14:textId="77777777" w:rsidR="00C00263" w:rsidRDefault="00BF5769" w:rsidP="00B812CC">
            <w:pPr>
              <w:pStyle w:val="Contrato-Tabela"/>
            </w:pPr>
            <w:r w:rsidRPr="00B812CC">
              <w:rPr>
                <w:sz w:val="20"/>
              </w:rPr>
              <w:t>D</w:t>
            </w:r>
            <w:r w:rsidRPr="00B812CC">
              <w:rPr>
                <w:sz w:val="20"/>
                <w:vertAlign w:val="subscript"/>
              </w:rPr>
              <w:t>2</w:t>
            </w:r>
          </w:p>
        </w:tc>
      </w:tr>
      <w:tr w:rsidR="00594B12" w:rsidRPr="006D3F81" w14:paraId="1BBEEDB8" w14:textId="77777777" w:rsidTr="00B812CC">
        <w:trPr>
          <w:trHeight w:val="454"/>
          <w:jc w:val="center"/>
        </w:trPr>
        <w:tc>
          <w:tcPr>
            <w:tcW w:w="374" w:type="pct"/>
            <w:vAlign w:val="center"/>
          </w:tcPr>
          <w:p w14:paraId="0734A267" w14:textId="77777777" w:rsidR="00C00263" w:rsidRDefault="00BF5769" w:rsidP="00B812CC">
            <w:pPr>
              <w:pStyle w:val="Contrato-Tabela"/>
            </w:pPr>
            <w:r w:rsidRPr="00B812CC">
              <w:rPr>
                <w:sz w:val="20"/>
              </w:rPr>
              <w:t>5</w:t>
            </w:r>
          </w:p>
        </w:tc>
        <w:tc>
          <w:tcPr>
            <w:tcW w:w="3920" w:type="pct"/>
            <w:vAlign w:val="center"/>
          </w:tcPr>
          <w:p w14:paraId="0946F089" w14:textId="77777777" w:rsidR="00C00263" w:rsidRDefault="00BF5769" w:rsidP="00B812CC">
            <w:pPr>
              <w:pStyle w:val="Contrato-Tabela"/>
              <w:jc w:val="both"/>
            </w:pPr>
            <w:r w:rsidRPr="00B812CC">
              <w:rPr>
                <w:sz w:val="20"/>
              </w:rPr>
              <w:t>Acordo de Disponibilização da Produção de Petróleo ou de Gás Natural</w:t>
            </w:r>
          </w:p>
        </w:tc>
        <w:tc>
          <w:tcPr>
            <w:tcW w:w="706" w:type="pct"/>
            <w:vAlign w:val="center"/>
          </w:tcPr>
          <w:p w14:paraId="01866435"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6B0D6F57" w14:textId="77777777" w:rsidTr="00B812CC">
        <w:trPr>
          <w:trHeight w:val="454"/>
          <w:jc w:val="center"/>
        </w:trPr>
        <w:tc>
          <w:tcPr>
            <w:tcW w:w="374" w:type="pct"/>
            <w:vAlign w:val="center"/>
          </w:tcPr>
          <w:p w14:paraId="06B2629F" w14:textId="77777777" w:rsidR="00C00263" w:rsidRDefault="00BF5769" w:rsidP="00B812CC">
            <w:pPr>
              <w:pStyle w:val="Contrato-Tabela"/>
            </w:pPr>
            <w:r w:rsidRPr="00B812CC">
              <w:rPr>
                <w:sz w:val="20"/>
              </w:rPr>
              <w:t>6</w:t>
            </w:r>
          </w:p>
        </w:tc>
        <w:tc>
          <w:tcPr>
            <w:tcW w:w="3920" w:type="pct"/>
            <w:vAlign w:val="center"/>
          </w:tcPr>
          <w:p w14:paraId="047E2447" w14:textId="401F943C" w:rsidR="00C00263" w:rsidRDefault="00BF5769" w:rsidP="00B812CC">
            <w:pPr>
              <w:pStyle w:val="Contrato-Tabela"/>
              <w:jc w:val="both"/>
            </w:pPr>
            <w:r w:rsidRPr="00B812CC">
              <w:rPr>
                <w:sz w:val="20"/>
              </w:rPr>
              <w:t>Programa Anua</w:t>
            </w:r>
            <w:r w:rsidR="00DA65FD">
              <w:rPr>
                <w:sz w:val="20"/>
              </w:rPr>
              <w:t>l</w:t>
            </w:r>
            <w:r w:rsidRPr="00B812CC">
              <w:rPr>
                <w:sz w:val="20"/>
              </w:rPr>
              <w:t xml:space="preserve"> de Trabalho e Orçamento</w:t>
            </w:r>
            <w:r w:rsidR="00241408">
              <w:rPr>
                <w:sz w:val="20"/>
              </w:rPr>
              <w:t xml:space="preserve"> da Fase de Produção</w:t>
            </w:r>
          </w:p>
        </w:tc>
        <w:tc>
          <w:tcPr>
            <w:tcW w:w="706" w:type="pct"/>
            <w:vAlign w:val="center"/>
          </w:tcPr>
          <w:p w14:paraId="76425D97"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208EAF53" w14:textId="77777777" w:rsidTr="00B812CC">
        <w:trPr>
          <w:trHeight w:val="454"/>
          <w:jc w:val="center"/>
        </w:trPr>
        <w:tc>
          <w:tcPr>
            <w:tcW w:w="374" w:type="pct"/>
            <w:vAlign w:val="center"/>
          </w:tcPr>
          <w:p w14:paraId="7D753A0A" w14:textId="77777777" w:rsidR="00C00263" w:rsidRDefault="00BF5769" w:rsidP="00B812CC">
            <w:pPr>
              <w:pStyle w:val="Contrato-Tabela"/>
            </w:pPr>
            <w:r w:rsidRPr="00B812CC">
              <w:rPr>
                <w:sz w:val="20"/>
              </w:rPr>
              <w:t>7</w:t>
            </w:r>
          </w:p>
        </w:tc>
        <w:tc>
          <w:tcPr>
            <w:tcW w:w="3920" w:type="pct"/>
            <w:vAlign w:val="center"/>
          </w:tcPr>
          <w:p w14:paraId="15407EF5" w14:textId="77777777" w:rsidR="00C00263" w:rsidRDefault="00BF5769" w:rsidP="00B812CC">
            <w:pPr>
              <w:pStyle w:val="Contrato-Tabela"/>
              <w:jc w:val="both"/>
            </w:pPr>
            <w:r w:rsidRPr="00B812CC">
              <w:rPr>
                <w:sz w:val="20"/>
              </w:rPr>
              <w:t>Programa Anual de Produção</w:t>
            </w:r>
          </w:p>
        </w:tc>
        <w:tc>
          <w:tcPr>
            <w:tcW w:w="706" w:type="pct"/>
            <w:vAlign w:val="center"/>
          </w:tcPr>
          <w:p w14:paraId="66533114"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21C64221" w14:textId="77777777" w:rsidTr="00B812CC">
        <w:trPr>
          <w:trHeight w:val="454"/>
          <w:jc w:val="center"/>
        </w:trPr>
        <w:tc>
          <w:tcPr>
            <w:tcW w:w="374" w:type="pct"/>
            <w:vAlign w:val="center"/>
          </w:tcPr>
          <w:p w14:paraId="1CE8BB93" w14:textId="3EDBCCF9" w:rsidR="00C00263" w:rsidRDefault="00BF5769" w:rsidP="00B812CC">
            <w:pPr>
              <w:pStyle w:val="Contrato-Tabela"/>
            </w:pPr>
            <w:r w:rsidRPr="00B812CC">
              <w:rPr>
                <w:sz w:val="20"/>
              </w:rPr>
              <w:t>8</w:t>
            </w:r>
          </w:p>
        </w:tc>
        <w:tc>
          <w:tcPr>
            <w:tcW w:w="3920" w:type="pct"/>
            <w:vAlign w:val="center"/>
          </w:tcPr>
          <w:p w14:paraId="2770C7A0" w14:textId="2F346166" w:rsidR="00C00263" w:rsidRDefault="00BF5769" w:rsidP="00B812CC">
            <w:pPr>
              <w:pStyle w:val="Contrato-Tabela"/>
              <w:jc w:val="both"/>
            </w:pPr>
            <w:r w:rsidRPr="00B812CC">
              <w:rPr>
                <w:sz w:val="20"/>
              </w:rPr>
              <w:t xml:space="preserve">Programa de </w:t>
            </w:r>
            <w:r w:rsidR="009F4245">
              <w:rPr>
                <w:sz w:val="20"/>
              </w:rPr>
              <w:t>Descomissionamento de Instalações</w:t>
            </w:r>
          </w:p>
        </w:tc>
        <w:tc>
          <w:tcPr>
            <w:tcW w:w="706" w:type="pct"/>
            <w:tcBorders>
              <w:bottom w:val="single" w:sz="4" w:space="0" w:color="000000"/>
            </w:tcBorders>
            <w:vAlign w:val="center"/>
          </w:tcPr>
          <w:p w14:paraId="2CA71B12"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6F319CDB" w14:textId="77777777" w:rsidTr="00B812CC">
        <w:trPr>
          <w:trHeight w:val="454"/>
          <w:jc w:val="center"/>
        </w:trPr>
        <w:tc>
          <w:tcPr>
            <w:tcW w:w="374" w:type="pct"/>
            <w:vAlign w:val="center"/>
          </w:tcPr>
          <w:p w14:paraId="3B69B67C" w14:textId="078950E9" w:rsidR="00C00263" w:rsidRDefault="00520F1C" w:rsidP="00B812CC">
            <w:pPr>
              <w:pStyle w:val="Contrato-Tabela"/>
            </w:pPr>
            <w:r>
              <w:rPr>
                <w:sz w:val="20"/>
              </w:rPr>
              <w:t>9</w:t>
            </w:r>
          </w:p>
        </w:tc>
        <w:tc>
          <w:tcPr>
            <w:tcW w:w="3920" w:type="pct"/>
            <w:vAlign w:val="center"/>
          </w:tcPr>
          <w:p w14:paraId="618A907B" w14:textId="77777777" w:rsidR="00C00263" w:rsidRDefault="00BF5769" w:rsidP="00B812CC">
            <w:pPr>
              <w:pStyle w:val="Contrato-Tabela"/>
              <w:jc w:val="both"/>
            </w:pPr>
            <w:r w:rsidRPr="00B812CC">
              <w:rPr>
                <w:sz w:val="20"/>
              </w:rPr>
              <w:t>Autorização de Dispêndios</w:t>
            </w:r>
          </w:p>
        </w:tc>
        <w:tc>
          <w:tcPr>
            <w:tcW w:w="706" w:type="pct"/>
            <w:vAlign w:val="center"/>
          </w:tcPr>
          <w:p w14:paraId="1BD5ABEE" w14:textId="00E75A86" w:rsidR="00C00263" w:rsidRDefault="00BF5769" w:rsidP="00B812CC">
            <w:pPr>
              <w:pStyle w:val="Contrato-Tabela"/>
            </w:pPr>
            <w:r w:rsidRPr="00FC6B18">
              <w:rPr>
                <w:sz w:val="20"/>
              </w:rPr>
              <w:t>D</w:t>
            </w:r>
            <w:r w:rsidR="00E570FD" w:rsidRPr="00FC6B18">
              <w:rPr>
                <w:sz w:val="20"/>
                <w:vertAlign w:val="subscript"/>
              </w:rPr>
              <w:t>4</w:t>
            </w:r>
          </w:p>
        </w:tc>
      </w:tr>
      <w:tr w:rsidR="00594B12" w:rsidRPr="006D3F81" w14:paraId="6EA641D3" w14:textId="77777777" w:rsidTr="00B812CC">
        <w:trPr>
          <w:trHeight w:val="454"/>
          <w:jc w:val="center"/>
        </w:trPr>
        <w:tc>
          <w:tcPr>
            <w:tcW w:w="374" w:type="pct"/>
            <w:vAlign w:val="center"/>
          </w:tcPr>
          <w:p w14:paraId="5D5B5DC4" w14:textId="468879DB" w:rsidR="00C00263" w:rsidRDefault="00520F1C" w:rsidP="00B812CC">
            <w:pPr>
              <w:pStyle w:val="Contrato-Tabela"/>
            </w:pPr>
            <w:r>
              <w:rPr>
                <w:sz w:val="20"/>
              </w:rPr>
              <w:lastRenderedPageBreak/>
              <w:t>10</w:t>
            </w:r>
          </w:p>
        </w:tc>
        <w:tc>
          <w:tcPr>
            <w:tcW w:w="3920" w:type="pct"/>
            <w:vAlign w:val="center"/>
          </w:tcPr>
          <w:p w14:paraId="15290ABD" w14:textId="2BEA622F" w:rsidR="00C00263" w:rsidRDefault="00BF5769" w:rsidP="00434DDC">
            <w:pPr>
              <w:pStyle w:val="Contrato-Tabela"/>
              <w:jc w:val="both"/>
            </w:pPr>
            <w:r w:rsidRPr="00B812CC">
              <w:rPr>
                <w:sz w:val="20"/>
              </w:rPr>
              <w:t>Contratação de bens e serviços</w:t>
            </w:r>
          </w:p>
        </w:tc>
        <w:tc>
          <w:tcPr>
            <w:tcW w:w="706" w:type="pct"/>
            <w:vAlign w:val="center"/>
          </w:tcPr>
          <w:p w14:paraId="628DA2AA"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279E1D1C" w14:textId="77777777" w:rsidTr="00B812CC">
        <w:trPr>
          <w:trHeight w:val="454"/>
          <w:jc w:val="center"/>
        </w:trPr>
        <w:tc>
          <w:tcPr>
            <w:tcW w:w="374" w:type="pct"/>
            <w:vAlign w:val="center"/>
          </w:tcPr>
          <w:p w14:paraId="7B383555" w14:textId="59C569EF" w:rsidR="00C00263" w:rsidRDefault="00520F1C" w:rsidP="00B812CC">
            <w:pPr>
              <w:pStyle w:val="Contrato-Tabela"/>
            </w:pPr>
            <w:r>
              <w:rPr>
                <w:sz w:val="20"/>
              </w:rPr>
              <w:t>11</w:t>
            </w:r>
          </w:p>
        </w:tc>
        <w:tc>
          <w:tcPr>
            <w:tcW w:w="3920" w:type="pct"/>
            <w:vAlign w:val="center"/>
          </w:tcPr>
          <w:p w14:paraId="3662FD7C" w14:textId="77777777" w:rsidR="00C00263" w:rsidRDefault="00BF5769" w:rsidP="00B812CC">
            <w:pPr>
              <w:pStyle w:val="Contrato-Tabela"/>
              <w:jc w:val="both"/>
            </w:pPr>
            <w:r w:rsidRPr="00B812CC">
              <w:rPr>
                <w:sz w:val="20"/>
              </w:rPr>
              <w:t>Criação de subcomitês</w:t>
            </w:r>
          </w:p>
        </w:tc>
        <w:tc>
          <w:tcPr>
            <w:tcW w:w="706" w:type="pct"/>
            <w:vAlign w:val="center"/>
          </w:tcPr>
          <w:p w14:paraId="0EA33E6A"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16982A0B" w14:textId="77777777" w:rsidTr="00B812CC">
        <w:trPr>
          <w:trHeight w:val="454"/>
          <w:jc w:val="center"/>
        </w:trPr>
        <w:tc>
          <w:tcPr>
            <w:tcW w:w="374" w:type="pct"/>
            <w:vAlign w:val="center"/>
          </w:tcPr>
          <w:p w14:paraId="77CF8247" w14:textId="057DCCE5" w:rsidR="00C00263" w:rsidRDefault="00520F1C" w:rsidP="00B812CC">
            <w:pPr>
              <w:pStyle w:val="Contrato-Tabela"/>
            </w:pPr>
            <w:r>
              <w:rPr>
                <w:sz w:val="20"/>
              </w:rPr>
              <w:t>12</w:t>
            </w:r>
          </w:p>
        </w:tc>
        <w:tc>
          <w:tcPr>
            <w:tcW w:w="3920" w:type="pct"/>
            <w:vAlign w:val="center"/>
          </w:tcPr>
          <w:p w14:paraId="6EC5C617" w14:textId="77777777" w:rsidR="00C00263" w:rsidRDefault="00BF5769" w:rsidP="00B812CC">
            <w:pPr>
              <w:pStyle w:val="Contrato-Tabela"/>
              <w:jc w:val="both"/>
            </w:pPr>
            <w:r w:rsidRPr="00B812CC">
              <w:rPr>
                <w:sz w:val="20"/>
              </w:rPr>
              <w:t>Elaboração e Alteração do Regimento Interno do Comitê Operacional</w:t>
            </w:r>
          </w:p>
        </w:tc>
        <w:tc>
          <w:tcPr>
            <w:tcW w:w="706" w:type="pct"/>
            <w:vAlign w:val="center"/>
          </w:tcPr>
          <w:p w14:paraId="344D5A91"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72C54C3E" w14:textId="77777777" w:rsidTr="00B812CC">
        <w:trPr>
          <w:trHeight w:val="454"/>
          <w:jc w:val="center"/>
        </w:trPr>
        <w:tc>
          <w:tcPr>
            <w:tcW w:w="374" w:type="pct"/>
            <w:vAlign w:val="center"/>
          </w:tcPr>
          <w:p w14:paraId="6691B8C4" w14:textId="462A2337" w:rsidR="00C00263" w:rsidRDefault="00520F1C" w:rsidP="00B812CC">
            <w:pPr>
              <w:pStyle w:val="Contrato-Tabela"/>
            </w:pPr>
            <w:r>
              <w:rPr>
                <w:sz w:val="20"/>
              </w:rPr>
              <w:t>13</w:t>
            </w:r>
          </w:p>
        </w:tc>
        <w:tc>
          <w:tcPr>
            <w:tcW w:w="3920" w:type="pct"/>
            <w:vAlign w:val="center"/>
          </w:tcPr>
          <w:p w14:paraId="7F6A300F" w14:textId="77777777" w:rsidR="00C00263" w:rsidRDefault="00BF5769" w:rsidP="00B812CC">
            <w:pPr>
              <w:pStyle w:val="Contrato-Tabela"/>
              <w:jc w:val="both"/>
            </w:pPr>
            <w:r w:rsidRPr="00B812CC">
              <w:rPr>
                <w:sz w:val="20"/>
              </w:rPr>
              <w:t>Outros assuntos de sua competência</w:t>
            </w:r>
          </w:p>
        </w:tc>
        <w:tc>
          <w:tcPr>
            <w:tcW w:w="706" w:type="pct"/>
            <w:vAlign w:val="center"/>
          </w:tcPr>
          <w:p w14:paraId="27C2AF21" w14:textId="77777777" w:rsidR="00C00263" w:rsidRDefault="00BF5769" w:rsidP="00B812CC">
            <w:pPr>
              <w:pStyle w:val="Contrato-Tabela"/>
            </w:pPr>
            <w:r w:rsidRPr="00B812CC">
              <w:rPr>
                <w:sz w:val="20"/>
              </w:rPr>
              <w:t>D</w:t>
            </w:r>
            <w:r w:rsidRPr="00B812CC">
              <w:rPr>
                <w:sz w:val="20"/>
                <w:vertAlign w:val="subscript"/>
              </w:rPr>
              <w:t>3</w:t>
            </w:r>
          </w:p>
        </w:tc>
      </w:tr>
      <w:tr w:rsidR="00594B12" w:rsidRPr="006D3F81" w14:paraId="51DA360C" w14:textId="77777777" w:rsidTr="00B812CC">
        <w:trPr>
          <w:trHeight w:val="454"/>
          <w:jc w:val="center"/>
        </w:trPr>
        <w:tc>
          <w:tcPr>
            <w:tcW w:w="374" w:type="pct"/>
            <w:vAlign w:val="center"/>
          </w:tcPr>
          <w:p w14:paraId="160ADCC3" w14:textId="5995CD65" w:rsidR="00C00263" w:rsidRDefault="00520F1C" w:rsidP="00B812CC">
            <w:pPr>
              <w:pStyle w:val="Contrato-Tabela"/>
            </w:pPr>
            <w:r>
              <w:rPr>
                <w:sz w:val="20"/>
              </w:rPr>
              <w:t>14</w:t>
            </w:r>
          </w:p>
        </w:tc>
        <w:tc>
          <w:tcPr>
            <w:tcW w:w="3920" w:type="pct"/>
            <w:vAlign w:val="center"/>
          </w:tcPr>
          <w:p w14:paraId="39C3F098" w14:textId="77777777" w:rsidR="00C00263" w:rsidRDefault="00BF5769" w:rsidP="00B812CC">
            <w:pPr>
              <w:pStyle w:val="Contrato-Tabela"/>
              <w:jc w:val="both"/>
            </w:pPr>
            <w:r w:rsidRPr="00B812CC">
              <w:rPr>
                <w:sz w:val="20"/>
              </w:rPr>
              <w:t>Encerramento antecipado da Fase de Exploração</w:t>
            </w:r>
          </w:p>
        </w:tc>
        <w:tc>
          <w:tcPr>
            <w:tcW w:w="706" w:type="pct"/>
            <w:vAlign w:val="center"/>
          </w:tcPr>
          <w:p w14:paraId="2CF1C333" w14:textId="77777777" w:rsidR="00C00263" w:rsidRDefault="00BF5769" w:rsidP="00B812CC">
            <w:pPr>
              <w:pStyle w:val="Contrato-Tabela"/>
            </w:pPr>
            <w:r w:rsidRPr="00B812CC">
              <w:rPr>
                <w:sz w:val="20"/>
              </w:rPr>
              <w:t>D</w:t>
            </w:r>
            <w:r w:rsidRPr="00B812CC">
              <w:rPr>
                <w:sz w:val="20"/>
                <w:vertAlign w:val="subscript"/>
              </w:rPr>
              <w:t>2</w:t>
            </w:r>
          </w:p>
        </w:tc>
      </w:tr>
      <w:tr w:rsidR="00594B12" w:rsidRPr="006D3F81" w14:paraId="240D2A34" w14:textId="77777777" w:rsidTr="00B812CC">
        <w:trPr>
          <w:trHeight w:val="454"/>
          <w:jc w:val="center"/>
        </w:trPr>
        <w:tc>
          <w:tcPr>
            <w:tcW w:w="374" w:type="pct"/>
            <w:vAlign w:val="center"/>
          </w:tcPr>
          <w:p w14:paraId="3B583EE1" w14:textId="62F5826B" w:rsidR="00C00263" w:rsidRDefault="00520F1C" w:rsidP="00B812CC">
            <w:pPr>
              <w:pStyle w:val="Contrato-Tabela"/>
            </w:pPr>
            <w:r>
              <w:rPr>
                <w:sz w:val="20"/>
              </w:rPr>
              <w:t>15</w:t>
            </w:r>
          </w:p>
        </w:tc>
        <w:tc>
          <w:tcPr>
            <w:tcW w:w="3920" w:type="pct"/>
            <w:vAlign w:val="center"/>
          </w:tcPr>
          <w:p w14:paraId="43711362" w14:textId="1FD886DE" w:rsidR="00C00263" w:rsidRDefault="00BF5769" w:rsidP="00B812CC">
            <w:pPr>
              <w:pStyle w:val="Contrato-Tabela"/>
              <w:jc w:val="both"/>
            </w:pPr>
            <w:r w:rsidRPr="00B812CC">
              <w:rPr>
                <w:sz w:val="20"/>
              </w:rPr>
              <w:t xml:space="preserve">Plano de Avaliação de </w:t>
            </w:r>
            <w:r w:rsidRPr="0059284F">
              <w:rPr>
                <w:sz w:val="20"/>
                <w:szCs w:val="20"/>
              </w:rPr>
              <w:t>Descoberta</w:t>
            </w:r>
            <w:r w:rsidR="0059284F" w:rsidRPr="0059284F">
              <w:rPr>
                <w:sz w:val="20"/>
                <w:szCs w:val="20"/>
              </w:rPr>
              <w:t>s de Petróleo ou Gás Natural</w:t>
            </w:r>
            <w:r w:rsidRPr="0059284F">
              <w:rPr>
                <w:szCs w:val="24"/>
              </w:rPr>
              <w:t xml:space="preserve"> </w:t>
            </w:r>
            <w:r w:rsidRPr="00B812CC">
              <w:rPr>
                <w:sz w:val="20"/>
              </w:rPr>
              <w:t>e suas revisões</w:t>
            </w:r>
          </w:p>
        </w:tc>
        <w:tc>
          <w:tcPr>
            <w:tcW w:w="706" w:type="pct"/>
            <w:vAlign w:val="center"/>
          </w:tcPr>
          <w:p w14:paraId="640161AE"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68608D0C" w14:textId="77777777" w:rsidTr="00B812CC">
        <w:trPr>
          <w:trHeight w:val="454"/>
          <w:jc w:val="center"/>
        </w:trPr>
        <w:tc>
          <w:tcPr>
            <w:tcW w:w="374" w:type="pct"/>
            <w:vAlign w:val="center"/>
          </w:tcPr>
          <w:p w14:paraId="2818C623" w14:textId="301A61DA" w:rsidR="00C00263" w:rsidRDefault="00520F1C" w:rsidP="00B812CC">
            <w:pPr>
              <w:pStyle w:val="Contrato-Tabela"/>
            </w:pPr>
            <w:r>
              <w:rPr>
                <w:sz w:val="20"/>
              </w:rPr>
              <w:t>16</w:t>
            </w:r>
          </w:p>
        </w:tc>
        <w:tc>
          <w:tcPr>
            <w:tcW w:w="3920" w:type="pct"/>
            <w:vAlign w:val="center"/>
          </w:tcPr>
          <w:p w14:paraId="5975FDDC" w14:textId="1686A561" w:rsidR="00C00263" w:rsidRDefault="000269CA" w:rsidP="00B812CC">
            <w:pPr>
              <w:pStyle w:val="Contrato-Tabela"/>
              <w:jc w:val="both"/>
            </w:pPr>
            <w:r>
              <w:rPr>
                <w:sz w:val="20"/>
              </w:rPr>
              <w:t>Plano de Trabalho Exploratório previsto</w:t>
            </w:r>
            <w:r w:rsidR="00BF5769" w:rsidRPr="00B812CC">
              <w:rPr>
                <w:sz w:val="20"/>
              </w:rPr>
              <w:t xml:space="preserve"> e suas revisões</w:t>
            </w:r>
          </w:p>
        </w:tc>
        <w:tc>
          <w:tcPr>
            <w:tcW w:w="706" w:type="pct"/>
            <w:vAlign w:val="center"/>
          </w:tcPr>
          <w:p w14:paraId="1E98D643"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180BFA33" w14:textId="77777777" w:rsidTr="00B812CC">
        <w:trPr>
          <w:trHeight w:val="454"/>
          <w:jc w:val="center"/>
        </w:trPr>
        <w:tc>
          <w:tcPr>
            <w:tcW w:w="374" w:type="pct"/>
            <w:vAlign w:val="center"/>
          </w:tcPr>
          <w:p w14:paraId="5B0FF4DA" w14:textId="7F28AA34" w:rsidR="00C00263" w:rsidRDefault="00520F1C" w:rsidP="00B812CC">
            <w:pPr>
              <w:pStyle w:val="Contrato-Tabela"/>
            </w:pPr>
            <w:r>
              <w:rPr>
                <w:sz w:val="20"/>
              </w:rPr>
              <w:t>17</w:t>
            </w:r>
          </w:p>
        </w:tc>
        <w:tc>
          <w:tcPr>
            <w:tcW w:w="3920" w:type="pct"/>
            <w:vAlign w:val="center"/>
          </w:tcPr>
          <w:p w14:paraId="0E3133D4" w14:textId="77777777" w:rsidR="00C00263" w:rsidRDefault="00BF5769" w:rsidP="00B812CC">
            <w:pPr>
              <w:pStyle w:val="Contrato-Tabela"/>
              <w:jc w:val="both"/>
            </w:pPr>
            <w:r w:rsidRPr="00B812CC">
              <w:rPr>
                <w:sz w:val="20"/>
              </w:rPr>
              <w:t>Aquisição de dados geológicos e geofísicos</w:t>
            </w:r>
          </w:p>
        </w:tc>
        <w:tc>
          <w:tcPr>
            <w:tcW w:w="706" w:type="pct"/>
            <w:vAlign w:val="center"/>
          </w:tcPr>
          <w:p w14:paraId="109DFD52"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3950705E" w14:textId="77777777" w:rsidTr="00B812CC">
        <w:trPr>
          <w:trHeight w:val="454"/>
          <w:jc w:val="center"/>
        </w:trPr>
        <w:tc>
          <w:tcPr>
            <w:tcW w:w="374" w:type="pct"/>
            <w:vAlign w:val="center"/>
          </w:tcPr>
          <w:p w14:paraId="1E8A2DFA" w14:textId="56168E11" w:rsidR="00C00263" w:rsidRDefault="00520F1C" w:rsidP="00B812CC">
            <w:pPr>
              <w:pStyle w:val="Contrato-Tabela"/>
            </w:pPr>
            <w:r>
              <w:rPr>
                <w:sz w:val="20"/>
              </w:rPr>
              <w:t>18</w:t>
            </w:r>
          </w:p>
        </w:tc>
        <w:tc>
          <w:tcPr>
            <w:tcW w:w="3920" w:type="pct"/>
            <w:vAlign w:val="center"/>
          </w:tcPr>
          <w:p w14:paraId="3612932F" w14:textId="77777777" w:rsidR="00C00263" w:rsidRDefault="00BF5769" w:rsidP="00B812CC">
            <w:pPr>
              <w:pStyle w:val="Contrato-Tabela"/>
              <w:jc w:val="both"/>
            </w:pPr>
            <w:r w:rsidRPr="00B812CC">
              <w:rPr>
                <w:sz w:val="20"/>
              </w:rPr>
              <w:t>Devolução parcial de Áreas do Contrato, incluindo avaliação do respectivo relatório de devolução</w:t>
            </w:r>
          </w:p>
        </w:tc>
        <w:tc>
          <w:tcPr>
            <w:tcW w:w="706" w:type="pct"/>
            <w:vAlign w:val="center"/>
          </w:tcPr>
          <w:p w14:paraId="01A530DE" w14:textId="77777777" w:rsidR="00C00263" w:rsidRDefault="00BF5769" w:rsidP="00B812CC">
            <w:pPr>
              <w:pStyle w:val="Contrato-Tabela"/>
            </w:pPr>
            <w:r w:rsidRPr="00B812CC">
              <w:rPr>
                <w:sz w:val="20"/>
              </w:rPr>
              <w:t>D</w:t>
            </w:r>
            <w:r w:rsidRPr="00B812CC">
              <w:rPr>
                <w:sz w:val="20"/>
                <w:vertAlign w:val="subscript"/>
              </w:rPr>
              <w:t>2</w:t>
            </w:r>
          </w:p>
        </w:tc>
      </w:tr>
      <w:tr w:rsidR="00594B12" w:rsidRPr="006D3F81" w14:paraId="1A1004B0" w14:textId="77777777" w:rsidTr="00B812CC">
        <w:trPr>
          <w:trHeight w:val="454"/>
          <w:jc w:val="center"/>
        </w:trPr>
        <w:tc>
          <w:tcPr>
            <w:tcW w:w="374" w:type="pct"/>
            <w:vAlign w:val="center"/>
          </w:tcPr>
          <w:p w14:paraId="5DF39712" w14:textId="3A5501B6" w:rsidR="00C00263" w:rsidRDefault="00520F1C" w:rsidP="00B812CC">
            <w:pPr>
              <w:pStyle w:val="Contrato-Tabela"/>
            </w:pPr>
            <w:r>
              <w:rPr>
                <w:sz w:val="20"/>
              </w:rPr>
              <w:t>19</w:t>
            </w:r>
          </w:p>
        </w:tc>
        <w:tc>
          <w:tcPr>
            <w:tcW w:w="3920" w:type="pct"/>
            <w:vAlign w:val="center"/>
          </w:tcPr>
          <w:p w14:paraId="64F7796F" w14:textId="77777777" w:rsidR="00C00263" w:rsidRDefault="00BF5769" w:rsidP="00B812CC">
            <w:pPr>
              <w:pStyle w:val="Contrato-Tabela"/>
              <w:jc w:val="both"/>
            </w:pPr>
            <w:r w:rsidRPr="00B812CC">
              <w:rPr>
                <w:sz w:val="20"/>
              </w:rPr>
              <w:t>Solicitação de prorrogação do prazo da Fase de Exploração</w:t>
            </w:r>
          </w:p>
        </w:tc>
        <w:tc>
          <w:tcPr>
            <w:tcW w:w="706" w:type="pct"/>
            <w:vAlign w:val="center"/>
          </w:tcPr>
          <w:p w14:paraId="04FA86BF" w14:textId="77777777"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14:paraId="6BE8D5F1" w14:textId="77777777" w:rsidTr="00B812CC">
        <w:trPr>
          <w:trHeight w:val="454"/>
          <w:jc w:val="center"/>
        </w:trPr>
        <w:tc>
          <w:tcPr>
            <w:tcW w:w="374" w:type="pct"/>
            <w:vAlign w:val="center"/>
          </w:tcPr>
          <w:p w14:paraId="7390895C" w14:textId="6A2F6D4B" w:rsidR="00C00263" w:rsidRDefault="00520F1C" w:rsidP="00B812CC">
            <w:pPr>
              <w:pStyle w:val="Contrato-Tabela"/>
            </w:pPr>
            <w:r>
              <w:rPr>
                <w:sz w:val="20"/>
              </w:rPr>
              <w:t>20</w:t>
            </w:r>
          </w:p>
        </w:tc>
        <w:tc>
          <w:tcPr>
            <w:tcW w:w="3920" w:type="pct"/>
            <w:vAlign w:val="center"/>
          </w:tcPr>
          <w:p w14:paraId="0AF27BD2" w14:textId="1B0D4BE4" w:rsidR="00C00263" w:rsidRDefault="00BF5769" w:rsidP="00B812CC">
            <w:pPr>
              <w:pStyle w:val="Contrato-Tabela"/>
              <w:jc w:val="both"/>
            </w:pPr>
            <w:r w:rsidRPr="00B812CC">
              <w:rPr>
                <w:sz w:val="20"/>
              </w:rPr>
              <w:t xml:space="preserve">Outros assuntos relacionados à Fase de Exploração que venham a ser deliberados até, inclusive, a </w:t>
            </w:r>
            <w:r w:rsidRPr="0059284F">
              <w:rPr>
                <w:sz w:val="20"/>
                <w:szCs w:val="20"/>
              </w:rPr>
              <w:t>submissão de um Plano de Avaliação de Descoberta</w:t>
            </w:r>
            <w:r w:rsidR="0059284F" w:rsidRPr="0059284F">
              <w:rPr>
                <w:sz w:val="20"/>
                <w:szCs w:val="20"/>
              </w:rPr>
              <w:t>s de Petróleo ou Gás Natural</w:t>
            </w:r>
            <w:r w:rsidR="00E030BB" w:rsidRPr="0059284F">
              <w:rPr>
                <w:sz w:val="20"/>
                <w:szCs w:val="20"/>
              </w:rPr>
              <w:t xml:space="preserve"> ao</w:t>
            </w:r>
            <w:r w:rsidR="00E030BB">
              <w:rPr>
                <w:sz w:val="20"/>
              </w:rPr>
              <w:t xml:space="preserve"> Comitê Operacional</w:t>
            </w:r>
          </w:p>
        </w:tc>
        <w:tc>
          <w:tcPr>
            <w:tcW w:w="706" w:type="pct"/>
            <w:vAlign w:val="center"/>
          </w:tcPr>
          <w:p w14:paraId="1384E243" w14:textId="77777777" w:rsidR="00C00263" w:rsidRDefault="00BF5769" w:rsidP="00B812CC">
            <w:pPr>
              <w:pStyle w:val="Contrato-Tabela"/>
            </w:pPr>
            <w:r w:rsidRPr="00B812CC">
              <w:rPr>
                <w:sz w:val="20"/>
              </w:rPr>
              <w:t>D</w:t>
            </w:r>
            <w:r w:rsidRPr="00B812CC">
              <w:rPr>
                <w:sz w:val="20"/>
                <w:vertAlign w:val="subscript"/>
              </w:rPr>
              <w:t>4</w:t>
            </w:r>
          </w:p>
        </w:tc>
      </w:tr>
    </w:tbl>
    <w:p w14:paraId="5E6461D4" w14:textId="03032098" w:rsidR="00594B12" w:rsidRPr="007C648C" w:rsidRDefault="00594B12" w:rsidP="00594B12">
      <w:pPr>
        <w:pStyle w:val="Contrato-Normal"/>
        <w:rPr>
          <w:sz w:val="20"/>
        </w:rPr>
      </w:pPr>
      <w:r w:rsidRPr="007C648C">
        <w:rPr>
          <w:sz w:val="20"/>
        </w:rPr>
        <w:t xml:space="preserve">* Decisões que, quando ocorrerem até a apresentação de um Plano de Avaliação de </w:t>
      </w:r>
      <w:r w:rsidRPr="008B7FD8">
        <w:rPr>
          <w:sz w:val="20"/>
        </w:rPr>
        <w:t>Descobertas</w:t>
      </w:r>
      <w:r w:rsidR="008B7FD8" w:rsidRPr="008B7FD8">
        <w:rPr>
          <w:sz w:val="20"/>
        </w:rPr>
        <w:t xml:space="preserve"> de Petróleo ou Gás Natural</w:t>
      </w:r>
      <w:r w:rsidRPr="008B7FD8">
        <w:rPr>
          <w:sz w:val="20"/>
        </w:rPr>
        <w:t xml:space="preserve"> ao Comitê Operacional, submetem-se à deliberação D</w:t>
      </w:r>
      <w:r w:rsidRPr="008B7FD8">
        <w:rPr>
          <w:sz w:val="20"/>
          <w:vertAlign w:val="subscript"/>
        </w:rPr>
        <w:t>4</w:t>
      </w:r>
      <w:r w:rsidRPr="008B7FD8">
        <w:rPr>
          <w:sz w:val="20"/>
        </w:rPr>
        <w:t xml:space="preserve"> e, quand</w:t>
      </w:r>
      <w:r w:rsidRPr="007C648C">
        <w:rPr>
          <w:sz w:val="20"/>
        </w:rPr>
        <w:t xml:space="preserve">o ocorrerem após a apresentação de um Plano de Avaliação de </w:t>
      </w:r>
      <w:r w:rsidRPr="008B7FD8">
        <w:rPr>
          <w:sz w:val="20"/>
        </w:rPr>
        <w:t>Descobertas</w:t>
      </w:r>
      <w:r w:rsidR="008B7FD8" w:rsidRPr="008B7FD8">
        <w:rPr>
          <w:sz w:val="20"/>
        </w:rPr>
        <w:t xml:space="preserve"> de Petróleo ou Gás Natural</w:t>
      </w:r>
      <w:r w:rsidRPr="008B7FD8">
        <w:rPr>
          <w:sz w:val="20"/>
        </w:rPr>
        <w:t xml:space="preserve"> ao Comitê</w:t>
      </w:r>
      <w:r w:rsidRPr="007C648C">
        <w:rPr>
          <w:sz w:val="20"/>
        </w:rPr>
        <w:t xml:space="preserve"> Operacional, submetem-se à deliberação D</w:t>
      </w:r>
      <w:r>
        <w:rPr>
          <w:sz w:val="20"/>
          <w:vertAlign w:val="subscript"/>
        </w:rPr>
        <w:t>3</w:t>
      </w:r>
      <w:r w:rsidRPr="007C648C">
        <w:rPr>
          <w:sz w:val="20"/>
        </w:rPr>
        <w:t>.</w:t>
      </w:r>
    </w:p>
    <w:p w14:paraId="4C09F5C8" w14:textId="77777777" w:rsidR="00594B12" w:rsidRPr="007C648C" w:rsidRDefault="00594B12" w:rsidP="00594B12">
      <w:pPr>
        <w:pStyle w:val="Contrato-Normal"/>
      </w:pPr>
    </w:p>
    <w:p w14:paraId="3526C57C" w14:textId="6B9BD4F3" w:rsidR="00594B12" w:rsidRPr="007C648C" w:rsidRDefault="00594B12" w:rsidP="00C10E4F">
      <w:pPr>
        <w:pStyle w:val="Contrato-AnexoXI-Nvel2-1Dezena"/>
      </w:pPr>
      <w:r w:rsidRPr="007C648C">
        <w:t>Nas deliberações D</w:t>
      </w:r>
      <w:r w:rsidRPr="007C648C">
        <w:rPr>
          <w:vertAlign w:val="subscript"/>
        </w:rPr>
        <w:t>4</w:t>
      </w:r>
      <w:r w:rsidRPr="007C648C">
        <w:t xml:space="preserve">, </w:t>
      </w:r>
      <w:r>
        <w:t xml:space="preserve">salvo na Declaração de Comercialidade da Jazida, </w:t>
      </w:r>
      <w:r w:rsidRPr="007C648C">
        <w:t>o presidente do Comitê Operacional poderá exercer seu poder de veto a partir do momento em que um Plano de Avaliação de Descoberta</w:t>
      </w:r>
      <w:r w:rsidR="008B7FD8">
        <w:t>s de Petróleo ou Gás Natural</w:t>
      </w:r>
      <w:r w:rsidRPr="007C648C">
        <w:t xml:space="preserve"> for apresentado ao Comitê Operacional.</w:t>
      </w:r>
    </w:p>
    <w:p w14:paraId="2B72F8FE" w14:textId="3880CFB5" w:rsidR="00594B12" w:rsidRPr="007C648C" w:rsidRDefault="00594B12" w:rsidP="00C10E4F">
      <w:pPr>
        <w:pStyle w:val="Contrato-AnexoXI-Nvel2-1Dezena"/>
      </w:pPr>
      <w:r w:rsidRPr="007C648C">
        <w:t>Caso seja exercido o poder de veto pelo presidente do Comitê Operacional, uma nova reunião deverá ser convocada para nova deliberação acerca da matéria vetada.</w:t>
      </w:r>
    </w:p>
    <w:p w14:paraId="74C70508" w14:textId="77777777" w:rsidR="00594B12" w:rsidRPr="007C648C" w:rsidRDefault="00594B12" w:rsidP="00C10E4F">
      <w:pPr>
        <w:pStyle w:val="Contrato-AnexoXI-Nvel2-1Dezena"/>
      </w:pPr>
      <w:r w:rsidRPr="007C648C">
        <w:t>Em qualquer tipo de decisão, os Consorciados que votaram contrariamente à aprovação da matéria deverão apresentar aos demais, em até 5 (cinco) dias, relatório explicitando as razões que motivaram seu voto.</w:t>
      </w:r>
    </w:p>
    <w:p w14:paraId="1218FF2B" w14:textId="77777777" w:rsidR="00594B12" w:rsidRPr="007C648C" w:rsidRDefault="00594B12" w:rsidP="00C10E4F">
      <w:pPr>
        <w:pStyle w:val="Contrato-AnexoXI-Nvel2-1Dezena"/>
      </w:pPr>
      <w:r w:rsidRPr="007C648C">
        <w:t xml:space="preserve">Quando as propostas não obtiverem o percentual de deliberação mínimo para aprovação no âmbito do Consórcio, o Operador deverá elaborar nova proposta considerando em sua elaboração, necessariamente, as ponderações dos Consorciados que votaram contrariamente à proposta original. </w:t>
      </w:r>
    </w:p>
    <w:p w14:paraId="6401C074" w14:textId="4B5B9A02" w:rsidR="00594B12" w:rsidRPr="007C648C" w:rsidRDefault="00594B12" w:rsidP="003E6F89">
      <w:pPr>
        <w:pStyle w:val="Contrato-AnexoXI-Nvel3-1Dezena"/>
        <w:ind w:left="1276" w:hanging="709"/>
      </w:pPr>
      <w:r w:rsidRPr="007C648C">
        <w:t xml:space="preserve">A nova proposta deve estar disponível aos Consorciados em 15 (quinze) dias contados da data da reprovação da matéria e deverá ser votada em 15 (quinze) dias contados da data da respectiva disponibilização, exceto se outros prazos forem definidos </w:t>
      </w:r>
      <w:r w:rsidR="00A75C55">
        <w:t>pelo</w:t>
      </w:r>
      <w:r w:rsidRPr="007C648C">
        <w:t xml:space="preserve"> Comitê Operacional.</w:t>
      </w:r>
    </w:p>
    <w:p w14:paraId="038DECA9" w14:textId="131FF061" w:rsidR="00594B12" w:rsidRPr="007C648C" w:rsidRDefault="00594B12" w:rsidP="003E6F89">
      <w:pPr>
        <w:pStyle w:val="Contrato-AnexoXI-Nvel3-1Dezena"/>
        <w:ind w:left="1276" w:hanging="709"/>
      </w:pPr>
      <w:r w:rsidRPr="007C648C">
        <w:t xml:space="preserve">Caso a nova proposta também não obtenha percentual de deliberação mínimo, os </w:t>
      </w:r>
      <w:r w:rsidR="00E030BB">
        <w:t>d</w:t>
      </w:r>
      <w:r w:rsidR="00E030BB" w:rsidRPr="007C648C">
        <w:t xml:space="preserve">iretores </w:t>
      </w:r>
      <w:r w:rsidRPr="007C648C">
        <w:t xml:space="preserve">de </w:t>
      </w:r>
      <w:r w:rsidR="00E030BB">
        <w:t>e</w:t>
      </w:r>
      <w:r w:rsidR="00E030BB" w:rsidRPr="007C648C">
        <w:t>xploração</w:t>
      </w:r>
      <w:r w:rsidRPr="007C648C">
        <w:t xml:space="preserve">, ou equivalente, de cada Consorciado, deverão se reunir para apreciar a matéria </w:t>
      </w:r>
      <w:r>
        <w:t xml:space="preserve">e apresentar nova proposta ao Comitê Operacional </w:t>
      </w:r>
      <w:r w:rsidRPr="007C648C">
        <w:t xml:space="preserve">dentro de 10 (dez) dias contados da última votação, exceto se outros prazos forem definidos </w:t>
      </w:r>
      <w:r w:rsidR="003760AA">
        <w:t>pelo</w:t>
      </w:r>
      <w:r w:rsidRPr="007C648C">
        <w:t xml:space="preserve"> Comitê Operacional.</w:t>
      </w:r>
    </w:p>
    <w:p w14:paraId="76BCB767" w14:textId="77777777" w:rsidR="00594B12" w:rsidRPr="007C648C" w:rsidRDefault="00594B12" w:rsidP="003E6F89">
      <w:pPr>
        <w:pStyle w:val="Contrato-AnexoXI-Nvel3-1Dezena"/>
        <w:ind w:left="1276" w:hanging="709"/>
      </w:pPr>
      <w:r w:rsidRPr="007C648C">
        <w:lastRenderedPageBreak/>
        <w:t>Caso a nova proposta também não obtenha percentual de deliberação mínimo, a matéria poderá</w:t>
      </w:r>
      <w:r>
        <w:t xml:space="preserve"> ser</w:t>
      </w:r>
      <w:r w:rsidRPr="007C648C">
        <w:t>:</w:t>
      </w:r>
    </w:p>
    <w:p w14:paraId="40D4EA78" w14:textId="77777777" w:rsidR="00594B12" w:rsidRPr="007C648C" w:rsidRDefault="00594B12" w:rsidP="00A939B0">
      <w:pPr>
        <w:pStyle w:val="Contrato-Alnea"/>
        <w:numPr>
          <w:ilvl w:val="0"/>
          <w:numId w:val="76"/>
        </w:numPr>
        <w:ind w:left="1588" w:hanging="284"/>
      </w:pPr>
      <w:r w:rsidRPr="007C648C">
        <w:t>considerada rejeitada;</w:t>
      </w:r>
    </w:p>
    <w:p w14:paraId="4333E7C4" w14:textId="2718DB94" w:rsidR="00594B12" w:rsidRPr="007C648C" w:rsidRDefault="00594B12" w:rsidP="00A939B0">
      <w:pPr>
        <w:pStyle w:val="Contrato-Alnea"/>
        <w:numPr>
          <w:ilvl w:val="0"/>
          <w:numId w:val="76"/>
        </w:numPr>
        <w:ind w:left="1588" w:hanging="284"/>
      </w:pPr>
      <w:r w:rsidRPr="007C648C">
        <w:t xml:space="preserve">submetida como Operação com Risco Exclusivo; </w:t>
      </w:r>
    </w:p>
    <w:p w14:paraId="394F32CE" w14:textId="1654E0F2" w:rsidR="00594B12" w:rsidRPr="007C648C" w:rsidRDefault="00594B12" w:rsidP="00A939B0">
      <w:pPr>
        <w:pStyle w:val="Contrato-Alnea"/>
        <w:numPr>
          <w:ilvl w:val="0"/>
          <w:numId w:val="76"/>
        </w:numPr>
        <w:ind w:left="1588" w:hanging="284"/>
      </w:pPr>
      <w:r w:rsidRPr="007C648C">
        <w:t xml:space="preserve">submetida ao procedimento de que trata a Cláusula Trigésima </w:t>
      </w:r>
      <w:r w:rsidR="004B1BD0">
        <w:t>Sexta</w:t>
      </w:r>
      <w:r w:rsidR="004B1BD0" w:rsidRPr="007C648C">
        <w:t xml:space="preserve"> </w:t>
      </w:r>
      <w:r w:rsidRPr="007C648C">
        <w:t>do Contrato; ou</w:t>
      </w:r>
    </w:p>
    <w:p w14:paraId="2E5CD231" w14:textId="3C63E8BD" w:rsidR="00594B12" w:rsidRPr="007C648C" w:rsidRDefault="00594B12" w:rsidP="00A939B0">
      <w:pPr>
        <w:pStyle w:val="Contrato-Alnea"/>
        <w:numPr>
          <w:ilvl w:val="0"/>
          <w:numId w:val="76"/>
        </w:numPr>
        <w:ind w:left="1588" w:hanging="284"/>
      </w:pPr>
      <w:r w:rsidRPr="007C648C">
        <w:t xml:space="preserve">aprovada por, no mínimo, o voto da Gestora somado à maioria simples </w:t>
      </w:r>
      <w:r w:rsidR="00912991">
        <w:t xml:space="preserve">da participação indivisa </w:t>
      </w:r>
      <w:r w:rsidRPr="007C648C">
        <w:t>dos Contratados, quando se tratar de obrigação com prazo fixado pela ANP.</w:t>
      </w:r>
    </w:p>
    <w:p w14:paraId="39F874F9" w14:textId="77777777" w:rsidR="00594B12" w:rsidRPr="007C648C" w:rsidRDefault="00594B12" w:rsidP="00594B12">
      <w:pPr>
        <w:pStyle w:val="Contrato-Normal"/>
      </w:pPr>
    </w:p>
    <w:p w14:paraId="0BAC3FC3" w14:textId="77777777" w:rsidR="00594B12" w:rsidRPr="007C648C" w:rsidRDefault="00594B12" w:rsidP="00594B12">
      <w:pPr>
        <w:pStyle w:val="Contrato-Subtitulo"/>
      </w:pPr>
      <w:bookmarkStart w:id="1944" w:name="_Toc312419782"/>
      <w:bookmarkStart w:id="1945" w:name="_Toc316979977"/>
      <w:bookmarkStart w:id="1946" w:name="_Toc317168159"/>
      <w:bookmarkStart w:id="1947" w:name="_Toc320868450"/>
      <w:bookmarkStart w:id="1948" w:name="_Toc322704681"/>
      <w:bookmarkStart w:id="1949" w:name="_Toc109050649"/>
      <w:bookmarkEnd w:id="1943"/>
      <w:r w:rsidRPr="007C648C">
        <w:t>Votação por correspondência</w:t>
      </w:r>
      <w:bookmarkEnd w:id="1944"/>
      <w:bookmarkEnd w:id="1945"/>
      <w:bookmarkEnd w:id="1946"/>
      <w:bookmarkEnd w:id="1947"/>
      <w:bookmarkEnd w:id="1948"/>
      <w:bookmarkEnd w:id="1949"/>
    </w:p>
    <w:p w14:paraId="6A16E45E" w14:textId="77777777" w:rsidR="00594B12" w:rsidRPr="007C648C" w:rsidRDefault="00594B12" w:rsidP="00C10E4F">
      <w:pPr>
        <w:pStyle w:val="Contrato-AnexoXI-Nvel2-1Dezena"/>
      </w:pPr>
      <w:bookmarkStart w:id="1950" w:name="_Ref289435055"/>
      <w:r w:rsidRPr="007C648C">
        <w:t xml:space="preserve">Nos casos </w:t>
      </w:r>
      <w:r>
        <w:t>em que</w:t>
      </w:r>
      <w:r w:rsidRPr="007C648C">
        <w:t xml:space="preserve"> a deliberação necessite ser realizada com brevidade ou por conveniência dos Consorciados, a decisão poderá ser tomada por meio de votação por correspondência, nos termos de notificação enviada pelo secretário do Comitê Operacional aos </w:t>
      </w:r>
      <w:proofErr w:type="gramStart"/>
      <w:r w:rsidRPr="007C648C">
        <w:t>demais Consorciados</w:t>
      </w:r>
      <w:proofErr w:type="gramEnd"/>
      <w:r w:rsidRPr="007C648C">
        <w:t>.</w:t>
      </w:r>
      <w:bookmarkEnd w:id="1950"/>
    </w:p>
    <w:p w14:paraId="0B43E3C3" w14:textId="77777777" w:rsidR="00594B12" w:rsidRPr="007C648C" w:rsidRDefault="00594B12" w:rsidP="009F264D">
      <w:pPr>
        <w:pStyle w:val="Contrato-AnexoXI-Nvel3-1Dezena"/>
        <w:ind w:left="1276" w:hanging="709"/>
      </w:pPr>
      <w:r w:rsidRPr="007C648C">
        <w:t xml:space="preserve">Entende-se como correspondência também o uso de correio eletrônico, desde que garantida a segurança da informação. </w:t>
      </w:r>
    </w:p>
    <w:p w14:paraId="46855BBF" w14:textId="77777777" w:rsidR="00594B12" w:rsidRPr="007C648C" w:rsidRDefault="00594B12" w:rsidP="00C10E4F">
      <w:pPr>
        <w:pStyle w:val="Contrato-AnexoXI-Nvel2-1Dezena"/>
      </w:pPr>
      <w:r w:rsidRPr="007C648C">
        <w:t xml:space="preserve">Qualquer Consorciado poderá, justificadamente, solicitar aos </w:t>
      </w:r>
      <w:proofErr w:type="gramStart"/>
      <w:r w:rsidRPr="007C648C">
        <w:t>demais Consorciados</w:t>
      </w:r>
      <w:proofErr w:type="gramEnd"/>
      <w:r w:rsidRPr="007C648C">
        <w:t xml:space="preserve"> a realização de votação por correspondência.</w:t>
      </w:r>
    </w:p>
    <w:p w14:paraId="051D992A" w14:textId="77777777" w:rsidR="00594B12" w:rsidRDefault="00594B12" w:rsidP="00C10E4F">
      <w:pPr>
        <w:pStyle w:val="Contrato-AnexoXI-Nvel2-1Dezena"/>
      </w:pPr>
      <w:r w:rsidRPr="007C648C">
        <w:t xml:space="preserve">A solicitação de votação por correspondência conterá a descrição detalhada do assunto, com informações técnicas e financeiras necessárias </w:t>
      </w:r>
      <w:proofErr w:type="gramStart"/>
      <w:r w:rsidRPr="007C648C">
        <w:t>a</w:t>
      </w:r>
      <w:proofErr w:type="gramEnd"/>
      <w:r w:rsidRPr="007C648C">
        <w:t xml:space="preserve"> sua adequada análise e deliberação.</w:t>
      </w:r>
    </w:p>
    <w:p w14:paraId="231CF1DD" w14:textId="77777777" w:rsidR="00663C7F" w:rsidRPr="00185894" w:rsidRDefault="00663C7F" w:rsidP="00A939B0">
      <w:pPr>
        <w:pStyle w:val="Contrato-AnexoVIII-Nvel2-1Dezena"/>
        <w:numPr>
          <w:ilvl w:val="1"/>
          <w:numId w:val="73"/>
        </w:numPr>
        <w:ind w:left="567" w:hanging="567"/>
      </w:pPr>
      <w:r w:rsidRPr="00B23683">
        <w:t xml:space="preserve">Os </w:t>
      </w:r>
      <w:r w:rsidRPr="00185894">
        <w:t>votos dos Consorciados serão informados ao secretário executivo por meio de notificação, observados os prazos indicados abaixo, contados a partir do recebimento da notificação do presidente do Comitê Operacional pelos Consorciados:</w:t>
      </w:r>
    </w:p>
    <w:p w14:paraId="28776D73" w14:textId="77777777" w:rsidR="00663C7F" w:rsidRPr="00185894" w:rsidRDefault="00663C7F" w:rsidP="00A939B0">
      <w:pPr>
        <w:pStyle w:val="Contrato-AnexoVIII-Nvel3-1Dezena"/>
        <w:numPr>
          <w:ilvl w:val="2"/>
          <w:numId w:val="73"/>
        </w:numPr>
        <w:ind w:left="1276" w:hanging="709"/>
      </w:pPr>
      <w:r>
        <w:t xml:space="preserve">Prazo de </w:t>
      </w:r>
      <w:r w:rsidRPr="00B864CD">
        <w:t>48 (quarenta e oito) horas</w:t>
      </w:r>
      <w:r w:rsidRPr="00185894">
        <w:t xml:space="preserve"> no caso de decisões relacionadas a Operações envolvendo uso de sonda de perfuração, embarcações ou outros equipamentos em regime de espera e que envolvam riscos de custos adicionais; e</w:t>
      </w:r>
    </w:p>
    <w:p w14:paraId="08AE972B" w14:textId="77777777" w:rsidR="00663C7F" w:rsidRPr="00185894" w:rsidRDefault="00663C7F" w:rsidP="00A939B0">
      <w:pPr>
        <w:pStyle w:val="Contrato-AnexoVIII-Nvel3-1Dezena"/>
        <w:numPr>
          <w:ilvl w:val="2"/>
          <w:numId w:val="73"/>
        </w:numPr>
        <w:ind w:left="1276" w:hanging="709"/>
      </w:pPr>
      <w:r>
        <w:t xml:space="preserve">Prazo de </w:t>
      </w:r>
      <w:r w:rsidRPr="00B864CD">
        <w:t>15 (</w:t>
      </w:r>
      <w:r>
        <w:t>quinze</w:t>
      </w:r>
      <w:r w:rsidRPr="00B864CD">
        <w:t xml:space="preserve">) </w:t>
      </w:r>
      <w:r w:rsidRPr="00185894">
        <w:t>dias para as demais matérias.</w:t>
      </w:r>
    </w:p>
    <w:p w14:paraId="2CE9FD8D" w14:textId="77777777" w:rsidR="00663C7F" w:rsidRDefault="00663C7F" w:rsidP="00A939B0">
      <w:pPr>
        <w:pStyle w:val="Contrato-AnexoVIII-Nvel2-1Dezena"/>
        <w:numPr>
          <w:ilvl w:val="1"/>
          <w:numId w:val="73"/>
        </w:numPr>
        <w:ind w:left="567" w:hanging="567"/>
      </w:pPr>
      <w:r w:rsidRPr="00185894">
        <w:t>Os prazos previstos na notificação de votação por correspondência iniciarão na data do seu recebimento pelos Consorciados.</w:t>
      </w:r>
    </w:p>
    <w:p w14:paraId="27B0D527" w14:textId="1647FE53" w:rsidR="00663C7F" w:rsidRDefault="00663C7F" w:rsidP="00A939B0">
      <w:pPr>
        <w:pStyle w:val="Contrato-AnexoVIII-Nvel2-1Dezena"/>
        <w:numPr>
          <w:ilvl w:val="1"/>
          <w:numId w:val="73"/>
        </w:numPr>
        <w:ind w:left="567" w:hanging="567"/>
      </w:pPr>
      <w:r w:rsidRPr="008C020B">
        <w:t xml:space="preserve">O secretário executivo enviará a cada </w:t>
      </w:r>
      <w:proofErr w:type="gramStart"/>
      <w:r w:rsidRPr="008C020B">
        <w:t>Consorciado notificação</w:t>
      </w:r>
      <w:proofErr w:type="gramEnd"/>
      <w:r w:rsidRPr="008C020B">
        <w:t xml:space="preserve"> com o resultado da votação por correspondência no dia útil subsequente ao vencimento do prazo previsto no parágrafo 1.</w:t>
      </w:r>
      <w:r w:rsidR="00FD7D10">
        <w:t>34</w:t>
      </w:r>
      <w:r w:rsidRPr="008C020B">
        <w:t>.1 ou em até 5 (cinco) dias após o prazo previsto no parágrafo 1.</w:t>
      </w:r>
      <w:r w:rsidR="00FD7D10">
        <w:t>34</w:t>
      </w:r>
      <w:r w:rsidRPr="008C020B">
        <w:t>.2</w:t>
      </w:r>
      <w:r>
        <w:t>.</w:t>
      </w:r>
    </w:p>
    <w:p w14:paraId="45EE0538" w14:textId="7A1DBC05" w:rsidR="00663C7F" w:rsidRDefault="00663C7F" w:rsidP="00A939B0">
      <w:pPr>
        <w:pStyle w:val="Contrato-AnexoVIII-Nvel3"/>
        <w:numPr>
          <w:ilvl w:val="2"/>
          <w:numId w:val="73"/>
        </w:numPr>
        <w:ind w:left="1276" w:hanging="709"/>
      </w:pPr>
      <w:r w:rsidRPr="008C020B">
        <w:t>Os Consorciados terão 5 (cinco) dias contados do recebimento do resultado da votação nos termos do parágrafo 1.</w:t>
      </w:r>
      <w:r w:rsidR="00B124E3">
        <w:t>36</w:t>
      </w:r>
      <w:r w:rsidRPr="008C020B">
        <w:t xml:space="preserve"> para impugnar </w:t>
      </w:r>
      <w:r w:rsidR="007B433A">
        <w:t xml:space="preserve">justificadamente </w:t>
      </w:r>
      <w:r>
        <w:t xml:space="preserve">o </w:t>
      </w:r>
      <w:r w:rsidRPr="008C020B">
        <w:t xml:space="preserve">voto de </w:t>
      </w:r>
      <w:proofErr w:type="gramStart"/>
      <w:r w:rsidRPr="008C020B">
        <w:t>outro Consorciado</w:t>
      </w:r>
      <w:proofErr w:type="gramEnd"/>
      <w:r w:rsidRPr="008C020B">
        <w:t>.</w:t>
      </w:r>
    </w:p>
    <w:p w14:paraId="574B1D31" w14:textId="589E7377" w:rsidR="00663C7F" w:rsidRDefault="00663C7F" w:rsidP="00A939B0">
      <w:pPr>
        <w:pStyle w:val="Contrato-AnexoVIII-Nvel2-1Dezena"/>
        <w:numPr>
          <w:ilvl w:val="1"/>
          <w:numId w:val="73"/>
        </w:numPr>
        <w:ind w:left="567" w:hanging="567"/>
      </w:pPr>
      <w:r w:rsidRPr="00185894">
        <w:t xml:space="preserve">Caso a Gestora solicite ao Operador o envio de informações adicionais, o prazo constante </w:t>
      </w:r>
      <w:r>
        <w:t xml:space="preserve">do </w:t>
      </w:r>
      <w:r w:rsidRPr="00536F72">
        <w:t xml:space="preserve">parágrafo </w:t>
      </w:r>
      <w:r>
        <w:t>1.</w:t>
      </w:r>
      <w:r w:rsidR="00B124E3">
        <w:t>34</w:t>
      </w:r>
      <w:r>
        <w:t>.2</w:t>
      </w:r>
      <w:r w:rsidRPr="00185894">
        <w:t xml:space="preserve"> será </w:t>
      </w:r>
      <w:r>
        <w:t>interrompido</w:t>
      </w:r>
      <w:r w:rsidRPr="00185894">
        <w:t xml:space="preserve"> e integralmente devolvido</w:t>
      </w:r>
      <w:r>
        <w:t>, iniciando-se</w:t>
      </w:r>
      <w:r w:rsidRPr="00185894">
        <w:t xml:space="preserve"> a contagem do novo prazo a partir do primeiro dia útil após a data de recebimento das informações adicionais pela Gestora.</w:t>
      </w:r>
    </w:p>
    <w:p w14:paraId="77ABD78F" w14:textId="51C0831B" w:rsidR="00663C7F" w:rsidRPr="00185894" w:rsidRDefault="00663C7F" w:rsidP="00A939B0">
      <w:pPr>
        <w:pStyle w:val="Contrato-AnexoVIII-Nvel3"/>
        <w:numPr>
          <w:ilvl w:val="2"/>
          <w:numId w:val="73"/>
        </w:numPr>
        <w:ind w:left="1276" w:hanging="709"/>
      </w:pPr>
      <w:r w:rsidRPr="00006A59">
        <w:lastRenderedPageBreak/>
        <w:t>Caso o Operador notifique a Gestora sobre a ausência de novas informações a serem prestadas, a Gestora deverá aprovar ou rejeitar a proposta enviada para deliberação nos prazos previstos no parágrafo 1.</w:t>
      </w:r>
      <w:r w:rsidR="005F0F7B">
        <w:t>34</w:t>
      </w:r>
      <w:r w:rsidRPr="00006A59">
        <w:t>.</w:t>
      </w:r>
    </w:p>
    <w:p w14:paraId="5B898D83" w14:textId="77777777" w:rsidR="00594B12" w:rsidRDefault="00594B12" w:rsidP="00C10E4F">
      <w:pPr>
        <w:pStyle w:val="Contrato-AnexoXI-Nvel2-1Dezena"/>
      </w:pPr>
      <w:bookmarkStart w:id="1951" w:name="_Ref289435086"/>
      <w:r w:rsidRPr="00256E28">
        <w:t>O voto intempestivo de qualquer Contratado</w:t>
      </w:r>
      <w:r w:rsidRPr="007C648C">
        <w:t xml:space="preserve"> será considerado abstenção desde que impugnado por algum dos Consorciados.</w:t>
      </w:r>
    </w:p>
    <w:p w14:paraId="31AD4E69" w14:textId="77777777" w:rsidR="00732DA8" w:rsidRPr="00966F0D" w:rsidRDefault="00732DA8" w:rsidP="00A939B0">
      <w:pPr>
        <w:pStyle w:val="Contrato-AnexoVIII-Nvel2-1Dezena"/>
        <w:numPr>
          <w:ilvl w:val="1"/>
          <w:numId w:val="73"/>
        </w:numPr>
        <w:ind w:left="567" w:hanging="567"/>
      </w:pPr>
      <w:r w:rsidRPr="00DC2AA6">
        <w:t xml:space="preserve">O presidente do Comitê Operacional poderá submeter ou, em caso de solicitação de um ou </w:t>
      </w:r>
      <w:proofErr w:type="gramStart"/>
      <w:r w:rsidRPr="00DC2AA6">
        <w:t>mais</w:t>
      </w:r>
      <w:r>
        <w:t xml:space="preserve"> Consorciados</w:t>
      </w:r>
      <w:proofErr w:type="gramEnd"/>
      <w:r>
        <w:t>, deverá submeter a</w:t>
      </w:r>
      <w:r w:rsidRPr="00966F0D">
        <w:t>s matérias para deliberação do Comitê Operacional através de votação por correspondência.</w:t>
      </w:r>
    </w:p>
    <w:p w14:paraId="4706CFB4" w14:textId="77777777" w:rsidR="00594B12" w:rsidRPr="007C648C" w:rsidRDefault="00594B12" w:rsidP="00594B12">
      <w:pPr>
        <w:pStyle w:val="Contrato-Normal"/>
      </w:pPr>
      <w:r w:rsidRPr="007C648C">
        <w:t xml:space="preserve"> </w:t>
      </w:r>
      <w:bookmarkStart w:id="1952" w:name="_Toc312419783"/>
      <w:bookmarkStart w:id="1953" w:name="_Toc316979978"/>
      <w:bookmarkStart w:id="1954" w:name="_Toc317168160"/>
      <w:bookmarkStart w:id="1955" w:name="_Toc320868451"/>
      <w:bookmarkStart w:id="1956" w:name="_Toc322704682"/>
      <w:bookmarkEnd w:id="1951"/>
    </w:p>
    <w:p w14:paraId="6B5B028E" w14:textId="77777777" w:rsidR="00594B12" w:rsidRPr="007C648C" w:rsidRDefault="00594B12" w:rsidP="00594B12">
      <w:pPr>
        <w:pStyle w:val="Contrato-Subtitulo"/>
      </w:pPr>
      <w:bookmarkStart w:id="1957" w:name="_Toc109050650"/>
      <w:r w:rsidRPr="007C648C">
        <w:t>Efeitos da votação</w:t>
      </w:r>
      <w:bookmarkEnd w:id="1952"/>
      <w:bookmarkEnd w:id="1953"/>
      <w:bookmarkEnd w:id="1954"/>
      <w:bookmarkEnd w:id="1955"/>
      <w:bookmarkEnd w:id="1956"/>
      <w:bookmarkEnd w:id="1957"/>
    </w:p>
    <w:p w14:paraId="1D7DFD72" w14:textId="20B4D2E9" w:rsidR="00594B12" w:rsidRPr="007C648C" w:rsidRDefault="00594B12" w:rsidP="00C10E4F">
      <w:pPr>
        <w:pStyle w:val="Contrato-AnexoXI-Nvel2-1Dezena"/>
      </w:pPr>
      <w:r w:rsidRPr="007C648C">
        <w:t xml:space="preserve">As deliberações do Comitê Operacional obrigam os Consorciados, à exceção dos casos </w:t>
      </w:r>
      <w:proofErr w:type="gramStart"/>
      <w:r w:rsidRPr="007C648C">
        <w:t>onde</w:t>
      </w:r>
      <w:proofErr w:type="gramEnd"/>
      <w:r w:rsidRPr="007C648C">
        <w:t xml:space="preserve"> determinada proposição não aprovada pelo Comitê Operacional seja assumida pelo</w:t>
      </w:r>
      <w:r w:rsidR="002A237A">
        <w:t>s</w:t>
      </w:r>
      <w:r w:rsidRPr="007C648C">
        <w:t xml:space="preserve"> Contratado</w:t>
      </w:r>
      <w:r w:rsidR="002A237A">
        <w:t>s</w:t>
      </w:r>
      <w:r w:rsidRPr="007C648C">
        <w:t xml:space="preserve"> como Operações com Riscos Exclusivos.</w:t>
      </w:r>
    </w:p>
    <w:p w14:paraId="0570BBA2" w14:textId="77777777" w:rsidR="00594B12" w:rsidRPr="007C648C" w:rsidRDefault="00594B12" w:rsidP="00594B12">
      <w:pPr>
        <w:pStyle w:val="Contrato-Normal"/>
      </w:pPr>
    </w:p>
    <w:p w14:paraId="50DAF8B0" w14:textId="026683FC" w:rsidR="00594B12" w:rsidRPr="007C648C" w:rsidRDefault="00594B12" w:rsidP="00594B12">
      <w:pPr>
        <w:pStyle w:val="Contrato-Subtitulo"/>
      </w:pPr>
      <w:bookmarkStart w:id="1958" w:name="_Toc312419784"/>
      <w:bookmarkStart w:id="1959" w:name="_Toc316979979"/>
      <w:bookmarkStart w:id="1960" w:name="_Toc317168161"/>
      <w:bookmarkStart w:id="1961" w:name="_Toc320868452"/>
      <w:bookmarkStart w:id="1962" w:name="_Toc322704683"/>
      <w:bookmarkStart w:id="1963" w:name="_Toc109050651"/>
      <w:r w:rsidRPr="007C648C">
        <w:t>Criação de Subcomitês</w:t>
      </w:r>
      <w:bookmarkEnd w:id="1958"/>
      <w:bookmarkEnd w:id="1959"/>
      <w:bookmarkEnd w:id="1960"/>
      <w:bookmarkEnd w:id="1961"/>
      <w:bookmarkEnd w:id="1962"/>
      <w:bookmarkEnd w:id="1963"/>
    </w:p>
    <w:p w14:paraId="72C095E7" w14:textId="77E7296E" w:rsidR="008B10EC" w:rsidRDefault="00594B12" w:rsidP="00C10E4F">
      <w:pPr>
        <w:pStyle w:val="Contrato-AnexoXI-Nvel2-1Dezena"/>
      </w:pPr>
      <w:r w:rsidRPr="007C648C">
        <w:t xml:space="preserve">O Comitê Operacional poderá criar subcomitês com a função de subsidiar as </w:t>
      </w:r>
      <w:r w:rsidR="008B10EC">
        <w:t>decis</w:t>
      </w:r>
      <w:r w:rsidR="00416665">
        <w:t>õ</w:t>
      </w:r>
      <w:r w:rsidR="008B10EC">
        <w:t>es a serem tomadas</w:t>
      </w:r>
      <w:r w:rsidR="009B08A2">
        <w:t>.</w:t>
      </w:r>
    </w:p>
    <w:p w14:paraId="7B8352AC" w14:textId="31E21D3C" w:rsidR="00594B12" w:rsidRPr="007C648C" w:rsidRDefault="00416665" w:rsidP="00E349F4">
      <w:pPr>
        <w:pStyle w:val="Contrato-AnexoXI-Nvel3-1Dezena"/>
        <w:ind w:left="1304" w:hanging="737"/>
      </w:pPr>
      <w:r>
        <w:t>Os subcomitês terão função consultiva, no â</w:t>
      </w:r>
      <w:r w:rsidR="00E349F4">
        <w:t xml:space="preserve">mbito das atribuições que lhe forem conferidas, devendo oferecer subsídios às </w:t>
      </w:r>
      <w:r w:rsidR="00594B12" w:rsidRPr="007C648C">
        <w:t>deliberações do Comitê Operacional.</w:t>
      </w:r>
    </w:p>
    <w:p w14:paraId="78078F69" w14:textId="2141F017" w:rsidR="00594B12" w:rsidRPr="007C648C" w:rsidRDefault="00594B12" w:rsidP="00C10E4F">
      <w:pPr>
        <w:pStyle w:val="Contrato-AnexoXI-Nvel2-1Dezena"/>
      </w:pPr>
      <w:r w:rsidRPr="007C648C">
        <w:t>O Comitê Operacional poderá convocar especialistas para se manifestarem em caráter consultivo.</w:t>
      </w:r>
    </w:p>
    <w:p w14:paraId="5515A3F5" w14:textId="77777777" w:rsidR="00594B12" w:rsidRPr="007C648C" w:rsidRDefault="00594B12" w:rsidP="00594B12">
      <w:pPr>
        <w:pStyle w:val="Contrato-Normal"/>
      </w:pPr>
    </w:p>
    <w:p w14:paraId="3A3FCEBD" w14:textId="77777777" w:rsidR="00594B12" w:rsidRPr="007C648C" w:rsidRDefault="00594B12" w:rsidP="00594B12">
      <w:pPr>
        <w:pStyle w:val="Contrato-Subtitulo"/>
      </w:pPr>
      <w:bookmarkStart w:id="1964" w:name="_Toc312419785"/>
      <w:bookmarkStart w:id="1965" w:name="_Toc316979980"/>
      <w:bookmarkStart w:id="1966" w:name="_Toc317168162"/>
      <w:bookmarkStart w:id="1967" w:name="_Toc320868453"/>
      <w:bookmarkStart w:id="1968" w:name="_Toc322704684"/>
      <w:bookmarkStart w:id="1969" w:name="_Toc109050652"/>
      <w:r w:rsidRPr="007C648C">
        <w:t>Regimento Interno do Comitê Operacional</w:t>
      </w:r>
      <w:bookmarkEnd w:id="1964"/>
      <w:bookmarkEnd w:id="1965"/>
      <w:bookmarkEnd w:id="1966"/>
      <w:bookmarkEnd w:id="1967"/>
      <w:bookmarkEnd w:id="1968"/>
      <w:bookmarkEnd w:id="1969"/>
    </w:p>
    <w:p w14:paraId="3CEAEF3E" w14:textId="46833D13" w:rsidR="00594B12" w:rsidRDefault="00594B12" w:rsidP="00C10E4F">
      <w:pPr>
        <w:pStyle w:val="Contrato-AnexoXI-Nvel2-1Dezena"/>
      </w:pPr>
      <w:r w:rsidRPr="007C648C">
        <w:t xml:space="preserve">Os Consorciados </w:t>
      </w:r>
      <w:r w:rsidR="00F8782C">
        <w:t>poderão</w:t>
      </w:r>
      <w:r w:rsidRPr="007C648C">
        <w:t xml:space="preserve"> acordar </w:t>
      </w:r>
      <w:r w:rsidR="005205A5">
        <w:t>um</w:t>
      </w:r>
      <w:r w:rsidRPr="007C648C">
        <w:t xml:space="preserve"> Regimento Interno do Comitê Operacional com disposições complementares às deste </w:t>
      </w:r>
      <w:r w:rsidR="00D057F3">
        <w:t>A</w:t>
      </w:r>
      <w:r w:rsidRPr="007C648C">
        <w:t>nexo</w:t>
      </w:r>
      <w:r w:rsidR="00D057F3">
        <w:t xml:space="preserve"> </w:t>
      </w:r>
      <w:r w:rsidR="0009310A">
        <w:t>IX</w:t>
      </w:r>
      <w:r w:rsidRPr="007C648C">
        <w:t>.</w:t>
      </w:r>
    </w:p>
    <w:p w14:paraId="7F82A239" w14:textId="28BF3136" w:rsidR="00DC7442" w:rsidRDefault="00DC7442" w:rsidP="00A939B0">
      <w:pPr>
        <w:pStyle w:val="Contrato-AnexoVIII-Nvel3-1Dezena"/>
        <w:numPr>
          <w:ilvl w:val="2"/>
          <w:numId w:val="73"/>
        </w:numPr>
        <w:ind w:left="1276" w:hanging="709"/>
      </w:pPr>
      <w:r w:rsidRPr="00536F72">
        <w:t>O Regimento Interno</w:t>
      </w:r>
      <w:r>
        <w:t xml:space="preserve"> do Comitê Operacional</w:t>
      </w:r>
      <w:r w:rsidRPr="00536F72">
        <w:t xml:space="preserve"> poderá alterar as disposições constantes nos parágrafos 1.8 a 1.15, </w:t>
      </w:r>
      <w:r>
        <w:t>1.</w:t>
      </w:r>
      <w:r w:rsidR="001C4F32">
        <w:t>41</w:t>
      </w:r>
      <w:r>
        <w:t xml:space="preserve"> e 1.</w:t>
      </w:r>
      <w:r w:rsidR="001C4F32">
        <w:t>42</w:t>
      </w:r>
      <w:r w:rsidRPr="00536F72">
        <w:t xml:space="preserve"> e seus respectivos subparágrafos</w:t>
      </w:r>
      <w:r>
        <w:t>.</w:t>
      </w:r>
    </w:p>
    <w:p w14:paraId="1BE8FB69" w14:textId="77777777" w:rsidR="00594B12" w:rsidRPr="007C648C" w:rsidRDefault="00594B12" w:rsidP="00594B12">
      <w:pPr>
        <w:pStyle w:val="Contrato-Normal"/>
      </w:pPr>
    </w:p>
    <w:p w14:paraId="5401B579" w14:textId="77777777" w:rsidR="00594B12" w:rsidRPr="007C648C" w:rsidRDefault="00594B12" w:rsidP="00594B12">
      <w:pPr>
        <w:pStyle w:val="Contrato-Subtitulo"/>
      </w:pPr>
      <w:bookmarkStart w:id="1970" w:name="_Toc312419786"/>
      <w:bookmarkStart w:id="1971" w:name="_Toc316979981"/>
      <w:bookmarkStart w:id="1972" w:name="_Toc317168163"/>
      <w:bookmarkStart w:id="1973" w:name="_Toc320868454"/>
      <w:bookmarkStart w:id="1974" w:name="_Toc322704685"/>
      <w:bookmarkStart w:id="1975" w:name="_Toc109050653"/>
      <w:r w:rsidRPr="007C648C">
        <w:t>Despesas de funcionamento do Comitê Operacional</w:t>
      </w:r>
      <w:bookmarkEnd w:id="1970"/>
      <w:bookmarkEnd w:id="1971"/>
      <w:bookmarkEnd w:id="1972"/>
      <w:bookmarkEnd w:id="1973"/>
      <w:bookmarkEnd w:id="1974"/>
      <w:bookmarkEnd w:id="1975"/>
    </w:p>
    <w:p w14:paraId="609BC3FD" w14:textId="49CFB5FD" w:rsidR="00594B12" w:rsidRPr="007C648C" w:rsidRDefault="00594B12" w:rsidP="00C10E4F">
      <w:pPr>
        <w:pStyle w:val="Contrato-AnexoXI-Nvel2-1Dezena"/>
      </w:pPr>
      <w:r w:rsidRPr="007C648C">
        <w:t xml:space="preserve">As despesas relacionadas ao funcionamento do Comitê Operacional correrão por conta dos Contratados proporcionalmente a sua </w:t>
      </w:r>
      <w:r w:rsidR="00DC7442">
        <w:t>participação</w:t>
      </w:r>
      <w:r w:rsidRPr="007C648C">
        <w:t>.</w:t>
      </w:r>
    </w:p>
    <w:p w14:paraId="52BAA35D" w14:textId="77777777" w:rsidR="00594B12" w:rsidRPr="007C648C" w:rsidRDefault="00594B12" w:rsidP="009F264D">
      <w:pPr>
        <w:pStyle w:val="Contrato-AnexoXI-Nvel3-1Dezena"/>
        <w:ind w:left="1276" w:hanging="709"/>
      </w:pPr>
      <w:r w:rsidRPr="007C648C">
        <w:t xml:space="preserve">A Gestora arcará com os custos de viagens e diárias dos seus representantes no Comitê Operacional. </w:t>
      </w:r>
    </w:p>
    <w:p w14:paraId="5D1A1A8C" w14:textId="77777777" w:rsidR="00594B12" w:rsidRPr="007C648C" w:rsidRDefault="00594B12" w:rsidP="00594B12">
      <w:pPr>
        <w:pStyle w:val="Contrato-Normal"/>
      </w:pPr>
    </w:p>
    <w:p w14:paraId="4D795F0D" w14:textId="77777777" w:rsidR="00594B12" w:rsidRPr="007C648C" w:rsidRDefault="00594B12" w:rsidP="00594B12">
      <w:pPr>
        <w:pStyle w:val="Contrato-Subtitulo"/>
      </w:pPr>
      <w:bookmarkStart w:id="1976" w:name="_Toc109050654"/>
      <w:r w:rsidRPr="007C648C">
        <w:t>Operações Emergenciais</w:t>
      </w:r>
      <w:bookmarkEnd w:id="1976"/>
    </w:p>
    <w:p w14:paraId="444048AB" w14:textId="77777777" w:rsidR="00594B12" w:rsidRPr="007C648C" w:rsidRDefault="00594B12" w:rsidP="00C10E4F">
      <w:pPr>
        <w:pStyle w:val="Contrato-AnexoXI-Nvel2-1Dezena"/>
      </w:pPr>
      <w:r w:rsidRPr="007C648C">
        <w:t>Nos casos de Operações Emergenciais, fica o Operador autorizado a executar as atividades necessárias à proteção da vida humana, do meio ambiente e da propriedade do Consórcio e de terceiros, independentemente de aprovação prévia do Comitê Operacional.</w:t>
      </w:r>
    </w:p>
    <w:p w14:paraId="7130A4E1" w14:textId="77777777" w:rsidR="00594B12" w:rsidRPr="007C648C" w:rsidRDefault="00594B12" w:rsidP="009F264D">
      <w:pPr>
        <w:pStyle w:val="Contrato-AnexoXI-Nvel3-1Dezena"/>
        <w:ind w:left="1276" w:hanging="709"/>
      </w:pPr>
      <w:r w:rsidRPr="007C648C">
        <w:lastRenderedPageBreak/>
        <w:t xml:space="preserve">Os gastos incorridos com tais atividades poderão ser reconhecidos como Custo em Óleo, ficando o Operador obrigado a comunicar imediatamente a </w:t>
      </w:r>
      <w:proofErr w:type="gramStart"/>
      <w:r w:rsidRPr="007C648C">
        <w:t>situação de emergência</w:t>
      </w:r>
      <w:proofErr w:type="gramEnd"/>
      <w:r w:rsidRPr="007C648C">
        <w:t xml:space="preserve"> ao Comitê Operacional e, em 10 (dez) dias, relatar os trabalhos executados e os dispêndios com as Operações Emergenciais.</w:t>
      </w:r>
    </w:p>
    <w:p w14:paraId="723246FE" w14:textId="77777777" w:rsidR="00594B12" w:rsidRPr="007C648C" w:rsidRDefault="00594B12" w:rsidP="00594B12">
      <w:pPr>
        <w:pStyle w:val="Contrato-Normal"/>
      </w:pPr>
    </w:p>
    <w:p w14:paraId="0DDA76D6" w14:textId="77777777" w:rsidR="00594B12" w:rsidRPr="007C648C" w:rsidRDefault="00594B12" w:rsidP="00140970">
      <w:pPr>
        <w:pStyle w:val="Contrato-AnexoXI-Seo"/>
      </w:pPr>
      <w:bookmarkStart w:id="1977" w:name="_Ref304555425"/>
      <w:bookmarkStart w:id="1978" w:name="_Toc312419787"/>
      <w:bookmarkStart w:id="1979" w:name="_Toc341191513"/>
      <w:bookmarkStart w:id="1980" w:name="_Toc353521776"/>
      <w:r w:rsidRPr="007C648C">
        <w:t>seção ii - Operador</w:t>
      </w:r>
      <w:bookmarkEnd w:id="1977"/>
      <w:bookmarkEnd w:id="1978"/>
      <w:bookmarkEnd w:id="1979"/>
      <w:bookmarkEnd w:id="1980"/>
    </w:p>
    <w:p w14:paraId="110DAD43" w14:textId="5289A831" w:rsidR="00594B12" w:rsidRPr="007C648C" w:rsidRDefault="00B51ABE" w:rsidP="009F264D">
      <w:pPr>
        <w:pStyle w:val="Contrato-AnexoXI-Nvel2"/>
        <w:ind w:left="567" w:hanging="567"/>
      </w:pPr>
      <w:r w:rsidRPr="00402ABC">
        <w:t>A Petróleo Brasileiro S.A. – Petrobras, por toda a vigência deste Contrato, será o</w:t>
      </w:r>
      <w:r w:rsidRPr="007C648C">
        <w:t xml:space="preserve"> Operador </w:t>
      </w:r>
      <w:r>
        <w:t>e</w:t>
      </w:r>
      <w:r w:rsidRPr="007C648C">
        <w:t xml:space="preserve"> </w:t>
      </w:r>
      <w:r w:rsidR="00594B12" w:rsidRPr="007C648C">
        <w:t xml:space="preserve">único responsável, em nome do Consórcio, pela condução e execução de todas as atividades de Exploração, Avaliação, Desenvolvimento, Produção e </w:t>
      </w:r>
      <w:r w:rsidR="008529A5">
        <w:t>Descomissionamento de Instalações</w:t>
      </w:r>
      <w:r w:rsidR="00594B12" w:rsidRPr="007C648C">
        <w:t xml:space="preserve"> no âmbito do Contrato.</w:t>
      </w:r>
    </w:p>
    <w:p w14:paraId="54BC9BAF" w14:textId="77777777" w:rsidR="00594B12" w:rsidRPr="007C648C" w:rsidRDefault="00594B12" w:rsidP="009F264D">
      <w:pPr>
        <w:pStyle w:val="Contrato-AnexoXI-Nvel3"/>
        <w:ind w:left="1276" w:hanging="709"/>
      </w:pPr>
      <w:r w:rsidRPr="007C648C">
        <w:t>O Operador é o único integrante do Consórcio que, em seu nome e nos limites definidos pelo Comitê Operacional, pode assinar contratos, executar ou assumir compromissos de despesas e realizar outras ações relacionadas com o exercício das atividades de Exploração e Produção de Petróleo e Gás Natural na Área do Contrato.</w:t>
      </w:r>
    </w:p>
    <w:p w14:paraId="62AD7931" w14:textId="77777777" w:rsidR="00594B12" w:rsidRDefault="00594B12" w:rsidP="009F264D">
      <w:pPr>
        <w:pStyle w:val="Contrato-AnexoXI-Nvel3"/>
        <w:ind w:left="1276" w:hanging="709"/>
      </w:pPr>
      <w:r w:rsidRPr="007C648C">
        <w:t>O Operador será o responsável por representar o Consórcio perante os órgãos reguladores e fiscalizadores e outras entidades externas.</w:t>
      </w:r>
    </w:p>
    <w:p w14:paraId="340F26DE" w14:textId="77777777" w:rsidR="00594B12" w:rsidRPr="007C648C" w:rsidRDefault="00594B12" w:rsidP="009F264D">
      <w:pPr>
        <w:pStyle w:val="Contrato-AnexoXI-Nvel3"/>
        <w:ind w:left="1276" w:hanging="709"/>
      </w:pPr>
      <w:r w:rsidRPr="007C648C">
        <w:t>O Operador representará judicial e extrajudicialmente os Consorciados.</w:t>
      </w:r>
    </w:p>
    <w:p w14:paraId="4452D2DD" w14:textId="77777777" w:rsidR="00594B12" w:rsidRPr="007C648C" w:rsidRDefault="00594B12" w:rsidP="009F264D">
      <w:pPr>
        <w:pStyle w:val="Contrato-AnexoXI-Nvel3"/>
        <w:ind w:left="1276" w:hanging="709"/>
      </w:pPr>
      <w:r w:rsidRPr="007C648C">
        <w:t>O Operador deste Contrato deterá, no mínimo, 30% (trinta por cento) de participação dos direitos e obrigações patrimoniais do Consórcio na Área do Contrato.</w:t>
      </w:r>
    </w:p>
    <w:p w14:paraId="43BA0D69" w14:textId="77777777" w:rsidR="00594B12" w:rsidRPr="007C648C" w:rsidRDefault="00594B12" w:rsidP="009F264D">
      <w:pPr>
        <w:pStyle w:val="Contrato-AnexoXI-Nvel2"/>
        <w:ind w:left="567" w:hanging="567"/>
      </w:pPr>
      <w:r w:rsidRPr="007C648C">
        <w:t>O Operador deverá:</w:t>
      </w:r>
    </w:p>
    <w:p w14:paraId="53A15CB2" w14:textId="77777777" w:rsidR="00594B12" w:rsidRPr="007C648C" w:rsidRDefault="00594B12" w:rsidP="009F264D">
      <w:pPr>
        <w:pStyle w:val="Contrato-Alnea"/>
        <w:numPr>
          <w:ilvl w:val="0"/>
          <w:numId w:val="77"/>
        </w:numPr>
        <w:ind w:left="851" w:hanging="284"/>
      </w:pPr>
      <w:r w:rsidRPr="007C648C">
        <w:t>atuar em conformidade com este Contrato, a Legislação Aplicável e as determinações do Comitê Operacional;</w:t>
      </w:r>
    </w:p>
    <w:p w14:paraId="706DF38D" w14:textId="77777777" w:rsidR="00594B12" w:rsidRPr="007C648C" w:rsidRDefault="00594B12" w:rsidP="009F264D">
      <w:pPr>
        <w:pStyle w:val="Contrato-Alnea"/>
        <w:numPr>
          <w:ilvl w:val="0"/>
          <w:numId w:val="77"/>
        </w:numPr>
        <w:ind w:left="851" w:hanging="284"/>
      </w:pPr>
      <w:r w:rsidRPr="007C648C">
        <w:t>conduzir as Operações de maneira diligente, segura e eficiente, em conformidade com as Melhores Práticas da Indústria do Petróleo, observando o Princípio do sem Perda nem Ganho em função de sua condição de Operador;</w:t>
      </w:r>
    </w:p>
    <w:p w14:paraId="45254EB9" w14:textId="77777777" w:rsidR="00594B12" w:rsidRPr="007C648C" w:rsidRDefault="00594B12" w:rsidP="009F264D">
      <w:pPr>
        <w:pStyle w:val="Contrato-Alnea"/>
        <w:numPr>
          <w:ilvl w:val="0"/>
          <w:numId w:val="77"/>
        </w:numPr>
        <w:ind w:left="851" w:hanging="284"/>
      </w:pPr>
      <w:r w:rsidRPr="007C648C">
        <w:t>notificar o Comitê Operacional e a ANP de qualquer Descoberta dentro da Área do Contrato, conforme a Cláusula Décima Segunda do Contrato;</w:t>
      </w:r>
      <w:r w:rsidRPr="007C648C" w:rsidDel="00A969B2">
        <w:t xml:space="preserve"> </w:t>
      </w:r>
    </w:p>
    <w:p w14:paraId="4349FBA1" w14:textId="0CB0CE86" w:rsidR="00594B12" w:rsidRPr="007C648C" w:rsidRDefault="00594B12" w:rsidP="009F264D">
      <w:pPr>
        <w:pStyle w:val="Contrato-Alnea"/>
        <w:numPr>
          <w:ilvl w:val="0"/>
          <w:numId w:val="77"/>
        </w:numPr>
        <w:ind w:left="851" w:hanging="284"/>
      </w:pPr>
      <w:r w:rsidRPr="007C648C">
        <w:t>executar as Operações com Riscos Exclusivos conforme a Seção IV;</w:t>
      </w:r>
    </w:p>
    <w:p w14:paraId="084722F6" w14:textId="7DA53F3D" w:rsidR="00594B12" w:rsidRPr="007C648C" w:rsidRDefault="00594B12" w:rsidP="009F264D">
      <w:pPr>
        <w:pStyle w:val="Contrato-Alnea"/>
        <w:numPr>
          <w:ilvl w:val="0"/>
          <w:numId w:val="77"/>
        </w:numPr>
        <w:ind w:left="851" w:hanging="284"/>
      </w:pPr>
      <w:r w:rsidRPr="007C648C">
        <w:t xml:space="preserve">preparar </w:t>
      </w:r>
      <w:r w:rsidR="00266A44">
        <w:t xml:space="preserve">o Plano de Trabalho Exploratório e </w:t>
      </w:r>
      <w:r w:rsidRPr="007C648C">
        <w:t xml:space="preserve">o Programa </w:t>
      </w:r>
      <w:r w:rsidR="00505F66">
        <w:t>Anua</w:t>
      </w:r>
      <w:r w:rsidR="00266A44">
        <w:t>l</w:t>
      </w:r>
      <w:r w:rsidR="00505F66">
        <w:t xml:space="preserve"> </w:t>
      </w:r>
      <w:r w:rsidRPr="007C648C">
        <w:t xml:space="preserve">de Trabalho e Orçamento </w:t>
      </w:r>
      <w:r w:rsidR="00505F66">
        <w:t xml:space="preserve">da Fase de Produção </w:t>
      </w:r>
      <w:r w:rsidRPr="007C648C">
        <w:t>e outros documentos a serem submetidos à apreciação do Comitê Operacional, nos termos deste Contrato;</w:t>
      </w:r>
    </w:p>
    <w:p w14:paraId="2C14F82F" w14:textId="77777777" w:rsidR="00594B12" w:rsidRPr="007C648C" w:rsidRDefault="00594B12" w:rsidP="009F264D">
      <w:pPr>
        <w:pStyle w:val="Contrato-Alnea"/>
        <w:numPr>
          <w:ilvl w:val="0"/>
          <w:numId w:val="77"/>
        </w:numPr>
        <w:ind w:left="851" w:hanging="284"/>
      </w:pPr>
      <w:r w:rsidRPr="007C648C">
        <w:t>preparar e enviar à ANP, após definição do Comitê Operacional, os planos, programas e relatórios exigidos pelo órgão regulador;</w:t>
      </w:r>
    </w:p>
    <w:p w14:paraId="3B81DB1F" w14:textId="77777777" w:rsidR="00594B12" w:rsidRPr="007C648C" w:rsidRDefault="00594B12" w:rsidP="009F264D">
      <w:pPr>
        <w:pStyle w:val="Contrato-Alnea"/>
        <w:numPr>
          <w:ilvl w:val="0"/>
          <w:numId w:val="77"/>
        </w:numPr>
        <w:ind w:left="851" w:hanging="284"/>
      </w:pPr>
      <w:r w:rsidRPr="007C648C">
        <w:t>emitir Autorização de Dispêndio para execução das atividades aprovadas pelo Comitê Operacional no Plano Anual de Trabalho e efetuar as chamadas de aporte de recursos para efetuar pagamento das despesas do Consórcio;</w:t>
      </w:r>
    </w:p>
    <w:p w14:paraId="7FC00901" w14:textId="77777777" w:rsidR="00594B12" w:rsidRPr="007C648C" w:rsidRDefault="00594B12" w:rsidP="009F264D">
      <w:pPr>
        <w:pStyle w:val="Contrato-Alnea"/>
        <w:numPr>
          <w:ilvl w:val="0"/>
          <w:numId w:val="77"/>
        </w:numPr>
        <w:ind w:left="851" w:hanging="284"/>
      </w:pPr>
      <w:r w:rsidRPr="007C648C">
        <w:t>efetuar a prestação de contas para o Consórcio, conforme estabelecido neste Contrato e pelo Comitê Operacional;</w:t>
      </w:r>
    </w:p>
    <w:p w14:paraId="052655EA" w14:textId="77777777" w:rsidR="00594B12" w:rsidRPr="007C648C" w:rsidRDefault="00594B12" w:rsidP="009F264D">
      <w:pPr>
        <w:pStyle w:val="Contrato-Alnea"/>
        <w:numPr>
          <w:ilvl w:val="0"/>
          <w:numId w:val="77"/>
        </w:numPr>
        <w:ind w:left="851" w:hanging="284"/>
      </w:pPr>
      <w:r w:rsidRPr="007C648C">
        <w:lastRenderedPageBreak/>
        <w:t>obter as devidas licenças e permissões legais necessárias à condução das operações na Área do Contrato;</w:t>
      </w:r>
    </w:p>
    <w:p w14:paraId="2ABAB0E0" w14:textId="77777777" w:rsidR="00594B12" w:rsidRPr="007C648C" w:rsidRDefault="00594B12" w:rsidP="009F264D">
      <w:pPr>
        <w:pStyle w:val="Contrato-Alnea"/>
        <w:numPr>
          <w:ilvl w:val="0"/>
          <w:numId w:val="77"/>
        </w:numPr>
        <w:ind w:left="851" w:hanging="284"/>
      </w:pPr>
      <w:r w:rsidRPr="007C648C">
        <w:t>propiciar aos Consorciados não Operadores acesso às instalações e aos registros das Operações, mediante a prévia solicitação deste</w:t>
      </w:r>
      <w:r w:rsidR="00C115E2">
        <w:t xml:space="preserve"> e desde que não interfira ou coloque em risco o andamento das </w:t>
      </w:r>
      <w:r w:rsidR="00B35766">
        <w:t>o</w:t>
      </w:r>
      <w:r w:rsidR="00C115E2">
        <w:t>perações</w:t>
      </w:r>
      <w:r w:rsidRPr="007C648C">
        <w:t>;</w:t>
      </w:r>
    </w:p>
    <w:p w14:paraId="5720440F" w14:textId="77777777" w:rsidR="00594B12" w:rsidRPr="007C648C" w:rsidRDefault="00594B12" w:rsidP="009F264D">
      <w:pPr>
        <w:pStyle w:val="Contrato-Alnea"/>
        <w:numPr>
          <w:ilvl w:val="0"/>
          <w:numId w:val="77"/>
        </w:numPr>
        <w:ind w:left="851" w:hanging="284"/>
      </w:pPr>
      <w:r>
        <w:rPr>
          <w:bCs/>
        </w:rPr>
        <w:t xml:space="preserve">responsabilizar-se pelo </w:t>
      </w:r>
      <w:r w:rsidRPr="007C648C">
        <w:rPr>
          <w:bCs/>
        </w:rPr>
        <w:t>paga</w:t>
      </w:r>
      <w:r>
        <w:rPr>
          <w:bCs/>
        </w:rPr>
        <w:t>mento</w:t>
      </w:r>
      <w:r w:rsidRPr="007C648C">
        <w:rPr>
          <w:bCs/>
        </w:rPr>
        <w:t xml:space="preserve"> </w:t>
      </w:r>
      <w:r>
        <w:rPr>
          <w:bCs/>
        </w:rPr>
        <w:t>d</w:t>
      </w:r>
      <w:r w:rsidRPr="007C648C">
        <w:rPr>
          <w:bCs/>
        </w:rPr>
        <w:t>os Royalties devidos em nome dos Contratados;</w:t>
      </w:r>
    </w:p>
    <w:p w14:paraId="0BDFE69E" w14:textId="77777777" w:rsidR="00594B12" w:rsidRPr="007C648C" w:rsidRDefault="00594B12" w:rsidP="009F264D">
      <w:pPr>
        <w:pStyle w:val="Contrato-Alnea"/>
        <w:numPr>
          <w:ilvl w:val="0"/>
          <w:numId w:val="77"/>
        </w:numPr>
        <w:ind w:left="851" w:hanging="284"/>
      </w:pPr>
      <w:r w:rsidRPr="007C648C">
        <w:t>representar os Consorciados não Operadores nos contatos com a ANP;</w:t>
      </w:r>
    </w:p>
    <w:p w14:paraId="279EF5D8" w14:textId="77777777" w:rsidR="00594B12" w:rsidRPr="007C648C" w:rsidRDefault="00594B12" w:rsidP="009F264D">
      <w:pPr>
        <w:pStyle w:val="Contrato-Alnea"/>
        <w:numPr>
          <w:ilvl w:val="0"/>
          <w:numId w:val="77"/>
        </w:numPr>
        <w:ind w:left="851" w:hanging="284"/>
      </w:pPr>
      <w:r w:rsidRPr="007C648C">
        <w:t>em caso de emergência, tomar as medidas necessárias à proteção da vida, meio ambiente, instalações e equipamentos;</w:t>
      </w:r>
    </w:p>
    <w:p w14:paraId="184A2D06" w14:textId="77777777" w:rsidR="00594B12" w:rsidRPr="007C648C" w:rsidRDefault="00594B12" w:rsidP="009F264D">
      <w:pPr>
        <w:pStyle w:val="Contrato-Alnea"/>
        <w:numPr>
          <w:ilvl w:val="0"/>
          <w:numId w:val="77"/>
        </w:numPr>
        <w:ind w:left="851" w:hanging="284"/>
      </w:pPr>
      <w:r w:rsidRPr="007C648C">
        <w:t>manter os Consorciados não Operadores informados das atividades em andamento decorrentes da execução deste Contrato;</w:t>
      </w:r>
    </w:p>
    <w:p w14:paraId="70ADF294" w14:textId="77777777" w:rsidR="00594B12" w:rsidRPr="007C648C" w:rsidRDefault="00594B12" w:rsidP="009F264D">
      <w:pPr>
        <w:pStyle w:val="Contrato-Alnea"/>
        <w:numPr>
          <w:ilvl w:val="0"/>
          <w:numId w:val="77"/>
        </w:numPr>
        <w:ind w:left="851" w:hanging="284"/>
      </w:pPr>
      <w:r w:rsidRPr="007C648C">
        <w:t>propor ao Comitê Operacional os assuntos da Tabela de Competências e Deliberação</w:t>
      </w:r>
      <w:r w:rsidR="000B5405">
        <w:t>;</w:t>
      </w:r>
    </w:p>
    <w:p w14:paraId="5C4008D5" w14:textId="595593B1" w:rsidR="00594B12" w:rsidRPr="007C648C" w:rsidRDefault="00594B12" w:rsidP="009F264D">
      <w:pPr>
        <w:pStyle w:val="Contrato-Alnea"/>
        <w:numPr>
          <w:ilvl w:val="0"/>
          <w:numId w:val="77"/>
        </w:numPr>
        <w:ind w:left="851" w:hanging="284"/>
      </w:pPr>
      <w:r w:rsidRPr="007C648C">
        <w:t xml:space="preserve">realizar a gestão dos projetos de Exploração e Produção relacionados ao Contrato </w:t>
      </w:r>
      <w:r w:rsidR="00124647">
        <w:t xml:space="preserve">através de metodologia </w:t>
      </w:r>
      <w:r w:rsidR="007045E2">
        <w:t>compatível com as melhores práticas de gerenciamento de projetos na Indústria do Petróleo, as previsões do Contrato e a Legislação Aplicável</w:t>
      </w:r>
      <w:r w:rsidRPr="007C648C">
        <w:t>.</w:t>
      </w:r>
    </w:p>
    <w:p w14:paraId="1F9FB0F7" w14:textId="77777777" w:rsidR="00594B12" w:rsidRPr="007C648C" w:rsidRDefault="00594B12" w:rsidP="00594B12">
      <w:pPr>
        <w:pStyle w:val="Contrato-Normal"/>
      </w:pPr>
    </w:p>
    <w:p w14:paraId="4C54C88D" w14:textId="77777777" w:rsidR="00594B12" w:rsidRPr="007C648C" w:rsidRDefault="00594B12" w:rsidP="00594B12">
      <w:pPr>
        <w:pStyle w:val="Contrato-Subtitulo"/>
      </w:pPr>
      <w:bookmarkStart w:id="1981" w:name="_Toc312419789"/>
      <w:bookmarkStart w:id="1982" w:name="_Toc316979983"/>
      <w:bookmarkStart w:id="1983" w:name="_Toc317168165"/>
      <w:bookmarkStart w:id="1984" w:name="_Toc320868456"/>
      <w:bookmarkStart w:id="1985" w:name="_Toc322704687"/>
      <w:bookmarkStart w:id="1986" w:name="_Toc109050655"/>
      <w:r w:rsidRPr="007C648C">
        <w:t>Informações fornecidas pelo Operador</w:t>
      </w:r>
      <w:bookmarkEnd w:id="1981"/>
      <w:bookmarkEnd w:id="1982"/>
      <w:bookmarkEnd w:id="1983"/>
      <w:bookmarkEnd w:id="1984"/>
      <w:bookmarkEnd w:id="1985"/>
      <w:bookmarkEnd w:id="1986"/>
    </w:p>
    <w:p w14:paraId="6B9E9460" w14:textId="77777777" w:rsidR="00594B12" w:rsidRPr="007C648C" w:rsidRDefault="00594B12" w:rsidP="001E3980">
      <w:pPr>
        <w:pStyle w:val="Contrato-AnexoXI-Nvel2"/>
        <w:ind w:left="567" w:hanging="567"/>
      </w:pPr>
      <w:r w:rsidRPr="007C648C">
        <w:t xml:space="preserve">O Operador deverá fornecer aos </w:t>
      </w:r>
      <w:proofErr w:type="gramStart"/>
      <w:r w:rsidRPr="007C648C">
        <w:t>demais Consorciados</w:t>
      </w:r>
      <w:proofErr w:type="gramEnd"/>
      <w:r w:rsidRPr="007C648C">
        <w:t xml:space="preserve"> os seguintes dados e relatórios na medida que forem produzidos ou compilados em função da execução das Operações:</w:t>
      </w:r>
    </w:p>
    <w:p w14:paraId="3DAF07D5" w14:textId="77777777" w:rsidR="00594B12" w:rsidRPr="007C648C" w:rsidRDefault="00594B12" w:rsidP="001E3980">
      <w:pPr>
        <w:pStyle w:val="Contrato-Alnea"/>
        <w:numPr>
          <w:ilvl w:val="0"/>
          <w:numId w:val="78"/>
        </w:numPr>
        <w:ind w:left="851" w:hanging="284"/>
      </w:pPr>
      <w:r w:rsidRPr="007C648C">
        <w:t>cópias de todos os registros ou pesquisas, inclusive em formato digital, se existir;</w:t>
      </w:r>
    </w:p>
    <w:p w14:paraId="7ECC5203" w14:textId="77777777" w:rsidR="00594B12" w:rsidRPr="007C648C" w:rsidRDefault="00594B12" w:rsidP="001E3980">
      <w:pPr>
        <w:pStyle w:val="Contrato-Alnea"/>
        <w:numPr>
          <w:ilvl w:val="0"/>
          <w:numId w:val="78"/>
        </w:numPr>
        <w:ind w:left="851" w:hanging="284"/>
      </w:pPr>
      <w:r w:rsidRPr="007C648C">
        <w:t>relatórios diários de perfuração;</w:t>
      </w:r>
    </w:p>
    <w:p w14:paraId="7F7342E9" w14:textId="77777777" w:rsidR="00594B12" w:rsidRPr="007C648C" w:rsidRDefault="00594B12" w:rsidP="001E3980">
      <w:pPr>
        <w:pStyle w:val="Contrato-Alnea"/>
        <w:numPr>
          <w:ilvl w:val="0"/>
          <w:numId w:val="78"/>
        </w:numPr>
        <w:ind w:left="851" w:hanging="284"/>
      </w:pPr>
      <w:r w:rsidRPr="007C648C">
        <w:t>cópias de todos testes e dados essenciais e relatórios de análise;</w:t>
      </w:r>
    </w:p>
    <w:p w14:paraId="03DACE5F" w14:textId="77777777" w:rsidR="00594B12" w:rsidRPr="007C648C" w:rsidRDefault="00594B12" w:rsidP="001E3980">
      <w:pPr>
        <w:pStyle w:val="Contrato-Alnea"/>
        <w:numPr>
          <w:ilvl w:val="0"/>
          <w:numId w:val="78"/>
        </w:numPr>
        <w:ind w:left="851" w:hanging="284"/>
      </w:pPr>
      <w:r w:rsidRPr="007C648C">
        <w:t>relatório final de perfuração;</w:t>
      </w:r>
    </w:p>
    <w:p w14:paraId="7C2BD160" w14:textId="77777777" w:rsidR="00594B12" w:rsidRPr="007C648C" w:rsidRDefault="00594B12" w:rsidP="001E3980">
      <w:pPr>
        <w:pStyle w:val="Contrato-Alnea"/>
        <w:numPr>
          <w:ilvl w:val="0"/>
          <w:numId w:val="78"/>
        </w:numPr>
        <w:ind w:left="851" w:hanging="284"/>
      </w:pPr>
      <w:r w:rsidRPr="007C648C">
        <w:t>cópias dos relatórios de interligação de linhas;</w:t>
      </w:r>
    </w:p>
    <w:p w14:paraId="380C38ED" w14:textId="77777777" w:rsidR="00594B12" w:rsidRPr="007C648C" w:rsidRDefault="00594B12" w:rsidP="001E3980">
      <w:pPr>
        <w:pStyle w:val="Contrato-Alnea"/>
        <w:numPr>
          <w:ilvl w:val="0"/>
          <w:numId w:val="78"/>
        </w:numPr>
        <w:ind w:left="851" w:hanging="284"/>
      </w:pPr>
      <w:r w:rsidRPr="007C648C">
        <w:t>cópias finais de mapas geológicos e geofísicos, de seções sísmicas e de objetivos;</w:t>
      </w:r>
    </w:p>
    <w:p w14:paraId="47F0A90D" w14:textId="77777777" w:rsidR="00594B12" w:rsidRPr="007C648C" w:rsidRDefault="00594B12" w:rsidP="001E3980">
      <w:pPr>
        <w:pStyle w:val="Contrato-Alnea"/>
        <w:numPr>
          <w:ilvl w:val="0"/>
          <w:numId w:val="78"/>
        </w:numPr>
        <w:ind w:left="851" w:hanging="284"/>
      </w:pPr>
      <w:r w:rsidRPr="007C648C">
        <w:t>estudos de engenharia, projetos de desenvolvimento e relatórios de progresso dos projetos de desenvolvimento;</w:t>
      </w:r>
    </w:p>
    <w:p w14:paraId="7692201A" w14:textId="77777777" w:rsidR="00594B12" w:rsidRPr="007C648C" w:rsidRDefault="00594B12" w:rsidP="001E3980">
      <w:pPr>
        <w:pStyle w:val="Contrato-Alnea"/>
        <w:numPr>
          <w:ilvl w:val="0"/>
          <w:numId w:val="78"/>
        </w:numPr>
        <w:ind w:left="851" w:hanging="284"/>
      </w:pPr>
      <w:r w:rsidRPr="007C648C">
        <w:t>boletim diário de Produção de Petróleo e Gás Natural com registro de perdas de produção e queimas;</w:t>
      </w:r>
    </w:p>
    <w:p w14:paraId="5EE6711E" w14:textId="430FD4DA" w:rsidR="00594B12" w:rsidRPr="007C648C" w:rsidRDefault="00594B12" w:rsidP="001E3980">
      <w:pPr>
        <w:pStyle w:val="Contrato-Alnea"/>
        <w:numPr>
          <w:ilvl w:val="0"/>
          <w:numId w:val="78"/>
        </w:numPr>
        <w:ind w:left="851" w:hanging="284"/>
      </w:pPr>
      <w:r w:rsidRPr="007C648C">
        <w:t xml:space="preserve">dados de </w:t>
      </w:r>
      <w:r w:rsidR="006A444A">
        <w:t>Campo</w:t>
      </w:r>
      <w:r w:rsidRPr="007C648C">
        <w:t xml:space="preserve"> </w:t>
      </w:r>
      <w:proofErr w:type="gramStart"/>
      <w:r w:rsidRPr="007C648C">
        <w:t>e também</w:t>
      </w:r>
      <w:proofErr w:type="gramEnd"/>
      <w:r w:rsidRPr="007C648C">
        <w:t xml:space="preserve"> os relatórios de desempenho, incluindo estudos de Reservatório e as estimativas de reservas;</w:t>
      </w:r>
    </w:p>
    <w:p w14:paraId="498E667D" w14:textId="77777777" w:rsidR="00594B12" w:rsidRPr="007C648C" w:rsidRDefault="00594B12" w:rsidP="001E3980">
      <w:pPr>
        <w:pStyle w:val="Contrato-Alnea"/>
        <w:numPr>
          <w:ilvl w:val="0"/>
          <w:numId w:val="78"/>
        </w:numPr>
        <w:ind w:left="851" w:hanging="284"/>
      </w:pPr>
      <w:r w:rsidRPr="007C648C">
        <w:t>cópias de todos os relatórios referentes a material de Operações na Área do Contrato ou fornecidos à</w:t>
      </w:r>
      <w:r w:rsidR="000B5405">
        <w:t xml:space="preserve"> ANP;</w:t>
      </w:r>
      <w:r w:rsidRPr="007C648C">
        <w:t xml:space="preserve"> </w:t>
      </w:r>
    </w:p>
    <w:p w14:paraId="76FE9409" w14:textId="77777777" w:rsidR="00594B12" w:rsidRPr="007C648C" w:rsidRDefault="00594B12" w:rsidP="001E3980">
      <w:pPr>
        <w:pStyle w:val="Contrato-Alnea"/>
        <w:numPr>
          <w:ilvl w:val="0"/>
          <w:numId w:val="78"/>
        </w:numPr>
        <w:ind w:left="851" w:hanging="284"/>
      </w:pPr>
      <w:r w:rsidRPr="007C648C">
        <w:t>cópias dos projetos de engenharia de cada poço, incluindo eventuais revisões;</w:t>
      </w:r>
    </w:p>
    <w:p w14:paraId="1F821A2D" w14:textId="77777777" w:rsidR="00594B12" w:rsidRPr="007C648C" w:rsidRDefault="00594B12" w:rsidP="001E3980">
      <w:pPr>
        <w:pStyle w:val="Contrato-Alnea"/>
        <w:numPr>
          <w:ilvl w:val="0"/>
          <w:numId w:val="78"/>
        </w:numPr>
        <w:ind w:left="851" w:hanging="284"/>
      </w:pPr>
      <w:r w:rsidRPr="007C648C">
        <w:t>relatórios periódicos com indicadores de segurança, saúde e meio ambiente referentes às Operações; e</w:t>
      </w:r>
    </w:p>
    <w:p w14:paraId="5D330265" w14:textId="77777777" w:rsidR="00594B12" w:rsidRPr="007C648C" w:rsidRDefault="00594B12" w:rsidP="001E3980">
      <w:pPr>
        <w:pStyle w:val="Contrato-Alnea"/>
        <w:numPr>
          <w:ilvl w:val="0"/>
          <w:numId w:val="78"/>
        </w:numPr>
        <w:ind w:left="851" w:hanging="284"/>
      </w:pPr>
      <w:r w:rsidRPr="007C648C">
        <w:t>outros estudos e relatórios determinados pelo Comitê Operacional.</w:t>
      </w:r>
    </w:p>
    <w:p w14:paraId="08EFB290" w14:textId="77777777" w:rsidR="003220E0" w:rsidRDefault="00594B12" w:rsidP="001E3980">
      <w:pPr>
        <w:pStyle w:val="Contrato-AnexoXI-Nvel2"/>
        <w:ind w:left="567" w:hanging="567"/>
      </w:pPr>
      <w:r w:rsidRPr="007C648C">
        <w:lastRenderedPageBreak/>
        <w:t>O Operador notificará prontamente aos Consorciados reclamações administrativas e ações judiciais relacionadas às Operações. O Operador fornecerá relatórios trimestrais aos Consorciados com atualização das reclamações administrativas e ações judiciais relativas às Operações.</w:t>
      </w:r>
    </w:p>
    <w:p w14:paraId="6EA1F7EE" w14:textId="77777777" w:rsidR="003220E0" w:rsidRDefault="00594B12" w:rsidP="001E3980">
      <w:pPr>
        <w:pStyle w:val="Contrato-AnexoXI-Nvel2"/>
        <w:ind w:left="567" w:hanging="567"/>
      </w:pPr>
      <w:r w:rsidRPr="007C648C">
        <w:t>Informações adicionais, decorrentes da execução das Operações na Área do Contrato, poderão ser solicitadas a qualquer tempo ao Operador pelos Contratados, às suas próprias custas.</w:t>
      </w:r>
    </w:p>
    <w:p w14:paraId="56B15973" w14:textId="14535C3C" w:rsidR="00594B12" w:rsidRDefault="00594B12" w:rsidP="001E3980">
      <w:pPr>
        <w:pStyle w:val="Contrato-AnexoXI-Nvel2"/>
        <w:ind w:left="567" w:hanging="567"/>
      </w:pPr>
      <w:r w:rsidRPr="007C648C">
        <w:t>A Gestora receberá as informações adicionais sem custo.</w:t>
      </w:r>
    </w:p>
    <w:p w14:paraId="5D062B5C" w14:textId="77777777" w:rsidR="0051548A" w:rsidRDefault="0051548A" w:rsidP="0051548A">
      <w:pPr>
        <w:pStyle w:val="Contrato-AnexoXI-Nvel2"/>
        <w:numPr>
          <w:ilvl w:val="0"/>
          <w:numId w:val="0"/>
        </w:numPr>
        <w:ind w:left="567"/>
      </w:pPr>
    </w:p>
    <w:p w14:paraId="4B302E15" w14:textId="5B6610AF" w:rsidR="00C74639" w:rsidRDefault="00363501" w:rsidP="00C74639">
      <w:pPr>
        <w:pStyle w:val="Contrato-Subtitulo"/>
      </w:pPr>
      <w:bookmarkStart w:id="1987" w:name="_Toc109050656"/>
      <w:r>
        <w:t>Limite das Responsabilidades do Operador</w:t>
      </w:r>
      <w:bookmarkEnd w:id="1987"/>
    </w:p>
    <w:p w14:paraId="2C36F9B2" w14:textId="71C31BC0" w:rsidR="00363501" w:rsidRPr="00363501" w:rsidRDefault="0051548A" w:rsidP="0051548A">
      <w:pPr>
        <w:pStyle w:val="Contrato-AnexoXI-Nvel2"/>
        <w:ind w:left="567" w:hanging="567"/>
      </w:pPr>
      <w:r w:rsidRPr="00006A59">
        <w:t>Os Contratados respondem solidariamente por eventuais perdas e danos ocasionados na execução das Operações e, entre si, de acordo com suas respectivas participações, salvo quando o Operador, em alto nível gerencial (Gerente-Geral de Unidade Operacional, Gerente Executivo ou equivalente, no mínimo) proceder com comprovado dolo, direto ou eventual, ou culpa grave, hipóteses em que deverá arcar sozinho com todas as perdas, danos diretos, custos, despesas e passivos e ônus em geral resultantes, ressalvados os casos de danos ambientais e danos indiretos</w:t>
      </w:r>
      <w:r>
        <w:t>.</w:t>
      </w:r>
    </w:p>
    <w:p w14:paraId="08EC5316" w14:textId="77777777" w:rsidR="00594B12" w:rsidRPr="007C648C" w:rsidRDefault="00594B12" w:rsidP="00594B12">
      <w:pPr>
        <w:pStyle w:val="Contrato-Normal"/>
      </w:pPr>
    </w:p>
    <w:p w14:paraId="6D3C256B" w14:textId="77777777" w:rsidR="00594B12" w:rsidRPr="007C648C" w:rsidRDefault="00594B12" w:rsidP="00140970">
      <w:pPr>
        <w:pStyle w:val="Contrato-AnexoXI-Seo"/>
      </w:pPr>
      <w:bookmarkStart w:id="1988" w:name="_Ref304555532"/>
      <w:bookmarkStart w:id="1989" w:name="_Toc312419791"/>
      <w:bookmarkStart w:id="1990" w:name="_Toc341191514"/>
      <w:bookmarkStart w:id="1991" w:name="_Toc353521777"/>
      <w:r w:rsidRPr="007C648C">
        <w:t>seção iii - Planejamento e Execução de Atividades dentro do Consórcio</w:t>
      </w:r>
      <w:bookmarkEnd w:id="1988"/>
      <w:bookmarkEnd w:id="1989"/>
      <w:bookmarkEnd w:id="1990"/>
      <w:bookmarkEnd w:id="1991"/>
    </w:p>
    <w:p w14:paraId="37745D14" w14:textId="622772D0" w:rsidR="00594B12" w:rsidRPr="007C648C" w:rsidRDefault="00C25029" w:rsidP="00594B12">
      <w:pPr>
        <w:pStyle w:val="Contrato-Subtitulo"/>
      </w:pPr>
      <w:bookmarkStart w:id="1992" w:name="_Toc312419792"/>
      <w:bookmarkStart w:id="1993" w:name="_Toc316979985"/>
      <w:bookmarkStart w:id="1994" w:name="_Toc317168167"/>
      <w:bookmarkStart w:id="1995" w:name="_Toc320868458"/>
      <w:bookmarkStart w:id="1996" w:name="_Toc322704689"/>
      <w:bookmarkStart w:id="1997" w:name="_Toc109050657"/>
      <w:r>
        <w:t>Primeira Remessa do Plano de Trabalho Exploratório</w:t>
      </w:r>
      <w:bookmarkEnd w:id="1992"/>
      <w:bookmarkEnd w:id="1993"/>
      <w:bookmarkEnd w:id="1994"/>
      <w:bookmarkEnd w:id="1995"/>
      <w:bookmarkEnd w:id="1996"/>
      <w:bookmarkEnd w:id="1997"/>
    </w:p>
    <w:p w14:paraId="06238EA1" w14:textId="119CB209" w:rsidR="00594B12" w:rsidRPr="007C648C" w:rsidRDefault="00594B12" w:rsidP="001E3980">
      <w:pPr>
        <w:pStyle w:val="Contrato-AnexoXI-Nvel2"/>
        <w:ind w:left="567" w:hanging="567"/>
      </w:pPr>
      <w:r w:rsidRPr="007C648C">
        <w:t xml:space="preserve">No período de 30 (trinta) dias após a data de constituição do Comitê Operacional, o Operador deverá entregar aos </w:t>
      </w:r>
      <w:proofErr w:type="gramStart"/>
      <w:r w:rsidRPr="007C648C">
        <w:t>demais Consorciados</w:t>
      </w:r>
      <w:proofErr w:type="gramEnd"/>
      <w:r w:rsidRPr="007C648C">
        <w:t xml:space="preserve"> uma proposta </w:t>
      </w:r>
      <w:r w:rsidR="006E5AA8">
        <w:t>da primeira remessa do Plano de Trabalho Exploratório</w:t>
      </w:r>
      <w:r w:rsidRPr="007C648C">
        <w:t xml:space="preserve">. </w:t>
      </w:r>
    </w:p>
    <w:p w14:paraId="3124DA21" w14:textId="7193ABA2" w:rsidR="006A2F0C" w:rsidRDefault="00594B12" w:rsidP="001E3980">
      <w:pPr>
        <w:pStyle w:val="Contrato-AnexoXI-Nvel3"/>
        <w:ind w:left="1276" w:hanging="709"/>
      </w:pPr>
      <w:r w:rsidRPr="007C648C">
        <w:t>Em um prazo máximo de 30 (trinta) dias após a entrega</w:t>
      </w:r>
      <w:r w:rsidR="00CE3382">
        <w:t xml:space="preserve"> aos </w:t>
      </w:r>
      <w:proofErr w:type="gramStart"/>
      <w:r w:rsidR="00CE3382">
        <w:t>demais Consorciados</w:t>
      </w:r>
      <w:proofErr w:type="gramEnd"/>
      <w:r w:rsidRPr="007C648C">
        <w:t xml:space="preserve">, o Comitê Operacional deverá se reunir para analisar e deliberar sobre </w:t>
      </w:r>
      <w:r w:rsidR="00F873C6">
        <w:t>a primeira remessa do Plano de Trabalho Exploratório</w:t>
      </w:r>
      <w:r w:rsidRPr="004E1095">
        <w:t>.</w:t>
      </w:r>
    </w:p>
    <w:p w14:paraId="1D23591C" w14:textId="492C4755" w:rsidR="00594B12" w:rsidRPr="004E1095" w:rsidRDefault="001A167F" w:rsidP="001E3980">
      <w:pPr>
        <w:pStyle w:val="Contrato-AnexoXI-Nvel3"/>
        <w:ind w:left="1276" w:hanging="709"/>
      </w:pPr>
      <w:r w:rsidRPr="001A167F">
        <w:t>Se a primeira remessa do Plano de Trabalho Exploratório previsto for aprovado pelo Comitê Operacional, o Operador deverá tomar as medidas necessárias para submetê-lo à análise e aprovação da ANP.</w:t>
      </w:r>
    </w:p>
    <w:p w14:paraId="701E377F" w14:textId="331D43E8" w:rsidR="00594B12" w:rsidRDefault="00594B12" w:rsidP="00594B12">
      <w:pPr>
        <w:pStyle w:val="Contrato-Normal"/>
      </w:pPr>
    </w:p>
    <w:p w14:paraId="04C2E96F" w14:textId="0805D189" w:rsidR="00E800A4" w:rsidRDefault="00E800A4" w:rsidP="00FE789C">
      <w:pPr>
        <w:pStyle w:val="Contrato-Subtitulo"/>
      </w:pPr>
      <w:bookmarkStart w:id="1998" w:name="_Toc109050658"/>
      <w:r>
        <w:t>Remessas</w:t>
      </w:r>
      <w:r w:rsidR="00BA5321">
        <w:t xml:space="preserve"> Anuais do Plano de Trabalho Exploratório Previsto</w:t>
      </w:r>
      <w:bookmarkEnd w:id="1998"/>
    </w:p>
    <w:p w14:paraId="62442300" w14:textId="7E5E6B8E" w:rsidR="00BA5321" w:rsidRDefault="005E590D" w:rsidP="00260B3B">
      <w:pPr>
        <w:pStyle w:val="Contrato-AnexoXI-Nvel2"/>
        <w:ind w:left="567" w:hanging="567"/>
      </w:pPr>
      <w:r w:rsidRPr="005E590D">
        <w:t xml:space="preserve">Até o dia 1º de setembro de cada ano civil, o Operador deverá entregar aos </w:t>
      </w:r>
      <w:proofErr w:type="gramStart"/>
      <w:r w:rsidRPr="005E590D">
        <w:t>demais Consorciados</w:t>
      </w:r>
      <w:proofErr w:type="gramEnd"/>
      <w:r w:rsidRPr="005E590D">
        <w:t xml:space="preserve"> uma proposta da remessa anual do Plano de Trabalho Exploratório previsto.</w:t>
      </w:r>
    </w:p>
    <w:p w14:paraId="07512F2F" w14:textId="3A95B3A5" w:rsidR="005E590D" w:rsidRDefault="0071246D" w:rsidP="00260B3B">
      <w:pPr>
        <w:pStyle w:val="Contrato-AnexoXI-Nvel3"/>
        <w:ind w:left="1276" w:hanging="709"/>
      </w:pPr>
      <w:r w:rsidRPr="0071246D">
        <w:t>Em um prazo de 30 (trinta) dias após a entrega, o Comitê Operacional deverá se reunir para analisar e deliberar sobre a remessa anual do Plano de Trabalho Exploratório previsto.</w:t>
      </w:r>
    </w:p>
    <w:p w14:paraId="1C199756" w14:textId="04988076" w:rsidR="0071246D" w:rsidRDefault="0071246D" w:rsidP="00260B3B">
      <w:pPr>
        <w:pStyle w:val="Contrato-AnexoXI-Nvel2"/>
        <w:ind w:left="567" w:hanging="567"/>
      </w:pPr>
      <w:r w:rsidRPr="0071246D">
        <w:t>Caso o Comitê Operacional não aprove determinada Operação contida na remessa anual do Plano de Trabalho Exploratório previsto proposto, qualquer Contratado pode, posteriormente, propor realizá-la como uma Operação com Risco Exclusivo nos termos da Seção IV.</w:t>
      </w:r>
    </w:p>
    <w:p w14:paraId="6984D78D" w14:textId="316DEA31" w:rsidR="0071246D" w:rsidRDefault="00865B76" w:rsidP="00260B3B">
      <w:pPr>
        <w:pStyle w:val="Contrato-AnexoXI-Nvel2"/>
        <w:ind w:left="567" w:hanging="567"/>
      </w:pPr>
      <w:r w:rsidRPr="00865B76">
        <w:lastRenderedPageBreak/>
        <w:t>Se a remessa anual do Plano de Trabalho Exploratório previsto for aprovado pelo Comitê Operacional, o Operador deverá tomar as medidas necessárias para submetê-lo à análise e aprovação da ANP.</w:t>
      </w:r>
    </w:p>
    <w:p w14:paraId="60BE25DA" w14:textId="05CCB470" w:rsidR="00865B76" w:rsidRDefault="00865B76" w:rsidP="00260B3B">
      <w:pPr>
        <w:pStyle w:val="Contrato-AnexoXI-Nvel2"/>
        <w:ind w:left="567" w:hanging="567"/>
      </w:pPr>
      <w:r w:rsidRPr="00865B76">
        <w:t>Caso a ANP exija alterações na remessa anual do Plano de Trabalho Exploratório previsto, o assunto deverá ser novamente submetido ao Comitê Operacional para análise complementar.</w:t>
      </w:r>
    </w:p>
    <w:p w14:paraId="1932D8E6" w14:textId="0434F3D2" w:rsidR="00865B76" w:rsidRPr="00BA5321" w:rsidRDefault="00865B76" w:rsidP="00260B3B">
      <w:pPr>
        <w:pStyle w:val="Contrato-AnexoXI-Nvel2"/>
        <w:ind w:left="567" w:hanging="567"/>
      </w:pPr>
      <w:r w:rsidRPr="00865B76">
        <w:t>A remessa anual do Plano de Trabalho Exploratório previsto aprovada poderá ser revista pelo Comitê Operacional.</w:t>
      </w:r>
    </w:p>
    <w:p w14:paraId="7A83F364" w14:textId="77777777" w:rsidR="00E800A4" w:rsidRPr="007C648C" w:rsidRDefault="00E800A4" w:rsidP="00594B12">
      <w:pPr>
        <w:pStyle w:val="Contrato-Normal"/>
      </w:pPr>
    </w:p>
    <w:p w14:paraId="52440968" w14:textId="42B96DDB" w:rsidR="00594B12" w:rsidRPr="007C648C" w:rsidRDefault="00594B12" w:rsidP="00594B12">
      <w:pPr>
        <w:pStyle w:val="Contrato-Subtitulo"/>
      </w:pPr>
      <w:bookmarkStart w:id="1999" w:name="_Toc312419793"/>
      <w:bookmarkStart w:id="2000" w:name="_Toc316979986"/>
      <w:bookmarkStart w:id="2001" w:name="_Toc317168168"/>
      <w:bookmarkStart w:id="2002" w:name="_Toc320868459"/>
      <w:bookmarkStart w:id="2003" w:name="_Toc322704690"/>
      <w:bookmarkStart w:id="2004" w:name="_Toc109050659"/>
      <w:r w:rsidRPr="007C648C">
        <w:t xml:space="preserve">Programa </w:t>
      </w:r>
      <w:r w:rsidR="00D4379C">
        <w:t xml:space="preserve">Anual </w:t>
      </w:r>
      <w:r w:rsidRPr="007C648C">
        <w:t xml:space="preserve">de Trabalho e Orçamento </w:t>
      </w:r>
      <w:bookmarkEnd w:id="1999"/>
      <w:bookmarkEnd w:id="2000"/>
      <w:bookmarkEnd w:id="2001"/>
      <w:bookmarkEnd w:id="2002"/>
      <w:bookmarkEnd w:id="2003"/>
      <w:r w:rsidR="000167CA">
        <w:t>da Fase de Produção</w:t>
      </w:r>
      <w:bookmarkEnd w:id="2004"/>
    </w:p>
    <w:p w14:paraId="1729C7CE" w14:textId="3A84E331" w:rsidR="00594B12" w:rsidRPr="007C648C" w:rsidRDefault="00594B12" w:rsidP="001E3980">
      <w:pPr>
        <w:pStyle w:val="Contrato-AnexoXI-Nvel2"/>
        <w:ind w:left="567" w:hanging="567"/>
      </w:pPr>
      <w:r w:rsidRPr="007C648C">
        <w:t xml:space="preserve">Até o dia 1º de setembro de cada ano civil, o Operador deverá entregar aos </w:t>
      </w:r>
      <w:proofErr w:type="gramStart"/>
      <w:r w:rsidRPr="007C648C">
        <w:t>demais Consorciados</w:t>
      </w:r>
      <w:proofErr w:type="gramEnd"/>
      <w:r w:rsidRPr="007C648C">
        <w:t xml:space="preserve"> uma proposta </w:t>
      </w:r>
      <w:r w:rsidR="00577D22">
        <w:t>do</w:t>
      </w:r>
      <w:r w:rsidRPr="007C648C">
        <w:t xml:space="preserve"> Programa</w:t>
      </w:r>
      <w:r w:rsidR="00817BD0">
        <w:t xml:space="preserve"> Anual</w:t>
      </w:r>
      <w:r w:rsidRPr="007C648C">
        <w:t xml:space="preserve"> de Trabalho e Orçamento</w:t>
      </w:r>
      <w:r w:rsidR="00817BD0">
        <w:t xml:space="preserve"> da </w:t>
      </w:r>
      <w:r w:rsidR="000B0E59">
        <w:t>Fase de Produção</w:t>
      </w:r>
      <w:r w:rsidRPr="007C648C">
        <w:t xml:space="preserve"> detalhando as operações a serem executadas no ano seguinte. </w:t>
      </w:r>
    </w:p>
    <w:p w14:paraId="38E2E854" w14:textId="170CAC3D" w:rsidR="00594B12" w:rsidRPr="007C648C" w:rsidRDefault="00594B12" w:rsidP="001E3980">
      <w:pPr>
        <w:pStyle w:val="Contrato-AnexoXI-Nvel3"/>
        <w:ind w:left="1276" w:hanging="709"/>
      </w:pPr>
      <w:r w:rsidRPr="007C648C">
        <w:t xml:space="preserve">Em um prazo de 30 (trinta) dias após a entrega, o Comitê Operacional deverá se reunir para analisar e deliberar sobre o Programa </w:t>
      </w:r>
      <w:r w:rsidR="000B0E59">
        <w:t xml:space="preserve">Anual </w:t>
      </w:r>
      <w:r w:rsidRPr="007C648C">
        <w:t>de Trabalho e Orçamento</w:t>
      </w:r>
      <w:r w:rsidR="000B0E59">
        <w:t xml:space="preserve"> da Fase de Produção</w:t>
      </w:r>
      <w:r w:rsidRPr="007C648C">
        <w:t>.</w:t>
      </w:r>
    </w:p>
    <w:p w14:paraId="73F7A4B8" w14:textId="5C38670A" w:rsidR="00594B12" w:rsidRPr="007C648C" w:rsidRDefault="00594B12" w:rsidP="001E3980">
      <w:pPr>
        <w:pStyle w:val="Contrato-AnexoXI-Nvel2"/>
        <w:ind w:left="567" w:hanging="567"/>
      </w:pPr>
      <w:bookmarkStart w:id="2005" w:name="_Ref320888585"/>
      <w:r w:rsidRPr="007C648C">
        <w:t>Caso o Comitê Operacional não aprove determinada Operação contida no Programa</w:t>
      </w:r>
      <w:r w:rsidR="00A6180B">
        <w:t xml:space="preserve"> Anual</w:t>
      </w:r>
      <w:r w:rsidRPr="007C648C">
        <w:t xml:space="preserve"> de Trabalho e Orçamento </w:t>
      </w:r>
      <w:r w:rsidR="00AC168E">
        <w:t xml:space="preserve">da Fase de Produção </w:t>
      </w:r>
      <w:r w:rsidRPr="007C648C">
        <w:t>proposto, qualquer Contratado pode, posteriormente, propor realizá-la como uma Operação com Risco Exclusivo nos termos da Seção IV.</w:t>
      </w:r>
      <w:bookmarkEnd w:id="2005"/>
    </w:p>
    <w:p w14:paraId="7E772E9C" w14:textId="7AD5E463" w:rsidR="00594B12" w:rsidRPr="007C648C" w:rsidRDefault="00594B12" w:rsidP="001E3980">
      <w:pPr>
        <w:pStyle w:val="Contrato-AnexoXI-Nvel2"/>
        <w:ind w:left="567" w:hanging="567"/>
      </w:pPr>
      <w:r w:rsidRPr="007C648C">
        <w:t xml:space="preserve">Se o Programa </w:t>
      </w:r>
      <w:r w:rsidR="00F26645">
        <w:t xml:space="preserve">Anual </w:t>
      </w:r>
      <w:r w:rsidRPr="007C648C">
        <w:t xml:space="preserve">de Trabalho e Orçamento </w:t>
      </w:r>
      <w:r w:rsidR="00F26645">
        <w:t xml:space="preserve">da Fase de Produção </w:t>
      </w:r>
      <w:r w:rsidRPr="007C648C">
        <w:t xml:space="preserve">for aprovado pelo Comitê Operacional, o Operador deverá tomar as medidas necessárias para submetê-lo à </w:t>
      </w:r>
      <w:r w:rsidR="009019D1">
        <w:t xml:space="preserve">análise e aprovação da </w:t>
      </w:r>
      <w:r w:rsidRPr="007C648C">
        <w:t xml:space="preserve">ANP. </w:t>
      </w:r>
    </w:p>
    <w:p w14:paraId="3D441BF8" w14:textId="7AA7B088" w:rsidR="00594B12" w:rsidRPr="007C648C" w:rsidRDefault="00594B12" w:rsidP="001E3980">
      <w:pPr>
        <w:pStyle w:val="Contrato-AnexoXI-Nvel2"/>
        <w:ind w:left="567" w:hanging="567"/>
      </w:pPr>
      <w:r w:rsidRPr="007C648C">
        <w:t xml:space="preserve">Caso a ANP exija alterações no Programa </w:t>
      </w:r>
      <w:r w:rsidR="00E61861">
        <w:t xml:space="preserve">Anual </w:t>
      </w:r>
      <w:r w:rsidRPr="007C648C">
        <w:t>de Trabalho e Orçamento</w:t>
      </w:r>
      <w:r w:rsidR="00E61861">
        <w:t xml:space="preserve"> da Fase de Produção</w:t>
      </w:r>
      <w:r w:rsidRPr="007C648C">
        <w:t>, o assunto deverá ser novamente submetido ao Comitê Operacional para análise complementar, seguindo os procedimentos e prazos definidos nos parágrafos anteriores.</w:t>
      </w:r>
    </w:p>
    <w:p w14:paraId="7104E32F" w14:textId="24A65928" w:rsidR="00594B12" w:rsidRPr="007C648C" w:rsidRDefault="006B3799" w:rsidP="001E3980">
      <w:pPr>
        <w:pStyle w:val="Contrato-AnexoXI-Nvel2"/>
        <w:ind w:left="567" w:hanging="567"/>
      </w:pPr>
      <w:r>
        <w:t>Os</w:t>
      </w:r>
      <w:r w:rsidR="00594B12" w:rsidRPr="007C648C">
        <w:t xml:space="preserve"> Programa</w:t>
      </w:r>
      <w:r>
        <w:t>s</w:t>
      </w:r>
      <w:r w:rsidR="00594B12" w:rsidRPr="007C648C">
        <w:t xml:space="preserve"> </w:t>
      </w:r>
      <w:r w:rsidR="00E44221">
        <w:t>Anua</w:t>
      </w:r>
      <w:r>
        <w:t>is</w:t>
      </w:r>
      <w:r w:rsidR="00E44221">
        <w:t xml:space="preserve"> </w:t>
      </w:r>
      <w:r w:rsidR="00594B12" w:rsidRPr="007C648C">
        <w:t xml:space="preserve">de Trabalho e Orçamento </w:t>
      </w:r>
      <w:r>
        <w:t xml:space="preserve">da Fase de Produção </w:t>
      </w:r>
      <w:r w:rsidR="00594B12" w:rsidRPr="007C648C">
        <w:t>aprovado</w:t>
      </w:r>
      <w:r>
        <w:t>s</w:t>
      </w:r>
      <w:r w:rsidR="00594B12" w:rsidRPr="007C648C">
        <w:t xml:space="preserve"> poder</w:t>
      </w:r>
      <w:r>
        <w:t>ão</w:t>
      </w:r>
      <w:r w:rsidR="00594B12" w:rsidRPr="007C648C">
        <w:t xml:space="preserve"> ser revisto</w:t>
      </w:r>
      <w:r>
        <w:t>s</w:t>
      </w:r>
      <w:r w:rsidR="00594B12" w:rsidRPr="007C648C">
        <w:t xml:space="preserve"> pelo Comitê Operacional.</w:t>
      </w:r>
    </w:p>
    <w:p w14:paraId="638C65CD" w14:textId="1CB7273B" w:rsidR="00594B12" w:rsidRPr="007C648C" w:rsidRDefault="00FD4C85" w:rsidP="001E3980">
      <w:pPr>
        <w:pStyle w:val="Contrato-AnexoXI-Nvel3"/>
        <w:ind w:left="1276" w:hanging="709"/>
      </w:pPr>
      <w:r>
        <w:t>Sempre que uma revisão for aprovada</w:t>
      </w:r>
      <w:r w:rsidR="00594B12" w:rsidRPr="007C648C">
        <w:t xml:space="preserve"> pelo Comitê Operacional, o Programa </w:t>
      </w:r>
      <w:r w:rsidR="005D4FFB">
        <w:t xml:space="preserve">Anual </w:t>
      </w:r>
      <w:r w:rsidR="00594B12" w:rsidRPr="007C648C">
        <w:t>de Trabalho e Orçamento</w:t>
      </w:r>
      <w:r w:rsidR="005D4FFB">
        <w:t xml:space="preserve"> da Fase de Produção</w:t>
      </w:r>
      <w:r w:rsidR="00594B12" w:rsidRPr="007C648C">
        <w:t xml:space="preserve"> deverá ser alterado, devendo o Operador, quando isto ocorrer, elaborar e apresentar tais retificações à ANP.</w:t>
      </w:r>
    </w:p>
    <w:p w14:paraId="1C2A60B0" w14:textId="77777777" w:rsidR="00594B12" w:rsidRPr="007C648C" w:rsidRDefault="00594B12" w:rsidP="00594B12">
      <w:pPr>
        <w:pStyle w:val="Contrato-Normal"/>
      </w:pPr>
    </w:p>
    <w:p w14:paraId="1C2E2CD4" w14:textId="77777777" w:rsidR="00594B12" w:rsidRPr="007C648C" w:rsidRDefault="00594B12" w:rsidP="00594B12">
      <w:pPr>
        <w:pStyle w:val="Contrato-Subtitulo"/>
      </w:pPr>
      <w:bookmarkStart w:id="2006" w:name="_Toc312419795"/>
      <w:bookmarkStart w:id="2007" w:name="_Toc316979988"/>
      <w:bookmarkStart w:id="2008" w:name="_Toc317168170"/>
      <w:bookmarkStart w:id="2009" w:name="_Toc320868461"/>
      <w:bookmarkStart w:id="2010" w:name="_Toc322704692"/>
      <w:bookmarkStart w:id="2011" w:name="_Toc109050660"/>
      <w:r w:rsidRPr="007C648C">
        <w:t>Notificação de Descoberta</w:t>
      </w:r>
      <w:bookmarkEnd w:id="2006"/>
      <w:bookmarkEnd w:id="2007"/>
      <w:bookmarkEnd w:id="2008"/>
      <w:bookmarkEnd w:id="2009"/>
      <w:bookmarkEnd w:id="2010"/>
      <w:bookmarkEnd w:id="2011"/>
    </w:p>
    <w:p w14:paraId="327A7A7D" w14:textId="77777777" w:rsidR="00594B12" w:rsidRDefault="00594B12" w:rsidP="00C10E4F">
      <w:pPr>
        <w:pStyle w:val="Contrato-AnexoXI-Nvel2-1Dezena"/>
      </w:pPr>
      <w:r w:rsidRPr="007C648C">
        <w:t xml:space="preserve">Qualquer Descoberta na Área do Contrato deverá ser formalmente notificada pelo Operador aos </w:t>
      </w:r>
      <w:proofErr w:type="gramStart"/>
      <w:r w:rsidRPr="007C648C">
        <w:t>demais Consorciados</w:t>
      </w:r>
      <w:proofErr w:type="gramEnd"/>
      <w:r w:rsidRPr="007C648C">
        <w:t xml:space="preserve"> e à ANP no prazo máximo de 72 (setenta e duas) horas. A notificação será acompanhada de todos os dados e informações pertinentes disponíveis.</w:t>
      </w:r>
    </w:p>
    <w:p w14:paraId="1FB9CD1A" w14:textId="77777777" w:rsidR="00140970" w:rsidRPr="007C648C" w:rsidRDefault="00140970" w:rsidP="00140970">
      <w:pPr>
        <w:pStyle w:val="Contrato-Normal"/>
      </w:pPr>
    </w:p>
    <w:p w14:paraId="35FE210F" w14:textId="29B5450F" w:rsidR="00594B12" w:rsidRPr="007C648C" w:rsidRDefault="00594B12" w:rsidP="00594B12">
      <w:pPr>
        <w:pStyle w:val="Contrato-Subtitulo"/>
      </w:pPr>
      <w:bookmarkStart w:id="2012" w:name="_Toc312419796"/>
      <w:bookmarkStart w:id="2013" w:name="_Toc316979989"/>
      <w:bookmarkStart w:id="2014" w:name="_Toc317168171"/>
      <w:bookmarkStart w:id="2015" w:name="_Toc320868462"/>
      <w:bookmarkStart w:id="2016" w:name="_Toc322704693"/>
      <w:bookmarkStart w:id="2017" w:name="_Toc109050661"/>
      <w:r w:rsidRPr="007C648C">
        <w:t>Plano de Avaliação</w:t>
      </w:r>
      <w:bookmarkEnd w:id="2012"/>
      <w:bookmarkEnd w:id="2013"/>
      <w:bookmarkEnd w:id="2014"/>
      <w:bookmarkEnd w:id="2015"/>
      <w:bookmarkEnd w:id="2016"/>
      <w:r w:rsidR="00DC00BA">
        <w:t xml:space="preserve"> de Descobertas de Petróleo ou Gás Natural</w:t>
      </w:r>
      <w:bookmarkEnd w:id="2017"/>
    </w:p>
    <w:p w14:paraId="71470248" w14:textId="5EF05084" w:rsidR="00594B12" w:rsidRPr="007C648C" w:rsidRDefault="00594B12" w:rsidP="00C10E4F">
      <w:pPr>
        <w:pStyle w:val="Contrato-AnexoXI-Nvel2-1Dezena"/>
      </w:pPr>
      <w:r w:rsidRPr="007C648C">
        <w:t xml:space="preserve">Caso o Comitê Operacional julgue que uma Descoberta merece ser avaliada, o Operador apresentará aos </w:t>
      </w:r>
      <w:proofErr w:type="gramStart"/>
      <w:r w:rsidRPr="007C648C">
        <w:t>demais Consorciados</w:t>
      </w:r>
      <w:proofErr w:type="gramEnd"/>
      <w:r w:rsidRPr="007C648C">
        <w:t xml:space="preserve"> uma proposta detalhada de Plano de Avaliação d</w:t>
      </w:r>
      <w:r w:rsidR="009B3A71">
        <w:t>e</w:t>
      </w:r>
      <w:r w:rsidRPr="007C648C">
        <w:t xml:space="preserve"> Descoberta</w:t>
      </w:r>
      <w:r w:rsidR="00BD64F4">
        <w:t>s de Petróleo ou Gás Natural</w:t>
      </w:r>
      <w:r w:rsidRPr="000362E8">
        <w:t xml:space="preserve"> </w:t>
      </w:r>
      <w:r w:rsidRPr="007C648C">
        <w:t xml:space="preserve">no prazo de 60 (sessenta) dias. </w:t>
      </w:r>
    </w:p>
    <w:p w14:paraId="4C2F6916" w14:textId="526A6BCE" w:rsidR="00594B12" w:rsidRPr="007C648C" w:rsidRDefault="00594B12" w:rsidP="00C10E4F">
      <w:pPr>
        <w:pStyle w:val="Contrato-AnexoXI-Nvel2-1Dezena"/>
      </w:pPr>
      <w:r w:rsidRPr="007C648C">
        <w:lastRenderedPageBreak/>
        <w:t>No período de 30 (trinta) dias da apresentação da proposta, o Comitê Operacional deverá se reunir para analisar e deliberar sobre o Plano de Avaliação de Descoberta</w:t>
      </w:r>
      <w:r w:rsidR="007921C2">
        <w:t>s de Petróleo ou Gás Natural</w:t>
      </w:r>
      <w:r w:rsidRPr="007C648C">
        <w:t xml:space="preserve"> proposto. </w:t>
      </w:r>
    </w:p>
    <w:p w14:paraId="51DF3E3E" w14:textId="0E378949" w:rsidR="00594B12" w:rsidRPr="007C648C" w:rsidRDefault="00594B12" w:rsidP="00C10E4F">
      <w:pPr>
        <w:pStyle w:val="Contrato-AnexoXI-Nvel2-1Dezena"/>
      </w:pPr>
      <w:r w:rsidRPr="007C648C">
        <w:t>Se o Plano de Avaliação</w:t>
      </w:r>
      <w:r w:rsidR="00FE016B">
        <w:t xml:space="preserve"> de Descobertas de Petróleo ou Gás Natural</w:t>
      </w:r>
      <w:r w:rsidRPr="007C648C">
        <w:t xml:space="preserve"> for definido pelo Comitê Operacional, o Operador deverá tomar as medidas necessárias para submetê-lo à análise e aprovação da ANP. </w:t>
      </w:r>
    </w:p>
    <w:p w14:paraId="7C63B4C6" w14:textId="20FDDB9E" w:rsidR="00594B12" w:rsidRDefault="00594B12" w:rsidP="00C10E4F">
      <w:pPr>
        <w:pStyle w:val="Contrato-AnexoXI-Nvel2-1Dezena"/>
      </w:pPr>
      <w:r w:rsidRPr="007C648C">
        <w:t>Caso a ANP exija alterações no Plano de Avaliação</w:t>
      </w:r>
      <w:r w:rsidR="00FE016B">
        <w:t xml:space="preserve"> de Descobertas de Petróleo ou Gás Natural</w:t>
      </w:r>
      <w:r w:rsidRPr="007C648C">
        <w:t xml:space="preserve">, o assunto deverá ser novamente submetido ao Comitê Operacional para análise complementar, seguindo os procedimentos e prazos definidos nos parágrafos anteriores. </w:t>
      </w:r>
    </w:p>
    <w:p w14:paraId="181B117C" w14:textId="77777777" w:rsidR="00140970" w:rsidRPr="007C648C" w:rsidRDefault="00140970" w:rsidP="00140970">
      <w:pPr>
        <w:pStyle w:val="Contrato-Normal"/>
      </w:pPr>
    </w:p>
    <w:p w14:paraId="617A77C5" w14:textId="77777777" w:rsidR="00594B12" w:rsidRPr="007C648C" w:rsidRDefault="00594B12" w:rsidP="00594B12">
      <w:pPr>
        <w:pStyle w:val="Contrato-Subtitulo"/>
      </w:pPr>
      <w:bookmarkStart w:id="2018" w:name="_Toc312419797"/>
      <w:bookmarkStart w:id="2019" w:name="_Toc316979990"/>
      <w:bookmarkStart w:id="2020" w:name="_Toc317168172"/>
      <w:bookmarkStart w:id="2021" w:name="_Toc320868463"/>
      <w:bookmarkStart w:id="2022" w:name="_Toc322704694"/>
      <w:bookmarkStart w:id="2023" w:name="_Toc109050662"/>
      <w:r w:rsidRPr="007C648C">
        <w:t>Desenvolvimento</w:t>
      </w:r>
      <w:bookmarkEnd w:id="2018"/>
      <w:bookmarkEnd w:id="2019"/>
      <w:bookmarkEnd w:id="2020"/>
      <w:bookmarkEnd w:id="2021"/>
      <w:bookmarkEnd w:id="2022"/>
      <w:bookmarkEnd w:id="2023"/>
    </w:p>
    <w:p w14:paraId="3251A379" w14:textId="77777777" w:rsidR="00594B12" w:rsidRPr="007C648C" w:rsidRDefault="00594B12" w:rsidP="00C10E4F">
      <w:pPr>
        <w:pStyle w:val="Contrato-AnexoXI-Nvel2-1Dezena"/>
      </w:pPr>
      <w:r w:rsidRPr="007C648C">
        <w:t>Se o Comitê Operacional declarar a comercialidade de uma Descoberta, o Operador deverá, logo que possível, apresentar aos demais Consorciados um Plano de Desenvolvimento, nos termos do Contrato.</w:t>
      </w:r>
    </w:p>
    <w:p w14:paraId="00F929CF" w14:textId="77777777" w:rsidR="00594B12" w:rsidRPr="007C648C" w:rsidRDefault="00594B12" w:rsidP="00C10E4F">
      <w:pPr>
        <w:pStyle w:val="Contrato-AnexoXI-Nvel2-1Dezena"/>
      </w:pPr>
      <w:r w:rsidRPr="007C648C">
        <w:t>Após o recebimento do Plano de Desenvolvimento e antes de qualquer prazo aplicável nos termos do Contrato, o Comitê Operacional deve se reunir para analisar e definir o Plano de Desenvolvimento.</w:t>
      </w:r>
    </w:p>
    <w:p w14:paraId="71C59D4C" w14:textId="77777777" w:rsidR="00594B12" w:rsidRDefault="00594B12" w:rsidP="001E3980">
      <w:pPr>
        <w:pStyle w:val="Contrato-AnexoXI-Nvel3-1Dezena"/>
        <w:ind w:left="1276" w:hanging="709"/>
      </w:pPr>
      <w:r w:rsidRPr="007C648C">
        <w:t>Caso a ANP exija mudanças no Plano de Desenvolvimento, o assunto deverá ser submetido ao Comitê Operacional para nova análise.</w:t>
      </w:r>
    </w:p>
    <w:p w14:paraId="4530682B" w14:textId="77777777" w:rsidR="00140970" w:rsidRPr="007C648C" w:rsidRDefault="00140970" w:rsidP="00140970">
      <w:pPr>
        <w:pStyle w:val="Contrato-Normal"/>
      </w:pPr>
    </w:p>
    <w:p w14:paraId="6D190CDD" w14:textId="77777777" w:rsidR="00594B12" w:rsidRPr="007C648C" w:rsidRDefault="00594B12" w:rsidP="00594B12">
      <w:pPr>
        <w:pStyle w:val="Contrato-Subtitulo"/>
      </w:pPr>
      <w:bookmarkStart w:id="2024" w:name="_Toc312419799"/>
      <w:bookmarkStart w:id="2025" w:name="_Toc316979992"/>
      <w:bookmarkStart w:id="2026" w:name="_Toc317168174"/>
      <w:bookmarkStart w:id="2027" w:name="_Toc320868465"/>
      <w:bookmarkStart w:id="2028" w:name="_Toc322704696"/>
      <w:bookmarkStart w:id="2029" w:name="_Toc109050663"/>
      <w:r w:rsidRPr="007C648C">
        <w:t>Programa Anual de Produção</w:t>
      </w:r>
      <w:bookmarkEnd w:id="2024"/>
      <w:bookmarkEnd w:id="2025"/>
      <w:bookmarkEnd w:id="2026"/>
      <w:bookmarkEnd w:id="2027"/>
      <w:bookmarkEnd w:id="2028"/>
      <w:bookmarkEnd w:id="2029"/>
    </w:p>
    <w:p w14:paraId="750F72EB" w14:textId="755E2D09" w:rsidR="00594B12" w:rsidRPr="007C648C" w:rsidRDefault="00594B12" w:rsidP="00C10E4F">
      <w:pPr>
        <w:pStyle w:val="Contrato-AnexoXI-Nvel2-1Dezena"/>
      </w:pPr>
      <w:r w:rsidRPr="007C648C">
        <w:t xml:space="preserve">Até o dia 1º de setembro de cada ano civil, o Operador deverá entregar aos </w:t>
      </w:r>
      <w:proofErr w:type="gramStart"/>
      <w:r w:rsidRPr="007C648C">
        <w:t>demais Consorciados</w:t>
      </w:r>
      <w:proofErr w:type="gramEnd"/>
      <w:r w:rsidRPr="007C648C">
        <w:t xml:space="preserve"> a proposta detalhada do Programa Anual de Produção da Área de Desenvolvimento ou Campo da Área do Contrato, que deverá ser posteriormente submetido à análise e aprovação da ANP, em atendimento aos termos da Cláusula Décima Sexta do Contrato.</w:t>
      </w:r>
    </w:p>
    <w:p w14:paraId="6CB88C4B" w14:textId="77777777" w:rsidR="00594B12" w:rsidRPr="007C648C" w:rsidRDefault="00594B12" w:rsidP="001E3980">
      <w:pPr>
        <w:pStyle w:val="Contrato-AnexoXI-Nvel3-1Dezena"/>
        <w:ind w:left="1276" w:hanging="709"/>
      </w:pPr>
      <w:r w:rsidRPr="007C648C">
        <w:t xml:space="preserve">No período de 30 (trinta) dias contados da apresentação do Programa Anual de Produção ou antes, se necessário para atender a qualquer prazo aplicável nos termos do Contrato, o Comitê Operacional deverá se reunir para analisar e deliberar sobre a revisão do Programa Anual de Produção. </w:t>
      </w:r>
    </w:p>
    <w:p w14:paraId="7EEAFAE0" w14:textId="444DB10B" w:rsidR="00594B12" w:rsidRPr="007C648C" w:rsidRDefault="00594B12" w:rsidP="00C10E4F">
      <w:pPr>
        <w:pStyle w:val="Contrato-AnexoXI-Nvel2-1Dezena"/>
      </w:pPr>
      <w:r w:rsidRPr="007C648C">
        <w:t xml:space="preserve">Se o Programa Anual de Produção for </w:t>
      </w:r>
      <w:r w:rsidR="005821FE">
        <w:t>aprovado</w:t>
      </w:r>
      <w:r w:rsidRPr="007C648C">
        <w:t xml:space="preserve"> pelo Comitê Operacional, o Operador deverá tomar as medidas necessárias para submetê-lo à análise e aprovação da ANP. </w:t>
      </w:r>
    </w:p>
    <w:p w14:paraId="17A7574B" w14:textId="738DCBB5" w:rsidR="00594B12" w:rsidRDefault="00594B12" w:rsidP="00C10E4F">
      <w:pPr>
        <w:pStyle w:val="Contrato-AnexoXI-Nvel2-1Dezena"/>
      </w:pPr>
      <w:r w:rsidRPr="007C648C">
        <w:t xml:space="preserve">Caso a ANP exija </w:t>
      </w:r>
      <w:r w:rsidR="00C64020">
        <w:t>alterações</w:t>
      </w:r>
      <w:r w:rsidRPr="007C648C">
        <w:t xml:space="preserve"> no Programa Anual de Produção, o assunto deverá ser novamente submetido ao Comitê Operacional para análise complementar, seguindo os procedimentos e prazos definidos nos parágrafos anteriores.</w:t>
      </w:r>
    </w:p>
    <w:p w14:paraId="6B4AAEE6" w14:textId="77777777" w:rsidR="008E58E9" w:rsidRDefault="008E58E9" w:rsidP="00A939B0">
      <w:pPr>
        <w:pStyle w:val="Contrato-AnexoVIII-Nvel2-1Dezena"/>
        <w:numPr>
          <w:ilvl w:val="1"/>
          <w:numId w:val="73"/>
        </w:numPr>
        <w:ind w:left="567" w:hanging="567"/>
      </w:pPr>
      <w:r>
        <w:t>O Programa Anual de Produção aprovado poderá ser revisto pelo Comitê Operacional.</w:t>
      </w:r>
    </w:p>
    <w:p w14:paraId="2B2492B6" w14:textId="77777777" w:rsidR="008E58E9" w:rsidRDefault="008E58E9" w:rsidP="00A939B0">
      <w:pPr>
        <w:pStyle w:val="Contrato-AnexoVIII-Nvel3-1Dezena"/>
        <w:numPr>
          <w:ilvl w:val="2"/>
          <w:numId w:val="73"/>
        </w:numPr>
        <w:ind w:left="1276" w:hanging="709"/>
      </w:pPr>
      <w:r>
        <w:t>Sempre que uma revisão for aprovada pelo Comitê Operacional, o Programa Anual de Produção deverá ser alterado, devendo o Operador, quando isto ocorrer, elaborar e apresentar tais retificações à ANP.</w:t>
      </w:r>
    </w:p>
    <w:p w14:paraId="09CC8BBA" w14:textId="77777777" w:rsidR="00140970" w:rsidRPr="007C648C" w:rsidRDefault="00140970" w:rsidP="00140970">
      <w:pPr>
        <w:pStyle w:val="Contrato-Normal"/>
      </w:pPr>
    </w:p>
    <w:p w14:paraId="071909E2" w14:textId="4BEE2A9D" w:rsidR="00594B12" w:rsidRPr="007C648C" w:rsidRDefault="00594B12" w:rsidP="00594B12">
      <w:pPr>
        <w:pStyle w:val="Contrato-Subtitulo"/>
      </w:pPr>
      <w:bookmarkStart w:id="2030" w:name="_Toc312419800"/>
      <w:bookmarkStart w:id="2031" w:name="_Toc316979993"/>
      <w:bookmarkStart w:id="2032" w:name="_Toc317168175"/>
      <w:bookmarkStart w:id="2033" w:name="_Toc320868466"/>
      <w:bookmarkStart w:id="2034" w:name="_Toc322704697"/>
      <w:bookmarkStart w:id="2035" w:name="_Toc109050664"/>
      <w:r w:rsidRPr="007C648C">
        <w:lastRenderedPageBreak/>
        <w:t xml:space="preserve">Programa de </w:t>
      </w:r>
      <w:bookmarkEnd w:id="2030"/>
      <w:bookmarkEnd w:id="2031"/>
      <w:bookmarkEnd w:id="2032"/>
      <w:bookmarkEnd w:id="2033"/>
      <w:bookmarkEnd w:id="2034"/>
      <w:r w:rsidR="00284ED5">
        <w:t>Descomissionamento de Instalações</w:t>
      </w:r>
      <w:bookmarkEnd w:id="2035"/>
    </w:p>
    <w:p w14:paraId="669CD620" w14:textId="251C6EC4" w:rsidR="00594B12" w:rsidRPr="007C648C" w:rsidRDefault="00594B12" w:rsidP="00C10E4F">
      <w:pPr>
        <w:pStyle w:val="Contrato-AnexoXI-Nvel2-1Dezena"/>
      </w:pPr>
      <w:r w:rsidRPr="007C648C">
        <w:t xml:space="preserve">No ano anterior ao previsto </w:t>
      </w:r>
      <w:r w:rsidR="00DA45FC">
        <w:t xml:space="preserve">na Legislação Aplicável </w:t>
      </w:r>
      <w:r w:rsidRPr="007C648C">
        <w:t xml:space="preserve">para </w:t>
      </w:r>
      <w:r w:rsidR="003036BC">
        <w:t>a submissão do Programa de Descomissionamento de Instalações</w:t>
      </w:r>
      <w:r w:rsidR="00B5471B">
        <w:t xml:space="preserve"> à ANP</w:t>
      </w:r>
      <w:r w:rsidRPr="007C648C">
        <w:t xml:space="preserve">, o Operador deverá apresentar aos </w:t>
      </w:r>
      <w:proofErr w:type="gramStart"/>
      <w:r w:rsidRPr="007C648C">
        <w:t>demais Consorciados</w:t>
      </w:r>
      <w:proofErr w:type="gramEnd"/>
      <w:r w:rsidRPr="007C648C">
        <w:t xml:space="preserve"> uma proposta de Programa de </w:t>
      </w:r>
      <w:r w:rsidR="00284ED5">
        <w:t>Descomissionamento de Instalações</w:t>
      </w:r>
      <w:r w:rsidRPr="007C648C">
        <w:t xml:space="preserve">, detalhando as Operações a serem realizadas na Área do Contrato, e o cronograma físico-financeiro previsto para o ano seguinte. </w:t>
      </w:r>
    </w:p>
    <w:p w14:paraId="29CF7E37" w14:textId="4ED223BA" w:rsidR="00594B12" w:rsidRPr="007C648C" w:rsidRDefault="00594B12" w:rsidP="001E3980">
      <w:pPr>
        <w:pStyle w:val="Contrato-AnexoXI-Nvel3-1Dezena"/>
        <w:ind w:left="1276" w:hanging="709"/>
      </w:pPr>
      <w:r>
        <w:t>O</w:t>
      </w:r>
      <w:r w:rsidRPr="007C648C">
        <w:t xml:space="preserve"> Comitê Operacional deverá analisar e deliberar sobre o Programa de </w:t>
      </w:r>
      <w:r w:rsidR="00284ED5">
        <w:t>Descomissionamento de Instalações</w:t>
      </w:r>
      <w:r w:rsidRPr="000362E8">
        <w:t xml:space="preserve"> </w:t>
      </w:r>
      <w:r>
        <w:t>no</w:t>
      </w:r>
      <w:r w:rsidRPr="007C648C">
        <w:t xml:space="preserve"> prazo de 30 (trinta) dias contados da apresentação.</w:t>
      </w:r>
    </w:p>
    <w:p w14:paraId="1829CFBC" w14:textId="6EB17E32" w:rsidR="00594B12" w:rsidRPr="007C648C" w:rsidRDefault="00594B12" w:rsidP="00C10E4F">
      <w:pPr>
        <w:pStyle w:val="Contrato-AnexoXI-Nvel2-1Dezena"/>
      </w:pPr>
      <w:r w:rsidRPr="007C648C">
        <w:t xml:space="preserve">Se o Programa de </w:t>
      </w:r>
      <w:r w:rsidR="00284ED5">
        <w:t>Des</w:t>
      </w:r>
      <w:r w:rsidR="00CD7DC7">
        <w:t>comissionamento de Instalações</w:t>
      </w:r>
      <w:r w:rsidRPr="007C648C">
        <w:t xml:space="preserve"> for definido pelo Comitê Operacional, o Operador deverá tomar as medidas necessárias para submetê-lo à análise e aprovação da ANP.</w:t>
      </w:r>
    </w:p>
    <w:p w14:paraId="17132B47" w14:textId="2A432606" w:rsidR="00594B12" w:rsidRDefault="00594B12" w:rsidP="00C10E4F">
      <w:pPr>
        <w:pStyle w:val="Contrato-AnexoXI-Nvel2-1Dezena"/>
      </w:pPr>
      <w:r w:rsidRPr="007C648C">
        <w:t xml:space="preserve">Caso a ANP exija mudanças no Programa de </w:t>
      </w:r>
      <w:r w:rsidR="00ED5149">
        <w:t>Descomissionamento de Instalações</w:t>
      </w:r>
      <w:r w:rsidRPr="007C648C">
        <w:t>, o assunto deverá ser novamente submetido ao Comitê Operacional para análise complementar, seguindo os procedimentos e prazos definidos nos parágrafos anteriores.</w:t>
      </w:r>
    </w:p>
    <w:p w14:paraId="556FFD50" w14:textId="77777777" w:rsidR="00140970" w:rsidRPr="007C648C" w:rsidRDefault="00140970" w:rsidP="00140970">
      <w:pPr>
        <w:pStyle w:val="Contrato-Normal"/>
      </w:pPr>
    </w:p>
    <w:p w14:paraId="4455BA95" w14:textId="77777777" w:rsidR="00594B12" w:rsidRPr="007C648C" w:rsidRDefault="00594B12" w:rsidP="00594B12">
      <w:pPr>
        <w:pStyle w:val="Contrato-Subtitulo"/>
      </w:pPr>
      <w:bookmarkStart w:id="2036" w:name="_Toc312419803"/>
      <w:bookmarkStart w:id="2037" w:name="_Toc316979995"/>
      <w:bookmarkStart w:id="2038" w:name="_Toc317168177"/>
      <w:bookmarkStart w:id="2039" w:name="_Toc320868468"/>
      <w:bookmarkStart w:id="2040" w:name="_Toc322704699"/>
      <w:bookmarkStart w:id="2041" w:name="_Toc109050665"/>
      <w:r w:rsidRPr="007C648C">
        <w:t>Contratação de Bens e Serviços</w:t>
      </w:r>
      <w:bookmarkEnd w:id="2036"/>
      <w:bookmarkEnd w:id="2037"/>
      <w:bookmarkEnd w:id="2038"/>
      <w:bookmarkEnd w:id="2039"/>
      <w:bookmarkEnd w:id="2040"/>
      <w:bookmarkEnd w:id="2041"/>
    </w:p>
    <w:p w14:paraId="27E3BBC6" w14:textId="77777777" w:rsidR="00594B12" w:rsidRPr="007C648C" w:rsidRDefault="00594B12" w:rsidP="00C10E4F">
      <w:pPr>
        <w:pStyle w:val="Contrato-AnexoXI-Nvel2-1Dezena"/>
      </w:pPr>
      <w:r w:rsidRPr="007C648C">
        <w:t>São procedimentos ordinários para a contratação dos bens e serviços necessários às Operações:</w:t>
      </w:r>
    </w:p>
    <w:p w14:paraId="66A76601" w14:textId="1990A83F" w:rsidR="00594B12" w:rsidRPr="007C648C" w:rsidRDefault="00594B12" w:rsidP="00C10E4F">
      <w:pPr>
        <w:pStyle w:val="Contrato-AnexoXI-Nvel2-1Dezena"/>
      </w:pPr>
      <w:r w:rsidRPr="007C648C">
        <w:rPr>
          <w:b/>
        </w:rPr>
        <w:t>Procedimento A</w:t>
      </w:r>
      <w:r w:rsidRPr="007C648C">
        <w:t xml:space="preserve">: É admitida a contratação direta de fornecedores de bens e serviços de </w:t>
      </w:r>
      <w:r w:rsidR="008D1C2B">
        <w:t>valores até aqueles defini</w:t>
      </w:r>
      <w:r w:rsidR="00E253F9">
        <w:t>dos no quadro do parágrafo 3.</w:t>
      </w:r>
      <w:r w:rsidR="00176E1F">
        <w:t>30</w:t>
      </w:r>
      <w:r w:rsidRPr="007C648C">
        <w:t>, vedado o parcelamento para a aquisição de um mesmo bem ou serviço.</w:t>
      </w:r>
    </w:p>
    <w:p w14:paraId="3F0134B7" w14:textId="7BA9A616" w:rsidR="00594B12" w:rsidRPr="007C648C" w:rsidRDefault="00594B12" w:rsidP="00C10E4F">
      <w:pPr>
        <w:pStyle w:val="Contrato-AnexoXI-Nvel2-1Dezena"/>
      </w:pPr>
      <w:r w:rsidRPr="007C648C">
        <w:rPr>
          <w:b/>
        </w:rPr>
        <w:t>Procedimento B</w:t>
      </w:r>
      <w:r w:rsidRPr="007C648C">
        <w:t xml:space="preserve">: O Operador deverá contratar o fornecedor de bens e serviços junto ao contratante </w:t>
      </w:r>
      <w:proofErr w:type="gramStart"/>
      <w:r w:rsidRPr="007C648C">
        <w:t>melhor</w:t>
      </w:r>
      <w:proofErr w:type="gramEnd"/>
      <w:r w:rsidRPr="007C648C">
        <w:t xml:space="preserve"> capacitado segundo critérios de custo e qualidade, </w:t>
      </w:r>
      <w:r w:rsidR="00767C15">
        <w:t>vedad</w:t>
      </w:r>
      <w:r w:rsidR="004A12D3">
        <w:t>o o parcelamento para a a</w:t>
      </w:r>
      <w:r w:rsidR="002450E6">
        <w:t>q</w:t>
      </w:r>
      <w:r w:rsidR="004A12D3">
        <w:t xml:space="preserve">uisição de um mesmo bem ou serviço, </w:t>
      </w:r>
      <w:r w:rsidRPr="007C648C">
        <w:t>devendo o Comitê Operacional ser informado da contratação</w:t>
      </w:r>
      <w:r w:rsidR="004A12D3">
        <w:t xml:space="preserve"> em até 30 (trinta) dias da data de celebração do respectivo contrato</w:t>
      </w:r>
      <w:r w:rsidRPr="007C648C">
        <w:t>.</w:t>
      </w:r>
    </w:p>
    <w:p w14:paraId="2C503017" w14:textId="77777777" w:rsidR="00594B12" w:rsidRPr="007C648C" w:rsidRDefault="00594B12" w:rsidP="00A75CA1">
      <w:pPr>
        <w:pStyle w:val="Contrato-AnexoXI-Nvel3-1Dezena"/>
        <w:ind w:left="1276" w:hanging="709"/>
      </w:pPr>
      <w:r w:rsidRPr="007C648C">
        <w:t>Quando o fornecedor vencedor de um procedimento B de contratação for uma Afiliada de qualquer dos Contratados, faz-se necessária a prévia aprovação da contratação pelo Comitê Operacional.</w:t>
      </w:r>
    </w:p>
    <w:p w14:paraId="1B51B381" w14:textId="17740DAE" w:rsidR="00594B12" w:rsidRDefault="00594B12" w:rsidP="00A75CA1">
      <w:pPr>
        <w:pStyle w:val="Contrato-AnexoXI-Nvel3-1Dezena"/>
        <w:ind w:left="1276" w:hanging="709"/>
      </w:pPr>
      <w:r w:rsidRPr="007C648C">
        <w:t>Em qualquer circunstância, o Operador deverá promover procedimento de contratação com a participação de, no mínimo,</w:t>
      </w:r>
      <w:r w:rsidR="00085D27">
        <w:t xml:space="preserve"> 3</w:t>
      </w:r>
      <w:r w:rsidRPr="007C648C">
        <w:t xml:space="preserve"> </w:t>
      </w:r>
      <w:r w:rsidR="00085D27">
        <w:t>(</w:t>
      </w:r>
      <w:r w:rsidRPr="007C648C">
        <w:t>três</w:t>
      </w:r>
      <w:r w:rsidR="00085D27">
        <w:t>)</w:t>
      </w:r>
      <w:r w:rsidRPr="007C648C">
        <w:t xml:space="preserve"> fornecedores qualificados.</w:t>
      </w:r>
    </w:p>
    <w:p w14:paraId="5F151BB6" w14:textId="142C684F" w:rsidR="00A33D08" w:rsidRPr="00A33D08" w:rsidRDefault="001F2E2D" w:rsidP="00A75CA1">
      <w:pPr>
        <w:pStyle w:val="Contrato-AnexoXI-Nvel4-1Dezena"/>
        <w:ind w:hanging="992"/>
      </w:pPr>
      <w:r w:rsidRPr="001F2E2D">
        <w:t xml:space="preserve">Caso o Operador venha a constatar uma situação de mercado em que existam menos de 3 (três) fornecedores para a contratação de um bem ou serviço, </w:t>
      </w:r>
      <w:r w:rsidR="00A33D08" w:rsidRPr="00A33D08">
        <w:t xml:space="preserve">o Operador deverá disponibilizar aos </w:t>
      </w:r>
      <w:proofErr w:type="gramStart"/>
      <w:r w:rsidR="00A33D08" w:rsidRPr="00A33D08">
        <w:t>demais Consorciados</w:t>
      </w:r>
      <w:proofErr w:type="gramEnd"/>
      <w:r w:rsidR="00A33D08" w:rsidRPr="00A33D08">
        <w:t xml:space="preserve"> uma lista preliminar dos participantes do procedimento de contratação, que deverá ser completada com indicações de qualquer dos Consorciados mediante requerimento ao Operador em um prazo máximo de 15 (quinze) dias contados do recebimento da lista preliminar. </w:t>
      </w:r>
    </w:p>
    <w:p w14:paraId="0C583ED1" w14:textId="38F2A223" w:rsidR="003220E0" w:rsidRDefault="009D4F79" w:rsidP="00A75CA1">
      <w:pPr>
        <w:pStyle w:val="Contrato-AnexoXI-Nvel3-1Dezena"/>
        <w:ind w:left="1276" w:hanging="709"/>
      </w:pPr>
      <w:r w:rsidRPr="009D4F79">
        <w:t xml:space="preserve">Qualquer Consorciado poderá ter acesso </w:t>
      </w:r>
      <w:r w:rsidR="003076D0">
        <w:t>à</w:t>
      </w:r>
      <w:r w:rsidRPr="009D4F79">
        <w:t xml:space="preserve"> cópia dos contratos firmados pelo Operador, mediante solicitação.</w:t>
      </w:r>
    </w:p>
    <w:p w14:paraId="306EA10F" w14:textId="77777777" w:rsidR="00594B12" w:rsidRPr="007C648C" w:rsidRDefault="00594B12" w:rsidP="00C10E4F">
      <w:pPr>
        <w:pStyle w:val="Contrato-AnexoXI-Nvel2-1Dezena"/>
      </w:pPr>
      <w:r w:rsidRPr="007C648C">
        <w:rPr>
          <w:b/>
        </w:rPr>
        <w:t>Procedimento C</w:t>
      </w:r>
      <w:r w:rsidRPr="007C648C">
        <w:t xml:space="preserve">: O Operador deverá contratar o fornecedor de bens e serviços junto ao contratante </w:t>
      </w:r>
      <w:proofErr w:type="gramStart"/>
      <w:r w:rsidRPr="007C648C">
        <w:t>melhor</w:t>
      </w:r>
      <w:proofErr w:type="gramEnd"/>
      <w:r w:rsidRPr="007C648C">
        <w:t xml:space="preserve"> qualificado segundo critérios de custo e qualidade, devendo o Comitê Operacional aprovar previamente a contratação.</w:t>
      </w:r>
    </w:p>
    <w:p w14:paraId="1F257AB8" w14:textId="359AAC8A" w:rsidR="00594B12" w:rsidRPr="007C648C" w:rsidRDefault="00594B12" w:rsidP="00A75CA1">
      <w:pPr>
        <w:pStyle w:val="Contrato-AnexoXI-Nvel3-1Dezena"/>
        <w:ind w:left="1276" w:hanging="709"/>
      </w:pPr>
      <w:r w:rsidRPr="007C648C">
        <w:lastRenderedPageBreak/>
        <w:t xml:space="preserve">É necessária a aprovação preliminar do Comitê Operacional para o início do procedimento de contratação, que deverá assegurar a vantajosidade da proposta vencedora e contar com, no mínimo, </w:t>
      </w:r>
      <w:r w:rsidR="00C461ED">
        <w:t>3 (</w:t>
      </w:r>
      <w:r w:rsidRPr="007C648C">
        <w:t>três</w:t>
      </w:r>
      <w:r w:rsidR="00C461ED">
        <w:t>)</w:t>
      </w:r>
      <w:r w:rsidRPr="007C648C">
        <w:t xml:space="preserve"> fornecedores qualificados</w:t>
      </w:r>
      <w:r w:rsidR="00C461ED">
        <w:t>, quando possível</w:t>
      </w:r>
      <w:r w:rsidRPr="007C648C">
        <w:t>.</w:t>
      </w:r>
    </w:p>
    <w:p w14:paraId="7BE19625" w14:textId="77777777" w:rsidR="003220E0" w:rsidRDefault="00594B12" w:rsidP="00A75CA1">
      <w:pPr>
        <w:pStyle w:val="Contrato-AnexoXI-Nvel4-1Dezena"/>
        <w:ind w:hanging="992"/>
      </w:pPr>
      <w:r w:rsidRPr="007C648C">
        <w:t>O Operador deverá assegurar que a aprovação preliminar se dará em tempo hábil para eventual alteração na estratégia de contratação sem impacto no cronograma dos projetos.</w:t>
      </w:r>
    </w:p>
    <w:p w14:paraId="1849F737" w14:textId="77777777" w:rsidR="00594B12" w:rsidRPr="007C648C" w:rsidRDefault="00594B12" w:rsidP="00A75CA1">
      <w:pPr>
        <w:pStyle w:val="Contrato-AnexoXI-Nvel3-1Dezena"/>
        <w:ind w:left="1276" w:hanging="709"/>
      </w:pPr>
      <w:r w:rsidRPr="007C648C">
        <w:t xml:space="preserve">O Operador disponibilizará aos </w:t>
      </w:r>
      <w:proofErr w:type="gramStart"/>
      <w:r w:rsidRPr="007C648C">
        <w:t>demais Consorciados</w:t>
      </w:r>
      <w:proofErr w:type="gramEnd"/>
      <w:r w:rsidRPr="007C648C">
        <w:t xml:space="preserve"> uma lista preliminar dos participantes do procedimento de contratação, que deverá ser completada com indicações de qualquer dos Consorciados mediante requerimento ao Operador em um prazo máximo de 15 (quinze) dias contados do recebimento da lista preliminar.</w:t>
      </w:r>
    </w:p>
    <w:p w14:paraId="689DB080" w14:textId="77777777" w:rsidR="00594B12" w:rsidRPr="007C648C" w:rsidRDefault="00594B12" w:rsidP="00A75CA1">
      <w:pPr>
        <w:pStyle w:val="Contrato-AnexoXI-Nvel3-1Dezena"/>
        <w:ind w:left="1276" w:hanging="709"/>
      </w:pPr>
      <w:r w:rsidRPr="007C648C">
        <w:t>O Operador deverá apresentar ao Comitê Operacional, antes da assinatura do contrato, um relatório de contratação, do qual constará a análise competitiva do procedimento licitatório, bem como as razões da escolha do fornecedor.</w:t>
      </w:r>
    </w:p>
    <w:p w14:paraId="04890F32" w14:textId="77777777" w:rsidR="00594B12" w:rsidRPr="007C648C" w:rsidRDefault="00594B12" w:rsidP="00A75CA1">
      <w:pPr>
        <w:pStyle w:val="Contrato-AnexoXI-Nvel3-1Dezena"/>
        <w:ind w:left="1276" w:hanging="709"/>
      </w:pPr>
      <w:r w:rsidRPr="007C648C">
        <w:t>O Operador deverá finalizar o procedimento de contratação após a aprovação do Comitê Operacional.</w:t>
      </w:r>
    </w:p>
    <w:p w14:paraId="1918ABD6" w14:textId="3F1D76E4" w:rsidR="00594B12" w:rsidRDefault="00594B12" w:rsidP="00A75CA1">
      <w:pPr>
        <w:pStyle w:val="Contrato-AnexoXI-Nvel3-1Dezena"/>
        <w:ind w:left="1276" w:hanging="709"/>
      </w:pPr>
      <w:r w:rsidRPr="007C648C">
        <w:t xml:space="preserve">Qualquer Consorciado poderá ter acesso </w:t>
      </w:r>
      <w:r w:rsidR="003076D0">
        <w:t>à</w:t>
      </w:r>
      <w:r w:rsidRPr="007C648C">
        <w:t xml:space="preserve"> cópia dos contratos firmados pelo Operador, mediante solicitação.</w:t>
      </w:r>
    </w:p>
    <w:p w14:paraId="6866E823" w14:textId="4394D1F3" w:rsidR="00191AB8" w:rsidRDefault="00191AB8" w:rsidP="00153B67">
      <w:pPr>
        <w:pStyle w:val="Contrato-AnexoXI-Nvel3-1Dezena"/>
        <w:ind w:left="1276" w:hanging="709"/>
      </w:pPr>
      <w:r w:rsidRPr="00191AB8">
        <w:t xml:space="preserve">Nos casos de proposta de contratação, que seja pautada no procedimento C, exclusiva do Operador ou as contratações </w:t>
      </w:r>
      <w:r w:rsidR="00A96F23">
        <w:t>c</w:t>
      </w:r>
      <w:r w:rsidRPr="00191AB8">
        <w:t xml:space="preserve">onjuntas de diferentes </w:t>
      </w:r>
      <w:r w:rsidR="00A96F23">
        <w:t>c</w:t>
      </w:r>
      <w:r w:rsidRPr="00191AB8">
        <w:t>onsórcios advindas de uma contratação exclusiva do Operador, é facultado ao Operador seguir o procedimento de contratação previsto na Lei nº 13.303/2016, ou a que lhe vier a substituir, sendo dispensado neste caso a aprovação final da contratação pelo Comitê Operacional</w:t>
      </w:r>
      <w:r>
        <w:t>.</w:t>
      </w:r>
    </w:p>
    <w:p w14:paraId="7F20117C" w14:textId="062D9D13" w:rsidR="00191AB8" w:rsidRPr="007C648C" w:rsidRDefault="00437660" w:rsidP="00153B67">
      <w:pPr>
        <w:pStyle w:val="Contrato-AnexoXI-Nvel4"/>
        <w:ind w:left="2268" w:hanging="992"/>
      </w:pPr>
      <w:r w:rsidRPr="00437660">
        <w:t>O Operador deverá apresentar ao Comitê Operacional, antes da assinatura do contrato, um relatório de contratação, do qual constará a análise competitiva do procedimento licitatório, bem como as razões da escolha do fornecedor</w:t>
      </w:r>
      <w:r>
        <w:t>.</w:t>
      </w:r>
    </w:p>
    <w:p w14:paraId="6284ECD5" w14:textId="5D934430" w:rsidR="00594B12" w:rsidRPr="00901E0D" w:rsidRDefault="00594B12" w:rsidP="00C10E4F">
      <w:pPr>
        <w:pStyle w:val="Contrato-AnexoXI-Nvel2-1Dezena"/>
      </w:pPr>
      <w:r w:rsidRPr="00901E0D">
        <w:t xml:space="preserve">Os limites de valores para a determinação do procedimento ordinário de contratação a ser utilizado pelo Operador, que poderão ser revistos a cada </w:t>
      </w:r>
      <w:r w:rsidR="00CE7218">
        <w:t>3 (três)</w:t>
      </w:r>
      <w:r w:rsidRPr="00901E0D">
        <w:t xml:space="preserve"> anos pelo Comitê Operacional, são os seguintes:</w:t>
      </w:r>
    </w:p>
    <w:tbl>
      <w:tblPr>
        <w:tblStyle w:val="Tabelacomgrade"/>
        <w:tblW w:w="4238" w:type="pct"/>
        <w:jc w:val="center"/>
        <w:tblLayout w:type="fixed"/>
        <w:tblCellMar>
          <w:left w:w="57" w:type="dxa"/>
          <w:right w:w="57" w:type="dxa"/>
        </w:tblCellMar>
        <w:tblLook w:val="04A0" w:firstRow="1" w:lastRow="0" w:firstColumn="1" w:lastColumn="0" w:noHBand="0" w:noVBand="1"/>
      </w:tblPr>
      <w:tblGrid>
        <w:gridCol w:w="2002"/>
        <w:gridCol w:w="1959"/>
        <w:gridCol w:w="2099"/>
        <w:gridCol w:w="1909"/>
      </w:tblGrid>
      <w:tr w:rsidR="00594B12" w:rsidRPr="00E22EE5" w14:paraId="05FC6B18" w14:textId="77777777" w:rsidTr="00D14884">
        <w:trPr>
          <w:trHeight w:val="1014"/>
          <w:jc w:val="center"/>
        </w:trPr>
        <w:tc>
          <w:tcPr>
            <w:tcW w:w="1256" w:type="pct"/>
            <w:vAlign w:val="center"/>
          </w:tcPr>
          <w:p w14:paraId="207E9B25" w14:textId="77777777" w:rsidR="003220E0" w:rsidRPr="00C970C6" w:rsidRDefault="0009738C" w:rsidP="00C970C6">
            <w:pPr>
              <w:pStyle w:val="Contrato-Tabela"/>
              <w:rPr>
                <w:b/>
                <w:sz w:val="20"/>
              </w:rPr>
            </w:pPr>
            <w:r w:rsidRPr="00C970C6">
              <w:rPr>
                <w:b/>
                <w:sz w:val="20"/>
              </w:rPr>
              <w:t>Tipo de Operação</w:t>
            </w:r>
          </w:p>
        </w:tc>
        <w:tc>
          <w:tcPr>
            <w:tcW w:w="1229" w:type="pct"/>
            <w:vAlign w:val="center"/>
          </w:tcPr>
          <w:p w14:paraId="3412A645" w14:textId="77777777" w:rsidR="003220E0" w:rsidRPr="00C970C6" w:rsidRDefault="0009738C" w:rsidP="00C970C6">
            <w:pPr>
              <w:pStyle w:val="Contrato-Tabela"/>
              <w:rPr>
                <w:b/>
                <w:sz w:val="20"/>
              </w:rPr>
            </w:pPr>
            <w:r w:rsidRPr="00C970C6">
              <w:rPr>
                <w:b/>
                <w:sz w:val="20"/>
              </w:rPr>
              <w:t>Procedimento A</w:t>
            </w:r>
          </w:p>
        </w:tc>
        <w:tc>
          <w:tcPr>
            <w:tcW w:w="1317" w:type="pct"/>
            <w:vAlign w:val="center"/>
          </w:tcPr>
          <w:p w14:paraId="4A817803" w14:textId="77777777" w:rsidR="003220E0" w:rsidRPr="00C970C6" w:rsidRDefault="0009738C" w:rsidP="00C970C6">
            <w:pPr>
              <w:pStyle w:val="Contrato-Tabela"/>
              <w:rPr>
                <w:b/>
                <w:sz w:val="20"/>
              </w:rPr>
            </w:pPr>
            <w:r w:rsidRPr="00C970C6">
              <w:rPr>
                <w:b/>
                <w:sz w:val="20"/>
              </w:rPr>
              <w:t>Procedimento B</w:t>
            </w:r>
          </w:p>
        </w:tc>
        <w:tc>
          <w:tcPr>
            <w:tcW w:w="1198" w:type="pct"/>
            <w:vAlign w:val="center"/>
          </w:tcPr>
          <w:p w14:paraId="63E5E7D9" w14:textId="77777777" w:rsidR="003220E0" w:rsidRPr="00C970C6" w:rsidRDefault="0009738C" w:rsidP="00C970C6">
            <w:pPr>
              <w:pStyle w:val="Contrato-Tabela"/>
              <w:rPr>
                <w:b/>
                <w:sz w:val="20"/>
              </w:rPr>
            </w:pPr>
            <w:r w:rsidRPr="00C970C6">
              <w:rPr>
                <w:b/>
                <w:sz w:val="20"/>
              </w:rPr>
              <w:t>Procedimento C</w:t>
            </w:r>
          </w:p>
        </w:tc>
      </w:tr>
      <w:tr w:rsidR="00101681" w:rsidRPr="00E22EE5" w14:paraId="0F170984" w14:textId="77777777" w:rsidTr="00901E0D">
        <w:trPr>
          <w:trHeight w:val="737"/>
          <w:jc w:val="center"/>
        </w:trPr>
        <w:tc>
          <w:tcPr>
            <w:tcW w:w="1256" w:type="pct"/>
            <w:vAlign w:val="center"/>
          </w:tcPr>
          <w:p w14:paraId="3FA5237A" w14:textId="77777777" w:rsidR="00101681" w:rsidRPr="00C970C6" w:rsidRDefault="00101681" w:rsidP="00101681">
            <w:pPr>
              <w:pStyle w:val="Contrato-Tabela"/>
              <w:rPr>
                <w:sz w:val="20"/>
              </w:rPr>
            </w:pPr>
            <w:r w:rsidRPr="00C970C6">
              <w:rPr>
                <w:sz w:val="20"/>
              </w:rPr>
              <w:t>Exploração e Avaliação</w:t>
            </w:r>
          </w:p>
        </w:tc>
        <w:tc>
          <w:tcPr>
            <w:tcW w:w="1229" w:type="pct"/>
            <w:vAlign w:val="center"/>
          </w:tcPr>
          <w:p w14:paraId="3D4EDC28" w14:textId="0B11A039" w:rsidR="00101681" w:rsidRPr="00C970C6" w:rsidRDefault="00101681" w:rsidP="00101681">
            <w:pPr>
              <w:pStyle w:val="Contrato-Tabela"/>
              <w:rPr>
                <w:sz w:val="20"/>
              </w:rPr>
            </w:pPr>
            <w:r w:rsidRPr="00D45F5C">
              <w:rPr>
                <w:sz w:val="20"/>
              </w:rPr>
              <w:t xml:space="preserve">Até US$ </w:t>
            </w:r>
            <w:r>
              <w:rPr>
                <w:sz w:val="20"/>
              </w:rPr>
              <w:t>50</w:t>
            </w:r>
            <w:r w:rsidR="003E194E">
              <w:rPr>
                <w:sz w:val="20"/>
              </w:rPr>
              <w:t>0</w:t>
            </w:r>
            <w:r w:rsidRPr="00D45F5C">
              <w:rPr>
                <w:sz w:val="20"/>
              </w:rPr>
              <w:t xml:space="preserve"> mil</w:t>
            </w:r>
          </w:p>
        </w:tc>
        <w:tc>
          <w:tcPr>
            <w:tcW w:w="1317" w:type="pct"/>
            <w:vAlign w:val="center"/>
          </w:tcPr>
          <w:p w14:paraId="1560C665" w14:textId="34586771" w:rsidR="00101681" w:rsidRPr="00C970C6" w:rsidRDefault="00101681" w:rsidP="00101681">
            <w:pPr>
              <w:pStyle w:val="Contrato-Tabela"/>
              <w:rPr>
                <w:sz w:val="20"/>
              </w:rPr>
            </w:pPr>
            <w:r w:rsidRPr="00D45F5C">
              <w:rPr>
                <w:sz w:val="20"/>
              </w:rPr>
              <w:t xml:space="preserve">Acima de US$ </w:t>
            </w:r>
            <w:r>
              <w:rPr>
                <w:sz w:val="20"/>
              </w:rPr>
              <w:t>50</w:t>
            </w:r>
            <w:r w:rsidR="00434A1E">
              <w:rPr>
                <w:sz w:val="20"/>
              </w:rPr>
              <w:t>0</w:t>
            </w:r>
            <w:r w:rsidRPr="00D45F5C">
              <w:rPr>
                <w:sz w:val="20"/>
              </w:rPr>
              <w:t xml:space="preserve"> mil até US$</w:t>
            </w:r>
            <w:r w:rsidRPr="00E22EE5">
              <w:rPr>
                <w:sz w:val="20"/>
                <w:szCs w:val="20"/>
              </w:rPr>
              <w:t xml:space="preserve"> </w:t>
            </w:r>
            <w:r>
              <w:rPr>
                <w:sz w:val="20"/>
              </w:rPr>
              <w:t>5</w:t>
            </w:r>
            <w:r w:rsidRPr="00D45F5C">
              <w:rPr>
                <w:sz w:val="20"/>
              </w:rPr>
              <w:t xml:space="preserve"> milhões</w:t>
            </w:r>
          </w:p>
        </w:tc>
        <w:tc>
          <w:tcPr>
            <w:tcW w:w="1198" w:type="pct"/>
            <w:vAlign w:val="center"/>
          </w:tcPr>
          <w:p w14:paraId="3CA7DEB1" w14:textId="77777777" w:rsidR="00101681" w:rsidRPr="00C970C6" w:rsidRDefault="00101681" w:rsidP="00101681">
            <w:pPr>
              <w:pStyle w:val="Contrato-Tabela"/>
              <w:rPr>
                <w:sz w:val="20"/>
              </w:rPr>
            </w:pPr>
            <w:r w:rsidRPr="00C970C6">
              <w:rPr>
                <w:sz w:val="20"/>
              </w:rPr>
              <w:t xml:space="preserve">Acima de US$ </w:t>
            </w:r>
            <w:r>
              <w:rPr>
                <w:sz w:val="20"/>
              </w:rPr>
              <w:t>5</w:t>
            </w:r>
            <w:r w:rsidRPr="00C970C6">
              <w:rPr>
                <w:sz w:val="20"/>
              </w:rPr>
              <w:t xml:space="preserve"> milhões</w:t>
            </w:r>
          </w:p>
        </w:tc>
      </w:tr>
      <w:tr w:rsidR="00101681" w:rsidRPr="00E22EE5" w14:paraId="4C134F7E" w14:textId="77777777" w:rsidTr="00901E0D">
        <w:trPr>
          <w:trHeight w:val="737"/>
          <w:jc w:val="center"/>
        </w:trPr>
        <w:tc>
          <w:tcPr>
            <w:tcW w:w="1256" w:type="pct"/>
            <w:vAlign w:val="center"/>
          </w:tcPr>
          <w:p w14:paraId="01D4BEEF" w14:textId="77777777" w:rsidR="00101681" w:rsidRPr="00C970C6" w:rsidRDefault="00101681" w:rsidP="00101681">
            <w:pPr>
              <w:pStyle w:val="Contrato-Tabela"/>
              <w:rPr>
                <w:sz w:val="20"/>
              </w:rPr>
            </w:pPr>
            <w:r w:rsidRPr="00C970C6">
              <w:rPr>
                <w:sz w:val="20"/>
              </w:rPr>
              <w:t>Desenvolvimento</w:t>
            </w:r>
          </w:p>
        </w:tc>
        <w:tc>
          <w:tcPr>
            <w:tcW w:w="1229" w:type="pct"/>
            <w:vAlign w:val="center"/>
          </w:tcPr>
          <w:p w14:paraId="59AD9038" w14:textId="524155F0" w:rsidR="00101681" w:rsidRPr="00C970C6" w:rsidRDefault="00101681" w:rsidP="00101681">
            <w:pPr>
              <w:pStyle w:val="Contrato-Tabela"/>
              <w:rPr>
                <w:sz w:val="20"/>
              </w:rPr>
            </w:pPr>
            <w:r w:rsidRPr="00D45F5C">
              <w:rPr>
                <w:sz w:val="20"/>
              </w:rPr>
              <w:t xml:space="preserve">Até US$ </w:t>
            </w:r>
            <w:r w:rsidR="00832068">
              <w:rPr>
                <w:sz w:val="20"/>
              </w:rPr>
              <w:t>1 milhão</w:t>
            </w:r>
          </w:p>
        </w:tc>
        <w:tc>
          <w:tcPr>
            <w:tcW w:w="1317" w:type="pct"/>
            <w:vAlign w:val="center"/>
          </w:tcPr>
          <w:p w14:paraId="7282936D" w14:textId="2F8AB2B4" w:rsidR="00101681" w:rsidRPr="00C970C6" w:rsidRDefault="00101681" w:rsidP="00101681">
            <w:pPr>
              <w:pStyle w:val="Contrato-Tabela"/>
              <w:rPr>
                <w:sz w:val="20"/>
              </w:rPr>
            </w:pPr>
            <w:r w:rsidRPr="00D45F5C">
              <w:rPr>
                <w:sz w:val="20"/>
              </w:rPr>
              <w:t xml:space="preserve">Acima de US$ </w:t>
            </w:r>
            <w:r w:rsidR="0096319C">
              <w:rPr>
                <w:sz w:val="20"/>
              </w:rPr>
              <w:t>1 milhão</w:t>
            </w:r>
            <w:r w:rsidRPr="00D45F5C">
              <w:rPr>
                <w:sz w:val="20"/>
              </w:rPr>
              <w:t xml:space="preserve"> até US$ </w:t>
            </w:r>
            <w:r>
              <w:rPr>
                <w:sz w:val="20"/>
              </w:rPr>
              <w:t>10</w:t>
            </w:r>
            <w:r w:rsidRPr="00D45F5C">
              <w:rPr>
                <w:sz w:val="20"/>
              </w:rPr>
              <w:t xml:space="preserve"> milhões</w:t>
            </w:r>
          </w:p>
        </w:tc>
        <w:tc>
          <w:tcPr>
            <w:tcW w:w="1198" w:type="pct"/>
            <w:vAlign w:val="center"/>
          </w:tcPr>
          <w:p w14:paraId="165EC0B3" w14:textId="77777777" w:rsidR="00101681" w:rsidRPr="00C970C6" w:rsidRDefault="00101681" w:rsidP="00101681">
            <w:pPr>
              <w:pStyle w:val="Contrato-Tabela"/>
              <w:rPr>
                <w:sz w:val="20"/>
              </w:rPr>
            </w:pPr>
            <w:r w:rsidRPr="00C970C6">
              <w:rPr>
                <w:sz w:val="20"/>
              </w:rPr>
              <w:t xml:space="preserve">Acima de US$ </w:t>
            </w:r>
            <w:r>
              <w:rPr>
                <w:sz w:val="20"/>
              </w:rPr>
              <w:t>10</w:t>
            </w:r>
            <w:r w:rsidRPr="00C970C6">
              <w:rPr>
                <w:sz w:val="20"/>
              </w:rPr>
              <w:t xml:space="preserve"> milhões</w:t>
            </w:r>
          </w:p>
        </w:tc>
      </w:tr>
      <w:tr w:rsidR="00101681" w:rsidRPr="00E22EE5" w14:paraId="0F985335" w14:textId="77777777" w:rsidTr="00901E0D">
        <w:trPr>
          <w:trHeight w:val="737"/>
          <w:jc w:val="center"/>
        </w:trPr>
        <w:tc>
          <w:tcPr>
            <w:tcW w:w="1256" w:type="pct"/>
            <w:vAlign w:val="center"/>
          </w:tcPr>
          <w:p w14:paraId="1BDD8505" w14:textId="77777777" w:rsidR="00101681" w:rsidRPr="00C970C6" w:rsidRDefault="00101681" w:rsidP="00101681">
            <w:pPr>
              <w:pStyle w:val="Contrato-Tabela"/>
              <w:rPr>
                <w:sz w:val="20"/>
              </w:rPr>
            </w:pPr>
            <w:r w:rsidRPr="00C970C6">
              <w:rPr>
                <w:sz w:val="20"/>
              </w:rPr>
              <w:t>Produção</w:t>
            </w:r>
          </w:p>
        </w:tc>
        <w:tc>
          <w:tcPr>
            <w:tcW w:w="1229" w:type="pct"/>
            <w:vAlign w:val="center"/>
          </w:tcPr>
          <w:p w14:paraId="1C44C80B" w14:textId="37357A2C" w:rsidR="00101681" w:rsidRPr="00C970C6" w:rsidRDefault="00101681" w:rsidP="00101681">
            <w:pPr>
              <w:pStyle w:val="Contrato-Tabela"/>
              <w:rPr>
                <w:sz w:val="20"/>
              </w:rPr>
            </w:pPr>
            <w:r w:rsidRPr="00D45F5C">
              <w:rPr>
                <w:sz w:val="20"/>
              </w:rPr>
              <w:t xml:space="preserve">Até US$ </w:t>
            </w:r>
            <w:r>
              <w:rPr>
                <w:sz w:val="20"/>
              </w:rPr>
              <w:t>50</w:t>
            </w:r>
            <w:r w:rsidR="009F4E01">
              <w:rPr>
                <w:sz w:val="20"/>
              </w:rPr>
              <w:t>0</w:t>
            </w:r>
            <w:r w:rsidRPr="00D45F5C">
              <w:rPr>
                <w:sz w:val="20"/>
              </w:rPr>
              <w:t xml:space="preserve"> mil</w:t>
            </w:r>
          </w:p>
        </w:tc>
        <w:tc>
          <w:tcPr>
            <w:tcW w:w="1317" w:type="pct"/>
            <w:vAlign w:val="center"/>
          </w:tcPr>
          <w:p w14:paraId="15BAFC74" w14:textId="22DAC093" w:rsidR="00101681" w:rsidRPr="00C970C6" w:rsidRDefault="00101681" w:rsidP="00101681">
            <w:pPr>
              <w:pStyle w:val="Contrato-Tabela"/>
              <w:rPr>
                <w:sz w:val="20"/>
              </w:rPr>
            </w:pPr>
            <w:r w:rsidRPr="00D45F5C">
              <w:rPr>
                <w:sz w:val="20"/>
              </w:rPr>
              <w:t xml:space="preserve">Acima de US$ </w:t>
            </w:r>
            <w:r>
              <w:rPr>
                <w:sz w:val="20"/>
              </w:rPr>
              <w:t>50</w:t>
            </w:r>
            <w:r w:rsidR="00FD3C5B">
              <w:rPr>
                <w:sz w:val="20"/>
              </w:rPr>
              <w:t>0</w:t>
            </w:r>
            <w:r w:rsidRPr="00D45F5C">
              <w:rPr>
                <w:sz w:val="20"/>
              </w:rPr>
              <w:t xml:space="preserve"> mil até US$ </w:t>
            </w:r>
            <w:r>
              <w:rPr>
                <w:sz w:val="20"/>
              </w:rPr>
              <w:t>5</w:t>
            </w:r>
            <w:r w:rsidRPr="00D45F5C">
              <w:rPr>
                <w:sz w:val="20"/>
              </w:rPr>
              <w:t xml:space="preserve"> milhões</w:t>
            </w:r>
          </w:p>
        </w:tc>
        <w:tc>
          <w:tcPr>
            <w:tcW w:w="1198" w:type="pct"/>
            <w:vAlign w:val="center"/>
          </w:tcPr>
          <w:p w14:paraId="4173B94B" w14:textId="77777777" w:rsidR="00101681" w:rsidRPr="00C970C6" w:rsidRDefault="00101681" w:rsidP="00101681">
            <w:pPr>
              <w:pStyle w:val="Contrato-Tabela"/>
              <w:rPr>
                <w:sz w:val="20"/>
              </w:rPr>
            </w:pPr>
            <w:r w:rsidRPr="00C970C6">
              <w:rPr>
                <w:sz w:val="20"/>
              </w:rPr>
              <w:t xml:space="preserve">Acima de US$ </w:t>
            </w:r>
            <w:r>
              <w:rPr>
                <w:sz w:val="20"/>
              </w:rPr>
              <w:t>5</w:t>
            </w:r>
            <w:r w:rsidRPr="00C970C6">
              <w:rPr>
                <w:sz w:val="20"/>
              </w:rPr>
              <w:t xml:space="preserve"> milhões</w:t>
            </w:r>
          </w:p>
        </w:tc>
      </w:tr>
    </w:tbl>
    <w:p w14:paraId="231FD3C3" w14:textId="2E736AC0" w:rsidR="00594B12" w:rsidRDefault="000A64AC" w:rsidP="000A64AC">
      <w:pPr>
        <w:pStyle w:val="Contrato-AnexoXI-Nvel2-1Dezena"/>
      </w:pPr>
      <w:r w:rsidRPr="000A64AC">
        <w:t xml:space="preserve">A definição do procedimento de contratação deverá considerar a taxa de câmbio de compra do primeiro dia útil do mês, que fixará o valor </w:t>
      </w:r>
      <w:r w:rsidR="00F70B63">
        <w:t>do quadro</w:t>
      </w:r>
      <w:r w:rsidRPr="000A64AC">
        <w:t xml:space="preserve"> constante </w:t>
      </w:r>
      <w:r w:rsidR="00E53850">
        <w:t>do</w:t>
      </w:r>
      <w:r w:rsidR="00636F72">
        <w:t xml:space="preserve"> parágrafo</w:t>
      </w:r>
      <w:r w:rsidRPr="000A64AC">
        <w:t xml:space="preserve"> 3.</w:t>
      </w:r>
      <w:r w:rsidR="00D6133D">
        <w:t>30</w:t>
      </w:r>
      <w:r w:rsidRPr="000A64AC">
        <w:t xml:space="preserve"> no referido mês. Como referência para definição do procedimento a ser adotado, será </w:t>
      </w:r>
      <w:r w:rsidRPr="000A64AC">
        <w:lastRenderedPageBreak/>
        <w:t>considerada: (i) a data da emissão do contrato ou da ordem de compra para o Procedimento A, (</w:t>
      </w:r>
      <w:proofErr w:type="spellStart"/>
      <w:r w:rsidRPr="000A64AC">
        <w:t>ii</w:t>
      </w:r>
      <w:proofErr w:type="spellEnd"/>
      <w:r w:rsidRPr="000A64AC">
        <w:t>) a data de envio de solicitação de proposta para os fornecedores para o procedimento B e (</w:t>
      </w:r>
      <w:proofErr w:type="spellStart"/>
      <w:r w:rsidRPr="000A64AC">
        <w:t>iii</w:t>
      </w:r>
      <w:proofErr w:type="spellEnd"/>
      <w:r w:rsidRPr="000A64AC">
        <w:t xml:space="preserve">) a data de envio da estratégia de contratação para aprovação preliminar do Comitê Operacional para o procedimento C, nos termos do </w:t>
      </w:r>
      <w:r w:rsidR="003D193F">
        <w:t>parágrafo</w:t>
      </w:r>
      <w:r w:rsidR="003D193F" w:rsidRPr="000A64AC">
        <w:t xml:space="preserve"> </w:t>
      </w:r>
      <w:r w:rsidRPr="000A64AC">
        <w:t>3.</w:t>
      </w:r>
      <w:r w:rsidR="001367CE">
        <w:t>29</w:t>
      </w:r>
      <w:r w:rsidRPr="000A64AC">
        <w:t>.1</w:t>
      </w:r>
      <w:r w:rsidR="00571EDE">
        <w:t>.</w:t>
      </w:r>
    </w:p>
    <w:p w14:paraId="29A5FBD2" w14:textId="5F7B0A73" w:rsidR="005C11FE" w:rsidRPr="007C648C" w:rsidRDefault="001409D8" w:rsidP="00E80BCD">
      <w:pPr>
        <w:pStyle w:val="Contrato-AnexoXI-Nvel3"/>
        <w:ind w:left="1276" w:hanging="709"/>
      </w:pPr>
      <w:r w:rsidRPr="001409D8">
        <w:t xml:space="preserve">Caso o Operador conduza processo para contratação de bens e serviços conjuntamente para mais de um projeto, a definição do procedimento de contratação a ser seguido com base </w:t>
      </w:r>
      <w:r>
        <w:t>no quadro</w:t>
      </w:r>
      <w:r w:rsidRPr="001409D8">
        <w:t xml:space="preserve"> do parágrafo 3.</w:t>
      </w:r>
      <w:r w:rsidR="001367CE">
        <w:t>30</w:t>
      </w:r>
      <w:r w:rsidRPr="001409D8">
        <w:t xml:space="preserve"> será feita de acordo com a parcela dos custos da contratação que é dedicada a cada projeto.</w:t>
      </w:r>
    </w:p>
    <w:p w14:paraId="170BAB4C" w14:textId="77777777" w:rsidR="00D9737A" w:rsidRDefault="00594B12" w:rsidP="00C10E4F">
      <w:pPr>
        <w:pStyle w:val="Contrato-AnexoXI-Nvel2-1Dezena"/>
      </w:pPr>
      <w:r w:rsidRPr="007C648C">
        <w:t>São procedimentos extraordinários de contratação de bens e serviços necessários às Operações</w:t>
      </w:r>
      <w:r w:rsidR="00D9737A">
        <w:t>:</w:t>
      </w:r>
    </w:p>
    <w:p w14:paraId="35B732B7" w14:textId="6CFA7CB9" w:rsidR="00F4687E" w:rsidRDefault="00594B12" w:rsidP="00A939B0">
      <w:pPr>
        <w:pStyle w:val="Contrato-Alnea"/>
        <w:numPr>
          <w:ilvl w:val="0"/>
          <w:numId w:val="95"/>
        </w:numPr>
        <w:ind w:left="851" w:hanging="284"/>
      </w:pPr>
      <w:r w:rsidRPr="007C648C">
        <w:t xml:space="preserve">adesão a contratos de fornecimento de bens e serviços previamente celebrados pelos Contratados ou por </w:t>
      </w:r>
      <w:r w:rsidR="00E43D5B">
        <w:t>consórcios</w:t>
      </w:r>
      <w:r w:rsidRPr="007C648C">
        <w:t xml:space="preserve"> de que eles participem</w:t>
      </w:r>
      <w:r w:rsidR="00F4687E">
        <w:t>;</w:t>
      </w:r>
    </w:p>
    <w:p w14:paraId="5021617C" w14:textId="608FB406" w:rsidR="00F4687E" w:rsidRDefault="00594B12" w:rsidP="00A939B0">
      <w:pPr>
        <w:pStyle w:val="Contrato-Alnea"/>
        <w:numPr>
          <w:ilvl w:val="0"/>
          <w:numId w:val="95"/>
        </w:numPr>
        <w:ind w:left="851" w:hanging="284"/>
      </w:pPr>
      <w:r w:rsidRPr="007C648C">
        <w:t xml:space="preserve">compra de bens do estoque dos Contratados ou de </w:t>
      </w:r>
      <w:r w:rsidR="00E43D5B">
        <w:t>consórcios</w:t>
      </w:r>
      <w:r w:rsidRPr="007C648C">
        <w:t xml:space="preserve"> de que eles participem</w:t>
      </w:r>
      <w:r w:rsidR="00F4687E">
        <w:t>; e</w:t>
      </w:r>
    </w:p>
    <w:p w14:paraId="2BA5A512" w14:textId="615DE06A" w:rsidR="00594B12" w:rsidRPr="007C648C" w:rsidRDefault="00F4687E" w:rsidP="00A939B0">
      <w:pPr>
        <w:pStyle w:val="Contrato-Alnea"/>
        <w:numPr>
          <w:ilvl w:val="0"/>
          <w:numId w:val="95"/>
        </w:numPr>
        <w:ind w:left="851" w:hanging="284"/>
      </w:pPr>
      <w:r>
        <w:t>com fornecedor exclusivo.</w:t>
      </w:r>
    </w:p>
    <w:p w14:paraId="0CBA60E9" w14:textId="77777777" w:rsidR="00594B12" w:rsidRDefault="00594B12" w:rsidP="00A75CA1">
      <w:pPr>
        <w:pStyle w:val="Contrato-AnexoXI-Nvel3-1Dezena"/>
        <w:ind w:left="1276" w:hanging="709"/>
      </w:pPr>
      <w:r w:rsidRPr="007C648C">
        <w:t>Os procedimentos extraordinários de contratação só poderão ser adotados em situações em que fique comprovada a impossibilidade de adoção dos procedimentos ordinários e a competitividade dos preços praticados.</w:t>
      </w:r>
    </w:p>
    <w:p w14:paraId="6524750D" w14:textId="6D337297" w:rsidR="00F4687E" w:rsidRPr="007C648C" w:rsidRDefault="00161482" w:rsidP="00A75CA1">
      <w:pPr>
        <w:pStyle w:val="Contrato-AnexoXI-Nvel4-1Dezena"/>
        <w:ind w:hanging="992"/>
      </w:pPr>
      <w:r w:rsidRPr="00161482">
        <w:t>O procedimento extraordinário previsto na alínea “c” do parágrafo 3.</w:t>
      </w:r>
      <w:r w:rsidR="00ED175F">
        <w:t>32</w:t>
      </w:r>
      <w:r w:rsidRPr="00161482">
        <w:t xml:space="preserve"> somente será submetido à comprovação da competitividade dos preços praticados.</w:t>
      </w:r>
    </w:p>
    <w:p w14:paraId="42AB6C95" w14:textId="77777777" w:rsidR="00594B12" w:rsidRPr="007C648C" w:rsidRDefault="00594B12" w:rsidP="00A75CA1">
      <w:pPr>
        <w:pStyle w:val="Contrato-AnexoXI-Nvel3-1Dezena"/>
        <w:ind w:left="1276" w:hanging="709"/>
      </w:pPr>
      <w:r w:rsidRPr="007C648C">
        <w:t xml:space="preserve">As contratações </w:t>
      </w:r>
      <w:r>
        <w:t>por meio</w:t>
      </w:r>
      <w:r w:rsidRPr="007C648C">
        <w:t xml:space="preserve"> de procedimentos extraordinários deverão ser previamente aprovadas pelo Comitê Operacional.</w:t>
      </w:r>
    </w:p>
    <w:p w14:paraId="45716972" w14:textId="77777777" w:rsidR="00594B12" w:rsidRDefault="00594B12" w:rsidP="00A75CA1">
      <w:pPr>
        <w:pStyle w:val="Contrato-AnexoXI-Nvel3-1Dezena"/>
        <w:ind w:left="1276" w:hanging="709"/>
      </w:pPr>
      <w:r w:rsidRPr="007C648C">
        <w:t>O Operador deverá assegurar que a aprovação preliminar deverá se dar em tempo hábil para eventual alteração na estratégia de contratação sem impacto no cronograma dos projetos.</w:t>
      </w:r>
    </w:p>
    <w:p w14:paraId="7B37F35B" w14:textId="094ADB05" w:rsidR="00594B12" w:rsidRDefault="00301729" w:rsidP="00301729">
      <w:pPr>
        <w:pStyle w:val="Contrato-AnexoXI-Nvel2-1Dezena"/>
      </w:pPr>
      <w:r w:rsidRPr="002B5596">
        <w:t>São procedimentos especiais</w:t>
      </w:r>
      <w:r w:rsidRPr="00301729">
        <w:t xml:space="preserve"> de contratação dos bens e serviços necessários às </w:t>
      </w:r>
      <w:r w:rsidR="00580A87">
        <w:t>Operações</w:t>
      </w:r>
      <w:r w:rsidRPr="00301729">
        <w:t xml:space="preserve"> a contratação de serviços tipicamente executados pelo Operador</w:t>
      </w:r>
      <w:r w:rsidR="00594B12" w:rsidRPr="007C648C">
        <w:t>.</w:t>
      </w:r>
    </w:p>
    <w:p w14:paraId="0E72ED9B" w14:textId="77777777" w:rsidR="00EE1796" w:rsidRPr="008E3560" w:rsidRDefault="00EE1796" w:rsidP="00A939B0">
      <w:pPr>
        <w:pStyle w:val="Contrato-AnexoVIII-Nvel3-1Dezena"/>
        <w:numPr>
          <w:ilvl w:val="2"/>
          <w:numId w:val="73"/>
        </w:numPr>
        <w:ind w:left="1276" w:hanging="709"/>
      </w:pPr>
      <w:r>
        <w:t>O</w:t>
      </w:r>
      <w:r w:rsidRPr="00ED171A">
        <w:t xml:space="preserve"> Operador proporá ao Comitê Operacional, que decidirá mediante deliberação D3, </w:t>
      </w:r>
      <w:r>
        <w:t xml:space="preserve">a lista de serviços especiais que poderão ser utilizados na condução das Operações. </w:t>
      </w:r>
      <w:r w:rsidRPr="00077D85">
        <w:t xml:space="preserve">Os serviços </w:t>
      </w:r>
      <w:r>
        <w:t xml:space="preserve">especiais </w:t>
      </w:r>
      <w:r w:rsidRPr="00077D85">
        <w:t>listados não serão contratados mediante outro procedimento de contratação que não o procedimento especial.</w:t>
      </w:r>
    </w:p>
    <w:p w14:paraId="6A1214A5" w14:textId="77777777" w:rsidR="00EE1796" w:rsidRPr="00077D85" w:rsidRDefault="00EE1796" w:rsidP="00A939B0">
      <w:pPr>
        <w:pStyle w:val="Contrato-AnexoVIII-Nvel3-1Dezena"/>
        <w:numPr>
          <w:ilvl w:val="2"/>
          <w:numId w:val="73"/>
        </w:numPr>
        <w:ind w:left="1276" w:hanging="709"/>
      </w:pPr>
      <w:r w:rsidRPr="008E3560">
        <w:t xml:space="preserve">Sempre que necessário, o Operador submeterá à aprovação do Comitê Operacional, mediante deliberação D3, a execução dos </w:t>
      </w:r>
      <w:r w:rsidRPr="00335044">
        <w:t>s</w:t>
      </w:r>
      <w:r w:rsidRPr="00077D85">
        <w:t xml:space="preserve">erviços </w:t>
      </w:r>
      <w:r>
        <w:t xml:space="preserve">especiais </w:t>
      </w:r>
      <w:r w:rsidRPr="00077D85">
        <w:t xml:space="preserve">previstos </w:t>
      </w:r>
      <w:r w:rsidRPr="00335044">
        <w:t>na lista aprovada pelo Comitê Operacional</w:t>
      </w:r>
      <w:r w:rsidRPr="00077D85">
        <w:t xml:space="preserve">. </w:t>
      </w:r>
      <w:r w:rsidRPr="00335044">
        <w:t>Neste caso, o Operador indicará</w:t>
      </w:r>
      <w:r w:rsidRPr="00077D85">
        <w:t>:</w:t>
      </w:r>
    </w:p>
    <w:p w14:paraId="52AEE6C4" w14:textId="77777777" w:rsidR="00EE1796" w:rsidRPr="008E3560" w:rsidRDefault="00EE1796" w:rsidP="00A939B0">
      <w:pPr>
        <w:pStyle w:val="Contrato-Alnea"/>
        <w:numPr>
          <w:ilvl w:val="1"/>
          <w:numId w:val="105"/>
        </w:numPr>
        <w:tabs>
          <w:tab w:val="left" w:pos="1134"/>
        </w:tabs>
        <w:ind w:left="1560" w:hanging="284"/>
      </w:pPr>
      <w:r w:rsidRPr="008E3560">
        <w:t xml:space="preserve">A descrição dos serviços </w:t>
      </w:r>
      <w:r>
        <w:t>especiais</w:t>
      </w:r>
      <w:r w:rsidRPr="008E3560">
        <w:t>, que poderão ser executados diretamente</w:t>
      </w:r>
      <w:r>
        <w:t xml:space="preserve"> pelo Operador</w:t>
      </w:r>
      <w:r w:rsidRPr="008E3560">
        <w:t>, por suas Afiliadas ou seus contratados;</w:t>
      </w:r>
    </w:p>
    <w:p w14:paraId="1AD7CB77" w14:textId="77777777" w:rsidR="00EE1796" w:rsidRPr="00335044" w:rsidRDefault="00EE1796" w:rsidP="00A939B0">
      <w:pPr>
        <w:pStyle w:val="Contrato-Alnea"/>
        <w:numPr>
          <w:ilvl w:val="1"/>
          <w:numId w:val="105"/>
        </w:numPr>
        <w:tabs>
          <w:tab w:val="left" w:pos="1134"/>
        </w:tabs>
        <w:ind w:left="1560" w:hanging="284"/>
      </w:pPr>
      <w:r w:rsidRPr="008E3560">
        <w:t xml:space="preserve">O valor </w:t>
      </w:r>
      <w:r>
        <w:t>dos</w:t>
      </w:r>
      <w:r w:rsidRPr="008E3560">
        <w:t xml:space="preserve"> serviços</w:t>
      </w:r>
      <w:r>
        <w:t xml:space="preserve"> especiais</w:t>
      </w:r>
      <w:r w:rsidRPr="008E3560">
        <w:t>, que devem contemplar exclusivamente os custos do Operador para fornecimento de tais serviços ao Consórci</w:t>
      </w:r>
      <w:r w:rsidRPr="00335044">
        <w:t>o;</w:t>
      </w:r>
    </w:p>
    <w:p w14:paraId="63A55B09" w14:textId="77777777" w:rsidR="00EE1796" w:rsidRPr="00077D85" w:rsidRDefault="00EE1796" w:rsidP="00A939B0">
      <w:pPr>
        <w:pStyle w:val="Contrato-Alnea"/>
        <w:numPr>
          <w:ilvl w:val="1"/>
          <w:numId w:val="105"/>
        </w:numPr>
        <w:tabs>
          <w:tab w:val="left" w:pos="1134"/>
        </w:tabs>
        <w:ind w:left="1560" w:hanging="284"/>
      </w:pPr>
      <w:r w:rsidRPr="00335044">
        <w:t xml:space="preserve">A indicação das rubricas em que o orçamento anual de cada serviço </w:t>
      </w:r>
      <w:r>
        <w:t xml:space="preserve">especial </w:t>
      </w:r>
      <w:r w:rsidRPr="00335044">
        <w:t>será alocado na e</w:t>
      </w:r>
      <w:r w:rsidRPr="00077D85">
        <w:t xml:space="preserve">strutura </w:t>
      </w:r>
      <w:r w:rsidRPr="00335044">
        <w:t>o</w:t>
      </w:r>
      <w:r w:rsidRPr="00077D85">
        <w:t>rçamentária.</w:t>
      </w:r>
    </w:p>
    <w:p w14:paraId="59A25B0F" w14:textId="77777777" w:rsidR="00EE1796" w:rsidRPr="00077D85" w:rsidRDefault="00EE1796" w:rsidP="00A939B0">
      <w:pPr>
        <w:pStyle w:val="Contrato-AnexoVIII-Nvel3-1Dezena"/>
        <w:numPr>
          <w:ilvl w:val="2"/>
          <w:numId w:val="73"/>
        </w:numPr>
        <w:ind w:left="1276" w:hanging="709"/>
      </w:pPr>
      <w:r w:rsidRPr="008E3560">
        <w:lastRenderedPageBreak/>
        <w:t xml:space="preserve">O Operador fornecerá à Gestora </w:t>
      </w:r>
      <w:r>
        <w:t>detalhamento d</w:t>
      </w:r>
      <w:r w:rsidRPr="008E3560">
        <w:t xml:space="preserve">os serviços </w:t>
      </w:r>
      <w:r>
        <w:t>especiais</w:t>
      </w:r>
      <w:r w:rsidRPr="00077D85">
        <w:t xml:space="preserve">, </w:t>
      </w:r>
      <w:r>
        <w:t>com</w:t>
      </w:r>
      <w:r w:rsidRPr="00077D85">
        <w:t xml:space="preserve"> </w:t>
      </w:r>
      <w:r>
        <w:t>seus</w:t>
      </w:r>
      <w:r w:rsidRPr="00077D85">
        <w:t xml:space="preserve"> valores e a metodologia de cobrança.</w:t>
      </w:r>
    </w:p>
    <w:p w14:paraId="448C32C7" w14:textId="77777777" w:rsidR="00EE1796" w:rsidRPr="00077D85" w:rsidRDefault="00EE1796" w:rsidP="00A939B0">
      <w:pPr>
        <w:pStyle w:val="Contrato-AnexoVIII-Nvel3-1Dezena"/>
        <w:numPr>
          <w:ilvl w:val="2"/>
          <w:numId w:val="73"/>
        </w:numPr>
        <w:ind w:left="1276" w:hanging="709"/>
      </w:pPr>
      <w:r w:rsidRPr="008E3560">
        <w:t xml:space="preserve">Para fins de comprovação de gastos com </w:t>
      </w:r>
      <w:r>
        <w:t>s</w:t>
      </w:r>
      <w:r w:rsidRPr="008E3560">
        <w:t>erviços</w:t>
      </w:r>
      <w:r>
        <w:t xml:space="preserve"> especiais</w:t>
      </w:r>
      <w:r w:rsidRPr="008E3560">
        <w:t xml:space="preserve">, o Operador disponibilizará à Gestora, a qualquer tempo ou quando da realização de </w:t>
      </w:r>
      <w:r>
        <w:t>A</w:t>
      </w:r>
      <w:r w:rsidRPr="008E3560">
        <w:t xml:space="preserve">uditorias do Custo e do Excedente em Óleo, os documentos fiscais pertinentes, incluindo </w:t>
      </w:r>
      <w:r w:rsidRPr="00335044">
        <w:t>t</w:t>
      </w:r>
      <w:r w:rsidRPr="00077D85">
        <w:t xml:space="preserve">ermos de </w:t>
      </w:r>
      <w:r w:rsidRPr="00335044">
        <w:t>f</w:t>
      </w:r>
      <w:r w:rsidRPr="00077D85">
        <w:t>ornecimento contendo, pelo menos:</w:t>
      </w:r>
    </w:p>
    <w:p w14:paraId="5184DE73" w14:textId="69C00091" w:rsidR="00EE1796" w:rsidRDefault="00EE1796" w:rsidP="00A939B0">
      <w:pPr>
        <w:pStyle w:val="Contrato-Alnea"/>
        <w:numPr>
          <w:ilvl w:val="2"/>
          <w:numId w:val="106"/>
        </w:numPr>
        <w:tabs>
          <w:tab w:val="left" w:pos="1134"/>
        </w:tabs>
        <w:ind w:left="1560" w:hanging="284"/>
      </w:pPr>
      <w:r>
        <w:t>a</w:t>
      </w:r>
      <w:r w:rsidRPr="00077D85">
        <w:t>s informações listadas n</w:t>
      </w:r>
      <w:r w:rsidRPr="00335044">
        <w:t>as alíneas do</w:t>
      </w:r>
      <w:r w:rsidRPr="00077D85">
        <w:t xml:space="preserve"> </w:t>
      </w:r>
      <w:r w:rsidRPr="005703D3">
        <w:t xml:space="preserve">parágrafo </w:t>
      </w:r>
      <w:r>
        <w:t>3.</w:t>
      </w:r>
      <w:r w:rsidR="0073443B">
        <w:t>33</w:t>
      </w:r>
      <w:r>
        <w:t>.2</w:t>
      </w:r>
      <w:r w:rsidRPr="00077D85">
        <w:t>;</w:t>
      </w:r>
    </w:p>
    <w:p w14:paraId="7156B9AA" w14:textId="77777777" w:rsidR="00EE1796" w:rsidRDefault="00EE1796" w:rsidP="00A939B0">
      <w:pPr>
        <w:pStyle w:val="Contrato-Alnea"/>
        <w:numPr>
          <w:ilvl w:val="2"/>
          <w:numId w:val="106"/>
        </w:numPr>
        <w:tabs>
          <w:tab w:val="left" w:pos="1134"/>
        </w:tabs>
        <w:ind w:left="1560" w:hanging="284"/>
      </w:pPr>
      <w:r>
        <w:t>o</w:t>
      </w:r>
      <w:r w:rsidRPr="008E3560">
        <w:t xml:space="preserve">bjeto do fornecimento do </w:t>
      </w:r>
      <w:r>
        <w:t>s</w:t>
      </w:r>
      <w:r w:rsidRPr="008E3560">
        <w:t xml:space="preserve">erviço </w:t>
      </w:r>
      <w:r>
        <w:t>e</w:t>
      </w:r>
      <w:r w:rsidRPr="008E3560">
        <w:t>special;</w:t>
      </w:r>
    </w:p>
    <w:p w14:paraId="271DB16F" w14:textId="77777777" w:rsidR="00EE1796" w:rsidRDefault="00EE1796" w:rsidP="00A939B0">
      <w:pPr>
        <w:pStyle w:val="Contrato-Alnea"/>
        <w:numPr>
          <w:ilvl w:val="2"/>
          <w:numId w:val="106"/>
        </w:numPr>
        <w:tabs>
          <w:tab w:val="left" w:pos="1134"/>
        </w:tabs>
        <w:ind w:left="1560" w:hanging="284"/>
      </w:pPr>
      <w:r>
        <w:t>p</w:t>
      </w:r>
      <w:r w:rsidRPr="008E3560">
        <w:t>eríodo de medição;</w:t>
      </w:r>
    </w:p>
    <w:p w14:paraId="392CC0C6" w14:textId="77777777" w:rsidR="00EE1796" w:rsidRDefault="00EE1796" w:rsidP="00A939B0">
      <w:pPr>
        <w:pStyle w:val="Contrato-Alnea"/>
        <w:numPr>
          <w:ilvl w:val="2"/>
          <w:numId w:val="106"/>
        </w:numPr>
        <w:tabs>
          <w:tab w:val="left" w:pos="1134"/>
        </w:tabs>
        <w:ind w:left="1560" w:hanging="284"/>
      </w:pPr>
      <w:r>
        <w:t>u</w:t>
      </w:r>
      <w:r w:rsidRPr="00335044">
        <w:t>nidade de medida para alocação do gasto;</w:t>
      </w:r>
    </w:p>
    <w:p w14:paraId="04EC306B" w14:textId="77777777" w:rsidR="00EE1796" w:rsidRPr="00335044" w:rsidRDefault="00EE1796" w:rsidP="00A939B0">
      <w:pPr>
        <w:pStyle w:val="Contrato-Alnea"/>
        <w:numPr>
          <w:ilvl w:val="2"/>
          <w:numId w:val="106"/>
        </w:numPr>
        <w:tabs>
          <w:tab w:val="left" w:pos="1134"/>
        </w:tabs>
        <w:ind w:left="1560" w:hanging="284"/>
      </w:pPr>
      <w:r>
        <w:t>q</w:t>
      </w:r>
      <w:r w:rsidRPr="00335044">
        <w:t>uantidade utilizada no período.</w:t>
      </w:r>
    </w:p>
    <w:p w14:paraId="740A2D18" w14:textId="77777777" w:rsidR="00EE1796" w:rsidRPr="00077D85" w:rsidRDefault="00EE1796" w:rsidP="00A939B0">
      <w:pPr>
        <w:pStyle w:val="Contrato-AnexoVIII-Nvel3-1Dezena"/>
        <w:numPr>
          <w:ilvl w:val="2"/>
          <w:numId w:val="73"/>
        </w:numPr>
        <w:ind w:left="1276" w:hanging="709"/>
      </w:pPr>
      <w:r w:rsidRPr="005E7B9A">
        <w:t xml:space="preserve">No âmbito da prestação dos </w:t>
      </w:r>
      <w:r>
        <w:t>s</w:t>
      </w:r>
      <w:r w:rsidRPr="005E7B9A">
        <w:t xml:space="preserve">erviços </w:t>
      </w:r>
      <w:r>
        <w:t>e</w:t>
      </w:r>
      <w:r w:rsidRPr="005E7B9A">
        <w:t>speciais, a compet</w:t>
      </w:r>
      <w:r w:rsidRPr="00077D85">
        <w:t>i</w:t>
      </w:r>
      <w:r w:rsidRPr="00335044">
        <w:t>ti</w:t>
      </w:r>
      <w:r w:rsidRPr="005E7B9A">
        <w:t xml:space="preserve">vidade </w:t>
      </w:r>
      <w:r>
        <w:t>com os valores praticados no</w:t>
      </w:r>
      <w:r w:rsidRPr="005E7B9A">
        <w:t xml:space="preserve"> mercado</w:t>
      </w:r>
      <w:r>
        <w:t xml:space="preserve"> e a ausência de elementos de lucro</w:t>
      </w:r>
      <w:r w:rsidRPr="005E7B9A">
        <w:t xml:space="preserve"> devem ser comprovadas independentemente de o </w:t>
      </w:r>
      <w:r>
        <w:t>s</w:t>
      </w:r>
      <w:r w:rsidRPr="005E7B9A">
        <w:t xml:space="preserve">erviço </w:t>
      </w:r>
      <w:r>
        <w:t>e</w:t>
      </w:r>
      <w:r w:rsidRPr="005E7B9A">
        <w:t>special ser prestado</w:t>
      </w:r>
      <w:r>
        <w:t xml:space="preserve"> diretamente</w:t>
      </w:r>
      <w:r w:rsidRPr="005E7B9A">
        <w:t xml:space="preserve"> pelo Operador, por sua Afiliada ou por seu contratado.</w:t>
      </w:r>
    </w:p>
    <w:p w14:paraId="35CFFC91" w14:textId="77777777" w:rsidR="00AB6A20" w:rsidRPr="00F0352D" w:rsidRDefault="00444450" w:rsidP="00AB6A20">
      <w:pPr>
        <w:pStyle w:val="Contrato-AnexoXI-Nvel2-1Dezena"/>
      </w:pPr>
      <w:r w:rsidRPr="00F0352D">
        <w:t>A celebração de aditivos contratuais segue o procedimento previsto para as contratações originais.</w:t>
      </w:r>
    </w:p>
    <w:p w14:paraId="0719180D" w14:textId="77777777" w:rsidR="00AB6A20" w:rsidRPr="00F0352D" w:rsidRDefault="00444450" w:rsidP="00A75CA1">
      <w:pPr>
        <w:pStyle w:val="Contrato-AnexoXI-Nvel3-1Dezena"/>
        <w:ind w:left="1276" w:hanging="709"/>
      </w:pPr>
      <w:r w:rsidRPr="00F0352D">
        <w:t>Não obstante, caso o aditivo importe um aumento igual ou inferior a 25% (vinte e cinco por cento) do valor original do contrato, é dispensada a prévia aprovação do Comitê Operacional para a sua celebração, quando originalmente requerida.</w:t>
      </w:r>
    </w:p>
    <w:p w14:paraId="68BC683D" w14:textId="77777777" w:rsidR="00AB6A20" w:rsidRDefault="00444450" w:rsidP="00AB6A20">
      <w:pPr>
        <w:pStyle w:val="Contrato-AnexoXI-Nvel2-1Dezena"/>
      </w:pPr>
      <w:r w:rsidRPr="00F0352D">
        <w:t>Quando a soma do valor</w:t>
      </w:r>
      <w:r>
        <w:t xml:space="preserve"> original do contrato com o valor aditado importe a modificação do procedimento de contratação, aplica-se o procedimento previsto para a contratação que corresponda ao somatório do valor.</w:t>
      </w:r>
    </w:p>
    <w:p w14:paraId="1F4AE871" w14:textId="77777777" w:rsidR="00F37B0F" w:rsidRDefault="00F37B0F" w:rsidP="00A939B0">
      <w:pPr>
        <w:pStyle w:val="Contrato-AnexoVIII-Nvel2-1Dezena"/>
        <w:numPr>
          <w:ilvl w:val="1"/>
          <w:numId w:val="73"/>
        </w:numPr>
        <w:ind w:left="567" w:hanging="567"/>
      </w:pPr>
      <w:r w:rsidRPr="006A62A4">
        <w:t>O Operador poderá propor a alienação/venda de materiais que tenham sido adquiridos para as Operações e que sejam sobressalentes, desde que a operação de alienação/venda desse</w:t>
      </w:r>
      <w:r>
        <w:t>s</w:t>
      </w:r>
      <w:r w:rsidRPr="006A62A4">
        <w:t xml:space="preserve"> be</w:t>
      </w:r>
      <w:r>
        <w:t>ns</w:t>
      </w:r>
      <w:r w:rsidRPr="006A62A4">
        <w:t xml:space="preserve"> seja previamente aprovada </w:t>
      </w:r>
      <w:r>
        <w:t>pelo</w:t>
      </w:r>
      <w:r w:rsidRPr="006A62A4">
        <w:t xml:space="preserve"> Comitê Operacional.</w:t>
      </w:r>
    </w:p>
    <w:p w14:paraId="1EF7CADF" w14:textId="77777777" w:rsidR="00140970" w:rsidRPr="007C648C" w:rsidRDefault="00140970" w:rsidP="00140970">
      <w:pPr>
        <w:pStyle w:val="Contrato-Normal"/>
      </w:pPr>
    </w:p>
    <w:p w14:paraId="232E9745" w14:textId="77777777" w:rsidR="00594B12" w:rsidRPr="007C648C" w:rsidRDefault="00594B12" w:rsidP="00594B12">
      <w:pPr>
        <w:pStyle w:val="Contrato-Subtitulo"/>
      </w:pPr>
      <w:bookmarkStart w:id="2042" w:name="_Toc312419804"/>
      <w:bookmarkStart w:id="2043" w:name="_Toc316979996"/>
      <w:bookmarkStart w:id="2044" w:name="_Toc317168178"/>
      <w:bookmarkStart w:id="2045" w:name="_Toc320868469"/>
      <w:bookmarkStart w:id="2046" w:name="_Toc322704700"/>
      <w:bookmarkStart w:id="2047" w:name="_Toc109050666"/>
      <w:r w:rsidRPr="007C648C">
        <w:t>Autorização de Dispêndio</w:t>
      </w:r>
      <w:bookmarkEnd w:id="2042"/>
      <w:bookmarkEnd w:id="2043"/>
      <w:bookmarkEnd w:id="2044"/>
      <w:bookmarkEnd w:id="2045"/>
      <w:bookmarkEnd w:id="2046"/>
      <w:bookmarkEnd w:id="2047"/>
    </w:p>
    <w:p w14:paraId="4D6DE5C4" w14:textId="0B0A1240" w:rsidR="00594B12" w:rsidRPr="007C648C" w:rsidRDefault="00594B12" w:rsidP="00C10E4F">
      <w:pPr>
        <w:pStyle w:val="Contrato-AnexoXI-Nvel2-1Dezena"/>
      </w:pPr>
      <w:bookmarkStart w:id="2048" w:name="_Ref289271166"/>
      <w:r w:rsidRPr="007C648C">
        <w:t xml:space="preserve">Antes de efetuar um gasto previsto no </w:t>
      </w:r>
      <w:r w:rsidR="00287D42">
        <w:t xml:space="preserve">Plano de Trabalho Exploratório ou </w:t>
      </w:r>
      <w:r w:rsidR="004D714B">
        <w:t xml:space="preserve">no </w:t>
      </w:r>
      <w:r w:rsidRPr="007C648C">
        <w:t xml:space="preserve">Programa </w:t>
      </w:r>
      <w:r w:rsidR="00A60DF5">
        <w:t xml:space="preserve">Anual </w:t>
      </w:r>
      <w:r w:rsidRPr="007C648C">
        <w:t>de Trabalho e Orçamento</w:t>
      </w:r>
      <w:r w:rsidR="00A60DF5">
        <w:t xml:space="preserve"> da Fase de Produção</w:t>
      </w:r>
      <w:r w:rsidRPr="007C648C">
        <w:t xml:space="preserve"> previamente aprovado, o Operador deve emitir uma Autorização de Dispêndio para o Comitê Operacional caso os valores envolvidos sejam superiores a US$ 7 milhões</w:t>
      </w:r>
      <w:r w:rsidR="00DB1835">
        <w:t xml:space="preserve"> (sete milhões de dólare</w:t>
      </w:r>
      <w:r w:rsidR="00901E0D">
        <w:t>s</w:t>
      </w:r>
      <w:r w:rsidR="00DB1835">
        <w:t xml:space="preserve"> </w:t>
      </w:r>
      <w:r w:rsidR="00901E0D">
        <w:t>norte-</w:t>
      </w:r>
      <w:r w:rsidR="00DB1835">
        <w:t>americanos)</w:t>
      </w:r>
      <w:r w:rsidRPr="007C648C">
        <w:t xml:space="preserve">, observado o parágrafo </w:t>
      </w:r>
      <w:r w:rsidR="00206AC7">
        <w:t>3.31</w:t>
      </w:r>
      <w:bookmarkEnd w:id="2048"/>
      <w:r w:rsidRPr="007C648C">
        <w:t>.</w:t>
      </w:r>
    </w:p>
    <w:p w14:paraId="0C1476C9" w14:textId="77777777" w:rsidR="00594B12" w:rsidRPr="007C648C" w:rsidRDefault="00594B12" w:rsidP="00A75CA1">
      <w:pPr>
        <w:pStyle w:val="Contrato-AnexoXI-Nvel3-1Dezena"/>
        <w:ind w:left="1276" w:hanging="709"/>
      </w:pPr>
      <w:r w:rsidRPr="007C648C">
        <w:t>Os valores poderão ser revistos pelo Comitê Operacional com periodicidade mínima de 5 (cinco) anos.</w:t>
      </w:r>
    </w:p>
    <w:p w14:paraId="081DA3B0" w14:textId="77777777" w:rsidR="00594B12" w:rsidRDefault="00594B12" w:rsidP="00C10E4F">
      <w:pPr>
        <w:pStyle w:val="Contrato-AnexoXI-Nvel2-1Dezena"/>
      </w:pPr>
      <w:r w:rsidRPr="007C648C">
        <w:t>As deliberações sobre Autorização de Dispêndio poderão ser realizadas em reuniões ordinárias e extraordinárias do Comitê Operacional ou por meio de votação por correspondência, conforme previsto no Regimento Interno do Comitê Operacional.</w:t>
      </w:r>
    </w:p>
    <w:p w14:paraId="5CC631DF" w14:textId="77777777" w:rsidR="0050542F" w:rsidRPr="007C648C" w:rsidRDefault="0050542F" w:rsidP="00A939B0">
      <w:pPr>
        <w:pStyle w:val="Contrato-AnexoVIII-Nvel3-1Dezena"/>
        <w:numPr>
          <w:ilvl w:val="2"/>
          <w:numId w:val="73"/>
        </w:numPr>
        <w:ind w:left="1276" w:hanging="709"/>
      </w:pPr>
      <w:r w:rsidRPr="00B9083F">
        <w:t>Aprovadas pelo Comitê Operacional, o Operador enviará à Gestora em até 7 (sete) dias cópia das Autorizações de Dispêndio, acompanhada de qualquer informação adicional pertinente.</w:t>
      </w:r>
    </w:p>
    <w:p w14:paraId="741D3FEC" w14:textId="1C6ADACC" w:rsidR="00594B12" w:rsidRPr="007C648C" w:rsidRDefault="00594B12" w:rsidP="00C10E4F">
      <w:pPr>
        <w:pStyle w:val="Contrato-AnexoXI-Nvel2-1Dezena"/>
      </w:pPr>
      <w:r w:rsidRPr="007C648C">
        <w:lastRenderedPageBreak/>
        <w:t xml:space="preserve">A elaboração da Autorização de Dispêndio deverá se basear no </w:t>
      </w:r>
      <w:r w:rsidR="00D66805">
        <w:t xml:space="preserve">Plano de Trabalho Exploratório ou no </w:t>
      </w:r>
      <w:r w:rsidRPr="007C648C">
        <w:t xml:space="preserve">Programa </w:t>
      </w:r>
      <w:r w:rsidR="0021004B">
        <w:t xml:space="preserve">Anual </w:t>
      </w:r>
      <w:r w:rsidRPr="007C648C">
        <w:t xml:space="preserve">de Trabalho e Orçamento </w:t>
      </w:r>
      <w:r w:rsidR="0021004B">
        <w:t>da Fase de Produção</w:t>
      </w:r>
      <w:r w:rsidR="0021004B" w:rsidRPr="007C648C">
        <w:t xml:space="preserve"> </w:t>
      </w:r>
      <w:r w:rsidRPr="007C648C">
        <w:t>previamente definido pelo Comitê Operacional, sendo necessária a emissão de autorização complementar de dispêndio, caso o valor total ultrapasse 5% (cinco por cento)</w:t>
      </w:r>
      <w:r>
        <w:t xml:space="preserve"> </w:t>
      </w:r>
      <w:r w:rsidRPr="007C648C">
        <w:t xml:space="preserve">do orçamento aprovado. </w:t>
      </w:r>
    </w:p>
    <w:p w14:paraId="212A284A" w14:textId="77777777" w:rsidR="00594B12" w:rsidRPr="007C648C" w:rsidRDefault="00594B12" w:rsidP="00A75CA1">
      <w:pPr>
        <w:pStyle w:val="Contrato-AnexoXI-Nvel3-1Dezena"/>
        <w:ind w:left="1276" w:hanging="709"/>
      </w:pPr>
      <w:r w:rsidRPr="007C648C">
        <w:t>Caso o valor de alguma rubrica ultrapasse 10% (</w:t>
      </w:r>
      <w:r>
        <w:t>dez</w:t>
      </w:r>
      <w:r w:rsidRPr="007C648C">
        <w:t xml:space="preserve"> por cento)</w:t>
      </w:r>
      <w:r>
        <w:t xml:space="preserve"> </w:t>
      </w:r>
      <w:r w:rsidRPr="007C648C">
        <w:t>do inicialmente autorizado, será necessária a emissão de nova Autorização de Dispêndio.</w:t>
      </w:r>
    </w:p>
    <w:p w14:paraId="6958538E" w14:textId="4A588AC4" w:rsidR="00594B12" w:rsidRPr="007C648C" w:rsidRDefault="00594B12" w:rsidP="00C10E4F">
      <w:pPr>
        <w:pStyle w:val="Contrato-AnexoXI-Nvel2-1Dezena"/>
      </w:pPr>
      <w:bookmarkStart w:id="2049" w:name="_Ref304540765"/>
      <w:r w:rsidRPr="007C648C">
        <w:t xml:space="preserve">O Operador não é obrigado a emitir Autorização de Dispêndio relativa a despesas gerais e administrativas que estejam listadas como itens separados do </w:t>
      </w:r>
      <w:r w:rsidR="000A2EAC">
        <w:t xml:space="preserve">Plano de Trabalho Exploratório ou do </w:t>
      </w:r>
      <w:r w:rsidRPr="007C648C">
        <w:t xml:space="preserve">Programa </w:t>
      </w:r>
      <w:r w:rsidR="009966FA">
        <w:t xml:space="preserve">Anual </w:t>
      </w:r>
      <w:r w:rsidRPr="007C648C">
        <w:t xml:space="preserve">de Trabalho e Orçamento </w:t>
      </w:r>
      <w:r w:rsidR="009966FA">
        <w:t>da Fase de Produção</w:t>
      </w:r>
      <w:r w:rsidR="009966FA" w:rsidRPr="007C648C">
        <w:t xml:space="preserve"> </w:t>
      </w:r>
      <w:r w:rsidRPr="007C648C">
        <w:t>aprovado.</w:t>
      </w:r>
      <w:bookmarkEnd w:id="2049"/>
    </w:p>
    <w:p w14:paraId="7C8A6305" w14:textId="77777777" w:rsidR="00594B12" w:rsidRPr="007C648C" w:rsidRDefault="00594B12" w:rsidP="00C10E4F">
      <w:pPr>
        <w:pStyle w:val="Contrato-AnexoXI-Nvel2-1Dezena"/>
      </w:pPr>
      <w:bookmarkStart w:id="2050" w:name="_Ref360197030"/>
      <w:r w:rsidRPr="007C648C">
        <w:t>Cada Autorização de Dispêndio proposta pelo Operador deverá:</w:t>
      </w:r>
      <w:bookmarkEnd w:id="2050"/>
    </w:p>
    <w:p w14:paraId="6405C15B" w14:textId="41D0660F" w:rsidR="003220E0" w:rsidRDefault="00594B12" w:rsidP="00A939B0">
      <w:pPr>
        <w:pStyle w:val="Contrato-Alnea"/>
        <w:numPr>
          <w:ilvl w:val="0"/>
          <w:numId w:val="101"/>
        </w:numPr>
        <w:ind w:left="851" w:hanging="284"/>
      </w:pPr>
      <w:r>
        <w:t>i</w:t>
      </w:r>
      <w:r w:rsidRPr="007C648C">
        <w:t>dentificar</w:t>
      </w:r>
      <w:r w:rsidRPr="001B56B5">
        <w:t xml:space="preserve"> a Operação a ser realizada dentro da rubrica aplicável no </w:t>
      </w:r>
      <w:r w:rsidR="00313644">
        <w:t xml:space="preserve">Plano de Trabalho Exploratório ou no </w:t>
      </w:r>
      <w:r w:rsidRPr="001B56B5">
        <w:t>Programa</w:t>
      </w:r>
      <w:r w:rsidR="009966FA">
        <w:t xml:space="preserve"> Anual</w:t>
      </w:r>
      <w:r w:rsidRPr="001B56B5">
        <w:t xml:space="preserve"> de Trabalho e Orçamento</w:t>
      </w:r>
      <w:r w:rsidR="009966FA">
        <w:t xml:space="preserve"> da Fase de Produção</w:t>
      </w:r>
      <w:r w:rsidRPr="001B56B5">
        <w:t>;</w:t>
      </w:r>
    </w:p>
    <w:p w14:paraId="4BD7BAB7" w14:textId="77777777" w:rsidR="003220E0" w:rsidRDefault="00594B12" w:rsidP="00A939B0">
      <w:pPr>
        <w:pStyle w:val="Contrato-Alnea"/>
        <w:numPr>
          <w:ilvl w:val="0"/>
          <w:numId w:val="101"/>
        </w:numPr>
        <w:ind w:left="851" w:hanging="284"/>
      </w:pPr>
      <w:r>
        <w:t>d</w:t>
      </w:r>
      <w:r w:rsidRPr="007C648C">
        <w:t>escrever</w:t>
      </w:r>
      <w:r w:rsidRPr="001B56B5">
        <w:t xml:space="preserve"> a Operação em detalhe;</w:t>
      </w:r>
    </w:p>
    <w:p w14:paraId="2E22E595" w14:textId="77777777" w:rsidR="003220E0" w:rsidRDefault="00594B12" w:rsidP="00A939B0">
      <w:pPr>
        <w:pStyle w:val="Contrato-Alnea"/>
        <w:numPr>
          <w:ilvl w:val="0"/>
          <w:numId w:val="101"/>
        </w:numPr>
        <w:ind w:left="851" w:hanging="284"/>
      </w:pPr>
      <w:r>
        <w:t>c</w:t>
      </w:r>
      <w:r w:rsidRPr="007C648C">
        <w:t>onter</w:t>
      </w:r>
      <w:r w:rsidRPr="001B56B5">
        <w:t xml:space="preserve"> a melhor estimativa do Operador do total de recursos necessários para realizar a Operação;</w:t>
      </w:r>
    </w:p>
    <w:p w14:paraId="0BCE5C93" w14:textId="77777777" w:rsidR="003220E0" w:rsidRDefault="00594B12" w:rsidP="00A939B0">
      <w:pPr>
        <w:pStyle w:val="Contrato-Alnea"/>
        <w:numPr>
          <w:ilvl w:val="0"/>
          <w:numId w:val="101"/>
        </w:numPr>
        <w:ind w:left="851" w:hanging="284"/>
      </w:pPr>
      <w:r>
        <w:t>d</w:t>
      </w:r>
      <w:r w:rsidRPr="007C648C">
        <w:t>elinear</w:t>
      </w:r>
      <w:r w:rsidRPr="001B56B5">
        <w:t xml:space="preserve"> o cronograma físico-financeiro proposto;</w:t>
      </w:r>
    </w:p>
    <w:p w14:paraId="06C225E8" w14:textId="77777777" w:rsidR="00594B12" w:rsidRDefault="00594B12" w:rsidP="00A939B0">
      <w:pPr>
        <w:pStyle w:val="Contrato-Alnea"/>
        <w:numPr>
          <w:ilvl w:val="0"/>
          <w:numId w:val="101"/>
        </w:numPr>
        <w:ind w:left="851" w:hanging="284"/>
      </w:pPr>
      <w:r>
        <w:t>c</w:t>
      </w:r>
      <w:r w:rsidRPr="007C648C">
        <w:t>onter informações adicionais para suportar a deliberação pelo Comitê Operacional.</w:t>
      </w:r>
    </w:p>
    <w:p w14:paraId="6134F917" w14:textId="77777777" w:rsidR="003220E0" w:rsidRDefault="003220E0" w:rsidP="00C970C6">
      <w:pPr>
        <w:pStyle w:val="Contrato-Normal"/>
      </w:pPr>
    </w:p>
    <w:p w14:paraId="4844CFF5" w14:textId="77777777" w:rsidR="00594B12" w:rsidRPr="007C648C" w:rsidRDefault="00594B12" w:rsidP="00594B12">
      <w:pPr>
        <w:pStyle w:val="Contrato-Subtitulo"/>
      </w:pPr>
      <w:bookmarkStart w:id="2051" w:name="_Toc312419805"/>
      <w:bookmarkStart w:id="2052" w:name="_Toc316979997"/>
      <w:bookmarkStart w:id="2053" w:name="_Toc317168179"/>
      <w:bookmarkStart w:id="2054" w:name="_Toc320868470"/>
      <w:bookmarkStart w:id="2055" w:name="_Toc322704701"/>
      <w:bookmarkStart w:id="2056" w:name="_Toc109050667"/>
      <w:r w:rsidRPr="007C648C">
        <w:t>Gastos Acima do Previsto</w:t>
      </w:r>
      <w:bookmarkEnd w:id="2051"/>
      <w:bookmarkEnd w:id="2052"/>
      <w:bookmarkEnd w:id="2053"/>
      <w:bookmarkEnd w:id="2054"/>
      <w:bookmarkEnd w:id="2055"/>
      <w:bookmarkEnd w:id="2056"/>
    </w:p>
    <w:p w14:paraId="12EAB35D" w14:textId="4C46F570" w:rsidR="00594B12" w:rsidRPr="007C648C" w:rsidRDefault="00594B12" w:rsidP="00C10E4F">
      <w:pPr>
        <w:pStyle w:val="Contrato-AnexoXI-Nvel2-1Dezena"/>
      </w:pPr>
      <w:r w:rsidRPr="007C648C">
        <w:t xml:space="preserve">Para as despesas do </w:t>
      </w:r>
      <w:r w:rsidR="00B75E88">
        <w:t xml:space="preserve">Plano de Trabalho Exploratório </w:t>
      </w:r>
      <w:r w:rsidR="00450F8D">
        <w:t xml:space="preserve">ou do </w:t>
      </w:r>
      <w:r w:rsidRPr="007C648C">
        <w:t xml:space="preserve">Programa </w:t>
      </w:r>
      <w:r w:rsidR="00DB1ACF">
        <w:t xml:space="preserve">Anual </w:t>
      </w:r>
      <w:r w:rsidRPr="007C648C">
        <w:t xml:space="preserve">de Trabalho e Orçamento </w:t>
      </w:r>
      <w:r w:rsidR="00DB1ACF">
        <w:t>da Fase de Produção</w:t>
      </w:r>
      <w:r w:rsidR="00DB1ACF" w:rsidRPr="007C648C">
        <w:t xml:space="preserve"> </w:t>
      </w:r>
      <w:r w:rsidRPr="007C648C">
        <w:t>aprovado, o Operador terá direito a incorrer</w:t>
      </w:r>
      <w:r>
        <w:t xml:space="preserve"> </w:t>
      </w:r>
      <w:r w:rsidRPr="007C648C">
        <w:t xml:space="preserve">em despesa adicional para cada rubrica de até 10% (dez por cento) do respectivo montante aprovado, sem necessidade de nova aprovação do Comitê Operacional, desde que o total acumulado de todos os gastos acima do previsto para o ano civil em curso não exceda a 5% (cinco por cento) do total do </w:t>
      </w:r>
      <w:r w:rsidR="00DD409D">
        <w:t xml:space="preserve">Plano de Trabalho Exploratório ou do </w:t>
      </w:r>
      <w:r w:rsidRPr="007C648C">
        <w:t xml:space="preserve">Programa </w:t>
      </w:r>
      <w:r w:rsidR="009966FA">
        <w:t xml:space="preserve">Anual </w:t>
      </w:r>
      <w:r w:rsidRPr="007C648C">
        <w:t>de Trabalho e Orçamento</w:t>
      </w:r>
      <w:r w:rsidR="009966FA">
        <w:t xml:space="preserve"> da Fase de Produção</w:t>
      </w:r>
      <w:r w:rsidRPr="007C648C">
        <w:t xml:space="preserve">. </w:t>
      </w:r>
    </w:p>
    <w:p w14:paraId="50EFA397" w14:textId="5942A89F" w:rsidR="00594B12" w:rsidRPr="007C648C" w:rsidRDefault="00594B12" w:rsidP="00A75CA1">
      <w:pPr>
        <w:pStyle w:val="Contrato-AnexoXI-Nvel3-1Dezena"/>
        <w:ind w:left="1276" w:hanging="709"/>
      </w:pPr>
      <w:r w:rsidRPr="007C648C">
        <w:t xml:space="preserve">Caso o Operador preveja que os limites definidos poderão ser excedidos, uma revisão do </w:t>
      </w:r>
      <w:r w:rsidR="00837EBD">
        <w:t xml:space="preserve">Plano de Trabalho Exploratório ou do </w:t>
      </w:r>
      <w:r w:rsidRPr="007C648C">
        <w:t xml:space="preserve">Programa </w:t>
      </w:r>
      <w:r w:rsidR="00DB1ACF">
        <w:t xml:space="preserve">Anual </w:t>
      </w:r>
      <w:r w:rsidRPr="007C648C">
        <w:t xml:space="preserve">de Trabalho e Orçamento </w:t>
      </w:r>
      <w:r w:rsidR="00DB1ACF">
        <w:t>da Fase de Produção</w:t>
      </w:r>
      <w:r w:rsidR="00DB1ACF" w:rsidRPr="007C648C">
        <w:t xml:space="preserve"> </w:t>
      </w:r>
      <w:r w:rsidRPr="007C648C">
        <w:t>deverá ser submetida ao Comitê Operacional.</w:t>
      </w:r>
    </w:p>
    <w:p w14:paraId="1463C986" w14:textId="34FFB768" w:rsidR="00594B12" w:rsidRDefault="00594B12" w:rsidP="00C10E4F">
      <w:pPr>
        <w:pStyle w:val="Contrato-AnexoXI-Nvel2-1Dezena"/>
      </w:pPr>
      <w:r w:rsidRPr="007C648C">
        <w:t xml:space="preserve">As restrições do parágrafo </w:t>
      </w:r>
      <w:r w:rsidR="00CF128D">
        <w:t>3.37</w:t>
      </w:r>
      <w:r w:rsidR="003D193F">
        <w:t xml:space="preserve"> </w:t>
      </w:r>
      <w:r w:rsidRPr="007C648C">
        <w:t>ocorrerão sem prejuízo da obrigação do Operador de efetuar despesas decorrentes de Operações Emergenciais sem a aprovação prévia do Comitê Operacional.</w:t>
      </w:r>
    </w:p>
    <w:p w14:paraId="28061218" w14:textId="77777777" w:rsidR="00A75CA1" w:rsidRDefault="00A75CA1" w:rsidP="00A75CA1">
      <w:pPr>
        <w:pStyle w:val="Contrato-AnexoXI-Nvel2-1Dezena"/>
        <w:numPr>
          <w:ilvl w:val="0"/>
          <w:numId w:val="0"/>
        </w:numPr>
        <w:ind w:left="567"/>
      </w:pPr>
    </w:p>
    <w:p w14:paraId="618646DC" w14:textId="77777777" w:rsidR="00BE37C5" w:rsidRPr="00C61945" w:rsidRDefault="00BE37C5" w:rsidP="00BE37C5">
      <w:pPr>
        <w:pStyle w:val="Contrato-Subtitulo"/>
      </w:pPr>
      <w:bookmarkStart w:id="2057" w:name="_Toc109050668"/>
      <w:r w:rsidRPr="00C61945">
        <w:t xml:space="preserve">Empregados dos Contratados </w:t>
      </w:r>
      <w:r>
        <w:t>n</w:t>
      </w:r>
      <w:r w:rsidRPr="00C61945">
        <w:t>ão Operadores</w:t>
      </w:r>
      <w:bookmarkEnd w:id="2057"/>
    </w:p>
    <w:p w14:paraId="775960BA" w14:textId="77777777" w:rsidR="00BE37C5" w:rsidRPr="00335044" w:rsidRDefault="00BE37C5" w:rsidP="002D369A">
      <w:pPr>
        <w:pStyle w:val="Contrato-AnexoXI-Nvel2-1Dezena"/>
      </w:pPr>
      <w:r w:rsidRPr="00335044">
        <w:t xml:space="preserve">Profissionais de alta qualificação técnica e gerencial oriundos dos quadros dos Contratados não </w:t>
      </w:r>
      <w:r>
        <w:t>O</w:t>
      </w:r>
      <w:r w:rsidRPr="00335044">
        <w:t>peradores poderão ser alocados às equipes técnicas do Operador para a condução das Operações, conforme Programa</w:t>
      </w:r>
      <w:r>
        <w:t xml:space="preserve"> Anual</w:t>
      </w:r>
      <w:r w:rsidRPr="00335044">
        <w:t xml:space="preserve"> de Trabalho e Orçamento</w:t>
      </w:r>
      <w:r>
        <w:t xml:space="preserve"> da Fase de Produção</w:t>
      </w:r>
      <w:r w:rsidRPr="00335044">
        <w:t>.</w:t>
      </w:r>
    </w:p>
    <w:p w14:paraId="3AE0B49C" w14:textId="77777777" w:rsidR="00BE37C5" w:rsidRPr="00335044" w:rsidRDefault="00BE37C5" w:rsidP="00A75CA1">
      <w:pPr>
        <w:pStyle w:val="Contrato-AnexoXI-Nvel3-1Dezena"/>
        <w:ind w:left="1276" w:hanging="709"/>
      </w:pPr>
      <w:r w:rsidRPr="00335044">
        <w:t xml:space="preserve">A alocação de mão de obra dos Contratados não </w:t>
      </w:r>
      <w:r>
        <w:t>O</w:t>
      </w:r>
      <w:r w:rsidRPr="00335044">
        <w:t xml:space="preserve">peradores será recuperável </w:t>
      </w:r>
      <w:r>
        <w:t>como</w:t>
      </w:r>
      <w:r w:rsidRPr="00335044">
        <w:t xml:space="preserve"> Custo em Óleo</w:t>
      </w:r>
      <w:r>
        <w:t>.</w:t>
      </w:r>
    </w:p>
    <w:p w14:paraId="597D9405" w14:textId="77777777" w:rsidR="00BE37C5" w:rsidRPr="00335044" w:rsidRDefault="00BE37C5" w:rsidP="00A75CA1">
      <w:pPr>
        <w:pStyle w:val="Contrato-AnexoXI-Nvel3-1Dezena"/>
        <w:ind w:left="1276" w:hanging="709"/>
      </w:pPr>
      <w:r w:rsidRPr="00335044">
        <w:lastRenderedPageBreak/>
        <w:t xml:space="preserve">Para fins de reconhecimento como Custo em Óleo, o custo unitário dos empregados dos Contratados não </w:t>
      </w:r>
      <w:r>
        <w:t>O</w:t>
      </w:r>
      <w:r w:rsidRPr="00335044">
        <w:t>peradores será limitado ao custo unitário dos empregados do Operador, respeitada a similaridade de qualificação profissional.</w:t>
      </w:r>
    </w:p>
    <w:p w14:paraId="5336E236" w14:textId="77777777" w:rsidR="003220E0" w:rsidRDefault="003220E0" w:rsidP="00C970C6">
      <w:pPr>
        <w:pStyle w:val="Contrato-Normal"/>
      </w:pPr>
    </w:p>
    <w:p w14:paraId="7B9104DC" w14:textId="77777777" w:rsidR="003220E0" w:rsidRDefault="00594B12" w:rsidP="00C970C6">
      <w:pPr>
        <w:pStyle w:val="Contrato-AnexoXI-Seo"/>
      </w:pPr>
      <w:bookmarkStart w:id="2058" w:name="_Ref297300446"/>
      <w:bookmarkStart w:id="2059" w:name="_Ref289957553"/>
      <w:bookmarkStart w:id="2060" w:name="_Ref289957763"/>
      <w:bookmarkStart w:id="2061" w:name="_Ref289957855"/>
      <w:bookmarkStart w:id="2062" w:name="_Toc312419807"/>
      <w:bookmarkStart w:id="2063" w:name="_Toc341191515"/>
      <w:bookmarkStart w:id="2064" w:name="_Toc353521778"/>
      <w:r w:rsidRPr="00F158B2">
        <w:t>seção iV - Operações com Riscos Exclusivos</w:t>
      </w:r>
      <w:bookmarkEnd w:id="2058"/>
      <w:bookmarkEnd w:id="2059"/>
      <w:bookmarkEnd w:id="2060"/>
      <w:bookmarkEnd w:id="2061"/>
      <w:bookmarkEnd w:id="2062"/>
      <w:bookmarkEnd w:id="2063"/>
      <w:bookmarkEnd w:id="2064"/>
    </w:p>
    <w:p w14:paraId="0574648F" w14:textId="77777777" w:rsidR="00594B12" w:rsidRPr="007C648C" w:rsidRDefault="00594B12" w:rsidP="00594B12">
      <w:pPr>
        <w:pStyle w:val="Contrato-Subtitulo"/>
      </w:pPr>
      <w:bookmarkStart w:id="2065" w:name="_Toc312419808"/>
      <w:bookmarkStart w:id="2066" w:name="_Toc316979999"/>
      <w:bookmarkStart w:id="2067" w:name="_Toc317168181"/>
      <w:bookmarkStart w:id="2068" w:name="_Toc320868471"/>
      <w:bookmarkStart w:id="2069" w:name="_Toc322704702"/>
      <w:bookmarkStart w:id="2070" w:name="_Toc109050669"/>
      <w:r w:rsidRPr="007C648C">
        <w:t>Limitação de Aplicabilidade</w:t>
      </w:r>
      <w:bookmarkEnd w:id="2065"/>
      <w:bookmarkEnd w:id="2066"/>
      <w:bookmarkEnd w:id="2067"/>
      <w:bookmarkEnd w:id="2068"/>
      <w:bookmarkEnd w:id="2069"/>
      <w:bookmarkEnd w:id="2070"/>
    </w:p>
    <w:p w14:paraId="5D428682" w14:textId="77777777" w:rsidR="00594B12" w:rsidRPr="007C648C" w:rsidRDefault="00594B12" w:rsidP="00CD75A4">
      <w:pPr>
        <w:pStyle w:val="Contrato-AnexoXI-Nvel2-1Dezena"/>
      </w:pPr>
      <w:bookmarkStart w:id="2071" w:name="_Ref289435802"/>
      <w:r w:rsidRPr="007C648C">
        <w:t>As Operações com Riscos Exclusivos poderão ser propostas por qualquer Contratado desde que o interessado ou interessados assumam todos os riscos, respondendo pelos custos, investimentos e se responsabilizando por eventuais danos relacionados com a execução das Operações e suas consequências.</w:t>
      </w:r>
      <w:bookmarkEnd w:id="2071"/>
    </w:p>
    <w:p w14:paraId="3EE39559" w14:textId="0250863E" w:rsidR="00C05EDD" w:rsidRDefault="00D93186" w:rsidP="00A75CA1">
      <w:pPr>
        <w:pStyle w:val="Contrato-AnexoXI-Nvel3"/>
        <w:ind w:left="1276" w:hanging="709"/>
      </w:pPr>
      <w:r w:rsidRPr="0007055F">
        <w:t>A Petrobras, como Operador único deste Contrato, deverá executar toda e qualquer Operação com Risco Exclusivo aprovada, seguindo as Melhores Práticas da Indústria do Petróleo e observando o Princípio do Sem Perda Nem Ganho</w:t>
      </w:r>
      <w:r>
        <w:t>.</w:t>
      </w:r>
    </w:p>
    <w:p w14:paraId="74FF00FF" w14:textId="5A2BC1CB" w:rsidR="00D93186" w:rsidRDefault="004D0BAD" w:rsidP="00A75CA1">
      <w:pPr>
        <w:pStyle w:val="Contrato-AnexoXI-Nvel3"/>
        <w:ind w:left="1276" w:hanging="709"/>
      </w:pPr>
      <w:r w:rsidRPr="0007055F">
        <w:t>A Petrobras, quando conduzindo uma Operação com Risco Exclusivo que não participe, poderá exigir adiantamento dos custos relacionados a esta Operação e não será obrigada a iniciar ou continuar a Operação com Risco Exclusivo até que tais adiantamentos tenham sido efetuados</w:t>
      </w:r>
      <w:r>
        <w:t>.</w:t>
      </w:r>
    </w:p>
    <w:p w14:paraId="5C2F0AC8" w14:textId="663AB357" w:rsidR="00594B12" w:rsidRPr="007C648C" w:rsidRDefault="00594B12" w:rsidP="00A75CA1">
      <w:pPr>
        <w:pStyle w:val="Contrato-AnexoXI-Nvel3"/>
        <w:ind w:left="1276" w:hanging="709"/>
      </w:pPr>
      <w:r w:rsidRPr="007C648C">
        <w:t>A Gestora não poderá propor Operação com Risco Exclusivo.</w:t>
      </w:r>
    </w:p>
    <w:p w14:paraId="13BD8788" w14:textId="77777777" w:rsidR="00594B12" w:rsidRDefault="00594B12" w:rsidP="00A75CA1">
      <w:pPr>
        <w:pStyle w:val="Contrato-AnexoXI-Nvel3"/>
        <w:ind w:left="1276" w:hanging="709"/>
      </w:pPr>
      <w:r w:rsidRPr="007C648C">
        <w:t>Os Contratados que optarem por não participar de uma Operação com Risco Exclusivo não assumirão riscos, nem responderão pelos custos, investimentos e nem se responsabilizarão por eventuais danos relacionados com a execução da Operação e suas consequências.</w:t>
      </w:r>
    </w:p>
    <w:p w14:paraId="12FE971B" w14:textId="77777777" w:rsidR="005A54A9" w:rsidRPr="007C648C" w:rsidRDefault="005A54A9" w:rsidP="00A75CA1">
      <w:pPr>
        <w:pStyle w:val="Contrato-AnexoXI-Nvel3"/>
        <w:ind w:left="1276" w:hanging="709"/>
      </w:pPr>
      <w:r>
        <w:t>Operações realizadas com a participação da totalidade dos Contratados, mas sem a concordância da Gestora, terão tratamento de Operações com Riscos Exclusivos.</w:t>
      </w:r>
    </w:p>
    <w:p w14:paraId="4DE6C0FA" w14:textId="77777777" w:rsidR="008428B8" w:rsidRPr="007C648C" w:rsidRDefault="008428B8" w:rsidP="005A54A9">
      <w:pPr>
        <w:pStyle w:val="Contrato-AnexoXI-Nvel3"/>
        <w:numPr>
          <w:ilvl w:val="0"/>
          <w:numId w:val="0"/>
        </w:numPr>
        <w:ind w:left="1049"/>
      </w:pPr>
    </w:p>
    <w:p w14:paraId="6DC1E92E" w14:textId="77777777" w:rsidR="00594B12" w:rsidRPr="007C648C" w:rsidRDefault="00594B12" w:rsidP="00594B12">
      <w:pPr>
        <w:pStyle w:val="Contrato-Subtitulo"/>
      </w:pPr>
      <w:bookmarkStart w:id="2072" w:name="_Toc312419809"/>
      <w:bookmarkStart w:id="2073" w:name="_Toc316980000"/>
      <w:bookmarkStart w:id="2074" w:name="_Toc317168182"/>
      <w:bookmarkStart w:id="2075" w:name="_Toc320868472"/>
      <w:bookmarkStart w:id="2076" w:name="_Toc322704703"/>
      <w:bookmarkStart w:id="2077" w:name="_Toc109050670"/>
      <w:r w:rsidRPr="007C648C">
        <w:t>Procedimento para propor Operações com Riscos Exclusivos</w:t>
      </w:r>
      <w:bookmarkEnd w:id="2072"/>
      <w:bookmarkEnd w:id="2073"/>
      <w:bookmarkEnd w:id="2074"/>
      <w:bookmarkEnd w:id="2075"/>
      <w:bookmarkEnd w:id="2076"/>
      <w:bookmarkEnd w:id="2077"/>
    </w:p>
    <w:p w14:paraId="431B8126" w14:textId="2F914CF8" w:rsidR="00594B12" w:rsidRPr="007C648C" w:rsidRDefault="00594B12" w:rsidP="00A75CA1">
      <w:pPr>
        <w:pStyle w:val="Contrato-AnexoXI-Nvel2"/>
        <w:ind w:left="567" w:hanging="567"/>
      </w:pPr>
      <w:r w:rsidRPr="007C648C">
        <w:t xml:space="preserve">Observando-se o previsto no parágrafo </w:t>
      </w:r>
      <w:r w:rsidR="00973490">
        <w:fldChar w:fldCharType="begin"/>
      </w:r>
      <w:r w:rsidR="00973490">
        <w:instrText xml:space="preserve"> REF _Ref289435802 \r \h  \* MERGEFORMAT </w:instrText>
      </w:r>
      <w:r w:rsidR="00973490">
        <w:fldChar w:fldCharType="separate"/>
      </w:r>
      <w:r w:rsidR="004268D2">
        <w:t>4.1</w:t>
      </w:r>
      <w:r w:rsidR="00973490">
        <w:fldChar w:fldCharType="end"/>
      </w:r>
      <w:r w:rsidRPr="007C648C">
        <w:t xml:space="preserve">, caso qualquer Contratado proponha a realização de uma Operação com Risco Exclusivo, deverá submeter tal proposta à aprovação da Gestora, que só poderá vetá-la se sua execução implicar em atraso no </w:t>
      </w:r>
      <w:r w:rsidR="00BD0D89">
        <w:t xml:space="preserve">Plano de Trabalho Exploratório ou no </w:t>
      </w:r>
      <w:r w:rsidRPr="007C648C">
        <w:t xml:space="preserve">Programa </w:t>
      </w:r>
      <w:r w:rsidR="0040574D">
        <w:t xml:space="preserve">Anual </w:t>
      </w:r>
      <w:r w:rsidRPr="007C648C">
        <w:t>de Trabalho e Orçamento</w:t>
      </w:r>
      <w:r w:rsidR="0040574D">
        <w:t xml:space="preserve"> da Fase de Produção</w:t>
      </w:r>
      <w:r w:rsidRPr="007C648C">
        <w:t xml:space="preserve"> aprovado ou apresentar algum risco para as demais Operações </w:t>
      </w:r>
      <w:r>
        <w:t>previstas n</w:t>
      </w:r>
      <w:r w:rsidRPr="007C648C">
        <w:t xml:space="preserve">este Contrato. </w:t>
      </w:r>
    </w:p>
    <w:p w14:paraId="113656F7" w14:textId="77777777" w:rsidR="00594B12" w:rsidRPr="007C648C" w:rsidRDefault="00594B12" w:rsidP="00A75CA1">
      <w:pPr>
        <w:pStyle w:val="Contrato-AnexoXI-Nvel3"/>
        <w:ind w:left="1276" w:hanging="709"/>
      </w:pPr>
      <w:r w:rsidRPr="007C648C">
        <w:t>A proposta deverá especificar a natureza exclusiva da Operação e incluir o trabalho a ser executado, a localização, os objetivos e seu custo estimado.</w:t>
      </w:r>
    </w:p>
    <w:p w14:paraId="6CB2F222" w14:textId="77777777" w:rsidR="00594B12" w:rsidRPr="007C648C" w:rsidRDefault="00594B12" w:rsidP="00A75CA1">
      <w:pPr>
        <w:pStyle w:val="Contrato-AnexoXI-Nvel3"/>
        <w:ind w:left="1276" w:hanging="709"/>
      </w:pPr>
      <w:bookmarkStart w:id="2078" w:name="_Ref304540890"/>
      <w:r w:rsidRPr="007C648C">
        <w:t>Após a aprovação pela Gestora, o Contratado proponente deverá notificar imediatamente os demais Contratados para manifestação de adesão ou não à proposta de Operação com Risco Exclusivo.</w:t>
      </w:r>
    </w:p>
    <w:p w14:paraId="27FFE93B" w14:textId="77777777" w:rsidR="00594B12" w:rsidRPr="007C648C" w:rsidRDefault="00594B12" w:rsidP="00A75CA1">
      <w:pPr>
        <w:pStyle w:val="Contrato-AnexoXI-Nvel3"/>
        <w:ind w:left="1276" w:hanging="709"/>
      </w:pPr>
      <w:bookmarkStart w:id="2079" w:name="_Ref353524028"/>
      <w:r w:rsidRPr="007C648C">
        <w:t>Os Contratados que pretenderem aderir à Operação com Risco Exclusivo deverão notificar o Contratado proponente e o Operador no prazo de 10 (dez) dias contados do recebimento da notificação propondo a Operação com Risco Exclusivo.</w:t>
      </w:r>
      <w:bookmarkEnd w:id="2078"/>
      <w:bookmarkEnd w:id="2079"/>
    </w:p>
    <w:p w14:paraId="1FA33F0C" w14:textId="23EC8800" w:rsidR="00594B12" w:rsidRDefault="00594B12" w:rsidP="00A75CA1">
      <w:pPr>
        <w:pStyle w:val="Contrato-AnexoXI-Nvel2"/>
        <w:ind w:left="567" w:hanging="567"/>
      </w:pPr>
      <w:r w:rsidRPr="007C648C">
        <w:lastRenderedPageBreak/>
        <w:t>O silêncio d</w:t>
      </w:r>
      <w:r>
        <w:t>o</w:t>
      </w:r>
      <w:r w:rsidRPr="007C648C">
        <w:t xml:space="preserve"> Contratado no tocante a uma proposta de Operação com Risco Exclusivo até o fim do prazo previsto no parágrafo </w:t>
      </w:r>
      <w:r w:rsidR="00DF0225">
        <w:t>4.2.3</w:t>
      </w:r>
      <w:r w:rsidR="003D193F">
        <w:t xml:space="preserve"> </w:t>
      </w:r>
      <w:r w:rsidRPr="007C648C">
        <w:t>será interpretado como recusa em dela participar.</w:t>
      </w:r>
    </w:p>
    <w:p w14:paraId="54B67531" w14:textId="77777777" w:rsidR="00140970" w:rsidRPr="007C648C" w:rsidRDefault="00140970" w:rsidP="00140970">
      <w:pPr>
        <w:pStyle w:val="Contrato-Normal"/>
      </w:pPr>
    </w:p>
    <w:p w14:paraId="76BABDBA" w14:textId="77777777" w:rsidR="00594B12" w:rsidRPr="007C648C" w:rsidRDefault="00594B12" w:rsidP="00594B12">
      <w:pPr>
        <w:pStyle w:val="Contrato-Subtitulo"/>
      </w:pPr>
      <w:bookmarkStart w:id="2080" w:name="_Toc312419810"/>
      <w:bookmarkStart w:id="2081" w:name="_Toc316980001"/>
      <w:bookmarkStart w:id="2082" w:name="_Toc317168183"/>
      <w:bookmarkStart w:id="2083" w:name="_Toc320868473"/>
      <w:bookmarkStart w:id="2084" w:name="_Toc322704704"/>
      <w:bookmarkStart w:id="2085" w:name="_Toc109050671"/>
      <w:r w:rsidRPr="007C648C">
        <w:t xml:space="preserve">Custos da Operação </w:t>
      </w:r>
      <w:bookmarkEnd w:id="2080"/>
      <w:r w:rsidRPr="007C648C">
        <w:t>com Risco Exclusivo</w:t>
      </w:r>
      <w:bookmarkEnd w:id="2081"/>
      <w:bookmarkEnd w:id="2082"/>
      <w:bookmarkEnd w:id="2083"/>
      <w:bookmarkEnd w:id="2084"/>
      <w:bookmarkEnd w:id="2085"/>
    </w:p>
    <w:p w14:paraId="750D7C1B" w14:textId="77777777" w:rsidR="003220E0" w:rsidRDefault="00594B12" w:rsidP="00A75CA1">
      <w:pPr>
        <w:pStyle w:val="Contrato-AnexoXI-Nvel2"/>
        <w:ind w:left="567" w:hanging="567"/>
      </w:pPr>
      <w:r w:rsidRPr="007C648C">
        <w:t>Os custos e riscos da Operação com Risco Exclusivo serão assumidos exclusivamente pelos Contratados proponentes ou que a ela aderirem, na proporção de sua participação no Consórcio considerando apenas os Contratados participantes de tal Operação ou conforme convencionado pelos Contratados participantes de tal Operação.</w:t>
      </w:r>
    </w:p>
    <w:p w14:paraId="215F1B9C" w14:textId="77777777" w:rsidR="003220E0" w:rsidRDefault="00594B12" w:rsidP="00A75CA1">
      <w:pPr>
        <w:pStyle w:val="Contrato-AnexoXI-Nvel2"/>
        <w:ind w:left="567" w:hanging="567"/>
      </w:pPr>
      <w:r w:rsidRPr="007C648C">
        <w:t>Os Contratados deverão acertar previamente o prêmio a ser pago pelos não participantes da Operação com Risco Exclusivo em caso de comprovado sucesso da Operação Exclusiva que resulte em ampliação do volume recuperável de hidrocarbonetos na Área do Contrato ou em redução de gastos para o Consórcio.</w:t>
      </w:r>
    </w:p>
    <w:p w14:paraId="58B2F6A1" w14:textId="77777777" w:rsidR="00594B12" w:rsidRPr="007C648C" w:rsidRDefault="00594B12" w:rsidP="00A75CA1">
      <w:pPr>
        <w:pStyle w:val="Contrato-AnexoXI-Nvel3"/>
        <w:ind w:left="1276" w:hanging="709"/>
      </w:pPr>
      <w:r w:rsidRPr="007C648C">
        <w:t xml:space="preserve">A Gestora não arcará com o pagamento do prêmio. </w:t>
      </w:r>
    </w:p>
    <w:p w14:paraId="64AC58DA" w14:textId="77777777" w:rsidR="00594B12" w:rsidRPr="007C648C" w:rsidRDefault="00594B12" w:rsidP="00A75CA1">
      <w:pPr>
        <w:pStyle w:val="Contrato-AnexoXI-Nvel3"/>
        <w:ind w:left="1276" w:hanging="709"/>
      </w:pPr>
      <w:r w:rsidRPr="007C648C">
        <w:t>Os custos da Operação com Risco Exclusivo, em caso de comprovado sucesso, mensurado em ampliação do volume recuperável ou em redução de gastos, serão recuperáveis como Custo em Óleo.</w:t>
      </w:r>
    </w:p>
    <w:p w14:paraId="42D97F48" w14:textId="77777777" w:rsidR="00594B12" w:rsidRDefault="00594B12" w:rsidP="00A75CA1">
      <w:pPr>
        <w:pStyle w:val="Contrato-AnexoXI-Nvel3"/>
        <w:ind w:left="1276" w:hanging="709"/>
      </w:pPr>
      <w:r w:rsidRPr="007C648C">
        <w:t>O prêmio a ser pago pelos Contratados que aderirem posteriormente à Operação com Risco Exclusivo não será recuperável como Custo em Óleo.</w:t>
      </w:r>
    </w:p>
    <w:p w14:paraId="2CF4D010" w14:textId="77777777" w:rsidR="00140970" w:rsidRPr="007C648C" w:rsidRDefault="00140970" w:rsidP="00140970">
      <w:pPr>
        <w:pStyle w:val="Contrato-Normal"/>
      </w:pPr>
    </w:p>
    <w:p w14:paraId="46DEC6A9" w14:textId="77777777" w:rsidR="00594B12" w:rsidRPr="007C648C" w:rsidRDefault="00594B12" w:rsidP="00594B12">
      <w:pPr>
        <w:pStyle w:val="Contrato-Subtitulo"/>
      </w:pPr>
      <w:bookmarkStart w:id="2086" w:name="_Toc312419811"/>
      <w:bookmarkStart w:id="2087" w:name="_Toc316980002"/>
      <w:bookmarkStart w:id="2088" w:name="_Toc317168184"/>
      <w:bookmarkStart w:id="2089" w:name="_Toc320868474"/>
      <w:bookmarkStart w:id="2090" w:name="_Toc322704705"/>
      <w:bookmarkStart w:id="2091" w:name="_Toc109050672"/>
      <w:r w:rsidRPr="007C648C">
        <w:t>Demais Condições de Operações com Riscos Exclusivos</w:t>
      </w:r>
      <w:bookmarkEnd w:id="2086"/>
      <w:bookmarkEnd w:id="2087"/>
      <w:bookmarkEnd w:id="2088"/>
      <w:bookmarkEnd w:id="2089"/>
      <w:bookmarkEnd w:id="2090"/>
      <w:bookmarkEnd w:id="2091"/>
    </w:p>
    <w:p w14:paraId="6B781ADB" w14:textId="77777777" w:rsidR="00594B12" w:rsidRPr="007C648C" w:rsidRDefault="00594B12" w:rsidP="00A75CA1">
      <w:pPr>
        <w:pStyle w:val="Contrato-AnexoXI-Nvel2"/>
        <w:ind w:left="567" w:hanging="567"/>
      </w:pPr>
      <w:r w:rsidRPr="007C648C">
        <w:t>A proposta e o cronograma de execução das Operações com Riscos Exclusivos deverão ser submetidos à aprovação do Comitê Operacional.</w:t>
      </w:r>
    </w:p>
    <w:p w14:paraId="79AB3F1D" w14:textId="70A423A8" w:rsidR="0092310C" w:rsidRDefault="00594B12" w:rsidP="00A75CA1">
      <w:pPr>
        <w:pStyle w:val="Contrato-AnexoXI-Nvel3"/>
        <w:ind w:left="1276" w:hanging="709"/>
      </w:pPr>
      <w:r w:rsidRPr="007C648C">
        <w:t>As demais condições de Operações com Riscos Exclusivos serão tratadas pelos Contratados em instrumento próprio.</w:t>
      </w:r>
      <w:bookmarkEnd w:id="1899"/>
      <w:bookmarkEnd w:id="1900"/>
    </w:p>
    <w:p w14:paraId="63F8CFED" w14:textId="77777777" w:rsidR="00B45DBF" w:rsidRDefault="00B45DBF" w:rsidP="00B45DBF">
      <w:pPr>
        <w:pStyle w:val="Contrato-AnexoXI-Nvel3"/>
        <w:numPr>
          <w:ilvl w:val="0"/>
          <w:numId w:val="0"/>
        </w:numPr>
        <w:ind w:left="1224"/>
      </w:pPr>
    </w:p>
    <w:p w14:paraId="17EDF39E" w14:textId="77777777" w:rsidR="00E8664B" w:rsidRPr="00E25124" w:rsidRDefault="00E8664B" w:rsidP="002F61A7">
      <w:pPr>
        <w:pStyle w:val="Contrato-AnexoXI-Seo"/>
      </w:pPr>
      <w:bookmarkStart w:id="2092" w:name="_Toc14274801"/>
      <w:bookmarkStart w:id="2093" w:name="_Toc79762840"/>
      <w:r w:rsidRPr="00E25124">
        <w:t>Seção V - Procedimento Recursal</w:t>
      </w:r>
      <w:bookmarkEnd w:id="2092"/>
      <w:bookmarkEnd w:id="2093"/>
    </w:p>
    <w:p w14:paraId="2BD0F4B2" w14:textId="76B813F9" w:rsidR="001C5764" w:rsidRDefault="0038172F" w:rsidP="0038172F">
      <w:pPr>
        <w:pStyle w:val="Contrato-Subtitulo"/>
      </w:pPr>
      <w:bookmarkStart w:id="2094" w:name="_Toc109050673"/>
      <w:r>
        <w:t>Procedimento Recursal</w:t>
      </w:r>
      <w:bookmarkEnd w:id="2094"/>
    </w:p>
    <w:p w14:paraId="1EA7B331" w14:textId="2240D24F" w:rsidR="00E8664B" w:rsidRPr="00AD02CA" w:rsidRDefault="00E8664B" w:rsidP="003D5A6E">
      <w:pPr>
        <w:pStyle w:val="Contrato-AnexoXI-Nvel2"/>
        <w:ind w:left="567" w:hanging="567"/>
      </w:pPr>
      <w:r>
        <w:t>D</w:t>
      </w:r>
      <w:r w:rsidRPr="00AD02CA">
        <w:t xml:space="preserve">as </w:t>
      </w:r>
      <w:r w:rsidRPr="00D80D2E">
        <w:t>decisões</w:t>
      </w:r>
      <w:r w:rsidRPr="00AD02CA">
        <w:t xml:space="preserve"> </w:t>
      </w:r>
      <w:r>
        <w:t xml:space="preserve">ou omissões </w:t>
      </w:r>
      <w:r w:rsidRPr="00AD02CA">
        <w:t xml:space="preserve">da </w:t>
      </w:r>
      <w:r>
        <w:t>Gestora</w:t>
      </w:r>
      <w:r w:rsidRPr="00AD02CA">
        <w:t xml:space="preserve">, </w:t>
      </w:r>
      <w:r>
        <w:t xml:space="preserve">inclusive não reconhecimento como Custo em Óleo, </w:t>
      </w:r>
      <w:r w:rsidRPr="00AD02CA">
        <w:t>cabe recurso face ao mérito e ao procedimento, que deverá ser interposto em um prazo máximo de 20 (vinte) dias contados da ciência da decisão ao Operador</w:t>
      </w:r>
      <w:r>
        <w:t xml:space="preserve"> ou do decurso de prazo razoável para a prática do ato</w:t>
      </w:r>
      <w:r w:rsidRPr="00AD02CA">
        <w:t>.</w:t>
      </w:r>
    </w:p>
    <w:p w14:paraId="22921A85" w14:textId="77777777" w:rsidR="00E8664B" w:rsidRPr="00AD02CA" w:rsidRDefault="00E8664B" w:rsidP="00A939B0">
      <w:pPr>
        <w:pStyle w:val="Contrato-AnexoVIII-Nvel3"/>
        <w:numPr>
          <w:ilvl w:val="2"/>
          <w:numId w:val="73"/>
        </w:numPr>
        <w:ind w:left="1276" w:hanging="709"/>
      </w:pPr>
      <w:r w:rsidRPr="00AD02CA">
        <w:t>A petição de recurso será encaminhada à unidade organizacional da Gestora que prolatou a decisão, com as razões do pedido de reforma</w:t>
      </w:r>
      <w:r>
        <w:t>,</w:t>
      </w:r>
      <w:r w:rsidRPr="00AD02CA">
        <w:t xml:space="preserve"> admitida a juntada de novos documentos.</w:t>
      </w:r>
    </w:p>
    <w:p w14:paraId="5A10313D" w14:textId="77777777" w:rsidR="00E8664B" w:rsidRPr="00AD02CA" w:rsidRDefault="00E8664B" w:rsidP="00A939B0">
      <w:pPr>
        <w:pStyle w:val="Contrato-AnexoVIII-Nvel3"/>
        <w:numPr>
          <w:ilvl w:val="2"/>
          <w:numId w:val="73"/>
        </w:numPr>
        <w:ind w:left="1276" w:hanging="709"/>
      </w:pPr>
      <w:r w:rsidRPr="00AD02CA">
        <w:t>A unidade organizacional da Gestora que prolatou a decisão a reconsiderará ou encaminhará o recurso à Diretoria Executiva da Gestora</w:t>
      </w:r>
      <w:r>
        <w:t xml:space="preserve">, com passagem pela Consultoria Jurídica para manifestação, </w:t>
      </w:r>
      <w:r w:rsidRPr="00AD02CA">
        <w:t xml:space="preserve">em um prazo máximo de </w:t>
      </w:r>
      <w:r>
        <w:t>2</w:t>
      </w:r>
      <w:r w:rsidRPr="00AD02CA">
        <w:t>0 (</w:t>
      </w:r>
      <w:r>
        <w:t>vinte</w:t>
      </w:r>
      <w:r w:rsidRPr="00AD02CA">
        <w:t>) dias.</w:t>
      </w:r>
    </w:p>
    <w:p w14:paraId="3A3DD198" w14:textId="77777777" w:rsidR="00E8664B" w:rsidRPr="00AD02CA" w:rsidRDefault="00E8664B" w:rsidP="00A939B0">
      <w:pPr>
        <w:pStyle w:val="Contrato-AnexoVIII-Nvel3"/>
        <w:numPr>
          <w:ilvl w:val="2"/>
          <w:numId w:val="73"/>
        </w:numPr>
        <w:ind w:left="1276" w:hanging="709"/>
      </w:pPr>
      <w:r w:rsidRPr="00AD02CA">
        <w:lastRenderedPageBreak/>
        <w:t xml:space="preserve">A Diretoria Executiva da Gestora, ouvida a Consultoria Jurídica, decidirá o recurso por maioria simples, em um prazo máximo de </w:t>
      </w:r>
      <w:r>
        <w:t>20</w:t>
      </w:r>
      <w:r w:rsidRPr="00AD02CA">
        <w:t xml:space="preserve"> (</w:t>
      </w:r>
      <w:r>
        <w:t>vinte</w:t>
      </w:r>
      <w:r w:rsidRPr="00AD02CA">
        <w:t xml:space="preserve">) dias de seu recebimento, renováveis, mediante justificativa, por outros </w:t>
      </w:r>
      <w:r>
        <w:t>2</w:t>
      </w:r>
      <w:r w:rsidRPr="00AD02CA">
        <w:t>0 (</w:t>
      </w:r>
      <w:r>
        <w:t>vinte</w:t>
      </w:r>
      <w:r w:rsidRPr="00AD02CA">
        <w:t>) dias.</w:t>
      </w:r>
    </w:p>
    <w:p w14:paraId="709E854A" w14:textId="77777777" w:rsidR="00E8664B" w:rsidRPr="00AD02CA" w:rsidRDefault="00E8664B" w:rsidP="00A939B0">
      <w:pPr>
        <w:pStyle w:val="Contrato-AnexoVIII-Nvel3"/>
        <w:numPr>
          <w:ilvl w:val="2"/>
          <w:numId w:val="73"/>
        </w:numPr>
        <w:ind w:left="1276" w:hanging="709"/>
      </w:pPr>
      <w:r w:rsidRPr="00AD02CA">
        <w:t>Da decisão da Diretoria Executiva que indeferir recurso proposto pelo</w:t>
      </w:r>
      <w:r>
        <w:t xml:space="preserve"> Operador</w:t>
      </w:r>
      <w:r w:rsidRPr="00AD02CA">
        <w:t xml:space="preserve"> caberá pedido de reconsideração ao mesmo colegiado, em um prazo máximo de 20 (vinte) dias do recebimento da respectiva notificação, aplicando-se a partir de então, </w:t>
      </w:r>
      <w:r w:rsidRPr="00D54AFB">
        <w:t>mutatis mutandis</w:t>
      </w:r>
      <w:r w:rsidRPr="00AD02CA">
        <w:t>, o procedimento do parágrafo 5.</w:t>
      </w:r>
      <w:r>
        <w:t>1</w:t>
      </w:r>
      <w:r w:rsidRPr="00AD02CA">
        <w:t>.3.</w:t>
      </w:r>
    </w:p>
    <w:p w14:paraId="0C6C5641" w14:textId="77777777" w:rsidR="00E8664B" w:rsidRPr="00AD02CA" w:rsidRDefault="00E8664B" w:rsidP="00A939B0">
      <w:pPr>
        <w:pStyle w:val="Contrato-AnexoVIII-Nvel3"/>
        <w:numPr>
          <w:ilvl w:val="2"/>
          <w:numId w:val="73"/>
        </w:numPr>
        <w:ind w:left="1276" w:hanging="709"/>
      </w:pPr>
      <w:r w:rsidRPr="00AD02CA">
        <w:t xml:space="preserve">Também caberá pedido de reconsideração, nos termos do parágrafo </w:t>
      </w:r>
      <w:r>
        <w:t>5.1.4</w:t>
      </w:r>
      <w:r w:rsidRPr="00AD02CA">
        <w:t>, das decisões originárias da Diretoria Executiva.</w:t>
      </w:r>
    </w:p>
    <w:p w14:paraId="3335C485" w14:textId="77777777" w:rsidR="00E8664B" w:rsidRPr="00AD02CA" w:rsidRDefault="00E8664B" w:rsidP="00A939B0">
      <w:pPr>
        <w:pStyle w:val="Contrato-AnexoVIII-Nvel3"/>
        <w:numPr>
          <w:ilvl w:val="2"/>
          <w:numId w:val="73"/>
        </w:numPr>
        <w:ind w:left="1276" w:hanging="709"/>
      </w:pPr>
      <w:r w:rsidRPr="00AD02CA">
        <w:t xml:space="preserve">O pedido de reconsideração a que se referem os parágrafos anteriores só será apreciado no mérito caso </w:t>
      </w:r>
      <w:r>
        <w:t>o Operador</w:t>
      </w:r>
      <w:r w:rsidRPr="00AD02CA">
        <w:t xml:space="preserve"> </w:t>
      </w:r>
      <w:r>
        <w:t xml:space="preserve">o </w:t>
      </w:r>
      <w:r w:rsidRPr="00AD02CA">
        <w:t>instrua com fatos novos não apreciados na decisão recursal.</w:t>
      </w:r>
    </w:p>
    <w:p w14:paraId="30C0F20B" w14:textId="77777777" w:rsidR="00E8664B" w:rsidRPr="00BF14C3" w:rsidRDefault="00E8664B" w:rsidP="00A939B0">
      <w:pPr>
        <w:pStyle w:val="Contrato-AnexoVIII-Nvel3"/>
        <w:numPr>
          <w:ilvl w:val="2"/>
          <w:numId w:val="73"/>
        </w:numPr>
        <w:ind w:left="1276" w:hanging="709"/>
      </w:pPr>
      <w:r w:rsidRPr="00AD02CA">
        <w:t>Da decisão do pedido de reconsideração não cabe recurso à Gestora.</w:t>
      </w:r>
    </w:p>
    <w:p w14:paraId="1E223BBF" w14:textId="54630845" w:rsidR="001C4720" w:rsidRDefault="001C4720" w:rsidP="007258DC">
      <w:pPr>
        <w:pStyle w:val="Contrato-AnexoXI-Seo"/>
        <w:numPr>
          <w:ilvl w:val="0"/>
          <w:numId w:val="0"/>
        </w:numPr>
        <w:ind w:left="360" w:hanging="360"/>
        <w:jc w:val="left"/>
      </w:pPr>
    </w:p>
    <w:p w14:paraId="7641268A" w14:textId="35EB49C4" w:rsidR="006836E9" w:rsidRDefault="006836E9" w:rsidP="006836E9">
      <w:pPr>
        <w:pStyle w:val="Contrato-AnexoXI-Seo"/>
      </w:pPr>
      <w:r>
        <w:t xml:space="preserve">SEÇÃO VI </w:t>
      </w:r>
      <w:r w:rsidR="00122810">
        <w:t>–</w:t>
      </w:r>
      <w:r>
        <w:t xml:space="preserve"> RETIRADA</w:t>
      </w:r>
    </w:p>
    <w:p w14:paraId="5E8F81B9" w14:textId="3FA8BE03" w:rsidR="00122810" w:rsidRPr="007C648C" w:rsidRDefault="00F53F00" w:rsidP="00122810">
      <w:pPr>
        <w:pStyle w:val="Contrato-AnexoXI-Nvel2"/>
      </w:pPr>
      <w:r w:rsidRPr="00B85C57">
        <w:t>Com exceção do Operador em relação à sua participação mínima definida nos termos do art. 4º da Lei nº 12.351/2010, qualquer Contratado adimplente poderá, por sua conta, retirar-se do Consórcio e, consequentemente, do Contrato, devendo, para tanto, notificar as demais Partes sobre sua decisão</w:t>
      </w:r>
      <w:r>
        <w:t>.</w:t>
      </w:r>
    </w:p>
    <w:bookmarkEnd w:id="1101"/>
    <w:bookmarkEnd w:id="1102"/>
    <w:bookmarkEnd w:id="1103"/>
    <w:bookmarkEnd w:id="1104"/>
    <w:bookmarkEnd w:id="1105"/>
    <w:bookmarkEnd w:id="1106"/>
    <w:bookmarkEnd w:id="1107"/>
    <w:p w14:paraId="39A1299B" w14:textId="77777777" w:rsidR="003220E0" w:rsidRDefault="001B7E12" w:rsidP="00C970C6">
      <w:pPr>
        <w:pStyle w:val="Contrato-Normal"/>
      </w:pPr>
      <w:r>
        <w:br w:type="page"/>
      </w:r>
    </w:p>
    <w:p w14:paraId="76C5F2B3" w14:textId="46250B36" w:rsidR="001B7E12" w:rsidRDefault="001B7E12" w:rsidP="001B7E12">
      <w:pPr>
        <w:pStyle w:val="Contrato-Anexo"/>
      </w:pPr>
      <w:bookmarkStart w:id="2095" w:name="_Toc109050674"/>
      <w:r w:rsidRPr="00EB2565">
        <w:lastRenderedPageBreak/>
        <w:t xml:space="preserve">ANEXO </w:t>
      </w:r>
      <w:r w:rsidR="00C8621E">
        <w:t>X</w:t>
      </w:r>
      <w:r w:rsidRPr="00EB2565">
        <w:t xml:space="preserve"> - Limite de recuperação de custo em óleo e percentuais de</w:t>
      </w:r>
      <w:r>
        <w:t xml:space="preserve"> </w:t>
      </w:r>
      <w:r w:rsidRPr="00EB2565">
        <w:t>partilha do excedente em óleo</w:t>
      </w:r>
      <w:bookmarkEnd w:id="2095"/>
    </w:p>
    <w:p w14:paraId="22FCC39A" w14:textId="7CCE6053" w:rsidR="001B7E12" w:rsidRDefault="001B7E12" w:rsidP="001B7E12">
      <w:pPr>
        <w:pStyle w:val="Contrato-Anexo"/>
      </w:pPr>
    </w:p>
    <w:p w14:paraId="55E8A71D" w14:textId="6897E48D" w:rsidR="001B7E12" w:rsidRDefault="001B7E12" w:rsidP="001B7E12">
      <w:pPr>
        <w:pStyle w:val="Contrato-Normal"/>
      </w:pPr>
      <w:r w:rsidRPr="007C648C">
        <w:t>Durante a Fase de Produção, o</w:t>
      </w:r>
      <w:r w:rsidR="009B6AC6">
        <w:t>s</w:t>
      </w:r>
      <w:r w:rsidRPr="007C648C">
        <w:t xml:space="preserve"> Contratado</w:t>
      </w:r>
      <w:r w:rsidR="009B6AC6">
        <w:t>s</w:t>
      </w:r>
      <w:r w:rsidRPr="007C648C">
        <w:t>, a cada mês, apropriar-se-</w:t>
      </w:r>
      <w:r w:rsidR="009B6AC6">
        <w:t>ão</w:t>
      </w:r>
      <w:r w:rsidRPr="007C648C">
        <w:t xml:space="preserve"> da parcela de Produção correspondente ao Custo em Óleo, respeitado o limite de [</w:t>
      </w:r>
      <w:r w:rsidR="00E54EAD">
        <w:rPr>
          <w:highlight w:val="lightGray"/>
        </w:rPr>
        <w:t xml:space="preserve">inserir percentual </w:t>
      </w:r>
      <w:r w:rsidRPr="002301AA">
        <w:t xml:space="preserve">% </w:t>
      </w:r>
      <w:r w:rsidRPr="00D11D44">
        <w:rPr>
          <w:highlight w:val="lightGray"/>
        </w:rPr>
        <w:t>(</w:t>
      </w:r>
      <w:r w:rsidR="00E54EAD">
        <w:rPr>
          <w:highlight w:val="lightGray"/>
        </w:rPr>
        <w:t>inserir valor por extenso</w:t>
      </w:r>
      <w:r w:rsidR="00E54EAD" w:rsidRPr="00D11D44">
        <w:rPr>
          <w:highlight w:val="lightGray"/>
        </w:rPr>
        <w:t xml:space="preserve"> </w:t>
      </w:r>
      <w:r w:rsidRPr="002301AA">
        <w:t>por cento)]</w:t>
      </w:r>
      <w:r w:rsidRPr="007C648C">
        <w:t xml:space="preserve"> do Valor Bruto da Produção.</w:t>
      </w:r>
    </w:p>
    <w:p w14:paraId="595FD7E7" w14:textId="5AB7D4F8" w:rsidR="001B7E12" w:rsidRDefault="001B7E12" w:rsidP="001B7E12">
      <w:pPr>
        <w:pStyle w:val="Contrato-Normal"/>
      </w:pPr>
    </w:p>
    <w:tbl>
      <w:tblPr>
        <w:tblStyle w:val="Tabelacomgrade"/>
        <w:tblW w:w="5000" w:type="pct"/>
        <w:jc w:val="center"/>
        <w:shd w:val="clear" w:color="auto" w:fill="FFFFFF" w:themeFill="background1"/>
        <w:tblLook w:val="04A0" w:firstRow="1" w:lastRow="0" w:firstColumn="1" w:lastColumn="0" w:noHBand="0" w:noVBand="1"/>
      </w:tblPr>
      <w:tblGrid>
        <w:gridCol w:w="2310"/>
        <w:gridCol w:w="1773"/>
        <w:gridCol w:w="1773"/>
        <w:gridCol w:w="1773"/>
        <w:gridCol w:w="1762"/>
        <w:gridCol w:w="11"/>
      </w:tblGrid>
      <w:tr w:rsidR="001B7E12" w:rsidRPr="007C648C" w14:paraId="61150B3B" w14:textId="1F183CD1" w:rsidTr="00C970C6">
        <w:trPr>
          <w:gridAfter w:val="1"/>
          <w:wAfter w:w="6" w:type="pct"/>
          <w:trHeight w:val="585"/>
          <w:jc w:val="center"/>
        </w:trPr>
        <w:tc>
          <w:tcPr>
            <w:tcW w:w="4994" w:type="pct"/>
            <w:gridSpan w:val="5"/>
            <w:shd w:val="clear" w:color="auto" w:fill="FFFFFF" w:themeFill="background1"/>
          </w:tcPr>
          <w:p w14:paraId="4CEAA6FD" w14:textId="0878D88D" w:rsidR="001B7E12" w:rsidRPr="00793A26" w:rsidRDefault="001B7E12" w:rsidP="00B20DCC">
            <w:pPr>
              <w:autoSpaceDE w:val="0"/>
              <w:autoSpaceDN w:val="0"/>
              <w:adjustRightInd w:val="0"/>
              <w:spacing w:before="120" w:after="120" w:line="360" w:lineRule="auto"/>
              <w:jc w:val="center"/>
              <w:rPr>
                <w:rFonts w:ascii="Arial" w:hAnsi="Arial" w:cs="Arial"/>
                <w:b/>
                <w:bCs/>
              </w:rPr>
            </w:pPr>
            <w:r w:rsidRPr="00793A26">
              <w:rPr>
                <w:rFonts w:ascii="Arial" w:hAnsi="Arial" w:cs="Arial"/>
                <w:b/>
                <w:bCs/>
              </w:rPr>
              <w:t>Parcela da União do Excedente em Óleo (%)</w:t>
            </w:r>
          </w:p>
        </w:tc>
      </w:tr>
      <w:tr w:rsidR="001B7E12" w:rsidRPr="007C648C" w14:paraId="1C38C0C0" w14:textId="7FFDAAAE" w:rsidTr="00C970C6">
        <w:trPr>
          <w:trHeight w:val="585"/>
          <w:jc w:val="center"/>
        </w:trPr>
        <w:tc>
          <w:tcPr>
            <w:tcW w:w="1228" w:type="pct"/>
            <w:tcBorders>
              <w:tl2br w:val="single" w:sz="4" w:space="0" w:color="000000"/>
            </w:tcBorders>
            <w:shd w:val="clear" w:color="auto" w:fill="FFFFFF" w:themeFill="background1"/>
          </w:tcPr>
          <w:p w14:paraId="7F5CAFAB" w14:textId="16C63B99"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Produção por</w:t>
            </w:r>
          </w:p>
          <w:p w14:paraId="21CC4023" w14:textId="04B7777B"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Poço Produtor</w:t>
            </w:r>
          </w:p>
          <w:p w14:paraId="33C552DC" w14:textId="48BF58C3"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 xml:space="preserve"> (</w:t>
            </w:r>
            <w:proofErr w:type="spellStart"/>
            <w:r w:rsidRPr="00793A26">
              <w:rPr>
                <w:rFonts w:ascii="Arial" w:hAnsi="Arial" w:cs="Arial"/>
                <w:b/>
                <w:bCs/>
              </w:rPr>
              <w:t>bbl</w:t>
            </w:r>
            <w:proofErr w:type="spellEnd"/>
            <w:r w:rsidRPr="00793A26">
              <w:rPr>
                <w:rFonts w:ascii="Arial" w:hAnsi="Arial" w:cs="Arial"/>
                <w:b/>
                <w:bCs/>
              </w:rPr>
              <w:t>/d)</w:t>
            </w:r>
            <w:r w:rsidRPr="007C648C">
              <w:rPr>
                <w:rFonts w:ascii="Arial" w:hAnsi="Arial" w:cs="Arial"/>
                <w:b/>
                <w:bCs/>
              </w:rPr>
              <w:sym w:font="Wingdings" w:char="F0E8"/>
            </w:r>
          </w:p>
          <w:p w14:paraId="34089B16" w14:textId="6FBCFEC3" w:rsidR="001B7E12" w:rsidRPr="00793A26" w:rsidRDefault="001B7E12" w:rsidP="00B20DCC">
            <w:pPr>
              <w:autoSpaceDE w:val="0"/>
              <w:autoSpaceDN w:val="0"/>
              <w:adjustRightInd w:val="0"/>
              <w:contextualSpacing/>
              <w:jc w:val="right"/>
              <w:rPr>
                <w:rFonts w:ascii="Arial" w:hAnsi="Arial" w:cs="Arial"/>
                <w:b/>
                <w:bCs/>
              </w:rPr>
            </w:pPr>
          </w:p>
          <w:p w14:paraId="49327AAD" w14:textId="023AA0F4" w:rsidR="001B7E12" w:rsidRPr="00793A26" w:rsidRDefault="001B7E12" w:rsidP="00B20DCC">
            <w:pPr>
              <w:autoSpaceDE w:val="0"/>
              <w:autoSpaceDN w:val="0"/>
              <w:adjustRightInd w:val="0"/>
              <w:contextualSpacing/>
              <w:rPr>
                <w:rFonts w:ascii="Arial" w:hAnsi="Arial" w:cs="Arial"/>
                <w:b/>
                <w:bCs/>
              </w:rPr>
            </w:pPr>
            <w:r w:rsidRPr="00793A26">
              <w:rPr>
                <w:rFonts w:ascii="Arial" w:hAnsi="Arial" w:cs="Arial"/>
                <w:b/>
                <w:bCs/>
              </w:rPr>
              <w:t>Preço do barril</w:t>
            </w:r>
          </w:p>
          <w:p w14:paraId="309916F7" w14:textId="1F43792D" w:rsidR="001B7E12" w:rsidRPr="00793A26" w:rsidRDefault="001B7E12" w:rsidP="00B20DCC">
            <w:pPr>
              <w:autoSpaceDE w:val="0"/>
              <w:autoSpaceDN w:val="0"/>
              <w:adjustRightInd w:val="0"/>
              <w:contextualSpacing/>
              <w:rPr>
                <w:rFonts w:ascii="Arial" w:hAnsi="Arial" w:cs="Arial"/>
                <w:b/>
                <w:bCs/>
              </w:rPr>
            </w:pPr>
            <w:r w:rsidRPr="00793A26">
              <w:rPr>
                <w:rFonts w:ascii="Arial" w:hAnsi="Arial" w:cs="Arial"/>
                <w:b/>
                <w:bCs/>
              </w:rPr>
              <w:t>(US$/</w:t>
            </w:r>
            <w:proofErr w:type="spellStart"/>
            <w:r w:rsidRPr="00793A26">
              <w:rPr>
                <w:rFonts w:ascii="Arial" w:hAnsi="Arial" w:cs="Arial"/>
                <w:b/>
                <w:bCs/>
              </w:rPr>
              <w:t>bbl</w:t>
            </w:r>
            <w:proofErr w:type="spellEnd"/>
            <w:r w:rsidRPr="00793A26">
              <w:rPr>
                <w:rFonts w:ascii="Arial" w:hAnsi="Arial" w:cs="Arial"/>
                <w:b/>
                <w:bCs/>
              </w:rPr>
              <w:t>)</w:t>
            </w:r>
            <w:r w:rsidRPr="007C648C">
              <w:rPr>
                <w:rFonts w:ascii="Arial" w:hAnsi="Arial" w:cs="Arial"/>
                <w:b/>
                <w:bCs/>
              </w:rPr>
              <w:sym w:font="Wingdings" w:char="F0EA"/>
            </w:r>
          </w:p>
        </w:tc>
        <w:tc>
          <w:tcPr>
            <w:tcW w:w="943" w:type="pct"/>
            <w:shd w:val="clear" w:color="auto" w:fill="FFFFFF" w:themeFill="background1"/>
          </w:tcPr>
          <w:p w14:paraId="7C12CC95" w14:textId="77D8983E"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&lt;Prod1</w:t>
            </w:r>
          </w:p>
        </w:tc>
        <w:tc>
          <w:tcPr>
            <w:tcW w:w="943" w:type="pct"/>
            <w:shd w:val="clear" w:color="auto" w:fill="FFFFFF" w:themeFill="background1"/>
          </w:tcPr>
          <w:p w14:paraId="783F5B93" w14:textId="2A2EAF33"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Prod1 e Prod2</w:t>
            </w:r>
          </w:p>
        </w:tc>
        <w:tc>
          <w:tcPr>
            <w:tcW w:w="943" w:type="pct"/>
            <w:shd w:val="clear" w:color="auto" w:fill="FFFFFF" w:themeFill="background1"/>
          </w:tcPr>
          <w:p w14:paraId="31A90286" w14:textId="1F9D1D0B"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Prod3 e Prod4</w:t>
            </w:r>
          </w:p>
        </w:tc>
        <w:tc>
          <w:tcPr>
            <w:tcW w:w="943" w:type="pct"/>
            <w:gridSpan w:val="2"/>
            <w:shd w:val="clear" w:color="auto" w:fill="FFFFFF" w:themeFill="background1"/>
          </w:tcPr>
          <w:p w14:paraId="3BD2ACB7" w14:textId="06979361"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 Prod4</w:t>
            </w:r>
          </w:p>
        </w:tc>
      </w:tr>
      <w:tr w:rsidR="001B7E12" w:rsidRPr="007C648C" w14:paraId="2D7028C6" w14:textId="56DC292C" w:rsidTr="00C970C6">
        <w:trPr>
          <w:jc w:val="center"/>
        </w:trPr>
        <w:tc>
          <w:tcPr>
            <w:tcW w:w="1228" w:type="pct"/>
            <w:shd w:val="clear" w:color="auto" w:fill="FFFFFF" w:themeFill="background1"/>
            <w:vAlign w:val="center"/>
          </w:tcPr>
          <w:p w14:paraId="4847382D" w14:textId="5DF5AA76"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 P1</w:t>
            </w:r>
          </w:p>
        </w:tc>
        <w:tc>
          <w:tcPr>
            <w:tcW w:w="943" w:type="pct"/>
            <w:shd w:val="clear" w:color="auto" w:fill="auto"/>
          </w:tcPr>
          <w:p w14:paraId="6F42F98D" w14:textId="349968E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776C82F1" w14:textId="7C5A3F4E"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18E846F9" w14:textId="2D3B87ED"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gridSpan w:val="2"/>
            <w:shd w:val="clear" w:color="auto" w:fill="auto"/>
          </w:tcPr>
          <w:p w14:paraId="21F775D5" w14:textId="5FDA5AD9" w:rsidR="001B7E12" w:rsidRPr="007C648C" w:rsidRDefault="001B7E12" w:rsidP="00B20DCC">
            <w:pPr>
              <w:autoSpaceDE w:val="0"/>
              <w:autoSpaceDN w:val="0"/>
              <w:adjustRightInd w:val="0"/>
              <w:spacing w:before="120" w:after="120" w:line="360" w:lineRule="auto"/>
              <w:jc w:val="center"/>
              <w:rPr>
                <w:rFonts w:ascii="Arial" w:hAnsi="Arial" w:cs="Arial"/>
                <w:bCs/>
              </w:rPr>
            </w:pPr>
          </w:p>
        </w:tc>
      </w:tr>
      <w:tr w:rsidR="001B7E12" w:rsidRPr="007C648C" w14:paraId="7D146702" w14:textId="02B55528" w:rsidTr="00C970C6">
        <w:trPr>
          <w:jc w:val="center"/>
        </w:trPr>
        <w:tc>
          <w:tcPr>
            <w:tcW w:w="1228" w:type="pct"/>
            <w:shd w:val="clear" w:color="auto" w:fill="FFFFFF" w:themeFill="background1"/>
            <w:vAlign w:val="center"/>
          </w:tcPr>
          <w:p w14:paraId="42D8F6D7" w14:textId="2931E22B"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P1 e P2</w:t>
            </w:r>
          </w:p>
        </w:tc>
        <w:tc>
          <w:tcPr>
            <w:tcW w:w="943" w:type="pct"/>
            <w:shd w:val="clear" w:color="auto" w:fill="auto"/>
          </w:tcPr>
          <w:p w14:paraId="188277D1" w14:textId="79BE6143"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603B3B01" w14:textId="17A638C9" w:rsidR="001B7E12" w:rsidRPr="007C648C" w:rsidRDefault="001B7E12" w:rsidP="00B20DCC">
            <w:pPr>
              <w:jc w:val="center"/>
              <w:rPr>
                <w:rFonts w:ascii="Arial" w:hAnsi="Arial" w:cs="Arial"/>
                <w:bCs/>
              </w:rPr>
            </w:pPr>
          </w:p>
        </w:tc>
        <w:tc>
          <w:tcPr>
            <w:tcW w:w="943" w:type="pct"/>
            <w:shd w:val="clear" w:color="auto" w:fill="auto"/>
          </w:tcPr>
          <w:p w14:paraId="5B538A66" w14:textId="5EDD2ACB" w:rsidR="001B7E12" w:rsidRPr="007C648C" w:rsidRDefault="001B7E12" w:rsidP="00B20DCC">
            <w:pPr>
              <w:jc w:val="center"/>
              <w:rPr>
                <w:rFonts w:ascii="Arial" w:hAnsi="Arial" w:cs="Arial"/>
                <w:bCs/>
              </w:rPr>
            </w:pPr>
          </w:p>
        </w:tc>
        <w:tc>
          <w:tcPr>
            <w:tcW w:w="943" w:type="pct"/>
            <w:gridSpan w:val="2"/>
            <w:shd w:val="clear" w:color="auto" w:fill="auto"/>
          </w:tcPr>
          <w:p w14:paraId="2EF1609E" w14:textId="65BF9B4A" w:rsidR="001B7E12" w:rsidRPr="007C648C" w:rsidRDefault="001B7E12" w:rsidP="00B20DCC">
            <w:pPr>
              <w:jc w:val="center"/>
              <w:rPr>
                <w:rFonts w:ascii="Arial" w:hAnsi="Arial" w:cs="Arial"/>
                <w:bCs/>
              </w:rPr>
            </w:pPr>
          </w:p>
        </w:tc>
      </w:tr>
      <w:tr w:rsidR="001B7E12" w:rsidRPr="007C648C" w14:paraId="4AC6441C" w14:textId="6136B631" w:rsidTr="00C970C6">
        <w:trPr>
          <w:jc w:val="center"/>
        </w:trPr>
        <w:tc>
          <w:tcPr>
            <w:tcW w:w="1228" w:type="pct"/>
            <w:shd w:val="clear" w:color="auto" w:fill="FFFFFF" w:themeFill="background1"/>
            <w:vAlign w:val="center"/>
          </w:tcPr>
          <w:p w14:paraId="12C0C139" w14:textId="20E076DD"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P2 e P3</w:t>
            </w:r>
          </w:p>
        </w:tc>
        <w:tc>
          <w:tcPr>
            <w:tcW w:w="943" w:type="pct"/>
            <w:shd w:val="clear" w:color="auto" w:fill="auto"/>
          </w:tcPr>
          <w:p w14:paraId="07C1672D" w14:textId="5E3CB333"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219FD70E" w14:textId="59B39E0E" w:rsidR="001B7E12" w:rsidRPr="007C648C" w:rsidRDefault="001B7E12" w:rsidP="00B20DCC">
            <w:pPr>
              <w:jc w:val="center"/>
              <w:rPr>
                <w:rFonts w:ascii="Arial" w:hAnsi="Arial" w:cs="Arial"/>
                <w:bCs/>
              </w:rPr>
            </w:pPr>
          </w:p>
        </w:tc>
        <w:tc>
          <w:tcPr>
            <w:tcW w:w="943" w:type="pct"/>
            <w:shd w:val="clear" w:color="auto" w:fill="auto"/>
          </w:tcPr>
          <w:p w14:paraId="0C0A0649" w14:textId="5AC35E3E" w:rsidR="001B7E12" w:rsidRPr="007C648C" w:rsidRDefault="001B7E12" w:rsidP="00B20DCC">
            <w:pPr>
              <w:jc w:val="center"/>
              <w:rPr>
                <w:rFonts w:ascii="Arial" w:hAnsi="Arial" w:cs="Arial"/>
                <w:bCs/>
              </w:rPr>
            </w:pPr>
          </w:p>
        </w:tc>
        <w:tc>
          <w:tcPr>
            <w:tcW w:w="943" w:type="pct"/>
            <w:gridSpan w:val="2"/>
            <w:shd w:val="clear" w:color="auto" w:fill="auto"/>
          </w:tcPr>
          <w:p w14:paraId="779FDBF5" w14:textId="14036497" w:rsidR="001B7E12" w:rsidRPr="007C648C" w:rsidRDefault="001B7E12" w:rsidP="00B20DCC">
            <w:pPr>
              <w:jc w:val="center"/>
              <w:rPr>
                <w:rFonts w:ascii="Arial" w:hAnsi="Arial" w:cs="Arial"/>
                <w:bCs/>
              </w:rPr>
            </w:pPr>
          </w:p>
        </w:tc>
      </w:tr>
      <w:tr w:rsidR="001B7E12" w:rsidRPr="007C648C" w14:paraId="19E53201" w14:textId="3A7E7E5B" w:rsidTr="00C970C6">
        <w:trPr>
          <w:jc w:val="center"/>
        </w:trPr>
        <w:tc>
          <w:tcPr>
            <w:tcW w:w="1228" w:type="pct"/>
            <w:shd w:val="clear" w:color="auto" w:fill="FFFFFF" w:themeFill="background1"/>
            <w:vAlign w:val="center"/>
          </w:tcPr>
          <w:p w14:paraId="332FB49F" w14:textId="7552FE62"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P3 e P4</w:t>
            </w:r>
          </w:p>
        </w:tc>
        <w:tc>
          <w:tcPr>
            <w:tcW w:w="943" w:type="pct"/>
            <w:shd w:val="clear" w:color="auto" w:fill="auto"/>
          </w:tcPr>
          <w:p w14:paraId="4831186B" w14:textId="0BF5E2C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1E82A6DA" w14:textId="7309926E" w:rsidR="001B7E12" w:rsidRPr="007C648C" w:rsidRDefault="001B7E12" w:rsidP="00B20DCC">
            <w:pPr>
              <w:jc w:val="center"/>
              <w:rPr>
                <w:rFonts w:ascii="Arial" w:hAnsi="Arial" w:cs="Arial"/>
                <w:bCs/>
              </w:rPr>
            </w:pPr>
          </w:p>
        </w:tc>
        <w:tc>
          <w:tcPr>
            <w:tcW w:w="943" w:type="pct"/>
            <w:shd w:val="clear" w:color="auto" w:fill="auto"/>
          </w:tcPr>
          <w:p w14:paraId="1547B4D7" w14:textId="51437142" w:rsidR="001B7E12" w:rsidRPr="007C648C" w:rsidRDefault="001B7E12" w:rsidP="00B20DCC">
            <w:pPr>
              <w:jc w:val="center"/>
              <w:rPr>
                <w:rFonts w:ascii="Arial" w:hAnsi="Arial" w:cs="Arial"/>
                <w:bCs/>
              </w:rPr>
            </w:pPr>
          </w:p>
        </w:tc>
        <w:tc>
          <w:tcPr>
            <w:tcW w:w="943" w:type="pct"/>
            <w:gridSpan w:val="2"/>
            <w:shd w:val="clear" w:color="auto" w:fill="auto"/>
          </w:tcPr>
          <w:p w14:paraId="7AF1660E" w14:textId="235CCF03" w:rsidR="001B7E12" w:rsidRPr="007C648C" w:rsidRDefault="001B7E12" w:rsidP="00B20DCC">
            <w:pPr>
              <w:jc w:val="center"/>
              <w:rPr>
                <w:rFonts w:ascii="Arial" w:hAnsi="Arial" w:cs="Arial"/>
                <w:bCs/>
              </w:rPr>
            </w:pPr>
          </w:p>
        </w:tc>
      </w:tr>
      <w:tr w:rsidR="001B7E12" w:rsidRPr="007C648C" w14:paraId="15F5DA60" w14:textId="1C81FA03" w:rsidTr="00C970C6">
        <w:trPr>
          <w:jc w:val="center"/>
        </w:trPr>
        <w:tc>
          <w:tcPr>
            <w:tcW w:w="1228" w:type="pct"/>
            <w:shd w:val="clear" w:color="auto" w:fill="FFFFFF" w:themeFill="background1"/>
            <w:vAlign w:val="center"/>
          </w:tcPr>
          <w:p w14:paraId="08BC2137" w14:textId="3465050A"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&gt;P4</w:t>
            </w:r>
          </w:p>
        </w:tc>
        <w:tc>
          <w:tcPr>
            <w:tcW w:w="943" w:type="pct"/>
            <w:shd w:val="clear" w:color="auto" w:fill="FFFFFF" w:themeFill="background1"/>
          </w:tcPr>
          <w:p w14:paraId="3452EE15" w14:textId="227F16FE"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14:paraId="6C8470D2" w14:textId="00A1D742"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14:paraId="2FE91649" w14:textId="5BCBAF4E"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gridSpan w:val="2"/>
            <w:shd w:val="clear" w:color="auto" w:fill="FFFFFF" w:themeFill="background1"/>
          </w:tcPr>
          <w:p w14:paraId="1C08BAE0" w14:textId="3011233F" w:rsidR="001B7E12" w:rsidRPr="007C648C" w:rsidRDefault="001B7E12" w:rsidP="00B20DCC">
            <w:pPr>
              <w:autoSpaceDE w:val="0"/>
              <w:autoSpaceDN w:val="0"/>
              <w:adjustRightInd w:val="0"/>
              <w:spacing w:before="120" w:after="120" w:line="360" w:lineRule="auto"/>
              <w:jc w:val="center"/>
              <w:rPr>
                <w:rFonts w:ascii="Arial" w:hAnsi="Arial" w:cs="Arial"/>
                <w:bCs/>
              </w:rPr>
            </w:pPr>
          </w:p>
        </w:tc>
      </w:tr>
    </w:tbl>
    <w:p w14:paraId="13C754CB" w14:textId="4160FB90" w:rsidR="001B7E12" w:rsidRPr="00EB2565" w:rsidRDefault="001B7E12" w:rsidP="001B7E12">
      <w:pPr>
        <w:pStyle w:val="Contrato-Anexo"/>
        <w:jc w:val="both"/>
        <w:rPr>
          <w:b w:val="0"/>
        </w:rPr>
      </w:pPr>
    </w:p>
    <w:p w14:paraId="610CA0E6" w14:textId="77777777" w:rsidR="0092310C" w:rsidRPr="00F73532" w:rsidRDefault="0092310C" w:rsidP="00C10E4F">
      <w:pPr>
        <w:pStyle w:val="Contrato-AnexoXI-Nvel3"/>
        <w:numPr>
          <w:ilvl w:val="0"/>
          <w:numId w:val="0"/>
        </w:numPr>
        <w:ind w:left="1049"/>
      </w:pPr>
    </w:p>
    <w:sectPr w:rsidR="0092310C" w:rsidRPr="00F73532" w:rsidSect="00192BC6">
      <w:headerReference w:type="first" r:id="rId44"/>
      <w:pgSz w:w="11907" w:h="16840" w:code="9"/>
      <w:pgMar w:top="1418" w:right="1077"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C27FC8" w14:textId="77777777" w:rsidR="004009D2" w:rsidRDefault="004009D2">
      <w:r>
        <w:separator/>
      </w:r>
    </w:p>
  </w:endnote>
  <w:endnote w:type="continuationSeparator" w:id="0">
    <w:p w14:paraId="7208CC35" w14:textId="77777777" w:rsidR="004009D2" w:rsidRDefault="004009D2">
      <w:r>
        <w:continuationSeparator/>
      </w:r>
    </w:p>
  </w:endnote>
  <w:endnote w:type="continuationNotice" w:id="1">
    <w:p w14:paraId="492691B3" w14:textId="77777777" w:rsidR="004009D2" w:rsidRDefault="004009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3F89C2" w14:textId="77777777" w:rsidR="004009D2" w:rsidRDefault="004009D2">
      <w:r>
        <w:separator/>
      </w:r>
    </w:p>
  </w:footnote>
  <w:footnote w:type="continuationSeparator" w:id="0">
    <w:p w14:paraId="7925DFC0" w14:textId="77777777" w:rsidR="004009D2" w:rsidRDefault="004009D2">
      <w:r>
        <w:continuationSeparator/>
      </w:r>
    </w:p>
  </w:footnote>
  <w:footnote w:type="continuationNotice" w:id="1">
    <w:p w14:paraId="214BB25A" w14:textId="77777777" w:rsidR="004009D2" w:rsidRDefault="004009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31C35" w14:textId="77777777" w:rsidR="00DC0A02" w:rsidRPr="007C648C" w:rsidRDefault="00DC0A02" w:rsidP="00DC0A02">
    <w:pPr>
      <w:pStyle w:val="Cabealho"/>
      <w:jc w:val="center"/>
      <w:rPr>
        <w:rFonts w:ascii="Arial" w:hAnsi="Arial" w:cs="Arial"/>
      </w:rPr>
    </w:pPr>
    <w:r w:rsidRPr="007C648C">
      <w:rPr>
        <w:rFonts w:ascii="Arial" w:hAnsi="Arial" w:cs="Arial"/>
      </w:rPr>
      <w:t>RODADA DE LICITAÇÕES DE PARTILHA DE PRODUÇÃO</w:t>
    </w:r>
  </w:p>
  <w:p w14:paraId="4A1DCB8F" w14:textId="77777777" w:rsidR="00DC0A02" w:rsidRDefault="00DC0A02" w:rsidP="00DC0A02">
    <w:pPr>
      <w:pStyle w:val="Cabealho"/>
      <w:jc w:val="center"/>
    </w:pPr>
    <w:r w:rsidRPr="007C648C">
      <w:rPr>
        <w:rFonts w:ascii="Arial" w:hAnsi="Arial" w:cs="Arial"/>
      </w:rPr>
      <w:t>(</w:t>
    </w:r>
    <w:r>
      <w:rPr>
        <w:rFonts w:ascii="Arial" w:hAnsi="Arial" w:cs="Arial"/>
      </w:rPr>
      <w:t>CO</w:t>
    </w:r>
    <w:r w:rsidRPr="007C648C">
      <w:rPr>
        <w:rFonts w:ascii="Arial" w:hAnsi="Arial" w:cs="Arial"/>
      </w:rPr>
      <w:t>M OPERAÇÃO DA PETROBRAS)</w:t>
    </w:r>
  </w:p>
  <w:p w14:paraId="7989304F" w14:textId="77777777" w:rsidR="002125B6" w:rsidRDefault="002125B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E8AC05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876208"/>
    <w:multiLevelType w:val="hybridMultilevel"/>
    <w:tmpl w:val="280EF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17D42F2"/>
    <w:multiLevelType w:val="multilevel"/>
    <w:tmpl w:val="1B3AC19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2F66BF"/>
    <w:multiLevelType w:val="hybridMultilevel"/>
    <w:tmpl w:val="DF3800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5D611D1"/>
    <w:multiLevelType w:val="hybridMultilevel"/>
    <w:tmpl w:val="3C367392"/>
    <w:lvl w:ilvl="0" w:tplc="04160017">
      <w:start w:val="1"/>
      <w:numFmt w:val="lowerLetter"/>
      <w:lvlText w:val="%1)"/>
      <w:lvlJc w:val="left"/>
      <w:pPr>
        <w:ind w:left="720" w:hanging="360"/>
      </w:pPr>
    </w:lvl>
    <w:lvl w:ilvl="1" w:tplc="0416001B">
      <w:start w:val="1"/>
      <w:numFmt w:val="low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061D248A"/>
    <w:multiLevelType w:val="hybridMultilevel"/>
    <w:tmpl w:val="FD3470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062748FE"/>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6D26928"/>
    <w:multiLevelType w:val="multilevel"/>
    <w:tmpl w:val="57DE6754"/>
    <w:lvl w:ilvl="0">
      <w:start w:val="1"/>
      <w:numFmt w:val="decimal"/>
      <w:pStyle w:val="Contrato-Clausula"/>
      <w:lvlText w:val="%1"/>
      <w:lvlJc w:val="left"/>
      <w:pPr>
        <w:ind w:left="360" w:hanging="360"/>
      </w:pPr>
      <w:rPr>
        <w:rFonts w:hint="default"/>
        <w:color w:val="FFFFFF" w:themeColor="background1"/>
      </w:rPr>
    </w:lvl>
    <w:lvl w:ilvl="1">
      <w:start w:val="1"/>
      <w:numFmt w:val="decimal"/>
      <w:pStyle w:val="Contrato-Pargrafo-Nvel2"/>
      <w:lvlText w:val="%1.%2."/>
      <w:lvlJc w:val="left"/>
      <w:pPr>
        <w:ind w:left="432" w:hanging="432"/>
      </w:pPr>
      <w:rPr>
        <w:rFonts w:hint="default"/>
        <w:b w:val="0"/>
        <w:bCs/>
      </w:rPr>
    </w:lvl>
    <w:lvl w:ilvl="2">
      <w:start w:val="1"/>
      <w:numFmt w:val="decimal"/>
      <w:pStyle w:val="Contrato-Pargrafo-Nvel3"/>
      <w:lvlText w:val="%1.%2.%3."/>
      <w:lvlJc w:val="left"/>
      <w:pPr>
        <w:ind w:left="1638" w:hanging="504"/>
      </w:pPr>
      <w:rPr>
        <w:rFonts w:hint="default"/>
        <w:sz w:val="22"/>
        <w:szCs w:val="22"/>
      </w:rPr>
    </w:lvl>
    <w:lvl w:ilvl="3">
      <w:start w:val="1"/>
      <w:numFmt w:val="decimal"/>
      <w:pStyle w:val="Contrato-Pargrafo-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73075DD"/>
    <w:multiLevelType w:val="hybridMultilevel"/>
    <w:tmpl w:val="BC9A1276"/>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81A0610E">
      <w:start w:val="1"/>
      <w:numFmt w:val="lowerLetter"/>
      <w:lvlText w:val="%5)"/>
      <w:lvlJc w:val="left"/>
      <w:pPr>
        <w:ind w:left="4309" w:hanging="360"/>
      </w:pPr>
      <w:rPr>
        <w:rFonts w:hint="default"/>
      </w:r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9" w15:restartNumberingAfterBreak="0">
    <w:nsid w:val="076F6FFC"/>
    <w:multiLevelType w:val="hybridMultilevel"/>
    <w:tmpl w:val="EEBC4B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08943D61"/>
    <w:multiLevelType w:val="hybridMultilevel"/>
    <w:tmpl w:val="B762B0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0A0D3329"/>
    <w:multiLevelType w:val="hybridMultilevel"/>
    <w:tmpl w:val="C264F8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CBD552C"/>
    <w:multiLevelType w:val="hybridMultilevel"/>
    <w:tmpl w:val="FF8E9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0F38162A"/>
    <w:multiLevelType w:val="hybridMultilevel"/>
    <w:tmpl w:val="FC6098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0151A7C"/>
    <w:multiLevelType w:val="hybridMultilevel"/>
    <w:tmpl w:val="8110CE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07A4AE0"/>
    <w:multiLevelType w:val="hybridMultilevel"/>
    <w:tmpl w:val="5B764B7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1410BFC"/>
    <w:multiLevelType w:val="hybridMultilevel"/>
    <w:tmpl w:val="EE920D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6A560E7"/>
    <w:multiLevelType w:val="multilevel"/>
    <w:tmpl w:val="37B0A678"/>
    <w:styleLink w:val="Contrato-AnexoVII"/>
    <w:lvl w:ilvl="0">
      <w:start w:val="1"/>
      <w:numFmt w:val="decimal"/>
      <w:lvlText w:val="%1"/>
      <w:lvlJc w:val="left"/>
      <w:pPr>
        <w:ind w:left="360" w:hanging="360"/>
      </w:pPr>
      <w:rPr>
        <w:rFonts w:ascii="Arial" w:hAnsi="Arial" w:hint="default"/>
        <w:sz w:val="22"/>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7D7408F"/>
    <w:multiLevelType w:val="hybridMultilevel"/>
    <w:tmpl w:val="F0A8EE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8D8516C"/>
    <w:multiLevelType w:val="hybridMultilevel"/>
    <w:tmpl w:val="D0200B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192D0BCE"/>
    <w:multiLevelType w:val="hybridMultilevel"/>
    <w:tmpl w:val="20F0D7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F023753"/>
    <w:multiLevelType w:val="hybridMultilevel"/>
    <w:tmpl w:val="53A432E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20EB0A27"/>
    <w:multiLevelType w:val="hybridMultilevel"/>
    <w:tmpl w:val="4FE2E1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22F42210"/>
    <w:multiLevelType w:val="hybridMultilevel"/>
    <w:tmpl w:val="FEA47E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5072447"/>
    <w:multiLevelType w:val="hybridMultilevel"/>
    <w:tmpl w:val="FCA638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26681C15"/>
    <w:multiLevelType w:val="hybridMultilevel"/>
    <w:tmpl w:val="011CF2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26A2454B"/>
    <w:multiLevelType w:val="hybridMultilevel"/>
    <w:tmpl w:val="131C91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27D42FEC"/>
    <w:multiLevelType w:val="multilevel"/>
    <w:tmpl w:val="8E08355A"/>
    <w:styleLink w:val="CTO-ANConsrcio"/>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568"/>
      </w:pPr>
      <w:rPr>
        <w:rFonts w:hint="default"/>
      </w:rPr>
    </w:lvl>
    <w:lvl w:ilvl="2">
      <w:start w:val="1"/>
      <w:numFmt w:val="decimal"/>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38" w15:restartNumberingAfterBreak="0">
    <w:nsid w:val="27E11034"/>
    <w:multiLevelType w:val="hybridMultilevel"/>
    <w:tmpl w:val="B7E2E0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2B687D14"/>
    <w:multiLevelType w:val="hybridMultilevel"/>
    <w:tmpl w:val="55840F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2D1A7DE9"/>
    <w:multiLevelType w:val="hybridMultilevel"/>
    <w:tmpl w:val="5A0044A4"/>
    <w:lvl w:ilvl="0" w:tplc="E4A8BCE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2D3D342A"/>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31694144"/>
    <w:multiLevelType w:val="hybridMultilevel"/>
    <w:tmpl w:val="1BF852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31780BE0"/>
    <w:multiLevelType w:val="multilevel"/>
    <w:tmpl w:val="131EDC7E"/>
    <w:lvl w:ilvl="0">
      <w:start w:val="1"/>
      <w:numFmt w:val="decimal"/>
      <w:lvlText w:val="%1."/>
      <w:lvlJc w:val="left"/>
      <w:pPr>
        <w:ind w:left="502"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187403D"/>
    <w:multiLevelType w:val="hybridMultilevel"/>
    <w:tmpl w:val="29BA167E"/>
    <w:lvl w:ilvl="0" w:tplc="F6BE7654">
      <w:start w:val="1"/>
      <w:numFmt w:val="lowerLetter"/>
      <w:lvlText w:val="%1)"/>
      <w:lvlJc w:val="left"/>
      <w:pPr>
        <w:ind w:left="720" w:hanging="360"/>
      </w:pPr>
    </w:lvl>
    <w:lvl w:ilvl="1" w:tplc="FD7C0090" w:tentative="1">
      <w:start w:val="1"/>
      <w:numFmt w:val="lowerLetter"/>
      <w:lvlText w:val="%2."/>
      <w:lvlJc w:val="left"/>
      <w:pPr>
        <w:ind w:left="1440" w:hanging="360"/>
      </w:pPr>
    </w:lvl>
    <w:lvl w:ilvl="2" w:tplc="DE7863DA" w:tentative="1">
      <w:start w:val="1"/>
      <w:numFmt w:val="lowerRoman"/>
      <w:lvlText w:val="%3."/>
      <w:lvlJc w:val="right"/>
      <w:pPr>
        <w:ind w:left="2160" w:hanging="180"/>
      </w:pPr>
    </w:lvl>
    <w:lvl w:ilvl="3" w:tplc="3E525D92" w:tentative="1">
      <w:start w:val="1"/>
      <w:numFmt w:val="decimal"/>
      <w:lvlText w:val="%4."/>
      <w:lvlJc w:val="left"/>
      <w:pPr>
        <w:ind w:left="2880" w:hanging="360"/>
      </w:pPr>
    </w:lvl>
    <w:lvl w:ilvl="4" w:tplc="35E03F3C" w:tentative="1">
      <w:start w:val="1"/>
      <w:numFmt w:val="lowerLetter"/>
      <w:lvlText w:val="%5."/>
      <w:lvlJc w:val="left"/>
      <w:pPr>
        <w:ind w:left="3600" w:hanging="360"/>
      </w:pPr>
    </w:lvl>
    <w:lvl w:ilvl="5" w:tplc="2E909016" w:tentative="1">
      <w:start w:val="1"/>
      <w:numFmt w:val="lowerRoman"/>
      <w:lvlText w:val="%6."/>
      <w:lvlJc w:val="right"/>
      <w:pPr>
        <w:ind w:left="4320" w:hanging="180"/>
      </w:pPr>
    </w:lvl>
    <w:lvl w:ilvl="6" w:tplc="1C8A5A62" w:tentative="1">
      <w:start w:val="1"/>
      <w:numFmt w:val="decimal"/>
      <w:lvlText w:val="%7."/>
      <w:lvlJc w:val="left"/>
      <w:pPr>
        <w:ind w:left="5040" w:hanging="360"/>
      </w:pPr>
    </w:lvl>
    <w:lvl w:ilvl="7" w:tplc="B91AC898" w:tentative="1">
      <w:start w:val="1"/>
      <w:numFmt w:val="lowerLetter"/>
      <w:lvlText w:val="%8."/>
      <w:lvlJc w:val="left"/>
      <w:pPr>
        <w:ind w:left="5760" w:hanging="360"/>
      </w:pPr>
    </w:lvl>
    <w:lvl w:ilvl="8" w:tplc="1AE048C4" w:tentative="1">
      <w:start w:val="1"/>
      <w:numFmt w:val="lowerRoman"/>
      <w:lvlText w:val="%9."/>
      <w:lvlJc w:val="right"/>
      <w:pPr>
        <w:ind w:left="6480" w:hanging="180"/>
      </w:pPr>
    </w:lvl>
  </w:abstractNum>
  <w:abstractNum w:abstractNumId="45" w15:restartNumberingAfterBreak="0">
    <w:nsid w:val="31F30091"/>
    <w:multiLevelType w:val="hybridMultilevel"/>
    <w:tmpl w:val="E780B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34736174"/>
    <w:multiLevelType w:val="hybridMultilevel"/>
    <w:tmpl w:val="B4522988"/>
    <w:lvl w:ilvl="0" w:tplc="04160017">
      <w:start w:val="1"/>
      <w:numFmt w:val="lowerLetter"/>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7" w15:restartNumberingAfterBreak="0">
    <w:nsid w:val="35942D8C"/>
    <w:multiLevelType w:val="multilevel"/>
    <w:tmpl w:val="FAF05298"/>
    <w:lvl w:ilvl="0">
      <w:start w:val="1"/>
      <w:numFmt w:val="decimal"/>
      <w:pStyle w:val="Contrato-AnexoXI-Seo"/>
      <w:lvlText w:val="%1"/>
      <w:lvlJc w:val="left"/>
      <w:pPr>
        <w:ind w:left="360" w:hanging="360"/>
      </w:pPr>
      <w:rPr>
        <w:rFonts w:hint="default"/>
        <w:color w:val="FFFFFF" w:themeColor="background1"/>
      </w:rPr>
    </w:lvl>
    <w:lvl w:ilvl="1">
      <w:start w:val="1"/>
      <w:numFmt w:val="decimal"/>
      <w:pStyle w:val="Contrato-AnexoXI-Nvel2"/>
      <w:lvlText w:val="%1.%2."/>
      <w:lvlJc w:val="left"/>
      <w:pPr>
        <w:ind w:left="792" w:hanging="432"/>
      </w:pPr>
      <w:rPr>
        <w:rFonts w:hint="default"/>
      </w:rPr>
    </w:lvl>
    <w:lvl w:ilvl="2">
      <w:start w:val="1"/>
      <w:numFmt w:val="decimal"/>
      <w:pStyle w:val="Contrato-AnexoXI-Nvel3"/>
      <w:lvlText w:val="%1.%2.%3."/>
      <w:lvlJc w:val="left"/>
      <w:pPr>
        <w:ind w:left="1224" w:hanging="504"/>
      </w:pPr>
      <w:rPr>
        <w:rFonts w:hint="default"/>
      </w:rPr>
    </w:lvl>
    <w:lvl w:ilvl="3">
      <w:start w:val="1"/>
      <w:numFmt w:val="decimal"/>
      <w:pStyle w:val="Contrato-AnexoX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5CD44C4"/>
    <w:multiLevelType w:val="multilevel"/>
    <w:tmpl w:val="C8CA8D46"/>
    <w:lvl w:ilvl="0">
      <w:start w:val="1"/>
      <w:numFmt w:val="decimal"/>
      <w:pStyle w:val="Contrato-AnexoVI-Ttulo1"/>
      <w:lvlText w:val="%1."/>
      <w:lvlJc w:val="left"/>
      <w:pPr>
        <w:ind w:left="360" w:hanging="360"/>
      </w:pPr>
    </w:lvl>
    <w:lvl w:ilvl="1">
      <w:start w:val="1"/>
      <w:numFmt w:val="decimal"/>
      <w:pStyle w:val="Contrato-AnexoVI-Nvel2"/>
      <w:lvlText w:val="%1.%2."/>
      <w:lvlJc w:val="left"/>
      <w:pPr>
        <w:ind w:left="792" w:hanging="432"/>
      </w:pPr>
    </w:lvl>
    <w:lvl w:ilvl="2">
      <w:start w:val="1"/>
      <w:numFmt w:val="decimal"/>
      <w:pStyle w:val="Contrato-AnexoVI-Nvel3"/>
      <w:lvlText w:val="%1.%2.%3."/>
      <w:lvlJc w:val="left"/>
      <w:pPr>
        <w:ind w:left="1224" w:hanging="504"/>
      </w:pPr>
    </w:lvl>
    <w:lvl w:ilvl="3">
      <w:start w:val="1"/>
      <w:numFmt w:val="decimal"/>
      <w:pStyle w:val="Contrato-AnexoVI-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62C7D40"/>
    <w:multiLevelType w:val="hybridMultilevel"/>
    <w:tmpl w:val="96D4D1E2"/>
    <w:lvl w:ilvl="0" w:tplc="37B43EEC">
      <w:start w:val="1"/>
      <w:numFmt w:val="lowerLetter"/>
      <w:lvlText w:val="%1)"/>
      <w:lvlJc w:val="left"/>
      <w:pPr>
        <w:ind w:left="720" w:hanging="360"/>
      </w:pPr>
    </w:lvl>
    <w:lvl w:ilvl="1" w:tplc="38C07594">
      <w:start w:val="1"/>
      <w:numFmt w:val="lowerLetter"/>
      <w:lvlText w:val="%2."/>
      <w:lvlJc w:val="left"/>
      <w:pPr>
        <w:ind w:left="1440" w:hanging="360"/>
      </w:pPr>
    </w:lvl>
    <w:lvl w:ilvl="2" w:tplc="1BC4B17A" w:tentative="1">
      <w:start w:val="1"/>
      <w:numFmt w:val="lowerRoman"/>
      <w:lvlText w:val="%3."/>
      <w:lvlJc w:val="right"/>
      <w:pPr>
        <w:ind w:left="2160" w:hanging="180"/>
      </w:pPr>
    </w:lvl>
    <w:lvl w:ilvl="3" w:tplc="4C828CCA" w:tentative="1">
      <w:start w:val="1"/>
      <w:numFmt w:val="decimal"/>
      <w:lvlText w:val="%4."/>
      <w:lvlJc w:val="left"/>
      <w:pPr>
        <w:ind w:left="2880" w:hanging="360"/>
      </w:pPr>
    </w:lvl>
    <w:lvl w:ilvl="4" w:tplc="8C622E18" w:tentative="1">
      <w:start w:val="1"/>
      <w:numFmt w:val="lowerLetter"/>
      <w:lvlText w:val="%5."/>
      <w:lvlJc w:val="left"/>
      <w:pPr>
        <w:ind w:left="3600" w:hanging="360"/>
      </w:pPr>
    </w:lvl>
    <w:lvl w:ilvl="5" w:tplc="9E88765C" w:tentative="1">
      <w:start w:val="1"/>
      <w:numFmt w:val="lowerRoman"/>
      <w:lvlText w:val="%6."/>
      <w:lvlJc w:val="right"/>
      <w:pPr>
        <w:ind w:left="4320" w:hanging="180"/>
      </w:pPr>
    </w:lvl>
    <w:lvl w:ilvl="6" w:tplc="3ED85442" w:tentative="1">
      <w:start w:val="1"/>
      <w:numFmt w:val="decimal"/>
      <w:lvlText w:val="%7."/>
      <w:lvlJc w:val="left"/>
      <w:pPr>
        <w:ind w:left="5040" w:hanging="360"/>
      </w:pPr>
    </w:lvl>
    <w:lvl w:ilvl="7" w:tplc="E83617CE" w:tentative="1">
      <w:start w:val="1"/>
      <w:numFmt w:val="lowerLetter"/>
      <w:lvlText w:val="%8."/>
      <w:lvlJc w:val="left"/>
      <w:pPr>
        <w:ind w:left="5760" w:hanging="360"/>
      </w:pPr>
    </w:lvl>
    <w:lvl w:ilvl="8" w:tplc="B0867CEC" w:tentative="1">
      <w:start w:val="1"/>
      <w:numFmt w:val="lowerRoman"/>
      <w:lvlText w:val="%9."/>
      <w:lvlJc w:val="right"/>
      <w:pPr>
        <w:ind w:left="6480" w:hanging="180"/>
      </w:pPr>
    </w:lvl>
  </w:abstractNum>
  <w:abstractNum w:abstractNumId="50" w15:restartNumberingAfterBreak="0">
    <w:nsid w:val="37B31FAB"/>
    <w:multiLevelType w:val="hybridMultilevel"/>
    <w:tmpl w:val="B9128E00"/>
    <w:lvl w:ilvl="0" w:tplc="04160017">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1" w15:restartNumberingAfterBreak="0">
    <w:nsid w:val="37B672C7"/>
    <w:multiLevelType w:val="hybridMultilevel"/>
    <w:tmpl w:val="27903EE4"/>
    <w:lvl w:ilvl="0" w:tplc="798C7F36">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39110A8B"/>
    <w:multiLevelType w:val="multilevel"/>
    <w:tmpl w:val="2AEE673C"/>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53" w15:restartNumberingAfterBreak="0">
    <w:nsid w:val="393E437D"/>
    <w:multiLevelType w:val="multilevel"/>
    <w:tmpl w:val="B0727DCC"/>
    <w:name w:val="WW8Num412"/>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54" w15:restartNumberingAfterBreak="0">
    <w:nsid w:val="396C2048"/>
    <w:multiLevelType w:val="multilevel"/>
    <w:tmpl w:val="6DA82D10"/>
    <w:numStyleLink w:val="Estilo1"/>
  </w:abstractNum>
  <w:abstractNum w:abstractNumId="55" w15:restartNumberingAfterBreak="0">
    <w:nsid w:val="3AB56EEB"/>
    <w:multiLevelType w:val="hybridMultilevel"/>
    <w:tmpl w:val="E7DA258C"/>
    <w:lvl w:ilvl="0" w:tplc="04160017">
      <w:start w:val="1"/>
      <w:numFmt w:val="decimal"/>
      <w:lvlText w:val="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3ADA6DBA"/>
    <w:multiLevelType w:val="hybridMultilevel"/>
    <w:tmpl w:val="73608866"/>
    <w:lvl w:ilvl="0" w:tplc="71DEC842">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3B1E1ABD"/>
    <w:multiLevelType w:val="hybridMultilevel"/>
    <w:tmpl w:val="026C49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3FA678D2"/>
    <w:multiLevelType w:val="multilevel"/>
    <w:tmpl w:val="7CF07CC6"/>
    <w:numStyleLink w:val="AnexodoContrato"/>
  </w:abstractNum>
  <w:abstractNum w:abstractNumId="59" w15:restartNumberingAfterBreak="0">
    <w:nsid w:val="422D0924"/>
    <w:multiLevelType w:val="hybridMultilevel"/>
    <w:tmpl w:val="95A4209E"/>
    <w:lvl w:ilvl="0" w:tplc="3C8C3E56">
      <w:start w:val="1"/>
      <w:numFmt w:val="lowerLetter"/>
      <w:lvlText w:val="%1)"/>
      <w:lvlJc w:val="left"/>
      <w:pPr>
        <w:ind w:left="720" w:hanging="360"/>
      </w:pPr>
    </w:lvl>
    <w:lvl w:ilvl="1" w:tplc="F22C4798" w:tentative="1">
      <w:start w:val="1"/>
      <w:numFmt w:val="lowerLetter"/>
      <w:lvlText w:val="%2."/>
      <w:lvlJc w:val="left"/>
      <w:pPr>
        <w:ind w:left="1440" w:hanging="360"/>
      </w:pPr>
    </w:lvl>
    <w:lvl w:ilvl="2" w:tplc="28C44E10" w:tentative="1">
      <w:start w:val="1"/>
      <w:numFmt w:val="lowerRoman"/>
      <w:lvlText w:val="%3."/>
      <w:lvlJc w:val="right"/>
      <w:pPr>
        <w:ind w:left="2160" w:hanging="180"/>
      </w:pPr>
    </w:lvl>
    <w:lvl w:ilvl="3" w:tplc="203C0E22" w:tentative="1">
      <w:start w:val="1"/>
      <w:numFmt w:val="decimal"/>
      <w:lvlText w:val="%4."/>
      <w:lvlJc w:val="left"/>
      <w:pPr>
        <w:ind w:left="2880" w:hanging="360"/>
      </w:pPr>
    </w:lvl>
    <w:lvl w:ilvl="4" w:tplc="6E2AAD14" w:tentative="1">
      <w:start w:val="1"/>
      <w:numFmt w:val="lowerLetter"/>
      <w:lvlText w:val="%5."/>
      <w:lvlJc w:val="left"/>
      <w:pPr>
        <w:ind w:left="3600" w:hanging="360"/>
      </w:pPr>
    </w:lvl>
    <w:lvl w:ilvl="5" w:tplc="5A7CA9C6" w:tentative="1">
      <w:start w:val="1"/>
      <w:numFmt w:val="lowerRoman"/>
      <w:lvlText w:val="%6."/>
      <w:lvlJc w:val="right"/>
      <w:pPr>
        <w:ind w:left="4320" w:hanging="180"/>
      </w:pPr>
    </w:lvl>
    <w:lvl w:ilvl="6" w:tplc="92B6F1A0" w:tentative="1">
      <w:start w:val="1"/>
      <w:numFmt w:val="decimal"/>
      <w:lvlText w:val="%7."/>
      <w:lvlJc w:val="left"/>
      <w:pPr>
        <w:ind w:left="5040" w:hanging="360"/>
      </w:pPr>
    </w:lvl>
    <w:lvl w:ilvl="7" w:tplc="086A056E" w:tentative="1">
      <w:start w:val="1"/>
      <w:numFmt w:val="lowerLetter"/>
      <w:lvlText w:val="%8."/>
      <w:lvlJc w:val="left"/>
      <w:pPr>
        <w:ind w:left="5760" w:hanging="360"/>
      </w:pPr>
    </w:lvl>
    <w:lvl w:ilvl="8" w:tplc="BE927060" w:tentative="1">
      <w:start w:val="1"/>
      <w:numFmt w:val="lowerRoman"/>
      <w:lvlText w:val="%9."/>
      <w:lvlJc w:val="right"/>
      <w:pPr>
        <w:ind w:left="6480" w:hanging="180"/>
      </w:pPr>
    </w:lvl>
  </w:abstractNum>
  <w:abstractNum w:abstractNumId="60" w15:restartNumberingAfterBreak="0">
    <w:nsid w:val="43D638FD"/>
    <w:multiLevelType w:val="hybridMultilevel"/>
    <w:tmpl w:val="28B8A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44775B3E"/>
    <w:multiLevelType w:val="hybridMultilevel"/>
    <w:tmpl w:val="313AD9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49BA3307"/>
    <w:multiLevelType w:val="hybridMultilevel"/>
    <w:tmpl w:val="9FE6DB30"/>
    <w:lvl w:ilvl="0" w:tplc="04160017">
      <w:start w:val="1"/>
      <w:numFmt w:val="lowerLetter"/>
      <w:lvlText w:val="%1)"/>
      <w:lvlJc w:val="left"/>
      <w:pPr>
        <w:ind w:left="1440" w:hanging="360"/>
      </w:pPr>
      <w:rPr>
        <w:rFonts w:hint="default"/>
      </w:rPr>
    </w:lvl>
    <w:lvl w:ilvl="1" w:tplc="56346660">
      <w:start w:val="1"/>
      <w:numFmt w:val="lowerLetter"/>
      <w:lvlText w:val="%2)"/>
      <w:lvlJc w:val="left"/>
      <w:pPr>
        <w:ind w:left="1440" w:hanging="360"/>
      </w:pPr>
      <w:rPr>
        <w:rFonts w:hint="default"/>
      </w:rPr>
    </w:lvl>
    <w:lvl w:ilvl="2" w:tplc="7C400B90">
      <w:start w:val="1"/>
      <w:numFmt w:val="lowerLetter"/>
      <w:lvlText w:val="%3)"/>
      <w:lvlJc w:val="left"/>
      <w:pPr>
        <w:ind w:left="2160" w:hanging="18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4B7E63B9"/>
    <w:multiLevelType w:val="hybridMultilevel"/>
    <w:tmpl w:val="0486D7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4BFD606A"/>
    <w:multiLevelType w:val="hybridMultilevel"/>
    <w:tmpl w:val="FEA47E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4D1B4892"/>
    <w:multiLevelType w:val="hybridMultilevel"/>
    <w:tmpl w:val="804435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4E9D3598"/>
    <w:multiLevelType w:val="hybridMultilevel"/>
    <w:tmpl w:val="2A7072BC"/>
    <w:lvl w:ilvl="0" w:tplc="04160017">
      <w:start w:val="1"/>
      <w:numFmt w:val="lowerLetter"/>
      <w:pStyle w:val="CTO-Alneas"/>
      <w:lvlText w:val="(%1)"/>
      <w:lvlJc w:val="left"/>
      <w:pPr>
        <w:ind w:left="1440" w:hanging="360"/>
      </w:pPr>
      <w:rPr>
        <w:rFonts w:hint="default"/>
      </w:rPr>
    </w:lvl>
    <w:lvl w:ilvl="1" w:tplc="04160019">
      <w:start w:val="1"/>
      <w:numFmt w:val="lowerLetter"/>
      <w:lvlText w:val="%2)"/>
      <w:lvlJc w:val="left"/>
      <w:pPr>
        <w:ind w:left="2160" w:hanging="360"/>
      </w:pPr>
      <w:rPr>
        <w:rFonts w:hint="default"/>
      </w:rPr>
    </w:lvl>
    <w:lvl w:ilvl="2" w:tplc="0416001B" w:tentative="1">
      <w:start w:val="1"/>
      <w:numFmt w:val="lowerRoman"/>
      <w:lvlText w:val="%3."/>
      <w:lvlJc w:val="right"/>
      <w:pPr>
        <w:ind w:left="2880" w:hanging="180"/>
      </w:pPr>
    </w:lvl>
    <w:lvl w:ilvl="3" w:tplc="0416000F">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7" w15:restartNumberingAfterBreak="0">
    <w:nsid w:val="4EFC6D55"/>
    <w:multiLevelType w:val="multilevel"/>
    <w:tmpl w:val="0CAEBC38"/>
    <w:lvl w:ilvl="0">
      <w:start w:val="1"/>
      <w:numFmt w:val="decimal"/>
      <w:lvlText w:val="m.3.%1)"/>
      <w:lvlJc w:val="left"/>
      <w:pPr>
        <w:ind w:left="1440" w:hanging="360"/>
      </w:pPr>
      <w:rPr>
        <w:rFonts w:hint="default"/>
      </w:rPr>
    </w:lvl>
    <w:lvl w:ilvl="1">
      <w:start w:val="1"/>
      <w:numFmt w:val="decimal"/>
      <w:lvlText w:val="m.3.%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4FC86397"/>
    <w:multiLevelType w:val="hybridMultilevel"/>
    <w:tmpl w:val="D59C54DE"/>
    <w:lvl w:ilvl="0" w:tplc="4F7E13B6">
      <w:start w:val="1"/>
      <w:numFmt w:val="lowerLetter"/>
      <w:lvlText w:val="%1)"/>
      <w:lvlJc w:val="left"/>
      <w:pPr>
        <w:ind w:left="720" w:hanging="360"/>
      </w:pPr>
    </w:lvl>
    <w:lvl w:ilvl="1" w:tplc="02D2A00C">
      <w:start w:val="1"/>
      <w:numFmt w:val="lowerLetter"/>
      <w:lvlText w:val="%2."/>
      <w:lvlJc w:val="left"/>
      <w:pPr>
        <w:ind w:left="1440" w:hanging="360"/>
      </w:pPr>
    </w:lvl>
    <w:lvl w:ilvl="2" w:tplc="091A71BA" w:tentative="1">
      <w:start w:val="1"/>
      <w:numFmt w:val="lowerRoman"/>
      <w:lvlText w:val="%3."/>
      <w:lvlJc w:val="right"/>
      <w:pPr>
        <w:ind w:left="2160" w:hanging="180"/>
      </w:pPr>
    </w:lvl>
    <w:lvl w:ilvl="3" w:tplc="8FD0C36E" w:tentative="1">
      <w:start w:val="1"/>
      <w:numFmt w:val="decimal"/>
      <w:lvlText w:val="%4."/>
      <w:lvlJc w:val="left"/>
      <w:pPr>
        <w:ind w:left="2880" w:hanging="360"/>
      </w:pPr>
    </w:lvl>
    <w:lvl w:ilvl="4" w:tplc="EFF8B0B8" w:tentative="1">
      <w:start w:val="1"/>
      <w:numFmt w:val="lowerLetter"/>
      <w:lvlText w:val="%5."/>
      <w:lvlJc w:val="left"/>
      <w:pPr>
        <w:ind w:left="3600" w:hanging="360"/>
      </w:pPr>
    </w:lvl>
    <w:lvl w:ilvl="5" w:tplc="0DA00742" w:tentative="1">
      <w:start w:val="1"/>
      <w:numFmt w:val="lowerRoman"/>
      <w:lvlText w:val="%6."/>
      <w:lvlJc w:val="right"/>
      <w:pPr>
        <w:ind w:left="4320" w:hanging="180"/>
      </w:pPr>
    </w:lvl>
    <w:lvl w:ilvl="6" w:tplc="D4F2D8EC" w:tentative="1">
      <w:start w:val="1"/>
      <w:numFmt w:val="decimal"/>
      <w:lvlText w:val="%7."/>
      <w:lvlJc w:val="left"/>
      <w:pPr>
        <w:ind w:left="5040" w:hanging="360"/>
      </w:pPr>
    </w:lvl>
    <w:lvl w:ilvl="7" w:tplc="50761C4A" w:tentative="1">
      <w:start w:val="1"/>
      <w:numFmt w:val="lowerLetter"/>
      <w:lvlText w:val="%8."/>
      <w:lvlJc w:val="left"/>
      <w:pPr>
        <w:ind w:left="5760" w:hanging="360"/>
      </w:pPr>
    </w:lvl>
    <w:lvl w:ilvl="8" w:tplc="B9184F7A" w:tentative="1">
      <w:start w:val="1"/>
      <w:numFmt w:val="lowerRoman"/>
      <w:lvlText w:val="%9."/>
      <w:lvlJc w:val="right"/>
      <w:pPr>
        <w:ind w:left="6480" w:hanging="180"/>
      </w:pPr>
    </w:lvl>
  </w:abstractNum>
  <w:abstractNum w:abstractNumId="69"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70" w15:restartNumberingAfterBreak="0">
    <w:nsid w:val="541F6EEB"/>
    <w:multiLevelType w:val="hybridMultilevel"/>
    <w:tmpl w:val="1862C4AA"/>
    <w:lvl w:ilvl="0" w:tplc="A858C3A6">
      <w:start w:val="1"/>
      <w:numFmt w:val="decimal"/>
      <w:lvlText w:val="a.%1)"/>
      <w:lvlJc w:val="left"/>
      <w:pPr>
        <w:ind w:left="720" w:hanging="360"/>
      </w:pPr>
      <w:rPr>
        <w:rFonts w:hint="default"/>
      </w:rPr>
    </w:lvl>
    <w:lvl w:ilvl="1" w:tplc="4E6258BE" w:tentative="1">
      <w:start w:val="1"/>
      <w:numFmt w:val="lowerLetter"/>
      <w:lvlText w:val="%2."/>
      <w:lvlJc w:val="left"/>
      <w:pPr>
        <w:ind w:left="1440" w:hanging="360"/>
      </w:pPr>
    </w:lvl>
    <w:lvl w:ilvl="2" w:tplc="0B38A016" w:tentative="1">
      <w:start w:val="1"/>
      <w:numFmt w:val="lowerRoman"/>
      <w:lvlText w:val="%3."/>
      <w:lvlJc w:val="right"/>
      <w:pPr>
        <w:ind w:left="2160" w:hanging="180"/>
      </w:pPr>
    </w:lvl>
    <w:lvl w:ilvl="3" w:tplc="E618A88A" w:tentative="1">
      <w:start w:val="1"/>
      <w:numFmt w:val="decimal"/>
      <w:lvlText w:val="%4."/>
      <w:lvlJc w:val="left"/>
      <w:pPr>
        <w:ind w:left="2880" w:hanging="360"/>
      </w:pPr>
    </w:lvl>
    <w:lvl w:ilvl="4" w:tplc="5D1A092E" w:tentative="1">
      <w:start w:val="1"/>
      <w:numFmt w:val="lowerLetter"/>
      <w:lvlText w:val="%5."/>
      <w:lvlJc w:val="left"/>
      <w:pPr>
        <w:ind w:left="3600" w:hanging="360"/>
      </w:pPr>
    </w:lvl>
    <w:lvl w:ilvl="5" w:tplc="8CA40870" w:tentative="1">
      <w:start w:val="1"/>
      <w:numFmt w:val="lowerRoman"/>
      <w:lvlText w:val="%6."/>
      <w:lvlJc w:val="right"/>
      <w:pPr>
        <w:ind w:left="4320" w:hanging="180"/>
      </w:pPr>
    </w:lvl>
    <w:lvl w:ilvl="6" w:tplc="17209D72" w:tentative="1">
      <w:start w:val="1"/>
      <w:numFmt w:val="decimal"/>
      <w:lvlText w:val="%7."/>
      <w:lvlJc w:val="left"/>
      <w:pPr>
        <w:ind w:left="5040" w:hanging="360"/>
      </w:pPr>
    </w:lvl>
    <w:lvl w:ilvl="7" w:tplc="AE928BCC" w:tentative="1">
      <w:start w:val="1"/>
      <w:numFmt w:val="lowerLetter"/>
      <w:lvlText w:val="%8."/>
      <w:lvlJc w:val="left"/>
      <w:pPr>
        <w:ind w:left="5760" w:hanging="360"/>
      </w:pPr>
    </w:lvl>
    <w:lvl w:ilvl="8" w:tplc="9FD66BA2" w:tentative="1">
      <w:start w:val="1"/>
      <w:numFmt w:val="lowerRoman"/>
      <w:lvlText w:val="%9."/>
      <w:lvlJc w:val="right"/>
      <w:pPr>
        <w:ind w:left="6480" w:hanging="180"/>
      </w:pPr>
    </w:lvl>
  </w:abstractNum>
  <w:abstractNum w:abstractNumId="71" w15:restartNumberingAfterBreak="0">
    <w:nsid w:val="544644DC"/>
    <w:multiLevelType w:val="hybridMultilevel"/>
    <w:tmpl w:val="C812126A"/>
    <w:lvl w:ilvl="0" w:tplc="E10C3B0C">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555739FF"/>
    <w:multiLevelType w:val="hybridMultilevel"/>
    <w:tmpl w:val="51CA0B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558351F3"/>
    <w:multiLevelType w:val="hybridMultilevel"/>
    <w:tmpl w:val="298400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5828513D"/>
    <w:multiLevelType w:val="hybridMultilevel"/>
    <w:tmpl w:val="AFBC51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592A5CAF"/>
    <w:multiLevelType w:val="hybridMultilevel"/>
    <w:tmpl w:val="F67811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5A8F77A6"/>
    <w:multiLevelType w:val="multilevel"/>
    <w:tmpl w:val="7CF07CC6"/>
    <w:styleLink w:val="AnexodoContrato"/>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TxtClau-N3"/>
      <w:suff w:val="nothing"/>
      <w:lvlText w:val="%3"/>
      <w:lvlJc w:val="right"/>
      <w:pPr>
        <w:ind w:left="1440" w:firstLine="0"/>
      </w:pPr>
      <w:rPr>
        <w:rFonts w:hint="default"/>
      </w:rPr>
    </w:lvl>
    <w:lvl w:ilvl="3">
      <w:start w:val="1"/>
      <w:numFmt w:val="decimal"/>
      <w:pStyle w:val="CTOA-TxtClau"/>
      <w:suff w:val="nothing"/>
      <w:lvlText w:val="%3.%4"/>
      <w:lvlJc w:val="left"/>
      <w:pPr>
        <w:ind w:left="568"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78" w15:restartNumberingAfterBreak="0">
    <w:nsid w:val="5ADF6F33"/>
    <w:multiLevelType w:val="multilevel"/>
    <w:tmpl w:val="076ADC8E"/>
    <w:lvl w:ilvl="0">
      <w:start w:val="1"/>
      <w:numFmt w:val="decimal"/>
      <w:pStyle w:val="Sub-ttulodeclusu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5D5714CB"/>
    <w:multiLevelType w:val="hybridMultilevel"/>
    <w:tmpl w:val="AF5CF52E"/>
    <w:lvl w:ilvl="0" w:tplc="0D7A6A36">
      <w:start w:val="1"/>
      <w:numFmt w:val="lowerLetter"/>
      <w:lvlText w:val="%1)"/>
      <w:lvlJc w:val="left"/>
      <w:pPr>
        <w:ind w:left="720" w:hanging="360"/>
      </w:pPr>
    </w:lvl>
    <w:lvl w:ilvl="1" w:tplc="0448A30A" w:tentative="1">
      <w:start w:val="1"/>
      <w:numFmt w:val="lowerLetter"/>
      <w:lvlText w:val="%2."/>
      <w:lvlJc w:val="left"/>
      <w:pPr>
        <w:ind w:left="1440" w:hanging="360"/>
      </w:pPr>
    </w:lvl>
    <w:lvl w:ilvl="2" w:tplc="3E5A9064" w:tentative="1">
      <w:start w:val="1"/>
      <w:numFmt w:val="lowerRoman"/>
      <w:lvlText w:val="%3."/>
      <w:lvlJc w:val="right"/>
      <w:pPr>
        <w:ind w:left="2160" w:hanging="180"/>
      </w:pPr>
    </w:lvl>
    <w:lvl w:ilvl="3" w:tplc="CFD81532" w:tentative="1">
      <w:start w:val="1"/>
      <w:numFmt w:val="decimal"/>
      <w:lvlText w:val="%4."/>
      <w:lvlJc w:val="left"/>
      <w:pPr>
        <w:ind w:left="2880" w:hanging="360"/>
      </w:pPr>
    </w:lvl>
    <w:lvl w:ilvl="4" w:tplc="839A20CC" w:tentative="1">
      <w:start w:val="1"/>
      <w:numFmt w:val="lowerLetter"/>
      <w:lvlText w:val="%5."/>
      <w:lvlJc w:val="left"/>
      <w:pPr>
        <w:ind w:left="3600" w:hanging="360"/>
      </w:pPr>
    </w:lvl>
    <w:lvl w:ilvl="5" w:tplc="9C085452" w:tentative="1">
      <w:start w:val="1"/>
      <w:numFmt w:val="lowerRoman"/>
      <w:lvlText w:val="%6."/>
      <w:lvlJc w:val="right"/>
      <w:pPr>
        <w:ind w:left="4320" w:hanging="180"/>
      </w:pPr>
    </w:lvl>
    <w:lvl w:ilvl="6" w:tplc="403CC3A0" w:tentative="1">
      <w:start w:val="1"/>
      <w:numFmt w:val="decimal"/>
      <w:lvlText w:val="%7."/>
      <w:lvlJc w:val="left"/>
      <w:pPr>
        <w:ind w:left="5040" w:hanging="360"/>
      </w:pPr>
    </w:lvl>
    <w:lvl w:ilvl="7" w:tplc="5C1C1AF0" w:tentative="1">
      <w:start w:val="1"/>
      <w:numFmt w:val="lowerLetter"/>
      <w:lvlText w:val="%8."/>
      <w:lvlJc w:val="left"/>
      <w:pPr>
        <w:ind w:left="5760" w:hanging="360"/>
      </w:pPr>
    </w:lvl>
    <w:lvl w:ilvl="8" w:tplc="D5AE1E46" w:tentative="1">
      <w:start w:val="1"/>
      <w:numFmt w:val="lowerRoman"/>
      <w:lvlText w:val="%9."/>
      <w:lvlJc w:val="right"/>
      <w:pPr>
        <w:ind w:left="6480" w:hanging="180"/>
      </w:pPr>
    </w:lvl>
  </w:abstractNum>
  <w:abstractNum w:abstractNumId="80" w15:restartNumberingAfterBreak="0">
    <w:nsid w:val="5EE23EF2"/>
    <w:multiLevelType w:val="multilevel"/>
    <w:tmpl w:val="C608B44A"/>
    <w:lvl w:ilvl="0">
      <w:start w:val="1"/>
      <w:numFmt w:val="upperRoman"/>
      <w:pStyle w:val="CTO-TtCap"/>
      <w:suff w:val="nothing"/>
      <w:lvlText w:val="CAPÍTULO %1 - "/>
      <w:lvlJc w:val="center"/>
      <w:pPr>
        <w:ind w:left="0" w:firstLine="0"/>
      </w:pPr>
      <w:rPr>
        <w:rFonts w:ascii="Arial" w:hAnsi="Arial" w:hint="default"/>
        <w:caps/>
        <w:sz w:val="22"/>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
      <w:isLgl/>
      <w:lvlText w:val="%2.%3"/>
      <w:lvlJc w:val="left"/>
      <w:pPr>
        <w:ind w:left="680" w:hanging="680"/>
      </w:pPr>
      <w:rPr>
        <w:rFonts w:hint="default"/>
        <w:b w:val="0"/>
      </w:rPr>
    </w:lvl>
    <w:lvl w:ilvl="3">
      <w:start w:val="1"/>
      <w:numFmt w:val="decimal"/>
      <w:pStyle w:val="CTOAsubpargrafo"/>
      <w:isLgl/>
      <w:lvlText w:val="%2.%3.%4"/>
      <w:lvlJc w:val="left"/>
      <w:pPr>
        <w:ind w:left="2269"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FE93F25"/>
    <w:multiLevelType w:val="hybridMultilevel"/>
    <w:tmpl w:val="6128D7B4"/>
    <w:lvl w:ilvl="0" w:tplc="4F4CA66C">
      <w:start w:val="1"/>
      <w:numFmt w:val="lowerLetter"/>
      <w:lvlText w:val="%1)"/>
      <w:lvlJc w:val="left"/>
      <w:pPr>
        <w:ind w:left="720" w:hanging="360"/>
      </w:pPr>
    </w:lvl>
    <w:lvl w:ilvl="1" w:tplc="00BEB074" w:tentative="1">
      <w:start w:val="1"/>
      <w:numFmt w:val="lowerLetter"/>
      <w:lvlText w:val="%2."/>
      <w:lvlJc w:val="left"/>
      <w:pPr>
        <w:ind w:left="1440" w:hanging="360"/>
      </w:pPr>
    </w:lvl>
    <w:lvl w:ilvl="2" w:tplc="C554C2D6" w:tentative="1">
      <w:start w:val="1"/>
      <w:numFmt w:val="lowerRoman"/>
      <w:lvlText w:val="%3."/>
      <w:lvlJc w:val="right"/>
      <w:pPr>
        <w:ind w:left="2160" w:hanging="180"/>
      </w:pPr>
    </w:lvl>
    <w:lvl w:ilvl="3" w:tplc="0B7840E8" w:tentative="1">
      <w:start w:val="1"/>
      <w:numFmt w:val="decimal"/>
      <w:lvlText w:val="%4."/>
      <w:lvlJc w:val="left"/>
      <w:pPr>
        <w:ind w:left="2880" w:hanging="360"/>
      </w:pPr>
    </w:lvl>
    <w:lvl w:ilvl="4" w:tplc="54B87972" w:tentative="1">
      <w:start w:val="1"/>
      <w:numFmt w:val="lowerLetter"/>
      <w:lvlText w:val="%5."/>
      <w:lvlJc w:val="left"/>
      <w:pPr>
        <w:ind w:left="3600" w:hanging="360"/>
      </w:pPr>
    </w:lvl>
    <w:lvl w:ilvl="5" w:tplc="8610727E" w:tentative="1">
      <w:start w:val="1"/>
      <w:numFmt w:val="lowerRoman"/>
      <w:lvlText w:val="%6."/>
      <w:lvlJc w:val="right"/>
      <w:pPr>
        <w:ind w:left="4320" w:hanging="180"/>
      </w:pPr>
    </w:lvl>
    <w:lvl w:ilvl="6" w:tplc="E2E4D022" w:tentative="1">
      <w:start w:val="1"/>
      <w:numFmt w:val="decimal"/>
      <w:lvlText w:val="%7."/>
      <w:lvlJc w:val="left"/>
      <w:pPr>
        <w:ind w:left="5040" w:hanging="360"/>
      </w:pPr>
    </w:lvl>
    <w:lvl w:ilvl="7" w:tplc="4AB8E262" w:tentative="1">
      <w:start w:val="1"/>
      <w:numFmt w:val="lowerLetter"/>
      <w:lvlText w:val="%8."/>
      <w:lvlJc w:val="left"/>
      <w:pPr>
        <w:ind w:left="5760" w:hanging="360"/>
      </w:pPr>
    </w:lvl>
    <w:lvl w:ilvl="8" w:tplc="61546038" w:tentative="1">
      <w:start w:val="1"/>
      <w:numFmt w:val="lowerRoman"/>
      <w:lvlText w:val="%9."/>
      <w:lvlJc w:val="right"/>
      <w:pPr>
        <w:ind w:left="6480" w:hanging="180"/>
      </w:pPr>
    </w:lvl>
  </w:abstractNum>
  <w:abstractNum w:abstractNumId="82" w15:restartNumberingAfterBreak="0">
    <w:nsid w:val="600E3F5C"/>
    <w:multiLevelType w:val="hybridMultilevel"/>
    <w:tmpl w:val="DF2068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3" w15:restartNumberingAfterBreak="0">
    <w:nsid w:val="60BC54AE"/>
    <w:multiLevelType w:val="hybridMultilevel"/>
    <w:tmpl w:val="B93CA9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633660C3"/>
    <w:multiLevelType w:val="hybridMultilevel"/>
    <w:tmpl w:val="B93CA9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65541141"/>
    <w:multiLevelType w:val="hybridMultilevel"/>
    <w:tmpl w:val="33268B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67F85A69"/>
    <w:multiLevelType w:val="hybridMultilevel"/>
    <w:tmpl w:val="76A65B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68751A43"/>
    <w:multiLevelType w:val="hybridMultilevel"/>
    <w:tmpl w:val="5BF88B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69106B45"/>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6E160130"/>
    <w:multiLevelType w:val="multilevel"/>
    <w:tmpl w:val="0232AE18"/>
    <w:lvl w:ilvl="0">
      <w:start w:val="1"/>
      <w:numFmt w:val="decimal"/>
      <w:pStyle w:val="Contrato-AnexoVII-Seo"/>
      <w:lvlText w:val="%1"/>
      <w:lvlJc w:val="left"/>
      <w:pPr>
        <w:ind w:left="360" w:hanging="360"/>
      </w:pPr>
      <w:rPr>
        <w:rFonts w:hint="default"/>
        <w:color w:val="FFFFFF" w:themeColor="background1"/>
      </w:rPr>
    </w:lvl>
    <w:lvl w:ilvl="1">
      <w:start w:val="1"/>
      <w:numFmt w:val="decimal"/>
      <w:pStyle w:val="Contrato-AnexoVII-Nvel2"/>
      <w:lvlText w:val="%1.%2."/>
      <w:lvlJc w:val="left"/>
      <w:pPr>
        <w:ind w:left="792" w:hanging="432"/>
      </w:pPr>
      <w:rPr>
        <w:rFonts w:hint="default"/>
      </w:rPr>
    </w:lvl>
    <w:lvl w:ilvl="2">
      <w:start w:val="1"/>
      <w:numFmt w:val="decimal"/>
      <w:pStyle w:val="Contrato-AnexoVII-Nvel3"/>
      <w:lvlText w:val="%1.%2.%3."/>
      <w:lvlJc w:val="left"/>
      <w:pPr>
        <w:ind w:left="1224" w:hanging="504"/>
      </w:pPr>
      <w:rPr>
        <w:rFonts w:hint="default"/>
      </w:rPr>
    </w:lvl>
    <w:lvl w:ilvl="3">
      <w:start w:val="1"/>
      <w:numFmt w:val="decimal"/>
      <w:pStyle w:val="Contrato-AnexoV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6FA42BDA"/>
    <w:multiLevelType w:val="hybridMultilevel"/>
    <w:tmpl w:val="22BCD6D6"/>
    <w:lvl w:ilvl="0" w:tplc="EB106AA6">
      <w:start w:val="1"/>
      <w:numFmt w:val="decimal"/>
      <w:lvlText w:val="b.%1)"/>
      <w:lvlJc w:val="left"/>
      <w:pPr>
        <w:ind w:left="720" w:hanging="360"/>
      </w:pPr>
      <w:rPr>
        <w:rFonts w:hint="default"/>
      </w:rPr>
    </w:lvl>
    <w:lvl w:ilvl="1" w:tplc="FADC5D1A" w:tentative="1">
      <w:start w:val="1"/>
      <w:numFmt w:val="lowerLetter"/>
      <w:lvlText w:val="%2."/>
      <w:lvlJc w:val="left"/>
      <w:pPr>
        <w:ind w:left="1440" w:hanging="360"/>
      </w:pPr>
    </w:lvl>
    <w:lvl w:ilvl="2" w:tplc="3342C454" w:tentative="1">
      <w:start w:val="1"/>
      <w:numFmt w:val="lowerRoman"/>
      <w:lvlText w:val="%3."/>
      <w:lvlJc w:val="right"/>
      <w:pPr>
        <w:ind w:left="2160" w:hanging="180"/>
      </w:pPr>
    </w:lvl>
    <w:lvl w:ilvl="3" w:tplc="6D526D66" w:tentative="1">
      <w:start w:val="1"/>
      <w:numFmt w:val="decimal"/>
      <w:lvlText w:val="%4."/>
      <w:lvlJc w:val="left"/>
      <w:pPr>
        <w:ind w:left="2880" w:hanging="360"/>
      </w:pPr>
    </w:lvl>
    <w:lvl w:ilvl="4" w:tplc="62061502" w:tentative="1">
      <w:start w:val="1"/>
      <w:numFmt w:val="lowerLetter"/>
      <w:lvlText w:val="%5."/>
      <w:lvlJc w:val="left"/>
      <w:pPr>
        <w:ind w:left="3600" w:hanging="360"/>
      </w:pPr>
    </w:lvl>
    <w:lvl w:ilvl="5" w:tplc="593CC994" w:tentative="1">
      <w:start w:val="1"/>
      <w:numFmt w:val="lowerRoman"/>
      <w:lvlText w:val="%6."/>
      <w:lvlJc w:val="right"/>
      <w:pPr>
        <w:ind w:left="4320" w:hanging="180"/>
      </w:pPr>
    </w:lvl>
    <w:lvl w:ilvl="6" w:tplc="DC3A3CD8" w:tentative="1">
      <w:start w:val="1"/>
      <w:numFmt w:val="decimal"/>
      <w:lvlText w:val="%7."/>
      <w:lvlJc w:val="left"/>
      <w:pPr>
        <w:ind w:left="5040" w:hanging="360"/>
      </w:pPr>
    </w:lvl>
    <w:lvl w:ilvl="7" w:tplc="BBC4EDBA" w:tentative="1">
      <w:start w:val="1"/>
      <w:numFmt w:val="lowerLetter"/>
      <w:lvlText w:val="%8."/>
      <w:lvlJc w:val="left"/>
      <w:pPr>
        <w:ind w:left="5760" w:hanging="360"/>
      </w:pPr>
    </w:lvl>
    <w:lvl w:ilvl="8" w:tplc="8A928CBC" w:tentative="1">
      <w:start w:val="1"/>
      <w:numFmt w:val="lowerRoman"/>
      <w:lvlText w:val="%9."/>
      <w:lvlJc w:val="right"/>
      <w:pPr>
        <w:ind w:left="6480" w:hanging="180"/>
      </w:pPr>
    </w:lvl>
  </w:abstractNum>
  <w:abstractNum w:abstractNumId="91" w15:restartNumberingAfterBreak="0">
    <w:nsid w:val="70401A6E"/>
    <w:multiLevelType w:val="multilevel"/>
    <w:tmpl w:val="7C5A118A"/>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284"/>
      </w:pPr>
      <w:rPr>
        <w:rFonts w:hint="default"/>
      </w:rPr>
    </w:lvl>
    <w:lvl w:ilvl="2">
      <w:start w:val="1"/>
      <w:numFmt w:val="decimal"/>
      <w:pStyle w:val="CTO-Pargrafos"/>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92" w15:restartNumberingAfterBreak="0">
    <w:nsid w:val="70733974"/>
    <w:multiLevelType w:val="hybridMultilevel"/>
    <w:tmpl w:val="93ACBBCE"/>
    <w:lvl w:ilvl="0" w:tplc="172AF8A0">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15:restartNumberingAfterBreak="0">
    <w:nsid w:val="70F4171A"/>
    <w:multiLevelType w:val="hybridMultilevel"/>
    <w:tmpl w:val="0BBEC4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15:restartNumberingAfterBreak="0">
    <w:nsid w:val="715E05AB"/>
    <w:multiLevelType w:val="hybridMultilevel"/>
    <w:tmpl w:val="5ADAB46E"/>
    <w:lvl w:ilvl="0" w:tplc="7BF838FE">
      <w:start w:val="1"/>
      <w:numFmt w:val="lowerLetter"/>
      <w:lvlText w:val="%1)"/>
      <w:lvlJc w:val="left"/>
      <w:pPr>
        <w:ind w:left="720" w:hanging="360"/>
      </w:pPr>
    </w:lvl>
    <w:lvl w:ilvl="1" w:tplc="EDEC39DC" w:tentative="1">
      <w:start w:val="1"/>
      <w:numFmt w:val="lowerLetter"/>
      <w:lvlText w:val="%2."/>
      <w:lvlJc w:val="left"/>
      <w:pPr>
        <w:ind w:left="1440" w:hanging="360"/>
      </w:pPr>
    </w:lvl>
    <w:lvl w:ilvl="2" w:tplc="11869E2A" w:tentative="1">
      <w:start w:val="1"/>
      <w:numFmt w:val="lowerRoman"/>
      <w:lvlText w:val="%3."/>
      <w:lvlJc w:val="right"/>
      <w:pPr>
        <w:ind w:left="2160" w:hanging="180"/>
      </w:pPr>
    </w:lvl>
    <w:lvl w:ilvl="3" w:tplc="175441FC" w:tentative="1">
      <w:start w:val="1"/>
      <w:numFmt w:val="decimal"/>
      <w:lvlText w:val="%4."/>
      <w:lvlJc w:val="left"/>
      <w:pPr>
        <w:ind w:left="2880" w:hanging="360"/>
      </w:pPr>
    </w:lvl>
    <w:lvl w:ilvl="4" w:tplc="EF820AF0" w:tentative="1">
      <w:start w:val="1"/>
      <w:numFmt w:val="lowerLetter"/>
      <w:lvlText w:val="%5."/>
      <w:lvlJc w:val="left"/>
      <w:pPr>
        <w:ind w:left="3600" w:hanging="360"/>
      </w:pPr>
    </w:lvl>
    <w:lvl w:ilvl="5" w:tplc="FE62B43A" w:tentative="1">
      <w:start w:val="1"/>
      <w:numFmt w:val="lowerRoman"/>
      <w:lvlText w:val="%6."/>
      <w:lvlJc w:val="right"/>
      <w:pPr>
        <w:ind w:left="4320" w:hanging="180"/>
      </w:pPr>
    </w:lvl>
    <w:lvl w:ilvl="6" w:tplc="AA70269A" w:tentative="1">
      <w:start w:val="1"/>
      <w:numFmt w:val="decimal"/>
      <w:lvlText w:val="%7."/>
      <w:lvlJc w:val="left"/>
      <w:pPr>
        <w:ind w:left="5040" w:hanging="360"/>
      </w:pPr>
    </w:lvl>
    <w:lvl w:ilvl="7" w:tplc="677EBEB0" w:tentative="1">
      <w:start w:val="1"/>
      <w:numFmt w:val="lowerLetter"/>
      <w:lvlText w:val="%8."/>
      <w:lvlJc w:val="left"/>
      <w:pPr>
        <w:ind w:left="5760" w:hanging="360"/>
      </w:pPr>
    </w:lvl>
    <w:lvl w:ilvl="8" w:tplc="DED8C1F4" w:tentative="1">
      <w:start w:val="1"/>
      <w:numFmt w:val="lowerRoman"/>
      <w:lvlText w:val="%9."/>
      <w:lvlJc w:val="right"/>
      <w:pPr>
        <w:ind w:left="6480" w:hanging="180"/>
      </w:pPr>
    </w:lvl>
  </w:abstractNum>
  <w:abstractNum w:abstractNumId="95" w15:restartNumberingAfterBreak="0">
    <w:nsid w:val="721C7EA4"/>
    <w:multiLevelType w:val="hybridMultilevel"/>
    <w:tmpl w:val="3AD6B0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6" w15:restartNumberingAfterBreak="0">
    <w:nsid w:val="768D5894"/>
    <w:multiLevelType w:val="hybridMultilevel"/>
    <w:tmpl w:val="CF0822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7" w15:restartNumberingAfterBreak="0">
    <w:nsid w:val="77B81AA4"/>
    <w:multiLevelType w:val="hybridMultilevel"/>
    <w:tmpl w:val="8B2E0ED0"/>
    <w:lvl w:ilvl="0" w:tplc="1802737C">
      <w:start w:val="1"/>
      <w:numFmt w:val="lowerLetter"/>
      <w:lvlText w:val="%1)"/>
      <w:lvlJc w:val="left"/>
      <w:pPr>
        <w:ind w:left="720" w:hanging="360"/>
      </w:pPr>
    </w:lvl>
    <w:lvl w:ilvl="1" w:tplc="C4C8A092" w:tentative="1">
      <w:start w:val="1"/>
      <w:numFmt w:val="lowerLetter"/>
      <w:lvlText w:val="%2."/>
      <w:lvlJc w:val="left"/>
      <w:pPr>
        <w:ind w:left="1440" w:hanging="360"/>
      </w:pPr>
    </w:lvl>
    <w:lvl w:ilvl="2" w:tplc="7DD84640" w:tentative="1">
      <w:start w:val="1"/>
      <w:numFmt w:val="lowerRoman"/>
      <w:lvlText w:val="%3."/>
      <w:lvlJc w:val="right"/>
      <w:pPr>
        <w:ind w:left="2160" w:hanging="180"/>
      </w:pPr>
    </w:lvl>
    <w:lvl w:ilvl="3" w:tplc="55D668B8" w:tentative="1">
      <w:start w:val="1"/>
      <w:numFmt w:val="decimal"/>
      <w:lvlText w:val="%4."/>
      <w:lvlJc w:val="left"/>
      <w:pPr>
        <w:ind w:left="2880" w:hanging="360"/>
      </w:pPr>
    </w:lvl>
    <w:lvl w:ilvl="4" w:tplc="B1AE1406" w:tentative="1">
      <w:start w:val="1"/>
      <w:numFmt w:val="lowerLetter"/>
      <w:lvlText w:val="%5."/>
      <w:lvlJc w:val="left"/>
      <w:pPr>
        <w:ind w:left="3600" w:hanging="360"/>
      </w:pPr>
    </w:lvl>
    <w:lvl w:ilvl="5" w:tplc="AC303CE2" w:tentative="1">
      <w:start w:val="1"/>
      <w:numFmt w:val="lowerRoman"/>
      <w:lvlText w:val="%6."/>
      <w:lvlJc w:val="right"/>
      <w:pPr>
        <w:ind w:left="4320" w:hanging="180"/>
      </w:pPr>
    </w:lvl>
    <w:lvl w:ilvl="6" w:tplc="167AC230" w:tentative="1">
      <w:start w:val="1"/>
      <w:numFmt w:val="decimal"/>
      <w:lvlText w:val="%7."/>
      <w:lvlJc w:val="left"/>
      <w:pPr>
        <w:ind w:left="5040" w:hanging="360"/>
      </w:pPr>
    </w:lvl>
    <w:lvl w:ilvl="7" w:tplc="3BFA773A" w:tentative="1">
      <w:start w:val="1"/>
      <w:numFmt w:val="lowerLetter"/>
      <w:lvlText w:val="%8."/>
      <w:lvlJc w:val="left"/>
      <w:pPr>
        <w:ind w:left="5760" w:hanging="360"/>
      </w:pPr>
    </w:lvl>
    <w:lvl w:ilvl="8" w:tplc="60785EBA" w:tentative="1">
      <w:start w:val="1"/>
      <w:numFmt w:val="lowerRoman"/>
      <w:lvlText w:val="%9."/>
      <w:lvlJc w:val="right"/>
      <w:pPr>
        <w:ind w:left="6480" w:hanging="180"/>
      </w:pPr>
    </w:lvl>
  </w:abstractNum>
  <w:abstractNum w:abstractNumId="98" w15:restartNumberingAfterBreak="0">
    <w:nsid w:val="79F91A8B"/>
    <w:multiLevelType w:val="hybridMultilevel"/>
    <w:tmpl w:val="0F6281B6"/>
    <w:lvl w:ilvl="0" w:tplc="04160017">
      <w:start w:val="1"/>
      <w:numFmt w:val="lowerLetter"/>
      <w:lvlText w:val="%1)"/>
      <w:lvlJc w:val="left"/>
      <w:pPr>
        <w:ind w:left="1350" w:hanging="360"/>
      </w:pPr>
    </w:lvl>
    <w:lvl w:ilvl="1" w:tplc="04160017">
      <w:start w:val="1"/>
      <w:numFmt w:val="lowerLetter"/>
      <w:lvlText w:val="%2)"/>
      <w:lvlJc w:val="left"/>
      <w:pPr>
        <w:ind w:left="2070" w:hanging="360"/>
      </w:pPr>
    </w:lvl>
    <w:lvl w:ilvl="2" w:tplc="0416001B" w:tentative="1">
      <w:start w:val="1"/>
      <w:numFmt w:val="lowerRoman"/>
      <w:lvlText w:val="%3."/>
      <w:lvlJc w:val="right"/>
      <w:pPr>
        <w:ind w:left="2790" w:hanging="180"/>
      </w:pPr>
    </w:lvl>
    <w:lvl w:ilvl="3" w:tplc="0416000F" w:tentative="1">
      <w:start w:val="1"/>
      <w:numFmt w:val="decimal"/>
      <w:lvlText w:val="%4."/>
      <w:lvlJc w:val="left"/>
      <w:pPr>
        <w:ind w:left="3510" w:hanging="360"/>
      </w:pPr>
    </w:lvl>
    <w:lvl w:ilvl="4" w:tplc="04160019" w:tentative="1">
      <w:start w:val="1"/>
      <w:numFmt w:val="lowerLetter"/>
      <w:lvlText w:val="%5."/>
      <w:lvlJc w:val="left"/>
      <w:pPr>
        <w:ind w:left="4230" w:hanging="360"/>
      </w:pPr>
    </w:lvl>
    <w:lvl w:ilvl="5" w:tplc="0416001B" w:tentative="1">
      <w:start w:val="1"/>
      <w:numFmt w:val="lowerRoman"/>
      <w:lvlText w:val="%6."/>
      <w:lvlJc w:val="right"/>
      <w:pPr>
        <w:ind w:left="4950" w:hanging="180"/>
      </w:pPr>
    </w:lvl>
    <w:lvl w:ilvl="6" w:tplc="0416000F" w:tentative="1">
      <w:start w:val="1"/>
      <w:numFmt w:val="decimal"/>
      <w:lvlText w:val="%7."/>
      <w:lvlJc w:val="left"/>
      <w:pPr>
        <w:ind w:left="5670" w:hanging="360"/>
      </w:pPr>
    </w:lvl>
    <w:lvl w:ilvl="7" w:tplc="04160019" w:tentative="1">
      <w:start w:val="1"/>
      <w:numFmt w:val="lowerLetter"/>
      <w:lvlText w:val="%8."/>
      <w:lvlJc w:val="left"/>
      <w:pPr>
        <w:ind w:left="6390" w:hanging="360"/>
      </w:pPr>
    </w:lvl>
    <w:lvl w:ilvl="8" w:tplc="0416001B" w:tentative="1">
      <w:start w:val="1"/>
      <w:numFmt w:val="lowerRoman"/>
      <w:lvlText w:val="%9."/>
      <w:lvlJc w:val="right"/>
      <w:pPr>
        <w:ind w:left="7110" w:hanging="180"/>
      </w:pPr>
    </w:lvl>
  </w:abstractNum>
  <w:abstractNum w:abstractNumId="99" w15:restartNumberingAfterBreak="0">
    <w:nsid w:val="7A1E211A"/>
    <w:multiLevelType w:val="multilevel"/>
    <w:tmpl w:val="6DA82D10"/>
    <w:styleLink w:val="Estilo1"/>
    <w:lvl w:ilvl="0">
      <w:start w:val="1"/>
      <w:numFmt w:val="upperRoman"/>
      <w:pStyle w:val="Contrato-Captulo"/>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A3C1558"/>
    <w:multiLevelType w:val="hybridMultilevel"/>
    <w:tmpl w:val="09C401F2"/>
    <w:lvl w:ilvl="0" w:tplc="A18E57FE">
      <w:start w:val="1"/>
      <w:numFmt w:val="lowerLetter"/>
      <w:lvlText w:val="%1)"/>
      <w:lvlJc w:val="left"/>
      <w:pPr>
        <w:ind w:left="720" w:hanging="360"/>
      </w:pPr>
    </w:lvl>
    <w:lvl w:ilvl="1" w:tplc="34D65F7E" w:tentative="1">
      <w:start w:val="1"/>
      <w:numFmt w:val="lowerLetter"/>
      <w:lvlText w:val="%2."/>
      <w:lvlJc w:val="left"/>
      <w:pPr>
        <w:ind w:left="1440" w:hanging="360"/>
      </w:pPr>
    </w:lvl>
    <w:lvl w:ilvl="2" w:tplc="D5CA27DA" w:tentative="1">
      <w:start w:val="1"/>
      <w:numFmt w:val="lowerRoman"/>
      <w:lvlText w:val="%3."/>
      <w:lvlJc w:val="right"/>
      <w:pPr>
        <w:ind w:left="2160" w:hanging="180"/>
      </w:pPr>
    </w:lvl>
    <w:lvl w:ilvl="3" w:tplc="5DBECCD2" w:tentative="1">
      <w:start w:val="1"/>
      <w:numFmt w:val="decimal"/>
      <w:lvlText w:val="%4."/>
      <w:lvlJc w:val="left"/>
      <w:pPr>
        <w:ind w:left="2880" w:hanging="360"/>
      </w:pPr>
    </w:lvl>
    <w:lvl w:ilvl="4" w:tplc="4D4AA804" w:tentative="1">
      <w:start w:val="1"/>
      <w:numFmt w:val="lowerLetter"/>
      <w:lvlText w:val="%5."/>
      <w:lvlJc w:val="left"/>
      <w:pPr>
        <w:ind w:left="3600" w:hanging="360"/>
      </w:pPr>
    </w:lvl>
    <w:lvl w:ilvl="5" w:tplc="52C259B2" w:tentative="1">
      <w:start w:val="1"/>
      <w:numFmt w:val="lowerRoman"/>
      <w:lvlText w:val="%6."/>
      <w:lvlJc w:val="right"/>
      <w:pPr>
        <w:ind w:left="4320" w:hanging="180"/>
      </w:pPr>
    </w:lvl>
    <w:lvl w:ilvl="6" w:tplc="899C8E82" w:tentative="1">
      <w:start w:val="1"/>
      <w:numFmt w:val="decimal"/>
      <w:lvlText w:val="%7."/>
      <w:lvlJc w:val="left"/>
      <w:pPr>
        <w:ind w:left="5040" w:hanging="360"/>
      </w:pPr>
    </w:lvl>
    <w:lvl w:ilvl="7" w:tplc="7C9CFCF4" w:tentative="1">
      <w:start w:val="1"/>
      <w:numFmt w:val="lowerLetter"/>
      <w:lvlText w:val="%8."/>
      <w:lvlJc w:val="left"/>
      <w:pPr>
        <w:ind w:left="5760" w:hanging="360"/>
      </w:pPr>
    </w:lvl>
    <w:lvl w:ilvl="8" w:tplc="DC86A7E4" w:tentative="1">
      <w:start w:val="1"/>
      <w:numFmt w:val="lowerRoman"/>
      <w:lvlText w:val="%9."/>
      <w:lvlJc w:val="right"/>
      <w:pPr>
        <w:ind w:left="6480" w:hanging="180"/>
      </w:pPr>
    </w:lvl>
  </w:abstractNum>
  <w:abstractNum w:abstractNumId="101" w15:restartNumberingAfterBreak="0">
    <w:nsid w:val="7AD80294"/>
    <w:multiLevelType w:val="hybridMultilevel"/>
    <w:tmpl w:val="15524F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2" w15:restartNumberingAfterBreak="0">
    <w:nsid w:val="7B070C0F"/>
    <w:multiLevelType w:val="hybridMultilevel"/>
    <w:tmpl w:val="B34CFD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3" w15:restartNumberingAfterBreak="0">
    <w:nsid w:val="7BEF5828"/>
    <w:multiLevelType w:val="hybridMultilevel"/>
    <w:tmpl w:val="6B4CC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4" w15:restartNumberingAfterBreak="0">
    <w:nsid w:val="7C4A7847"/>
    <w:multiLevelType w:val="hybridMultilevel"/>
    <w:tmpl w:val="1706BC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5" w15:restartNumberingAfterBreak="0">
    <w:nsid w:val="7E240329"/>
    <w:multiLevelType w:val="hybridMultilevel"/>
    <w:tmpl w:val="E42287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6" w15:restartNumberingAfterBreak="0">
    <w:nsid w:val="7E6C57C8"/>
    <w:multiLevelType w:val="hybridMultilevel"/>
    <w:tmpl w:val="B7500080"/>
    <w:lvl w:ilvl="0" w:tplc="51DE1DDE">
      <w:start w:val="1"/>
      <w:numFmt w:val="upperRoman"/>
      <w:pStyle w:val="CTO-TitAnex"/>
      <w:lvlText w:val="%1"/>
      <w:lvlJc w:val="left"/>
      <w:pPr>
        <w:ind w:left="720" w:hanging="360"/>
      </w:pPr>
      <w:rPr>
        <w:rFonts w:hint="default"/>
      </w:rPr>
    </w:lvl>
    <w:lvl w:ilvl="1" w:tplc="31782DDC">
      <w:start w:val="1"/>
      <w:numFmt w:val="lowerLetter"/>
      <w:lvlText w:val="%2."/>
      <w:lvlJc w:val="left"/>
      <w:pPr>
        <w:ind w:left="1440" w:hanging="360"/>
      </w:pPr>
    </w:lvl>
    <w:lvl w:ilvl="2" w:tplc="B90EEFDC" w:tentative="1">
      <w:start w:val="1"/>
      <w:numFmt w:val="lowerRoman"/>
      <w:lvlText w:val="%3."/>
      <w:lvlJc w:val="right"/>
      <w:pPr>
        <w:ind w:left="2160" w:hanging="180"/>
      </w:pPr>
    </w:lvl>
    <w:lvl w:ilvl="3" w:tplc="641C1996" w:tentative="1">
      <w:start w:val="1"/>
      <w:numFmt w:val="decimal"/>
      <w:lvlText w:val="%4."/>
      <w:lvlJc w:val="left"/>
      <w:pPr>
        <w:ind w:left="2880" w:hanging="360"/>
      </w:pPr>
    </w:lvl>
    <w:lvl w:ilvl="4" w:tplc="0616F322" w:tentative="1">
      <w:start w:val="1"/>
      <w:numFmt w:val="lowerLetter"/>
      <w:lvlText w:val="%5."/>
      <w:lvlJc w:val="left"/>
      <w:pPr>
        <w:ind w:left="3600" w:hanging="360"/>
      </w:pPr>
    </w:lvl>
    <w:lvl w:ilvl="5" w:tplc="1324BD38" w:tentative="1">
      <w:start w:val="1"/>
      <w:numFmt w:val="lowerRoman"/>
      <w:lvlText w:val="%6."/>
      <w:lvlJc w:val="right"/>
      <w:pPr>
        <w:ind w:left="4320" w:hanging="180"/>
      </w:pPr>
    </w:lvl>
    <w:lvl w:ilvl="6" w:tplc="8B5816D8" w:tentative="1">
      <w:start w:val="1"/>
      <w:numFmt w:val="decimal"/>
      <w:lvlText w:val="%7."/>
      <w:lvlJc w:val="left"/>
      <w:pPr>
        <w:ind w:left="5040" w:hanging="360"/>
      </w:pPr>
    </w:lvl>
    <w:lvl w:ilvl="7" w:tplc="CEA66E72" w:tentative="1">
      <w:start w:val="1"/>
      <w:numFmt w:val="lowerLetter"/>
      <w:lvlText w:val="%8."/>
      <w:lvlJc w:val="left"/>
      <w:pPr>
        <w:ind w:left="5760" w:hanging="360"/>
      </w:pPr>
    </w:lvl>
    <w:lvl w:ilvl="8" w:tplc="9A646B1E" w:tentative="1">
      <w:start w:val="1"/>
      <w:numFmt w:val="lowerRoman"/>
      <w:lvlText w:val="%9."/>
      <w:lvlJc w:val="right"/>
      <w:pPr>
        <w:ind w:left="6480" w:hanging="180"/>
      </w:pPr>
    </w:lvl>
  </w:abstractNum>
  <w:abstractNum w:abstractNumId="107" w15:restartNumberingAfterBreak="0">
    <w:nsid w:val="7EEF78F0"/>
    <w:multiLevelType w:val="hybridMultilevel"/>
    <w:tmpl w:val="C466F942"/>
    <w:lvl w:ilvl="0" w:tplc="CBD43DB6">
      <w:start w:val="1"/>
      <w:numFmt w:val="lowerLetter"/>
      <w:lvlText w:val="%1)"/>
      <w:lvlJc w:val="left"/>
      <w:pPr>
        <w:ind w:left="720" w:hanging="360"/>
      </w:pPr>
    </w:lvl>
    <w:lvl w:ilvl="1" w:tplc="03E81694" w:tentative="1">
      <w:start w:val="1"/>
      <w:numFmt w:val="lowerLetter"/>
      <w:lvlText w:val="%2."/>
      <w:lvlJc w:val="left"/>
      <w:pPr>
        <w:ind w:left="1440" w:hanging="360"/>
      </w:pPr>
    </w:lvl>
    <w:lvl w:ilvl="2" w:tplc="79788A0A" w:tentative="1">
      <w:start w:val="1"/>
      <w:numFmt w:val="lowerRoman"/>
      <w:lvlText w:val="%3."/>
      <w:lvlJc w:val="right"/>
      <w:pPr>
        <w:ind w:left="2160" w:hanging="180"/>
      </w:pPr>
    </w:lvl>
    <w:lvl w:ilvl="3" w:tplc="19CAAE16" w:tentative="1">
      <w:start w:val="1"/>
      <w:numFmt w:val="decimal"/>
      <w:lvlText w:val="%4."/>
      <w:lvlJc w:val="left"/>
      <w:pPr>
        <w:ind w:left="2880" w:hanging="360"/>
      </w:pPr>
    </w:lvl>
    <w:lvl w:ilvl="4" w:tplc="372CF5CC" w:tentative="1">
      <w:start w:val="1"/>
      <w:numFmt w:val="lowerLetter"/>
      <w:lvlText w:val="%5."/>
      <w:lvlJc w:val="left"/>
      <w:pPr>
        <w:ind w:left="3600" w:hanging="360"/>
      </w:pPr>
    </w:lvl>
    <w:lvl w:ilvl="5" w:tplc="2E4210CA" w:tentative="1">
      <w:start w:val="1"/>
      <w:numFmt w:val="lowerRoman"/>
      <w:lvlText w:val="%6."/>
      <w:lvlJc w:val="right"/>
      <w:pPr>
        <w:ind w:left="4320" w:hanging="180"/>
      </w:pPr>
    </w:lvl>
    <w:lvl w:ilvl="6" w:tplc="7C1E155A" w:tentative="1">
      <w:start w:val="1"/>
      <w:numFmt w:val="decimal"/>
      <w:lvlText w:val="%7."/>
      <w:lvlJc w:val="left"/>
      <w:pPr>
        <w:ind w:left="5040" w:hanging="360"/>
      </w:pPr>
    </w:lvl>
    <w:lvl w:ilvl="7" w:tplc="A2005F48" w:tentative="1">
      <w:start w:val="1"/>
      <w:numFmt w:val="lowerLetter"/>
      <w:lvlText w:val="%8."/>
      <w:lvlJc w:val="left"/>
      <w:pPr>
        <w:ind w:left="5760" w:hanging="360"/>
      </w:pPr>
    </w:lvl>
    <w:lvl w:ilvl="8" w:tplc="CF78D2D8" w:tentative="1">
      <w:start w:val="1"/>
      <w:numFmt w:val="lowerRoman"/>
      <w:lvlText w:val="%9."/>
      <w:lvlJc w:val="right"/>
      <w:pPr>
        <w:ind w:left="6480" w:hanging="180"/>
      </w:pPr>
    </w:lvl>
  </w:abstractNum>
  <w:abstractNum w:abstractNumId="108" w15:restartNumberingAfterBreak="0">
    <w:nsid w:val="7FD43E22"/>
    <w:multiLevelType w:val="hybridMultilevel"/>
    <w:tmpl w:val="C35E7B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2"/>
  </w:num>
  <w:num w:numId="12">
    <w:abstractNumId w:val="78"/>
  </w:num>
  <w:num w:numId="13">
    <w:abstractNumId w:val="69"/>
  </w:num>
  <w:num w:numId="14">
    <w:abstractNumId w:val="80"/>
  </w:num>
  <w:num w:numId="15">
    <w:abstractNumId w:val="106"/>
  </w:num>
  <w:num w:numId="16">
    <w:abstractNumId w:val="77"/>
    <w:lvlOverride w:ilvl="0">
      <w:lvl w:ilvl="0">
        <w:start w:val="1"/>
        <w:numFmt w:val="upperRoman"/>
        <w:pStyle w:val="CTOA-TitAnex"/>
        <w:suff w:val="nothing"/>
        <w:lvlText w:val="ANEXO %1"/>
        <w:lvlJc w:val="center"/>
        <w:pPr>
          <w:ind w:left="0" w:firstLine="0"/>
        </w:pPr>
        <w:rPr>
          <w:rFonts w:ascii="Arial" w:hAnsi="Arial" w:hint="default"/>
          <w:sz w:val="22"/>
        </w:rPr>
      </w:lvl>
    </w:lvlOverride>
    <w:lvlOverride w:ilvl="1">
      <w:lvl w:ilvl="1">
        <w:start w:val="1"/>
        <w:numFmt w:val="upperRoman"/>
        <w:pStyle w:val="CTOA-TtCap"/>
        <w:suff w:val="nothing"/>
        <w:lvlText w:val="CAPÍTULO %2 - "/>
        <w:lvlJc w:val="left"/>
        <w:pPr>
          <w:ind w:left="720" w:firstLine="0"/>
        </w:pPr>
        <w:rPr>
          <w:rFonts w:hint="default"/>
        </w:rPr>
      </w:lvl>
    </w:lvlOverride>
    <w:lvlOverride w:ilvl="2">
      <w:lvl w:ilvl="2">
        <w:start w:val="1"/>
        <w:numFmt w:val="decimal"/>
        <w:pStyle w:val="CTO-TxtClau-N3"/>
        <w:suff w:val="nothing"/>
        <w:lvlText w:val="%3"/>
        <w:lvlJc w:val="right"/>
        <w:pPr>
          <w:ind w:left="1440" w:firstLine="0"/>
        </w:pPr>
        <w:rPr>
          <w:rFonts w:hint="default"/>
        </w:rPr>
      </w:lvl>
    </w:lvlOverride>
    <w:lvlOverride w:ilvl="3">
      <w:lvl w:ilvl="3">
        <w:start w:val="1"/>
        <w:numFmt w:val="decimal"/>
        <w:pStyle w:val="CTOA-TxtClau"/>
        <w:suff w:val="nothing"/>
        <w:lvlText w:val="%3.%4"/>
        <w:lvlJc w:val="left"/>
        <w:pPr>
          <w:ind w:left="568" w:firstLine="0"/>
        </w:pPr>
        <w:rPr>
          <w:rFonts w:hint="default"/>
        </w:rPr>
      </w:lvl>
    </w:lvlOverride>
    <w:lvlOverride w:ilvl="4">
      <w:lvl w:ilvl="4">
        <w:start w:val="1"/>
        <w:numFmt w:val="decimal"/>
        <w:suff w:val="nothing"/>
        <w:lvlText w:val="%3.%4.%5"/>
        <w:lvlJc w:val="left"/>
        <w:pPr>
          <w:ind w:left="2880" w:firstLine="0"/>
        </w:pPr>
        <w:rPr>
          <w:rFonts w:hint="default"/>
        </w:rPr>
      </w:lvl>
    </w:lvlOverride>
    <w:lvlOverride w:ilvl="5">
      <w:lvl w:ilvl="5">
        <w:start w:val="1"/>
        <w:numFmt w:val="lowerRoman"/>
        <w:lvlText w:val="%6."/>
        <w:lvlJc w:val="right"/>
        <w:pPr>
          <w:ind w:left="3600" w:firstLine="0"/>
        </w:pPr>
        <w:rPr>
          <w:rFonts w:hint="default"/>
        </w:rPr>
      </w:lvl>
    </w:lvlOverride>
    <w:lvlOverride w:ilvl="6">
      <w:lvl w:ilvl="6">
        <w:start w:val="1"/>
        <w:numFmt w:val="decimal"/>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right"/>
        <w:pPr>
          <w:ind w:left="5760" w:firstLine="0"/>
        </w:pPr>
        <w:rPr>
          <w:rFonts w:hint="default"/>
        </w:rPr>
      </w:lvl>
    </w:lvlOverride>
  </w:num>
  <w:num w:numId="17">
    <w:abstractNumId w:val="18"/>
  </w:num>
  <w:num w:numId="18">
    <w:abstractNumId w:val="99"/>
  </w:num>
  <w:num w:numId="19">
    <w:abstractNumId w:val="77"/>
  </w:num>
  <w:num w:numId="20">
    <w:abstractNumId w:val="66"/>
  </w:num>
  <w:num w:numId="21">
    <w:abstractNumId w:val="58"/>
  </w:num>
  <w:num w:numId="22">
    <w:abstractNumId w:val="48"/>
  </w:num>
  <w:num w:numId="23">
    <w:abstractNumId w:val="43"/>
  </w:num>
  <w:num w:numId="24">
    <w:abstractNumId w:val="37"/>
  </w:num>
  <w:num w:numId="25">
    <w:abstractNumId w:val="91"/>
  </w:num>
  <w:num w:numId="26">
    <w:abstractNumId w:val="17"/>
  </w:num>
  <w:num w:numId="27">
    <w:abstractNumId w:val="54"/>
  </w:num>
  <w:num w:numId="28">
    <w:abstractNumId w:val="79"/>
  </w:num>
  <w:num w:numId="29">
    <w:abstractNumId w:val="68"/>
  </w:num>
  <w:num w:numId="30">
    <w:abstractNumId w:val="36"/>
  </w:num>
  <w:num w:numId="31">
    <w:abstractNumId w:val="60"/>
  </w:num>
  <w:num w:numId="32">
    <w:abstractNumId w:val="57"/>
  </w:num>
  <w:num w:numId="33">
    <w:abstractNumId w:val="100"/>
  </w:num>
  <w:num w:numId="34">
    <w:abstractNumId w:val="49"/>
  </w:num>
  <w:num w:numId="35">
    <w:abstractNumId w:val="87"/>
  </w:num>
  <w:num w:numId="36">
    <w:abstractNumId w:val="30"/>
  </w:num>
  <w:num w:numId="37">
    <w:abstractNumId w:val="19"/>
  </w:num>
  <w:num w:numId="38">
    <w:abstractNumId w:val="22"/>
  </w:num>
  <w:num w:numId="39">
    <w:abstractNumId w:val="26"/>
  </w:num>
  <w:num w:numId="40">
    <w:abstractNumId w:val="12"/>
  </w:num>
  <w:num w:numId="41">
    <w:abstractNumId w:val="71"/>
  </w:num>
  <w:num w:numId="42">
    <w:abstractNumId w:val="20"/>
  </w:num>
  <w:num w:numId="43">
    <w:abstractNumId w:val="65"/>
  </w:num>
  <w:num w:numId="44">
    <w:abstractNumId w:val="34"/>
  </w:num>
  <w:num w:numId="45">
    <w:abstractNumId w:val="59"/>
  </w:num>
  <w:num w:numId="46">
    <w:abstractNumId w:val="84"/>
  </w:num>
  <w:num w:numId="47">
    <w:abstractNumId w:val="38"/>
  </w:num>
  <w:num w:numId="48">
    <w:abstractNumId w:val="31"/>
  </w:num>
  <w:num w:numId="49">
    <w:abstractNumId w:val="44"/>
  </w:num>
  <w:num w:numId="50">
    <w:abstractNumId w:val="94"/>
  </w:num>
  <w:num w:numId="51">
    <w:abstractNumId w:val="29"/>
  </w:num>
  <w:num w:numId="52">
    <w:abstractNumId w:val="14"/>
  </w:num>
  <w:num w:numId="53">
    <w:abstractNumId w:val="73"/>
  </w:num>
  <w:num w:numId="54">
    <w:abstractNumId w:val="96"/>
  </w:num>
  <w:num w:numId="55">
    <w:abstractNumId w:val="25"/>
  </w:num>
  <w:num w:numId="56">
    <w:abstractNumId w:val="27"/>
  </w:num>
  <w:num w:numId="57">
    <w:abstractNumId w:val="89"/>
  </w:num>
  <w:num w:numId="58">
    <w:abstractNumId w:val="63"/>
  </w:num>
  <w:num w:numId="59">
    <w:abstractNumId w:val="24"/>
  </w:num>
  <w:num w:numId="60">
    <w:abstractNumId w:val="103"/>
  </w:num>
  <w:num w:numId="61">
    <w:abstractNumId w:val="70"/>
  </w:num>
  <w:num w:numId="62">
    <w:abstractNumId w:val="40"/>
  </w:num>
  <w:num w:numId="63">
    <w:abstractNumId w:val="105"/>
  </w:num>
  <w:num w:numId="64">
    <w:abstractNumId w:val="72"/>
  </w:num>
  <w:num w:numId="65">
    <w:abstractNumId w:val="46"/>
  </w:num>
  <w:num w:numId="66">
    <w:abstractNumId w:val="15"/>
  </w:num>
  <w:num w:numId="67">
    <w:abstractNumId w:val="35"/>
  </w:num>
  <w:num w:numId="68">
    <w:abstractNumId w:val="55"/>
  </w:num>
  <w:num w:numId="69">
    <w:abstractNumId w:val="81"/>
  </w:num>
  <w:num w:numId="70">
    <w:abstractNumId w:val="32"/>
  </w:num>
  <w:num w:numId="71">
    <w:abstractNumId w:val="28"/>
  </w:num>
  <w:num w:numId="72">
    <w:abstractNumId w:val="74"/>
  </w:num>
  <w:num w:numId="73">
    <w:abstractNumId w:val="47"/>
  </w:num>
  <w:num w:numId="74">
    <w:abstractNumId w:val="21"/>
  </w:num>
  <w:num w:numId="75">
    <w:abstractNumId w:val="107"/>
  </w:num>
  <w:num w:numId="76">
    <w:abstractNumId w:val="101"/>
  </w:num>
  <w:num w:numId="77">
    <w:abstractNumId w:val="76"/>
  </w:num>
  <w:num w:numId="78">
    <w:abstractNumId w:val="86"/>
  </w:num>
  <w:num w:numId="79">
    <w:abstractNumId w:val="102"/>
  </w:num>
  <w:num w:numId="80">
    <w:abstractNumId w:val="85"/>
  </w:num>
  <w:num w:numId="81">
    <w:abstractNumId w:val="41"/>
  </w:num>
  <w:num w:numId="82">
    <w:abstractNumId w:val="108"/>
  </w:num>
  <w:num w:numId="83">
    <w:abstractNumId w:val="104"/>
  </w:num>
  <w:num w:numId="84">
    <w:abstractNumId w:val="23"/>
  </w:num>
  <w:num w:numId="85">
    <w:abstractNumId w:val="97"/>
  </w:num>
  <w:num w:numId="86">
    <w:abstractNumId w:val="13"/>
  </w:num>
  <w:num w:numId="87">
    <w:abstractNumId w:val="75"/>
  </w:num>
  <w:num w:numId="88">
    <w:abstractNumId w:val="50"/>
  </w:num>
  <w:num w:numId="89">
    <w:abstractNumId w:val="95"/>
  </w:num>
  <w:num w:numId="90">
    <w:abstractNumId w:val="45"/>
  </w:num>
  <w:num w:numId="91">
    <w:abstractNumId w:val="90"/>
  </w:num>
  <w:num w:numId="92">
    <w:abstractNumId w:val="88"/>
  </w:num>
  <w:num w:numId="93">
    <w:abstractNumId w:val="61"/>
  </w:num>
  <w:num w:numId="94">
    <w:abstractNumId w:val="16"/>
  </w:num>
  <w:num w:numId="95">
    <w:abstractNumId w:val="33"/>
  </w:num>
  <w:num w:numId="96">
    <w:abstractNumId w:val="82"/>
  </w:num>
  <w:num w:numId="97">
    <w:abstractNumId w:val="51"/>
  </w:num>
  <w:num w:numId="98">
    <w:abstractNumId w:val="56"/>
  </w:num>
  <w:num w:numId="99">
    <w:abstractNumId w:val="10"/>
  </w:num>
  <w:num w:numId="100">
    <w:abstractNumId w:val="83"/>
  </w:num>
  <w:num w:numId="101">
    <w:abstractNumId w:val="64"/>
  </w:num>
  <w:num w:numId="102">
    <w:abstractNumId w:val="93"/>
  </w:num>
  <w:num w:numId="103">
    <w:abstractNumId w:val="92"/>
  </w:num>
  <w:num w:numId="104">
    <w:abstractNumId w:val="67"/>
  </w:num>
  <w:num w:numId="105">
    <w:abstractNumId w:val="98"/>
  </w:num>
  <w:num w:numId="106">
    <w:abstractNumId w:val="62"/>
  </w:num>
  <w:num w:numId="107">
    <w:abstractNumId w:val="11"/>
  </w:num>
  <w:num w:numId="108">
    <w:abstractNumId w:val="17"/>
  </w:num>
  <w:num w:numId="109">
    <w:abstractNumId w:val="17"/>
  </w:num>
  <w:num w:numId="110">
    <w:abstractNumId w:val="17"/>
  </w:num>
  <w:num w:numId="111">
    <w:abstractNumId w:val="42"/>
  </w:num>
  <w:num w:numId="112">
    <w:abstractNumId w:val="3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BR" w:vendorID="1" w:dllVersion="513" w:checkStyle="1"/>
  <w:activeWritingStyle w:appName="MSWord" w:lang="pt-PT" w:vendorID="1" w:dllVersion="513" w:checkStyle="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8E"/>
    <w:rsid w:val="00000389"/>
    <w:rsid w:val="0000039A"/>
    <w:rsid w:val="0000045A"/>
    <w:rsid w:val="00000616"/>
    <w:rsid w:val="00000D81"/>
    <w:rsid w:val="0000123F"/>
    <w:rsid w:val="0000134A"/>
    <w:rsid w:val="000015E4"/>
    <w:rsid w:val="00001721"/>
    <w:rsid w:val="0000199C"/>
    <w:rsid w:val="000019BE"/>
    <w:rsid w:val="00001C1F"/>
    <w:rsid w:val="00002040"/>
    <w:rsid w:val="00002473"/>
    <w:rsid w:val="00002DAA"/>
    <w:rsid w:val="00002E20"/>
    <w:rsid w:val="00002E50"/>
    <w:rsid w:val="00002E58"/>
    <w:rsid w:val="0000334F"/>
    <w:rsid w:val="0000372D"/>
    <w:rsid w:val="000038CF"/>
    <w:rsid w:val="00003BDB"/>
    <w:rsid w:val="00003F01"/>
    <w:rsid w:val="00004273"/>
    <w:rsid w:val="00004882"/>
    <w:rsid w:val="00004B11"/>
    <w:rsid w:val="00004E19"/>
    <w:rsid w:val="0000517F"/>
    <w:rsid w:val="0000551B"/>
    <w:rsid w:val="0000596A"/>
    <w:rsid w:val="00005C0E"/>
    <w:rsid w:val="00005C17"/>
    <w:rsid w:val="000064BF"/>
    <w:rsid w:val="00006A06"/>
    <w:rsid w:val="00006BAF"/>
    <w:rsid w:val="00006D4D"/>
    <w:rsid w:val="00006D69"/>
    <w:rsid w:val="00006F81"/>
    <w:rsid w:val="0000722A"/>
    <w:rsid w:val="000074F0"/>
    <w:rsid w:val="00007768"/>
    <w:rsid w:val="00010295"/>
    <w:rsid w:val="000111B8"/>
    <w:rsid w:val="000114D3"/>
    <w:rsid w:val="000115E3"/>
    <w:rsid w:val="0001167C"/>
    <w:rsid w:val="0001184D"/>
    <w:rsid w:val="00011A56"/>
    <w:rsid w:val="00011B18"/>
    <w:rsid w:val="00011C64"/>
    <w:rsid w:val="00012087"/>
    <w:rsid w:val="000126E3"/>
    <w:rsid w:val="00012746"/>
    <w:rsid w:val="00012AEA"/>
    <w:rsid w:val="00012E30"/>
    <w:rsid w:val="00012E4C"/>
    <w:rsid w:val="00012EB3"/>
    <w:rsid w:val="00013419"/>
    <w:rsid w:val="00013CC4"/>
    <w:rsid w:val="00013EEE"/>
    <w:rsid w:val="00013F55"/>
    <w:rsid w:val="000140D6"/>
    <w:rsid w:val="0001433B"/>
    <w:rsid w:val="00014363"/>
    <w:rsid w:val="000143A8"/>
    <w:rsid w:val="000143E3"/>
    <w:rsid w:val="0001453D"/>
    <w:rsid w:val="00014657"/>
    <w:rsid w:val="000148D7"/>
    <w:rsid w:val="000149DA"/>
    <w:rsid w:val="00014F5F"/>
    <w:rsid w:val="0001539E"/>
    <w:rsid w:val="00016142"/>
    <w:rsid w:val="000166A9"/>
    <w:rsid w:val="000167CA"/>
    <w:rsid w:val="000167DB"/>
    <w:rsid w:val="00016BDC"/>
    <w:rsid w:val="00016E44"/>
    <w:rsid w:val="00017090"/>
    <w:rsid w:val="00017186"/>
    <w:rsid w:val="00017736"/>
    <w:rsid w:val="00017944"/>
    <w:rsid w:val="000203A8"/>
    <w:rsid w:val="00020588"/>
    <w:rsid w:val="00021319"/>
    <w:rsid w:val="00021368"/>
    <w:rsid w:val="0002150E"/>
    <w:rsid w:val="000219A4"/>
    <w:rsid w:val="00021AEF"/>
    <w:rsid w:val="00022131"/>
    <w:rsid w:val="00022743"/>
    <w:rsid w:val="00022E84"/>
    <w:rsid w:val="00023B2A"/>
    <w:rsid w:val="00023F4D"/>
    <w:rsid w:val="00024103"/>
    <w:rsid w:val="000242BB"/>
    <w:rsid w:val="00024353"/>
    <w:rsid w:val="00024CB5"/>
    <w:rsid w:val="00025019"/>
    <w:rsid w:val="00025347"/>
    <w:rsid w:val="000253FE"/>
    <w:rsid w:val="000256D0"/>
    <w:rsid w:val="000256FE"/>
    <w:rsid w:val="000259A6"/>
    <w:rsid w:val="000259B1"/>
    <w:rsid w:val="00025DDC"/>
    <w:rsid w:val="000262AB"/>
    <w:rsid w:val="000266FA"/>
    <w:rsid w:val="0002688D"/>
    <w:rsid w:val="000269CA"/>
    <w:rsid w:val="00026D72"/>
    <w:rsid w:val="00026DCC"/>
    <w:rsid w:val="0002720E"/>
    <w:rsid w:val="000273B0"/>
    <w:rsid w:val="00027760"/>
    <w:rsid w:val="00027867"/>
    <w:rsid w:val="00027B80"/>
    <w:rsid w:val="00027D63"/>
    <w:rsid w:val="00027ED8"/>
    <w:rsid w:val="00027EE2"/>
    <w:rsid w:val="00027FC4"/>
    <w:rsid w:val="00030141"/>
    <w:rsid w:val="000304BD"/>
    <w:rsid w:val="0003067A"/>
    <w:rsid w:val="0003071D"/>
    <w:rsid w:val="00030C3F"/>
    <w:rsid w:val="00030CC4"/>
    <w:rsid w:val="00030CE3"/>
    <w:rsid w:val="00030D3A"/>
    <w:rsid w:val="00031094"/>
    <w:rsid w:val="0003127B"/>
    <w:rsid w:val="00031314"/>
    <w:rsid w:val="00031734"/>
    <w:rsid w:val="00031A07"/>
    <w:rsid w:val="00031C62"/>
    <w:rsid w:val="000321BB"/>
    <w:rsid w:val="0003247E"/>
    <w:rsid w:val="0003266B"/>
    <w:rsid w:val="0003269C"/>
    <w:rsid w:val="0003290B"/>
    <w:rsid w:val="00032B8E"/>
    <w:rsid w:val="00032EF4"/>
    <w:rsid w:val="00032FDE"/>
    <w:rsid w:val="000330B4"/>
    <w:rsid w:val="00033274"/>
    <w:rsid w:val="0003347D"/>
    <w:rsid w:val="000339AB"/>
    <w:rsid w:val="00033C2C"/>
    <w:rsid w:val="00033C5D"/>
    <w:rsid w:val="00033C82"/>
    <w:rsid w:val="00033DE8"/>
    <w:rsid w:val="00033E8A"/>
    <w:rsid w:val="000341E8"/>
    <w:rsid w:val="0003447D"/>
    <w:rsid w:val="000346BB"/>
    <w:rsid w:val="000346CC"/>
    <w:rsid w:val="000347C9"/>
    <w:rsid w:val="00034A01"/>
    <w:rsid w:val="00034CAE"/>
    <w:rsid w:val="00034EA0"/>
    <w:rsid w:val="00035464"/>
    <w:rsid w:val="000359DD"/>
    <w:rsid w:val="00035DF4"/>
    <w:rsid w:val="00035F87"/>
    <w:rsid w:val="000360C8"/>
    <w:rsid w:val="00036D62"/>
    <w:rsid w:val="000375D1"/>
    <w:rsid w:val="00037729"/>
    <w:rsid w:val="00037887"/>
    <w:rsid w:val="00040C5F"/>
    <w:rsid w:val="00041026"/>
    <w:rsid w:val="0004102F"/>
    <w:rsid w:val="00041941"/>
    <w:rsid w:val="0004195A"/>
    <w:rsid w:val="00041ADE"/>
    <w:rsid w:val="00041E5B"/>
    <w:rsid w:val="00043402"/>
    <w:rsid w:val="00043A14"/>
    <w:rsid w:val="0004406E"/>
    <w:rsid w:val="000440DC"/>
    <w:rsid w:val="0004490E"/>
    <w:rsid w:val="00044E72"/>
    <w:rsid w:val="00045529"/>
    <w:rsid w:val="0004559E"/>
    <w:rsid w:val="00045814"/>
    <w:rsid w:val="00045842"/>
    <w:rsid w:val="0004589F"/>
    <w:rsid w:val="00045A4D"/>
    <w:rsid w:val="00045EB7"/>
    <w:rsid w:val="00046013"/>
    <w:rsid w:val="0004685F"/>
    <w:rsid w:val="00050107"/>
    <w:rsid w:val="000508E9"/>
    <w:rsid w:val="00050F58"/>
    <w:rsid w:val="0005107E"/>
    <w:rsid w:val="00051262"/>
    <w:rsid w:val="000513FB"/>
    <w:rsid w:val="000514F8"/>
    <w:rsid w:val="000516C9"/>
    <w:rsid w:val="00051DCE"/>
    <w:rsid w:val="00051EA8"/>
    <w:rsid w:val="00052232"/>
    <w:rsid w:val="000522FE"/>
    <w:rsid w:val="000524B2"/>
    <w:rsid w:val="0005266B"/>
    <w:rsid w:val="00052C11"/>
    <w:rsid w:val="00052F1C"/>
    <w:rsid w:val="00053390"/>
    <w:rsid w:val="000533D6"/>
    <w:rsid w:val="000535D7"/>
    <w:rsid w:val="000538A0"/>
    <w:rsid w:val="00053944"/>
    <w:rsid w:val="00053B08"/>
    <w:rsid w:val="00053C9B"/>
    <w:rsid w:val="000541AE"/>
    <w:rsid w:val="000543F6"/>
    <w:rsid w:val="00054442"/>
    <w:rsid w:val="0005453E"/>
    <w:rsid w:val="000546B3"/>
    <w:rsid w:val="00054A04"/>
    <w:rsid w:val="00055102"/>
    <w:rsid w:val="00055397"/>
    <w:rsid w:val="000554F0"/>
    <w:rsid w:val="00055582"/>
    <w:rsid w:val="00055589"/>
    <w:rsid w:val="00055854"/>
    <w:rsid w:val="000564FF"/>
    <w:rsid w:val="000566D8"/>
    <w:rsid w:val="00056861"/>
    <w:rsid w:val="00056872"/>
    <w:rsid w:val="000568E3"/>
    <w:rsid w:val="00056CCF"/>
    <w:rsid w:val="000570A0"/>
    <w:rsid w:val="00057203"/>
    <w:rsid w:val="0005729A"/>
    <w:rsid w:val="000574F5"/>
    <w:rsid w:val="00057530"/>
    <w:rsid w:val="00057913"/>
    <w:rsid w:val="00060753"/>
    <w:rsid w:val="000608F0"/>
    <w:rsid w:val="00060B09"/>
    <w:rsid w:val="00061266"/>
    <w:rsid w:val="0006129D"/>
    <w:rsid w:val="0006130B"/>
    <w:rsid w:val="00061605"/>
    <w:rsid w:val="000616B8"/>
    <w:rsid w:val="00061BCC"/>
    <w:rsid w:val="00061CF3"/>
    <w:rsid w:val="00061E49"/>
    <w:rsid w:val="00061F5D"/>
    <w:rsid w:val="00062C88"/>
    <w:rsid w:val="00063458"/>
    <w:rsid w:val="0006374F"/>
    <w:rsid w:val="000638FE"/>
    <w:rsid w:val="00063A1A"/>
    <w:rsid w:val="00063A34"/>
    <w:rsid w:val="00064409"/>
    <w:rsid w:val="000646E3"/>
    <w:rsid w:val="000648B6"/>
    <w:rsid w:val="000649BA"/>
    <w:rsid w:val="00064E6A"/>
    <w:rsid w:val="000651FF"/>
    <w:rsid w:val="00065235"/>
    <w:rsid w:val="000652DF"/>
    <w:rsid w:val="0006585F"/>
    <w:rsid w:val="00065CFF"/>
    <w:rsid w:val="00065E53"/>
    <w:rsid w:val="000665F3"/>
    <w:rsid w:val="00066646"/>
    <w:rsid w:val="000668DB"/>
    <w:rsid w:val="00066AB1"/>
    <w:rsid w:val="0006701D"/>
    <w:rsid w:val="000672AD"/>
    <w:rsid w:val="0006762A"/>
    <w:rsid w:val="00067DE5"/>
    <w:rsid w:val="00067F23"/>
    <w:rsid w:val="00070123"/>
    <w:rsid w:val="000702F6"/>
    <w:rsid w:val="0007043C"/>
    <w:rsid w:val="00070656"/>
    <w:rsid w:val="00070DD7"/>
    <w:rsid w:val="00071025"/>
    <w:rsid w:val="0007107B"/>
    <w:rsid w:val="0007141C"/>
    <w:rsid w:val="000715A9"/>
    <w:rsid w:val="000718AA"/>
    <w:rsid w:val="00071FDC"/>
    <w:rsid w:val="00073326"/>
    <w:rsid w:val="000734F5"/>
    <w:rsid w:val="000734FF"/>
    <w:rsid w:val="00073C08"/>
    <w:rsid w:val="0007450C"/>
    <w:rsid w:val="00074BD8"/>
    <w:rsid w:val="00074D4D"/>
    <w:rsid w:val="00074F6F"/>
    <w:rsid w:val="00075214"/>
    <w:rsid w:val="00075259"/>
    <w:rsid w:val="000755CB"/>
    <w:rsid w:val="00075889"/>
    <w:rsid w:val="00075A12"/>
    <w:rsid w:val="00075B5D"/>
    <w:rsid w:val="00076199"/>
    <w:rsid w:val="00076330"/>
    <w:rsid w:val="00076601"/>
    <w:rsid w:val="00076BDA"/>
    <w:rsid w:val="00076F37"/>
    <w:rsid w:val="000772B6"/>
    <w:rsid w:val="000778BE"/>
    <w:rsid w:val="00077F00"/>
    <w:rsid w:val="00080346"/>
    <w:rsid w:val="0008075E"/>
    <w:rsid w:val="0008079B"/>
    <w:rsid w:val="0008099A"/>
    <w:rsid w:val="000809AF"/>
    <w:rsid w:val="00080C21"/>
    <w:rsid w:val="00080CC3"/>
    <w:rsid w:val="00080D9E"/>
    <w:rsid w:val="0008109D"/>
    <w:rsid w:val="00081C63"/>
    <w:rsid w:val="0008259C"/>
    <w:rsid w:val="00082841"/>
    <w:rsid w:val="00082849"/>
    <w:rsid w:val="00082905"/>
    <w:rsid w:val="00082C6F"/>
    <w:rsid w:val="00082CCB"/>
    <w:rsid w:val="00082FC4"/>
    <w:rsid w:val="00083951"/>
    <w:rsid w:val="00083A7F"/>
    <w:rsid w:val="00083BFE"/>
    <w:rsid w:val="0008456C"/>
    <w:rsid w:val="00085208"/>
    <w:rsid w:val="00085951"/>
    <w:rsid w:val="00085A64"/>
    <w:rsid w:val="00085D27"/>
    <w:rsid w:val="00086339"/>
    <w:rsid w:val="00086983"/>
    <w:rsid w:val="00086B4A"/>
    <w:rsid w:val="00086BB6"/>
    <w:rsid w:val="00086BDD"/>
    <w:rsid w:val="0008718D"/>
    <w:rsid w:val="0008746D"/>
    <w:rsid w:val="00087513"/>
    <w:rsid w:val="00091357"/>
    <w:rsid w:val="0009136B"/>
    <w:rsid w:val="000913B3"/>
    <w:rsid w:val="00091581"/>
    <w:rsid w:val="000915D1"/>
    <w:rsid w:val="00091837"/>
    <w:rsid w:val="00092175"/>
    <w:rsid w:val="00092311"/>
    <w:rsid w:val="00092B67"/>
    <w:rsid w:val="00092C1F"/>
    <w:rsid w:val="0009310A"/>
    <w:rsid w:val="000933BC"/>
    <w:rsid w:val="00093B94"/>
    <w:rsid w:val="0009406B"/>
    <w:rsid w:val="000941BD"/>
    <w:rsid w:val="0009442A"/>
    <w:rsid w:val="00094DD6"/>
    <w:rsid w:val="00094E3D"/>
    <w:rsid w:val="0009522F"/>
    <w:rsid w:val="0009581D"/>
    <w:rsid w:val="000958F8"/>
    <w:rsid w:val="00095903"/>
    <w:rsid w:val="000959B7"/>
    <w:rsid w:val="00095D60"/>
    <w:rsid w:val="00096005"/>
    <w:rsid w:val="000961E9"/>
    <w:rsid w:val="000961FE"/>
    <w:rsid w:val="0009644D"/>
    <w:rsid w:val="00096496"/>
    <w:rsid w:val="00096527"/>
    <w:rsid w:val="00096581"/>
    <w:rsid w:val="00096677"/>
    <w:rsid w:val="0009684F"/>
    <w:rsid w:val="00096D5F"/>
    <w:rsid w:val="00096D82"/>
    <w:rsid w:val="00096EFF"/>
    <w:rsid w:val="0009724A"/>
    <w:rsid w:val="0009738C"/>
    <w:rsid w:val="00097398"/>
    <w:rsid w:val="00097450"/>
    <w:rsid w:val="00097502"/>
    <w:rsid w:val="0009763D"/>
    <w:rsid w:val="00097694"/>
    <w:rsid w:val="00097DC9"/>
    <w:rsid w:val="00097F28"/>
    <w:rsid w:val="000A0030"/>
    <w:rsid w:val="000A03EC"/>
    <w:rsid w:val="000A054A"/>
    <w:rsid w:val="000A068F"/>
    <w:rsid w:val="000A0855"/>
    <w:rsid w:val="000A0B8E"/>
    <w:rsid w:val="000A0D96"/>
    <w:rsid w:val="000A1053"/>
    <w:rsid w:val="000A107E"/>
    <w:rsid w:val="000A194C"/>
    <w:rsid w:val="000A1E4D"/>
    <w:rsid w:val="000A1F28"/>
    <w:rsid w:val="000A238F"/>
    <w:rsid w:val="000A277E"/>
    <w:rsid w:val="000A281C"/>
    <w:rsid w:val="000A2A22"/>
    <w:rsid w:val="000A2BDC"/>
    <w:rsid w:val="000A2E4C"/>
    <w:rsid w:val="000A2EAC"/>
    <w:rsid w:val="000A343A"/>
    <w:rsid w:val="000A3707"/>
    <w:rsid w:val="000A3846"/>
    <w:rsid w:val="000A39BF"/>
    <w:rsid w:val="000A3DEA"/>
    <w:rsid w:val="000A48CD"/>
    <w:rsid w:val="000A4BB6"/>
    <w:rsid w:val="000A4C4C"/>
    <w:rsid w:val="000A5367"/>
    <w:rsid w:val="000A541B"/>
    <w:rsid w:val="000A59F1"/>
    <w:rsid w:val="000A5AAA"/>
    <w:rsid w:val="000A5AD9"/>
    <w:rsid w:val="000A5CDF"/>
    <w:rsid w:val="000A6012"/>
    <w:rsid w:val="000A6060"/>
    <w:rsid w:val="000A64AC"/>
    <w:rsid w:val="000A6596"/>
    <w:rsid w:val="000A675B"/>
    <w:rsid w:val="000A6986"/>
    <w:rsid w:val="000A6BD4"/>
    <w:rsid w:val="000A6C21"/>
    <w:rsid w:val="000A70EF"/>
    <w:rsid w:val="000A76C7"/>
    <w:rsid w:val="000A7A3F"/>
    <w:rsid w:val="000A7D52"/>
    <w:rsid w:val="000B00B9"/>
    <w:rsid w:val="000B05BE"/>
    <w:rsid w:val="000B0716"/>
    <w:rsid w:val="000B0BB2"/>
    <w:rsid w:val="000B0BCB"/>
    <w:rsid w:val="000B0E59"/>
    <w:rsid w:val="000B0F94"/>
    <w:rsid w:val="000B139A"/>
    <w:rsid w:val="000B1A31"/>
    <w:rsid w:val="000B1EB8"/>
    <w:rsid w:val="000B26B8"/>
    <w:rsid w:val="000B2847"/>
    <w:rsid w:val="000B35D3"/>
    <w:rsid w:val="000B3886"/>
    <w:rsid w:val="000B3961"/>
    <w:rsid w:val="000B3B20"/>
    <w:rsid w:val="000B42D6"/>
    <w:rsid w:val="000B4878"/>
    <w:rsid w:val="000B4DB9"/>
    <w:rsid w:val="000B50E5"/>
    <w:rsid w:val="000B5405"/>
    <w:rsid w:val="000B54BE"/>
    <w:rsid w:val="000B58F6"/>
    <w:rsid w:val="000B59D1"/>
    <w:rsid w:val="000B5DFD"/>
    <w:rsid w:val="000B6467"/>
    <w:rsid w:val="000B6774"/>
    <w:rsid w:val="000B70EF"/>
    <w:rsid w:val="000B72C5"/>
    <w:rsid w:val="000B75D7"/>
    <w:rsid w:val="000B76D5"/>
    <w:rsid w:val="000B76D6"/>
    <w:rsid w:val="000B77E7"/>
    <w:rsid w:val="000B7A6D"/>
    <w:rsid w:val="000B7DD2"/>
    <w:rsid w:val="000B7E68"/>
    <w:rsid w:val="000C05D7"/>
    <w:rsid w:val="000C07DE"/>
    <w:rsid w:val="000C0D11"/>
    <w:rsid w:val="000C0EFF"/>
    <w:rsid w:val="000C1053"/>
    <w:rsid w:val="000C16A1"/>
    <w:rsid w:val="000C1CF4"/>
    <w:rsid w:val="000C212E"/>
    <w:rsid w:val="000C2286"/>
    <w:rsid w:val="000C249B"/>
    <w:rsid w:val="000C2736"/>
    <w:rsid w:val="000C2812"/>
    <w:rsid w:val="000C2D13"/>
    <w:rsid w:val="000C2FAB"/>
    <w:rsid w:val="000C3371"/>
    <w:rsid w:val="000C359B"/>
    <w:rsid w:val="000C36E8"/>
    <w:rsid w:val="000C401A"/>
    <w:rsid w:val="000C4406"/>
    <w:rsid w:val="000C446E"/>
    <w:rsid w:val="000C4565"/>
    <w:rsid w:val="000C4834"/>
    <w:rsid w:val="000C48E7"/>
    <w:rsid w:val="000C4910"/>
    <w:rsid w:val="000C4D77"/>
    <w:rsid w:val="000C4E38"/>
    <w:rsid w:val="000C532B"/>
    <w:rsid w:val="000C56C4"/>
    <w:rsid w:val="000C594C"/>
    <w:rsid w:val="000C5EBA"/>
    <w:rsid w:val="000C5F25"/>
    <w:rsid w:val="000C5F99"/>
    <w:rsid w:val="000C64BB"/>
    <w:rsid w:val="000C6D3A"/>
    <w:rsid w:val="000C7078"/>
    <w:rsid w:val="000C71C2"/>
    <w:rsid w:val="000C77C7"/>
    <w:rsid w:val="000C7C17"/>
    <w:rsid w:val="000D000C"/>
    <w:rsid w:val="000D018C"/>
    <w:rsid w:val="000D01ED"/>
    <w:rsid w:val="000D02F4"/>
    <w:rsid w:val="000D05FA"/>
    <w:rsid w:val="000D0DE7"/>
    <w:rsid w:val="000D0EA6"/>
    <w:rsid w:val="000D0EC6"/>
    <w:rsid w:val="000D133B"/>
    <w:rsid w:val="000D143A"/>
    <w:rsid w:val="000D1697"/>
    <w:rsid w:val="000D193A"/>
    <w:rsid w:val="000D1DB7"/>
    <w:rsid w:val="000D1DCC"/>
    <w:rsid w:val="000D1EFE"/>
    <w:rsid w:val="000D214E"/>
    <w:rsid w:val="000D2672"/>
    <w:rsid w:val="000D2943"/>
    <w:rsid w:val="000D2C69"/>
    <w:rsid w:val="000D2DAE"/>
    <w:rsid w:val="000D2ED6"/>
    <w:rsid w:val="000D2F8B"/>
    <w:rsid w:val="000D2FED"/>
    <w:rsid w:val="000D3302"/>
    <w:rsid w:val="000D36FA"/>
    <w:rsid w:val="000D39C9"/>
    <w:rsid w:val="000D3A3E"/>
    <w:rsid w:val="000D3A7B"/>
    <w:rsid w:val="000D3B87"/>
    <w:rsid w:val="000D3E2E"/>
    <w:rsid w:val="000D44B7"/>
    <w:rsid w:val="000D4A6C"/>
    <w:rsid w:val="000D5711"/>
    <w:rsid w:val="000D5810"/>
    <w:rsid w:val="000D58BD"/>
    <w:rsid w:val="000D58C4"/>
    <w:rsid w:val="000D5941"/>
    <w:rsid w:val="000D5F0D"/>
    <w:rsid w:val="000D6111"/>
    <w:rsid w:val="000D623D"/>
    <w:rsid w:val="000D6994"/>
    <w:rsid w:val="000D6C7B"/>
    <w:rsid w:val="000D6E22"/>
    <w:rsid w:val="000D6E7D"/>
    <w:rsid w:val="000D7869"/>
    <w:rsid w:val="000D7A37"/>
    <w:rsid w:val="000D7CD3"/>
    <w:rsid w:val="000D7E4C"/>
    <w:rsid w:val="000E0010"/>
    <w:rsid w:val="000E02E7"/>
    <w:rsid w:val="000E03BD"/>
    <w:rsid w:val="000E072D"/>
    <w:rsid w:val="000E07D0"/>
    <w:rsid w:val="000E0892"/>
    <w:rsid w:val="000E0B76"/>
    <w:rsid w:val="000E0E35"/>
    <w:rsid w:val="000E1354"/>
    <w:rsid w:val="000E1634"/>
    <w:rsid w:val="000E1AEB"/>
    <w:rsid w:val="000E23B0"/>
    <w:rsid w:val="000E2574"/>
    <w:rsid w:val="000E2971"/>
    <w:rsid w:val="000E2AA7"/>
    <w:rsid w:val="000E2BA7"/>
    <w:rsid w:val="000E2FEC"/>
    <w:rsid w:val="000E31B7"/>
    <w:rsid w:val="000E38F1"/>
    <w:rsid w:val="000E3B07"/>
    <w:rsid w:val="000E3E39"/>
    <w:rsid w:val="000E4069"/>
    <w:rsid w:val="000E422B"/>
    <w:rsid w:val="000E440F"/>
    <w:rsid w:val="000E44B0"/>
    <w:rsid w:val="000E459D"/>
    <w:rsid w:val="000E488A"/>
    <w:rsid w:val="000E5096"/>
    <w:rsid w:val="000E5ABA"/>
    <w:rsid w:val="000E5FE5"/>
    <w:rsid w:val="000E6108"/>
    <w:rsid w:val="000E6117"/>
    <w:rsid w:val="000E6127"/>
    <w:rsid w:val="000E61CF"/>
    <w:rsid w:val="000E6247"/>
    <w:rsid w:val="000E6478"/>
    <w:rsid w:val="000E7121"/>
    <w:rsid w:val="000F0962"/>
    <w:rsid w:val="000F0D03"/>
    <w:rsid w:val="000F0E8D"/>
    <w:rsid w:val="000F1338"/>
    <w:rsid w:val="000F1353"/>
    <w:rsid w:val="000F1616"/>
    <w:rsid w:val="000F1B9E"/>
    <w:rsid w:val="000F1BE9"/>
    <w:rsid w:val="000F1EAB"/>
    <w:rsid w:val="000F21DD"/>
    <w:rsid w:val="000F245E"/>
    <w:rsid w:val="000F2869"/>
    <w:rsid w:val="000F2E14"/>
    <w:rsid w:val="000F2F75"/>
    <w:rsid w:val="000F2F85"/>
    <w:rsid w:val="000F308E"/>
    <w:rsid w:val="000F338F"/>
    <w:rsid w:val="000F3438"/>
    <w:rsid w:val="000F34A8"/>
    <w:rsid w:val="000F3B4D"/>
    <w:rsid w:val="000F3E48"/>
    <w:rsid w:val="000F448C"/>
    <w:rsid w:val="000F4737"/>
    <w:rsid w:val="000F47B5"/>
    <w:rsid w:val="000F5376"/>
    <w:rsid w:val="000F5668"/>
    <w:rsid w:val="000F600A"/>
    <w:rsid w:val="000F621E"/>
    <w:rsid w:val="000F6384"/>
    <w:rsid w:val="000F63C4"/>
    <w:rsid w:val="000F66CD"/>
    <w:rsid w:val="000F69CA"/>
    <w:rsid w:val="000F6F01"/>
    <w:rsid w:val="000F70D6"/>
    <w:rsid w:val="000F758C"/>
    <w:rsid w:val="000F75CE"/>
    <w:rsid w:val="000F770A"/>
    <w:rsid w:val="000F7B36"/>
    <w:rsid w:val="000F7E14"/>
    <w:rsid w:val="001000A8"/>
    <w:rsid w:val="00100344"/>
    <w:rsid w:val="0010063F"/>
    <w:rsid w:val="00100842"/>
    <w:rsid w:val="00100EF9"/>
    <w:rsid w:val="00101681"/>
    <w:rsid w:val="001016EE"/>
    <w:rsid w:val="00101738"/>
    <w:rsid w:val="00101C78"/>
    <w:rsid w:val="00101CE4"/>
    <w:rsid w:val="00101E18"/>
    <w:rsid w:val="001021CE"/>
    <w:rsid w:val="00102262"/>
    <w:rsid w:val="00102392"/>
    <w:rsid w:val="0010270B"/>
    <w:rsid w:val="00102BAE"/>
    <w:rsid w:val="00102DE8"/>
    <w:rsid w:val="001032D9"/>
    <w:rsid w:val="0010351C"/>
    <w:rsid w:val="00103839"/>
    <w:rsid w:val="00103FDC"/>
    <w:rsid w:val="00104829"/>
    <w:rsid w:val="00104AE4"/>
    <w:rsid w:val="00104BA1"/>
    <w:rsid w:val="00104DBB"/>
    <w:rsid w:val="00104ED8"/>
    <w:rsid w:val="001050EB"/>
    <w:rsid w:val="00105299"/>
    <w:rsid w:val="0010572F"/>
    <w:rsid w:val="001058C4"/>
    <w:rsid w:val="0010686D"/>
    <w:rsid w:val="001068C2"/>
    <w:rsid w:val="00106A9A"/>
    <w:rsid w:val="00106C4A"/>
    <w:rsid w:val="0010773D"/>
    <w:rsid w:val="0010773F"/>
    <w:rsid w:val="0011008B"/>
    <w:rsid w:val="00110246"/>
    <w:rsid w:val="001105DD"/>
    <w:rsid w:val="001107C9"/>
    <w:rsid w:val="001109BE"/>
    <w:rsid w:val="00110AEF"/>
    <w:rsid w:val="00110FC2"/>
    <w:rsid w:val="00111491"/>
    <w:rsid w:val="00111C8D"/>
    <w:rsid w:val="001121B3"/>
    <w:rsid w:val="001121B8"/>
    <w:rsid w:val="00112904"/>
    <w:rsid w:val="0011372E"/>
    <w:rsid w:val="0011388C"/>
    <w:rsid w:val="00114545"/>
    <w:rsid w:val="00114A58"/>
    <w:rsid w:val="00114AAE"/>
    <w:rsid w:val="00114B69"/>
    <w:rsid w:val="00114C48"/>
    <w:rsid w:val="00115B40"/>
    <w:rsid w:val="00115ED9"/>
    <w:rsid w:val="0011600A"/>
    <w:rsid w:val="00116394"/>
    <w:rsid w:val="00116B37"/>
    <w:rsid w:val="00117047"/>
    <w:rsid w:val="0011714A"/>
    <w:rsid w:val="001178B1"/>
    <w:rsid w:val="00117A2C"/>
    <w:rsid w:val="0012022C"/>
    <w:rsid w:val="00120549"/>
    <w:rsid w:val="00120648"/>
    <w:rsid w:val="001206BA"/>
    <w:rsid w:val="00120730"/>
    <w:rsid w:val="001208DC"/>
    <w:rsid w:val="00120CD2"/>
    <w:rsid w:val="00120E58"/>
    <w:rsid w:val="001210B5"/>
    <w:rsid w:val="00121695"/>
    <w:rsid w:val="001219D8"/>
    <w:rsid w:val="00122166"/>
    <w:rsid w:val="00122684"/>
    <w:rsid w:val="00122810"/>
    <w:rsid w:val="0012326F"/>
    <w:rsid w:val="00123485"/>
    <w:rsid w:val="00123760"/>
    <w:rsid w:val="00123AAA"/>
    <w:rsid w:val="00123C1D"/>
    <w:rsid w:val="00124445"/>
    <w:rsid w:val="001244E4"/>
    <w:rsid w:val="00124616"/>
    <w:rsid w:val="00124647"/>
    <w:rsid w:val="00124781"/>
    <w:rsid w:val="001247A5"/>
    <w:rsid w:val="001249FE"/>
    <w:rsid w:val="00124BB5"/>
    <w:rsid w:val="00124E55"/>
    <w:rsid w:val="0012516E"/>
    <w:rsid w:val="001255DB"/>
    <w:rsid w:val="001258FF"/>
    <w:rsid w:val="00125A42"/>
    <w:rsid w:val="00125DFA"/>
    <w:rsid w:val="00125FED"/>
    <w:rsid w:val="00126117"/>
    <w:rsid w:val="001261A0"/>
    <w:rsid w:val="00126502"/>
    <w:rsid w:val="001265F3"/>
    <w:rsid w:val="00126A3B"/>
    <w:rsid w:val="00126F05"/>
    <w:rsid w:val="001274FF"/>
    <w:rsid w:val="00127882"/>
    <w:rsid w:val="0012792B"/>
    <w:rsid w:val="00127B3B"/>
    <w:rsid w:val="00127F67"/>
    <w:rsid w:val="00127F72"/>
    <w:rsid w:val="0013049E"/>
    <w:rsid w:val="00130562"/>
    <w:rsid w:val="00130BD8"/>
    <w:rsid w:val="00130D7F"/>
    <w:rsid w:val="00130E0F"/>
    <w:rsid w:val="00130F42"/>
    <w:rsid w:val="0013117F"/>
    <w:rsid w:val="001312F2"/>
    <w:rsid w:val="001312FE"/>
    <w:rsid w:val="001316C5"/>
    <w:rsid w:val="00131B97"/>
    <w:rsid w:val="00131E1E"/>
    <w:rsid w:val="0013213C"/>
    <w:rsid w:val="001321CB"/>
    <w:rsid w:val="00132447"/>
    <w:rsid w:val="00133422"/>
    <w:rsid w:val="0013355C"/>
    <w:rsid w:val="001336FF"/>
    <w:rsid w:val="00133E7B"/>
    <w:rsid w:val="001344E2"/>
    <w:rsid w:val="001348F8"/>
    <w:rsid w:val="00134C6D"/>
    <w:rsid w:val="00134E89"/>
    <w:rsid w:val="001355FD"/>
    <w:rsid w:val="0013566B"/>
    <w:rsid w:val="00135680"/>
    <w:rsid w:val="00136321"/>
    <w:rsid w:val="001367CE"/>
    <w:rsid w:val="00136A45"/>
    <w:rsid w:val="00137275"/>
    <w:rsid w:val="001375D2"/>
    <w:rsid w:val="0013784C"/>
    <w:rsid w:val="001404EA"/>
    <w:rsid w:val="00140540"/>
    <w:rsid w:val="00140575"/>
    <w:rsid w:val="001408D8"/>
    <w:rsid w:val="00140917"/>
    <w:rsid w:val="00140970"/>
    <w:rsid w:val="001409D8"/>
    <w:rsid w:val="00140A7C"/>
    <w:rsid w:val="00140B09"/>
    <w:rsid w:val="00141715"/>
    <w:rsid w:val="0014187C"/>
    <w:rsid w:val="00141AFB"/>
    <w:rsid w:val="00141B4D"/>
    <w:rsid w:val="00142412"/>
    <w:rsid w:val="00142FC6"/>
    <w:rsid w:val="00143535"/>
    <w:rsid w:val="00143758"/>
    <w:rsid w:val="0014380D"/>
    <w:rsid w:val="00143C9F"/>
    <w:rsid w:val="0014408C"/>
    <w:rsid w:val="00144171"/>
    <w:rsid w:val="001444C7"/>
    <w:rsid w:val="00144622"/>
    <w:rsid w:val="00144986"/>
    <w:rsid w:val="00144DC4"/>
    <w:rsid w:val="00144E09"/>
    <w:rsid w:val="00144E2A"/>
    <w:rsid w:val="00144FD3"/>
    <w:rsid w:val="0014594C"/>
    <w:rsid w:val="00145CF5"/>
    <w:rsid w:val="00145DC9"/>
    <w:rsid w:val="00146106"/>
    <w:rsid w:val="00146159"/>
    <w:rsid w:val="00146A77"/>
    <w:rsid w:val="00146B81"/>
    <w:rsid w:val="00146D05"/>
    <w:rsid w:val="00147142"/>
    <w:rsid w:val="0014736D"/>
    <w:rsid w:val="001473EE"/>
    <w:rsid w:val="00147A21"/>
    <w:rsid w:val="00147B47"/>
    <w:rsid w:val="00147CAD"/>
    <w:rsid w:val="00147EC6"/>
    <w:rsid w:val="00150002"/>
    <w:rsid w:val="001506A6"/>
    <w:rsid w:val="00150B7C"/>
    <w:rsid w:val="00150C2B"/>
    <w:rsid w:val="0015103D"/>
    <w:rsid w:val="001513DD"/>
    <w:rsid w:val="001515D1"/>
    <w:rsid w:val="0015172A"/>
    <w:rsid w:val="00151804"/>
    <w:rsid w:val="001519E6"/>
    <w:rsid w:val="00151AA8"/>
    <w:rsid w:val="00151FA7"/>
    <w:rsid w:val="0015213D"/>
    <w:rsid w:val="0015245B"/>
    <w:rsid w:val="00152473"/>
    <w:rsid w:val="00152935"/>
    <w:rsid w:val="0015298D"/>
    <w:rsid w:val="00152C22"/>
    <w:rsid w:val="00152C9F"/>
    <w:rsid w:val="00153428"/>
    <w:rsid w:val="001535C2"/>
    <w:rsid w:val="00153651"/>
    <w:rsid w:val="001536F8"/>
    <w:rsid w:val="00153A02"/>
    <w:rsid w:val="00153B5C"/>
    <w:rsid w:val="00153B67"/>
    <w:rsid w:val="00153C7D"/>
    <w:rsid w:val="00153E5A"/>
    <w:rsid w:val="00154590"/>
    <w:rsid w:val="00154866"/>
    <w:rsid w:val="00154FB5"/>
    <w:rsid w:val="00155179"/>
    <w:rsid w:val="00155296"/>
    <w:rsid w:val="00155543"/>
    <w:rsid w:val="0015575D"/>
    <w:rsid w:val="00155BB3"/>
    <w:rsid w:val="00155D57"/>
    <w:rsid w:val="001567B4"/>
    <w:rsid w:val="00156F7E"/>
    <w:rsid w:val="00157404"/>
    <w:rsid w:val="00157902"/>
    <w:rsid w:val="00157A3D"/>
    <w:rsid w:val="00160075"/>
    <w:rsid w:val="0016028C"/>
    <w:rsid w:val="00160BA1"/>
    <w:rsid w:val="00161328"/>
    <w:rsid w:val="00161482"/>
    <w:rsid w:val="00161915"/>
    <w:rsid w:val="00161FF0"/>
    <w:rsid w:val="00162665"/>
    <w:rsid w:val="00162C3A"/>
    <w:rsid w:val="0016305C"/>
    <w:rsid w:val="001631C1"/>
    <w:rsid w:val="00163214"/>
    <w:rsid w:val="00163314"/>
    <w:rsid w:val="00163520"/>
    <w:rsid w:val="0016399F"/>
    <w:rsid w:val="00163E54"/>
    <w:rsid w:val="0016436B"/>
    <w:rsid w:val="00164814"/>
    <w:rsid w:val="00164B41"/>
    <w:rsid w:val="00164DDF"/>
    <w:rsid w:val="00165C36"/>
    <w:rsid w:val="001673B0"/>
    <w:rsid w:val="001677F9"/>
    <w:rsid w:val="00167959"/>
    <w:rsid w:val="00167D6A"/>
    <w:rsid w:val="00170553"/>
    <w:rsid w:val="00170A63"/>
    <w:rsid w:val="00170A8F"/>
    <w:rsid w:val="00170AA3"/>
    <w:rsid w:val="00171349"/>
    <w:rsid w:val="00171377"/>
    <w:rsid w:val="001717E8"/>
    <w:rsid w:val="00171FF8"/>
    <w:rsid w:val="0017203E"/>
    <w:rsid w:val="0017223A"/>
    <w:rsid w:val="001729C6"/>
    <w:rsid w:val="00172AFB"/>
    <w:rsid w:val="00172D59"/>
    <w:rsid w:val="00172EC7"/>
    <w:rsid w:val="001730C1"/>
    <w:rsid w:val="0017311C"/>
    <w:rsid w:val="00173A0D"/>
    <w:rsid w:val="00173ACE"/>
    <w:rsid w:val="00173BB6"/>
    <w:rsid w:val="00173BD1"/>
    <w:rsid w:val="00173C8A"/>
    <w:rsid w:val="00173D38"/>
    <w:rsid w:val="001740EF"/>
    <w:rsid w:val="001745BC"/>
    <w:rsid w:val="0017461E"/>
    <w:rsid w:val="00174A57"/>
    <w:rsid w:val="00174C75"/>
    <w:rsid w:val="00174F71"/>
    <w:rsid w:val="001750F5"/>
    <w:rsid w:val="00175B4E"/>
    <w:rsid w:val="00175B90"/>
    <w:rsid w:val="00175D68"/>
    <w:rsid w:val="00175E4E"/>
    <w:rsid w:val="00175EA1"/>
    <w:rsid w:val="00176E1F"/>
    <w:rsid w:val="00177616"/>
    <w:rsid w:val="00180389"/>
    <w:rsid w:val="001803B2"/>
    <w:rsid w:val="0018061C"/>
    <w:rsid w:val="00180703"/>
    <w:rsid w:val="0018073A"/>
    <w:rsid w:val="001808BB"/>
    <w:rsid w:val="00180D8F"/>
    <w:rsid w:val="00180FD5"/>
    <w:rsid w:val="00181670"/>
    <w:rsid w:val="00181852"/>
    <w:rsid w:val="001819A3"/>
    <w:rsid w:val="0018229D"/>
    <w:rsid w:val="00182474"/>
    <w:rsid w:val="00182952"/>
    <w:rsid w:val="00182BA8"/>
    <w:rsid w:val="00182C1C"/>
    <w:rsid w:val="00182D70"/>
    <w:rsid w:val="00183336"/>
    <w:rsid w:val="001838BB"/>
    <w:rsid w:val="001839D7"/>
    <w:rsid w:val="00183D5F"/>
    <w:rsid w:val="00183E69"/>
    <w:rsid w:val="001844E5"/>
    <w:rsid w:val="001848CD"/>
    <w:rsid w:val="00184A1A"/>
    <w:rsid w:val="001857C9"/>
    <w:rsid w:val="00185859"/>
    <w:rsid w:val="00185925"/>
    <w:rsid w:val="00185BF2"/>
    <w:rsid w:val="00185D66"/>
    <w:rsid w:val="00185D70"/>
    <w:rsid w:val="00186023"/>
    <w:rsid w:val="00186353"/>
    <w:rsid w:val="001864CA"/>
    <w:rsid w:val="00186898"/>
    <w:rsid w:val="00186A9F"/>
    <w:rsid w:val="00186D83"/>
    <w:rsid w:val="00187379"/>
    <w:rsid w:val="00187414"/>
    <w:rsid w:val="00187418"/>
    <w:rsid w:val="001878A7"/>
    <w:rsid w:val="00187A19"/>
    <w:rsid w:val="0019039C"/>
    <w:rsid w:val="00190B3A"/>
    <w:rsid w:val="00191072"/>
    <w:rsid w:val="00191125"/>
    <w:rsid w:val="00191669"/>
    <w:rsid w:val="00191AB8"/>
    <w:rsid w:val="00191BEE"/>
    <w:rsid w:val="00192017"/>
    <w:rsid w:val="00192350"/>
    <w:rsid w:val="0019267D"/>
    <w:rsid w:val="0019299E"/>
    <w:rsid w:val="00192B4B"/>
    <w:rsid w:val="00192BC6"/>
    <w:rsid w:val="00192E65"/>
    <w:rsid w:val="001931BA"/>
    <w:rsid w:val="00193827"/>
    <w:rsid w:val="00193F35"/>
    <w:rsid w:val="001940E7"/>
    <w:rsid w:val="00194364"/>
    <w:rsid w:val="0019461E"/>
    <w:rsid w:val="001948FA"/>
    <w:rsid w:val="001949B2"/>
    <w:rsid w:val="00194A05"/>
    <w:rsid w:val="00194E3B"/>
    <w:rsid w:val="00195263"/>
    <w:rsid w:val="00195607"/>
    <w:rsid w:val="00195AF1"/>
    <w:rsid w:val="00195BEC"/>
    <w:rsid w:val="001961F1"/>
    <w:rsid w:val="001963C5"/>
    <w:rsid w:val="00196421"/>
    <w:rsid w:val="001967AA"/>
    <w:rsid w:val="00196BAC"/>
    <w:rsid w:val="001978EB"/>
    <w:rsid w:val="001979A1"/>
    <w:rsid w:val="00197A28"/>
    <w:rsid w:val="00197A5B"/>
    <w:rsid w:val="00197AE9"/>
    <w:rsid w:val="00197B3E"/>
    <w:rsid w:val="00197F1D"/>
    <w:rsid w:val="001A07F2"/>
    <w:rsid w:val="001A0F88"/>
    <w:rsid w:val="001A0FBD"/>
    <w:rsid w:val="001A10BA"/>
    <w:rsid w:val="001A10ED"/>
    <w:rsid w:val="001A113F"/>
    <w:rsid w:val="001A1549"/>
    <w:rsid w:val="001A167F"/>
    <w:rsid w:val="001A1969"/>
    <w:rsid w:val="001A1AF1"/>
    <w:rsid w:val="001A1C05"/>
    <w:rsid w:val="001A1E3D"/>
    <w:rsid w:val="001A24E5"/>
    <w:rsid w:val="001A2690"/>
    <w:rsid w:val="001A2BF6"/>
    <w:rsid w:val="001A30D6"/>
    <w:rsid w:val="001A3D02"/>
    <w:rsid w:val="001A3DCF"/>
    <w:rsid w:val="001A3DE4"/>
    <w:rsid w:val="001A47CD"/>
    <w:rsid w:val="001A48A5"/>
    <w:rsid w:val="001A4B6A"/>
    <w:rsid w:val="001A4BFB"/>
    <w:rsid w:val="001A4C1F"/>
    <w:rsid w:val="001A5351"/>
    <w:rsid w:val="001A5813"/>
    <w:rsid w:val="001A5AFA"/>
    <w:rsid w:val="001A5B38"/>
    <w:rsid w:val="001A5D35"/>
    <w:rsid w:val="001A5D70"/>
    <w:rsid w:val="001A5E01"/>
    <w:rsid w:val="001A5FAC"/>
    <w:rsid w:val="001A605F"/>
    <w:rsid w:val="001A6B22"/>
    <w:rsid w:val="001A7436"/>
    <w:rsid w:val="001A743F"/>
    <w:rsid w:val="001A7497"/>
    <w:rsid w:val="001A79B2"/>
    <w:rsid w:val="001B02DF"/>
    <w:rsid w:val="001B1568"/>
    <w:rsid w:val="001B17BB"/>
    <w:rsid w:val="001B18A6"/>
    <w:rsid w:val="001B1AA0"/>
    <w:rsid w:val="001B2074"/>
    <w:rsid w:val="001B2189"/>
    <w:rsid w:val="001B21F9"/>
    <w:rsid w:val="001B22FF"/>
    <w:rsid w:val="001B2E6C"/>
    <w:rsid w:val="001B3101"/>
    <w:rsid w:val="001B3154"/>
    <w:rsid w:val="001B3680"/>
    <w:rsid w:val="001B37DB"/>
    <w:rsid w:val="001B3A1F"/>
    <w:rsid w:val="001B3D14"/>
    <w:rsid w:val="001B429A"/>
    <w:rsid w:val="001B42FE"/>
    <w:rsid w:val="001B4310"/>
    <w:rsid w:val="001B56B5"/>
    <w:rsid w:val="001B59A2"/>
    <w:rsid w:val="001B5C8C"/>
    <w:rsid w:val="001B628B"/>
    <w:rsid w:val="001B6E38"/>
    <w:rsid w:val="001B70AF"/>
    <w:rsid w:val="001B779D"/>
    <w:rsid w:val="001B7E12"/>
    <w:rsid w:val="001B7EDB"/>
    <w:rsid w:val="001C0250"/>
    <w:rsid w:val="001C04BD"/>
    <w:rsid w:val="001C055D"/>
    <w:rsid w:val="001C067C"/>
    <w:rsid w:val="001C08C5"/>
    <w:rsid w:val="001C0953"/>
    <w:rsid w:val="001C113D"/>
    <w:rsid w:val="001C1318"/>
    <w:rsid w:val="001C15CF"/>
    <w:rsid w:val="001C1D16"/>
    <w:rsid w:val="001C1F8A"/>
    <w:rsid w:val="001C2073"/>
    <w:rsid w:val="001C214D"/>
    <w:rsid w:val="001C231D"/>
    <w:rsid w:val="001C2BE0"/>
    <w:rsid w:val="001C35EB"/>
    <w:rsid w:val="001C3C18"/>
    <w:rsid w:val="001C3E34"/>
    <w:rsid w:val="001C3FB8"/>
    <w:rsid w:val="001C4489"/>
    <w:rsid w:val="001C44AF"/>
    <w:rsid w:val="001C4548"/>
    <w:rsid w:val="001C4720"/>
    <w:rsid w:val="001C48A4"/>
    <w:rsid w:val="001C4B44"/>
    <w:rsid w:val="001C4E8E"/>
    <w:rsid w:val="001C4F32"/>
    <w:rsid w:val="001C5050"/>
    <w:rsid w:val="001C5764"/>
    <w:rsid w:val="001C57BE"/>
    <w:rsid w:val="001C5D0B"/>
    <w:rsid w:val="001C61B7"/>
    <w:rsid w:val="001C62AA"/>
    <w:rsid w:val="001C6C21"/>
    <w:rsid w:val="001C6D17"/>
    <w:rsid w:val="001C7198"/>
    <w:rsid w:val="001C71D7"/>
    <w:rsid w:val="001C7266"/>
    <w:rsid w:val="001C7842"/>
    <w:rsid w:val="001C7CCD"/>
    <w:rsid w:val="001C7D9A"/>
    <w:rsid w:val="001C7EF4"/>
    <w:rsid w:val="001D017D"/>
    <w:rsid w:val="001D056A"/>
    <w:rsid w:val="001D06A5"/>
    <w:rsid w:val="001D095C"/>
    <w:rsid w:val="001D0EAC"/>
    <w:rsid w:val="001D0F06"/>
    <w:rsid w:val="001D0F29"/>
    <w:rsid w:val="001D0FC3"/>
    <w:rsid w:val="001D18AB"/>
    <w:rsid w:val="001D19DB"/>
    <w:rsid w:val="001D29C9"/>
    <w:rsid w:val="001D2B3A"/>
    <w:rsid w:val="001D2D24"/>
    <w:rsid w:val="001D30CC"/>
    <w:rsid w:val="001D36AF"/>
    <w:rsid w:val="001D3A02"/>
    <w:rsid w:val="001D3A2B"/>
    <w:rsid w:val="001D47E3"/>
    <w:rsid w:val="001D49CC"/>
    <w:rsid w:val="001D51D4"/>
    <w:rsid w:val="001D525A"/>
    <w:rsid w:val="001D5647"/>
    <w:rsid w:val="001D57D5"/>
    <w:rsid w:val="001D5AC5"/>
    <w:rsid w:val="001D5BDA"/>
    <w:rsid w:val="001D62B5"/>
    <w:rsid w:val="001D65C0"/>
    <w:rsid w:val="001D6837"/>
    <w:rsid w:val="001D69B9"/>
    <w:rsid w:val="001D7035"/>
    <w:rsid w:val="001D7187"/>
    <w:rsid w:val="001D766F"/>
    <w:rsid w:val="001D76B5"/>
    <w:rsid w:val="001D76C0"/>
    <w:rsid w:val="001D7B5F"/>
    <w:rsid w:val="001E084E"/>
    <w:rsid w:val="001E0AFD"/>
    <w:rsid w:val="001E0EB1"/>
    <w:rsid w:val="001E0F7D"/>
    <w:rsid w:val="001E12E8"/>
    <w:rsid w:val="001E135A"/>
    <w:rsid w:val="001E14F9"/>
    <w:rsid w:val="001E1559"/>
    <w:rsid w:val="001E1847"/>
    <w:rsid w:val="001E184C"/>
    <w:rsid w:val="001E1B9E"/>
    <w:rsid w:val="001E20A8"/>
    <w:rsid w:val="001E2A31"/>
    <w:rsid w:val="001E2ADC"/>
    <w:rsid w:val="001E2EC2"/>
    <w:rsid w:val="001E348E"/>
    <w:rsid w:val="001E372F"/>
    <w:rsid w:val="001E380F"/>
    <w:rsid w:val="001E3980"/>
    <w:rsid w:val="001E3A74"/>
    <w:rsid w:val="001E3B27"/>
    <w:rsid w:val="001E4466"/>
    <w:rsid w:val="001E494F"/>
    <w:rsid w:val="001E4AEB"/>
    <w:rsid w:val="001E4DF4"/>
    <w:rsid w:val="001E4FD4"/>
    <w:rsid w:val="001E504D"/>
    <w:rsid w:val="001E58EB"/>
    <w:rsid w:val="001E5D05"/>
    <w:rsid w:val="001E6172"/>
    <w:rsid w:val="001E660E"/>
    <w:rsid w:val="001E69C7"/>
    <w:rsid w:val="001E6C5B"/>
    <w:rsid w:val="001E6F9E"/>
    <w:rsid w:val="001E7064"/>
    <w:rsid w:val="001E7333"/>
    <w:rsid w:val="001E7355"/>
    <w:rsid w:val="001E7848"/>
    <w:rsid w:val="001F021F"/>
    <w:rsid w:val="001F0422"/>
    <w:rsid w:val="001F09A0"/>
    <w:rsid w:val="001F0E35"/>
    <w:rsid w:val="001F0F65"/>
    <w:rsid w:val="001F135C"/>
    <w:rsid w:val="001F1415"/>
    <w:rsid w:val="001F186E"/>
    <w:rsid w:val="001F1E8E"/>
    <w:rsid w:val="001F230A"/>
    <w:rsid w:val="001F29C8"/>
    <w:rsid w:val="001F2B71"/>
    <w:rsid w:val="001F2C99"/>
    <w:rsid w:val="001F2E2D"/>
    <w:rsid w:val="001F321F"/>
    <w:rsid w:val="001F3233"/>
    <w:rsid w:val="001F3299"/>
    <w:rsid w:val="001F390B"/>
    <w:rsid w:val="001F3D4B"/>
    <w:rsid w:val="001F3E1E"/>
    <w:rsid w:val="001F4132"/>
    <w:rsid w:val="001F42AA"/>
    <w:rsid w:val="001F42C1"/>
    <w:rsid w:val="001F4393"/>
    <w:rsid w:val="001F46F1"/>
    <w:rsid w:val="001F4921"/>
    <w:rsid w:val="001F4C8D"/>
    <w:rsid w:val="001F4C95"/>
    <w:rsid w:val="001F5313"/>
    <w:rsid w:val="001F53E4"/>
    <w:rsid w:val="001F540F"/>
    <w:rsid w:val="001F5601"/>
    <w:rsid w:val="001F5B76"/>
    <w:rsid w:val="001F5D44"/>
    <w:rsid w:val="001F5E3C"/>
    <w:rsid w:val="001F5FE6"/>
    <w:rsid w:val="001F600F"/>
    <w:rsid w:val="001F6628"/>
    <w:rsid w:val="001F6CFD"/>
    <w:rsid w:val="001F71DC"/>
    <w:rsid w:val="001F7409"/>
    <w:rsid w:val="001F7687"/>
    <w:rsid w:val="001F79C8"/>
    <w:rsid w:val="001F7ADB"/>
    <w:rsid w:val="001F7CC0"/>
    <w:rsid w:val="00200970"/>
    <w:rsid w:val="002009CE"/>
    <w:rsid w:val="00200C27"/>
    <w:rsid w:val="002010BA"/>
    <w:rsid w:val="00201566"/>
    <w:rsid w:val="002017D0"/>
    <w:rsid w:val="00201BAD"/>
    <w:rsid w:val="00202373"/>
    <w:rsid w:val="0020341A"/>
    <w:rsid w:val="002034BA"/>
    <w:rsid w:val="00203830"/>
    <w:rsid w:val="0020397F"/>
    <w:rsid w:val="00203D42"/>
    <w:rsid w:val="00203DA9"/>
    <w:rsid w:val="00203E30"/>
    <w:rsid w:val="00204029"/>
    <w:rsid w:val="002040E9"/>
    <w:rsid w:val="00204284"/>
    <w:rsid w:val="00204B49"/>
    <w:rsid w:val="00204C7C"/>
    <w:rsid w:val="00204D47"/>
    <w:rsid w:val="00204F54"/>
    <w:rsid w:val="002050C7"/>
    <w:rsid w:val="00205D89"/>
    <w:rsid w:val="00205E21"/>
    <w:rsid w:val="00206293"/>
    <w:rsid w:val="002063F3"/>
    <w:rsid w:val="00206AC7"/>
    <w:rsid w:val="00206E0F"/>
    <w:rsid w:val="00207506"/>
    <w:rsid w:val="002077C0"/>
    <w:rsid w:val="00207917"/>
    <w:rsid w:val="0021004B"/>
    <w:rsid w:val="0021052F"/>
    <w:rsid w:val="00210533"/>
    <w:rsid w:val="00210564"/>
    <w:rsid w:val="002107E7"/>
    <w:rsid w:val="002109A1"/>
    <w:rsid w:val="00210A76"/>
    <w:rsid w:val="0021102A"/>
    <w:rsid w:val="0021115C"/>
    <w:rsid w:val="0021140F"/>
    <w:rsid w:val="00211852"/>
    <w:rsid w:val="00211897"/>
    <w:rsid w:val="00211FBD"/>
    <w:rsid w:val="00212019"/>
    <w:rsid w:val="0021236C"/>
    <w:rsid w:val="002125B6"/>
    <w:rsid w:val="002125E1"/>
    <w:rsid w:val="002127F0"/>
    <w:rsid w:val="002128DC"/>
    <w:rsid w:val="002128F0"/>
    <w:rsid w:val="00212CC6"/>
    <w:rsid w:val="00213139"/>
    <w:rsid w:val="00213384"/>
    <w:rsid w:val="00213DAA"/>
    <w:rsid w:val="00213DCA"/>
    <w:rsid w:val="0021402E"/>
    <w:rsid w:val="0021475A"/>
    <w:rsid w:val="00214C05"/>
    <w:rsid w:val="002151F4"/>
    <w:rsid w:val="002153F2"/>
    <w:rsid w:val="00215793"/>
    <w:rsid w:val="002157BA"/>
    <w:rsid w:val="00215AC9"/>
    <w:rsid w:val="00215BC8"/>
    <w:rsid w:val="00215C3F"/>
    <w:rsid w:val="00215D8D"/>
    <w:rsid w:val="00215F53"/>
    <w:rsid w:val="00216226"/>
    <w:rsid w:val="002166FB"/>
    <w:rsid w:val="002170A7"/>
    <w:rsid w:val="0021733F"/>
    <w:rsid w:val="00217649"/>
    <w:rsid w:val="0021775F"/>
    <w:rsid w:val="00217761"/>
    <w:rsid w:val="00217A1E"/>
    <w:rsid w:val="00217BBF"/>
    <w:rsid w:val="00217D83"/>
    <w:rsid w:val="00217D91"/>
    <w:rsid w:val="002205DB"/>
    <w:rsid w:val="0022070C"/>
    <w:rsid w:val="00221113"/>
    <w:rsid w:val="00221516"/>
    <w:rsid w:val="002215C5"/>
    <w:rsid w:val="00221DE7"/>
    <w:rsid w:val="002221BF"/>
    <w:rsid w:val="00222E96"/>
    <w:rsid w:val="0022337B"/>
    <w:rsid w:val="0022346E"/>
    <w:rsid w:val="002234BD"/>
    <w:rsid w:val="00223861"/>
    <w:rsid w:val="00223895"/>
    <w:rsid w:val="00223A76"/>
    <w:rsid w:val="00223B79"/>
    <w:rsid w:val="00223DEF"/>
    <w:rsid w:val="00224101"/>
    <w:rsid w:val="0022435D"/>
    <w:rsid w:val="002248B3"/>
    <w:rsid w:val="00224EB3"/>
    <w:rsid w:val="00224F28"/>
    <w:rsid w:val="0022509B"/>
    <w:rsid w:val="0022511E"/>
    <w:rsid w:val="0022573D"/>
    <w:rsid w:val="0022619D"/>
    <w:rsid w:val="0022672D"/>
    <w:rsid w:val="00226A33"/>
    <w:rsid w:val="00226E8D"/>
    <w:rsid w:val="0022705B"/>
    <w:rsid w:val="0022709C"/>
    <w:rsid w:val="0022716C"/>
    <w:rsid w:val="002271C8"/>
    <w:rsid w:val="002275C2"/>
    <w:rsid w:val="002275FD"/>
    <w:rsid w:val="00227AAD"/>
    <w:rsid w:val="00227AB1"/>
    <w:rsid w:val="00227BB3"/>
    <w:rsid w:val="00227C10"/>
    <w:rsid w:val="002301AA"/>
    <w:rsid w:val="0023041E"/>
    <w:rsid w:val="00230665"/>
    <w:rsid w:val="00230C05"/>
    <w:rsid w:val="00230D2A"/>
    <w:rsid w:val="0023116C"/>
    <w:rsid w:val="00231215"/>
    <w:rsid w:val="002312C8"/>
    <w:rsid w:val="0023149D"/>
    <w:rsid w:val="002314C0"/>
    <w:rsid w:val="00231812"/>
    <w:rsid w:val="00231ED1"/>
    <w:rsid w:val="00231FCB"/>
    <w:rsid w:val="00232007"/>
    <w:rsid w:val="002321BB"/>
    <w:rsid w:val="00232280"/>
    <w:rsid w:val="002326C3"/>
    <w:rsid w:val="0023283C"/>
    <w:rsid w:val="00232B92"/>
    <w:rsid w:val="00232BB3"/>
    <w:rsid w:val="00232E09"/>
    <w:rsid w:val="00233161"/>
    <w:rsid w:val="002338DB"/>
    <w:rsid w:val="00233A32"/>
    <w:rsid w:val="002347FD"/>
    <w:rsid w:val="00234C96"/>
    <w:rsid w:val="0023519E"/>
    <w:rsid w:val="002354A8"/>
    <w:rsid w:val="002358C5"/>
    <w:rsid w:val="00235B34"/>
    <w:rsid w:val="00235BE7"/>
    <w:rsid w:val="00235D32"/>
    <w:rsid w:val="00235FA8"/>
    <w:rsid w:val="00236023"/>
    <w:rsid w:val="00236105"/>
    <w:rsid w:val="002363F3"/>
    <w:rsid w:val="0023647B"/>
    <w:rsid w:val="00236562"/>
    <w:rsid w:val="00236572"/>
    <w:rsid w:val="00236C4F"/>
    <w:rsid w:val="00236D9C"/>
    <w:rsid w:val="00237264"/>
    <w:rsid w:val="00237442"/>
    <w:rsid w:val="00237563"/>
    <w:rsid w:val="00237878"/>
    <w:rsid w:val="00237DFC"/>
    <w:rsid w:val="00240068"/>
    <w:rsid w:val="0024011A"/>
    <w:rsid w:val="00240267"/>
    <w:rsid w:val="0024031A"/>
    <w:rsid w:val="0024035B"/>
    <w:rsid w:val="00240947"/>
    <w:rsid w:val="00240A9E"/>
    <w:rsid w:val="00240BEC"/>
    <w:rsid w:val="00240D59"/>
    <w:rsid w:val="00240D94"/>
    <w:rsid w:val="002410C5"/>
    <w:rsid w:val="00241408"/>
    <w:rsid w:val="00241411"/>
    <w:rsid w:val="00241677"/>
    <w:rsid w:val="00241685"/>
    <w:rsid w:val="0024191F"/>
    <w:rsid w:val="00241BFE"/>
    <w:rsid w:val="00241E1E"/>
    <w:rsid w:val="00241E28"/>
    <w:rsid w:val="00241F64"/>
    <w:rsid w:val="00241FA9"/>
    <w:rsid w:val="00242143"/>
    <w:rsid w:val="0024221F"/>
    <w:rsid w:val="00242526"/>
    <w:rsid w:val="00242A65"/>
    <w:rsid w:val="00242F15"/>
    <w:rsid w:val="0024326E"/>
    <w:rsid w:val="00243719"/>
    <w:rsid w:val="0024380F"/>
    <w:rsid w:val="0024398D"/>
    <w:rsid w:val="002446D6"/>
    <w:rsid w:val="00244887"/>
    <w:rsid w:val="00244ABD"/>
    <w:rsid w:val="00244D1A"/>
    <w:rsid w:val="002450E6"/>
    <w:rsid w:val="002453F8"/>
    <w:rsid w:val="002455F5"/>
    <w:rsid w:val="0024586E"/>
    <w:rsid w:val="00245E67"/>
    <w:rsid w:val="00245E8B"/>
    <w:rsid w:val="00245F04"/>
    <w:rsid w:val="002464FE"/>
    <w:rsid w:val="0024676B"/>
    <w:rsid w:val="0024677B"/>
    <w:rsid w:val="00246895"/>
    <w:rsid w:val="00246E8C"/>
    <w:rsid w:val="00246FF0"/>
    <w:rsid w:val="002470AA"/>
    <w:rsid w:val="0024717B"/>
    <w:rsid w:val="00247436"/>
    <w:rsid w:val="00247962"/>
    <w:rsid w:val="00247A0C"/>
    <w:rsid w:val="00247BB1"/>
    <w:rsid w:val="00247C50"/>
    <w:rsid w:val="00247C96"/>
    <w:rsid w:val="00247D76"/>
    <w:rsid w:val="00250076"/>
    <w:rsid w:val="00250261"/>
    <w:rsid w:val="00250430"/>
    <w:rsid w:val="00250E50"/>
    <w:rsid w:val="0025109A"/>
    <w:rsid w:val="002515C7"/>
    <w:rsid w:val="002515EB"/>
    <w:rsid w:val="0025190F"/>
    <w:rsid w:val="00252454"/>
    <w:rsid w:val="002528CE"/>
    <w:rsid w:val="00252B3F"/>
    <w:rsid w:val="00252F7C"/>
    <w:rsid w:val="0025325A"/>
    <w:rsid w:val="002535D5"/>
    <w:rsid w:val="002538F1"/>
    <w:rsid w:val="002541A2"/>
    <w:rsid w:val="00254BC6"/>
    <w:rsid w:val="00254FF3"/>
    <w:rsid w:val="0025540E"/>
    <w:rsid w:val="0025550F"/>
    <w:rsid w:val="002556C3"/>
    <w:rsid w:val="002556E2"/>
    <w:rsid w:val="002560A1"/>
    <w:rsid w:val="0025692F"/>
    <w:rsid w:val="00256B02"/>
    <w:rsid w:val="00256B9D"/>
    <w:rsid w:val="00256BB9"/>
    <w:rsid w:val="00256E28"/>
    <w:rsid w:val="00256EFA"/>
    <w:rsid w:val="0025702E"/>
    <w:rsid w:val="00257224"/>
    <w:rsid w:val="002573FD"/>
    <w:rsid w:val="002576DE"/>
    <w:rsid w:val="0025774F"/>
    <w:rsid w:val="00257E65"/>
    <w:rsid w:val="00260709"/>
    <w:rsid w:val="00260B3B"/>
    <w:rsid w:val="0026180E"/>
    <w:rsid w:val="00261F2F"/>
    <w:rsid w:val="00261F54"/>
    <w:rsid w:val="00262001"/>
    <w:rsid w:val="00262469"/>
    <w:rsid w:val="002625A9"/>
    <w:rsid w:val="002629C4"/>
    <w:rsid w:val="00262A3D"/>
    <w:rsid w:val="00262C27"/>
    <w:rsid w:val="00262DE3"/>
    <w:rsid w:val="00262E0A"/>
    <w:rsid w:val="00263069"/>
    <w:rsid w:val="002631AD"/>
    <w:rsid w:val="002633D0"/>
    <w:rsid w:val="00263643"/>
    <w:rsid w:val="00263845"/>
    <w:rsid w:val="0026395D"/>
    <w:rsid w:val="00263AE9"/>
    <w:rsid w:val="00263AFA"/>
    <w:rsid w:val="00263B4C"/>
    <w:rsid w:val="00263C92"/>
    <w:rsid w:val="00263EF2"/>
    <w:rsid w:val="00263FB1"/>
    <w:rsid w:val="0026413D"/>
    <w:rsid w:val="0026415B"/>
    <w:rsid w:val="0026416B"/>
    <w:rsid w:val="002641A0"/>
    <w:rsid w:val="00264A7D"/>
    <w:rsid w:val="00264DDA"/>
    <w:rsid w:val="0026517F"/>
    <w:rsid w:val="002651FD"/>
    <w:rsid w:val="00265425"/>
    <w:rsid w:val="002655F7"/>
    <w:rsid w:val="0026561D"/>
    <w:rsid w:val="00265C5E"/>
    <w:rsid w:val="00265DCD"/>
    <w:rsid w:val="00265F48"/>
    <w:rsid w:val="0026621D"/>
    <w:rsid w:val="00266A44"/>
    <w:rsid w:val="00266E61"/>
    <w:rsid w:val="00266EF0"/>
    <w:rsid w:val="00266F5C"/>
    <w:rsid w:val="00266FA7"/>
    <w:rsid w:val="00266FC2"/>
    <w:rsid w:val="0026716F"/>
    <w:rsid w:val="00267564"/>
    <w:rsid w:val="00267F84"/>
    <w:rsid w:val="00270844"/>
    <w:rsid w:val="00270D59"/>
    <w:rsid w:val="00270D9D"/>
    <w:rsid w:val="00270EFB"/>
    <w:rsid w:val="00270F77"/>
    <w:rsid w:val="00271325"/>
    <w:rsid w:val="0027196F"/>
    <w:rsid w:val="00271B84"/>
    <w:rsid w:val="00271C86"/>
    <w:rsid w:val="00271E22"/>
    <w:rsid w:val="00272180"/>
    <w:rsid w:val="0027223B"/>
    <w:rsid w:val="002730F1"/>
    <w:rsid w:val="00273535"/>
    <w:rsid w:val="00273677"/>
    <w:rsid w:val="00273B87"/>
    <w:rsid w:val="00273D9B"/>
    <w:rsid w:val="00273E05"/>
    <w:rsid w:val="00274278"/>
    <w:rsid w:val="0027437A"/>
    <w:rsid w:val="00274CAC"/>
    <w:rsid w:val="00274D5E"/>
    <w:rsid w:val="002751F5"/>
    <w:rsid w:val="00275237"/>
    <w:rsid w:val="00275370"/>
    <w:rsid w:val="002759EB"/>
    <w:rsid w:val="00275DB1"/>
    <w:rsid w:val="00275E07"/>
    <w:rsid w:val="00276076"/>
    <w:rsid w:val="00276088"/>
    <w:rsid w:val="002772FC"/>
    <w:rsid w:val="002773E5"/>
    <w:rsid w:val="002775F0"/>
    <w:rsid w:val="00277721"/>
    <w:rsid w:val="00277A9A"/>
    <w:rsid w:val="00280019"/>
    <w:rsid w:val="002806BA"/>
    <w:rsid w:val="002807CF"/>
    <w:rsid w:val="00280823"/>
    <w:rsid w:val="00280913"/>
    <w:rsid w:val="00280ADD"/>
    <w:rsid w:val="00280E5C"/>
    <w:rsid w:val="00281664"/>
    <w:rsid w:val="00281A77"/>
    <w:rsid w:val="00281E5D"/>
    <w:rsid w:val="00281F7E"/>
    <w:rsid w:val="0028243A"/>
    <w:rsid w:val="00282AAE"/>
    <w:rsid w:val="00283169"/>
    <w:rsid w:val="002837ED"/>
    <w:rsid w:val="0028396F"/>
    <w:rsid w:val="002841F8"/>
    <w:rsid w:val="0028423C"/>
    <w:rsid w:val="00284441"/>
    <w:rsid w:val="002846DA"/>
    <w:rsid w:val="002846E7"/>
    <w:rsid w:val="0028473B"/>
    <w:rsid w:val="00284C79"/>
    <w:rsid w:val="00284ED5"/>
    <w:rsid w:val="00285AA8"/>
    <w:rsid w:val="00285BF6"/>
    <w:rsid w:val="00285CF0"/>
    <w:rsid w:val="00285EE7"/>
    <w:rsid w:val="00285EFB"/>
    <w:rsid w:val="00285F9A"/>
    <w:rsid w:val="002860C1"/>
    <w:rsid w:val="002861D8"/>
    <w:rsid w:val="00286281"/>
    <w:rsid w:val="002863E6"/>
    <w:rsid w:val="002864C3"/>
    <w:rsid w:val="00286EB3"/>
    <w:rsid w:val="00286EC9"/>
    <w:rsid w:val="00286EE1"/>
    <w:rsid w:val="00286F2F"/>
    <w:rsid w:val="0028773C"/>
    <w:rsid w:val="00287CBC"/>
    <w:rsid w:val="00287D42"/>
    <w:rsid w:val="00287EAC"/>
    <w:rsid w:val="002900C5"/>
    <w:rsid w:val="00290207"/>
    <w:rsid w:val="0029042C"/>
    <w:rsid w:val="002905AF"/>
    <w:rsid w:val="00290A47"/>
    <w:rsid w:val="00290EDC"/>
    <w:rsid w:val="00291408"/>
    <w:rsid w:val="00291747"/>
    <w:rsid w:val="002917F3"/>
    <w:rsid w:val="00291BB4"/>
    <w:rsid w:val="00291EC1"/>
    <w:rsid w:val="002923BD"/>
    <w:rsid w:val="00292760"/>
    <w:rsid w:val="002927D5"/>
    <w:rsid w:val="0029296B"/>
    <w:rsid w:val="00292D96"/>
    <w:rsid w:val="00292E09"/>
    <w:rsid w:val="00292EC9"/>
    <w:rsid w:val="0029312F"/>
    <w:rsid w:val="0029386A"/>
    <w:rsid w:val="002938F4"/>
    <w:rsid w:val="00293C5B"/>
    <w:rsid w:val="00293EA6"/>
    <w:rsid w:val="002946E5"/>
    <w:rsid w:val="00294E98"/>
    <w:rsid w:val="00295214"/>
    <w:rsid w:val="002953A7"/>
    <w:rsid w:val="002954A2"/>
    <w:rsid w:val="0029554D"/>
    <w:rsid w:val="00295B86"/>
    <w:rsid w:val="00296163"/>
    <w:rsid w:val="002965FB"/>
    <w:rsid w:val="0029684B"/>
    <w:rsid w:val="00296F47"/>
    <w:rsid w:val="002977E7"/>
    <w:rsid w:val="002978FB"/>
    <w:rsid w:val="00297B41"/>
    <w:rsid w:val="00297E2A"/>
    <w:rsid w:val="002A018F"/>
    <w:rsid w:val="002A02AC"/>
    <w:rsid w:val="002A08A0"/>
    <w:rsid w:val="002A091D"/>
    <w:rsid w:val="002A0921"/>
    <w:rsid w:val="002A0BF5"/>
    <w:rsid w:val="002A0D15"/>
    <w:rsid w:val="002A0E24"/>
    <w:rsid w:val="002A1BF2"/>
    <w:rsid w:val="002A1D21"/>
    <w:rsid w:val="002A1EBB"/>
    <w:rsid w:val="002A213C"/>
    <w:rsid w:val="002A2325"/>
    <w:rsid w:val="002A237A"/>
    <w:rsid w:val="002A2709"/>
    <w:rsid w:val="002A2770"/>
    <w:rsid w:val="002A2A46"/>
    <w:rsid w:val="002A2FFE"/>
    <w:rsid w:val="002A3090"/>
    <w:rsid w:val="002A30DD"/>
    <w:rsid w:val="002A316A"/>
    <w:rsid w:val="002A328A"/>
    <w:rsid w:val="002A36FB"/>
    <w:rsid w:val="002A383D"/>
    <w:rsid w:val="002A3B18"/>
    <w:rsid w:val="002A450D"/>
    <w:rsid w:val="002A47F4"/>
    <w:rsid w:val="002A4B34"/>
    <w:rsid w:val="002A5006"/>
    <w:rsid w:val="002A50E3"/>
    <w:rsid w:val="002A597F"/>
    <w:rsid w:val="002A5CEB"/>
    <w:rsid w:val="002A5FB2"/>
    <w:rsid w:val="002A6136"/>
    <w:rsid w:val="002A65EB"/>
    <w:rsid w:val="002A6676"/>
    <w:rsid w:val="002A69CA"/>
    <w:rsid w:val="002A6A83"/>
    <w:rsid w:val="002A6DF7"/>
    <w:rsid w:val="002A6F90"/>
    <w:rsid w:val="002A6F96"/>
    <w:rsid w:val="002A7120"/>
    <w:rsid w:val="002A7597"/>
    <w:rsid w:val="002A7811"/>
    <w:rsid w:val="002A7AC4"/>
    <w:rsid w:val="002B079E"/>
    <w:rsid w:val="002B0FBE"/>
    <w:rsid w:val="002B14F8"/>
    <w:rsid w:val="002B1970"/>
    <w:rsid w:val="002B1EBE"/>
    <w:rsid w:val="002B24AE"/>
    <w:rsid w:val="002B26FE"/>
    <w:rsid w:val="002B2B5D"/>
    <w:rsid w:val="002B3098"/>
    <w:rsid w:val="002B3319"/>
    <w:rsid w:val="002B3330"/>
    <w:rsid w:val="002B34D2"/>
    <w:rsid w:val="002B36DB"/>
    <w:rsid w:val="002B3930"/>
    <w:rsid w:val="002B3E0B"/>
    <w:rsid w:val="002B4160"/>
    <w:rsid w:val="002B453A"/>
    <w:rsid w:val="002B48BA"/>
    <w:rsid w:val="002B4DE3"/>
    <w:rsid w:val="002B4FDB"/>
    <w:rsid w:val="002B5198"/>
    <w:rsid w:val="002B522A"/>
    <w:rsid w:val="002B5596"/>
    <w:rsid w:val="002B5684"/>
    <w:rsid w:val="002B583D"/>
    <w:rsid w:val="002B58AC"/>
    <w:rsid w:val="002B5AEA"/>
    <w:rsid w:val="002B5CF7"/>
    <w:rsid w:val="002B6B0A"/>
    <w:rsid w:val="002B6FA7"/>
    <w:rsid w:val="002B73BA"/>
    <w:rsid w:val="002B7442"/>
    <w:rsid w:val="002B776C"/>
    <w:rsid w:val="002B792B"/>
    <w:rsid w:val="002B7B52"/>
    <w:rsid w:val="002B7B6A"/>
    <w:rsid w:val="002B7BD5"/>
    <w:rsid w:val="002B7CF1"/>
    <w:rsid w:val="002C08E5"/>
    <w:rsid w:val="002C0BC8"/>
    <w:rsid w:val="002C15EE"/>
    <w:rsid w:val="002C1692"/>
    <w:rsid w:val="002C184C"/>
    <w:rsid w:val="002C1A44"/>
    <w:rsid w:val="002C1B11"/>
    <w:rsid w:val="002C1B37"/>
    <w:rsid w:val="002C1D03"/>
    <w:rsid w:val="002C1D33"/>
    <w:rsid w:val="002C21DD"/>
    <w:rsid w:val="002C2806"/>
    <w:rsid w:val="002C29B3"/>
    <w:rsid w:val="002C32C0"/>
    <w:rsid w:val="002C3327"/>
    <w:rsid w:val="002C3A64"/>
    <w:rsid w:val="002C3ABA"/>
    <w:rsid w:val="002C3C7A"/>
    <w:rsid w:val="002C41DD"/>
    <w:rsid w:val="002C4291"/>
    <w:rsid w:val="002C42D8"/>
    <w:rsid w:val="002C4401"/>
    <w:rsid w:val="002C4520"/>
    <w:rsid w:val="002C4616"/>
    <w:rsid w:val="002C475F"/>
    <w:rsid w:val="002C4C41"/>
    <w:rsid w:val="002C502A"/>
    <w:rsid w:val="002C5205"/>
    <w:rsid w:val="002C5452"/>
    <w:rsid w:val="002C5509"/>
    <w:rsid w:val="002C5544"/>
    <w:rsid w:val="002C5845"/>
    <w:rsid w:val="002C5CBB"/>
    <w:rsid w:val="002C5DC1"/>
    <w:rsid w:val="002C5F64"/>
    <w:rsid w:val="002C66B5"/>
    <w:rsid w:val="002C6E83"/>
    <w:rsid w:val="002C758B"/>
    <w:rsid w:val="002C76D0"/>
    <w:rsid w:val="002C77BD"/>
    <w:rsid w:val="002C793D"/>
    <w:rsid w:val="002C79F6"/>
    <w:rsid w:val="002C7B09"/>
    <w:rsid w:val="002C7CAB"/>
    <w:rsid w:val="002C7FF7"/>
    <w:rsid w:val="002D0007"/>
    <w:rsid w:val="002D06FB"/>
    <w:rsid w:val="002D0723"/>
    <w:rsid w:val="002D0C1A"/>
    <w:rsid w:val="002D12DA"/>
    <w:rsid w:val="002D136C"/>
    <w:rsid w:val="002D160E"/>
    <w:rsid w:val="002D1765"/>
    <w:rsid w:val="002D1AF0"/>
    <w:rsid w:val="002D1D2C"/>
    <w:rsid w:val="002D238A"/>
    <w:rsid w:val="002D2517"/>
    <w:rsid w:val="002D2D42"/>
    <w:rsid w:val="002D2E00"/>
    <w:rsid w:val="002D2FE1"/>
    <w:rsid w:val="002D32EE"/>
    <w:rsid w:val="002D3374"/>
    <w:rsid w:val="002D369A"/>
    <w:rsid w:val="002D36F7"/>
    <w:rsid w:val="002D3BBF"/>
    <w:rsid w:val="002D3F65"/>
    <w:rsid w:val="002D4131"/>
    <w:rsid w:val="002D42A0"/>
    <w:rsid w:val="002D4BA5"/>
    <w:rsid w:val="002D4E44"/>
    <w:rsid w:val="002D4ECD"/>
    <w:rsid w:val="002D5268"/>
    <w:rsid w:val="002D56F1"/>
    <w:rsid w:val="002D5B67"/>
    <w:rsid w:val="002D5EA1"/>
    <w:rsid w:val="002D63F7"/>
    <w:rsid w:val="002D6C36"/>
    <w:rsid w:val="002D6C59"/>
    <w:rsid w:val="002D7F36"/>
    <w:rsid w:val="002D7F60"/>
    <w:rsid w:val="002E0B05"/>
    <w:rsid w:val="002E0D90"/>
    <w:rsid w:val="002E0DB9"/>
    <w:rsid w:val="002E0EFB"/>
    <w:rsid w:val="002E0F39"/>
    <w:rsid w:val="002E17DE"/>
    <w:rsid w:val="002E19BE"/>
    <w:rsid w:val="002E2155"/>
    <w:rsid w:val="002E24A0"/>
    <w:rsid w:val="002E257E"/>
    <w:rsid w:val="002E26A3"/>
    <w:rsid w:val="002E28AD"/>
    <w:rsid w:val="002E3BE2"/>
    <w:rsid w:val="002E4B20"/>
    <w:rsid w:val="002E59DD"/>
    <w:rsid w:val="002E5CD6"/>
    <w:rsid w:val="002E6157"/>
    <w:rsid w:val="002E64AF"/>
    <w:rsid w:val="002E6634"/>
    <w:rsid w:val="002E6E7B"/>
    <w:rsid w:val="002E727A"/>
    <w:rsid w:val="002E77DF"/>
    <w:rsid w:val="002F016F"/>
    <w:rsid w:val="002F02CF"/>
    <w:rsid w:val="002F054B"/>
    <w:rsid w:val="002F068D"/>
    <w:rsid w:val="002F06AA"/>
    <w:rsid w:val="002F08F2"/>
    <w:rsid w:val="002F0C30"/>
    <w:rsid w:val="002F0DA7"/>
    <w:rsid w:val="002F12E9"/>
    <w:rsid w:val="002F14F8"/>
    <w:rsid w:val="002F166C"/>
    <w:rsid w:val="002F193C"/>
    <w:rsid w:val="002F1943"/>
    <w:rsid w:val="002F1C2E"/>
    <w:rsid w:val="002F2523"/>
    <w:rsid w:val="002F2568"/>
    <w:rsid w:val="002F2E1B"/>
    <w:rsid w:val="002F2E9B"/>
    <w:rsid w:val="002F329A"/>
    <w:rsid w:val="002F33D4"/>
    <w:rsid w:val="002F34F0"/>
    <w:rsid w:val="002F3585"/>
    <w:rsid w:val="002F35A5"/>
    <w:rsid w:val="002F365F"/>
    <w:rsid w:val="002F38E5"/>
    <w:rsid w:val="002F3A93"/>
    <w:rsid w:val="002F3BBD"/>
    <w:rsid w:val="002F3C0B"/>
    <w:rsid w:val="002F3C10"/>
    <w:rsid w:val="002F3EDB"/>
    <w:rsid w:val="002F42AD"/>
    <w:rsid w:val="002F4C19"/>
    <w:rsid w:val="002F508A"/>
    <w:rsid w:val="002F53E2"/>
    <w:rsid w:val="002F5737"/>
    <w:rsid w:val="002F5A06"/>
    <w:rsid w:val="002F5D12"/>
    <w:rsid w:val="002F5D71"/>
    <w:rsid w:val="002F61A7"/>
    <w:rsid w:val="002F64F0"/>
    <w:rsid w:val="002F6B4D"/>
    <w:rsid w:val="002F6B8C"/>
    <w:rsid w:val="002F6D02"/>
    <w:rsid w:val="002F746D"/>
    <w:rsid w:val="002F75DB"/>
    <w:rsid w:val="002F7626"/>
    <w:rsid w:val="003004CB"/>
    <w:rsid w:val="00300674"/>
    <w:rsid w:val="003006DE"/>
    <w:rsid w:val="003006F5"/>
    <w:rsid w:val="00300824"/>
    <w:rsid w:val="00300F84"/>
    <w:rsid w:val="00300FF1"/>
    <w:rsid w:val="00301321"/>
    <w:rsid w:val="00301379"/>
    <w:rsid w:val="00301430"/>
    <w:rsid w:val="00301729"/>
    <w:rsid w:val="00301F4C"/>
    <w:rsid w:val="00301F5B"/>
    <w:rsid w:val="003020CA"/>
    <w:rsid w:val="00302784"/>
    <w:rsid w:val="00302AAA"/>
    <w:rsid w:val="003036BC"/>
    <w:rsid w:val="0030389D"/>
    <w:rsid w:val="003040DD"/>
    <w:rsid w:val="003040FE"/>
    <w:rsid w:val="00304152"/>
    <w:rsid w:val="00304412"/>
    <w:rsid w:val="00304A57"/>
    <w:rsid w:val="00304B2B"/>
    <w:rsid w:val="00304F5E"/>
    <w:rsid w:val="00304FA7"/>
    <w:rsid w:val="00304FC1"/>
    <w:rsid w:val="003052E4"/>
    <w:rsid w:val="003054E3"/>
    <w:rsid w:val="003056AF"/>
    <w:rsid w:val="0030570C"/>
    <w:rsid w:val="00305878"/>
    <w:rsid w:val="00305953"/>
    <w:rsid w:val="0030753A"/>
    <w:rsid w:val="0030760B"/>
    <w:rsid w:val="003076D0"/>
    <w:rsid w:val="00307E9B"/>
    <w:rsid w:val="00310208"/>
    <w:rsid w:val="0031055B"/>
    <w:rsid w:val="00310688"/>
    <w:rsid w:val="003107C3"/>
    <w:rsid w:val="00310886"/>
    <w:rsid w:val="00310C28"/>
    <w:rsid w:val="00310C85"/>
    <w:rsid w:val="00310D68"/>
    <w:rsid w:val="0031102E"/>
    <w:rsid w:val="003110C5"/>
    <w:rsid w:val="003110DC"/>
    <w:rsid w:val="00311293"/>
    <w:rsid w:val="003112F5"/>
    <w:rsid w:val="00311305"/>
    <w:rsid w:val="00311790"/>
    <w:rsid w:val="00311822"/>
    <w:rsid w:val="0031189C"/>
    <w:rsid w:val="00311A5B"/>
    <w:rsid w:val="00312563"/>
    <w:rsid w:val="0031278A"/>
    <w:rsid w:val="0031305B"/>
    <w:rsid w:val="0031319D"/>
    <w:rsid w:val="00313644"/>
    <w:rsid w:val="003138D6"/>
    <w:rsid w:val="003138DB"/>
    <w:rsid w:val="00314342"/>
    <w:rsid w:val="00314A60"/>
    <w:rsid w:val="00314D59"/>
    <w:rsid w:val="00314DB4"/>
    <w:rsid w:val="00315214"/>
    <w:rsid w:val="003155EF"/>
    <w:rsid w:val="003156E1"/>
    <w:rsid w:val="003162E1"/>
    <w:rsid w:val="00316588"/>
    <w:rsid w:val="00316694"/>
    <w:rsid w:val="003168DE"/>
    <w:rsid w:val="00316B76"/>
    <w:rsid w:val="003178EA"/>
    <w:rsid w:val="00317AB2"/>
    <w:rsid w:val="00317CFE"/>
    <w:rsid w:val="0032008A"/>
    <w:rsid w:val="003200C6"/>
    <w:rsid w:val="0032011D"/>
    <w:rsid w:val="00320902"/>
    <w:rsid w:val="003216E9"/>
    <w:rsid w:val="003220D6"/>
    <w:rsid w:val="003220E0"/>
    <w:rsid w:val="0032281C"/>
    <w:rsid w:val="003228A3"/>
    <w:rsid w:val="00322A6C"/>
    <w:rsid w:val="00322AD0"/>
    <w:rsid w:val="00322E4C"/>
    <w:rsid w:val="00322F94"/>
    <w:rsid w:val="00323050"/>
    <w:rsid w:val="003235AA"/>
    <w:rsid w:val="00323C58"/>
    <w:rsid w:val="00323C7B"/>
    <w:rsid w:val="00323D87"/>
    <w:rsid w:val="00324CF2"/>
    <w:rsid w:val="00324F74"/>
    <w:rsid w:val="00324F96"/>
    <w:rsid w:val="003251A3"/>
    <w:rsid w:val="003259C2"/>
    <w:rsid w:val="00325AC9"/>
    <w:rsid w:val="00325ADD"/>
    <w:rsid w:val="003260BE"/>
    <w:rsid w:val="003262B8"/>
    <w:rsid w:val="00326753"/>
    <w:rsid w:val="0032699F"/>
    <w:rsid w:val="003269AA"/>
    <w:rsid w:val="00326C8E"/>
    <w:rsid w:val="003275E2"/>
    <w:rsid w:val="0032776A"/>
    <w:rsid w:val="00327D28"/>
    <w:rsid w:val="00327D88"/>
    <w:rsid w:val="00330289"/>
    <w:rsid w:val="00330764"/>
    <w:rsid w:val="003308B4"/>
    <w:rsid w:val="0033103D"/>
    <w:rsid w:val="00331715"/>
    <w:rsid w:val="00331B94"/>
    <w:rsid w:val="00331C5B"/>
    <w:rsid w:val="00331C74"/>
    <w:rsid w:val="00331CEA"/>
    <w:rsid w:val="00331FC4"/>
    <w:rsid w:val="00332254"/>
    <w:rsid w:val="0033254F"/>
    <w:rsid w:val="00332812"/>
    <w:rsid w:val="0033299E"/>
    <w:rsid w:val="003329F0"/>
    <w:rsid w:val="00332F41"/>
    <w:rsid w:val="003334DF"/>
    <w:rsid w:val="00333548"/>
    <w:rsid w:val="003337F3"/>
    <w:rsid w:val="00333995"/>
    <w:rsid w:val="003344B7"/>
    <w:rsid w:val="00334BE2"/>
    <w:rsid w:val="00334FBE"/>
    <w:rsid w:val="00335516"/>
    <w:rsid w:val="003356B5"/>
    <w:rsid w:val="00335940"/>
    <w:rsid w:val="00335E83"/>
    <w:rsid w:val="00336699"/>
    <w:rsid w:val="00337301"/>
    <w:rsid w:val="003374CE"/>
    <w:rsid w:val="003377A0"/>
    <w:rsid w:val="003377AB"/>
    <w:rsid w:val="00337854"/>
    <w:rsid w:val="00337C7A"/>
    <w:rsid w:val="00337F51"/>
    <w:rsid w:val="00340156"/>
    <w:rsid w:val="0034023A"/>
    <w:rsid w:val="0034064A"/>
    <w:rsid w:val="0034064E"/>
    <w:rsid w:val="0034116F"/>
    <w:rsid w:val="003412FA"/>
    <w:rsid w:val="003419B9"/>
    <w:rsid w:val="0034234C"/>
    <w:rsid w:val="003424C1"/>
    <w:rsid w:val="00342A5A"/>
    <w:rsid w:val="00342B10"/>
    <w:rsid w:val="00342D83"/>
    <w:rsid w:val="00342E17"/>
    <w:rsid w:val="00343552"/>
    <w:rsid w:val="003437BA"/>
    <w:rsid w:val="003437D9"/>
    <w:rsid w:val="003439D8"/>
    <w:rsid w:val="00343A9B"/>
    <w:rsid w:val="003443ED"/>
    <w:rsid w:val="00344628"/>
    <w:rsid w:val="0034495A"/>
    <w:rsid w:val="00344C0C"/>
    <w:rsid w:val="00344E82"/>
    <w:rsid w:val="00344F87"/>
    <w:rsid w:val="0034513D"/>
    <w:rsid w:val="003452AB"/>
    <w:rsid w:val="0034545B"/>
    <w:rsid w:val="00345586"/>
    <w:rsid w:val="00345913"/>
    <w:rsid w:val="00345CAD"/>
    <w:rsid w:val="00345D65"/>
    <w:rsid w:val="00345D9B"/>
    <w:rsid w:val="00346906"/>
    <w:rsid w:val="00346928"/>
    <w:rsid w:val="00346A1D"/>
    <w:rsid w:val="00346A9E"/>
    <w:rsid w:val="00347329"/>
    <w:rsid w:val="00347420"/>
    <w:rsid w:val="00347D96"/>
    <w:rsid w:val="00347E65"/>
    <w:rsid w:val="00350177"/>
    <w:rsid w:val="003504B0"/>
    <w:rsid w:val="003505DE"/>
    <w:rsid w:val="00350B58"/>
    <w:rsid w:val="00350DB1"/>
    <w:rsid w:val="00350E9A"/>
    <w:rsid w:val="00350EE2"/>
    <w:rsid w:val="00351004"/>
    <w:rsid w:val="003522EE"/>
    <w:rsid w:val="00352894"/>
    <w:rsid w:val="00352E3E"/>
    <w:rsid w:val="00352E47"/>
    <w:rsid w:val="00353145"/>
    <w:rsid w:val="00353333"/>
    <w:rsid w:val="003533C2"/>
    <w:rsid w:val="00353499"/>
    <w:rsid w:val="00353788"/>
    <w:rsid w:val="00353F2B"/>
    <w:rsid w:val="00354283"/>
    <w:rsid w:val="00354839"/>
    <w:rsid w:val="00354B10"/>
    <w:rsid w:val="00354B4F"/>
    <w:rsid w:val="00354D65"/>
    <w:rsid w:val="003550F0"/>
    <w:rsid w:val="003557FD"/>
    <w:rsid w:val="00355D97"/>
    <w:rsid w:val="00355DA3"/>
    <w:rsid w:val="00356209"/>
    <w:rsid w:val="0035625C"/>
    <w:rsid w:val="003564AA"/>
    <w:rsid w:val="0035665D"/>
    <w:rsid w:val="00356816"/>
    <w:rsid w:val="00356AAF"/>
    <w:rsid w:val="00356F0E"/>
    <w:rsid w:val="00357005"/>
    <w:rsid w:val="0035707D"/>
    <w:rsid w:val="00357383"/>
    <w:rsid w:val="00357726"/>
    <w:rsid w:val="00357850"/>
    <w:rsid w:val="00357EC4"/>
    <w:rsid w:val="00360133"/>
    <w:rsid w:val="0036033F"/>
    <w:rsid w:val="00360953"/>
    <w:rsid w:val="00361380"/>
    <w:rsid w:val="003614E1"/>
    <w:rsid w:val="00361932"/>
    <w:rsid w:val="0036198B"/>
    <w:rsid w:val="00362079"/>
    <w:rsid w:val="003621F8"/>
    <w:rsid w:val="003623C4"/>
    <w:rsid w:val="00362682"/>
    <w:rsid w:val="00362716"/>
    <w:rsid w:val="003628C7"/>
    <w:rsid w:val="00362F56"/>
    <w:rsid w:val="00362F96"/>
    <w:rsid w:val="00363261"/>
    <w:rsid w:val="00363501"/>
    <w:rsid w:val="0036365E"/>
    <w:rsid w:val="003636ED"/>
    <w:rsid w:val="00363FFC"/>
    <w:rsid w:val="0036407D"/>
    <w:rsid w:val="0036415B"/>
    <w:rsid w:val="00364328"/>
    <w:rsid w:val="003644A9"/>
    <w:rsid w:val="003644AD"/>
    <w:rsid w:val="003644F5"/>
    <w:rsid w:val="003645AA"/>
    <w:rsid w:val="00364A7D"/>
    <w:rsid w:val="00364BC7"/>
    <w:rsid w:val="00365296"/>
    <w:rsid w:val="0036577D"/>
    <w:rsid w:val="00365A48"/>
    <w:rsid w:val="00365C38"/>
    <w:rsid w:val="003663E0"/>
    <w:rsid w:val="003666D8"/>
    <w:rsid w:val="00366706"/>
    <w:rsid w:val="0036677C"/>
    <w:rsid w:val="003668F4"/>
    <w:rsid w:val="00366962"/>
    <w:rsid w:val="00366A9B"/>
    <w:rsid w:val="00366C92"/>
    <w:rsid w:val="00366FF4"/>
    <w:rsid w:val="0036745E"/>
    <w:rsid w:val="00367523"/>
    <w:rsid w:val="00367537"/>
    <w:rsid w:val="00367EA9"/>
    <w:rsid w:val="0037058B"/>
    <w:rsid w:val="00370743"/>
    <w:rsid w:val="00370878"/>
    <w:rsid w:val="00370975"/>
    <w:rsid w:val="0037176F"/>
    <w:rsid w:val="00371B98"/>
    <w:rsid w:val="00371F0D"/>
    <w:rsid w:val="00371FCE"/>
    <w:rsid w:val="003722EA"/>
    <w:rsid w:val="00372742"/>
    <w:rsid w:val="003728C3"/>
    <w:rsid w:val="00372B52"/>
    <w:rsid w:val="00372CA8"/>
    <w:rsid w:val="00372D25"/>
    <w:rsid w:val="00373858"/>
    <w:rsid w:val="00374149"/>
    <w:rsid w:val="00374201"/>
    <w:rsid w:val="00374447"/>
    <w:rsid w:val="0037462B"/>
    <w:rsid w:val="003748A1"/>
    <w:rsid w:val="00374CB1"/>
    <w:rsid w:val="003750DA"/>
    <w:rsid w:val="00375203"/>
    <w:rsid w:val="0037540E"/>
    <w:rsid w:val="00375A65"/>
    <w:rsid w:val="00375B4E"/>
    <w:rsid w:val="00375BDE"/>
    <w:rsid w:val="003760AA"/>
    <w:rsid w:val="003762E2"/>
    <w:rsid w:val="003766A9"/>
    <w:rsid w:val="00376D6F"/>
    <w:rsid w:val="0037743D"/>
    <w:rsid w:val="00377549"/>
    <w:rsid w:val="003778D5"/>
    <w:rsid w:val="003778DA"/>
    <w:rsid w:val="00377A53"/>
    <w:rsid w:val="00377AE4"/>
    <w:rsid w:val="00377C09"/>
    <w:rsid w:val="00377C20"/>
    <w:rsid w:val="00377E8E"/>
    <w:rsid w:val="00377F7D"/>
    <w:rsid w:val="00380292"/>
    <w:rsid w:val="00380392"/>
    <w:rsid w:val="0038063C"/>
    <w:rsid w:val="003806B6"/>
    <w:rsid w:val="00380D5B"/>
    <w:rsid w:val="00380D63"/>
    <w:rsid w:val="0038172F"/>
    <w:rsid w:val="0038191C"/>
    <w:rsid w:val="00382063"/>
    <w:rsid w:val="003821FB"/>
    <w:rsid w:val="00382272"/>
    <w:rsid w:val="0038228E"/>
    <w:rsid w:val="0038283C"/>
    <w:rsid w:val="00382A3B"/>
    <w:rsid w:val="00382D38"/>
    <w:rsid w:val="00383228"/>
    <w:rsid w:val="0038341A"/>
    <w:rsid w:val="00383C3A"/>
    <w:rsid w:val="003842C0"/>
    <w:rsid w:val="0038442D"/>
    <w:rsid w:val="00384442"/>
    <w:rsid w:val="0038478F"/>
    <w:rsid w:val="003851D8"/>
    <w:rsid w:val="0038570F"/>
    <w:rsid w:val="00385CD8"/>
    <w:rsid w:val="00386112"/>
    <w:rsid w:val="0038629F"/>
    <w:rsid w:val="00386476"/>
    <w:rsid w:val="0038658B"/>
    <w:rsid w:val="003867B0"/>
    <w:rsid w:val="00386C10"/>
    <w:rsid w:val="003871E1"/>
    <w:rsid w:val="0038731A"/>
    <w:rsid w:val="00387616"/>
    <w:rsid w:val="003876D7"/>
    <w:rsid w:val="00387AB0"/>
    <w:rsid w:val="00387BA5"/>
    <w:rsid w:val="00387CC0"/>
    <w:rsid w:val="00390006"/>
    <w:rsid w:val="003904AC"/>
    <w:rsid w:val="0039069E"/>
    <w:rsid w:val="003907D8"/>
    <w:rsid w:val="00390A24"/>
    <w:rsid w:val="00390E81"/>
    <w:rsid w:val="00390F04"/>
    <w:rsid w:val="00391243"/>
    <w:rsid w:val="003912FE"/>
    <w:rsid w:val="003917EB"/>
    <w:rsid w:val="00391AF1"/>
    <w:rsid w:val="00391E63"/>
    <w:rsid w:val="003922DA"/>
    <w:rsid w:val="0039233E"/>
    <w:rsid w:val="003925DB"/>
    <w:rsid w:val="00392922"/>
    <w:rsid w:val="00392AE0"/>
    <w:rsid w:val="003936B9"/>
    <w:rsid w:val="00393866"/>
    <w:rsid w:val="003938D6"/>
    <w:rsid w:val="003939DA"/>
    <w:rsid w:val="00393DF6"/>
    <w:rsid w:val="00394253"/>
    <w:rsid w:val="003946E9"/>
    <w:rsid w:val="00394FE5"/>
    <w:rsid w:val="003950B9"/>
    <w:rsid w:val="00395517"/>
    <w:rsid w:val="00395B37"/>
    <w:rsid w:val="00395EC2"/>
    <w:rsid w:val="00396259"/>
    <w:rsid w:val="003967B3"/>
    <w:rsid w:val="00396B17"/>
    <w:rsid w:val="003970C9"/>
    <w:rsid w:val="00397132"/>
    <w:rsid w:val="003977FF"/>
    <w:rsid w:val="003979CD"/>
    <w:rsid w:val="00397D1F"/>
    <w:rsid w:val="003A0C2E"/>
    <w:rsid w:val="003A0D5A"/>
    <w:rsid w:val="003A1513"/>
    <w:rsid w:val="003A17F5"/>
    <w:rsid w:val="003A1D43"/>
    <w:rsid w:val="003A1FB7"/>
    <w:rsid w:val="003A20DA"/>
    <w:rsid w:val="003A2554"/>
    <w:rsid w:val="003A2610"/>
    <w:rsid w:val="003A2633"/>
    <w:rsid w:val="003A322A"/>
    <w:rsid w:val="003A3519"/>
    <w:rsid w:val="003A3647"/>
    <w:rsid w:val="003A383E"/>
    <w:rsid w:val="003A3F1E"/>
    <w:rsid w:val="003A3F73"/>
    <w:rsid w:val="003A4336"/>
    <w:rsid w:val="003A4383"/>
    <w:rsid w:val="003A4489"/>
    <w:rsid w:val="003A4AED"/>
    <w:rsid w:val="003A4E14"/>
    <w:rsid w:val="003A576A"/>
    <w:rsid w:val="003A5C84"/>
    <w:rsid w:val="003A65E6"/>
    <w:rsid w:val="003A67D2"/>
    <w:rsid w:val="003A6B11"/>
    <w:rsid w:val="003A6BF0"/>
    <w:rsid w:val="003A6D85"/>
    <w:rsid w:val="003A6E99"/>
    <w:rsid w:val="003A7100"/>
    <w:rsid w:val="003A7599"/>
    <w:rsid w:val="003A79B5"/>
    <w:rsid w:val="003B01FA"/>
    <w:rsid w:val="003B0704"/>
    <w:rsid w:val="003B0787"/>
    <w:rsid w:val="003B0A95"/>
    <w:rsid w:val="003B0CCD"/>
    <w:rsid w:val="003B0DFB"/>
    <w:rsid w:val="003B0F3C"/>
    <w:rsid w:val="003B113C"/>
    <w:rsid w:val="003B137B"/>
    <w:rsid w:val="003B15ED"/>
    <w:rsid w:val="003B1759"/>
    <w:rsid w:val="003B1A14"/>
    <w:rsid w:val="003B1CEF"/>
    <w:rsid w:val="003B24D3"/>
    <w:rsid w:val="003B2556"/>
    <w:rsid w:val="003B2987"/>
    <w:rsid w:val="003B2B82"/>
    <w:rsid w:val="003B375B"/>
    <w:rsid w:val="003B37A4"/>
    <w:rsid w:val="003B3AAE"/>
    <w:rsid w:val="003B3B8A"/>
    <w:rsid w:val="003B3D5F"/>
    <w:rsid w:val="003B444E"/>
    <w:rsid w:val="003B45CC"/>
    <w:rsid w:val="003B4716"/>
    <w:rsid w:val="003B4AA6"/>
    <w:rsid w:val="003B5BB3"/>
    <w:rsid w:val="003B5C75"/>
    <w:rsid w:val="003B6050"/>
    <w:rsid w:val="003B6A50"/>
    <w:rsid w:val="003B6A98"/>
    <w:rsid w:val="003B6AE7"/>
    <w:rsid w:val="003B6B12"/>
    <w:rsid w:val="003B6B3B"/>
    <w:rsid w:val="003B6DAD"/>
    <w:rsid w:val="003B6DD4"/>
    <w:rsid w:val="003B6E07"/>
    <w:rsid w:val="003B71CE"/>
    <w:rsid w:val="003B73BA"/>
    <w:rsid w:val="003B747B"/>
    <w:rsid w:val="003B798B"/>
    <w:rsid w:val="003B7CF8"/>
    <w:rsid w:val="003C03AF"/>
    <w:rsid w:val="003C04DC"/>
    <w:rsid w:val="003C054F"/>
    <w:rsid w:val="003C0977"/>
    <w:rsid w:val="003C0BC4"/>
    <w:rsid w:val="003C0CAE"/>
    <w:rsid w:val="003C0F8B"/>
    <w:rsid w:val="003C142F"/>
    <w:rsid w:val="003C14FC"/>
    <w:rsid w:val="003C1C73"/>
    <w:rsid w:val="003C1DED"/>
    <w:rsid w:val="003C1E54"/>
    <w:rsid w:val="003C23FD"/>
    <w:rsid w:val="003C2985"/>
    <w:rsid w:val="003C3FFF"/>
    <w:rsid w:val="003C4927"/>
    <w:rsid w:val="003C4A35"/>
    <w:rsid w:val="003C4A4C"/>
    <w:rsid w:val="003C4B40"/>
    <w:rsid w:val="003C4B83"/>
    <w:rsid w:val="003C4BBE"/>
    <w:rsid w:val="003C4C7C"/>
    <w:rsid w:val="003C55FC"/>
    <w:rsid w:val="003C5783"/>
    <w:rsid w:val="003C5E86"/>
    <w:rsid w:val="003C6023"/>
    <w:rsid w:val="003C7394"/>
    <w:rsid w:val="003C78A8"/>
    <w:rsid w:val="003C7AED"/>
    <w:rsid w:val="003C7D51"/>
    <w:rsid w:val="003C7DED"/>
    <w:rsid w:val="003C7E7A"/>
    <w:rsid w:val="003D00C4"/>
    <w:rsid w:val="003D02E9"/>
    <w:rsid w:val="003D05C2"/>
    <w:rsid w:val="003D0602"/>
    <w:rsid w:val="003D0B24"/>
    <w:rsid w:val="003D0B33"/>
    <w:rsid w:val="003D0C34"/>
    <w:rsid w:val="003D0E06"/>
    <w:rsid w:val="003D0EA4"/>
    <w:rsid w:val="003D0F5F"/>
    <w:rsid w:val="003D1584"/>
    <w:rsid w:val="003D193F"/>
    <w:rsid w:val="003D22FE"/>
    <w:rsid w:val="003D282D"/>
    <w:rsid w:val="003D319E"/>
    <w:rsid w:val="003D36D1"/>
    <w:rsid w:val="003D38F5"/>
    <w:rsid w:val="003D4138"/>
    <w:rsid w:val="003D426C"/>
    <w:rsid w:val="003D44B5"/>
    <w:rsid w:val="003D464A"/>
    <w:rsid w:val="003D5A6E"/>
    <w:rsid w:val="003D5C8A"/>
    <w:rsid w:val="003D5D99"/>
    <w:rsid w:val="003D5F6D"/>
    <w:rsid w:val="003D639D"/>
    <w:rsid w:val="003D6A1E"/>
    <w:rsid w:val="003D6BC9"/>
    <w:rsid w:val="003D7156"/>
    <w:rsid w:val="003D7352"/>
    <w:rsid w:val="003D73A9"/>
    <w:rsid w:val="003D7CCD"/>
    <w:rsid w:val="003E0193"/>
    <w:rsid w:val="003E02A1"/>
    <w:rsid w:val="003E0361"/>
    <w:rsid w:val="003E04C4"/>
    <w:rsid w:val="003E0894"/>
    <w:rsid w:val="003E09AF"/>
    <w:rsid w:val="003E0BFF"/>
    <w:rsid w:val="003E137D"/>
    <w:rsid w:val="003E194E"/>
    <w:rsid w:val="003E1B2A"/>
    <w:rsid w:val="003E1EC0"/>
    <w:rsid w:val="003E1FC8"/>
    <w:rsid w:val="003E2291"/>
    <w:rsid w:val="003E25B4"/>
    <w:rsid w:val="003E25ED"/>
    <w:rsid w:val="003E291F"/>
    <w:rsid w:val="003E2A34"/>
    <w:rsid w:val="003E2E34"/>
    <w:rsid w:val="003E2E55"/>
    <w:rsid w:val="003E2F11"/>
    <w:rsid w:val="003E33D9"/>
    <w:rsid w:val="003E482F"/>
    <w:rsid w:val="003E4901"/>
    <w:rsid w:val="003E4C04"/>
    <w:rsid w:val="003E51C0"/>
    <w:rsid w:val="003E52BD"/>
    <w:rsid w:val="003E5417"/>
    <w:rsid w:val="003E559F"/>
    <w:rsid w:val="003E5A08"/>
    <w:rsid w:val="003E5A55"/>
    <w:rsid w:val="003E5C46"/>
    <w:rsid w:val="003E5C50"/>
    <w:rsid w:val="003E5CF9"/>
    <w:rsid w:val="003E6114"/>
    <w:rsid w:val="003E63A1"/>
    <w:rsid w:val="003E6B13"/>
    <w:rsid w:val="003E6F89"/>
    <w:rsid w:val="003E6FCD"/>
    <w:rsid w:val="003E7366"/>
    <w:rsid w:val="003E746B"/>
    <w:rsid w:val="003E7B6F"/>
    <w:rsid w:val="003E7E51"/>
    <w:rsid w:val="003E7F47"/>
    <w:rsid w:val="003F01F6"/>
    <w:rsid w:val="003F038F"/>
    <w:rsid w:val="003F07C5"/>
    <w:rsid w:val="003F07E1"/>
    <w:rsid w:val="003F1AD0"/>
    <w:rsid w:val="003F2598"/>
    <w:rsid w:val="003F2822"/>
    <w:rsid w:val="003F29A2"/>
    <w:rsid w:val="003F29AE"/>
    <w:rsid w:val="003F3BB3"/>
    <w:rsid w:val="003F41C6"/>
    <w:rsid w:val="003F4326"/>
    <w:rsid w:val="003F4AED"/>
    <w:rsid w:val="003F5611"/>
    <w:rsid w:val="003F5BF2"/>
    <w:rsid w:val="003F5FD7"/>
    <w:rsid w:val="003F6301"/>
    <w:rsid w:val="003F6527"/>
    <w:rsid w:val="003F6F66"/>
    <w:rsid w:val="003F6FD5"/>
    <w:rsid w:val="003F7397"/>
    <w:rsid w:val="003F77B9"/>
    <w:rsid w:val="003F7C1F"/>
    <w:rsid w:val="003F7DD9"/>
    <w:rsid w:val="004001AC"/>
    <w:rsid w:val="004007F6"/>
    <w:rsid w:val="00400822"/>
    <w:rsid w:val="004009D2"/>
    <w:rsid w:val="00400CA3"/>
    <w:rsid w:val="00400CD6"/>
    <w:rsid w:val="00400D61"/>
    <w:rsid w:val="00400E43"/>
    <w:rsid w:val="00400F4B"/>
    <w:rsid w:val="00401110"/>
    <w:rsid w:val="00401424"/>
    <w:rsid w:val="00401530"/>
    <w:rsid w:val="00401746"/>
    <w:rsid w:val="00401BC0"/>
    <w:rsid w:val="00401C1D"/>
    <w:rsid w:val="004027F2"/>
    <w:rsid w:val="0040280F"/>
    <w:rsid w:val="00402FC6"/>
    <w:rsid w:val="004030B2"/>
    <w:rsid w:val="004035B2"/>
    <w:rsid w:val="00403653"/>
    <w:rsid w:val="004037CA"/>
    <w:rsid w:val="0040389A"/>
    <w:rsid w:val="00403E15"/>
    <w:rsid w:val="00403FB1"/>
    <w:rsid w:val="004044D7"/>
    <w:rsid w:val="00404F7C"/>
    <w:rsid w:val="00405151"/>
    <w:rsid w:val="004052C0"/>
    <w:rsid w:val="0040560C"/>
    <w:rsid w:val="0040563E"/>
    <w:rsid w:val="0040574D"/>
    <w:rsid w:val="00405AE1"/>
    <w:rsid w:val="00405FD4"/>
    <w:rsid w:val="00406084"/>
    <w:rsid w:val="00406215"/>
    <w:rsid w:val="004063A0"/>
    <w:rsid w:val="004063F3"/>
    <w:rsid w:val="00406474"/>
    <w:rsid w:val="004065ED"/>
    <w:rsid w:val="004068C6"/>
    <w:rsid w:val="00406FDD"/>
    <w:rsid w:val="00407478"/>
    <w:rsid w:val="00407607"/>
    <w:rsid w:val="004077EF"/>
    <w:rsid w:val="00407857"/>
    <w:rsid w:val="00407E4B"/>
    <w:rsid w:val="0041034F"/>
    <w:rsid w:val="004108C9"/>
    <w:rsid w:val="004109F5"/>
    <w:rsid w:val="00410AE6"/>
    <w:rsid w:val="00410C21"/>
    <w:rsid w:val="00410C43"/>
    <w:rsid w:val="004119B3"/>
    <w:rsid w:val="00411D0A"/>
    <w:rsid w:val="00412693"/>
    <w:rsid w:val="004126A5"/>
    <w:rsid w:val="004129AB"/>
    <w:rsid w:val="00412A91"/>
    <w:rsid w:val="00412BA0"/>
    <w:rsid w:val="00412D78"/>
    <w:rsid w:val="004132BB"/>
    <w:rsid w:val="00413660"/>
    <w:rsid w:val="00413832"/>
    <w:rsid w:val="00413898"/>
    <w:rsid w:val="00413BB8"/>
    <w:rsid w:val="00413D1E"/>
    <w:rsid w:val="004140B4"/>
    <w:rsid w:val="004145AA"/>
    <w:rsid w:val="00414942"/>
    <w:rsid w:val="00414C5E"/>
    <w:rsid w:val="00415524"/>
    <w:rsid w:val="004155D7"/>
    <w:rsid w:val="00415E5F"/>
    <w:rsid w:val="004160C5"/>
    <w:rsid w:val="00416117"/>
    <w:rsid w:val="004162A5"/>
    <w:rsid w:val="00416480"/>
    <w:rsid w:val="00416665"/>
    <w:rsid w:val="00416777"/>
    <w:rsid w:val="00416AB6"/>
    <w:rsid w:val="00417118"/>
    <w:rsid w:val="00417212"/>
    <w:rsid w:val="0041722F"/>
    <w:rsid w:val="00417230"/>
    <w:rsid w:val="004172F9"/>
    <w:rsid w:val="00417F81"/>
    <w:rsid w:val="00420218"/>
    <w:rsid w:val="00420301"/>
    <w:rsid w:val="0042034C"/>
    <w:rsid w:val="004204E3"/>
    <w:rsid w:val="004209C6"/>
    <w:rsid w:val="00420A62"/>
    <w:rsid w:val="00420AD8"/>
    <w:rsid w:val="00420BAE"/>
    <w:rsid w:val="00420F6C"/>
    <w:rsid w:val="00420FCD"/>
    <w:rsid w:val="00421318"/>
    <w:rsid w:val="004217D6"/>
    <w:rsid w:val="00421C84"/>
    <w:rsid w:val="004220B5"/>
    <w:rsid w:val="004223E5"/>
    <w:rsid w:val="004227FD"/>
    <w:rsid w:val="00422C89"/>
    <w:rsid w:val="00422EC7"/>
    <w:rsid w:val="00423527"/>
    <w:rsid w:val="0042357A"/>
    <w:rsid w:val="0042357F"/>
    <w:rsid w:val="0042381C"/>
    <w:rsid w:val="004239B2"/>
    <w:rsid w:val="00423D8B"/>
    <w:rsid w:val="00424105"/>
    <w:rsid w:val="00424176"/>
    <w:rsid w:val="00424578"/>
    <w:rsid w:val="0042459B"/>
    <w:rsid w:val="00424850"/>
    <w:rsid w:val="00424A0E"/>
    <w:rsid w:val="00424C1B"/>
    <w:rsid w:val="00424D02"/>
    <w:rsid w:val="00424E4F"/>
    <w:rsid w:val="00424F9A"/>
    <w:rsid w:val="00425082"/>
    <w:rsid w:val="0042581A"/>
    <w:rsid w:val="0042585B"/>
    <w:rsid w:val="00425A71"/>
    <w:rsid w:val="00425B28"/>
    <w:rsid w:val="004262C0"/>
    <w:rsid w:val="004267E4"/>
    <w:rsid w:val="004268D2"/>
    <w:rsid w:val="00426A4D"/>
    <w:rsid w:val="00426BB6"/>
    <w:rsid w:val="0042711C"/>
    <w:rsid w:val="00427418"/>
    <w:rsid w:val="00427490"/>
    <w:rsid w:val="00427731"/>
    <w:rsid w:val="00427C66"/>
    <w:rsid w:val="00427D6A"/>
    <w:rsid w:val="00430142"/>
    <w:rsid w:val="00430AF6"/>
    <w:rsid w:val="00430B71"/>
    <w:rsid w:val="00430D51"/>
    <w:rsid w:val="004310EE"/>
    <w:rsid w:val="00431343"/>
    <w:rsid w:val="0043182C"/>
    <w:rsid w:val="00431F4C"/>
    <w:rsid w:val="00431FF1"/>
    <w:rsid w:val="00432073"/>
    <w:rsid w:val="00432683"/>
    <w:rsid w:val="004328D2"/>
    <w:rsid w:val="00432BB5"/>
    <w:rsid w:val="00433177"/>
    <w:rsid w:val="004334E7"/>
    <w:rsid w:val="00433B54"/>
    <w:rsid w:val="00433E57"/>
    <w:rsid w:val="00434027"/>
    <w:rsid w:val="00434228"/>
    <w:rsid w:val="00434281"/>
    <w:rsid w:val="00434604"/>
    <w:rsid w:val="0043472F"/>
    <w:rsid w:val="0043480C"/>
    <w:rsid w:val="00434834"/>
    <w:rsid w:val="00434845"/>
    <w:rsid w:val="004349C0"/>
    <w:rsid w:val="00434A1E"/>
    <w:rsid w:val="00434D55"/>
    <w:rsid w:val="00434DDC"/>
    <w:rsid w:val="00434E14"/>
    <w:rsid w:val="00434F7E"/>
    <w:rsid w:val="0043569B"/>
    <w:rsid w:val="0043570B"/>
    <w:rsid w:val="00435771"/>
    <w:rsid w:val="00435D47"/>
    <w:rsid w:val="00435D85"/>
    <w:rsid w:val="00435DC4"/>
    <w:rsid w:val="0043610E"/>
    <w:rsid w:val="0043616A"/>
    <w:rsid w:val="004361F8"/>
    <w:rsid w:val="004362C4"/>
    <w:rsid w:val="00436400"/>
    <w:rsid w:val="00436649"/>
    <w:rsid w:val="00437522"/>
    <w:rsid w:val="00437660"/>
    <w:rsid w:val="004376D0"/>
    <w:rsid w:val="004376E0"/>
    <w:rsid w:val="00437802"/>
    <w:rsid w:val="00437B7B"/>
    <w:rsid w:val="00437C57"/>
    <w:rsid w:val="00437DF4"/>
    <w:rsid w:val="00437F0F"/>
    <w:rsid w:val="00440125"/>
    <w:rsid w:val="004405FB"/>
    <w:rsid w:val="00440772"/>
    <w:rsid w:val="004409F5"/>
    <w:rsid w:val="004413A4"/>
    <w:rsid w:val="0044147C"/>
    <w:rsid w:val="0044181F"/>
    <w:rsid w:val="00441BD7"/>
    <w:rsid w:val="00442684"/>
    <w:rsid w:val="004427F8"/>
    <w:rsid w:val="00442829"/>
    <w:rsid w:val="00442845"/>
    <w:rsid w:val="00442A85"/>
    <w:rsid w:val="00442ED4"/>
    <w:rsid w:val="004430CA"/>
    <w:rsid w:val="004439D9"/>
    <w:rsid w:val="00443BDE"/>
    <w:rsid w:val="00443F5A"/>
    <w:rsid w:val="004440E3"/>
    <w:rsid w:val="00444450"/>
    <w:rsid w:val="00444667"/>
    <w:rsid w:val="004448B7"/>
    <w:rsid w:val="00444A64"/>
    <w:rsid w:val="004452C7"/>
    <w:rsid w:val="0044559C"/>
    <w:rsid w:val="0044568A"/>
    <w:rsid w:val="00445A78"/>
    <w:rsid w:val="00445E25"/>
    <w:rsid w:val="00446345"/>
    <w:rsid w:val="00446675"/>
    <w:rsid w:val="00446A3C"/>
    <w:rsid w:val="0044739E"/>
    <w:rsid w:val="004509D4"/>
    <w:rsid w:val="00450D4A"/>
    <w:rsid w:val="00450ECB"/>
    <w:rsid w:val="00450F8D"/>
    <w:rsid w:val="00450F9F"/>
    <w:rsid w:val="004510DF"/>
    <w:rsid w:val="00451547"/>
    <w:rsid w:val="00451764"/>
    <w:rsid w:val="00451784"/>
    <w:rsid w:val="004517D3"/>
    <w:rsid w:val="00451DDB"/>
    <w:rsid w:val="00452271"/>
    <w:rsid w:val="00452472"/>
    <w:rsid w:val="00452572"/>
    <w:rsid w:val="00452600"/>
    <w:rsid w:val="00452637"/>
    <w:rsid w:val="00452C16"/>
    <w:rsid w:val="00452C1C"/>
    <w:rsid w:val="00452E57"/>
    <w:rsid w:val="00452E5A"/>
    <w:rsid w:val="004531F6"/>
    <w:rsid w:val="00453388"/>
    <w:rsid w:val="0045344B"/>
    <w:rsid w:val="00453468"/>
    <w:rsid w:val="0045359D"/>
    <w:rsid w:val="0045377C"/>
    <w:rsid w:val="00453BEE"/>
    <w:rsid w:val="00453BF9"/>
    <w:rsid w:val="00453FC6"/>
    <w:rsid w:val="0045405E"/>
    <w:rsid w:val="00454147"/>
    <w:rsid w:val="00454304"/>
    <w:rsid w:val="00454536"/>
    <w:rsid w:val="00454776"/>
    <w:rsid w:val="00454F68"/>
    <w:rsid w:val="00455042"/>
    <w:rsid w:val="00455222"/>
    <w:rsid w:val="0045528A"/>
    <w:rsid w:val="00455749"/>
    <w:rsid w:val="0045598C"/>
    <w:rsid w:val="00455CB5"/>
    <w:rsid w:val="00455EEB"/>
    <w:rsid w:val="004561AC"/>
    <w:rsid w:val="00457138"/>
    <w:rsid w:val="004573E2"/>
    <w:rsid w:val="00457464"/>
    <w:rsid w:val="004574B5"/>
    <w:rsid w:val="0045765E"/>
    <w:rsid w:val="004576C3"/>
    <w:rsid w:val="004577AE"/>
    <w:rsid w:val="00457DCF"/>
    <w:rsid w:val="00460504"/>
    <w:rsid w:val="00460E4B"/>
    <w:rsid w:val="00460EA1"/>
    <w:rsid w:val="00460FCA"/>
    <w:rsid w:val="004613C8"/>
    <w:rsid w:val="004618C3"/>
    <w:rsid w:val="004618F1"/>
    <w:rsid w:val="00461ED7"/>
    <w:rsid w:val="004620E8"/>
    <w:rsid w:val="004628D5"/>
    <w:rsid w:val="00462AC9"/>
    <w:rsid w:val="00462DBC"/>
    <w:rsid w:val="00462F48"/>
    <w:rsid w:val="00463267"/>
    <w:rsid w:val="00463623"/>
    <w:rsid w:val="00463713"/>
    <w:rsid w:val="00463A9E"/>
    <w:rsid w:val="00463BEE"/>
    <w:rsid w:val="00463DD8"/>
    <w:rsid w:val="00463E7C"/>
    <w:rsid w:val="0046415F"/>
    <w:rsid w:val="00464213"/>
    <w:rsid w:val="0046426B"/>
    <w:rsid w:val="004642B5"/>
    <w:rsid w:val="00464302"/>
    <w:rsid w:val="00464324"/>
    <w:rsid w:val="0046519A"/>
    <w:rsid w:val="004651E4"/>
    <w:rsid w:val="004653CD"/>
    <w:rsid w:val="004655F5"/>
    <w:rsid w:val="00466210"/>
    <w:rsid w:val="00466235"/>
    <w:rsid w:val="00466519"/>
    <w:rsid w:val="00466814"/>
    <w:rsid w:val="00466982"/>
    <w:rsid w:val="00466B33"/>
    <w:rsid w:val="00467316"/>
    <w:rsid w:val="004675FC"/>
    <w:rsid w:val="00467B6B"/>
    <w:rsid w:val="004704BF"/>
    <w:rsid w:val="00470C91"/>
    <w:rsid w:val="00470D3D"/>
    <w:rsid w:val="004713A1"/>
    <w:rsid w:val="00471499"/>
    <w:rsid w:val="00471633"/>
    <w:rsid w:val="00471636"/>
    <w:rsid w:val="0047242A"/>
    <w:rsid w:val="004727FD"/>
    <w:rsid w:val="00472A9E"/>
    <w:rsid w:val="00473190"/>
    <w:rsid w:val="004735AB"/>
    <w:rsid w:val="00473CB1"/>
    <w:rsid w:val="004743F9"/>
    <w:rsid w:val="0047443C"/>
    <w:rsid w:val="0047457F"/>
    <w:rsid w:val="00474A5F"/>
    <w:rsid w:val="00475061"/>
    <w:rsid w:val="00475076"/>
    <w:rsid w:val="004752FA"/>
    <w:rsid w:val="004758C4"/>
    <w:rsid w:val="00475D56"/>
    <w:rsid w:val="00475DC8"/>
    <w:rsid w:val="00476959"/>
    <w:rsid w:val="00476BB5"/>
    <w:rsid w:val="00476DE2"/>
    <w:rsid w:val="00476E9F"/>
    <w:rsid w:val="00476FC8"/>
    <w:rsid w:val="004771FF"/>
    <w:rsid w:val="0047734E"/>
    <w:rsid w:val="00477525"/>
    <w:rsid w:val="00477640"/>
    <w:rsid w:val="004777BE"/>
    <w:rsid w:val="00480003"/>
    <w:rsid w:val="004801F1"/>
    <w:rsid w:val="00480671"/>
    <w:rsid w:val="00480FDF"/>
    <w:rsid w:val="0048104A"/>
    <w:rsid w:val="00481164"/>
    <w:rsid w:val="00481729"/>
    <w:rsid w:val="004817F0"/>
    <w:rsid w:val="00482872"/>
    <w:rsid w:val="00482DD5"/>
    <w:rsid w:val="00483465"/>
    <w:rsid w:val="00483737"/>
    <w:rsid w:val="00483A0D"/>
    <w:rsid w:val="00483B01"/>
    <w:rsid w:val="00483C87"/>
    <w:rsid w:val="00483D90"/>
    <w:rsid w:val="00483EF6"/>
    <w:rsid w:val="00484464"/>
    <w:rsid w:val="0048466A"/>
    <w:rsid w:val="0048477D"/>
    <w:rsid w:val="0048495F"/>
    <w:rsid w:val="00484AC0"/>
    <w:rsid w:val="00484BEF"/>
    <w:rsid w:val="00484BF5"/>
    <w:rsid w:val="00484F2D"/>
    <w:rsid w:val="0048548F"/>
    <w:rsid w:val="00485AA9"/>
    <w:rsid w:val="00485AE1"/>
    <w:rsid w:val="00485DFA"/>
    <w:rsid w:val="0048631F"/>
    <w:rsid w:val="0048744F"/>
    <w:rsid w:val="00487679"/>
    <w:rsid w:val="00487695"/>
    <w:rsid w:val="00487A21"/>
    <w:rsid w:val="00487AA7"/>
    <w:rsid w:val="00487BEA"/>
    <w:rsid w:val="00487EA0"/>
    <w:rsid w:val="00487F66"/>
    <w:rsid w:val="00490071"/>
    <w:rsid w:val="00490641"/>
    <w:rsid w:val="00491795"/>
    <w:rsid w:val="00491A3E"/>
    <w:rsid w:val="004923D2"/>
    <w:rsid w:val="00492424"/>
    <w:rsid w:val="004928C4"/>
    <w:rsid w:val="00492930"/>
    <w:rsid w:val="00492A12"/>
    <w:rsid w:val="00492C87"/>
    <w:rsid w:val="00492DE3"/>
    <w:rsid w:val="004933FF"/>
    <w:rsid w:val="004937B6"/>
    <w:rsid w:val="00493B34"/>
    <w:rsid w:val="00493FA1"/>
    <w:rsid w:val="004940C7"/>
    <w:rsid w:val="00494967"/>
    <w:rsid w:val="00494B72"/>
    <w:rsid w:val="004955BA"/>
    <w:rsid w:val="0049569D"/>
    <w:rsid w:val="00495A87"/>
    <w:rsid w:val="00495E23"/>
    <w:rsid w:val="00495E2A"/>
    <w:rsid w:val="00495EA1"/>
    <w:rsid w:val="004960AA"/>
    <w:rsid w:val="00496220"/>
    <w:rsid w:val="0049622E"/>
    <w:rsid w:val="00496795"/>
    <w:rsid w:val="00496A7A"/>
    <w:rsid w:val="00496ABC"/>
    <w:rsid w:val="00496CA0"/>
    <w:rsid w:val="00497A50"/>
    <w:rsid w:val="004A011C"/>
    <w:rsid w:val="004A013F"/>
    <w:rsid w:val="004A095D"/>
    <w:rsid w:val="004A12A5"/>
    <w:rsid w:val="004A12D3"/>
    <w:rsid w:val="004A137B"/>
    <w:rsid w:val="004A1405"/>
    <w:rsid w:val="004A162F"/>
    <w:rsid w:val="004A16B7"/>
    <w:rsid w:val="004A1785"/>
    <w:rsid w:val="004A1FCB"/>
    <w:rsid w:val="004A2803"/>
    <w:rsid w:val="004A2A65"/>
    <w:rsid w:val="004A2CD4"/>
    <w:rsid w:val="004A3091"/>
    <w:rsid w:val="004A37EE"/>
    <w:rsid w:val="004A3988"/>
    <w:rsid w:val="004A3A63"/>
    <w:rsid w:val="004A3DAA"/>
    <w:rsid w:val="004A3E85"/>
    <w:rsid w:val="004A42A6"/>
    <w:rsid w:val="004A4562"/>
    <w:rsid w:val="004A458A"/>
    <w:rsid w:val="004A4B8F"/>
    <w:rsid w:val="004A53EF"/>
    <w:rsid w:val="004A5917"/>
    <w:rsid w:val="004A628D"/>
    <w:rsid w:val="004A6414"/>
    <w:rsid w:val="004A64C4"/>
    <w:rsid w:val="004A6C9F"/>
    <w:rsid w:val="004A71BE"/>
    <w:rsid w:val="004A727C"/>
    <w:rsid w:val="004A7A67"/>
    <w:rsid w:val="004A7BEA"/>
    <w:rsid w:val="004A7C7C"/>
    <w:rsid w:val="004A7CF8"/>
    <w:rsid w:val="004A7FCB"/>
    <w:rsid w:val="004B0610"/>
    <w:rsid w:val="004B0998"/>
    <w:rsid w:val="004B1B20"/>
    <w:rsid w:val="004B1BD0"/>
    <w:rsid w:val="004B1C90"/>
    <w:rsid w:val="004B1CF2"/>
    <w:rsid w:val="004B1D44"/>
    <w:rsid w:val="004B1EAF"/>
    <w:rsid w:val="004B22C3"/>
    <w:rsid w:val="004B241A"/>
    <w:rsid w:val="004B28CF"/>
    <w:rsid w:val="004B2F8F"/>
    <w:rsid w:val="004B300B"/>
    <w:rsid w:val="004B3067"/>
    <w:rsid w:val="004B3444"/>
    <w:rsid w:val="004B36CE"/>
    <w:rsid w:val="004B391E"/>
    <w:rsid w:val="004B3C46"/>
    <w:rsid w:val="004B3DDD"/>
    <w:rsid w:val="004B46CF"/>
    <w:rsid w:val="004B4C23"/>
    <w:rsid w:val="004B52BC"/>
    <w:rsid w:val="004B5661"/>
    <w:rsid w:val="004B56A5"/>
    <w:rsid w:val="004B5754"/>
    <w:rsid w:val="004B5951"/>
    <w:rsid w:val="004B5C86"/>
    <w:rsid w:val="004B5ED8"/>
    <w:rsid w:val="004B5EDF"/>
    <w:rsid w:val="004B6428"/>
    <w:rsid w:val="004B6550"/>
    <w:rsid w:val="004B6760"/>
    <w:rsid w:val="004B69D2"/>
    <w:rsid w:val="004B6FAD"/>
    <w:rsid w:val="004B7289"/>
    <w:rsid w:val="004B7423"/>
    <w:rsid w:val="004B75FB"/>
    <w:rsid w:val="004B77DD"/>
    <w:rsid w:val="004B793E"/>
    <w:rsid w:val="004B7D76"/>
    <w:rsid w:val="004C0047"/>
    <w:rsid w:val="004C0189"/>
    <w:rsid w:val="004C0822"/>
    <w:rsid w:val="004C09E0"/>
    <w:rsid w:val="004C0CA2"/>
    <w:rsid w:val="004C0E0E"/>
    <w:rsid w:val="004C14A5"/>
    <w:rsid w:val="004C1767"/>
    <w:rsid w:val="004C178F"/>
    <w:rsid w:val="004C1DFA"/>
    <w:rsid w:val="004C1E44"/>
    <w:rsid w:val="004C226B"/>
    <w:rsid w:val="004C2602"/>
    <w:rsid w:val="004C2636"/>
    <w:rsid w:val="004C2704"/>
    <w:rsid w:val="004C299C"/>
    <w:rsid w:val="004C29D4"/>
    <w:rsid w:val="004C2ACC"/>
    <w:rsid w:val="004C2FB4"/>
    <w:rsid w:val="004C3337"/>
    <w:rsid w:val="004C372B"/>
    <w:rsid w:val="004C3A83"/>
    <w:rsid w:val="004C3ADB"/>
    <w:rsid w:val="004C3C68"/>
    <w:rsid w:val="004C3FD0"/>
    <w:rsid w:val="004C4372"/>
    <w:rsid w:val="004C4404"/>
    <w:rsid w:val="004C49A8"/>
    <w:rsid w:val="004C4AFF"/>
    <w:rsid w:val="004C5033"/>
    <w:rsid w:val="004C5251"/>
    <w:rsid w:val="004C57D4"/>
    <w:rsid w:val="004C5897"/>
    <w:rsid w:val="004C5AD8"/>
    <w:rsid w:val="004C5EC7"/>
    <w:rsid w:val="004C5FF2"/>
    <w:rsid w:val="004C6065"/>
    <w:rsid w:val="004C63C5"/>
    <w:rsid w:val="004C659D"/>
    <w:rsid w:val="004C6728"/>
    <w:rsid w:val="004C6803"/>
    <w:rsid w:val="004C6FF5"/>
    <w:rsid w:val="004C706F"/>
    <w:rsid w:val="004C727C"/>
    <w:rsid w:val="004D01EB"/>
    <w:rsid w:val="004D021F"/>
    <w:rsid w:val="004D04A9"/>
    <w:rsid w:val="004D0BAD"/>
    <w:rsid w:val="004D0FA8"/>
    <w:rsid w:val="004D1208"/>
    <w:rsid w:val="004D1BD3"/>
    <w:rsid w:val="004D1D99"/>
    <w:rsid w:val="004D212E"/>
    <w:rsid w:val="004D217C"/>
    <w:rsid w:val="004D22B4"/>
    <w:rsid w:val="004D25B5"/>
    <w:rsid w:val="004D2641"/>
    <w:rsid w:val="004D2870"/>
    <w:rsid w:val="004D2882"/>
    <w:rsid w:val="004D2B42"/>
    <w:rsid w:val="004D3042"/>
    <w:rsid w:val="004D323F"/>
    <w:rsid w:val="004D3305"/>
    <w:rsid w:val="004D34C0"/>
    <w:rsid w:val="004D34E1"/>
    <w:rsid w:val="004D38FD"/>
    <w:rsid w:val="004D3D19"/>
    <w:rsid w:val="004D3E3E"/>
    <w:rsid w:val="004D3E6B"/>
    <w:rsid w:val="004D401D"/>
    <w:rsid w:val="004D4425"/>
    <w:rsid w:val="004D44B6"/>
    <w:rsid w:val="004D4511"/>
    <w:rsid w:val="004D4767"/>
    <w:rsid w:val="004D47D9"/>
    <w:rsid w:val="004D47FC"/>
    <w:rsid w:val="004D4C1F"/>
    <w:rsid w:val="004D4CC9"/>
    <w:rsid w:val="004D4D96"/>
    <w:rsid w:val="004D4DF4"/>
    <w:rsid w:val="004D4E9B"/>
    <w:rsid w:val="004D4FEA"/>
    <w:rsid w:val="004D536D"/>
    <w:rsid w:val="004D5930"/>
    <w:rsid w:val="004D59A4"/>
    <w:rsid w:val="004D5C02"/>
    <w:rsid w:val="004D5FCA"/>
    <w:rsid w:val="004D621D"/>
    <w:rsid w:val="004D6521"/>
    <w:rsid w:val="004D6665"/>
    <w:rsid w:val="004D688D"/>
    <w:rsid w:val="004D714B"/>
    <w:rsid w:val="004D7657"/>
    <w:rsid w:val="004D7930"/>
    <w:rsid w:val="004D79B0"/>
    <w:rsid w:val="004E0157"/>
    <w:rsid w:val="004E0557"/>
    <w:rsid w:val="004E06E4"/>
    <w:rsid w:val="004E09A8"/>
    <w:rsid w:val="004E105D"/>
    <w:rsid w:val="004E1095"/>
    <w:rsid w:val="004E12C0"/>
    <w:rsid w:val="004E1754"/>
    <w:rsid w:val="004E2C75"/>
    <w:rsid w:val="004E2EAD"/>
    <w:rsid w:val="004E2F6A"/>
    <w:rsid w:val="004E33C7"/>
    <w:rsid w:val="004E344C"/>
    <w:rsid w:val="004E3BD6"/>
    <w:rsid w:val="004E48F9"/>
    <w:rsid w:val="004E4C9C"/>
    <w:rsid w:val="004E4E85"/>
    <w:rsid w:val="004E4F09"/>
    <w:rsid w:val="004E4F11"/>
    <w:rsid w:val="004E519C"/>
    <w:rsid w:val="004E564A"/>
    <w:rsid w:val="004E5906"/>
    <w:rsid w:val="004E59A1"/>
    <w:rsid w:val="004E5C08"/>
    <w:rsid w:val="004E5E26"/>
    <w:rsid w:val="004E62E2"/>
    <w:rsid w:val="004E6421"/>
    <w:rsid w:val="004E657C"/>
    <w:rsid w:val="004E65B3"/>
    <w:rsid w:val="004E66D0"/>
    <w:rsid w:val="004E6A1B"/>
    <w:rsid w:val="004E6D55"/>
    <w:rsid w:val="004E6D57"/>
    <w:rsid w:val="004E7728"/>
    <w:rsid w:val="004F0042"/>
    <w:rsid w:val="004F007C"/>
    <w:rsid w:val="004F0110"/>
    <w:rsid w:val="004F027B"/>
    <w:rsid w:val="004F076A"/>
    <w:rsid w:val="004F0F6F"/>
    <w:rsid w:val="004F10C1"/>
    <w:rsid w:val="004F1250"/>
    <w:rsid w:val="004F1285"/>
    <w:rsid w:val="004F1374"/>
    <w:rsid w:val="004F1424"/>
    <w:rsid w:val="004F1D23"/>
    <w:rsid w:val="004F1EDE"/>
    <w:rsid w:val="004F205C"/>
    <w:rsid w:val="004F211B"/>
    <w:rsid w:val="004F2BEF"/>
    <w:rsid w:val="004F2C5D"/>
    <w:rsid w:val="004F2CE6"/>
    <w:rsid w:val="004F2D6A"/>
    <w:rsid w:val="004F2F36"/>
    <w:rsid w:val="004F319B"/>
    <w:rsid w:val="004F31BB"/>
    <w:rsid w:val="004F3247"/>
    <w:rsid w:val="004F335B"/>
    <w:rsid w:val="004F34C5"/>
    <w:rsid w:val="004F3729"/>
    <w:rsid w:val="004F3A28"/>
    <w:rsid w:val="004F3A7E"/>
    <w:rsid w:val="004F440B"/>
    <w:rsid w:val="004F4ECB"/>
    <w:rsid w:val="004F5292"/>
    <w:rsid w:val="004F53CE"/>
    <w:rsid w:val="004F55D9"/>
    <w:rsid w:val="004F5857"/>
    <w:rsid w:val="004F587B"/>
    <w:rsid w:val="004F5907"/>
    <w:rsid w:val="004F5B6C"/>
    <w:rsid w:val="004F615F"/>
    <w:rsid w:val="004F68B5"/>
    <w:rsid w:val="004F711F"/>
    <w:rsid w:val="004F74C3"/>
    <w:rsid w:val="004F754E"/>
    <w:rsid w:val="004F7BD7"/>
    <w:rsid w:val="004F7C4E"/>
    <w:rsid w:val="004F7CF5"/>
    <w:rsid w:val="004F7E7A"/>
    <w:rsid w:val="005003B0"/>
    <w:rsid w:val="005005AA"/>
    <w:rsid w:val="005005B7"/>
    <w:rsid w:val="00500854"/>
    <w:rsid w:val="005008DB"/>
    <w:rsid w:val="005009F0"/>
    <w:rsid w:val="00500DF1"/>
    <w:rsid w:val="005018AE"/>
    <w:rsid w:val="0050195D"/>
    <w:rsid w:val="00501996"/>
    <w:rsid w:val="00501AA7"/>
    <w:rsid w:val="00501B1E"/>
    <w:rsid w:val="00501C83"/>
    <w:rsid w:val="00501D4C"/>
    <w:rsid w:val="0050209B"/>
    <w:rsid w:val="005021E0"/>
    <w:rsid w:val="005022F7"/>
    <w:rsid w:val="0050265D"/>
    <w:rsid w:val="00502748"/>
    <w:rsid w:val="005028AE"/>
    <w:rsid w:val="0050293C"/>
    <w:rsid w:val="00502C62"/>
    <w:rsid w:val="005031E3"/>
    <w:rsid w:val="005031E7"/>
    <w:rsid w:val="0050355C"/>
    <w:rsid w:val="00503828"/>
    <w:rsid w:val="00503948"/>
    <w:rsid w:val="0050395A"/>
    <w:rsid w:val="00503BF7"/>
    <w:rsid w:val="00504C1B"/>
    <w:rsid w:val="00504CDB"/>
    <w:rsid w:val="00504EBF"/>
    <w:rsid w:val="00504ECF"/>
    <w:rsid w:val="00505133"/>
    <w:rsid w:val="0050542F"/>
    <w:rsid w:val="00505506"/>
    <w:rsid w:val="00505F66"/>
    <w:rsid w:val="005067A3"/>
    <w:rsid w:val="005069B0"/>
    <w:rsid w:val="00506FC9"/>
    <w:rsid w:val="00507179"/>
    <w:rsid w:val="0050755E"/>
    <w:rsid w:val="00507645"/>
    <w:rsid w:val="00507BCC"/>
    <w:rsid w:val="00507DB6"/>
    <w:rsid w:val="0051003B"/>
    <w:rsid w:val="005105A3"/>
    <w:rsid w:val="005105F7"/>
    <w:rsid w:val="005109E8"/>
    <w:rsid w:val="00510A1E"/>
    <w:rsid w:val="00510C95"/>
    <w:rsid w:val="00510CD0"/>
    <w:rsid w:val="00510F23"/>
    <w:rsid w:val="00510FD4"/>
    <w:rsid w:val="00511103"/>
    <w:rsid w:val="0051139C"/>
    <w:rsid w:val="00511912"/>
    <w:rsid w:val="00511966"/>
    <w:rsid w:val="00511A9E"/>
    <w:rsid w:val="00511CB2"/>
    <w:rsid w:val="00511E8A"/>
    <w:rsid w:val="00511EBC"/>
    <w:rsid w:val="00511F91"/>
    <w:rsid w:val="00512384"/>
    <w:rsid w:val="0051286F"/>
    <w:rsid w:val="0051297A"/>
    <w:rsid w:val="00512C81"/>
    <w:rsid w:val="00512E0B"/>
    <w:rsid w:val="00513089"/>
    <w:rsid w:val="00513481"/>
    <w:rsid w:val="005135CC"/>
    <w:rsid w:val="00513BF8"/>
    <w:rsid w:val="00513DF1"/>
    <w:rsid w:val="00513E35"/>
    <w:rsid w:val="00513F83"/>
    <w:rsid w:val="0051405C"/>
    <w:rsid w:val="005140DC"/>
    <w:rsid w:val="005143E0"/>
    <w:rsid w:val="00514E78"/>
    <w:rsid w:val="0051548A"/>
    <w:rsid w:val="00515498"/>
    <w:rsid w:val="00515A86"/>
    <w:rsid w:val="00516055"/>
    <w:rsid w:val="0051614D"/>
    <w:rsid w:val="00516310"/>
    <w:rsid w:val="00516378"/>
    <w:rsid w:val="005172B8"/>
    <w:rsid w:val="00517307"/>
    <w:rsid w:val="0051730B"/>
    <w:rsid w:val="005175F8"/>
    <w:rsid w:val="0051791E"/>
    <w:rsid w:val="00517990"/>
    <w:rsid w:val="00517F71"/>
    <w:rsid w:val="005204E1"/>
    <w:rsid w:val="005205A5"/>
    <w:rsid w:val="0052066E"/>
    <w:rsid w:val="00520F1C"/>
    <w:rsid w:val="00521106"/>
    <w:rsid w:val="00521309"/>
    <w:rsid w:val="00521428"/>
    <w:rsid w:val="0052150B"/>
    <w:rsid w:val="005217F2"/>
    <w:rsid w:val="0052182E"/>
    <w:rsid w:val="00521CF3"/>
    <w:rsid w:val="005224BE"/>
    <w:rsid w:val="00522A89"/>
    <w:rsid w:val="00522F21"/>
    <w:rsid w:val="005236E2"/>
    <w:rsid w:val="005239A5"/>
    <w:rsid w:val="00523D16"/>
    <w:rsid w:val="00523F9F"/>
    <w:rsid w:val="0052421B"/>
    <w:rsid w:val="00524AA0"/>
    <w:rsid w:val="00524AB9"/>
    <w:rsid w:val="00524BBF"/>
    <w:rsid w:val="00524DC0"/>
    <w:rsid w:val="0052551D"/>
    <w:rsid w:val="00525568"/>
    <w:rsid w:val="0052626B"/>
    <w:rsid w:val="0052649B"/>
    <w:rsid w:val="00526BEC"/>
    <w:rsid w:val="00526D4C"/>
    <w:rsid w:val="0052712C"/>
    <w:rsid w:val="00527175"/>
    <w:rsid w:val="005276BC"/>
    <w:rsid w:val="005276BD"/>
    <w:rsid w:val="005277D7"/>
    <w:rsid w:val="00527F7B"/>
    <w:rsid w:val="005300DA"/>
    <w:rsid w:val="00530815"/>
    <w:rsid w:val="00530A5C"/>
    <w:rsid w:val="00530D2F"/>
    <w:rsid w:val="0053140F"/>
    <w:rsid w:val="005315EB"/>
    <w:rsid w:val="00532136"/>
    <w:rsid w:val="00532889"/>
    <w:rsid w:val="00532C6F"/>
    <w:rsid w:val="00533545"/>
    <w:rsid w:val="00533605"/>
    <w:rsid w:val="0053376E"/>
    <w:rsid w:val="00533A0A"/>
    <w:rsid w:val="00533BA5"/>
    <w:rsid w:val="00533CAD"/>
    <w:rsid w:val="00533E55"/>
    <w:rsid w:val="005340FE"/>
    <w:rsid w:val="005343C9"/>
    <w:rsid w:val="00534539"/>
    <w:rsid w:val="00534912"/>
    <w:rsid w:val="005349A6"/>
    <w:rsid w:val="00534B15"/>
    <w:rsid w:val="00534BAB"/>
    <w:rsid w:val="005357D0"/>
    <w:rsid w:val="00535C95"/>
    <w:rsid w:val="00536397"/>
    <w:rsid w:val="0053710A"/>
    <w:rsid w:val="00537823"/>
    <w:rsid w:val="00537969"/>
    <w:rsid w:val="00537B4A"/>
    <w:rsid w:val="00537C20"/>
    <w:rsid w:val="00537DDE"/>
    <w:rsid w:val="00537F87"/>
    <w:rsid w:val="00540485"/>
    <w:rsid w:val="00540B7D"/>
    <w:rsid w:val="00540CE7"/>
    <w:rsid w:val="005416BA"/>
    <w:rsid w:val="00541835"/>
    <w:rsid w:val="00541840"/>
    <w:rsid w:val="00541D01"/>
    <w:rsid w:val="00541D16"/>
    <w:rsid w:val="00541F18"/>
    <w:rsid w:val="00542269"/>
    <w:rsid w:val="00542376"/>
    <w:rsid w:val="00542578"/>
    <w:rsid w:val="005430F7"/>
    <w:rsid w:val="00543120"/>
    <w:rsid w:val="0054437B"/>
    <w:rsid w:val="005443A1"/>
    <w:rsid w:val="005448FE"/>
    <w:rsid w:val="00544C27"/>
    <w:rsid w:val="00544D89"/>
    <w:rsid w:val="00544F1F"/>
    <w:rsid w:val="00544F87"/>
    <w:rsid w:val="0054571D"/>
    <w:rsid w:val="00545A6B"/>
    <w:rsid w:val="00545C48"/>
    <w:rsid w:val="00545E99"/>
    <w:rsid w:val="00545F4C"/>
    <w:rsid w:val="005460A5"/>
    <w:rsid w:val="005460C9"/>
    <w:rsid w:val="0054636E"/>
    <w:rsid w:val="005465E6"/>
    <w:rsid w:val="00546813"/>
    <w:rsid w:val="0054696F"/>
    <w:rsid w:val="00546B26"/>
    <w:rsid w:val="00546E86"/>
    <w:rsid w:val="00546EA6"/>
    <w:rsid w:val="0054734C"/>
    <w:rsid w:val="0054769E"/>
    <w:rsid w:val="00547CB0"/>
    <w:rsid w:val="00547D43"/>
    <w:rsid w:val="0055006A"/>
    <w:rsid w:val="005502A1"/>
    <w:rsid w:val="005503A1"/>
    <w:rsid w:val="005505E5"/>
    <w:rsid w:val="0055140E"/>
    <w:rsid w:val="0055153C"/>
    <w:rsid w:val="005517C6"/>
    <w:rsid w:val="00551A09"/>
    <w:rsid w:val="00551B78"/>
    <w:rsid w:val="00552477"/>
    <w:rsid w:val="005526BB"/>
    <w:rsid w:val="0055290A"/>
    <w:rsid w:val="005529BE"/>
    <w:rsid w:val="005535B7"/>
    <w:rsid w:val="00553869"/>
    <w:rsid w:val="005539B3"/>
    <w:rsid w:val="00553D82"/>
    <w:rsid w:val="005548FB"/>
    <w:rsid w:val="0055491A"/>
    <w:rsid w:val="00554969"/>
    <w:rsid w:val="00554AA3"/>
    <w:rsid w:val="00554BCD"/>
    <w:rsid w:val="00554C5C"/>
    <w:rsid w:val="00554CD8"/>
    <w:rsid w:val="00554EC4"/>
    <w:rsid w:val="005551AD"/>
    <w:rsid w:val="00555802"/>
    <w:rsid w:val="00555D7A"/>
    <w:rsid w:val="0055610F"/>
    <w:rsid w:val="005564D6"/>
    <w:rsid w:val="0055678D"/>
    <w:rsid w:val="00556CBA"/>
    <w:rsid w:val="00556D5D"/>
    <w:rsid w:val="005570EB"/>
    <w:rsid w:val="005573B8"/>
    <w:rsid w:val="005574BF"/>
    <w:rsid w:val="005575D0"/>
    <w:rsid w:val="00557760"/>
    <w:rsid w:val="00557971"/>
    <w:rsid w:val="00560039"/>
    <w:rsid w:val="0056007E"/>
    <w:rsid w:val="0056023C"/>
    <w:rsid w:val="0056034E"/>
    <w:rsid w:val="00560B22"/>
    <w:rsid w:val="00560C3E"/>
    <w:rsid w:val="00560D5B"/>
    <w:rsid w:val="005611C9"/>
    <w:rsid w:val="00561240"/>
    <w:rsid w:val="005615EE"/>
    <w:rsid w:val="00561681"/>
    <w:rsid w:val="005621A1"/>
    <w:rsid w:val="005622B2"/>
    <w:rsid w:val="0056237F"/>
    <w:rsid w:val="005624CF"/>
    <w:rsid w:val="00562764"/>
    <w:rsid w:val="0056288C"/>
    <w:rsid w:val="005631E4"/>
    <w:rsid w:val="0056369A"/>
    <w:rsid w:val="00563B42"/>
    <w:rsid w:val="00563E46"/>
    <w:rsid w:val="00563FAA"/>
    <w:rsid w:val="005640DC"/>
    <w:rsid w:val="00564607"/>
    <w:rsid w:val="00564670"/>
    <w:rsid w:val="005649C3"/>
    <w:rsid w:val="005649E3"/>
    <w:rsid w:val="00564A7F"/>
    <w:rsid w:val="00564C76"/>
    <w:rsid w:val="00564D7D"/>
    <w:rsid w:val="00564DB5"/>
    <w:rsid w:val="0056516D"/>
    <w:rsid w:val="00565479"/>
    <w:rsid w:val="00565603"/>
    <w:rsid w:val="0056560E"/>
    <w:rsid w:val="00565704"/>
    <w:rsid w:val="00565F22"/>
    <w:rsid w:val="005661CF"/>
    <w:rsid w:val="005666B8"/>
    <w:rsid w:val="00566A0D"/>
    <w:rsid w:val="00566B04"/>
    <w:rsid w:val="00566DAD"/>
    <w:rsid w:val="00567129"/>
    <w:rsid w:val="00567305"/>
    <w:rsid w:val="00567983"/>
    <w:rsid w:val="005701C3"/>
    <w:rsid w:val="005704EC"/>
    <w:rsid w:val="0057088E"/>
    <w:rsid w:val="00570CF2"/>
    <w:rsid w:val="00571228"/>
    <w:rsid w:val="00571658"/>
    <w:rsid w:val="005717FF"/>
    <w:rsid w:val="005719F9"/>
    <w:rsid w:val="00571E2F"/>
    <w:rsid w:val="00571EDE"/>
    <w:rsid w:val="005720F5"/>
    <w:rsid w:val="00572655"/>
    <w:rsid w:val="00572AB8"/>
    <w:rsid w:val="00572BD0"/>
    <w:rsid w:val="005731E5"/>
    <w:rsid w:val="005732C9"/>
    <w:rsid w:val="005732DC"/>
    <w:rsid w:val="005734B2"/>
    <w:rsid w:val="00573B55"/>
    <w:rsid w:val="00574126"/>
    <w:rsid w:val="005742E1"/>
    <w:rsid w:val="00574746"/>
    <w:rsid w:val="00574805"/>
    <w:rsid w:val="00575165"/>
    <w:rsid w:val="005755A0"/>
    <w:rsid w:val="005758F7"/>
    <w:rsid w:val="00575E50"/>
    <w:rsid w:val="0057634E"/>
    <w:rsid w:val="005764EE"/>
    <w:rsid w:val="005768BD"/>
    <w:rsid w:val="005769E3"/>
    <w:rsid w:val="00577332"/>
    <w:rsid w:val="0057772A"/>
    <w:rsid w:val="00577CDB"/>
    <w:rsid w:val="00577D22"/>
    <w:rsid w:val="00577F85"/>
    <w:rsid w:val="00577F9E"/>
    <w:rsid w:val="00580140"/>
    <w:rsid w:val="00580855"/>
    <w:rsid w:val="00580926"/>
    <w:rsid w:val="00580A87"/>
    <w:rsid w:val="00580AEF"/>
    <w:rsid w:val="00580C7B"/>
    <w:rsid w:val="00580F9C"/>
    <w:rsid w:val="00581330"/>
    <w:rsid w:val="005815E9"/>
    <w:rsid w:val="00581624"/>
    <w:rsid w:val="0058185C"/>
    <w:rsid w:val="0058194D"/>
    <w:rsid w:val="00581CB8"/>
    <w:rsid w:val="00581DE9"/>
    <w:rsid w:val="005821FE"/>
    <w:rsid w:val="005825D6"/>
    <w:rsid w:val="00582733"/>
    <w:rsid w:val="005829D5"/>
    <w:rsid w:val="00582DDE"/>
    <w:rsid w:val="00582E1F"/>
    <w:rsid w:val="005833D8"/>
    <w:rsid w:val="005835DA"/>
    <w:rsid w:val="0058378C"/>
    <w:rsid w:val="00583A4C"/>
    <w:rsid w:val="00584E99"/>
    <w:rsid w:val="00584FA6"/>
    <w:rsid w:val="005852BF"/>
    <w:rsid w:val="00585320"/>
    <w:rsid w:val="005854BE"/>
    <w:rsid w:val="005857A1"/>
    <w:rsid w:val="005861B8"/>
    <w:rsid w:val="005862E1"/>
    <w:rsid w:val="00586301"/>
    <w:rsid w:val="0058636E"/>
    <w:rsid w:val="00586991"/>
    <w:rsid w:val="0058727A"/>
    <w:rsid w:val="00587388"/>
    <w:rsid w:val="0058757F"/>
    <w:rsid w:val="00587D54"/>
    <w:rsid w:val="0059040B"/>
    <w:rsid w:val="005909A9"/>
    <w:rsid w:val="00590BDA"/>
    <w:rsid w:val="00590DAA"/>
    <w:rsid w:val="005910D4"/>
    <w:rsid w:val="0059112F"/>
    <w:rsid w:val="005918F6"/>
    <w:rsid w:val="00591ED0"/>
    <w:rsid w:val="005921B2"/>
    <w:rsid w:val="0059227F"/>
    <w:rsid w:val="005925DB"/>
    <w:rsid w:val="0059282B"/>
    <w:rsid w:val="0059284F"/>
    <w:rsid w:val="00592A00"/>
    <w:rsid w:val="00592BD6"/>
    <w:rsid w:val="00592C01"/>
    <w:rsid w:val="00592D59"/>
    <w:rsid w:val="00592ECB"/>
    <w:rsid w:val="0059397D"/>
    <w:rsid w:val="00593E4F"/>
    <w:rsid w:val="00593F9F"/>
    <w:rsid w:val="0059470E"/>
    <w:rsid w:val="005947F1"/>
    <w:rsid w:val="00594803"/>
    <w:rsid w:val="00594B12"/>
    <w:rsid w:val="00594BD3"/>
    <w:rsid w:val="00594EA4"/>
    <w:rsid w:val="005951DE"/>
    <w:rsid w:val="005952D5"/>
    <w:rsid w:val="00595707"/>
    <w:rsid w:val="00595766"/>
    <w:rsid w:val="00595A07"/>
    <w:rsid w:val="00595B97"/>
    <w:rsid w:val="00595BA5"/>
    <w:rsid w:val="005964A9"/>
    <w:rsid w:val="00596724"/>
    <w:rsid w:val="0059679F"/>
    <w:rsid w:val="00596AEC"/>
    <w:rsid w:val="00596C72"/>
    <w:rsid w:val="00597139"/>
    <w:rsid w:val="00597C7F"/>
    <w:rsid w:val="00597FC5"/>
    <w:rsid w:val="005A02D0"/>
    <w:rsid w:val="005A040D"/>
    <w:rsid w:val="005A04A4"/>
    <w:rsid w:val="005A082B"/>
    <w:rsid w:val="005A0888"/>
    <w:rsid w:val="005A0E22"/>
    <w:rsid w:val="005A0FA8"/>
    <w:rsid w:val="005A1524"/>
    <w:rsid w:val="005A1649"/>
    <w:rsid w:val="005A166D"/>
    <w:rsid w:val="005A1933"/>
    <w:rsid w:val="005A1B3F"/>
    <w:rsid w:val="005A1B66"/>
    <w:rsid w:val="005A2138"/>
    <w:rsid w:val="005A2836"/>
    <w:rsid w:val="005A2CE6"/>
    <w:rsid w:val="005A2D6F"/>
    <w:rsid w:val="005A306F"/>
    <w:rsid w:val="005A315F"/>
    <w:rsid w:val="005A32CF"/>
    <w:rsid w:val="005A39A4"/>
    <w:rsid w:val="005A4815"/>
    <w:rsid w:val="005A5048"/>
    <w:rsid w:val="005A546D"/>
    <w:rsid w:val="005A54A9"/>
    <w:rsid w:val="005A5C46"/>
    <w:rsid w:val="005A5D98"/>
    <w:rsid w:val="005A6412"/>
    <w:rsid w:val="005A6595"/>
    <w:rsid w:val="005A67B0"/>
    <w:rsid w:val="005A6BF3"/>
    <w:rsid w:val="005A711A"/>
    <w:rsid w:val="005A73BF"/>
    <w:rsid w:val="005A7575"/>
    <w:rsid w:val="005A7AE9"/>
    <w:rsid w:val="005A7BE8"/>
    <w:rsid w:val="005B016F"/>
    <w:rsid w:val="005B0219"/>
    <w:rsid w:val="005B06AE"/>
    <w:rsid w:val="005B0983"/>
    <w:rsid w:val="005B0D50"/>
    <w:rsid w:val="005B0D63"/>
    <w:rsid w:val="005B1102"/>
    <w:rsid w:val="005B1361"/>
    <w:rsid w:val="005B1442"/>
    <w:rsid w:val="005B1844"/>
    <w:rsid w:val="005B1A96"/>
    <w:rsid w:val="005B1B37"/>
    <w:rsid w:val="005B1BC5"/>
    <w:rsid w:val="005B1CC6"/>
    <w:rsid w:val="005B1CDA"/>
    <w:rsid w:val="005B1D10"/>
    <w:rsid w:val="005B1E2A"/>
    <w:rsid w:val="005B1F82"/>
    <w:rsid w:val="005B2466"/>
    <w:rsid w:val="005B2DE3"/>
    <w:rsid w:val="005B2E4A"/>
    <w:rsid w:val="005B301C"/>
    <w:rsid w:val="005B3027"/>
    <w:rsid w:val="005B324B"/>
    <w:rsid w:val="005B3717"/>
    <w:rsid w:val="005B3C7D"/>
    <w:rsid w:val="005B40FE"/>
    <w:rsid w:val="005B42AA"/>
    <w:rsid w:val="005B481E"/>
    <w:rsid w:val="005B4928"/>
    <w:rsid w:val="005B4B2F"/>
    <w:rsid w:val="005B50FC"/>
    <w:rsid w:val="005B55BB"/>
    <w:rsid w:val="005B5F7D"/>
    <w:rsid w:val="005B612F"/>
    <w:rsid w:val="005B6226"/>
    <w:rsid w:val="005B6513"/>
    <w:rsid w:val="005B6A99"/>
    <w:rsid w:val="005B6BD9"/>
    <w:rsid w:val="005B6BF5"/>
    <w:rsid w:val="005B6C27"/>
    <w:rsid w:val="005B6DA2"/>
    <w:rsid w:val="005B6EBC"/>
    <w:rsid w:val="005B6FE1"/>
    <w:rsid w:val="005B7042"/>
    <w:rsid w:val="005B7658"/>
    <w:rsid w:val="005B767F"/>
    <w:rsid w:val="005B7BC7"/>
    <w:rsid w:val="005B7E30"/>
    <w:rsid w:val="005C001D"/>
    <w:rsid w:val="005C0445"/>
    <w:rsid w:val="005C05A5"/>
    <w:rsid w:val="005C0D7A"/>
    <w:rsid w:val="005C0DBA"/>
    <w:rsid w:val="005C0E1A"/>
    <w:rsid w:val="005C11FE"/>
    <w:rsid w:val="005C1263"/>
    <w:rsid w:val="005C1385"/>
    <w:rsid w:val="005C1474"/>
    <w:rsid w:val="005C16B1"/>
    <w:rsid w:val="005C1A32"/>
    <w:rsid w:val="005C1B74"/>
    <w:rsid w:val="005C1C06"/>
    <w:rsid w:val="005C21A9"/>
    <w:rsid w:val="005C21E0"/>
    <w:rsid w:val="005C2822"/>
    <w:rsid w:val="005C28CC"/>
    <w:rsid w:val="005C2A79"/>
    <w:rsid w:val="005C2A8E"/>
    <w:rsid w:val="005C2C15"/>
    <w:rsid w:val="005C2D6F"/>
    <w:rsid w:val="005C2E6A"/>
    <w:rsid w:val="005C3642"/>
    <w:rsid w:val="005C37A9"/>
    <w:rsid w:val="005C3E31"/>
    <w:rsid w:val="005C3F92"/>
    <w:rsid w:val="005C4287"/>
    <w:rsid w:val="005C4544"/>
    <w:rsid w:val="005C458D"/>
    <w:rsid w:val="005C476F"/>
    <w:rsid w:val="005C4B87"/>
    <w:rsid w:val="005C4F42"/>
    <w:rsid w:val="005C4F9F"/>
    <w:rsid w:val="005C4FBB"/>
    <w:rsid w:val="005C5063"/>
    <w:rsid w:val="005C50F5"/>
    <w:rsid w:val="005C5107"/>
    <w:rsid w:val="005C53A3"/>
    <w:rsid w:val="005C5722"/>
    <w:rsid w:val="005C5797"/>
    <w:rsid w:val="005C58E8"/>
    <w:rsid w:val="005C5A28"/>
    <w:rsid w:val="005C5BF6"/>
    <w:rsid w:val="005C5C17"/>
    <w:rsid w:val="005C5D9F"/>
    <w:rsid w:val="005C5FCD"/>
    <w:rsid w:val="005C65B3"/>
    <w:rsid w:val="005C7103"/>
    <w:rsid w:val="005C7DBA"/>
    <w:rsid w:val="005C7F07"/>
    <w:rsid w:val="005C7F0A"/>
    <w:rsid w:val="005C7FA6"/>
    <w:rsid w:val="005D0265"/>
    <w:rsid w:val="005D045B"/>
    <w:rsid w:val="005D0A8D"/>
    <w:rsid w:val="005D0F86"/>
    <w:rsid w:val="005D13EA"/>
    <w:rsid w:val="005D1C4C"/>
    <w:rsid w:val="005D1CAD"/>
    <w:rsid w:val="005D1DB0"/>
    <w:rsid w:val="005D1E73"/>
    <w:rsid w:val="005D1EE2"/>
    <w:rsid w:val="005D2721"/>
    <w:rsid w:val="005D31A8"/>
    <w:rsid w:val="005D3204"/>
    <w:rsid w:val="005D38DD"/>
    <w:rsid w:val="005D3AED"/>
    <w:rsid w:val="005D3CB3"/>
    <w:rsid w:val="005D3DFD"/>
    <w:rsid w:val="005D3FA8"/>
    <w:rsid w:val="005D42EC"/>
    <w:rsid w:val="005D4472"/>
    <w:rsid w:val="005D4492"/>
    <w:rsid w:val="005D49F9"/>
    <w:rsid w:val="005D4F77"/>
    <w:rsid w:val="005D4FFB"/>
    <w:rsid w:val="005D51EF"/>
    <w:rsid w:val="005D51F4"/>
    <w:rsid w:val="005D5220"/>
    <w:rsid w:val="005D5336"/>
    <w:rsid w:val="005D53CB"/>
    <w:rsid w:val="005D5486"/>
    <w:rsid w:val="005D583E"/>
    <w:rsid w:val="005D5EFD"/>
    <w:rsid w:val="005D608B"/>
    <w:rsid w:val="005D6919"/>
    <w:rsid w:val="005D69D1"/>
    <w:rsid w:val="005D69D7"/>
    <w:rsid w:val="005D6C87"/>
    <w:rsid w:val="005D6CD0"/>
    <w:rsid w:val="005D6DF8"/>
    <w:rsid w:val="005D706D"/>
    <w:rsid w:val="005D75E1"/>
    <w:rsid w:val="005D7BDD"/>
    <w:rsid w:val="005D7FEF"/>
    <w:rsid w:val="005E0113"/>
    <w:rsid w:val="005E01EC"/>
    <w:rsid w:val="005E0322"/>
    <w:rsid w:val="005E03B2"/>
    <w:rsid w:val="005E03F9"/>
    <w:rsid w:val="005E0819"/>
    <w:rsid w:val="005E0AA4"/>
    <w:rsid w:val="005E0D69"/>
    <w:rsid w:val="005E0DFB"/>
    <w:rsid w:val="005E1072"/>
    <w:rsid w:val="005E138C"/>
    <w:rsid w:val="005E1407"/>
    <w:rsid w:val="005E149A"/>
    <w:rsid w:val="005E1819"/>
    <w:rsid w:val="005E1929"/>
    <w:rsid w:val="005E194F"/>
    <w:rsid w:val="005E196A"/>
    <w:rsid w:val="005E1A82"/>
    <w:rsid w:val="005E1CF4"/>
    <w:rsid w:val="005E1F5B"/>
    <w:rsid w:val="005E2A1C"/>
    <w:rsid w:val="005E2AB4"/>
    <w:rsid w:val="005E2C5A"/>
    <w:rsid w:val="005E2DA3"/>
    <w:rsid w:val="005E329C"/>
    <w:rsid w:val="005E3354"/>
    <w:rsid w:val="005E3640"/>
    <w:rsid w:val="005E392D"/>
    <w:rsid w:val="005E3A20"/>
    <w:rsid w:val="005E3A4E"/>
    <w:rsid w:val="005E3E89"/>
    <w:rsid w:val="005E48E8"/>
    <w:rsid w:val="005E4BE1"/>
    <w:rsid w:val="005E4E04"/>
    <w:rsid w:val="005E554C"/>
    <w:rsid w:val="005E56FF"/>
    <w:rsid w:val="005E590D"/>
    <w:rsid w:val="005E5916"/>
    <w:rsid w:val="005E5A0B"/>
    <w:rsid w:val="005E5A4B"/>
    <w:rsid w:val="005E5E90"/>
    <w:rsid w:val="005E5F63"/>
    <w:rsid w:val="005E60A7"/>
    <w:rsid w:val="005E69BB"/>
    <w:rsid w:val="005E714E"/>
    <w:rsid w:val="005E7421"/>
    <w:rsid w:val="005E79A2"/>
    <w:rsid w:val="005E7AEB"/>
    <w:rsid w:val="005E7E65"/>
    <w:rsid w:val="005E7EDC"/>
    <w:rsid w:val="005F00AC"/>
    <w:rsid w:val="005F041D"/>
    <w:rsid w:val="005F0977"/>
    <w:rsid w:val="005F0BF6"/>
    <w:rsid w:val="005F0DFF"/>
    <w:rsid w:val="005F0E1D"/>
    <w:rsid w:val="005F0E48"/>
    <w:rsid w:val="005F0E6C"/>
    <w:rsid w:val="005F0F7B"/>
    <w:rsid w:val="005F141A"/>
    <w:rsid w:val="005F15C7"/>
    <w:rsid w:val="005F15D8"/>
    <w:rsid w:val="005F1E5C"/>
    <w:rsid w:val="005F1ED1"/>
    <w:rsid w:val="005F203D"/>
    <w:rsid w:val="005F2929"/>
    <w:rsid w:val="005F2F7F"/>
    <w:rsid w:val="005F3139"/>
    <w:rsid w:val="005F32E1"/>
    <w:rsid w:val="005F341C"/>
    <w:rsid w:val="005F39A8"/>
    <w:rsid w:val="005F3B7A"/>
    <w:rsid w:val="005F3C07"/>
    <w:rsid w:val="005F42C5"/>
    <w:rsid w:val="005F4598"/>
    <w:rsid w:val="005F4A55"/>
    <w:rsid w:val="005F4AB9"/>
    <w:rsid w:val="005F4D3F"/>
    <w:rsid w:val="005F50CA"/>
    <w:rsid w:val="005F510E"/>
    <w:rsid w:val="005F5401"/>
    <w:rsid w:val="005F6353"/>
    <w:rsid w:val="005F6413"/>
    <w:rsid w:val="005F65A0"/>
    <w:rsid w:val="005F6B32"/>
    <w:rsid w:val="005F6B3A"/>
    <w:rsid w:val="005F6F9C"/>
    <w:rsid w:val="005F6FC9"/>
    <w:rsid w:val="006003F1"/>
    <w:rsid w:val="006010BD"/>
    <w:rsid w:val="00601475"/>
    <w:rsid w:val="00601626"/>
    <w:rsid w:val="006017E1"/>
    <w:rsid w:val="00601831"/>
    <w:rsid w:val="00601CAA"/>
    <w:rsid w:val="00602231"/>
    <w:rsid w:val="00602299"/>
    <w:rsid w:val="00602842"/>
    <w:rsid w:val="00602F18"/>
    <w:rsid w:val="006038A7"/>
    <w:rsid w:val="00604262"/>
    <w:rsid w:val="006042B3"/>
    <w:rsid w:val="006042EA"/>
    <w:rsid w:val="00604389"/>
    <w:rsid w:val="006043CB"/>
    <w:rsid w:val="00604651"/>
    <w:rsid w:val="00604C12"/>
    <w:rsid w:val="00604C4D"/>
    <w:rsid w:val="00604DAC"/>
    <w:rsid w:val="006051DB"/>
    <w:rsid w:val="00605295"/>
    <w:rsid w:val="00605298"/>
    <w:rsid w:val="0060539E"/>
    <w:rsid w:val="00605959"/>
    <w:rsid w:val="00605C02"/>
    <w:rsid w:val="00605C8A"/>
    <w:rsid w:val="0060667E"/>
    <w:rsid w:val="0060673C"/>
    <w:rsid w:val="006068EF"/>
    <w:rsid w:val="00606B55"/>
    <w:rsid w:val="006070BC"/>
    <w:rsid w:val="00607221"/>
    <w:rsid w:val="006072C5"/>
    <w:rsid w:val="0060785F"/>
    <w:rsid w:val="00607A4B"/>
    <w:rsid w:val="00607B03"/>
    <w:rsid w:val="00607B6C"/>
    <w:rsid w:val="00607BCB"/>
    <w:rsid w:val="00607E17"/>
    <w:rsid w:val="00607ED7"/>
    <w:rsid w:val="00610761"/>
    <w:rsid w:val="00611302"/>
    <w:rsid w:val="00611427"/>
    <w:rsid w:val="00611483"/>
    <w:rsid w:val="006115CC"/>
    <w:rsid w:val="00611975"/>
    <w:rsid w:val="00611E41"/>
    <w:rsid w:val="00612256"/>
    <w:rsid w:val="0061273F"/>
    <w:rsid w:val="00612774"/>
    <w:rsid w:val="00612811"/>
    <w:rsid w:val="006128F8"/>
    <w:rsid w:val="00612E78"/>
    <w:rsid w:val="00613101"/>
    <w:rsid w:val="00613336"/>
    <w:rsid w:val="00613545"/>
    <w:rsid w:val="00613B61"/>
    <w:rsid w:val="006142E6"/>
    <w:rsid w:val="00614C16"/>
    <w:rsid w:val="00614E40"/>
    <w:rsid w:val="006153F5"/>
    <w:rsid w:val="00615789"/>
    <w:rsid w:val="00615D22"/>
    <w:rsid w:val="0061603B"/>
    <w:rsid w:val="006160FA"/>
    <w:rsid w:val="0061678E"/>
    <w:rsid w:val="00616836"/>
    <w:rsid w:val="00616D67"/>
    <w:rsid w:val="006172D0"/>
    <w:rsid w:val="006172F1"/>
    <w:rsid w:val="00617561"/>
    <w:rsid w:val="00620205"/>
    <w:rsid w:val="00620A4E"/>
    <w:rsid w:val="00620B0E"/>
    <w:rsid w:val="006217AF"/>
    <w:rsid w:val="006217C6"/>
    <w:rsid w:val="006223AA"/>
    <w:rsid w:val="006223D6"/>
    <w:rsid w:val="0062249D"/>
    <w:rsid w:val="00622A86"/>
    <w:rsid w:val="0062304C"/>
    <w:rsid w:val="00623556"/>
    <w:rsid w:val="00623B5D"/>
    <w:rsid w:val="0062451E"/>
    <w:rsid w:val="00624602"/>
    <w:rsid w:val="0062462A"/>
    <w:rsid w:val="00624ECE"/>
    <w:rsid w:val="0062529C"/>
    <w:rsid w:val="00625398"/>
    <w:rsid w:val="006256D1"/>
    <w:rsid w:val="00625BC0"/>
    <w:rsid w:val="00625DC2"/>
    <w:rsid w:val="00626C5A"/>
    <w:rsid w:val="00627668"/>
    <w:rsid w:val="00627B62"/>
    <w:rsid w:val="00627BC0"/>
    <w:rsid w:val="00627C29"/>
    <w:rsid w:val="00630043"/>
    <w:rsid w:val="00630464"/>
    <w:rsid w:val="0063071C"/>
    <w:rsid w:val="00630A21"/>
    <w:rsid w:val="00630BF9"/>
    <w:rsid w:val="00630C2D"/>
    <w:rsid w:val="006314B0"/>
    <w:rsid w:val="006318CE"/>
    <w:rsid w:val="00631A0C"/>
    <w:rsid w:val="00631A5C"/>
    <w:rsid w:val="00631B6E"/>
    <w:rsid w:val="00631C0F"/>
    <w:rsid w:val="00631D61"/>
    <w:rsid w:val="006320F3"/>
    <w:rsid w:val="00632285"/>
    <w:rsid w:val="0063274F"/>
    <w:rsid w:val="00632D59"/>
    <w:rsid w:val="0063380D"/>
    <w:rsid w:val="00633A2D"/>
    <w:rsid w:val="00633A35"/>
    <w:rsid w:val="00633E98"/>
    <w:rsid w:val="00634446"/>
    <w:rsid w:val="00634701"/>
    <w:rsid w:val="00634846"/>
    <w:rsid w:val="00634989"/>
    <w:rsid w:val="00634B5F"/>
    <w:rsid w:val="00634C9B"/>
    <w:rsid w:val="00634FA3"/>
    <w:rsid w:val="00635637"/>
    <w:rsid w:val="00635954"/>
    <w:rsid w:val="00635A5E"/>
    <w:rsid w:val="00635A8C"/>
    <w:rsid w:val="00635DBB"/>
    <w:rsid w:val="00636015"/>
    <w:rsid w:val="00636362"/>
    <w:rsid w:val="00636570"/>
    <w:rsid w:val="00636A67"/>
    <w:rsid w:val="00636CB5"/>
    <w:rsid w:val="00636CFF"/>
    <w:rsid w:val="00636F72"/>
    <w:rsid w:val="006376CE"/>
    <w:rsid w:val="00637C2D"/>
    <w:rsid w:val="00637E52"/>
    <w:rsid w:val="00637F94"/>
    <w:rsid w:val="00640FAE"/>
    <w:rsid w:val="00641102"/>
    <w:rsid w:val="00641317"/>
    <w:rsid w:val="0064138D"/>
    <w:rsid w:val="006414BD"/>
    <w:rsid w:val="0064152B"/>
    <w:rsid w:val="006417FD"/>
    <w:rsid w:val="00641A85"/>
    <w:rsid w:val="00642270"/>
    <w:rsid w:val="006425F6"/>
    <w:rsid w:val="00642AF8"/>
    <w:rsid w:val="00642B18"/>
    <w:rsid w:val="006430AE"/>
    <w:rsid w:val="00643147"/>
    <w:rsid w:val="00643263"/>
    <w:rsid w:val="00643CE4"/>
    <w:rsid w:val="00643F98"/>
    <w:rsid w:val="00644173"/>
    <w:rsid w:val="00644289"/>
    <w:rsid w:val="0064474B"/>
    <w:rsid w:val="0064477E"/>
    <w:rsid w:val="006449D2"/>
    <w:rsid w:val="00644DED"/>
    <w:rsid w:val="00645343"/>
    <w:rsid w:val="006454ED"/>
    <w:rsid w:val="006455F6"/>
    <w:rsid w:val="00645931"/>
    <w:rsid w:val="00645A4A"/>
    <w:rsid w:val="00645CF6"/>
    <w:rsid w:val="00645DFD"/>
    <w:rsid w:val="00645E66"/>
    <w:rsid w:val="00645F4D"/>
    <w:rsid w:val="0064605A"/>
    <w:rsid w:val="00646096"/>
    <w:rsid w:val="0064618E"/>
    <w:rsid w:val="006461B3"/>
    <w:rsid w:val="006464F4"/>
    <w:rsid w:val="00646693"/>
    <w:rsid w:val="006472A5"/>
    <w:rsid w:val="0064730F"/>
    <w:rsid w:val="00647AC5"/>
    <w:rsid w:val="0065029F"/>
    <w:rsid w:val="006506F0"/>
    <w:rsid w:val="00650834"/>
    <w:rsid w:val="00650ACF"/>
    <w:rsid w:val="00650EB6"/>
    <w:rsid w:val="00651038"/>
    <w:rsid w:val="00651040"/>
    <w:rsid w:val="0065114E"/>
    <w:rsid w:val="006511DC"/>
    <w:rsid w:val="0065130F"/>
    <w:rsid w:val="0065149B"/>
    <w:rsid w:val="006518FE"/>
    <w:rsid w:val="00651D58"/>
    <w:rsid w:val="00651F65"/>
    <w:rsid w:val="00652018"/>
    <w:rsid w:val="00652143"/>
    <w:rsid w:val="0065286F"/>
    <w:rsid w:val="00652883"/>
    <w:rsid w:val="0065298F"/>
    <w:rsid w:val="00652DBF"/>
    <w:rsid w:val="00652ED1"/>
    <w:rsid w:val="006530E6"/>
    <w:rsid w:val="006534B2"/>
    <w:rsid w:val="006535F6"/>
    <w:rsid w:val="00653669"/>
    <w:rsid w:val="0065388F"/>
    <w:rsid w:val="00654ACA"/>
    <w:rsid w:val="00654E04"/>
    <w:rsid w:val="00654EBE"/>
    <w:rsid w:val="00655AD9"/>
    <w:rsid w:val="00655C79"/>
    <w:rsid w:val="00656449"/>
    <w:rsid w:val="00656551"/>
    <w:rsid w:val="0065659A"/>
    <w:rsid w:val="00657097"/>
    <w:rsid w:val="0065767F"/>
    <w:rsid w:val="00657D9E"/>
    <w:rsid w:val="00657DF3"/>
    <w:rsid w:val="00657DF9"/>
    <w:rsid w:val="00657FF7"/>
    <w:rsid w:val="00660367"/>
    <w:rsid w:val="00660584"/>
    <w:rsid w:val="00660789"/>
    <w:rsid w:val="006607AE"/>
    <w:rsid w:val="00661014"/>
    <w:rsid w:val="0066104B"/>
    <w:rsid w:val="00661B89"/>
    <w:rsid w:val="00661ECB"/>
    <w:rsid w:val="00662796"/>
    <w:rsid w:val="006629E9"/>
    <w:rsid w:val="00662C54"/>
    <w:rsid w:val="00662E06"/>
    <w:rsid w:val="006634C4"/>
    <w:rsid w:val="0066353B"/>
    <w:rsid w:val="00663613"/>
    <w:rsid w:val="00663744"/>
    <w:rsid w:val="00663C7F"/>
    <w:rsid w:val="00663E1D"/>
    <w:rsid w:val="006640F6"/>
    <w:rsid w:val="00664D6F"/>
    <w:rsid w:val="00664F87"/>
    <w:rsid w:val="00664F95"/>
    <w:rsid w:val="006651E1"/>
    <w:rsid w:val="006653C5"/>
    <w:rsid w:val="00665A7E"/>
    <w:rsid w:val="00665C56"/>
    <w:rsid w:val="00665EC1"/>
    <w:rsid w:val="00665F3F"/>
    <w:rsid w:val="00665FE0"/>
    <w:rsid w:val="00666C8A"/>
    <w:rsid w:val="00666CE8"/>
    <w:rsid w:val="00666D06"/>
    <w:rsid w:val="00666F04"/>
    <w:rsid w:val="006671AE"/>
    <w:rsid w:val="006677AF"/>
    <w:rsid w:val="006678B2"/>
    <w:rsid w:val="006678BF"/>
    <w:rsid w:val="00667FE2"/>
    <w:rsid w:val="0067019E"/>
    <w:rsid w:val="00670842"/>
    <w:rsid w:val="00670A71"/>
    <w:rsid w:val="00670B3F"/>
    <w:rsid w:val="00670BE5"/>
    <w:rsid w:val="00670C03"/>
    <w:rsid w:val="00670DF1"/>
    <w:rsid w:val="006710CB"/>
    <w:rsid w:val="00671683"/>
    <w:rsid w:val="006716DA"/>
    <w:rsid w:val="006719C6"/>
    <w:rsid w:val="00671ADD"/>
    <w:rsid w:val="00671F1A"/>
    <w:rsid w:val="0067229C"/>
    <w:rsid w:val="006725C9"/>
    <w:rsid w:val="00672AA2"/>
    <w:rsid w:val="00672AD7"/>
    <w:rsid w:val="00672D49"/>
    <w:rsid w:val="00673114"/>
    <w:rsid w:val="0067366A"/>
    <w:rsid w:val="006736BC"/>
    <w:rsid w:val="00673937"/>
    <w:rsid w:val="00673A03"/>
    <w:rsid w:val="00673B14"/>
    <w:rsid w:val="0067401C"/>
    <w:rsid w:val="006740DA"/>
    <w:rsid w:val="0067420C"/>
    <w:rsid w:val="0067431A"/>
    <w:rsid w:val="00674331"/>
    <w:rsid w:val="0067474E"/>
    <w:rsid w:val="00674B60"/>
    <w:rsid w:val="00674F30"/>
    <w:rsid w:val="00675049"/>
    <w:rsid w:val="006750A0"/>
    <w:rsid w:val="006750FD"/>
    <w:rsid w:val="0067558E"/>
    <w:rsid w:val="00675726"/>
    <w:rsid w:val="0067660D"/>
    <w:rsid w:val="006769C0"/>
    <w:rsid w:val="00676AB2"/>
    <w:rsid w:val="00676EA4"/>
    <w:rsid w:val="00676F2D"/>
    <w:rsid w:val="006807C9"/>
    <w:rsid w:val="006807ED"/>
    <w:rsid w:val="00680C36"/>
    <w:rsid w:val="00680C85"/>
    <w:rsid w:val="00681019"/>
    <w:rsid w:val="006812AE"/>
    <w:rsid w:val="00681425"/>
    <w:rsid w:val="00681832"/>
    <w:rsid w:val="00681A4D"/>
    <w:rsid w:val="0068202B"/>
    <w:rsid w:val="0068240A"/>
    <w:rsid w:val="0068285B"/>
    <w:rsid w:val="00682894"/>
    <w:rsid w:val="00682A95"/>
    <w:rsid w:val="00682CD0"/>
    <w:rsid w:val="00682E3B"/>
    <w:rsid w:val="006836E9"/>
    <w:rsid w:val="00683A50"/>
    <w:rsid w:val="00684B88"/>
    <w:rsid w:val="00684E48"/>
    <w:rsid w:val="00685072"/>
    <w:rsid w:val="0068578B"/>
    <w:rsid w:val="00685B7A"/>
    <w:rsid w:val="0068614D"/>
    <w:rsid w:val="00686342"/>
    <w:rsid w:val="0068651A"/>
    <w:rsid w:val="00686919"/>
    <w:rsid w:val="006871B7"/>
    <w:rsid w:val="00687461"/>
    <w:rsid w:val="00687587"/>
    <w:rsid w:val="0069004D"/>
    <w:rsid w:val="00690106"/>
    <w:rsid w:val="00690A2D"/>
    <w:rsid w:val="00690B20"/>
    <w:rsid w:val="006917FC"/>
    <w:rsid w:val="00691912"/>
    <w:rsid w:val="00691951"/>
    <w:rsid w:val="00691CCD"/>
    <w:rsid w:val="00692451"/>
    <w:rsid w:val="006924A2"/>
    <w:rsid w:val="00692D4A"/>
    <w:rsid w:val="006932D8"/>
    <w:rsid w:val="006933FD"/>
    <w:rsid w:val="0069342A"/>
    <w:rsid w:val="00693AE8"/>
    <w:rsid w:val="00693BB3"/>
    <w:rsid w:val="00693C2D"/>
    <w:rsid w:val="00693CEB"/>
    <w:rsid w:val="00693D0B"/>
    <w:rsid w:val="00693F98"/>
    <w:rsid w:val="00694292"/>
    <w:rsid w:val="006945D5"/>
    <w:rsid w:val="00694613"/>
    <w:rsid w:val="00694E79"/>
    <w:rsid w:val="00694F0C"/>
    <w:rsid w:val="006951BA"/>
    <w:rsid w:val="006951C8"/>
    <w:rsid w:val="00695241"/>
    <w:rsid w:val="0069558C"/>
    <w:rsid w:val="00695794"/>
    <w:rsid w:val="0069597F"/>
    <w:rsid w:val="00695EE5"/>
    <w:rsid w:val="0069625A"/>
    <w:rsid w:val="0069638C"/>
    <w:rsid w:val="00696722"/>
    <w:rsid w:val="00696BEC"/>
    <w:rsid w:val="00696E0D"/>
    <w:rsid w:val="00696FFE"/>
    <w:rsid w:val="0069713B"/>
    <w:rsid w:val="00697BF5"/>
    <w:rsid w:val="00697CAB"/>
    <w:rsid w:val="006A030B"/>
    <w:rsid w:val="006A080F"/>
    <w:rsid w:val="006A09C6"/>
    <w:rsid w:val="006A0C6F"/>
    <w:rsid w:val="006A11B1"/>
    <w:rsid w:val="006A11DB"/>
    <w:rsid w:val="006A127A"/>
    <w:rsid w:val="006A1780"/>
    <w:rsid w:val="006A17F4"/>
    <w:rsid w:val="006A1883"/>
    <w:rsid w:val="006A1B51"/>
    <w:rsid w:val="006A1DE7"/>
    <w:rsid w:val="006A26FF"/>
    <w:rsid w:val="006A2F0C"/>
    <w:rsid w:val="006A3034"/>
    <w:rsid w:val="006A304B"/>
    <w:rsid w:val="006A3171"/>
    <w:rsid w:val="006A3239"/>
    <w:rsid w:val="006A33A0"/>
    <w:rsid w:val="006A39D4"/>
    <w:rsid w:val="006A3D4F"/>
    <w:rsid w:val="006A444A"/>
    <w:rsid w:val="006A4678"/>
    <w:rsid w:val="006A475F"/>
    <w:rsid w:val="006A4BC0"/>
    <w:rsid w:val="006A5344"/>
    <w:rsid w:val="006A54E5"/>
    <w:rsid w:val="006A5BC2"/>
    <w:rsid w:val="006A64EA"/>
    <w:rsid w:val="006A653A"/>
    <w:rsid w:val="006A67EA"/>
    <w:rsid w:val="006A6903"/>
    <w:rsid w:val="006A6AFA"/>
    <w:rsid w:val="006B031C"/>
    <w:rsid w:val="006B05F7"/>
    <w:rsid w:val="006B0AAB"/>
    <w:rsid w:val="006B1067"/>
    <w:rsid w:val="006B11D3"/>
    <w:rsid w:val="006B12FC"/>
    <w:rsid w:val="006B14D0"/>
    <w:rsid w:val="006B1780"/>
    <w:rsid w:val="006B2003"/>
    <w:rsid w:val="006B2127"/>
    <w:rsid w:val="006B2211"/>
    <w:rsid w:val="006B24D9"/>
    <w:rsid w:val="006B2662"/>
    <w:rsid w:val="006B26DE"/>
    <w:rsid w:val="006B2963"/>
    <w:rsid w:val="006B2DA6"/>
    <w:rsid w:val="006B3122"/>
    <w:rsid w:val="006B3290"/>
    <w:rsid w:val="006B3642"/>
    <w:rsid w:val="006B3799"/>
    <w:rsid w:val="006B3B70"/>
    <w:rsid w:val="006B3CAA"/>
    <w:rsid w:val="006B3D2A"/>
    <w:rsid w:val="006B41AC"/>
    <w:rsid w:val="006B4358"/>
    <w:rsid w:val="006B43EB"/>
    <w:rsid w:val="006B443C"/>
    <w:rsid w:val="006B44B9"/>
    <w:rsid w:val="006B44F5"/>
    <w:rsid w:val="006B47CE"/>
    <w:rsid w:val="006B4853"/>
    <w:rsid w:val="006B5081"/>
    <w:rsid w:val="006B51F9"/>
    <w:rsid w:val="006B5275"/>
    <w:rsid w:val="006B5CAD"/>
    <w:rsid w:val="006B5DA0"/>
    <w:rsid w:val="006B6273"/>
    <w:rsid w:val="006B6A96"/>
    <w:rsid w:val="006B6D36"/>
    <w:rsid w:val="006B6D4A"/>
    <w:rsid w:val="006B724D"/>
    <w:rsid w:val="006B755A"/>
    <w:rsid w:val="006B7846"/>
    <w:rsid w:val="006B7A0A"/>
    <w:rsid w:val="006B7B49"/>
    <w:rsid w:val="006B7BE5"/>
    <w:rsid w:val="006B7EF5"/>
    <w:rsid w:val="006C012A"/>
    <w:rsid w:val="006C0BA2"/>
    <w:rsid w:val="006C0C18"/>
    <w:rsid w:val="006C0DD3"/>
    <w:rsid w:val="006C15E8"/>
    <w:rsid w:val="006C16CA"/>
    <w:rsid w:val="006C1CC2"/>
    <w:rsid w:val="006C1F60"/>
    <w:rsid w:val="006C2207"/>
    <w:rsid w:val="006C2320"/>
    <w:rsid w:val="006C24CF"/>
    <w:rsid w:val="006C2584"/>
    <w:rsid w:val="006C25D7"/>
    <w:rsid w:val="006C2778"/>
    <w:rsid w:val="006C2984"/>
    <w:rsid w:val="006C29EA"/>
    <w:rsid w:val="006C2A37"/>
    <w:rsid w:val="006C2CD1"/>
    <w:rsid w:val="006C2E66"/>
    <w:rsid w:val="006C36CC"/>
    <w:rsid w:val="006C3BEA"/>
    <w:rsid w:val="006C44C7"/>
    <w:rsid w:val="006C4812"/>
    <w:rsid w:val="006C4A52"/>
    <w:rsid w:val="006C4B9A"/>
    <w:rsid w:val="006C4BE0"/>
    <w:rsid w:val="006C5150"/>
    <w:rsid w:val="006C57A1"/>
    <w:rsid w:val="006C589F"/>
    <w:rsid w:val="006C5969"/>
    <w:rsid w:val="006C5AB0"/>
    <w:rsid w:val="006C5AE6"/>
    <w:rsid w:val="006C5BA6"/>
    <w:rsid w:val="006C5D26"/>
    <w:rsid w:val="006C61D4"/>
    <w:rsid w:val="006C6441"/>
    <w:rsid w:val="006C6926"/>
    <w:rsid w:val="006C6AA3"/>
    <w:rsid w:val="006C6BB5"/>
    <w:rsid w:val="006C6E16"/>
    <w:rsid w:val="006C7229"/>
    <w:rsid w:val="006C7235"/>
    <w:rsid w:val="006C74F2"/>
    <w:rsid w:val="006C7885"/>
    <w:rsid w:val="006C7E3A"/>
    <w:rsid w:val="006D0103"/>
    <w:rsid w:val="006D0933"/>
    <w:rsid w:val="006D0C13"/>
    <w:rsid w:val="006D0C67"/>
    <w:rsid w:val="006D0FF8"/>
    <w:rsid w:val="006D106B"/>
    <w:rsid w:val="006D10A6"/>
    <w:rsid w:val="006D14B2"/>
    <w:rsid w:val="006D160A"/>
    <w:rsid w:val="006D16B2"/>
    <w:rsid w:val="006D1732"/>
    <w:rsid w:val="006D19C3"/>
    <w:rsid w:val="006D2F8E"/>
    <w:rsid w:val="006D3322"/>
    <w:rsid w:val="006D387C"/>
    <w:rsid w:val="006D3F81"/>
    <w:rsid w:val="006D43E2"/>
    <w:rsid w:val="006D4472"/>
    <w:rsid w:val="006D4693"/>
    <w:rsid w:val="006D4875"/>
    <w:rsid w:val="006D48FE"/>
    <w:rsid w:val="006D4C03"/>
    <w:rsid w:val="006D55AC"/>
    <w:rsid w:val="006D565E"/>
    <w:rsid w:val="006D58DF"/>
    <w:rsid w:val="006D58EB"/>
    <w:rsid w:val="006D5C22"/>
    <w:rsid w:val="006D5CA4"/>
    <w:rsid w:val="006D5FB2"/>
    <w:rsid w:val="006D615A"/>
    <w:rsid w:val="006D622C"/>
    <w:rsid w:val="006D6258"/>
    <w:rsid w:val="006D64C6"/>
    <w:rsid w:val="006D6A33"/>
    <w:rsid w:val="006D6BEE"/>
    <w:rsid w:val="006D7457"/>
    <w:rsid w:val="006D74A2"/>
    <w:rsid w:val="006D7F0C"/>
    <w:rsid w:val="006E0195"/>
    <w:rsid w:val="006E053A"/>
    <w:rsid w:val="006E06A8"/>
    <w:rsid w:val="006E0760"/>
    <w:rsid w:val="006E0874"/>
    <w:rsid w:val="006E094F"/>
    <w:rsid w:val="006E110F"/>
    <w:rsid w:val="006E140E"/>
    <w:rsid w:val="006E147C"/>
    <w:rsid w:val="006E1C74"/>
    <w:rsid w:val="006E1D3A"/>
    <w:rsid w:val="006E1E2D"/>
    <w:rsid w:val="006E1EE0"/>
    <w:rsid w:val="006E203C"/>
    <w:rsid w:val="006E252B"/>
    <w:rsid w:val="006E2652"/>
    <w:rsid w:val="006E2CA4"/>
    <w:rsid w:val="006E3229"/>
    <w:rsid w:val="006E46C2"/>
    <w:rsid w:val="006E46C3"/>
    <w:rsid w:val="006E478D"/>
    <w:rsid w:val="006E49EC"/>
    <w:rsid w:val="006E5024"/>
    <w:rsid w:val="006E55E2"/>
    <w:rsid w:val="006E5695"/>
    <w:rsid w:val="006E59D6"/>
    <w:rsid w:val="006E59E3"/>
    <w:rsid w:val="006E5AA8"/>
    <w:rsid w:val="006E5D6B"/>
    <w:rsid w:val="006E5E0A"/>
    <w:rsid w:val="006E61A5"/>
    <w:rsid w:val="006E61E3"/>
    <w:rsid w:val="006E627E"/>
    <w:rsid w:val="006E63C7"/>
    <w:rsid w:val="006E6792"/>
    <w:rsid w:val="006E6B6C"/>
    <w:rsid w:val="006E7310"/>
    <w:rsid w:val="006E73F2"/>
    <w:rsid w:val="006E7912"/>
    <w:rsid w:val="006E7F57"/>
    <w:rsid w:val="006F010A"/>
    <w:rsid w:val="006F01F0"/>
    <w:rsid w:val="006F055D"/>
    <w:rsid w:val="006F0A0C"/>
    <w:rsid w:val="006F0D92"/>
    <w:rsid w:val="006F0EDE"/>
    <w:rsid w:val="006F0FF6"/>
    <w:rsid w:val="006F1BC7"/>
    <w:rsid w:val="006F1E33"/>
    <w:rsid w:val="006F1E78"/>
    <w:rsid w:val="006F21BE"/>
    <w:rsid w:val="006F2224"/>
    <w:rsid w:val="006F2422"/>
    <w:rsid w:val="006F28FB"/>
    <w:rsid w:val="006F2A06"/>
    <w:rsid w:val="006F2AF0"/>
    <w:rsid w:val="006F2B4A"/>
    <w:rsid w:val="006F303F"/>
    <w:rsid w:val="006F307E"/>
    <w:rsid w:val="006F3758"/>
    <w:rsid w:val="006F3F9B"/>
    <w:rsid w:val="006F42AB"/>
    <w:rsid w:val="006F49AA"/>
    <w:rsid w:val="006F4B5E"/>
    <w:rsid w:val="006F4BC3"/>
    <w:rsid w:val="006F5161"/>
    <w:rsid w:val="006F57BF"/>
    <w:rsid w:val="006F5A31"/>
    <w:rsid w:val="006F5EC6"/>
    <w:rsid w:val="006F5ED4"/>
    <w:rsid w:val="006F61E2"/>
    <w:rsid w:val="006F636B"/>
    <w:rsid w:val="006F67E4"/>
    <w:rsid w:val="006F6EDB"/>
    <w:rsid w:val="006F7AC1"/>
    <w:rsid w:val="006F7F6D"/>
    <w:rsid w:val="0070011B"/>
    <w:rsid w:val="007015A9"/>
    <w:rsid w:val="007015D0"/>
    <w:rsid w:val="007018BC"/>
    <w:rsid w:val="007019E1"/>
    <w:rsid w:val="00701EF5"/>
    <w:rsid w:val="00702321"/>
    <w:rsid w:val="00702DE0"/>
    <w:rsid w:val="00702E7D"/>
    <w:rsid w:val="00703AF9"/>
    <w:rsid w:val="00703DBE"/>
    <w:rsid w:val="00703EE9"/>
    <w:rsid w:val="007045E2"/>
    <w:rsid w:val="00704848"/>
    <w:rsid w:val="00704B44"/>
    <w:rsid w:val="0070509C"/>
    <w:rsid w:val="0070583E"/>
    <w:rsid w:val="0070592E"/>
    <w:rsid w:val="00705B0B"/>
    <w:rsid w:val="00705C9B"/>
    <w:rsid w:val="00705D40"/>
    <w:rsid w:val="00705D6E"/>
    <w:rsid w:val="0070624B"/>
    <w:rsid w:val="007067D4"/>
    <w:rsid w:val="00706D2C"/>
    <w:rsid w:val="007076DD"/>
    <w:rsid w:val="007078C7"/>
    <w:rsid w:val="00707E41"/>
    <w:rsid w:val="007103D0"/>
    <w:rsid w:val="00710CF7"/>
    <w:rsid w:val="00710F60"/>
    <w:rsid w:val="007114EC"/>
    <w:rsid w:val="007115DD"/>
    <w:rsid w:val="007119E3"/>
    <w:rsid w:val="00711C9E"/>
    <w:rsid w:val="00711D9B"/>
    <w:rsid w:val="007120DA"/>
    <w:rsid w:val="0071246D"/>
    <w:rsid w:val="00712685"/>
    <w:rsid w:val="0071268D"/>
    <w:rsid w:val="007128EA"/>
    <w:rsid w:val="00712E43"/>
    <w:rsid w:val="0071302B"/>
    <w:rsid w:val="0071312F"/>
    <w:rsid w:val="00713465"/>
    <w:rsid w:val="00713813"/>
    <w:rsid w:val="007138A1"/>
    <w:rsid w:val="0071399A"/>
    <w:rsid w:val="00713AF3"/>
    <w:rsid w:val="007140B6"/>
    <w:rsid w:val="007148A0"/>
    <w:rsid w:val="0071492C"/>
    <w:rsid w:val="0071530A"/>
    <w:rsid w:val="00715524"/>
    <w:rsid w:val="00715548"/>
    <w:rsid w:val="00715920"/>
    <w:rsid w:val="00715B74"/>
    <w:rsid w:val="00715C66"/>
    <w:rsid w:val="00716105"/>
    <w:rsid w:val="00716572"/>
    <w:rsid w:val="0071672A"/>
    <w:rsid w:val="00716D00"/>
    <w:rsid w:val="00716D2A"/>
    <w:rsid w:val="00716DD8"/>
    <w:rsid w:val="0071722B"/>
    <w:rsid w:val="00717332"/>
    <w:rsid w:val="007174BD"/>
    <w:rsid w:val="007174DB"/>
    <w:rsid w:val="00717DF7"/>
    <w:rsid w:val="0072011A"/>
    <w:rsid w:val="007207D7"/>
    <w:rsid w:val="00720A89"/>
    <w:rsid w:val="00720CE5"/>
    <w:rsid w:val="00720E17"/>
    <w:rsid w:val="00721106"/>
    <w:rsid w:val="00721223"/>
    <w:rsid w:val="00721A9F"/>
    <w:rsid w:val="00721B53"/>
    <w:rsid w:val="00721F36"/>
    <w:rsid w:val="00722BA5"/>
    <w:rsid w:val="00723182"/>
    <w:rsid w:val="00723EB2"/>
    <w:rsid w:val="0072401D"/>
    <w:rsid w:val="007240A3"/>
    <w:rsid w:val="0072422F"/>
    <w:rsid w:val="007243C6"/>
    <w:rsid w:val="00724587"/>
    <w:rsid w:val="00724BF0"/>
    <w:rsid w:val="00725175"/>
    <w:rsid w:val="007258DC"/>
    <w:rsid w:val="00725C24"/>
    <w:rsid w:val="00725E8F"/>
    <w:rsid w:val="00726091"/>
    <w:rsid w:val="00726290"/>
    <w:rsid w:val="0072677E"/>
    <w:rsid w:val="00726980"/>
    <w:rsid w:val="00726CA8"/>
    <w:rsid w:val="00726F76"/>
    <w:rsid w:val="007278A1"/>
    <w:rsid w:val="00727A94"/>
    <w:rsid w:val="00727FF9"/>
    <w:rsid w:val="00730161"/>
    <w:rsid w:val="007305B2"/>
    <w:rsid w:val="00730634"/>
    <w:rsid w:val="0073078F"/>
    <w:rsid w:val="007307C4"/>
    <w:rsid w:val="00730A13"/>
    <w:rsid w:val="00731147"/>
    <w:rsid w:val="0073161B"/>
    <w:rsid w:val="00732463"/>
    <w:rsid w:val="00732570"/>
    <w:rsid w:val="00732877"/>
    <w:rsid w:val="00732A4B"/>
    <w:rsid w:val="00732BEE"/>
    <w:rsid w:val="00732DA8"/>
    <w:rsid w:val="00733B57"/>
    <w:rsid w:val="00733DDC"/>
    <w:rsid w:val="00733E52"/>
    <w:rsid w:val="00733E88"/>
    <w:rsid w:val="00734255"/>
    <w:rsid w:val="0073443B"/>
    <w:rsid w:val="0073481E"/>
    <w:rsid w:val="0073497A"/>
    <w:rsid w:val="00734980"/>
    <w:rsid w:val="00734FA2"/>
    <w:rsid w:val="00735148"/>
    <w:rsid w:val="0073533A"/>
    <w:rsid w:val="00735435"/>
    <w:rsid w:val="00735CC7"/>
    <w:rsid w:val="00735D3E"/>
    <w:rsid w:val="007360B6"/>
    <w:rsid w:val="007362CB"/>
    <w:rsid w:val="00736CA0"/>
    <w:rsid w:val="00736CF7"/>
    <w:rsid w:val="00737186"/>
    <w:rsid w:val="00737238"/>
    <w:rsid w:val="007373E4"/>
    <w:rsid w:val="007400BA"/>
    <w:rsid w:val="007402AD"/>
    <w:rsid w:val="00740356"/>
    <w:rsid w:val="00740373"/>
    <w:rsid w:val="0074043A"/>
    <w:rsid w:val="00740773"/>
    <w:rsid w:val="00740BB6"/>
    <w:rsid w:val="007413C1"/>
    <w:rsid w:val="007415D4"/>
    <w:rsid w:val="0074192A"/>
    <w:rsid w:val="00741B30"/>
    <w:rsid w:val="00741B3E"/>
    <w:rsid w:val="007420AA"/>
    <w:rsid w:val="007420E3"/>
    <w:rsid w:val="007426EE"/>
    <w:rsid w:val="007429D8"/>
    <w:rsid w:val="00742C61"/>
    <w:rsid w:val="007437BD"/>
    <w:rsid w:val="007437D6"/>
    <w:rsid w:val="00743802"/>
    <w:rsid w:val="00743885"/>
    <w:rsid w:val="00743C31"/>
    <w:rsid w:val="00744236"/>
    <w:rsid w:val="007447BD"/>
    <w:rsid w:val="00744867"/>
    <w:rsid w:val="00744C95"/>
    <w:rsid w:val="007450E4"/>
    <w:rsid w:val="007454F7"/>
    <w:rsid w:val="007456F1"/>
    <w:rsid w:val="0074571E"/>
    <w:rsid w:val="007457C3"/>
    <w:rsid w:val="00745AC8"/>
    <w:rsid w:val="00746119"/>
    <w:rsid w:val="0074625D"/>
    <w:rsid w:val="007466DE"/>
    <w:rsid w:val="00746C5F"/>
    <w:rsid w:val="00746EFA"/>
    <w:rsid w:val="00746F4A"/>
    <w:rsid w:val="00747ADB"/>
    <w:rsid w:val="00750262"/>
    <w:rsid w:val="00750784"/>
    <w:rsid w:val="00750F38"/>
    <w:rsid w:val="00750FF5"/>
    <w:rsid w:val="00751283"/>
    <w:rsid w:val="007522F6"/>
    <w:rsid w:val="00752590"/>
    <w:rsid w:val="007527E9"/>
    <w:rsid w:val="00752C34"/>
    <w:rsid w:val="0075349D"/>
    <w:rsid w:val="00753556"/>
    <w:rsid w:val="00753694"/>
    <w:rsid w:val="007539AF"/>
    <w:rsid w:val="00753C12"/>
    <w:rsid w:val="00753DD3"/>
    <w:rsid w:val="00753E79"/>
    <w:rsid w:val="00753EA7"/>
    <w:rsid w:val="0075406D"/>
    <w:rsid w:val="00754237"/>
    <w:rsid w:val="0075445B"/>
    <w:rsid w:val="00754933"/>
    <w:rsid w:val="00754E06"/>
    <w:rsid w:val="00754EC3"/>
    <w:rsid w:val="0075524A"/>
    <w:rsid w:val="007552C1"/>
    <w:rsid w:val="0075533D"/>
    <w:rsid w:val="00755C6B"/>
    <w:rsid w:val="007563C2"/>
    <w:rsid w:val="0075653A"/>
    <w:rsid w:val="007567B1"/>
    <w:rsid w:val="007568A1"/>
    <w:rsid w:val="007569B3"/>
    <w:rsid w:val="007569F7"/>
    <w:rsid w:val="00756C96"/>
    <w:rsid w:val="00756F51"/>
    <w:rsid w:val="007570DA"/>
    <w:rsid w:val="0075774E"/>
    <w:rsid w:val="00757891"/>
    <w:rsid w:val="00757E74"/>
    <w:rsid w:val="00760056"/>
    <w:rsid w:val="00760287"/>
    <w:rsid w:val="00760294"/>
    <w:rsid w:val="007608F6"/>
    <w:rsid w:val="00760BC9"/>
    <w:rsid w:val="00760C2C"/>
    <w:rsid w:val="00761442"/>
    <w:rsid w:val="00761941"/>
    <w:rsid w:val="007619EC"/>
    <w:rsid w:val="00761B38"/>
    <w:rsid w:val="00761BB9"/>
    <w:rsid w:val="00761BD3"/>
    <w:rsid w:val="00761D04"/>
    <w:rsid w:val="00761D5A"/>
    <w:rsid w:val="00762388"/>
    <w:rsid w:val="00762612"/>
    <w:rsid w:val="00762761"/>
    <w:rsid w:val="007627E9"/>
    <w:rsid w:val="00762B3D"/>
    <w:rsid w:val="00762E11"/>
    <w:rsid w:val="00762F3F"/>
    <w:rsid w:val="0076306B"/>
    <w:rsid w:val="0076309A"/>
    <w:rsid w:val="007633E4"/>
    <w:rsid w:val="007634DE"/>
    <w:rsid w:val="00763636"/>
    <w:rsid w:val="0076364E"/>
    <w:rsid w:val="0076367C"/>
    <w:rsid w:val="00763C44"/>
    <w:rsid w:val="007649FD"/>
    <w:rsid w:val="00764AC7"/>
    <w:rsid w:val="00764CA2"/>
    <w:rsid w:val="00764D9A"/>
    <w:rsid w:val="00764F03"/>
    <w:rsid w:val="007650E4"/>
    <w:rsid w:val="00765714"/>
    <w:rsid w:val="007659D1"/>
    <w:rsid w:val="00765AEF"/>
    <w:rsid w:val="00765D64"/>
    <w:rsid w:val="00766110"/>
    <w:rsid w:val="007664BE"/>
    <w:rsid w:val="007665CC"/>
    <w:rsid w:val="007667C6"/>
    <w:rsid w:val="00766A0C"/>
    <w:rsid w:val="00766CB1"/>
    <w:rsid w:val="00767189"/>
    <w:rsid w:val="0076723B"/>
    <w:rsid w:val="00767487"/>
    <w:rsid w:val="00767AB8"/>
    <w:rsid w:val="00767AC8"/>
    <w:rsid w:val="00767BCB"/>
    <w:rsid w:val="00767C15"/>
    <w:rsid w:val="00770261"/>
    <w:rsid w:val="00770320"/>
    <w:rsid w:val="00770495"/>
    <w:rsid w:val="0077074E"/>
    <w:rsid w:val="00770781"/>
    <w:rsid w:val="00770864"/>
    <w:rsid w:val="00770A35"/>
    <w:rsid w:val="00770A9F"/>
    <w:rsid w:val="00770E6B"/>
    <w:rsid w:val="007712DA"/>
    <w:rsid w:val="007713D3"/>
    <w:rsid w:val="00771556"/>
    <w:rsid w:val="00771DD1"/>
    <w:rsid w:val="00771ED1"/>
    <w:rsid w:val="00772564"/>
    <w:rsid w:val="00772704"/>
    <w:rsid w:val="00772A0C"/>
    <w:rsid w:val="00772A5C"/>
    <w:rsid w:val="00772D37"/>
    <w:rsid w:val="00773105"/>
    <w:rsid w:val="007735DB"/>
    <w:rsid w:val="00773638"/>
    <w:rsid w:val="00773C86"/>
    <w:rsid w:val="00773E5E"/>
    <w:rsid w:val="00773FD9"/>
    <w:rsid w:val="0077418B"/>
    <w:rsid w:val="00774418"/>
    <w:rsid w:val="00774D92"/>
    <w:rsid w:val="00774EC0"/>
    <w:rsid w:val="00775241"/>
    <w:rsid w:val="0077540B"/>
    <w:rsid w:val="00775558"/>
    <w:rsid w:val="0077576B"/>
    <w:rsid w:val="00775927"/>
    <w:rsid w:val="00775C3A"/>
    <w:rsid w:val="00775C41"/>
    <w:rsid w:val="0077667B"/>
    <w:rsid w:val="00776A92"/>
    <w:rsid w:val="00777096"/>
    <w:rsid w:val="00777382"/>
    <w:rsid w:val="00777384"/>
    <w:rsid w:val="00777742"/>
    <w:rsid w:val="00777766"/>
    <w:rsid w:val="007779A0"/>
    <w:rsid w:val="007779DD"/>
    <w:rsid w:val="00777BDC"/>
    <w:rsid w:val="007802D5"/>
    <w:rsid w:val="00780553"/>
    <w:rsid w:val="007805B4"/>
    <w:rsid w:val="00780895"/>
    <w:rsid w:val="00780B11"/>
    <w:rsid w:val="00780B18"/>
    <w:rsid w:val="007819BF"/>
    <w:rsid w:val="00781A49"/>
    <w:rsid w:val="00781C25"/>
    <w:rsid w:val="00782B3C"/>
    <w:rsid w:val="007834C1"/>
    <w:rsid w:val="0078390F"/>
    <w:rsid w:val="00783BE1"/>
    <w:rsid w:val="00783E4A"/>
    <w:rsid w:val="00784120"/>
    <w:rsid w:val="0078431B"/>
    <w:rsid w:val="00784780"/>
    <w:rsid w:val="00784813"/>
    <w:rsid w:val="00784958"/>
    <w:rsid w:val="00784EDE"/>
    <w:rsid w:val="00784EE9"/>
    <w:rsid w:val="00784F7B"/>
    <w:rsid w:val="0078547B"/>
    <w:rsid w:val="00785686"/>
    <w:rsid w:val="00785EB4"/>
    <w:rsid w:val="007860FC"/>
    <w:rsid w:val="007864E7"/>
    <w:rsid w:val="00786764"/>
    <w:rsid w:val="007867D3"/>
    <w:rsid w:val="00786CC1"/>
    <w:rsid w:val="00787C7A"/>
    <w:rsid w:val="007901CE"/>
    <w:rsid w:val="00790574"/>
    <w:rsid w:val="007907B4"/>
    <w:rsid w:val="00790AAF"/>
    <w:rsid w:val="00790AD2"/>
    <w:rsid w:val="00790BE8"/>
    <w:rsid w:val="00790D25"/>
    <w:rsid w:val="00791298"/>
    <w:rsid w:val="00791303"/>
    <w:rsid w:val="007914EF"/>
    <w:rsid w:val="00791644"/>
    <w:rsid w:val="007917CB"/>
    <w:rsid w:val="0079184C"/>
    <w:rsid w:val="00791AA8"/>
    <w:rsid w:val="007921C2"/>
    <w:rsid w:val="00792339"/>
    <w:rsid w:val="0079236F"/>
    <w:rsid w:val="0079254B"/>
    <w:rsid w:val="00792859"/>
    <w:rsid w:val="00792994"/>
    <w:rsid w:val="00792E26"/>
    <w:rsid w:val="0079306A"/>
    <w:rsid w:val="00793214"/>
    <w:rsid w:val="0079325C"/>
    <w:rsid w:val="007933A7"/>
    <w:rsid w:val="00793DE1"/>
    <w:rsid w:val="00794288"/>
    <w:rsid w:val="0079432C"/>
    <w:rsid w:val="007948A2"/>
    <w:rsid w:val="00794BF9"/>
    <w:rsid w:val="00794C4F"/>
    <w:rsid w:val="00794E45"/>
    <w:rsid w:val="00795776"/>
    <w:rsid w:val="007959C8"/>
    <w:rsid w:val="00795D02"/>
    <w:rsid w:val="00796436"/>
    <w:rsid w:val="007968C0"/>
    <w:rsid w:val="00796B48"/>
    <w:rsid w:val="00796EA6"/>
    <w:rsid w:val="007972DB"/>
    <w:rsid w:val="0079759C"/>
    <w:rsid w:val="00797BA9"/>
    <w:rsid w:val="007A031A"/>
    <w:rsid w:val="007A0592"/>
    <w:rsid w:val="007A05CE"/>
    <w:rsid w:val="007A0C23"/>
    <w:rsid w:val="007A0CC2"/>
    <w:rsid w:val="007A0FBA"/>
    <w:rsid w:val="007A1064"/>
    <w:rsid w:val="007A14BA"/>
    <w:rsid w:val="007A1695"/>
    <w:rsid w:val="007A1DBA"/>
    <w:rsid w:val="007A21C1"/>
    <w:rsid w:val="007A27DC"/>
    <w:rsid w:val="007A2C55"/>
    <w:rsid w:val="007A2CCD"/>
    <w:rsid w:val="007A2F0E"/>
    <w:rsid w:val="007A3070"/>
    <w:rsid w:val="007A30CA"/>
    <w:rsid w:val="007A32ED"/>
    <w:rsid w:val="007A32F8"/>
    <w:rsid w:val="007A36F4"/>
    <w:rsid w:val="007A39FF"/>
    <w:rsid w:val="007A3A75"/>
    <w:rsid w:val="007A3B0C"/>
    <w:rsid w:val="007A3DE2"/>
    <w:rsid w:val="007A3E1D"/>
    <w:rsid w:val="007A3F2D"/>
    <w:rsid w:val="007A3FCE"/>
    <w:rsid w:val="007A41FB"/>
    <w:rsid w:val="007A43D7"/>
    <w:rsid w:val="007A46BC"/>
    <w:rsid w:val="007A4EBC"/>
    <w:rsid w:val="007A4EF7"/>
    <w:rsid w:val="007A516F"/>
    <w:rsid w:val="007A563B"/>
    <w:rsid w:val="007A56FB"/>
    <w:rsid w:val="007A5871"/>
    <w:rsid w:val="007A5AF5"/>
    <w:rsid w:val="007A639B"/>
    <w:rsid w:val="007A6566"/>
    <w:rsid w:val="007A699C"/>
    <w:rsid w:val="007A6B0F"/>
    <w:rsid w:val="007A6EBE"/>
    <w:rsid w:val="007A72BC"/>
    <w:rsid w:val="007A730D"/>
    <w:rsid w:val="007A7909"/>
    <w:rsid w:val="007A7A14"/>
    <w:rsid w:val="007A7B7B"/>
    <w:rsid w:val="007A7F7D"/>
    <w:rsid w:val="007B007B"/>
    <w:rsid w:val="007B0426"/>
    <w:rsid w:val="007B044B"/>
    <w:rsid w:val="007B0551"/>
    <w:rsid w:val="007B0A08"/>
    <w:rsid w:val="007B0AA3"/>
    <w:rsid w:val="007B0CAA"/>
    <w:rsid w:val="007B0D7F"/>
    <w:rsid w:val="007B0DC2"/>
    <w:rsid w:val="007B108D"/>
    <w:rsid w:val="007B15F8"/>
    <w:rsid w:val="007B1724"/>
    <w:rsid w:val="007B17A8"/>
    <w:rsid w:val="007B19A6"/>
    <w:rsid w:val="007B1CD9"/>
    <w:rsid w:val="007B294A"/>
    <w:rsid w:val="007B2B5D"/>
    <w:rsid w:val="007B2BFC"/>
    <w:rsid w:val="007B2E61"/>
    <w:rsid w:val="007B34D6"/>
    <w:rsid w:val="007B3BE9"/>
    <w:rsid w:val="007B3F5C"/>
    <w:rsid w:val="007B42A3"/>
    <w:rsid w:val="007B433A"/>
    <w:rsid w:val="007B44F5"/>
    <w:rsid w:val="007B45C5"/>
    <w:rsid w:val="007B4B0F"/>
    <w:rsid w:val="007B4C65"/>
    <w:rsid w:val="007B4C80"/>
    <w:rsid w:val="007B4C96"/>
    <w:rsid w:val="007B4DF7"/>
    <w:rsid w:val="007B4FDF"/>
    <w:rsid w:val="007B50ED"/>
    <w:rsid w:val="007B511D"/>
    <w:rsid w:val="007B5247"/>
    <w:rsid w:val="007B566F"/>
    <w:rsid w:val="007B56FE"/>
    <w:rsid w:val="007B5995"/>
    <w:rsid w:val="007B5B75"/>
    <w:rsid w:val="007B5B8D"/>
    <w:rsid w:val="007B5BBC"/>
    <w:rsid w:val="007B5BF5"/>
    <w:rsid w:val="007B5D99"/>
    <w:rsid w:val="007B5E45"/>
    <w:rsid w:val="007B68D1"/>
    <w:rsid w:val="007B6A96"/>
    <w:rsid w:val="007B7880"/>
    <w:rsid w:val="007B79FB"/>
    <w:rsid w:val="007C06AE"/>
    <w:rsid w:val="007C07FE"/>
    <w:rsid w:val="007C0974"/>
    <w:rsid w:val="007C1250"/>
    <w:rsid w:val="007C1568"/>
    <w:rsid w:val="007C1780"/>
    <w:rsid w:val="007C1AA0"/>
    <w:rsid w:val="007C278F"/>
    <w:rsid w:val="007C28E5"/>
    <w:rsid w:val="007C29E6"/>
    <w:rsid w:val="007C29FF"/>
    <w:rsid w:val="007C2A6A"/>
    <w:rsid w:val="007C310B"/>
    <w:rsid w:val="007C32A1"/>
    <w:rsid w:val="007C37D8"/>
    <w:rsid w:val="007C3888"/>
    <w:rsid w:val="007C3B3A"/>
    <w:rsid w:val="007C3FB6"/>
    <w:rsid w:val="007C42E3"/>
    <w:rsid w:val="007C444B"/>
    <w:rsid w:val="007C4716"/>
    <w:rsid w:val="007C4804"/>
    <w:rsid w:val="007C4B2D"/>
    <w:rsid w:val="007C4F68"/>
    <w:rsid w:val="007C5060"/>
    <w:rsid w:val="007C5237"/>
    <w:rsid w:val="007C5548"/>
    <w:rsid w:val="007C5CBF"/>
    <w:rsid w:val="007C5DD1"/>
    <w:rsid w:val="007C606D"/>
    <w:rsid w:val="007C61EE"/>
    <w:rsid w:val="007C636B"/>
    <w:rsid w:val="007C648C"/>
    <w:rsid w:val="007C687B"/>
    <w:rsid w:val="007C692B"/>
    <w:rsid w:val="007C6DE0"/>
    <w:rsid w:val="007C70CA"/>
    <w:rsid w:val="007C7D96"/>
    <w:rsid w:val="007D0059"/>
    <w:rsid w:val="007D0561"/>
    <w:rsid w:val="007D09B5"/>
    <w:rsid w:val="007D0B70"/>
    <w:rsid w:val="007D0C6F"/>
    <w:rsid w:val="007D0DB5"/>
    <w:rsid w:val="007D1123"/>
    <w:rsid w:val="007D1502"/>
    <w:rsid w:val="007D159A"/>
    <w:rsid w:val="007D195E"/>
    <w:rsid w:val="007D19E9"/>
    <w:rsid w:val="007D1AEA"/>
    <w:rsid w:val="007D1C70"/>
    <w:rsid w:val="007D1EA0"/>
    <w:rsid w:val="007D2349"/>
    <w:rsid w:val="007D2579"/>
    <w:rsid w:val="007D280A"/>
    <w:rsid w:val="007D2840"/>
    <w:rsid w:val="007D2A42"/>
    <w:rsid w:val="007D2C09"/>
    <w:rsid w:val="007D2C89"/>
    <w:rsid w:val="007D3027"/>
    <w:rsid w:val="007D30E0"/>
    <w:rsid w:val="007D311B"/>
    <w:rsid w:val="007D3D93"/>
    <w:rsid w:val="007D3F3D"/>
    <w:rsid w:val="007D4211"/>
    <w:rsid w:val="007D4A8E"/>
    <w:rsid w:val="007D4AD8"/>
    <w:rsid w:val="007D4B84"/>
    <w:rsid w:val="007D4E78"/>
    <w:rsid w:val="007D5063"/>
    <w:rsid w:val="007D5129"/>
    <w:rsid w:val="007D5224"/>
    <w:rsid w:val="007D5229"/>
    <w:rsid w:val="007D5540"/>
    <w:rsid w:val="007D56E9"/>
    <w:rsid w:val="007D597E"/>
    <w:rsid w:val="007D5B5B"/>
    <w:rsid w:val="007D600F"/>
    <w:rsid w:val="007D6403"/>
    <w:rsid w:val="007D656E"/>
    <w:rsid w:val="007D6753"/>
    <w:rsid w:val="007D683E"/>
    <w:rsid w:val="007D68C1"/>
    <w:rsid w:val="007D6B9E"/>
    <w:rsid w:val="007D6CD8"/>
    <w:rsid w:val="007D6E6F"/>
    <w:rsid w:val="007D707F"/>
    <w:rsid w:val="007D70BE"/>
    <w:rsid w:val="007D7647"/>
    <w:rsid w:val="007D79F1"/>
    <w:rsid w:val="007D7ADB"/>
    <w:rsid w:val="007D7BB8"/>
    <w:rsid w:val="007D7C1E"/>
    <w:rsid w:val="007D7CE6"/>
    <w:rsid w:val="007E07F4"/>
    <w:rsid w:val="007E0854"/>
    <w:rsid w:val="007E0DBE"/>
    <w:rsid w:val="007E0E41"/>
    <w:rsid w:val="007E126B"/>
    <w:rsid w:val="007E126E"/>
    <w:rsid w:val="007E1346"/>
    <w:rsid w:val="007E13D8"/>
    <w:rsid w:val="007E1552"/>
    <w:rsid w:val="007E1978"/>
    <w:rsid w:val="007E1CB9"/>
    <w:rsid w:val="007E2055"/>
    <w:rsid w:val="007E205B"/>
    <w:rsid w:val="007E2212"/>
    <w:rsid w:val="007E23E4"/>
    <w:rsid w:val="007E29F1"/>
    <w:rsid w:val="007E2C62"/>
    <w:rsid w:val="007E2F0C"/>
    <w:rsid w:val="007E3047"/>
    <w:rsid w:val="007E33AB"/>
    <w:rsid w:val="007E3758"/>
    <w:rsid w:val="007E3B58"/>
    <w:rsid w:val="007E3DF5"/>
    <w:rsid w:val="007E3E2B"/>
    <w:rsid w:val="007E3F3B"/>
    <w:rsid w:val="007E43F6"/>
    <w:rsid w:val="007E4DE0"/>
    <w:rsid w:val="007E5190"/>
    <w:rsid w:val="007E5551"/>
    <w:rsid w:val="007E5574"/>
    <w:rsid w:val="007E5B46"/>
    <w:rsid w:val="007E6010"/>
    <w:rsid w:val="007E64A4"/>
    <w:rsid w:val="007E64CF"/>
    <w:rsid w:val="007E675D"/>
    <w:rsid w:val="007E69E0"/>
    <w:rsid w:val="007E6A2F"/>
    <w:rsid w:val="007E6BE6"/>
    <w:rsid w:val="007E6F76"/>
    <w:rsid w:val="007E70F8"/>
    <w:rsid w:val="007E72FD"/>
    <w:rsid w:val="007E7BEF"/>
    <w:rsid w:val="007E7C8D"/>
    <w:rsid w:val="007F01B7"/>
    <w:rsid w:val="007F0907"/>
    <w:rsid w:val="007F0991"/>
    <w:rsid w:val="007F0A8D"/>
    <w:rsid w:val="007F0A97"/>
    <w:rsid w:val="007F1191"/>
    <w:rsid w:val="007F140E"/>
    <w:rsid w:val="007F1DAC"/>
    <w:rsid w:val="007F22AC"/>
    <w:rsid w:val="007F234B"/>
    <w:rsid w:val="007F2C17"/>
    <w:rsid w:val="007F2C33"/>
    <w:rsid w:val="007F2EB5"/>
    <w:rsid w:val="007F2F20"/>
    <w:rsid w:val="007F30D1"/>
    <w:rsid w:val="007F357F"/>
    <w:rsid w:val="007F3796"/>
    <w:rsid w:val="007F380B"/>
    <w:rsid w:val="007F393A"/>
    <w:rsid w:val="007F457E"/>
    <w:rsid w:val="007F498F"/>
    <w:rsid w:val="007F4AE2"/>
    <w:rsid w:val="007F548F"/>
    <w:rsid w:val="007F57BF"/>
    <w:rsid w:val="007F6195"/>
    <w:rsid w:val="007F642C"/>
    <w:rsid w:val="007F6A1D"/>
    <w:rsid w:val="007F6B37"/>
    <w:rsid w:val="007F6DA6"/>
    <w:rsid w:val="007F6FD3"/>
    <w:rsid w:val="007F72AF"/>
    <w:rsid w:val="007F79C9"/>
    <w:rsid w:val="007F7A88"/>
    <w:rsid w:val="007F7B5A"/>
    <w:rsid w:val="007F7D58"/>
    <w:rsid w:val="007F7DFD"/>
    <w:rsid w:val="007F7F65"/>
    <w:rsid w:val="007F7FF8"/>
    <w:rsid w:val="008001F8"/>
    <w:rsid w:val="008005EC"/>
    <w:rsid w:val="00800FEE"/>
    <w:rsid w:val="0080143B"/>
    <w:rsid w:val="0080148D"/>
    <w:rsid w:val="0080152D"/>
    <w:rsid w:val="008015B4"/>
    <w:rsid w:val="008022DF"/>
    <w:rsid w:val="008023EA"/>
    <w:rsid w:val="008023EB"/>
    <w:rsid w:val="00803CFD"/>
    <w:rsid w:val="00803EA1"/>
    <w:rsid w:val="00804278"/>
    <w:rsid w:val="00804362"/>
    <w:rsid w:val="00804C9F"/>
    <w:rsid w:val="0080566B"/>
    <w:rsid w:val="00805B84"/>
    <w:rsid w:val="00805F39"/>
    <w:rsid w:val="00805FBB"/>
    <w:rsid w:val="008061BF"/>
    <w:rsid w:val="0080648F"/>
    <w:rsid w:val="00806895"/>
    <w:rsid w:val="00806948"/>
    <w:rsid w:val="00806A7A"/>
    <w:rsid w:val="00806C1F"/>
    <w:rsid w:val="00807035"/>
    <w:rsid w:val="00807053"/>
    <w:rsid w:val="008073EE"/>
    <w:rsid w:val="00807467"/>
    <w:rsid w:val="00807496"/>
    <w:rsid w:val="00807608"/>
    <w:rsid w:val="00807706"/>
    <w:rsid w:val="00807BA9"/>
    <w:rsid w:val="00807CB4"/>
    <w:rsid w:val="00807D8D"/>
    <w:rsid w:val="00807DA4"/>
    <w:rsid w:val="00807E8D"/>
    <w:rsid w:val="00807F5B"/>
    <w:rsid w:val="00810054"/>
    <w:rsid w:val="00810305"/>
    <w:rsid w:val="008104D3"/>
    <w:rsid w:val="00810B17"/>
    <w:rsid w:val="00811060"/>
    <w:rsid w:val="00811AB6"/>
    <w:rsid w:val="0081288F"/>
    <w:rsid w:val="0081330D"/>
    <w:rsid w:val="00813584"/>
    <w:rsid w:val="008136C5"/>
    <w:rsid w:val="00813A0E"/>
    <w:rsid w:val="00813B0C"/>
    <w:rsid w:val="00814162"/>
    <w:rsid w:val="008141B9"/>
    <w:rsid w:val="00814F27"/>
    <w:rsid w:val="00815007"/>
    <w:rsid w:val="00815051"/>
    <w:rsid w:val="00815516"/>
    <w:rsid w:val="0081565D"/>
    <w:rsid w:val="00815667"/>
    <w:rsid w:val="00815761"/>
    <w:rsid w:val="00815778"/>
    <w:rsid w:val="008158E7"/>
    <w:rsid w:val="00815AC7"/>
    <w:rsid w:val="00816679"/>
    <w:rsid w:val="0081672B"/>
    <w:rsid w:val="00816846"/>
    <w:rsid w:val="008169FF"/>
    <w:rsid w:val="00816B71"/>
    <w:rsid w:val="00816FDA"/>
    <w:rsid w:val="008171DF"/>
    <w:rsid w:val="008177A5"/>
    <w:rsid w:val="008178A6"/>
    <w:rsid w:val="0081798C"/>
    <w:rsid w:val="00817A80"/>
    <w:rsid w:val="00817B97"/>
    <w:rsid w:val="00817BD0"/>
    <w:rsid w:val="00817D20"/>
    <w:rsid w:val="0082056D"/>
    <w:rsid w:val="008206D9"/>
    <w:rsid w:val="00820E55"/>
    <w:rsid w:val="00820E99"/>
    <w:rsid w:val="00820F0E"/>
    <w:rsid w:val="00821149"/>
    <w:rsid w:val="00821276"/>
    <w:rsid w:val="0082139D"/>
    <w:rsid w:val="0082143E"/>
    <w:rsid w:val="00821717"/>
    <w:rsid w:val="008217B2"/>
    <w:rsid w:val="00821D73"/>
    <w:rsid w:val="00821E3D"/>
    <w:rsid w:val="008224A5"/>
    <w:rsid w:val="008225A1"/>
    <w:rsid w:val="00822A04"/>
    <w:rsid w:val="00822A9F"/>
    <w:rsid w:val="00822B9C"/>
    <w:rsid w:val="00822C24"/>
    <w:rsid w:val="0082322C"/>
    <w:rsid w:val="00823246"/>
    <w:rsid w:val="008236FF"/>
    <w:rsid w:val="0082380C"/>
    <w:rsid w:val="0082388C"/>
    <w:rsid w:val="00823E39"/>
    <w:rsid w:val="008240B6"/>
    <w:rsid w:val="008242A4"/>
    <w:rsid w:val="008242E4"/>
    <w:rsid w:val="00824878"/>
    <w:rsid w:val="00824C4D"/>
    <w:rsid w:val="00824DF5"/>
    <w:rsid w:val="008253A9"/>
    <w:rsid w:val="008254B5"/>
    <w:rsid w:val="00825A3F"/>
    <w:rsid w:val="00825BBB"/>
    <w:rsid w:val="00825C12"/>
    <w:rsid w:val="00826201"/>
    <w:rsid w:val="008265C3"/>
    <w:rsid w:val="008266A2"/>
    <w:rsid w:val="00826723"/>
    <w:rsid w:val="00826792"/>
    <w:rsid w:val="00826AA0"/>
    <w:rsid w:val="00826B29"/>
    <w:rsid w:val="00826F62"/>
    <w:rsid w:val="00827467"/>
    <w:rsid w:val="00827580"/>
    <w:rsid w:val="00830209"/>
    <w:rsid w:val="008304DA"/>
    <w:rsid w:val="00830984"/>
    <w:rsid w:val="00830A02"/>
    <w:rsid w:val="00830A81"/>
    <w:rsid w:val="00830D23"/>
    <w:rsid w:val="00830D77"/>
    <w:rsid w:val="0083115E"/>
    <w:rsid w:val="0083158F"/>
    <w:rsid w:val="00831783"/>
    <w:rsid w:val="00831CD1"/>
    <w:rsid w:val="00831DA6"/>
    <w:rsid w:val="00831DEF"/>
    <w:rsid w:val="00832068"/>
    <w:rsid w:val="00832850"/>
    <w:rsid w:val="00832953"/>
    <w:rsid w:val="008329F5"/>
    <w:rsid w:val="008331E2"/>
    <w:rsid w:val="0083345D"/>
    <w:rsid w:val="00833823"/>
    <w:rsid w:val="0083437E"/>
    <w:rsid w:val="008348BB"/>
    <w:rsid w:val="00834D53"/>
    <w:rsid w:val="00834DA0"/>
    <w:rsid w:val="00835056"/>
    <w:rsid w:val="0083551E"/>
    <w:rsid w:val="0083554E"/>
    <w:rsid w:val="00835BDB"/>
    <w:rsid w:val="00835FF9"/>
    <w:rsid w:val="0083622A"/>
    <w:rsid w:val="00836FE0"/>
    <w:rsid w:val="008376C4"/>
    <w:rsid w:val="00837999"/>
    <w:rsid w:val="00837C00"/>
    <w:rsid w:val="00837CA6"/>
    <w:rsid w:val="00837EBD"/>
    <w:rsid w:val="00837F44"/>
    <w:rsid w:val="00837F63"/>
    <w:rsid w:val="00840826"/>
    <w:rsid w:val="008408D0"/>
    <w:rsid w:val="00840C2F"/>
    <w:rsid w:val="00841332"/>
    <w:rsid w:val="0084185E"/>
    <w:rsid w:val="008418F0"/>
    <w:rsid w:val="008419A2"/>
    <w:rsid w:val="008419DA"/>
    <w:rsid w:val="00841BD3"/>
    <w:rsid w:val="00841BFB"/>
    <w:rsid w:val="00841E10"/>
    <w:rsid w:val="0084202C"/>
    <w:rsid w:val="008420EF"/>
    <w:rsid w:val="008428B8"/>
    <w:rsid w:val="00842BB5"/>
    <w:rsid w:val="00842D92"/>
    <w:rsid w:val="00842DB2"/>
    <w:rsid w:val="00843922"/>
    <w:rsid w:val="00843BE0"/>
    <w:rsid w:val="00843E8E"/>
    <w:rsid w:val="00843F3C"/>
    <w:rsid w:val="00843FB8"/>
    <w:rsid w:val="00844218"/>
    <w:rsid w:val="0084433F"/>
    <w:rsid w:val="00844B4B"/>
    <w:rsid w:val="00844EA2"/>
    <w:rsid w:val="0084533D"/>
    <w:rsid w:val="00845398"/>
    <w:rsid w:val="00845BC0"/>
    <w:rsid w:val="00845D75"/>
    <w:rsid w:val="0084672D"/>
    <w:rsid w:val="008470E6"/>
    <w:rsid w:val="00847102"/>
    <w:rsid w:val="00847169"/>
    <w:rsid w:val="008471DF"/>
    <w:rsid w:val="008471F1"/>
    <w:rsid w:val="0084729B"/>
    <w:rsid w:val="00847562"/>
    <w:rsid w:val="00850070"/>
    <w:rsid w:val="00850240"/>
    <w:rsid w:val="008502B3"/>
    <w:rsid w:val="00850651"/>
    <w:rsid w:val="008509ED"/>
    <w:rsid w:val="00850B6C"/>
    <w:rsid w:val="00850C4B"/>
    <w:rsid w:val="00850EC2"/>
    <w:rsid w:val="00851410"/>
    <w:rsid w:val="00851577"/>
    <w:rsid w:val="00851794"/>
    <w:rsid w:val="008517E2"/>
    <w:rsid w:val="008519AF"/>
    <w:rsid w:val="008520B4"/>
    <w:rsid w:val="0085221F"/>
    <w:rsid w:val="00852226"/>
    <w:rsid w:val="008529A5"/>
    <w:rsid w:val="008529EB"/>
    <w:rsid w:val="00852C03"/>
    <w:rsid w:val="00852C91"/>
    <w:rsid w:val="00852F05"/>
    <w:rsid w:val="00853129"/>
    <w:rsid w:val="00853A77"/>
    <w:rsid w:val="00853BC5"/>
    <w:rsid w:val="00853C29"/>
    <w:rsid w:val="00853C95"/>
    <w:rsid w:val="008541F3"/>
    <w:rsid w:val="00854A81"/>
    <w:rsid w:val="00854B2C"/>
    <w:rsid w:val="00854CD2"/>
    <w:rsid w:val="0085570B"/>
    <w:rsid w:val="0085588F"/>
    <w:rsid w:val="008562EB"/>
    <w:rsid w:val="0085635F"/>
    <w:rsid w:val="00856540"/>
    <w:rsid w:val="00856A8C"/>
    <w:rsid w:val="00856C87"/>
    <w:rsid w:val="00856F60"/>
    <w:rsid w:val="0085734D"/>
    <w:rsid w:val="00857B88"/>
    <w:rsid w:val="00857D6C"/>
    <w:rsid w:val="00857EF2"/>
    <w:rsid w:val="00860593"/>
    <w:rsid w:val="00860C7D"/>
    <w:rsid w:val="00860C92"/>
    <w:rsid w:val="00860CF0"/>
    <w:rsid w:val="00860D2D"/>
    <w:rsid w:val="0086100A"/>
    <w:rsid w:val="00861121"/>
    <w:rsid w:val="00861661"/>
    <w:rsid w:val="00861707"/>
    <w:rsid w:val="00861A3F"/>
    <w:rsid w:val="00862221"/>
    <w:rsid w:val="008626E3"/>
    <w:rsid w:val="00862F12"/>
    <w:rsid w:val="00862FD0"/>
    <w:rsid w:val="008635EF"/>
    <w:rsid w:val="00863B3F"/>
    <w:rsid w:val="00863BD0"/>
    <w:rsid w:val="00863DCA"/>
    <w:rsid w:val="00864079"/>
    <w:rsid w:val="008640A4"/>
    <w:rsid w:val="008649C8"/>
    <w:rsid w:val="00864A4A"/>
    <w:rsid w:val="00864D6C"/>
    <w:rsid w:val="00864DB6"/>
    <w:rsid w:val="00864EF1"/>
    <w:rsid w:val="00865204"/>
    <w:rsid w:val="008652B4"/>
    <w:rsid w:val="00865331"/>
    <w:rsid w:val="0086557F"/>
    <w:rsid w:val="00865676"/>
    <w:rsid w:val="00865B76"/>
    <w:rsid w:val="00865F74"/>
    <w:rsid w:val="00866205"/>
    <w:rsid w:val="00866229"/>
    <w:rsid w:val="008663A5"/>
    <w:rsid w:val="008664E5"/>
    <w:rsid w:val="00866696"/>
    <w:rsid w:val="008666B9"/>
    <w:rsid w:val="00867D79"/>
    <w:rsid w:val="008704CE"/>
    <w:rsid w:val="00870B82"/>
    <w:rsid w:val="00871416"/>
    <w:rsid w:val="008716A2"/>
    <w:rsid w:val="008718FA"/>
    <w:rsid w:val="00871923"/>
    <w:rsid w:val="00871C6E"/>
    <w:rsid w:val="00872137"/>
    <w:rsid w:val="0087281E"/>
    <w:rsid w:val="0087285C"/>
    <w:rsid w:val="00872B92"/>
    <w:rsid w:val="00872C0A"/>
    <w:rsid w:val="00872DC8"/>
    <w:rsid w:val="00873190"/>
    <w:rsid w:val="008734AB"/>
    <w:rsid w:val="008739ED"/>
    <w:rsid w:val="00873B4D"/>
    <w:rsid w:val="00873D20"/>
    <w:rsid w:val="00873F92"/>
    <w:rsid w:val="008740C8"/>
    <w:rsid w:val="00874273"/>
    <w:rsid w:val="00874685"/>
    <w:rsid w:val="00874D1A"/>
    <w:rsid w:val="00874E09"/>
    <w:rsid w:val="008756A0"/>
    <w:rsid w:val="00875B00"/>
    <w:rsid w:val="00875F6B"/>
    <w:rsid w:val="00875F8E"/>
    <w:rsid w:val="00876251"/>
    <w:rsid w:val="00876309"/>
    <w:rsid w:val="00876445"/>
    <w:rsid w:val="008767F0"/>
    <w:rsid w:val="00876D19"/>
    <w:rsid w:val="00876EBC"/>
    <w:rsid w:val="00877000"/>
    <w:rsid w:val="00877E8F"/>
    <w:rsid w:val="00880023"/>
    <w:rsid w:val="008807F9"/>
    <w:rsid w:val="008808E2"/>
    <w:rsid w:val="00880BFE"/>
    <w:rsid w:val="00880C33"/>
    <w:rsid w:val="00880C4C"/>
    <w:rsid w:val="00880E43"/>
    <w:rsid w:val="0088113C"/>
    <w:rsid w:val="00881151"/>
    <w:rsid w:val="00881406"/>
    <w:rsid w:val="0088229A"/>
    <w:rsid w:val="008823E5"/>
    <w:rsid w:val="00882404"/>
    <w:rsid w:val="00882A88"/>
    <w:rsid w:val="00882D9D"/>
    <w:rsid w:val="0088314A"/>
    <w:rsid w:val="008837C4"/>
    <w:rsid w:val="008841E3"/>
    <w:rsid w:val="00884327"/>
    <w:rsid w:val="0088459B"/>
    <w:rsid w:val="00884914"/>
    <w:rsid w:val="00884C75"/>
    <w:rsid w:val="00884DF7"/>
    <w:rsid w:val="008855F6"/>
    <w:rsid w:val="0088563D"/>
    <w:rsid w:val="008856E4"/>
    <w:rsid w:val="00885739"/>
    <w:rsid w:val="00885BC7"/>
    <w:rsid w:val="00885CFF"/>
    <w:rsid w:val="00886421"/>
    <w:rsid w:val="00886757"/>
    <w:rsid w:val="00886952"/>
    <w:rsid w:val="00886971"/>
    <w:rsid w:val="00886B66"/>
    <w:rsid w:val="008874A7"/>
    <w:rsid w:val="00887B13"/>
    <w:rsid w:val="00890394"/>
    <w:rsid w:val="00890395"/>
    <w:rsid w:val="00890781"/>
    <w:rsid w:val="00890934"/>
    <w:rsid w:val="00890A81"/>
    <w:rsid w:val="00890B5D"/>
    <w:rsid w:val="00890D6B"/>
    <w:rsid w:val="008912BC"/>
    <w:rsid w:val="00891A35"/>
    <w:rsid w:val="00891B01"/>
    <w:rsid w:val="00891BCE"/>
    <w:rsid w:val="00891C64"/>
    <w:rsid w:val="008920E8"/>
    <w:rsid w:val="008921E3"/>
    <w:rsid w:val="008921E9"/>
    <w:rsid w:val="0089224F"/>
    <w:rsid w:val="00892659"/>
    <w:rsid w:val="008926DB"/>
    <w:rsid w:val="00892ABB"/>
    <w:rsid w:val="00892ECE"/>
    <w:rsid w:val="00892F7D"/>
    <w:rsid w:val="00893049"/>
    <w:rsid w:val="00893111"/>
    <w:rsid w:val="00893263"/>
    <w:rsid w:val="00893464"/>
    <w:rsid w:val="0089355D"/>
    <w:rsid w:val="00893910"/>
    <w:rsid w:val="00893D7A"/>
    <w:rsid w:val="00893E3B"/>
    <w:rsid w:val="00893F7B"/>
    <w:rsid w:val="00893F92"/>
    <w:rsid w:val="00894190"/>
    <w:rsid w:val="00894459"/>
    <w:rsid w:val="008947AE"/>
    <w:rsid w:val="008948ED"/>
    <w:rsid w:val="00894C4E"/>
    <w:rsid w:val="00894FBE"/>
    <w:rsid w:val="00895088"/>
    <w:rsid w:val="00895C18"/>
    <w:rsid w:val="00895CC5"/>
    <w:rsid w:val="00896165"/>
    <w:rsid w:val="008961E7"/>
    <w:rsid w:val="0089637B"/>
    <w:rsid w:val="008966A3"/>
    <w:rsid w:val="008966DF"/>
    <w:rsid w:val="0089709C"/>
    <w:rsid w:val="008970CA"/>
    <w:rsid w:val="008973AA"/>
    <w:rsid w:val="008976C4"/>
    <w:rsid w:val="00897A63"/>
    <w:rsid w:val="00897C7B"/>
    <w:rsid w:val="00897FEC"/>
    <w:rsid w:val="008A0160"/>
    <w:rsid w:val="008A05CF"/>
    <w:rsid w:val="008A096E"/>
    <w:rsid w:val="008A098D"/>
    <w:rsid w:val="008A0ACF"/>
    <w:rsid w:val="008A0D7F"/>
    <w:rsid w:val="008A105B"/>
    <w:rsid w:val="008A1351"/>
    <w:rsid w:val="008A13CE"/>
    <w:rsid w:val="008A15EC"/>
    <w:rsid w:val="008A1B07"/>
    <w:rsid w:val="008A1E25"/>
    <w:rsid w:val="008A20F5"/>
    <w:rsid w:val="008A22D2"/>
    <w:rsid w:val="008A24BB"/>
    <w:rsid w:val="008A24C7"/>
    <w:rsid w:val="008A2628"/>
    <w:rsid w:val="008A266E"/>
    <w:rsid w:val="008A2730"/>
    <w:rsid w:val="008A2AB8"/>
    <w:rsid w:val="008A2EBB"/>
    <w:rsid w:val="008A2F4B"/>
    <w:rsid w:val="008A3AE6"/>
    <w:rsid w:val="008A3D4E"/>
    <w:rsid w:val="008A3DD1"/>
    <w:rsid w:val="008A3F99"/>
    <w:rsid w:val="008A40E5"/>
    <w:rsid w:val="008A42BA"/>
    <w:rsid w:val="008A47B1"/>
    <w:rsid w:val="008A4BC0"/>
    <w:rsid w:val="008A4D2B"/>
    <w:rsid w:val="008A4EB9"/>
    <w:rsid w:val="008A525A"/>
    <w:rsid w:val="008A54D9"/>
    <w:rsid w:val="008A582B"/>
    <w:rsid w:val="008A5DC6"/>
    <w:rsid w:val="008A5FA7"/>
    <w:rsid w:val="008A6076"/>
    <w:rsid w:val="008A6327"/>
    <w:rsid w:val="008A67E0"/>
    <w:rsid w:val="008A6ED3"/>
    <w:rsid w:val="008A7843"/>
    <w:rsid w:val="008A79DB"/>
    <w:rsid w:val="008B0259"/>
    <w:rsid w:val="008B08FD"/>
    <w:rsid w:val="008B0C38"/>
    <w:rsid w:val="008B10EC"/>
    <w:rsid w:val="008B1138"/>
    <w:rsid w:val="008B12C7"/>
    <w:rsid w:val="008B1783"/>
    <w:rsid w:val="008B18D3"/>
    <w:rsid w:val="008B18D6"/>
    <w:rsid w:val="008B18DC"/>
    <w:rsid w:val="008B1CD5"/>
    <w:rsid w:val="008B2042"/>
    <w:rsid w:val="008B25ED"/>
    <w:rsid w:val="008B2AE0"/>
    <w:rsid w:val="008B3850"/>
    <w:rsid w:val="008B3C8C"/>
    <w:rsid w:val="008B3E8A"/>
    <w:rsid w:val="008B3EE8"/>
    <w:rsid w:val="008B449A"/>
    <w:rsid w:val="008B463E"/>
    <w:rsid w:val="008B4E06"/>
    <w:rsid w:val="008B4EF0"/>
    <w:rsid w:val="008B4FC0"/>
    <w:rsid w:val="008B5178"/>
    <w:rsid w:val="008B57A4"/>
    <w:rsid w:val="008B5D01"/>
    <w:rsid w:val="008B5F01"/>
    <w:rsid w:val="008B6384"/>
    <w:rsid w:val="008B63D2"/>
    <w:rsid w:val="008B643A"/>
    <w:rsid w:val="008B64C2"/>
    <w:rsid w:val="008B65B5"/>
    <w:rsid w:val="008B660C"/>
    <w:rsid w:val="008B6A5C"/>
    <w:rsid w:val="008B6A86"/>
    <w:rsid w:val="008B6AB3"/>
    <w:rsid w:val="008B6DB0"/>
    <w:rsid w:val="008B71C0"/>
    <w:rsid w:val="008B7296"/>
    <w:rsid w:val="008B72F7"/>
    <w:rsid w:val="008B74FF"/>
    <w:rsid w:val="008B75B3"/>
    <w:rsid w:val="008B7C1C"/>
    <w:rsid w:val="008B7FD8"/>
    <w:rsid w:val="008C0274"/>
    <w:rsid w:val="008C04FE"/>
    <w:rsid w:val="008C087E"/>
    <w:rsid w:val="008C0B7A"/>
    <w:rsid w:val="008C107D"/>
    <w:rsid w:val="008C1096"/>
    <w:rsid w:val="008C13E2"/>
    <w:rsid w:val="008C1AE5"/>
    <w:rsid w:val="008C1C68"/>
    <w:rsid w:val="008C1DC9"/>
    <w:rsid w:val="008C1E37"/>
    <w:rsid w:val="008C2531"/>
    <w:rsid w:val="008C2534"/>
    <w:rsid w:val="008C26D2"/>
    <w:rsid w:val="008C29E3"/>
    <w:rsid w:val="008C2E9E"/>
    <w:rsid w:val="008C2F98"/>
    <w:rsid w:val="008C38CA"/>
    <w:rsid w:val="008C3A13"/>
    <w:rsid w:val="008C4B4F"/>
    <w:rsid w:val="008C4C53"/>
    <w:rsid w:val="008C540B"/>
    <w:rsid w:val="008C5675"/>
    <w:rsid w:val="008C5931"/>
    <w:rsid w:val="008C5A57"/>
    <w:rsid w:val="008C5E25"/>
    <w:rsid w:val="008C657F"/>
    <w:rsid w:val="008C6A6C"/>
    <w:rsid w:val="008C6E33"/>
    <w:rsid w:val="008C7C42"/>
    <w:rsid w:val="008D0026"/>
    <w:rsid w:val="008D01EF"/>
    <w:rsid w:val="008D02A9"/>
    <w:rsid w:val="008D057A"/>
    <w:rsid w:val="008D05DF"/>
    <w:rsid w:val="008D07FD"/>
    <w:rsid w:val="008D0C73"/>
    <w:rsid w:val="008D1246"/>
    <w:rsid w:val="008D13F5"/>
    <w:rsid w:val="008D1467"/>
    <w:rsid w:val="008D1512"/>
    <w:rsid w:val="008D194F"/>
    <w:rsid w:val="008D1AD4"/>
    <w:rsid w:val="008D1C2B"/>
    <w:rsid w:val="008D219E"/>
    <w:rsid w:val="008D21D3"/>
    <w:rsid w:val="008D23A1"/>
    <w:rsid w:val="008D2AB3"/>
    <w:rsid w:val="008D2EB6"/>
    <w:rsid w:val="008D318E"/>
    <w:rsid w:val="008D343A"/>
    <w:rsid w:val="008D343D"/>
    <w:rsid w:val="008D3831"/>
    <w:rsid w:val="008D3C7A"/>
    <w:rsid w:val="008D4758"/>
    <w:rsid w:val="008D4C3A"/>
    <w:rsid w:val="008D4F64"/>
    <w:rsid w:val="008D5047"/>
    <w:rsid w:val="008D5345"/>
    <w:rsid w:val="008D53C3"/>
    <w:rsid w:val="008D53E6"/>
    <w:rsid w:val="008D5493"/>
    <w:rsid w:val="008D55D0"/>
    <w:rsid w:val="008D5902"/>
    <w:rsid w:val="008D6133"/>
    <w:rsid w:val="008D6217"/>
    <w:rsid w:val="008D64FD"/>
    <w:rsid w:val="008D665F"/>
    <w:rsid w:val="008D6BB5"/>
    <w:rsid w:val="008D6BDC"/>
    <w:rsid w:val="008D6EC6"/>
    <w:rsid w:val="008D71E4"/>
    <w:rsid w:val="008D77AF"/>
    <w:rsid w:val="008D7C7E"/>
    <w:rsid w:val="008E0409"/>
    <w:rsid w:val="008E051F"/>
    <w:rsid w:val="008E0CF9"/>
    <w:rsid w:val="008E0E0C"/>
    <w:rsid w:val="008E14B3"/>
    <w:rsid w:val="008E164D"/>
    <w:rsid w:val="008E172B"/>
    <w:rsid w:val="008E1778"/>
    <w:rsid w:val="008E1BC2"/>
    <w:rsid w:val="008E1CB4"/>
    <w:rsid w:val="008E1FDF"/>
    <w:rsid w:val="008E22E8"/>
    <w:rsid w:val="008E22FE"/>
    <w:rsid w:val="008E26E2"/>
    <w:rsid w:val="008E312B"/>
    <w:rsid w:val="008E3407"/>
    <w:rsid w:val="008E3465"/>
    <w:rsid w:val="008E348F"/>
    <w:rsid w:val="008E35EE"/>
    <w:rsid w:val="008E383B"/>
    <w:rsid w:val="008E3ACD"/>
    <w:rsid w:val="008E3CB1"/>
    <w:rsid w:val="008E3F48"/>
    <w:rsid w:val="008E40BB"/>
    <w:rsid w:val="008E443B"/>
    <w:rsid w:val="008E48F5"/>
    <w:rsid w:val="008E511F"/>
    <w:rsid w:val="008E535B"/>
    <w:rsid w:val="008E5846"/>
    <w:rsid w:val="008E58E9"/>
    <w:rsid w:val="008E5B89"/>
    <w:rsid w:val="008E60C5"/>
    <w:rsid w:val="008E62BD"/>
    <w:rsid w:val="008E6373"/>
    <w:rsid w:val="008E6768"/>
    <w:rsid w:val="008E6F28"/>
    <w:rsid w:val="008E729F"/>
    <w:rsid w:val="008E74BE"/>
    <w:rsid w:val="008E74E6"/>
    <w:rsid w:val="008E78E4"/>
    <w:rsid w:val="008E7956"/>
    <w:rsid w:val="008E7A2A"/>
    <w:rsid w:val="008F0186"/>
    <w:rsid w:val="008F0269"/>
    <w:rsid w:val="008F0635"/>
    <w:rsid w:val="008F0A3D"/>
    <w:rsid w:val="008F0A95"/>
    <w:rsid w:val="008F0B5A"/>
    <w:rsid w:val="008F0FF5"/>
    <w:rsid w:val="008F12E5"/>
    <w:rsid w:val="008F1540"/>
    <w:rsid w:val="008F169E"/>
    <w:rsid w:val="008F177F"/>
    <w:rsid w:val="008F1817"/>
    <w:rsid w:val="008F1B32"/>
    <w:rsid w:val="008F2354"/>
    <w:rsid w:val="008F2A1E"/>
    <w:rsid w:val="008F2D17"/>
    <w:rsid w:val="008F2E2C"/>
    <w:rsid w:val="008F3315"/>
    <w:rsid w:val="008F3AAC"/>
    <w:rsid w:val="008F3BE7"/>
    <w:rsid w:val="008F3BFB"/>
    <w:rsid w:val="008F3E1A"/>
    <w:rsid w:val="008F3ED3"/>
    <w:rsid w:val="008F3FF3"/>
    <w:rsid w:val="008F41BD"/>
    <w:rsid w:val="008F42BB"/>
    <w:rsid w:val="008F4DDB"/>
    <w:rsid w:val="008F50D3"/>
    <w:rsid w:val="008F5174"/>
    <w:rsid w:val="008F536B"/>
    <w:rsid w:val="008F538D"/>
    <w:rsid w:val="008F5983"/>
    <w:rsid w:val="008F5BED"/>
    <w:rsid w:val="008F62DE"/>
    <w:rsid w:val="008F6319"/>
    <w:rsid w:val="008F638A"/>
    <w:rsid w:val="008F6C05"/>
    <w:rsid w:val="008F6E2F"/>
    <w:rsid w:val="008F72AD"/>
    <w:rsid w:val="008F736B"/>
    <w:rsid w:val="008F79CF"/>
    <w:rsid w:val="008F7CF7"/>
    <w:rsid w:val="008F7D5D"/>
    <w:rsid w:val="008F7F03"/>
    <w:rsid w:val="00900262"/>
    <w:rsid w:val="00900B4D"/>
    <w:rsid w:val="00900C63"/>
    <w:rsid w:val="0090102E"/>
    <w:rsid w:val="009016B3"/>
    <w:rsid w:val="009019D1"/>
    <w:rsid w:val="00901A43"/>
    <w:rsid w:val="00901B58"/>
    <w:rsid w:val="00901E0D"/>
    <w:rsid w:val="00901FD1"/>
    <w:rsid w:val="009023FC"/>
    <w:rsid w:val="0090284B"/>
    <w:rsid w:val="00902889"/>
    <w:rsid w:val="00902951"/>
    <w:rsid w:val="009029DC"/>
    <w:rsid w:val="00902B10"/>
    <w:rsid w:val="00902B1B"/>
    <w:rsid w:val="00902F0C"/>
    <w:rsid w:val="00903727"/>
    <w:rsid w:val="0090375E"/>
    <w:rsid w:val="00903850"/>
    <w:rsid w:val="0090385F"/>
    <w:rsid w:val="00903BB2"/>
    <w:rsid w:val="00903D4B"/>
    <w:rsid w:val="009040DB"/>
    <w:rsid w:val="0090466A"/>
    <w:rsid w:val="00904CD4"/>
    <w:rsid w:val="00904DB7"/>
    <w:rsid w:val="0090517C"/>
    <w:rsid w:val="00905553"/>
    <w:rsid w:val="00905A9B"/>
    <w:rsid w:val="00905C09"/>
    <w:rsid w:val="00906034"/>
    <w:rsid w:val="00906066"/>
    <w:rsid w:val="0090644D"/>
    <w:rsid w:val="009064B3"/>
    <w:rsid w:val="0090656A"/>
    <w:rsid w:val="00906680"/>
    <w:rsid w:val="00906AA6"/>
    <w:rsid w:val="00906FB5"/>
    <w:rsid w:val="0090708A"/>
    <w:rsid w:val="0090715F"/>
    <w:rsid w:val="00907319"/>
    <w:rsid w:val="00907510"/>
    <w:rsid w:val="009079AF"/>
    <w:rsid w:val="00907ABA"/>
    <w:rsid w:val="00907C78"/>
    <w:rsid w:val="00907CE2"/>
    <w:rsid w:val="00907D0D"/>
    <w:rsid w:val="00907E37"/>
    <w:rsid w:val="00910027"/>
    <w:rsid w:val="0091057B"/>
    <w:rsid w:val="0091077D"/>
    <w:rsid w:val="0091079E"/>
    <w:rsid w:val="00910AD9"/>
    <w:rsid w:val="00910C2A"/>
    <w:rsid w:val="00910F92"/>
    <w:rsid w:val="00911389"/>
    <w:rsid w:val="009113A7"/>
    <w:rsid w:val="00911468"/>
    <w:rsid w:val="0091165D"/>
    <w:rsid w:val="00911D7E"/>
    <w:rsid w:val="00911E20"/>
    <w:rsid w:val="00911E4F"/>
    <w:rsid w:val="00911EFA"/>
    <w:rsid w:val="00912991"/>
    <w:rsid w:val="009129E2"/>
    <w:rsid w:val="00913055"/>
    <w:rsid w:val="0091341D"/>
    <w:rsid w:val="009136BE"/>
    <w:rsid w:val="00913CF6"/>
    <w:rsid w:val="00914043"/>
    <w:rsid w:val="00914792"/>
    <w:rsid w:val="009148A3"/>
    <w:rsid w:val="00914989"/>
    <w:rsid w:val="00914B12"/>
    <w:rsid w:val="009153D5"/>
    <w:rsid w:val="009154D5"/>
    <w:rsid w:val="009155F5"/>
    <w:rsid w:val="00915671"/>
    <w:rsid w:val="009158D6"/>
    <w:rsid w:val="00915B8B"/>
    <w:rsid w:val="00915E5F"/>
    <w:rsid w:val="00915EC9"/>
    <w:rsid w:val="009164AC"/>
    <w:rsid w:val="0091660C"/>
    <w:rsid w:val="0091695F"/>
    <w:rsid w:val="00916CA7"/>
    <w:rsid w:val="00917345"/>
    <w:rsid w:val="0091743F"/>
    <w:rsid w:val="009174EB"/>
    <w:rsid w:val="00917638"/>
    <w:rsid w:val="00917BF7"/>
    <w:rsid w:val="00920DEE"/>
    <w:rsid w:val="00920E46"/>
    <w:rsid w:val="0092176B"/>
    <w:rsid w:val="00922A2E"/>
    <w:rsid w:val="00922D60"/>
    <w:rsid w:val="00922F2C"/>
    <w:rsid w:val="0092310C"/>
    <w:rsid w:val="009233FB"/>
    <w:rsid w:val="00924294"/>
    <w:rsid w:val="00924754"/>
    <w:rsid w:val="00924C0D"/>
    <w:rsid w:val="00924D1C"/>
    <w:rsid w:val="0092545E"/>
    <w:rsid w:val="00925581"/>
    <w:rsid w:val="00925B5E"/>
    <w:rsid w:val="00925C85"/>
    <w:rsid w:val="00925C86"/>
    <w:rsid w:val="00925EB1"/>
    <w:rsid w:val="009262A7"/>
    <w:rsid w:val="009262BC"/>
    <w:rsid w:val="009262D8"/>
    <w:rsid w:val="009265B3"/>
    <w:rsid w:val="00926687"/>
    <w:rsid w:val="009267F3"/>
    <w:rsid w:val="00926AD6"/>
    <w:rsid w:val="009270DD"/>
    <w:rsid w:val="00927149"/>
    <w:rsid w:val="009271CE"/>
    <w:rsid w:val="00927366"/>
    <w:rsid w:val="00927B6E"/>
    <w:rsid w:val="00927F76"/>
    <w:rsid w:val="009303CD"/>
    <w:rsid w:val="009305CC"/>
    <w:rsid w:val="009307B8"/>
    <w:rsid w:val="00930978"/>
    <w:rsid w:val="00930A87"/>
    <w:rsid w:val="00930C29"/>
    <w:rsid w:val="00931562"/>
    <w:rsid w:val="009315D1"/>
    <w:rsid w:val="009317E9"/>
    <w:rsid w:val="0093181F"/>
    <w:rsid w:val="00931ED2"/>
    <w:rsid w:val="00931F81"/>
    <w:rsid w:val="00932528"/>
    <w:rsid w:val="00932602"/>
    <w:rsid w:val="0093265E"/>
    <w:rsid w:val="009326B9"/>
    <w:rsid w:val="009326DF"/>
    <w:rsid w:val="00932FC1"/>
    <w:rsid w:val="009338EE"/>
    <w:rsid w:val="00933CCD"/>
    <w:rsid w:val="00933E16"/>
    <w:rsid w:val="00934039"/>
    <w:rsid w:val="00934067"/>
    <w:rsid w:val="0093415A"/>
    <w:rsid w:val="009348F3"/>
    <w:rsid w:val="0093504E"/>
    <w:rsid w:val="00935106"/>
    <w:rsid w:val="00935FE3"/>
    <w:rsid w:val="0093625B"/>
    <w:rsid w:val="00936471"/>
    <w:rsid w:val="00936773"/>
    <w:rsid w:val="00936901"/>
    <w:rsid w:val="00936D2C"/>
    <w:rsid w:val="009375A0"/>
    <w:rsid w:val="00937AC9"/>
    <w:rsid w:val="00940033"/>
    <w:rsid w:val="009402DE"/>
    <w:rsid w:val="00941173"/>
    <w:rsid w:val="00941357"/>
    <w:rsid w:val="009413B5"/>
    <w:rsid w:val="0094178D"/>
    <w:rsid w:val="009417F7"/>
    <w:rsid w:val="00941937"/>
    <w:rsid w:val="00941F4A"/>
    <w:rsid w:val="00941F5C"/>
    <w:rsid w:val="00942072"/>
    <w:rsid w:val="009421B5"/>
    <w:rsid w:val="0094220F"/>
    <w:rsid w:val="009425BF"/>
    <w:rsid w:val="00942771"/>
    <w:rsid w:val="00942B15"/>
    <w:rsid w:val="00943027"/>
    <w:rsid w:val="009430A1"/>
    <w:rsid w:val="00943194"/>
    <w:rsid w:val="00943295"/>
    <w:rsid w:val="00943345"/>
    <w:rsid w:val="00943396"/>
    <w:rsid w:val="00943603"/>
    <w:rsid w:val="0094397A"/>
    <w:rsid w:val="00943C11"/>
    <w:rsid w:val="00943CAA"/>
    <w:rsid w:val="00944057"/>
    <w:rsid w:val="0094418F"/>
    <w:rsid w:val="00944318"/>
    <w:rsid w:val="00944489"/>
    <w:rsid w:val="00944701"/>
    <w:rsid w:val="00945114"/>
    <w:rsid w:val="009456BB"/>
    <w:rsid w:val="009457CB"/>
    <w:rsid w:val="00945B53"/>
    <w:rsid w:val="009463A6"/>
    <w:rsid w:val="009465B2"/>
    <w:rsid w:val="0094678A"/>
    <w:rsid w:val="0094678B"/>
    <w:rsid w:val="00946820"/>
    <w:rsid w:val="00946C4D"/>
    <w:rsid w:val="00946CE3"/>
    <w:rsid w:val="0094711D"/>
    <w:rsid w:val="00950861"/>
    <w:rsid w:val="00950AB7"/>
    <w:rsid w:val="0095102A"/>
    <w:rsid w:val="009510A2"/>
    <w:rsid w:val="0095180C"/>
    <w:rsid w:val="009518F1"/>
    <w:rsid w:val="00951A36"/>
    <w:rsid w:val="00951D60"/>
    <w:rsid w:val="00951E44"/>
    <w:rsid w:val="00952765"/>
    <w:rsid w:val="00952A1B"/>
    <w:rsid w:val="00952A28"/>
    <w:rsid w:val="00953150"/>
    <w:rsid w:val="009531ED"/>
    <w:rsid w:val="00953208"/>
    <w:rsid w:val="00953764"/>
    <w:rsid w:val="009537ED"/>
    <w:rsid w:val="009539DE"/>
    <w:rsid w:val="00954769"/>
    <w:rsid w:val="009547D5"/>
    <w:rsid w:val="00954C82"/>
    <w:rsid w:val="00954F2D"/>
    <w:rsid w:val="00955279"/>
    <w:rsid w:val="00955738"/>
    <w:rsid w:val="009558E2"/>
    <w:rsid w:val="009559CF"/>
    <w:rsid w:val="00955B31"/>
    <w:rsid w:val="00955E26"/>
    <w:rsid w:val="00955E98"/>
    <w:rsid w:val="00955F7E"/>
    <w:rsid w:val="0095608F"/>
    <w:rsid w:val="009561A4"/>
    <w:rsid w:val="0095640E"/>
    <w:rsid w:val="0095641F"/>
    <w:rsid w:val="00956541"/>
    <w:rsid w:val="00956C12"/>
    <w:rsid w:val="009574EC"/>
    <w:rsid w:val="00957772"/>
    <w:rsid w:val="00957C21"/>
    <w:rsid w:val="00957D2F"/>
    <w:rsid w:val="00960442"/>
    <w:rsid w:val="00960EDA"/>
    <w:rsid w:val="00960EDB"/>
    <w:rsid w:val="00961825"/>
    <w:rsid w:val="009619D7"/>
    <w:rsid w:val="00962076"/>
    <w:rsid w:val="009621CE"/>
    <w:rsid w:val="00962260"/>
    <w:rsid w:val="00962A2E"/>
    <w:rsid w:val="00962CB8"/>
    <w:rsid w:val="00962F20"/>
    <w:rsid w:val="00962FF3"/>
    <w:rsid w:val="0096319C"/>
    <w:rsid w:val="009631B2"/>
    <w:rsid w:val="0096359C"/>
    <w:rsid w:val="00963811"/>
    <w:rsid w:val="00963CE7"/>
    <w:rsid w:val="0096407B"/>
    <w:rsid w:val="0096430C"/>
    <w:rsid w:val="009643B4"/>
    <w:rsid w:val="009647AB"/>
    <w:rsid w:val="009647E4"/>
    <w:rsid w:val="00964B49"/>
    <w:rsid w:val="009651C5"/>
    <w:rsid w:val="009651C9"/>
    <w:rsid w:val="00965378"/>
    <w:rsid w:val="00965863"/>
    <w:rsid w:val="00966A12"/>
    <w:rsid w:val="00966CA0"/>
    <w:rsid w:val="009670FE"/>
    <w:rsid w:val="009671A3"/>
    <w:rsid w:val="00967EDD"/>
    <w:rsid w:val="00967F12"/>
    <w:rsid w:val="00970052"/>
    <w:rsid w:val="0097044F"/>
    <w:rsid w:val="00970486"/>
    <w:rsid w:val="00970B90"/>
    <w:rsid w:val="00970BEC"/>
    <w:rsid w:val="00970EBE"/>
    <w:rsid w:val="00971412"/>
    <w:rsid w:val="00971700"/>
    <w:rsid w:val="00971D58"/>
    <w:rsid w:val="00971EB2"/>
    <w:rsid w:val="00971ED4"/>
    <w:rsid w:val="00971FE1"/>
    <w:rsid w:val="00972435"/>
    <w:rsid w:val="00972785"/>
    <w:rsid w:val="009729DB"/>
    <w:rsid w:val="00972A0C"/>
    <w:rsid w:val="00972FDA"/>
    <w:rsid w:val="00973490"/>
    <w:rsid w:val="00974268"/>
    <w:rsid w:val="0097464F"/>
    <w:rsid w:val="00974A30"/>
    <w:rsid w:val="00974A58"/>
    <w:rsid w:val="00974A6A"/>
    <w:rsid w:val="00974B80"/>
    <w:rsid w:val="00975086"/>
    <w:rsid w:val="009753FF"/>
    <w:rsid w:val="009755D1"/>
    <w:rsid w:val="009757B3"/>
    <w:rsid w:val="009760B1"/>
    <w:rsid w:val="009761B3"/>
    <w:rsid w:val="0097642C"/>
    <w:rsid w:val="009770C9"/>
    <w:rsid w:val="0097786A"/>
    <w:rsid w:val="00977956"/>
    <w:rsid w:val="00977A42"/>
    <w:rsid w:val="00977CBC"/>
    <w:rsid w:val="00977DAF"/>
    <w:rsid w:val="009802B6"/>
    <w:rsid w:val="00980A91"/>
    <w:rsid w:val="00980B0C"/>
    <w:rsid w:val="00980BC6"/>
    <w:rsid w:val="0098157B"/>
    <w:rsid w:val="009815EE"/>
    <w:rsid w:val="0098170C"/>
    <w:rsid w:val="00981B97"/>
    <w:rsid w:val="00981E9E"/>
    <w:rsid w:val="00981F26"/>
    <w:rsid w:val="00982546"/>
    <w:rsid w:val="00982A00"/>
    <w:rsid w:val="009839D3"/>
    <w:rsid w:val="00983A32"/>
    <w:rsid w:val="00983ABB"/>
    <w:rsid w:val="00983E1F"/>
    <w:rsid w:val="00984193"/>
    <w:rsid w:val="00984A1E"/>
    <w:rsid w:val="00984B3D"/>
    <w:rsid w:val="00984BEA"/>
    <w:rsid w:val="00985123"/>
    <w:rsid w:val="0098517B"/>
    <w:rsid w:val="009855DA"/>
    <w:rsid w:val="00985C56"/>
    <w:rsid w:val="00986113"/>
    <w:rsid w:val="00986199"/>
    <w:rsid w:val="00986698"/>
    <w:rsid w:val="0098669A"/>
    <w:rsid w:val="00986970"/>
    <w:rsid w:val="009871C5"/>
    <w:rsid w:val="00987994"/>
    <w:rsid w:val="00987D2D"/>
    <w:rsid w:val="00987D7E"/>
    <w:rsid w:val="009909AD"/>
    <w:rsid w:val="00990A06"/>
    <w:rsid w:val="00990BE2"/>
    <w:rsid w:val="00990C90"/>
    <w:rsid w:val="00990FE9"/>
    <w:rsid w:val="0099109E"/>
    <w:rsid w:val="00991125"/>
    <w:rsid w:val="00991140"/>
    <w:rsid w:val="009916F3"/>
    <w:rsid w:val="00991855"/>
    <w:rsid w:val="0099185C"/>
    <w:rsid w:val="00991FDB"/>
    <w:rsid w:val="009923BF"/>
    <w:rsid w:val="0099255B"/>
    <w:rsid w:val="009927AA"/>
    <w:rsid w:val="00992804"/>
    <w:rsid w:val="00992884"/>
    <w:rsid w:val="009928A5"/>
    <w:rsid w:val="009929A7"/>
    <w:rsid w:val="00992F7B"/>
    <w:rsid w:val="00993191"/>
    <w:rsid w:val="00994204"/>
    <w:rsid w:val="00994ADF"/>
    <w:rsid w:val="00994B75"/>
    <w:rsid w:val="00994F1A"/>
    <w:rsid w:val="0099513D"/>
    <w:rsid w:val="0099573A"/>
    <w:rsid w:val="009966FA"/>
    <w:rsid w:val="0099692F"/>
    <w:rsid w:val="00996BE1"/>
    <w:rsid w:val="00996D9C"/>
    <w:rsid w:val="00996EB7"/>
    <w:rsid w:val="00997559"/>
    <w:rsid w:val="0099761D"/>
    <w:rsid w:val="0099771D"/>
    <w:rsid w:val="0099784D"/>
    <w:rsid w:val="00997EED"/>
    <w:rsid w:val="009A0671"/>
    <w:rsid w:val="009A07D9"/>
    <w:rsid w:val="009A1026"/>
    <w:rsid w:val="009A1362"/>
    <w:rsid w:val="009A162C"/>
    <w:rsid w:val="009A1841"/>
    <w:rsid w:val="009A1B24"/>
    <w:rsid w:val="009A1D7D"/>
    <w:rsid w:val="009A1F2C"/>
    <w:rsid w:val="009A1FF9"/>
    <w:rsid w:val="009A23BE"/>
    <w:rsid w:val="009A296C"/>
    <w:rsid w:val="009A2B58"/>
    <w:rsid w:val="009A2C73"/>
    <w:rsid w:val="009A3076"/>
    <w:rsid w:val="009A31A7"/>
    <w:rsid w:val="009A3708"/>
    <w:rsid w:val="009A3764"/>
    <w:rsid w:val="009A3785"/>
    <w:rsid w:val="009A393C"/>
    <w:rsid w:val="009A3D88"/>
    <w:rsid w:val="009A402B"/>
    <w:rsid w:val="009A4067"/>
    <w:rsid w:val="009A41EF"/>
    <w:rsid w:val="009A434F"/>
    <w:rsid w:val="009A4858"/>
    <w:rsid w:val="009A4A50"/>
    <w:rsid w:val="009A4A70"/>
    <w:rsid w:val="009A4F66"/>
    <w:rsid w:val="009A5390"/>
    <w:rsid w:val="009A54AA"/>
    <w:rsid w:val="009A564B"/>
    <w:rsid w:val="009A5935"/>
    <w:rsid w:val="009A5C03"/>
    <w:rsid w:val="009A5FAF"/>
    <w:rsid w:val="009A66FC"/>
    <w:rsid w:val="009A679D"/>
    <w:rsid w:val="009A6806"/>
    <w:rsid w:val="009A68A8"/>
    <w:rsid w:val="009A6C3E"/>
    <w:rsid w:val="009A6E09"/>
    <w:rsid w:val="009A707E"/>
    <w:rsid w:val="009A739D"/>
    <w:rsid w:val="009A75B9"/>
    <w:rsid w:val="009A768E"/>
    <w:rsid w:val="009A7BFB"/>
    <w:rsid w:val="009B04C9"/>
    <w:rsid w:val="009B053F"/>
    <w:rsid w:val="009B088F"/>
    <w:rsid w:val="009B08A2"/>
    <w:rsid w:val="009B091C"/>
    <w:rsid w:val="009B0DFA"/>
    <w:rsid w:val="009B0FD4"/>
    <w:rsid w:val="009B1025"/>
    <w:rsid w:val="009B18F3"/>
    <w:rsid w:val="009B1B25"/>
    <w:rsid w:val="009B1B68"/>
    <w:rsid w:val="009B1EBE"/>
    <w:rsid w:val="009B203D"/>
    <w:rsid w:val="009B216C"/>
    <w:rsid w:val="009B2296"/>
    <w:rsid w:val="009B236C"/>
    <w:rsid w:val="009B2962"/>
    <w:rsid w:val="009B2AD5"/>
    <w:rsid w:val="009B34F5"/>
    <w:rsid w:val="009B3644"/>
    <w:rsid w:val="009B37A4"/>
    <w:rsid w:val="009B3A71"/>
    <w:rsid w:val="009B3AB6"/>
    <w:rsid w:val="009B40E3"/>
    <w:rsid w:val="009B49BC"/>
    <w:rsid w:val="009B49C6"/>
    <w:rsid w:val="009B4BFB"/>
    <w:rsid w:val="009B4C22"/>
    <w:rsid w:val="009B4F30"/>
    <w:rsid w:val="009B5190"/>
    <w:rsid w:val="009B60F5"/>
    <w:rsid w:val="009B6260"/>
    <w:rsid w:val="009B626C"/>
    <w:rsid w:val="009B6340"/>
    <w:rsid w:val="009B6402"/>
    <w:rsid w:val="009B64F3"/>
    <w:rsid w:val="009B65FD"/>
    <w:rsid w:val="009B667D"/>
    <w:rsid w:val="009B6AC6"/>
    <w:rsid w:val="009B6E68"/>
    <w:rsid w:val="009B6F9B"/>
    <w:rsid w:val="009B6FC1"/>
    <w:rsid w:val="009B7253"/>
    <w:rsid w:val="009B7AB9"/>
    <w:rsid w:val="009B7B2C"/>
    <w:rsid w:val="009C0204"/>
    <w:rsid w:val="009C0384"/>
    <w:rsid w:val="009C04AF"/>
    <w:rsid w:val="009C059B"/>
    <w:rsid w:val="009C05C8"/>
    <w:rsid w:val="009C0862"/>
    <w:rsid w:val="009C0FFA"/>
    <w:rsid w:val="009C111D"/>
    <w:rsid w:val="009C16FD"/>
    <w:rsid w:val="009C1753"/>
    <w:rsid w:val="009C1A60"/>
    <w:rsid w:val="009C1D65"/>
    <w:rsid w:val="009C1F1E"/>
    <w:rsid w:val="009C2A79"/>
    <w:rsid w:val="009C2E47"/>
    <w:rsid w:val="009C3011"/>
    <w:rsid w:val="009C3110"/>
    <w:rsid w:val="009C3235"/>
    <w:rsid w:val="009C3C89"/>
    <w:rsid w:val="009C3D2F"/>
    <w:rsid w:val="009C3EB6"/>
    <w:rsid w:val="009C4046"/>
    <w:rsid w:val="009C472A"/>
    <w:rsid w:val="009C4AB5"/>
    <w:rsid w:val="009C50DB"/>
    <w:rsid w:val="009C50E6"/>
    <w:rsid w:val="009C51B7"/>
    <w:rsid w:val="009C536B"/>
    <w:rsid w:val="009C54C4"/>
    <w:rsid w:val="009C5590"/>
    <w:rsid w:val="009C57D9"/>
    <w:rsid w:val="009C6416"/>
    <w:rsid w:val="009C6457"/>
    <w:rsid w:val="009C7009"/>
    <w:rsid w:val="009C73DD"/>
    <w:rsid w:val="009C775C"/>
    <w:rsid w:val="009C7F67"/>
    <w:rsid w:val="009C7F87"/>
    <w:rsid w:val="009D012E"/>
    <w:rsid w:val="009D0349"/>
    <w:rsid w:val="009D035B"/>
    <w:rsid w:val="009D03B3"/>
    <w:rsid w:val="009D0519"/>
    <w:rsid w:val="009D07F3"/>
    <w:rsid w:val="009D0E9C"/>
    <w:rsid w:val="009D13E1"/>
    <w:rsid w:val="009D149A"/>
    <w:rsid w:val="009D1F2C"/>
    <w:rsid w:val="009D240E"/>
    <w:rsid w:val="009D243C"/>
    <w:rsid w:val="009D2797"/>
    <w:rsid w:val="009D2912"/>
    <w:rsid w:val="009D295F"/>
    <w:rsid w:val="009D29B4"/>
    <w:rsid w:val="009D29F1"/>
    <w:rsid w:val="009D3109"/>
    <w:rsid w:val="009D3372"/>
    <w:rsid w:val="009D3971"/>
    <w:rsid w:val="009D3A31"/>
    <w:rsid w:val="009D40D9"/>
    <w:rsid w:val="009D4B53"/>
    <w:rsid w:val="009D4F79"/>
    <w:rsid w:val="009D501E"/>
    <w:rsid w:val="009D51D9"/>
    <w:rsid w:val="009D53B1"/>
    <w:rsid w:val="009D5574"/>
    <w:rsid w:val="009D5586"/>
    <w:rsid w:val="009D5C32"/>
    <w:rsid w:val="009D5C63"/>
    <w:rsid w:val="009D5D3C"/>
    <w:rsid w:val="009D62D6"/>
    <w:rsid w:val="009D65EB"/>
    <w:rsid w:val="009D6901"/>
    <w:rsid w:val="009D6921"/>
    <w:rsid w:val="009D7063"/>
    <w:rsid w:val="009D732D"/>
    <w:rsid w:val="009D73AA"/>
    <w:rsid w:val="009D757A"/>
    <w:rsid w:val="009D7648"/>
    <w:rsid w:val="009D7D06"/>
    <w:rsid w:val="009D7DB5"/>
    <w:rsid w:val="009E02A3"/>
    <w:rsid w:val="009E03C2"/>
    <w:rsid w:val="009E0659"/>
    <w:rsid w:val="009E0716"/>
    <w:rsid w:val="009E0C4D"/>
    <w:rsid w:val="009E1579"/>
    <w:rsid w:val="009E179D"/>
    <w:rsid w:val="009E1DD4"/>
    <w:rsid w:val="009E1E14"/>
    <w:rsid w:val="009E2230"/>
    <w:rsid w:val="009E2705"/>
    <w:rsid w:val="009E2907"/>
    <w:rsid w:val="009E2A4B"/>
    <w:rsid w:val="009E2DE8"/>
    <w:rsid w:val="009E2E40"/>
    <w:rsid w:val="009E3287"/>
    <w:rsid w:val="009E356E"/>
    <w:rsid w:val="009E40A4"/>
    <w:rsid w:val="009E4742"/>
    <w:rsid w:val="009E474B"/>
    <w:rsid w:val="009E4851"/>
    <w:rsid w:val="009E49D0"/>
    <w:rsid w:val="009E4AA0"/>
    <w:rsid w:val="009E4B4C"/>
    <w:rsid w:val="009E50D6"/>
    <w:rsid w:val="009E52A4"/>
    <w:rsid w:val="009E56F3"/>
    <w:rsid w:val="009E56FD"/>
    <w:rsid w:val="009E5BC7"/>
    <w:rsid w:val="009E5DBA"/>
    <w:rsid w:val="009E615C"/>
    <w:rsid w:val="009E630F"/>
    <w:rsid w:val="009E643D"/>
    <w:rsid w:val="009E6572"/>
    <w:rsid w:val="009E6E08"/>
    <w:rsid w:val="009E6F37"/>
    <w:rsid w:val="009E6F63"/>
    <w:rsid w:val="009E77FD"/>
    <w:rsid w:val="009F00E3"/>
    <w:rsid w:val="009F0185"/>
    <w:rsid w:val="009F08BD"/>
    <w:rsid w:val="009F08D9"/>
    <w:rsid w:val="009F0FCD"/>
    <w:rsid w:val="009F182F"/>
    <w:rsid w:val="009F1900"/>
    <w:rsid w:val="009F1970"/>
    <w:rsid w:val="009F1BDB"/>
    <w:rsid w:val="009F1D20"/>
    <w:rsid w:val="009F2156"/>
    <w:rsid w:val="009F264D"/>
    <w:rsid w:val="009F26FB"/>
    <w:rsid w:val="009F27B1"/>
    <w:rsid w:val="009F27CE"/>
    <w:rsid w:val="009F28F0"/>
    <w:rsid w:val="009F29AB"/>
    <w:rsid w:val="009F2A92"/>
    <w:rsid w:val="009F30A2"/>
    <w:rsid w:val="009F316F"/>
    <w:rsid w:val="009F331E"/>
    <w:rsid w:val="009F3569"/>
    <w:rsid w:val="009F39C3"/>
    <w:rsid w:val="009F3F5F"/>
    <w:rsid w:val="009F3FA3"/>
    <w:rsid w:val="009F4245"/>
    <w:rsid w:val="009F4938"/>
    <w:rsid w:val="009F4BC4"/>
    <w:rsid w:val="009F4E01"/>
    <w:rsid w:val="009F546B"/>
    <w:rsid w:val="009F60C4"/>
    <w:rsid w:val="009F60D6"/>
    <w:rsid w:val="009F6230"/>
    <w:rsid w:val="009F64D2"/>
    <w:rsid w:val="009F6A59"/>
    <w:rsid w:val="009F6BF0"/>
    <w:rsid w:val="009F6E24"/>
    <w:rsid w:val="009F6FF6"/>
    <w:rsid w:val="009F75EA"/>
    <w:rsid w:val="009F76F3"/>
    <w:rsid w:val="009F7CA0"/>
    <w:rsid w:val="009F7E33"/>
    <w:rsid w:val="00A0057A"/>
    <w:rsid w:val="00A008E8"/>
    <w:rsid w:val="00A00B80"/>
    <w:rsid w:val="00A00EF4"/>
    <w:rsid w:val="00A0109A"/>
    <w:rsid w:val="00A013AD"/>
    <w:rsid w:val="00A0168C"/>
    <w:rsid w:val="00A016FF"/>
    <w:rsid w:val="00A01A63"/>
    <w:rsid w:val="00A01B01"/>
    <w:rsid w:val="00A02789"/>
    <w:rsid w:val="00A0288A"/>
    <w:rsid w:val="00A02BE5"/>
    <w:rsid w:val="00A02F22"/>
    <w:rsid w:val="00A030A0"/>
    <w:rsid w:val="00A031B3"/>
    <w:rsid w:val="00A033C8"/>
    <w:rsid w:val="00A03BA0"/>
    <w:rsid w:val="00A03C37"/>
    <w:rsid w:val="00A045D1"/>
    <w:rsid w:val="00A045E0"/>
    <w:rsid w:val="00A04647"/>
    <w:rsid w:val="00A04883"/>
    <w:rsid w:val="00A04A69"/>
    <w:rsid w:val="00A04E6F"/>
    <w:rsid w:val="00A051FE"/>
    <w:rsid w:val="00A0538C"/>
    <w:rsid w:val="00A05586"/>
    <w:rsid w:val="00A0581F"/>
    <w:rsid w:val="00A05A1C"/>
    <w:rsid w:val="00A05AFE"/>
    <w:rsid w:val="00A05CE0"/>
    <w:rsid w:val="00A05EA9"/>
    <w:rsid w:val="00A0624C"/>
    <w:rsid w:val="00A06640"/>
    <w:rsid w:val="00A06695"/>
    <w:rsid w:val="00A06BF5"/>
    <w:rsid w:val="00A06DA8"/>
    <w:rsid w:val="00A070A7"/>
    <w:rsid w:val="00A072AB"/>
    <w:rsid w:val="00A072B1"/>
    <w:rsid w:val="00A07B36"/>
    <w:rsid w:val="00A07F3A"/>
    <w:rsid w:val="00A10467"/>
    <w:rsid w:val="00A105AA"/>
    <w:rsid w:val="00A1074B"/>
    <w:rsid w:val="00A10947"/>
    <w:rsid w:val="00A10A51"/>
    <w:rsid w:val="00A10AFE"/>
    <w:rsid w:val="00A10BA6"/>
    <w:rsid w:val="00A10CBA"/>
    <w:rsid w:val="00A110AC"/>
    <w:rsid w:val="00A1130F"/>
    <w:rsid w:val="00A116AF"/>
    <w:rsid w:val="00A11D2D"/>
    <w:rsid w:val="00A11DE6"/>
    <w:rsid w:val="00A123A7"/>
    <w:rsid w:val="00A126FE"/>
    <w:rsid w:val="00A12A04"/>
    <w:rsid w:val="00A130C5"/>
    <w:rsid w:val="00A13119"/>
    <w:rsid w:val="00A13208"/>
    <w:rsid w:val="00A1363F"/>
    <w:rsid w:val="00A13C67"/>
    <w:rsid w:val="00A13DD5"/>
    <w:rsid w:val="00A13F86"/>
    <w:rsid w:val="00A14DE4"/>
    <w:rsid w:val="00A14E04"/>
    <w:rsid w:val="00A1501A"/>
    <w:rsid w:val="00A1582B"/>
    <w:rsid w:val="00A15F6E"/>
    <w:rsid w:val="00A160B1"/>
    <w:rsid w:val="00A164EC"/>
    <w:rsid w:val="00A165D2"/>
    <w:rsid w:val="00A16D03"/>
    <w:rsid w:val="00A17066"/>
    <w:rsid w:val="00A1744E"/>
    <w:rsid w:val="00A174A8"/>
    <w:rsid w:val="00A17A3C"/>
    <w:rsid w:val="00A17B73"/>
    <w:rsid w:val="00A17EC1"/>
    <w:rsid w:val="00A20AF2"/>
    <w:rsid w:val="00A20F88"/>
    <w:rsid w:val="00A2135A"/>
    <w:rsid w:val="00A213DE"/>
    <w:rsid w:val="00A216AD"/>
    <w:rsid w:val="00A21B26"/>
    <w:rsid w:val="00A2204F"/>
    <w:rsid w:val="00A22278"/>
    <w:rsid w:val="00A2297C"/>
    <w:rsid w:val="00A229AC"/>
    <w:rsid w:val="00A22D68"/>
    <w:rsid w:val="00A22FFF"/>
    <w:rsid w:val="00A235FB"/>
    <w:rsid w:val="00A237CB"/>
    <w:rsid w:val="00A23B46"/>
    <w:rsid w:val="00A23E7D"/>
    <w:rsid w:val="00A24208"/>
    <w:rsid w:val="00A243FB"/>
    <w:rsid w:val="00A2445E"/>
    <w:rsid w:val="00A248CF"/>
    <w:rsid w:val="00A24A65"/>
    <w:rsid w:val="00A24E1B"/>
    <w:rsid w:val="00A24E4F"/>
    <w:rsid w:val="00A24E67"/>
    <w:rsid w:val="00A2501D"/>
    <w:rsid w:val="00A2516B"/>
    <w:rsid w:val="00A256E3"/>
    <w:rsid w:val="00A25C97"/>
    <w:rsid w:val="00A25DC4"/>
    <w:rsid w:val="00A2606B"/>
    <w:rsid w:val="00A2616B"/>
    <w:rsid w:val="00A264F7"/>
    <w:rsid w:val="00A27040"/>
    <w:rsid w:val="00A2743B"/>
    <w:rsid w:val="00A275C5"/>
    <w:rsid w:val="00A303B8"/>
    <w:rsid w:val="00A306D8"/>
    <w:rsid w:val="00A3104A"/>
    <w:rsid w:val="00A3169E"/>
    <w:rsid w:val="00A31802"/>
    <w:rsid w:val="00A31A40"/>
    <w:rsid w:val="00A31B94"/>
    <w:rsid w:val="00A31ED2"/>
    <w:rsid w:val="00A3209C"/>
    <w:rsid w:val="00A32136"/>
    <w:rsid w:val="00A32831"/>
    <w:rsid w:val="00A32A6F"/>
    <w:rsid w:val="00A32A91"/>
    <w:rsid w:val="00A32CD5"/>
    <w:rsid w:val="00A32E02"/>
    <w:rsid w:val="00A335A9"/>
    <w:rsid w:val="00A33633"/>
    <w:rsid w:val="00A33828"/>
    <w:rsid w:val="00A3389E"/>
    <w:rsid w:val="00A33D08"/>
    <w:rsid w:val="00A340A5"/>
    <w:rsid w:val="00A341CB"/>
    <w:rsid w:val="00A34741"/>
    <w:rsid w:val="00A3491E"/>
    <w:rsid w:val="00A34D5E"/>
    <w:rsid w:val="00A359A4"/>
    <w:rsid w:val="00A35CC1"/>
    <w:rsid w:val="00A35E9E"/>
    <w:rsid w:val="00A361A8"/>
    <w:rsid w:val="00A362E5"/>
    <w:rsid w:val="00A36421"/>
    <w:rsid w:val="00A367D2"/>
    <w:rsid w:val="00A36A17"/>
    <w:rsid w:val="00A36AB3"/>
    <w:rsid w:val="00A36B26"/>
    <w:rsid w:val="00A378F6"/>
    <w:rsid w:val="00A403EF"/>
    <w:rsid w:val="00A40445"/>
    <w:rsid w:val="00A4061E"/>
    <w:rsid w:val="00A40783"/>
    <w:rsid w:val="00A40CBB"/>
    <w:rsid w:val="00A40CE5"/>
    <w:rsid w:val="00A40E98"/>
    <w:rsid w:val="00A414CA"/>
    <w:rsid w:val="00A4179C"/>
    <w:rsid w:val="00A41821"/>
    <w:rsid w:val="00A42053"/>
    <w:rsid w:val="00A4293F"/>
    <w:rsid w:val="00A42E32"/>
    <w:rsid w:val="00A42F1A"/>
    <w:rsid w:val="00A42FBE"/>
    <w:rsid w:val="00A43B13"/>
    <w:rsid w:val="00A43C14"/>
    <w:rsid w:val="00A43C20"/>
    <w:rsid w:val="00A43F24"/>
    <w:rsid w:val="00A44177"/>
    <w:rsid w:val="00A442CD"/>
    <w:rsid w:val="00A4447C"/>
    <w:rsid w:val="00A446CD"/>
    <w:rsid w:val="00A44A58"/>
    <w:rsid w:val="00A44D14"/>
    <w:rsid w:val="00A44FC4"/>
    <w:rsid w:val="00A45B16"/>
    <w:rsid w:val="00A45E32"/>
    <w:rsid w:val="00A45F7B"/>
    <w:rsid w:val="00A45FBA"/>
    <w:rsid w:val="00A461CF"/>
    <w:rsid w:val="00A46A6B"/>
    <w:rsid w:val="00A46ABB"/>
    <w:rsid w:val="00A46D05"/>
    <w:rsid w:val="00A47019"/>
    <w:rsid w:val="00A47036"/>
    <w:rsid w:val="00A47435"/>
    <w:rsid w:val="00A475A1"/>
    <w:rsid w:val="00A478A7"/>
    <w:rsid w:val="00A505D3"/>
    <w:rsid w:val="00A50887"/>
    <w:rsid w:val="00A50A48"/>
    <w:rsid w:val="00A50C75"/>
    <w:rsid w:val="00A50D74"/>
    <w:rsid w:val="00A517B9"/>
    <w:rsid w:val="00A51AED"/>
    <w:rsid w:val="00A51BA2"/>
    <w:rsid w:val="00A52454"/>
    <w:rsid w:val="00A52461"/>
    <w:rsid w:val="00A52479"/>
    <w:rsid w:val="00A524C4"/>
    <w:rsid w:val="00A5265A"/>
    <w:rsid w:val="00A52F4C"/>
    <w:rsid w:val="00A53090"/>
    <w:rsid w:val="00A5348D"/>
    <w:rsid w:val="00A53665"/>
    <w:rsid w:val="00A538E0"/>
    <w:rsid w:val="00A53BEC"/>
    <w:rsid w:val="00A53DA2"/>
    <w:rsid w:val="00A53E1E"/>
    <w:rsid w:val="00A53EB6"/>
    <w:rsid w:val="00A54068"/>
    <w:rsid w:val="00A54124"/>
    <w:rsid w:val="00A54C80"/>
    <w:rsid w:val="00A551BC"/>
    <w:rsid w:val="00A555D7"/>
    <w:rsid w:val="00A55CFF"/>
    <w:rsid w:val="00A55D02"/>
    <w:rsid w:val="00A55E78"/>
    <w:rsid w:val="00A55E99"/>
    <w:rsid w:val="00A55EBF"/>
    <w:rsid w:val="00A55F1C"/>
    <w:rsid w:val="00A560B4"/>
    <w:rsid w:val="00A56235"/>
    <w:rsid w:val="00A562E4"/>
    <w:rsid w:val="00A563B4"/>
    <w:rsid w:val="00A564D4"/>
    <w:rsid w:val="00A566EC"/>
    <w:rsid w:val="00A567BC"/>
    <w:rsid w:val="00A56AC5"/>
    <w:rsid w:val="00A56F71"/>
    <w:rsid w:val="00A574F1"/>
    <w:rsid w:val="00A57620"/>
    <w:rsid w:val="00A576DA"/>
    <w:rsid w:val="00A57806"/>
    <w:rsid w:val="00A57D1C"/>
    <w:rsid w:val="00A60157"/>
    <w:rsid w:val="00A60AE2"/>
    <w:rsid w:val="00A60AF2"/>
    <w:rsid w:val="00A60B14"/>
    <w:rsid w:val="00A60DF5"/>
    <w:rsid w:val="00A60E87"/>
    <w:rsid w:val="00A61017"/>
    <w:rsid w:val="00A612DB"/>
    <w:rsid w:val="00A6139C"/>
    <w:rsid w:val="00A61439"/>
    <w:rsid w:val="00A614A8"/>
    <w:rsid w:val="00A615EA"/>
    <w:rsid w:val="00A6177E"/>
    <w:rsid w:val="00A6180B"/>
    <w:rsid w:val="00A618A9"/>
    <w:rsid w:val="00A61AD7"/>
    <w:rsid w:val="00A625F0"/>
    <w:rsid w:val="00A6269A"/>
    <w:rsid w:val="00A627DB"/>
    <w:rsid w:val="00A62918"/>
    <w:rsid w:val="00A62C93"/>
    <w:rsid w:val="00A6337E"/>
    <w:rsid w:val="00A635E8"/>
    <w:rsid w:val="00A64214"/>
    <w:rsid w:val="00A642FB"/>
    <w:rsid w:val="00A6461A"/>
    <w:rsid w:val="00A64942"/>
    <w:rsid w:val="00A64A67"/>
    <w:rsid w:val="00A64BE1"/>
    <w:rsid w:val="00A64DB3"/>
    <w:rsid w:val="00A64E1D"/>
    <w:rsid w:val="00A64FC9"/>
    <w:rsid w:val="00A65283"/>
    <w:rsid w:val="00A65554"/>
    <w:rsid w:val="00A65BE2"/>
    <w:rsid w:val="00A66265"/>
    <w:rsid w:val="00A66C68"/>
    <w:rsid w:val="00A672AA"/>
    <w:rsid w:val="00A674CB"/>
    <w:rsid w:val="00A67857"/>
    <w:rsid w:val="00A67AD6"/>
    <w:rsid w:val="00A67D42"/>
    <w:rsid w:val="00A67DDB"/>
    <w:rsid w:val="00A67F8B"/>
    <w:rsid w:val="00A67F96"/>
    <w:rsid w:val="00A7001D"/>
    <w:rsid w:val="00A7008F"/>
    <w:rsid w:val="00A700BD"/>
    <w:rsid w:val="00A70124"/>
    <w:rsid w:val="00A7046B"/>
    <w:rsid w:val="00A70625"/>
    <w:rsid w:val="00A71B7E"/>
    <w:rsid w:val="00A72661"/>
    <w:rsid w:val="00A7280E"/>
    <w:rsid w:val="00A72916"/>
    <w:rsid w:val="00A729F6"/>
    <w:rsid w:val="00A72A2F"/>
    <w:rsid w:val="00A733DF"/>
    <w:rsid w:val="00A7359F"/>
    <w:rsid w:val="00A73AAF"/>
    <w:rsid w:val="00A73B32"/>
    <w:rsid w:val="00A73D36"/>
    <w:rsid w:val="00A74189"/>
    <w:rsid w:val="00A744BA"/>
    <w:rsid w:val="00A74985"/>
    <w:rsid w:val="00A74E81"/>
    <w:rsid w:val="00A752D9"/>
    <w:rsid w:val="00A756B5"/>
    <w:rsid w:val="00A7594E"/>
    <w:rsid w:val="00A75A28"/>
    <w:rsid w:val="00A75B0D"/>
    <w:rsid w:val="00A75C55"/>
    <w:rsid w:val="00A75CA1"/>
    <w:rsid w:val="00A7648B"/>
    <w:rsid w:val="00A76618"/>
    <w:rsid w:val="00A7667E"/>
    <w:rsid w:val="00A767BE"/>
    <w:rsid w:val="00A76CC1"/>
    <w:rsid w:val="00A77376"/>
    <w:rsid w:val="00A77434"/>
    <w:rsid w:val="00A77BEB"/>
    <w:rsid w:val="00A8038C"/>
    <w:rsid w:val="00A80479"/>
    <w:rsid w:val="00A80E2E"/>
    <w:rsid w:val="00A80FD7"/>
    <w:rsid w:val="00A816A4"/>
    <w:rsid w:val="00A816D9"/>
    <w:rsid w:val="00A81C25"/>
    <w:rsid w:val="00A82023"/>
    <w:rsid w:val="00A824CA"/>
    <w:rsid w:val="00A82EEB"/>
    <w:rsid w:val="00A82F52"/>
    <w:rsid w:val="00A8315E"/>
    <w:rsid w:val="00A8357F"/>
    <w:rsid w:val="00A836A7"/>
    <w:rsid w:val="00A83A5B"/>
    <w:rsid w:val="00A83D87"/>
    <w:rsid w:val="00A842F8"/>
    <w:rsid w:val="00A8441B"/>
    <w:rsid w:val="00A845DA"/>
    <w:rsid w:val="00A846C3"/>
    <w:rsid w:val="00A849A6"/>
    <w:rsid w:val="00A85496"/>
    <w:rsid w:val="00A857BC"/>
    <w:rsid w:val="00A858C0"/>
    <w:rsid w:val="00A85944"/>
    <w:rsid w:val="00A85C42"/>
    <w:rsid w:val="00A861A0"/>
    <w:rsid w:val="00A864D1"/>
    <w:rsid w:val="00A8687A"/>
    <w:rsid w:val="00A86A70"/>
    <w:rsid w:val="00A86AA2"/>
    <w:rsid w:val="00A86B35"/>
    <w:rsid w:val="00A86CC8"/>
    <w:rsid w:val="00A873A5"/>
    <w:rsid w:val="00A87840"/>
    <w:rsid w:val="00A878FB"/>
    <w:rsid w:val="00A87D0C"/>
    <w:rsid w:val="00A87F16"/>
    <w:rsid w:val="00A90167"/>
    <w:rsid w:val="00A90C2A"/>
    <w:rsid w:val="00A913FE"/>
    <w:rsid w:val="00A91529"/>
    <w:rsid w:val="00A91AED"/>
    <w:rsid w:val="00A91C19"/>
    <w:rsid w:val="00A91CAF"/>
    <w:rsid w:val="00A91CC4"/>
    <w:rsid w:val="00A91D2F"/>
    <w:rsid w:val="00A9226F"/>
    <w:rsid w:val="00A922B5"/>
    <w:rsid w:val="00A92AF9"/>
    <w:rsid w:val="00A92D1C"/>
    <w:rsid w:val="00A935D0"/>
    <w:rsid w:val="00A939B0"/>
    <w:rsid w:val="00A93A2E"/>
    <w:rsid w:val="00A93B66"/>
    <w:rsid w:val="00A94101"/>
    <w:rsid w:val="00A945D0"/>
    <w:rsid w:val="00A94B0C"/>
    <w:rsid w:val="00A94BFB"/>
    <w:rsid w:val="00A94F3F"/>
    <w:rsid w:val="00A95332"/>
    <w:rsid w:val="00A9595F"/>
    <w:rsid w:val="00A95D61"/>
    <w:rsid w:val="00A95D83"/>
    <w:rsid w:val="00A9607E"/>
    <w:rsid w:val="00A963F4"/>
    <w:rsid w:val="00A969B2"/>
    <w:rsid w:val="00A96AD5"/>
    <w:rsid w:val="00A96F23"/>
    <w:rsid w:val="00A96FB6"/>
    <w:rsid w:val="00A97525"/>
    <w:rsid w:val="00A975A9"/>
    <w:rsid w:val="00A97639"/>
    <w:rsid w:val="00A97A28"/>
    <w:rsid w:val="00A97B28"/>
    <w:rsid w:val="00A97D55"/>
    <w:rsid w:val="00AA06C1"/>
    <w:rsid w:val="00AA105D"/>
    <w:rsid w:val="00AA198B"/>
    <w:rsid w:val="00AA19EA"/>
    <w:rsid w:val="00AA1CE4"/>
    <w:rsid w:val="00AA2109"/>
    <w:rsid w:val="00AA21C0"/>
    <w:rsid w:val="00AA2785"/>
    <w:rsid w:val="00AA2CD2"/>
    <w:rsid w:val="00AA327A"/>
    <w:rsid w:val="00AA34E5"/>
    <w:rsid w:val="00AA36A6"/>
    <w:rsid w:val="00AA371A"/>
    <w:rsid w:val="00AA37B8"/>
    <w:rsid w:val="00AA399C"/>
    <w:rsid w:val="00AA3C82"/>
    <w:rsid w:val="00AA4802"/>
    <w:rsid w:val="00AA4CED"/>
    <w:rsid w:val="00AA4D43"/>
    <w:rsid w:val="00AA4F1D"/>
    <w:rsid w:val="00AA547A"/>
    <w:rsid w:val="00AA5FBF"/>
    <w:rsid w:val="00AA603C"/>
    <w:rsid w:val="00AA6185"/>
    <w:rsid w:val="00AA64D7"/>
    <w:rsid w:val="00AA669B"/>
    <w:rsid w:val="00AA69F0"/>
    <w:rsid w:val="00AA6DDD"/>
    <w:rsid w:val="00AA6E94"/>
    <w:rsid w:val="00AA6F50"/>
    <w:rsid w:val="00AA71FE"/>
    <w:rsid w:val="00AA73E4"/>
    <w:rsid w:val="00AA7422"/>
    <w:rsid w:val="00AA7435"/>
    <w:rsid w:val="00AA76A7"/>
    <w:rsid w:val="00AA7715"/>
    <w:rsid w:val="00AA7857"/>
    <w:rsid w:val="00AA78AE"/>
    <w:rsid w:val="00AA7910"/>
    <w:rsid w:val="00AA7B33"/>
    <w:rsid w:val="00AB01C0"/>
    <w:rsid w:val="00AB02A3"/>
    <w:rsid w:val="00AB059F"/>
    <w:rsid w:val="00AB069B"/>
    <w:rsid w:val="00AB0A65"/>
    <w:rsid w:val="00AB0C73"/>
    <w:rsid w:val="00AB0CDB"/>
    <w:rsid w:val="00AB14DC"/>
    <w:rsid w:val="00AB1787"/>
    <w:rsid w:val="00AB1977"/>
    <w:rsid w:val="00AB2315"/>
    <w:rsid w:val="00AB2326"/>
    <w:rsid w:val="00AB241A"/>
    <w:rsid w:val="00AB258E"/>
    <w:rsid w:val="00AB25F3"/>
    <w:rsid w:val="00AB282B"/>
    <w:rsid w:val="00AB2ABE"/>
    <w:rsid w:val="00AB2C48"/>
    <w:rsid w:val="00AB2E02"/>
    <w:rsid w:val="00AB32DB"/>
    <w:rsid w:val="00AB35DE"/>
    <w:rsid w:val="00AB378C"/>
    <w:rsid w:val="00AB3C36"/>
    <w:rsid w:val="00AB3F46"/>
    <w:rsid w:val="00AB4203"/>
    <w:rsid w:val="00AB420B"/>
    <w:rsid w:val="00AB4210"/>
    <w:rsid w:val="00AB4406"/>
    <w:rsid w:val="00AB46D1"/>
    <w:rsid w:val="00AB48B4"/>
    <w:rsid w:val="00AB4BB4"/>
    <w:rsid w:val="00AB4D07"/>
    <w:rsid w:val="00AB515B"/>
    <w:rsid w:val="00AB5297"/>
    <w:rsid w:val="00AB52D7"/>
    <w:rsid w:val="00AB53EC"/>
    <w:rsid w:val="00AB592E"/>
    <w:rsid w:val="00AB595E"/>
    <w:rsid w:val="00AB6A20"/>
    <w:rsid w:val="00AB6B1D"/>
    <w:rsid w:val="00AB7082"/>
    <w:rsid w:val="00AB7ECB"/>
    <w:rsid w:val="00AC0656"/>
    <w:rsid w:val="00AC0719"/>
    <w:rsid w:val="00AC0E9E"/>
    <w:rsid w:val="00AC0F27"/>
    <w:rsid w:val="00AC0F75"/>
    <w:rsid w:val="00AC168E"/>
    <w:rsid w:val="00AC19BF"/>
    <w:rsid w:val="00AC1B20"/>
    <w:rsid w:val="00AC1B43"/>
    <w:rsid w:val="00AC1BBD"/>
    <w:rsid w:val="00AC1F42"/>
    <w:rsid w:val="00AC25FF"/>
    <w:rsid w:val="00AC26B5"/>
    <w:rsid w:val="00AC28A8"/>
    <w:rsid w:val="00AC3015"/>
    <w:rsid w:val="00AC3406"/>
    <w:rsid w:val="00AC3458"/>
    <w:rsid w:val="00AC3499"/>
    <w:rsid w:val="00AC3A23"/>
    <w:rsid w:val="00AC4262"/>
    <w:rsid w:val="00AC4438"/>
    <w:rsid w:val="00AC4513"/>
    <w:rsid w:val="00AC4607"/>
    <w:rsid w:val="00AC463F"/>
    <w:rsid w:val="00AC4649"/>
    <w:rsid w:val="00AC4975"/>
    <w:rsid w:val="00AC4AD2"/>
    <w:rsid w:val="00AC4F8A"/>
    <w:rsid w:val="00AC507E"/>
    <w:rsid w:val="00AC547C"/>
    <w:rsid w:val="00AC5B18"/>
    <w:rsid w:val="00AC5CE8"/>
    <w:rsid w:val="00AC5D15"/>
    <w:rsid w:val="00AC5F1A"/>
    <w:rsid w:val="00AC646F"/>
    <w:rsid w:val="00AC68CC"/>
    <w:rsid w:val="00AC72B0"/>
    <w:rsid w:val="00AC7458"/>
    <w:rsid w:val="00AC7A04"/>
    <w:rsid w:val="00AC7D18"/>
    <w:rsid w:val="00AD13B9"/>
    <w:rsid w:val="00AD17D3"/>
    <w:rsid w:val="00AD19D1"/>
    <w:rsid w:val="00AD1FCC"/>
    <w:rsid w:val="00AD21A6"/>
    <w:rsid w:val="00AD22C7"/>
    <w:rsid w:val="00AD2977"/>
    <w:rsid w:val="00AD2EBE"/>
    <w:rsid w:val="00AD3660"/>
    <w:rsid w:val="00AD3667"/>
    <w:rsid w:val="00AD3823"/>
    <w:rsid w:val="00AD387D"/>
    <w:rsid w:val="00AD38DE"/>
    <w:rsid w:val="00AD3CEB"/>
    <w:rsid w:val="00AD4046"/>
    <w:rsid w:val="00AD411F"/>
    <w:rsid w:val="00AD4A09"/>
    <w:rsid w:val="00AD4AB0"/>
    <w:rsid w:val="00AD5509"/>
    <w:rsid w:val="00AD57B9"/>
    <w:rsid w:val="00AD5CA3"/>
    <w:rsid w:val="00AD5FD0"/>
    <w:rsid w:val="00AD60D2"/>
    <w:rsid w:val="00AD6336"/>
    <w:rsid w:val="00AD66F2"/>
    <w:rsid w:val="00AD66F7"/>
    <w:rsid w:val="00AD68D2"/>
    <w:rsid w:val="00AD69AA"/>
    <w:rsid w:val="00AD7037"/>
    <w:rsid w:val="00AD7047"/>
    <w:rsid w:val="00AD7768"/>
    <w:rsid w:val="00AD77B9"/>
    <w:rsid w:val="00AD79D3"/>
    <w:rsid w:val="00AD7C24"/>
    <w:rsid w:val="00AD7E60"/>
    <w:rsid w:val="00AE0022"/>
    <w:rsid w:val="00AE020B"/>
    <w:rsid w:val="00AE036C"/>
    <w:rsid w:val="00AE03E1"/>
    <w:rsid w:val="00AE04AC"/>
    <w:rsid w:val="00AE07EC"/>
    <w:rsid w:val="00AE0C6E"/>
    <w:rsid w:val="00AE0D1C"/>
    <w:rsid w:val="00AE0F26"/>
    <w:rsid w:val="00AE1004"/>
    <w:rsid w:val="00AE1426"/>
    <w:rsid w:val="00AE16B3"/>
    <w:rsid w:val="00AE18D2"/>
    <w:rsid w:val="00AE18EA"/>
    <w:rsid w:val="00AE1921"/>
    <w:rsid w:val="00AE19FF"/>
    <w:rsid w:val="00AE2273"/>
    <w:rsid w:val="00AE2B9E"/>
    <w:rsid w:val="00AE2BEC"/>
    <w:rsid w:val="00AE2E7B"/>
    <w:rsid w:val="00AE3030"/>
    <w:rsid w:val="00AE38DF"/>
    <w:rsid w:val="00AE393E"/>
    <w:rsid w:val="00AE3980"/>
    <w:rsid w:val="00AE398E"/>
    <w:rsid w:val="00AE3FB5"/>
    <w:rsid w:val="00AE40B7"/>
    <w:rsid w:val="00AE42D3"/>
    <w:rsid w:val="00AE45A6"/>
    <w:rsid w:val="00AE512A"/>
    <w:rsid w:val="00AE592D"/>
    <w:rsid w:val="00AE5A54"/>
    <w:rsid w:val="00AE5B11"/>
    <w:rsid w:val="00AE5EA8"/>
    <w:rsid w:val="00AE5EFC"/>
    <w:rsid w:val="00AE6309"/>
    <w:rsid w:val="00AE6352"/>
    <w:rsid w:val="00AE6546"/>
    <w:rsid w:val="00AE6BC1"/>
    <w:rsid w:val="00AE7093"/>
    <w:rsid w:val="00AE7564"/>
    <w:rsid w:val="00AE7A7A"/>
    <w:rsid w:val="00AF05F4"/>
    <w:rsid w:val="00AF06F4"/>
    <w:rsid w:val="00AF0807"/>
    <w:rsid w:val="00AF080E"/>
    <w:rsid w:val="00AF09D5"/>
    <w:rsid w:val="00AF0A2F"/>
    <w:rsid w:val="00AF0DF2"/>
    <w:rsid w:val="00AF1159"/>
    <w:rsid w:val="00AF134B"/>
    <w:rsid w:val="00AF1B52"/>
    <w:rsid w:val="00AF1C64"/>
    <w:rsid w:val="00AF1D17"/>
    <w:rsid w:val="00AF23C2"/>
    <w:rsid w:val="00AF2443"/>
    <w:rsid w:val="00AF2976"/>
    <w:rsid w:val="00AF29A7"/>
    <w:rsid w:val="00AF2B3C"/>
    <w:rsid w:val="00AF2C2A"/>
    <w:rsid w:val="00AF2C8B"/>
    <w:rsid w:val="00AF2D7B"/>
    <w:rsid w:val="00AF2E38"/>
    <w:rsid w:val="00AF2EF7"/>
    <w:rsid w:val="00AF316A"/>
    <w:rsid w:val="00AF40A8"/>
    <w:rsid w:val="00AF4134"/>
    <w:rsid w:val="00AF428D"/>
    <w:rsid w:val="00AF49A6"/>
    <w:rsid w:val="00AF4F93"/>
    <w:rsid w:val="00AF518F"/>
    <w:rsid w:val="00AF543E"/>
    <w:rsid w:val="00AF562E"/>
    <w:rsid w:val="00AF56E4"/>
    <w:rsid w:val="00AF5A88"/>
    <w:rsid w:val="00AF5C39"/>
    <w:rsid w:val="00AF5D2E"/>
    <w:rsid w:val="00AF6DC3"/>
    <w:rsid w:val="00AF6FC5"/>
    <w:rsid w:val="00AF70EF"/>
    <w:rsid w:val="00AF7929"/>
    <w:rsid w:val="00AF7AD5"/>
    <w:rsid w:val="00AF7F9B"/>
    <w:rsid w:val="00B00170"/>
    <w:rsid w:val="00B001CC"/>
    <w:rsid w:val="00B00526"/>
    <w:rsid w:val="00B00604"/>
    <w:rsid w:val="00B0096C"/>
    <w:rsid w:val="00B00A3A"/>
    <w:rsid w:val="00B00E22"/>
    <w:rsid w:val="00B00F16"/>
    <w:rsid w:val="00B00F94"/>
    <w:rsid w:val="00B0103E"/>
    <w:rsid w:val="00B01279"/>
    <w:rsid w:val="00B0131C"/>
    <w:rsid w:val="00B0137B"/>
    <w:rsid w:val="00B01411"/>
    <w:rsid w:val="00B01624"/>
    <w:rsid w:val="00B01A3E"/>
    <w:rsid w:val="00B01DFB"/>
    <w:rsid w:val="00B020E2"/>
    <w:rsid w:val="00B021F0"/>
    <w:rsid w:val="00B023B3"/>
    <w:rsid w:val="00B02407"/>
    <w:rsid w:val="00B024FF"/>
    <w:rsid w:val="00B02538"/>
    <w:rsid w:val="00B02587"/>
    <w:rsid w:val="00B02A04"/>
    <w:rsid w:val="00B02BB7"/>
    <w:rsid w:val="00B03841"/>
    <w:rsid w:val="00B03BC3"/>
    <w:rsid w:val="00B04A10"/>
    <w:rsid w:val="00B04F15"/>
    <w:rsid w:val="00B04F6B"/>
    <w:rsid w:val="00B058F3"/>
    <w:rsid w:val="00B05C94"/>
    <w:rsid w:val="00B05DB3"/>
    <w:rsid w:val="00B05F6A"/>
    <w:rsid w:val="00B06083"/>
    <w:rsid w:val="00B062FD"/>
    <w:rsid w:val="00B0637A"/>
    <w:rsid w:val="00B06608"/>
    <w:rsid w:val="00B069DF"/>
    <w:rsid w:val="00B06BBF"/>
    <w:rsid w:val="00B06C7E"/>
    <w:rsid w:val="00B06DD1"/>
    <w:rsid w:val="00B07282"/>
    <w:rsid w:val="00B0728C"/>
    <w:rsid w:val="00B07702"/>
    <w:rsid w:val="00B0771B"/>
    <w:rsid w:val="00B07AA7"/>
    <w:rsid w:val="00B07BA8"/>
    <w:rsid w:val="00B07C57"/>
    <w:rsid w:val="00B1006A"/>
    <w:rsid w:val="00B10152"/>
    <w:rsid w:val="00B101EC"/>
    <w:rsid w:val="00B10258"/>
    <w:rsid w:val="00B1064A"/>
    <w:rsid w:val="00B10979"/>
    <w:rsid w:val="00B10CBC"/>
    <w:rsid w:val="00B11336"/>
    <w:rsid w:val="00B114B7"/>
    <w:rsid w:val="00B11696"/>
    <w:rsid w:val="00B11FB9"/>
    <w:rsid w:val="00B1203C"/>
    <w:rsid w:val="00B124E3"/>
    <w:rsid w:val="00B12638"/>
    <w:rsid w:val="00B1310E"/>
    <w:rsid w:val="00B1316F"/>
    <w:rsid w:val="00B132B8"/>
    <w:rsid w:val="00B13892"/>
    <w:rsid w:val="00B13C3F"/>
    <w:rsid w:val="00B13E05"/>
    <w:rsid w:val="00B13ECE"/>
    <w:rsid w:val="00B1431A"/>
    <w:rsid w:val="00B1491C"/>
    <w:rsid w:val="00B14AB7"/>
    <w:rsid w:val="00B14CA4"/>
    <w:rsid w:val="00B15572"/>
    <w:rsid w:val="00B15A10"/>
    <w:rsid w:val="00B15A89"/>
    <w:rsid w:val="00B15B64"/>
    <w:rsid w:val="00B15C32"/>
    <w:rsid w:val="00B15DA4"/>
    <w:rsid w:val="00B15F54"/>
    <w:rsid w:val="00B160D1"/>
    <w:rsid w:val="00B16AB9"/>
    <w:rsid w:val="00B16D10"/>
    <w:rsid w:val="00B16E96"/>
    <w:rsid w:val="00B16F93"/>
    <w:rsid w:val="00B171DE"/>
    <w:rsid w:val="00B1742F"/>
    <w:rsid w:val="00B178D3"/>
    <w:rsid w:val="00B1792A"/>
    <w:rsid w:val="00B17953"/>
    <w:rsid w:val="00B179E1"/>
    <w:rsid w:val="00B17DDB"/>
    <w:rsid w:val="00B20437"/>
    <w:rsid w:val="00B205E6"/>
    <w:rsid w:val="00B2093F"/>
    <w:rsid w:val="00B20A7D"/>
    <w:rsid w:val="00B20B50"/>
    <w:rsid w:val="00B20DCC"/>
    <w:rsid w:val="00B20E66"/>
    <w:rsid w:val="00B21092"/>
    <w:rsid w:val="00B21465"/>
    <w:rsid w:val="00B21C8F"/>
    <w:rsid w:val="00B221FE"/>
    <w:rsid w:val="00B22836"/>
    <w:rsid w:val="00B22BFB"/>
    <w:rsid w:val="00B22CAD"/>
    <w:rsid w:val="00B23CF7"/>
    <w:rsid w:val="00B244EA"/>
    <w:rsid w:val="00B248D8"/>
    <w:rsid w:val="00B24C3D"/>
    <w:rsid w:val="00B24C8B"/>
    <w:rsid w:val="00B24F01"/>
    <w:rsid w:val="00B24F28"/>
    <w:rsid w:val="00B25117"/>
    <w:rsid w:val="00B25283"/>
    <w:rsid w:val="00B253B5"/>
    <w:rsid w:val="00B25470"/>
    <w:rsid w:val="00B25683"/>
    <w:rsid w:val="00B258D1"/>
    <w:rsid w:val="00B25A38"/>
    <w:rsid w:val="00B25AD5"/>
    <w:rsid w:val="00B25AFF"/>
    <w:rsid w:val="00B26038"/>
    <w:rsid w:val="00B263E6"/>
    <w:rsid w:val="00B2646E"/>
    <w:rsid w:val="00B2656E"/>
    <w:rsid w:val="00B265CF"/>
    <w:rsid w:val="00B265F3"/>
    <w:rsid w:val="00B267C9"/>
    <w:rsid w:val="00B26853"/>
    <w:rsid w:val="00B26A81"/>
    <w:rsid w:val="00B26B3D"/>
    <w:rsid w:val="00B271B9"/>
    <w:rsid w:val="00B2720F"/>
    <w:rsid w:val="00B27421"/>
    <w:rsid w:val="00B27BA8"/>
    <w:rsid w:val="00B27E7C"/>
    <w:rsid w:val="00B305B8"/>
    <w:rsid w:val="00B307E9"/>
    <w:rsid w:val="00B308B7"/>
    <w:rsid w:val="00B30E90"/>
    <w:rsid w:val="00B311F5"/>
    <w:rsid w:val="00B31278"/>
    <w:rsid w:val="00B3156F"/>
    <w:rsid w:val="00B31B24"/>
    <w:rsid w:val="00B31E21"/>
    <w:rsid w:val="00B31F87"/>
    <w:rsid w:val="00B320C4"/>
    <w:rsid w:val="00B323C8"/>
    <w:rsid w:val="00B32862"/>
    <w:rsid w:val="00B32AD8"/>
    <w:rsid w:val="00B32EEB"/>
    <w:rsid w:val="00B333E8"/>
    <w:rsid w:val="00B33859"/>
    <w:rsid w:val="00B338DC"/>
    <w:rsid w:val="00B33E5B"/>
    <w:rsid w:val="00B3402A"/>
    <w:rsid w:val="00B34405"/>
    <w:rsid w:val="00B3530F"/>
    <w:rsid w:val="00B35766"/>
    <w:rsid w:val="00B35923"/>
    <w:rsid w:val="00B35AC0"/>
    <w:rsid w:val="00B360D2"/>
    <w:rsid w:val="00B36229"/>
    <w:rsid w:val="00B3635F"/>
    <w:rsid w:val="00B36490"/>
    <w:rsid w:val="00B367F2"/>
    <w:rsid w:val="00B368A9"/>
    <w:rsid w:val="00B36975"/>
    <w:rsid w:val="00B36E14"/>
    <w:rsid w:val="00B375A4"/>
    <w:rsid w:val="00B3762B"/>
    <w:rsid w:val="00B3777A"/>
    <w:rsid w:val="00B37786"/>
    <w:rsid w:val="00B37AD2"/>
    <w:rsid w:val="00B37DB1"/>
    <w:rsid w:val="00B37E67"/>
    <w:rsid w:val="00B37F84"/>
    <w:rsid w:val="00B40531"/>
    <w:rsid w:val="00B409D6"/>
    <w:rsid w:val="00B41391"/>
    <w:rsid w:val="00B41771"/>
    <w:rsid w:val="00B41983"/>
    <w:rsid w:val="00B42223"/>
    <w:rsid w:val="00B42A90"/>
    <w:rsid w:val="00B42A9F"/>
    <w:rsid w:val="00B433BF"/>
    <w:rsid w:val="00B43EBA"/>
    <w:rsid w:val="00B440B4"/>
    <w:rsid w:val="00B44459"/>
    <w:rsid w:val="00B44710"/>
    <w:rsid w:val="00B4489B"/>
    <w:rsid w:val="00B4519D"/>
    <w:rsid w:val="00B452A4"/>
    <w:rsid w:val="00B45407"/>
    <w:rsid w:val="00B45542"/>
    <w:rsid w:val="00B455D1"/>
    <w:rsid w:val="00B45DBF"/>
    <w:rsid w:val="00B45E4E"/>
    <w:rsid w:val="00B45EAB"/>
    <w:rsid w:val="00B45EB5"/>
    <w:rsid w:val="00B45F5E"/>
    <w:rsid w:val="00B460CA"/>
    <w:rsid w:val="00B46388"/>
    <w:rsid w:val="00B46EFF"/>
    <w:rsid w:val="00B47A18"/>
    <w:rsid w:val="00B47C7B"/>
    <w:rsid w:val="00B47CFC"/>
    <w:rsid w:val="00B50009"/>
    <w:rsid w:val="00B5039C"/>
    <w:rsid w:val="00B5048E"/>
    <w:rsid w:val="00B5089A"/>
    <w:rsid w:val="00B50B85"/>
    <w:rsid w:val="00B511F9"/>
    <w:rsid w:val="00B512CC"/>
    <w:rsid w:val="00B5142B"/>
    <w:rsid w:val="00B51463"/>
    <w:rsid w:val="00B51ABE"/>
    <w:rsid w:val="00B51C2F"/>
    <w:rsid w:val="00B51C3C"/>
    <w:rsid w:val="00B51C5E"/>
    <w:rsid w:val="00B51E08"/>
    <w:rsid w:val="00B5229A"/>
    <w:rsid w:val="00B5298E"/>
    <w:rsid w:val="00B529C0"/>
    <w:rsid w:val="00B52A7C"/>
    <w:rsid w:val="00B52A81"/>
    <w:rsid w:val="00B52E39"/>
    <w:rsid w:val="00B53147"/>
    <w:rsid w:val="00B5319C"/>
    <w:rsid w:val="00B531D9"/>
    <w:rsid w:val="00B53AB8"/>
    <w:rsid w:val="00B53BBB"/>
    <w:rsid w:val="00B53C87"/>
    <w:rsid w:val="00B54146"/>
    <w:rsid w:val="00B54161"/>
    <w:rsid w:val="00B542FF"/>
    <w:rsid w:val="00B5463A"/>
    <w:rsid w:val="00B5471B"/>
    <w:rsid w:val="00B5486C"/>
    <w:rsid w:val="00B54C2A"/>
    <w:rsid w:val="00B54CDC"/>
    <w:rsid w:val="00B54FFB"/>
    <w:rsid w:val="00B5571F"/>
    <w:rsid w:val="00B557CE"/>
    <w:rsid w:val="00B55CA3"/>
    <w:rsid w:val="00B56D1D"/>
    <w:rsid w:val="00B56DBE"/>
    <w:rsid w:val="00B57934"/>
    <w:rsid w:val="00B57ABC"/>
    <w:rsid w:val="00B60142"/>
    <w:rsid w:val="00B603CC"/>
    <w:rsid w:val="00B604AE"/>
    <w:rsid w:val="00B6199D"/>
    <w:rsid w:val="00B61B51"/>
    <w:rsid w:val="00B61D75"/>
    <w:rsid w:val="00B61F95"/>
    <w:rsid w:val="00B6215D"/>
    <w:rsid w:val="00B623E7"/>
    <w:rsid w:val="00B626FD"/>
    <w:rsid w:val="00B62863"/>
    <w:rsid w:val="00B628F0"/>
    <w:rsid w:val="00B62BA6"/>
    <w:rsid w:val="00B63071"/>
    <w:rsid w:val="00B637EF"/>
    <w:rsid w:val="00B6380D"/>
    <w:rsid w:val="00B63942"/>
    <w:rsid w:val="00B6395F"/>
    <w:rsid w:val="00B63A35"/>
    <w:rsid w:val="00B64070"/>
    <w:rsid w:val="00B647AA"/>
    <w:rsid w:val="00B647E1"/>
    <w:rsid w:val="00B64EED"/>
    <w:rsid w:val="00B64F39"/>
    <w:rsid w:val="00B651E7"/>
    <w:rsid w:val="00B6525C"/>
    <w:rsid w:val="00B656E4"/>
    <w:rsid w:val="00B65763"/>
    <w:rsid w:val="00B65878"/>
    <w:rsid w:val="00B6620A"/>
    <w:rsid w:val="00B664AF"/>
    <w:rsid w:val="00B66CD3"/>
    <w:rsid w:val="00B66EA2"/>
    <w:rsid w:val="00B676F0"/>
    <w:rsid w:val="00B676F9"/>
    <w:rsid w:val="00B6776F"/>
    <w:rsid w:val="00B67CA9"/>
    <w:rsid w:val="00B67EB1"/>
    <w:rsid w:val="00B7008A"/>
    <w:rsid w:val="00B70138"/>
    <w:rsid w:val="00B70189"/>
    <w:rsid w:val="00B701D3"/>
    <w:rsid w:val="00B703EB"/>
    <w:rsid w:val="00B707FD"/>
    <w:rsid w:val="00B7088D"/>
    <w:rsid w:val="00B709D2"/>
    <w:rsid w:val="00B70D31"/>
    <w:rsid w:val="00B70FDA"/>
    <w:rsid w:val="00B710C4"/>
    <w:rsid w:val="00B71677"/>
    <w:rsid w:val="00B717E3"/>
    <w:rsid w:val="00B718DB"/>
    <w:rsid w:val="00B71E71"/>
    <w:rsid w:val="00B71EB5"/>
    <w:rsid w:val="00B721E9"/>
    <w:rsid w:val="00B725A7"/>
    <w:rsid w:val="00B727B3"/>
    <w:rsid w:val="00B727F7"/>
    <w:rsid w:val="00B72972"/>
    <w:rsid w:val="00B73195"/>
    <w:rsid w:val="00B73BAE"/>
    <w:rsid w:val="00B73C22"/>
    <w:rsid w:val="00B73C29"/>
    <w:rsid w:val="00B7464B"/>
    <w:rsid w:val="00B74F8C"/>
    <w:rsid w:val="00B752C8"/>
    <w:rsid w:val="00B75508"/>
    <w:rsid w:val="00B755C2"/>
    <w:rsid w:val="00B75990"/>
    <w:rsid w:val="00B75E88"/>
    <w:rsid w:val="00B7600B"/>
    <w:rsid w:val="00B76156"/>
    <w:rsid w:val="00B762B7"/>
    <w:rsid w:val="00B76A41"/>
    <w:rsid w:val="00B7712E"/>
    <w:rsid w:val="00B77539"/>
    <w:rsid w:val="00B77807"/>
    <w:rsid w:val="00B77B28"/>
    <w:rsid w:val="00B801D2"/>
    <w:rsid w:val="00B802DC"/>
    <w:rsid w:val="00B80503"/>
    <w:rsid w:val="00B808BC"/>
    <w:rsid w:val="00B809BC"/>
    <w:rsid w:val="00B80A57"/>
    <w:rsid w:val="00B81234"/>
    <w:rsid w:val="00B812CC"/>
    <w:rsid w:val="00B81725"/>
    <w:rsid w:val="00B81DF9"/>
    <w:rsid w:val="00B8273F"/>
    <w:rsid w:val="00B827EA"/>
    <w:rsid w:val="00B82899"/>
    <w:rsid w:val="00B82D7D"/>
    <w:rsid w:val="00B8305A"/>
    <w:rsid w:val="00B83B03"/>
    <w:rsid w:val="00B83D80"/>
    <w:rsid w:val="00B841A5"/>
    <w:rsid w:val="00B842A5"/>
    <w:rsid w:val="00B84389"/>
    <w:rsid w:val="00B844B6"/>
    <w:rsid w:val="00B84EAC"/>
    <w:rsid w:val="00B852AE"/>
    <w:rsid w:val="00B85779"/>
    <w:rsid w:val="00B85A20"/>
    <w:rsid w:val="00B86375"/>
    <w:rsid w:val="00B86423"/>
    <w:rsid w:val="00B86A02"/>
    <w:rsid w:val="00B86A6B"/>
    <w:rsid w:val="00B86CFC"/>
    <w:rsid w:val="00B86ED0"/>
    <w:rsid w:val="00B86F7C"/>
    <w:rsid w:val="00B87301"/>
    <w:rsid w:val="00B876DB"/>
    <w:rsid w:val="00B87A7B"/>
    <w:rsid w:val="00B87A8A"/>
    <w:rsid w:val="00B87B6C"/>
    <w:rsid w:val="00B87E67"/>
    <w:rsid w:val="00B87F05"/>
    <w:rsid w:val="00B900F7"/>
    <w:rsid w:val="00B9044D"/>
    <w:rsid w:val="00B90545"/>
    <w:rsid w:val="00B90E7A"/>
    <w:rsid w:val="00B91016"/>
    <w:rsid w:val="00B911DB"/>
    <w:rsid w:val="00B911DF"/>
    <w:rsid w:val="00B913EA"/>
    <w:rsid w:val="00B916AB"/>
    <w:rsid w:val="00B9185C"/>
    <w:rsid w:val="00B91A2F"/>
    <w:rsid w:val="00B91B1E"/>
    <w:rsid w:val="00B91B40"/>
    <w:rsid w:val="00B924E6"/>
    <w:rsid w:val="00B92685"/>
    <w:rsid w:val="00B92782"/>
    <w:rsid w:val="00B928D1"/>
    <w:rsid w:val="00B929E6"/>
    <w:rsid w:val="00B9325A"/>
    <w:rsid w:val="00B9390E"/>
    <w:rsid w:val="00B94213"/>
    <w:rsid w:val="00B947EB"/>
    <w:rsid w:val="00B94A05"/>
    <w:rsid w:val="00B94A2C"/>
    <w:rsid w:val="00B94CC6"/>
    <w:rsid w:val="00B94DA4"/>
    <w:rsid w:val="00B94FD6"/>
    <w:rsid w:val="00B951D1"/>
    <w:rsid w:val="00B95224"/>
    <w:rsid w:val="00B9532A"/>
    <w:rsid w:val="00B95AA6"/>
    <w:rsid w:val="00B95C6A"/>
    <w:rsid w:val="00B95E19"/>
    <w:rsid w:val="00B9620A"/>
    <w:rsid w:val="00B96434"/>
    <w:rsid w:val="00B969F8"/>
    <w:rsid w:val="00B96D1A"/>
    <w:rsid w:val="00B96F73"/>
    <w:rsid w:val="00B96FB1"/>
    <w:rsid w:val="00B975E5"/>
    <w:rsid w:val="00B979EB"/>
    <w:rsid w:val="00BA01F8"/>
    <w:rsid w:val="00BA0707"/>
    <w:rsid w:val="00BA0A6D"/>
    <w:rsid w:val="00BA0D5F"/>
    <w:rsid w:val="00BA1382"/>
    <w:rsid w:val="00BA13BD"/>
    <w:rsid w:val="00BA1705"/>
    <w:rsid w:val="00BA1C20"/>
    <w:rsid w:val="00BA211E"/>
    <w:rsid w:val="00BA26BD"/>
    <w:rsid w:val="00BA287E"/>
    <w:rsid w:val="00BA2BF0"/>
    <w:rsid w:val="00BA2D5C"/>
    <w:rsid w:val="00BA30E2"/>
    <w:rsid w:val="00BA3162"/>
    <w:rsid w:val="00BA322C"/>
    <w:rsid w:val="00BA33B2"/>
    <w:rsid w:val="00BA3AEB"/>
    <w:rsid w:val="00BA45E4"/>
    <w:rsid w:val="00BA45F8"/>
    <w:rsid w:val="00BA4A1B"/>
    <w:rsid w:val="00BA4BC3"/>
    <w:rsid w:val="00BA5290"/>
    <w:rsid w:val="00BA5321"/>
    <w:rsid w:val="00BA539E"/>
    <w:rsid w:val="00BA5578"/>
    <w:rsid w:val="00BA575F"/>
    <w:rsid w:val="00BA5767"/>
    <w:rsid w:val="00BA5FE3"/>
    <w:rsid w:val="00BA60C1"/>
    <w:rsid w:val="00BA638E"/>
    <w:rsid w:val="00BA6550"/>
    <w:rsid w:val="00BA684F"/>
    <w:rsid w:val="00BA6C68"/>
    <w:rsid w:val="00BA72B8"/>
    <w:rsid w:val="00BA7675"/>
    <w:rsid w:val="00BA77C5"/>
    <w:rsid w:val="00BA7D64"/>
    <w:rsid w:val="00BB0770"/>
    <w:rsid w:val="00BB09AB"/>
    <w:rsid w:val="00BB13DA"/>
    <w:rsid w:val="00BB1B4D"/>
    <w:rsid w:val="00BB1CC5"/>
    <w:rsid w:val="00BB1D1C"/>
    <w:rsid w:val="00BB20FC"/>
    <w:rsid w:val="00BB24E0"/>
    <w:rsid w:val="00BB272B"/>
    <w:rsid w:val="00BB284A"/>
    <w:rsid w:val="00BB2A8B"/>
    <w:rsid w:val="00BB30CE"/>
    <w:rsid w:val="00BB32EB"/>
    <w:rsid w:val="00BB355E"/>
    <w:rsid w:val="00BB3B0F"/>
    <w:rsid w:val="00BB3C2F"/>
    <w:rsid w:val="00BB3CF6"/>
    <w:rsid w:val="00BB3DC5"/>
    <w:rsid w:val="00BB3EBA"/>
    <w:rsid w:val="00BB4335"/>
    <w:rsid w:val="00BB43A1"/>
    <w:rsid w:val="00BB47F7"/>
    <w:rsid w:val="00BB480A"/>
    <w:rsid w:val="00BB5231"/>
    <w:rsid w:val="00BB5543"/>
    <w:rsid w:val="00BB56E8"/>
    <w:rsid w:val="00BB5784"/>
    <w:rsid w:val="00BB581F"/>
    <w:rsid w:val="00BB5E89"/>
    <w:rsid w:val="00BB5F97"/>
    <w:rsid w:val="00BB625D"/>
    <w:rsid w:val="00BB63F9"/>
    <w:rsid w:val="00BB63FC"/>
    <w:rsid w:val="00BB66B5"/>
    <w:rsid w:val="00BB6766"/>
    <w:rsid w:val="00BB67CF"/>
    <w:rsid w:val="00BB67EA"/>
    <w:rsid w:val="00BB6B61"/>
    <w:rsid w:val="00BB6C0C"/>
    <w:rsid w:val="00BB73B3"/>
    <w:rsid w:val="00BB75B6"/>
    <w:rsid w:val="00BB7951"/>
    <w:rsid w:val="00BB7D6D"/>
    <w:rsid w:val="00BC02CE"/>
    <w:rsid w:val="00BC0470"/>
    <w:rsid w:val="00BC0998"/>
    <w:rsid w:val="00BC0BD8"/>
    <w:rsid w:val="00BC0C78"/>
    <w:rsid w:val="00BC1157"/>
    <w:rsid w:val="00BC1981"/>
    <w:rsid w:val="00BC1AC2"/>
    <w:rsid w:val="00BC1C6B"/>
    <w:rsid w:val="00BC1D6D"/>
    <w:rsid w:val="00BC2427"/>
    <w:rsid w:val="00BC2660"/>
    <w:rsid w:val="00BC2B43"/>
    <w:rsid w:val="00BC2D47"/>
    <w:rsid w:val="00BC2F40"/>
    <w:rsid w:val="00BC2F69"/>
    <w:rsid w:val="00BC3075"/>
    <w:rsid w:val="00BC30A0"/>
    <w:rsid w:val="00BC3547"/>
    <w:rsid w:val="00BC37F9"/>
    <w:rsid w:val="00BC3C71"/>
    <w:rsid w:val="00BC463C"/>
    <w:rsid w:val="00BC469F"/>
    <w:rsid w:val="00BC4785"/>
    <w:rsid w:val="00BC4A50"/>
    <w:rsid w:val="00BC4C10"/>
    <w:rsid w:val="00BC4F31"/>
    <w:rsid w:val="00BC51BE"/>
    <w:rsid w:val="00BC5842"/>
    <w:rsid w:val="00BC5AE9"/>
    <w:rsid w:val="00BC5DE4"/>
    <w:rsid w:val="00BC5E24"/>
    <w:rsid w:val="00BC6A89"/>
    <w:rsid w:val="00BC6C1C"/>
    <w:rsid w:val="00BC72A6"/>
    <w:rsid w:val="00BC732B"/>
    <w:rsid w:val="00BC74A7"/>
    <w:rsid w:val="00BC7611"/>
    <w:rsid w:val="00BC770A"/>
    <w:rsid w:val="00BC7C79"/>
    <w:rsid w:val="00BC7D79"/>
    <w:rsid w:val="00BC7E15"/>
    <w:rsid w:val="00BD01BB"/>
    <w:rsid w:val="00BD064F"/>
    <w:rsid w:val="00BD06F2"/>
    <w:rsid w:val="00BD0712"/>
    <w:rsid w:val="00BD0D17"/>
    <w:rsid w:val="00BD0D2E"/>
    <w:rsid w:val="00BD0D89"/>
    <w:rsid w:val="00BD0DAE"/>
    <w:rsid w:val="00BD1896"/>
    <w:rsid w:val="00BD1B18"/>
    <w:rsid w:val="00BD1C22"/>
    <w:rsid w:val="00BD1E18"/>
    <w:rsid w:val="00BD23AC"/>
    <w:rsid w:val="00BD26E5"/>
    <w:rsid w:val="00BD2B2A"/>
    <w:rsid w:val="00BD3A10"/>
    <w:rsid w:val="00BD425A"/>
    <w:rsid w:val="00BD4407"/>
    <w:rsid w:val="00BD4A0F"/>
    <w:rsid w:val="00BD4AAD"/>
    <w:rsid w:val="00BD513B"/>
    <w:rsid w:val="00BD556F"/>
    <w:rsid w:val="00BD5954"/>
    <w:rsid w:val="00BD5A72"/>
    <w:rsid w:val="00BD5B11"/>
    <w:rsid w:val="00BD5CF0"/>
    <w:rsid w:val="00BD5D37"/>
    <w:rsid w:val="00BD6092"/>
    <w:rsid w:val="00BD63F8"/>
    <w:rsid w:val="00BD64F4"/>
    <w:rsid w:val="00BD65D0"/>
    <w:rsid w:val="00BD6A38"/>
    <w:rsid w:val="00BD6B97"/>
    <w:rsid w:val="00BD7387"/>
    <w:rsid w:val="00BD749F"/>
    <w:rsid w:val="00BD764C"/>
    <w:rsid w:val="00BD7936"/>
    <w:rsid w:val="00BD797F"/>
    <w:rsid w:val="00BE016C"/>
    <w:rsid w:val="00BE0494"/>
    <w:rsid w:val="00BE0DE8"/>
    <w:rsid w:val="00BE0E32"/>
    <w:rsid w:val="00BE0E46"/>
    <w:rsid w:val="00BE12A2"/>
    <w:rsid w:val="00BE1501"/>
    <w:rsid w:val="00BE16A3"/>
    <w:rsid w:val="00BE1750"/>
    <w:rsid w:val="00BE1758"/>
    <w:rsid w:val="00BE17BF"/>
    <w:rsid w:val="00BE19FC"/>
    <w:rsid w:val="00BE1E0A"/>
    <w:rsid w:val="00BE1E77"/>
    <w:rsid w:val="00BE27F3"/>
    <w:rsid w:val="00BE286A"/>
    <w:rsid w:val="00BE2A13"/>
    <w:rsid w:val="00BE378C"/>
    <w:rsid w:val="00BE37C5"/>
    <w:rsid w:val="00BE3F67"/>
    <w:rsid w:val="00BE419D"/>
    <w:rsid w:val="00BE42AB"/>
    <w:rsid w:val="00BE434F"/>
    <w:rsid w:val="00BE47C0"/>
    <w:rsid w:val="00BE4F0C"/>
    <w:rsid w:val="00BE4F6F"/>
    <w:rsid w:val="00BE50CB"/>
    <w:rsid w:val="00BE53FA"/>
    <w:rsid w:val="00BE54E3"/>
    <w:rsid w:val="00BE5506"/>
    <w:rsid w:val="00BE5A10"/>
    <w:rsid w:val="00BE5A6A"/>
    <w:rsid w:val="00BE5CA5"/>
    <w:rsid w:val="00BE5CD3"/>
    <w:rsid w:val="00BE60C5"/>
    <w:rsid w:val="00BE6521"/>
    <w:rsid w:val="00BE7023"/>
    <w:rsid w:val="00BE740C"/>
    <w:rsid w:val="00BE7670"/>
    <w:rsid w:val="00BE7CAE"/>
    <w:rsid w:val="00BE7E9B"/>
    <w:rsid w:val="00BF0145"/>
    <w:rsid w:val="00BF034A"/>
    <w:rsid w:val="00BF079D"/>
    <w:rsid w:val="00BF07FD"/>
    <w:rsid w:val="00BF1054"/>
    <w:rsid w:val="00BF1280"/>
    <w:rsid w:val="00BF1726"/>
    <w:rsid w:val="00BF1CC3"/>
    <w:rsid w:val="00BF212B"/>
    <w:rsid w:val="00BF242C"/>
    <w:rsid w:val="00BF3388"/>
    <w:rsid w:val="00BF3606"/>
    <w:rsid w:val="00BF364F"/>
    <w:rsid w:val="00BF36F2"/>
    <w:rsid w:val="00BF3CD0"/>
    <w:rsid w:val="00BF4221"/>
    <w:rsid w:val="00BF4237"/>
    <w:rsid w:val="00BF47C1"/>
    <w:rsid w:val="00BF4800"/>
    <w:rsid w:val="00BF4D0A"/>
    <w:rsid w:val="00BF518C"/>
    <w:rsid w:val="00BF56AC"/>
    <w:rsid w:val="00BF5769"/>
    <w:rsid w:val="00BF57CF"/>
    <w:rsid w:val="00BF586E"/>
    <w:rsid w:val="00BF588C"/>
    <w:rsid w:val="00BF6111"/>
    <w:rsid w:val="00BF6259"/>
    <w:rsid w:val="00BF63D2"/>
    <w:rsid w:val="00BF66D0"/>
    <w:rsid w:val="00BF68F3"/>
    <w:rsid w:val="00BF7487"/>
    <w:rsid w:val="00BF77D3"/>
    <w:rsid w:val="00BF78A8"/>
    <w:rsid w:val="00BF7ED5"/>
    <w:rsid w:val="00C00205"/>
    <w:rsid w:val="00C00263"/>
    <w:rsid w:val="00C00481"/>
    <w:rsid w:val="00C004D9"/>
    <w:rsid w:val="00C013A3"/>
    <w:rsid w:val="00C013B7"/>
    <w:rsid w:val="00C0168A"/>
    <w:rsid w:val="00C01FC9"/>
    <w:rsid w:val="00C020AE"/>
    <w:rsid w:val="00C02114"/>
    <w:rsid w:val="00C02DF2"/>
    <w:rsid w:val="00C02EEF"/>
    <w:rsid w:val="00C0328C"/>
    <w:rsid w:val="00C037AE"/>
    <w:rsid w:val="00C038A5"/>
    <w:rsid w:val="00C03D8D"/>
    <w:rsid w:val="00C03DBD"/>
    <w:rsid w:val="00C03E90"/>
    <w:rsid w:val="00C04246"/>
    <w:rsid w:val="00C04255"/>
    <w:rsid w:val="00C0439D"/>
    <w:rsid w:val="00C049B8"/>
    <w:rsid w:val="00C04D8B"/>
    <w:rsid w:val="00C050F9"/>
    <w:rsid w:val="00C0518E"/>
    <w:rsid w:val="00C0561F"/>
    <w:rsid w:val="00C05EDD"/>
    <w:rsid w:val="00C0684F"/>
    <w:rsid w:val="00C06A08"/>
    <w:rsid w:val="00C06C93"/>
    <w:rsid w:val="00C070CB"/>
    <w:rsid w:val="00C072DF"/>
    <w:rsid w:val="00C075ED"/>
    <w:rsid w:val="00C0786D"/>
    <w:rsid w:val="00C0791E"/>
    <w:rsid w:val="00C07AF4"/>
    <w:rsid w:val="00C07BEC"/>
    <w:rsid w:val="00C07C2D"/>
    <w:rsid w:val="00C07CE2"/>
    <w:rsid w:val="00C07DB1"/>
    <w:rsid w:val="00C104E3"/>
    <w:rsid w:val="00C104EA"/>
    <w:rsid w:val="00C104F3"/>
    <w:rsid w:val="00C10546"/>
    <w:rsid w:val="00C105DC"/>
    <w:rsid w:val="00C10E4F"/>
    <w:rsid w:val="00C114BC"/>
    <w:rsid w:val="00C115E2"/>
    <w:rsid w:val="00C12220"/>
    <w:rsid w:val="00C12448"/>
    <w:rsid w:val="00C124EE"/>
    <w:rsid w:val="00C12704"/>
    <w:rsid w:val="00C12A55"/>
    <w:rsid w:val="00C12C60"/>
    <w:rsid w:val="00C13519"/>
    <w:rsid w:val="00C13C25"/>
    <w:rsid w:val="00C13EFC"/>
    <w:rsid w:val="00C14288"/>
    <w:rsid w:val="00C156C9"/>
    <w:rsid w:val="00C159A1"/>
    <w:rsid w:val="00C16735"/>
    <w:rsid w:val="00C16A50"/>
    <w:rsid w:val="00C17118"/>
    <w:rsid w:val="00C173C3"/>
    <w:rsid w:val="00C17AA6"/>
    <w:rsid w:val="00C17ECE"/>
    <w:rsid w:val="00C17F03"/>
    <w:rsid w:val="00C17F3B"/>
    <w:rsid w:val="00C17FEB"/>
    <w:rsid w:val="00C200C6"/>
    <w:rsid w:val="00C20B05"/>
    <w:rsid w:val="00C20E8D"/>
    <w:rsid w:val="00C2104E"/>
    <w:rsid w:val="00C212B9"/>
    <w:rsid w:val="00C212DA"/>
    <w:rsid w:val="00C216AA"/>
    <w:rsid w:val="00C21A05"/>
    <w:rsid w:val="00C21DCC"/>
    <w:rsid w:val="00C22306"/>
    <w:rsid w:val="00C22625"/>
    <w:rsid w:val="00C22ADF"/>
    <w:rsid w:val="00C22E07"/>
    <w:rsid w:val="00C2310B"/>
    <w:rsid w:val="00C231A3"/>
    <w:rsid w:val="00C2337C"/>
    <w:rsid w:val="00C2358D"/>
    <w:rsid w:val="00C23723"/>
    <w:rsid w:val="00C2379A"/>
    <w:rsid w:val="00C237E1"/>
    <w:rsid w:val="00C23D3C"/>
    <w:rsid w:val="00C2428E"/>
    <w:rsid w:val="00C242C8"/>
    <w:rsid w:val="00C243FD"/>
    <w:rsid w:val="00C24457"/>
    <w:rsid w:val="00C246CD"/>
    <w:rsid w:val="00C247C0"/>
    <w:rsid w:val="00C248C5"/>
    <w:rsid w:val="00C248F9"/>
    <w:rsid w:val="00C24C4B"/>
    <w:rsid w:val="00C24F31"/>
    <w:rsid w:val="00C25029"/>
    <w:rsid w:val="00C255D6"/>
    <w:rsid w:val="00C25633"/>
    <w:rsid w:val="00C258EA"/>
    <w:rsid w:val="00C25B34"/>
    <w:rsid w:val="00C260DA"/>
    <w:rsid w:val="00C26596"/>
    <w:rsid w:val="00C26E31"/>
    <w:rsid w:val="00C26E91"/>
    <w:rsid w:val="00C26FCD"/>
    <w:rsid w:val="00C27208"/>
    <w:rsid w:val="00C27E26"/>
    <w:rsid w:val="00C30307"/>
    <w:rsid w:val="00C3086C"/>
    <w:rsid w:val="00C308CE"/>
    <w:rsid w:val="00C3098F"/>
    <w:rsid w:val="00C30C22"/>
    <w:rsid w:val="00C30C9C"/>
    <w:rsid w:val="00C30F65"/>
    <w:rsid w:val="00C31E09"/>
    <w:rsid w:val="00C31EA2"/>
    <w:rsid w:val="00C31EC4"/>
    <w:rsid w:val="00C32614"/>
    <w:rsid w:val="00C32A09"/>
    <w:rsid w:val="00C32BE9"/>
    <w:rsid w:val="00C32DBB"/>
    <w:rsid w:val="00C33816"/>
    <w:rsid w:val="00C3481F"/>
    <w:rsid w:val="00C349C6"/>
    <w:rsid w:val="00C3539A"/>
    <w:rsid w:val="00C354E9"/>
    <w:rsid w:val="00C35649"/>
    <w:rsid w:val="00C3572D"/>
    <w:rsid w:val="00C35B45"/>
    <w:rsid w:val="00C35D5A"/>
    <w:rsid w:val="00C35DF7"/>
    <w:rsid w:val="00C36007"/>
    <w:rsid w:val="00C360BD"/>
    <w:rsid w:val="00C366D5"/>
    <w:rsid w:val="00C36B9E"/>
    <w:rsid w:val="00C36BBE"/>
    <w:rsid w:val="00C36C08"/>
    <w:rsid w:val="00C37B8E"/>
    <w:rsid w:val="00C37F98"/>
    <w:rsid w:val="00C400A7"/>
    <w:rsid w:val="00C40111"/>
    <w:rsid w:val="00C40241"/>
    <w:rsid w:val="00C403F1"/>
    <w:rsid w:val="00C40B75"/>
    <w:rsid w:val="00C40C6D"/>
    <w:rsid w:val="00C41411"/>
    <w:rsid w:val="00C41C40"/>
    <w:rsid w:val="00C41CE0"/>
    <w:rsid w:val="00C4296F"/>
    <w:rsid w:val="00C42C4A"/>
    <w:rsid w:val="00C431C3"/>
    <w:rsid w:val="00C431D6"/>
    <w:rsid w:val="00C432BE"/>
    <w:rsid w:val="00C43533"/>
    <w:rsid w:val="00C437C3"/>
    <w:rsid w:val="00C437E2"/>
    <w:rsid w:val="00C43A6F"/>
    <w:rsid w:val="00C43DC0"/>
    <w:rsid w:val="00C444E4"/>
    <w:rsid w:val="00C44E17"/>
    <w:rsid w:val="00C45107"/>
    <w:rsid w:val="00C45673"/>
    <w:rsid w:val="00C45741"/>
    <w:rsid w:val="00C45B34"/>
    <w:rsid w:val="00C46177"/>
    <w:rsid w:val="00C4617A"/>
    <w:rsid w:val="00C461ED"/>
    <w:rsid w:val="00C4716A"/>
    <w:rsid w:val="00C4723D"/>
    <w:rsid w:val="00C472F3"/>
    <w:rsid w:val="00C47662"/>
    <w:rsid w:val="00C47E32"/>
    <w:rsid w:val="00C502E1"/>
    <w:rsid w:val="00C5037A"/>
    <w:rsid w:val="00C503EB"/>
    <w:rsid w:val="00C50DF3"/>
    <w:rsid w:val="00C51727"/>
    <w:rsid w:val="00C517A3"/>
    <w:rsid w:val="00C51927"/>
    <w:rsid w:val="00C51C2D"/>
    <w:rsid w:val="00C51CD2"/>
    <w:rsid w:val="00C51DE4"/>
    <w:rsid w:val="00C51FE8"/>
    <w:rsid w:val="00C5212C"/>
    <w:rsid w:val="00C52197"/>
    <w:rsid w:val="00C52702"/>
    <w:rsid w:val="00C52A8E"/>
    <w:rsid w:val="00C52B52"/>
    <w:rsid w:val="00C52D0C"/>
    <w:rsid w:val="00C52D18"/>
    <w:rsid w:val="00C52F68"/>
    <w:rsid w:val="00C5306C"/>
    <w:rsid w:val="00C5336A"/>
    <w:rsid w:val="00C534E8"/>
    <w:rsid w:val="00C535B9"/>
    <w:rsid w:val="00C53938"/>
    <w:rsid w:val="00C53A09"/>
    <w:rsid w:val="00C53AF3"/>
    <w:rsid w:val="00C5419E"/>
    <w:rsid w:val="00C541E4"/>
    <w:rsid w:val="00C5429F"/>
    <w:rsid w:val="00C5474D"/>
    <w:rsid w:val="00C54C6A"/>
    <w:rsid w:val="00C54D01"/>
    <w:rsid w:val="00C55344"/>
    <w:rsid w:val="00C55B02"/>
    <w:rsid w:val="00C55BBF"/>
    <w:rsid w:val="00C55C6E"/>
    <w:rsid w:val="00C55F52"/>
    <w:rsid w:val="00C567BE"/>
    <w:rsid w:val="00C56874"/>
    <w:rsid w:val="00C569BC"/>
    <w:rsid w:val="00C56AD1"/>
    <w:rsid w:val="00C56BE8"/>
    <w:rsid w:val="00C56C22"/>
    <w:rsid w:val="00C56D49"/>
    <w:rsid w:val="00C56DB9"/>
    <w:rsid w:val="00C56E41"/>
    <w:rsid w:val="00C56EB7"/>
    <w:rsid w:val="00C570B3"/>
    <w:rsid w:val="00C5736F"/>
    <w:rsid w:val="00C574DC"/>
    <w:rsid w:val="00C57605"/>
    <w:rsid w:val="00C57B71"/>
    <w:rsid w:val="00C57C45"/>
    <w:rsid w:val="00C57D31"/>
    <w:rsid w:val="00C57EAB"/>
    <w:rsid w:val="00C60308"/>
    <w:rsid w:val="00C604E8"/>
    <w:rsid w:val="00C6082F"/>
    <w:rsid w:val="00C610FF"/>
    <w:rsid w:val="00C61113"/>
    <w:rsid w:val="00C611B0"/>
    <w:rsid w:val="00C611BB"/>
    <w:rsid w:val="00C6132E"/>
    <w:rsid w:val="00C61414"/>
    <w:rsid w:val="00C615F5"/>
    <w:rsid w:val="00C61675"/>
    <w:rsid w:val="00C618DB"/>
    <w:rsid w:val="00C61D12"/>
    <w:rsid w:val="00C62011"/>
    <w:rsid w:val="00C62073"/>
    <w:rsid w:val="00C6260E"/>
    <w:rsid w:val="00C62639"/>
    <w:rsid w:val="00C62774"/>
    <w:rsid w:val="00C62964"/>
    <w:rsid w:val="00C63260"/>
    <w:rsid w:val="00C63B0B"/>
    <w:rsid w:val="00C63D06"/>
    <w:rsid w:val="00C63EC1"/>
    <w:rsid w:val="00C63EC4"/>
    <w:rsid w:val="00C63FCC"/>
    <w:rsid w:val="00C64020"/>
    <w:rsid w:val="00C643A0"/>
    <w:rsid w:val="00C647DD"/>
    <w:rsid w:val="00C648B5"/>
    <w:rsid w:val="00C64B13"/>
    <w:rsid w:val="00C64B82"/>
    <w:rsid w:val="00C64EA2"/>
    <w:rsid w:val="00C650CC"/>
    <w:rsid w:val="00C65144"/>
    <w:rsid w:val="00C65312"/>
    <w:rsid w:val="00C65A91"/>
    <w:rsid w:val="00C65F57"/>
    <w:rsid w:val="00C66A5D"/>
    <w:rsid w:val="00C66C14"/>
    <w:rsid w:val="00C66F6D"/>
    <w:rsid w:val="00C67679"/>
    <w:rsid w:val="00C67BA7"/>
    <w:rsid w:val="00C70049"/>
    <w:rsid w:val="00C70088"/>
    <w:rsid w:val="00C70292"/>
    <w:rsid w:val="00C70406"/>
    <w:rsid w:val="00C70577"/>
    <w:rsid w:val="00C70955"/>
    <w:rsid w:val="00C71AC3"/>
    <w:rsid w:val="00C71C29"/>
    <w:rsid w:val="00C71FEC"/>
    <w:rsid w:val="00C7259A"/>
    <w:rsid w:val="00C726CC"/>
    <w:rsid w:val="00C7271B"/>
    <w:rsid w:val="00C72B38"/>
    <w:rsid w:val="00C72C4C"/>
    <w:rsid w:val="00C72DC6"/>
    <w:rsid w:val="00C7339B"/>
    <w:rsid w:val="00C73520"/>
    <w:rsid w:val="00C73FD0"/>
    <w:rsid w:val="00C74320"/>
    <w:rsid w:val="00C7433C"/>
    <w:rsid w:val="00C74639"/>
    <w:rsid w:val="00C747BC"/>
    <w:rsid w:val="00C74D99"/>
    <w:rsid w:val="00C74EB5"/>
    <w:rsid w:val="00C7543C"/>
    <w:rsid w:val="00C7591F"/>
    <w:rsid w:val="00C75A98"/>
    <w:rsid w:val="00C76353"/>
    <w:rsid w:val="00C76E2C"/>
    <w:rsid w:val="00C771C0"/>
    <w:rsid w:val="00C772DD"/>
    <w:rsid w:val="00C7770D"/>
    <w:rsid w:val="00C779BB"/>
    <w:rsid w:val="00C77B26"/>
    <w:rsid w:val="00C77C54"/>
    <w:rsid w:val="00C77F10"/>
    <w:rsid w:val="00C77F95"/>
    <w:rsid w:val="00C80377"/>
    <w:rsid w:val="00C803B5"/>
    <w:rsid w:val="00C80628"/>
    <w:rsid w:val="00C80733"/>
    <w:rsid w:val="00C80758"/>
    <w:rsid w:val="00C80D3B"/>
    <w:rsid w:val="00C80F11"/>
    <w:rsid w:val="00C8183A"/>
    <w:rsid w:val="00C818C7"/>
    <w:rsid w:val="00C81B23"/>
    <w:rsid w:val="00C81F7E"/>
    <w:rsid w:val="00C8287C"/>
    <w:rsid w:val="00C82D1E"/>
    <w:rsid w:val="00C83073"/>
    <w:rsid w:val="00C832EA"/>
    <w:rsid w:val="00C83492"/>
    <w:rsid w:val="00C838C5"/>
    <w:rsid w:val="00C839CB"/>
    <w:rsid w:val="00C83B47"/>
    <w:rsid w:val="00C83DBB"/>
    <w:rsid w:val="00C848AD"/>
    <w:rsid w:val="00C84A57"/>
    <w:rsid w:val="00C8501C"/>
    <w:rsid w:val="00C8509B"/>
    <w:rsid w:val="00C85C57"/>
    <w:rsid w:val="00C8607F"/>
    <w:rsid w:val="00C8621E"/>
    <w:rsid w:val="00C86265"/>
    <w:rsid w:val="00C8649B"/>
    <w:rsid w:val="00C86525"/>
    <w:rsid w:val="00C86641"/>
    <w:rsid w:val="00C86A63"/>
    <w:rsid w:val="00C86AE5"/>
    <w:rsid w:val="00C86BFB"/>
    <w:rsid w:val="00C871EA"/>
    <w:rsid w:val="00C87341"/>
    <w:rsid w:val="00C87463"/>
    <w:rsid w:val="00C87516"/>
    <w:rsid w:val="00C877A4"/>
    <w:rsid w:val="00C878F1"/>
    <w:rsid w:val="00C87C57"/>
    <w:rsid w:val="00C87D5D"/>
    <w:rsid w:val="00C901AD"/>
    <w:rsid w:val="00C901F5"/>
    <w:rsid w:val="00C904AA"/>
    <w:rsid w:val="00C90987"/>
    <w:rsid w:val="00C90AE8"/>
    <w:rsid w:val="00C90DBC"/>
    <w:rsid w:val="00C91AF1"/>
    <w:rsid w:val="00C92068"/>
    <w:rsid w:val="00C9236E"/>
    <w:rsid w:val="00C92786"/>
    <w:rsid w:val="00C92A04"/>
    <w:rsid w:val="00C92C2C"/>
    <w:rsid w:val="00C92EE5"/>
    <w:rsid w:val="00C93022"/>
    <w:rsid w:val="00C93130"/>
    <w:rsid w:val="00C935C1"/>
    <w:rsid w:val="00C93AA8"/>
    <w:rsid w:val="00C93B60"/>
    <w:rsid w:val="00C93B7C"/>
    <w:rsid w:val="00C940B9"/>
    <w:rsid w:val="00C94315"/>
    <w:rsid w:val="00C94372"/>
    <w:rsid w:val="00C9442C"/>
    <w:rsid w:val="00C94743"/>
    <w:rsid w:val="00C94890"/>
    <w:rsid w:val="00C94EB1"/>
    <w:rsid w:val="00C94ED0"/>
    <w:rsid w:val="00C95087"/>
    <w:rsid w:val="00C951D3"/>
    <w:rsid w:val="00C9558A"/>
    <w:rsid w:val="00C956A8"/>
    <w:rsid w:val="00C95C2E"/>
    <w:rsid w:val="00C9610F"/>
    <w:rsid w:val="00C962A2"/>
    <w:rsid w:val="00C9643B"/>
    <w:rsid w:val="00C967A8"/>
    <w:rsid w:val="00C96918"/>
    <w:rsid w:val="00C96CA7"/>
    <w:rsid w:val="00C96E08"/>
    <w:rsid w:val="00C96EBE"/>
    <w:rsid w:val="00C970C6"/>
    <w:rsid w:val="00C97558"/>
    <w:rsid w:val="00C97FF6"/>
    <w:rsid w:val="00CA07BC"/>
    <w:rsid w:val="00CA0BA4"/>
    <w:rsid w:val="00CA0BC1"/>
    <w:rsid w:val="00CA0EC5"/>
    <w:rsid w:val="00CA156B"/>
    <w:rsid w:val="00CA1907"/>
    <w:rsid w:val="00CA1E15"/>
    <w:rsid w:val="00CA1FF7"/>
    <w:rsid w:val="00CA2435"/>
    <w:rsid w:val="00CA25CE"/>
    <w:rsid w:val="00CA2917"/>
    <w:rsid w:val="00CA2996"/>
    <w:rsid w:val="00CA2AA0"/>
    <w:rsid w:val="00CA2B1E"/>
    <w:rsid w:val="00CA2DD2"/>
    <w:rsid w:val="00CA2EB0"/>
    <w:rsid w:val="00CA2F7E"/>
    <w:rsid w:val="00CA2FA3"/>
    <w:rsid w:val="00CA34DA"/>
    <w:rsid w:val="00CA35D3"/>
    <w:rsid w:val="00CA3945"/>
    <w:rsid w:val="00CA4A45"/>
    <w:rsid w:val="00CA589C"/>
    <w:rsid w:val="00CA597F"/>
    <w:rsid w:val="00CA5C73"/>
    <w:rsid w:val="00CA66A3"/>
    <w:rsid w:val="00CA68F7"/>
    <w:rsid w:val="00CA6A5E"/>
    <w:rsid w:val="00CA6CF2"/>
    <w:rsid w:val="00CA7182"/>
    <w:rsid w:val="00CA7314"/>
    <w:rsid w:val="00CA7491"/>
    <w:rsid w:val="00CA7801"/>
    <w:rsid w:val="00CA79F7"/>
    <w:rsid w:val="00CA7F86"/>
    <w:rsid w:val="00CB0529"/>
    <w:rsid w:val="00CB06B9"/>
    <w:rsid w:val="00CB0AEE"/>
    <w:rsid w:val="00CB0EC5"/>
    <w:rsid w:val="00CB10E9"/>
    <w:rsid w:val="00CB16A5"/>
    <w:rsid w:val="00CB16C6"/>
    <w:rsid w:val="00CB1A74"/>
    <w:rsid w:val="00CB1D21"/>
    <w:rsid w:val="00CB2060"/>
    <w:rsid w:val="00CB20BC"/>
    <w:rsid w:val="00CB24F1"/>
    <w:rsid w:val="00CB27AE"/>
    <w:rsid w:val="00CB28F4"/>
    <w:rsid w:val="00CB2F5A"/>
    <w:rsid w:val="00CB2FD3"/>
    <w:rsid w:val="00CB2FED"/>
    <w:rsid w:val="00CB3002"/>
    <w:rsid w:val="00CB31E8"/>
    <w:rsid w:val="00CB325C"/>
    <w:rsid w:val="00CB32E1"/>
    <w:rsid w:val="00CB34C6"/>
    <w:rsid w:val="00CB3583"/>
    <w:rsid w:val="00CB40F4"/>
    <w:rsid w:val="00CB457C"/>
    <w:rsid w:val="00CB465D"/>
    <w:rsid w:val="00CB4A74"/>
    <w:rsid w:val="00CB4DA2"/>
    <w:rsid w:val="00CB4EBC"/>
    <w:rsid w:val="00CB5284"/>
    <w:rsid w:val="00CB5286"/>
    <w:rsid w:val="00CB5CC4"/>
    <w:rsid w:val="00CB5D87"/>
    <w:rsid w:val="00CB5EBC"/>
    <w:rsid w:val="00CB60CE"/>
    <w:rsid w:val="00CB612C"/>
    <w:rsid w:val="00CB618F"/>
    <w:rsid w:val="00CB6669"/>
    <w:rsid w:val="00CB6B6F"/>
    <w:rsid w:val="00CB74AE"/>
    <w:rsid w:val="00CB760E"/>
    <w:rsid w:val="00CB7D0C"/>
    <w:rsid w:val="00CC0419"/>
    <w:rsid w:val="00CC041A"/>
    <w:rsid w:val="00CC0A12"/>
    <w:rsid w:val="00CC0A7C"/>
    <w:rsid w:val="00CC0A7D"/>
    <w:rsid w:val="00CC0DD6"/>
    <w:rsid w:val="00CC0EC6"/>
    <w:rsid w:val="00CC0F84"/>
    <w:rsid w:val="00CC116B"/>
    <w:rsid w:val="00CC1694"/>
    <w:rsid w:val="00CC16C9"/>
    <w:rsid w:val="00CC1BC9"/>
    <w:rsid w:val="00CC21F4"/>
    <w:rsid w:val="00CC227E"/>
    <w:rsid w:val="00CC22A0"/>
    <w:rsid w:val="00CC2396"/>
    <w:rsid w:val="00CC248F"/>
    <w:rsid w:val="00CC2D89"/>
    <w:rsid w:val="00CC3A1D"/>
    <w:rsid w:val="00CC3AE6"/>
    <w:rsid w:val="00CC4440"/>
    <w:rsid w:val="00CC48F5"/>
    <w:rsid w:val="00CC502E"/>
    <w:rsid w:val="00CC5C22"/>
    <w:rsid w:val="00CC5FDF"/>
    <w:rsid w:val="00CC616B"/>
    <w:rsid w:val="00CC6449"/>
    <w:rsid w:val="00CC677C"/>
    <w:rsid w:val="00CC6C5A"/>
    <w:rsid w:val="00CC7095"/>
    <w:rsid w:val="00CC7743"/>
    <w:rsid w:val="00CC77D2"/>
    <w:rsid w:val="00CC7844"/>
    <w:rsid w:val="00CC796C"/>
    <w:rsid w:val="00CC7D70"/>
    <w:rsid w:val="00CD025F"/>
    <w:rsid w:val="00CD050F"/>
    <w:rsid w:val="00CD078D"/>
    <w:rsid w:val="00CD0E2E"/>
    <w:rsid w:val="00CD1156"/>
    <w:rsid w:val="00CD124D"/>
    <w:rsid w:val="00CD18A3"/>
    <w:rsid w:val="00CD1C03"/>
    <w:rsid w:val="00CD1C0D"/>
    <w:rsid w:val="00CD2029"/>
    <w:rsid w:val="00CD219D"/>
    <w:rsid w:val="00CD21FC"/>
    <w:rsid w:val="00CD2207"/>
    <w:rsid w:val="00CD22AA"/>
    <w:rsid w:val="00CD2323"/>
    <w:rsid w:val="00CD27CB"/>
    <w:rsid w:val="00CD2A89"/>
    <w:rsid w:val="00CD2C12"/>
    <w:rsid w:val="00CD3067"/>
    <w:rsid w:val="00CD329E"/>
    <w:rsid w:val="00CD33DD"/>
    <w:rsid w:val="00CD3640"/>
    <w:rsid w:val="00CD37DD"/>
    <w:rsid w:val="00CD3C74"/>
    <w:rsid w:val="00CD3D18"/>
    <w:rsid w:val="00CD3E29"/>
    <w:rsid w:val="00CD4114"/>
    <w:rsid w:val="00CD456D"/>
    <w:rsid w:val="00CD46F9"/>
    <w:rsid w:val="00CD52B0"/>
    <w:rsid w:val="00CD53D6"/>
    <w:rsid w:val="00CD54B9"/>
    <w:rsid w:val="00CD56BF"/>
    <w:rsid w:val="00CD5BDD"/>
    <w:rsid w:val="00CD5F73"/>
    <w:rsid w:val="00CD605E"/>
    <w:rsid w:val="00CD658A"/>
    <w:rsid w:val="00CD66C9"/>
    <w:rsid w:val="00CD688B"/>
    <w:rsid w:val="00CD6978"/>
    <w:rsid w:val="00CD6A62"/>
    <w:rsid w:val="00CD6BD5"/>
    <w:rsid w:val="00CD75A4"/>
    <w:rsid w:val="00CD78AE"/>
    <w:rsid w:val="00CD7A15"/>
    <w:rsid w:val="00CD7B83"/>
    <w:rsid w:val="00CD7DC7"/>
    <w:rsid w:val="00CD7EB6"/>
    <w:rsid w:val="00CD7FA6"/>
    <w:rsid w:val="00CE0258"/>
    <w:rsid w:val="00CE062C"/>
    <w:rsid w:val="00CE06D8"/>
    <w:rsid w:val="00CE0FC8"/>
    <w:rsid w:val="00CE10D3"/>
    <w:rsid w:val="00CE1192"/>
    <w:rsid w:val="00CE11BE"/>
    <w:rsid w:val="00CE1338"/>
    <w:rsid w:val="00CE196D"/>
    <w:rsid w:val="00CE1977"/>
    <w:rsid w:val="00CE1D11"/>
    <w:rsid w:val="00CE1DAD"/>
    <w:rsid w:val="00CE3009"/>
    <w:rsid w:val="00CE3041"/>
    <w:rsid w:val="00CE32E5"/>
    <w:rsid w:val="00CE3382"/>
    <w:rsid w:val="00CE3519"/>
    <w:rsid w:val="00CE3BFE"/>
    <w:rsid w:val="00CE3C10"/>
    <w:rsid w:val="00CE41C9"/>
    <w:rsid w:val="00CE4365"/>
    <w:rsid w:val="00CE4483"/>
    <w:rsid w:val="00CE456D"/>
    <w:rsid w:val="00CE46AF"/>
    <w:rsid w:val="00CE4A57"/>
    <w:rsid w:val="00CE4B4E"/>
    <w:rsid w:val="00CE4F69"/>
    <w:rsid w:val="00CE54DD"/>
    <w:rsid w:val="00CE5510"/>
    <w:rsid w:val="00CE5E1A"/>
    <w:rsid w:val="00CE65AF"/>
    <w:rsid w:val="00CE6860"/>
    <w:rsid w:val="00CE697F"/>
    <w:rsid w:val="00CE6A25"/>
    <w:rsid w:val="00CE6AB0"/>
    <w:rsid w:val="00CE6CBE"/>
    <w:rsid w:val="00CE6E5C"/>
    <w:rsid w:val="00CE6FD6"/>
    <w:rsid w:val="00CE71D5"/>
    <w:rsid w:val="00CE7218"/>
    <w:rsid w:val="00CE7473"/>
    <w:rsid w:val="00CE789A"/>
    <w:rsid w:val="00CE7A82"/>
    <w:rsid w:val="00CE7B11"/>
    <w:rsid w:val="00CE7B3F"/>
    <w:rsid w:val="00CE7F24"/>
    <w:rsid w:val="00CF0557"/>
    <w:rsid w:val="00CF081E"/>
    <w:rsid w:val="00CF128D"/>
    <w:rsid w:val="00CF131E"/>
    <w:rsid w:val="00CF1350"/>
    <w:rsid w:val="00CF1400"/>
    <w:rsid w:val="00CF1596"/>
    <w:rsid w:val="00CF183C"/>
    <w:rsid w:val="00CF1E12"/>
    <w:rsid w:val="00CF26C1"/>
    <w:rsid w:val="00CF26E9"/>
    <w:rsid w:val="00CF2E6C"/>
    <w:rsid w:val="00CF3061"/>
    <w:rsid w:val="00CF3415"/>
    <w:rsid w:val="00CF3658"/>
    <w:rsid w:val="00CF3B67"/>
    <w:rsid w:val="00CF3D15"/>
    <w:rsid w:val="00CF3E94"/>
    <w:rsid w:val="00CF4094"/>
    <w:rsid w:val="00CF4B1B"/>
    <w:rsid w:val="00CF4B5C"/>
    <w:rsid w:val="00CF4B69"/>
    <w:rsid w:val="00CF4DEC"/>
    <w:rsid w:val="00CF56DF"/>
    <w:rsid w:val="00CF588D"/>
    <w:rsid w:val="00CF5A79"/>
    <w:rsid w:val="00CF5BB5"/>
    <w:rsid w:val="00CF62F9"/>
    <w:rsid w:val="00CF65F3"/>
    <w:rsid w:val="00CF6889"/>
    <w:rsid w:val="00CF6D55"/>
    <w:rsid w:val="00CF6D64"/>
    <w:rsid w:val="00CF6F9B"/>
    <w:rsid w:val="00CF7211"/>
    <w:rsid w:val="00CF73A3"/>
    <w:rsid w:val="00CF7594"/>
    <w:rsid w:val="00D0035A"/>
    <w:rsid w:val="00D00835"/>
    <w:rsid w:val="00D00A41"/>
    <w:rsid w:val="00D00B78"/>
    <w:rsid w:val="00D00C4A"/>
    <w:rsid w:val="00D00F06"/>
    <w:rsid w:val="00D01061"/>
    <w:rsid w:val="00D01073"/>
    <w:rsid w:val="00D010A8"/>
    <w:rsid w:val="00D012C7"/>
    <w:rsid w:val="00D01C72"/>
    <w:rsid w:val="00D01D1F"/>
    <w:rsid w:val="00D021D8"/>
    <w:rsid w:val="00D022CC"/>
    <w:rsid w:val="00D02C0E"/>
    <w:rsid w:val="00D02C93"/>
    <w:rsid w:val="00D032BD"/>
    <w:rsid w:val="00D035D5"/>
    <w:rsid w:val="00D0375D"/>
    <w:rsid w:val="00D04225"/>
    <w:rsid w:val="00D04327"/>
    <w:rsid w:val="00D04359"/>
    <w:rsid w:val="00D043A6"/>
    <w:rsid w:val="00D045EE"/>
    <w:rsid w:val="00D04DD8"/>
    <w:rsid w:val="00D057F3"/>
    <w:rsid w:val="00D05A2B"/>
    <w:rsid w:val="00D05ACE"/>
    <w:rsid w:val="00D05E6E"/>
    <w:rsid w:val="00D06152"/>
    <w:rsid w:val="00D07251"/>
    <w:rsid w:val="00D10087"/>
    <w:rsid w:val="00D104C3"/>
    <w:rsid w:val="00D1129F"/>
    <w:rsid w:val="00D11314"/>
    <w:rsid w:val="00D11AF6"/>
    <w:rsid w:val="00D11B16"/>
    <w:rsid w:val="00D11C68"/>
    <w:rsid w:val="00D12928"/>
    <w:rsid w:val="00D13052"/>
    <w:rsid w:val="00D13D5B"/>
    <w:rsid w:val="00D13E51"/>
    <w:rsid w:val="00D145DE"/>
    <w:rsid w:val="00D14758"/>
    <w:rsid w:val="00D14884"/>
    <w:rsid w:val="00D1515B"/>
    <w:rsid w:val="00D155A6"/>
    <w:rsid w:val="00D157AD"/>
    <w:rsid w:val="00D159D5"/>
    <w:rsid w:val="00D15DFC"/>
    <w:rsid w:val="00D15E5A"/>
    <w:rsid w:val="00D15FF5"/>
    <w:rsid w:val="00D168CD"/>
    <w:rsid w:val="00D16C30"/>
    <w:rsid w:val="00D16EDE"/>
    <w:rsid w:val="00D16F00"/>
    <w:rsid w:val="00D1721D"/>
    <w:rsid w:val="00D172BA"/>
    <w:rsid w:val="00D1780F"/>
    <w:rsid w:val="00D17B77"/>
    <w:rsid w:val="00D17BEF"/>
    <w:rsid w:val="00D17C9E"/>
    <w:rsid w:val="00D17EE4"/>
    <w:rsid w:val="00D200D3"/>
    <w:rsid w:val="00D20268"/>
    <w:rsid w:val="00D202EC"/>
    <w:rsid w:val="00D2059F"/>
    <w:rsid w:val="00D2064D"/>
    <w:rsid w:val="00D20F74"/>
    <w:rsid w:val="00D21456"/>
    <w:rsid w:val="00D214BE"/>
    <w:rsid w:val="00D218AC"/>
    <w:rsid w:val="00D2195D"/>
    <w:rsid w:val="00D21A3E"/>
    <w:rsid w:val="00D223F8"/>
    <w:rsid w:val="00D22487"/>
    <w:rsid w:val="00D225D0"/>
    <w:rsid w:val="00D2268D"/>
    <w:rsid w:val="00D22852"/>
    <w:rsid w:val="00D22CA2"/>
    <w:rsid w:val="00D22FD7"/>
    <w:rsid w:val="00D23110"/>
    <w:rsid w:val="00D2355D"/>
    <w:rsid w:val="00D236D9"/>
    <w:rsid w:val="00D24255"/>
    <w:rsid w:val="00D24498"/>
    <w:rsid w:val="00D24A3D"/>
    <w:rsid w:val="00D24ACE"/>
    <w:rsid w:val="00D24BBB"/>
    <w:rsid w:val="00D24EFC"/>
    <w:rsid w:val="00D25742"/>
    <w:rsid w:val="00D25A47"/>
    <w:rsid w:val="00D25D48"/>
    <w:rsid w:val="00D262B2"/>
    <w:rsid w:val="00D26483"/>
    <w:rsid w:val="00D26A51"/>
    <w:rsid w:val="00D26AD7"/>
    <w:rsid w:val="00D26B6B"/>
    <w:rsid w:val="00D26BAD"/>
    <w:rsid w:val="00D26D6B"/>
    <w:rsid w:val="00D271DB"/>
    <w:rsid w:val="00D27310"/>
    <w:rsid w:val="00D2751E"/>
    <w:rsid w:val="00D2773F"/>
    <w:rsid w:val="00D27D7A"/>
    <w:rsid w:val="00D27F37"/>
    <w:rsid w:val="00D30358"/>
    <w:rsid w:val="00D304AF"/>
    <w:rsid w:val="00D30AE0"/>
    <w:rsid w:val="00D30E10"/>
    <w:rsid w:val="00D31062"/>
    <w:rsid w:val="00D3186A"/>
    <w:rsid w:val="00D31C8A"/>
    <w:rsid w:val="00D31D57"/>
    <w:rsid w:val="00D31EE7"/>
    <w:rsid w:val="00D32139"/>
    <w:rsid w:val="00D32D69"/>
    <w:rsid w:val="00D32E78"/>
    <w:rsid w:val="00D32F2C"/>
    <w:rsid w:val="00D330FA"/>
    <w:rsid w:val="00D33119"/>
    <w:rsid w:val="00D33229"/>
    <w:rsid w:val="00D333A5"/>
    <w:rsid w:val="00D33863"/>
    <w:rsid w:val="00D33BD9"/>
    <w:rsid w:val="00D33DC7"/>
    <w:rsid w:val="00D34375"/>
    <w:rsid w:val="00D34BE3"/>
    <w:rsid w:val="00D35AAF"/>
    <w:rsid w:val="00D35CAC"/>
    <w:rsid w:val="00D36229"/>
    <w:rsid w:val="00D36432"/>
    <w:rsid w:val="00D36564"/>
    <w:rsid w:val="00D36B08"/>
    <w:rsid w:val="00D36B22"/>
    <w:rsid w:val="00D36D5E"/>
    <w:rsid w:val="00D37413"/>
    <w:rsid w:val="00D37610"/>
    <w:rsid w:val="00D378B1"/>
    <w:rsid w:val="00D37F55"/>
    <w:rsid w:val="00D40183"/>
    <w:rsid w:val="00D403D3"/>
    <w:rsid w:val="00D40509"/>
    <w:rsid w:val="00D40547"/>
    <w:rsid w:val="00D40594"/>
    <w:rsid w:val="00D405F8"/>
    <w:rsid w:val="00D4070A"/>
    <w:rsid w:val="00D4098B"/>
    <w:rsid w:val="00D409AB"/>
    <w:rsid w:val="00D40C2B"/>
    <w:rsid w:val="00D410FC"/>
    <w:rsid w:val="00D4122E"/>
    <w:rsid w:val="00D4142D"/>
    <w:rsid w:val="00D41448"/>
    <w:rsid w:val="00D41E1A"/>
    <w:rsid w:val="00D41FAC"/>
    <w:rsid w:val="00D42433"/>
    <w:rsid w:val="00D42777"/>
    <w:rsid w:val="00D42C24"/>
    <w:rsid w:val="00D42D39"/>
    <w:rsid w:val="00D42E68"/>
    <w:rsid w:val="00D430D4"/>
    <w:rsid w:val="00D435D8"/>
    <w:rsid w:val="00D436EB"/>
    <w:rsid w:val="00D4379C"/>
    <w:rsid w:val="00D438AE"/>
    <w:rsid w:val="00D438F2"/>
    <w:rsid w:val="00D43E51"/>
    <w:rsid w:val="00D440FB"/>
    <w:rsid w:val="00D441D0"/>
    <w:rsid w:val="00D44713"/>
    <w:rsid w:val="00D449A1"/>
    <w:rsid w:val="00D44A16"/>
    <w:rsid w:val="00D4503F"/>
    <w:rsid w:val="00D45141"/>
    <w:rsid w:val="00D4541B"/>
    <w:rsid w:val="00D45655"/>
    <w:rsid w:val="00D45B2B"/>
    <w:rsid w:val="00D45CB3"/>
    <w:rsid w:val="00D45E52"/>
    <w:rsid w:val="00D46570"/>
    <w:rsid w:val="00D4670E"/>
    <w:rsid w:val="00D46EF2"/>
    <w:rsid w:val="00D472A5"/>
    <w:rsid w:val="00D47330"/>
    <w:rsid w:val="00D474B8"/>
    <w:rsid w:val="00D47D7F"/>
    <w:rsid w:val="00D500A3"/>
    <w:rsid w:val="00D50192"/>
    <w:rsid w:val="00D504F3"/>
    <w:rsid w:val="00D5064A"/>
    <w:rsid w:val="00D50832"/>
    <w:rsid w:val="00D50AEF"/>
    <w:rsid w:val="00D516D7"/>
    <w:rsid w:val="00D51B7A"/>
    <w:rsid w:val="00D51C50"/>
    <w:rsid w:val="00D51D65"/>
    <w:rsid w:val="00D52359"/>
    <w:rsid w:val="00D5239D"/>
    <w:rsid w:val="00D5287B"/>
    <w:rsid w:val="00D52F50"/>
    <w:rsid w:val="00D53470"/>
    <w:rsid w:val="00D53696"/>
    <w:rsid w:val="00D5370D"/>
    <w:rsid w:val="00D53C9D"/>
    <w:rsid w:val="00D53F18"/>
    <w:rsid w:val="00D542A5"/>
    <w:rsid w:val="00D545FD"/>
    <w:rsid w:val="00D5479E"/>
    <w:rsid w:val="00D54906"/>
    <w:rsid w:val="00D54CEC"/>
    <w:rsid w:val="00D54E7B"/>
    <w:rsid w:val="00D55074"/>
    <w:rsid w:val="00D55502"/>
    <w:rsid w:val="00D5575D"/>
    <w:rsid w:val="00D559AC"/>
    <w:rsid w:val="00D55B10"/>
    <w:rsid w:val="00D564BC"/>
    <w:rsid w:val="00D56644"/>
    <w:rsid w:val="00D56712"/>
    <w:rsid w:val="00D56BC5"/>
    <w:rsid w:val="00D56FFB"/>
    <w:rsid w:val="00D571C2"/>
    <w:rsid w:val="00D57403"/>
    <w:rsid w:val="00D57976"/>
    <w:rsid w:val="00D579D5"/>
    <w:rsid w:val="00D57B01"/>
    <w:rsid w:val="00D57F85"/>
    <w:rsid w:val="00D6006B"/>
    <w:rsid w:val="00D60425"/>
    <w:rsid w:val="00D60C9B"/>
    <w:rsid w:val="00D60EF7"/>
    <w:rsid w:val="00D60FB1"/>
    <w:rsid w:val="00D6133D"/>
    <w:rsid w:val="00D61683"/>
    <w:rsid w:val="00D61995"/>
    <w:rsid w:val="00D61F59"/>
    <w:rsid w:val="00D62377"/>
    <w:rsid w:val="00D62507"/>
    <w:rsid w:val="00D625B0"/>
    <w:rsid w:val="00D6298D"/>
    <w:rsid w:val="00D62BC6"/>
    <w:rsid w:val="00D62DD5"/>
    <w:rsid w:val="00D62E65"/>
    <w:rsid w:val="00D62FC4"/>
    <w:rsid w:val="00D63092"/>
    <w:rsid w:val="00D634B8"/>
    <w:rsid w:val="00D637D9"/>
    <w:rsid w:val="00D63AC2"/>
    <w:rsid w:val="00D63C73"/>
    <w:rsid w:val="00D64165"/>
    <w:rsid w:val="00D641FB"/>
    <w:rsid w:val="00D6467C"/>
    <w:rsid w:val="00D6490D"/>
    <w:rsid w:val="00D64F5A"/>
    <w:rsid w:val="00D64FE9"/>
    <w:rsid w:val="00D654BC"/>
    <w:rsid w:val="00D659D0"/>
    <w:rsid w:val="00D65C5B"/>
    <w:rsid w:val="00D663AA"/>
    <w:rsid w:val="00D66479"/>
    <w:rsid w:val="00D66699"/>
    <w:rsid w:val="00D66805"/>
    <w:rsid w:val="00D6697F"/>
    <w:rsid w:val="00D66CBE"/>
    <w:rsid w:val="00D6753A"/>
    <w:rsid w:val="00D6765A"/>
    <w:rsid w:val="00D67CD2"/>
    <w:rsid w:val="00D67CF7"/>
    <w:rsid w:val="00D7028B"/>
    <w:rsid w:val="00D70299"/>
    <w:rsid w:val="00D702A4"/>
    <w:rsid w:val="00D70338"/>
    <w:rsid w:val="00D70610"/>
    <w:rsid w:val="00D70733"/>
    <w:rsid w:val="00D71037"/>
    <w:rsid w:val="00D710A8"/>
    <w:rsid w:val="00D7143E"/>
    <w:rsid w:val="00D7162D"/>
    <w:rsid w:val="00D716E7"/>
    <w:rsid w:val="00D71A65"/>
    <w:rsid w:val="00D71B5E"/>
    <w:rsid w:val="00D71EE8"/>
    <w:rsid w:val="00D71F52"/>
    <w:rsid w:val="00D72130"/>
    <w:rsid w:val="00D721D3"/>
    <w:rsid w:val="00D72CB3"/>
    <w:rsid w:val="00D72ED2"/>
    <w:rsid w:val="00D733A2"/>
    <w:rsid w:val="00D733A4"/>
    <w:rsid w:val="00D73725"/>
    <w:rsid w:val="00D7376A"/>
    <w:rsid w:val="00D73BE9"/>
    <w:rsid w:val="00D74398"/>
    <w:rsid w:val="00D74484"/>
    <w:rsid w:val="00D74677"/>
    <w:rsid w:val="00D74724"/>
    <w:rsid w:val="00D749E1"/>
    <w:rsid w:val="00D74A8D"/>
    <w:rsid w:val="00D74C84"/>
    <w:rsid w:val="00D74EEA"/>
    <w:rsid w:val="00D7522F"/>
    <w:rsid w:val="00D75588"/>
    <w:rsid w:val="00D7559D"/>
    <w:rsid w:val="00D7567A"/>
    <w:rsid w:val="00D758D3"/>
    <w:rsid w:val="00D75A73"/>
    <w:rsid w:val="00D75C98"/>
    <w:rsid w:val="00D75F75"/>
    <w:rsid w:val="00D75FE0"/>
    <w:rsid w:val="00D761C2"/>
    <w:rsid w:val="00D76742"/>
    <w:rsid w:val="00D76CE3"/>
    <w:rsid w:val="00D76E58"/>
    <w:rsid w:val="00D76E9E"/>
    <w:rsid w:val="00D7710A"/>
    <w:rsid w:val="00D773DE"/>
    <w:rsid w:val="00D774AA"/>
    <w:rsid w:val="00D77829"/>
    <w:rsid w:val="00D77A24"/>
    <w:rsid w:val="00D77C2D"/>
    <w:rsid w:val="00D77E99"/>
    <w:rsid w:val="00D80458"/>
    <w:rsid w:val="00D807A6"/>
    <w:rsid w:val="00D8083E"/>
    <w:rsid w:val="00D80C4E"/>
    <w:rsid w:val="00D80C99"/>
    <w:rsid w:val="00D81236"/>
    <w:rsid w:val="00D81634"/>
    <w:rsid w:val="00D81899"/>
    <w:rsid w:val="00D818B7"/>
    <w:rsid w:val="00D81C2A"/>
    <w:rsid w:val="00D81D68"/>
    <w:rsid w:val="00D81D7E"/>
    <w:rsid w:val="00D8206B"/>
    <w:rsid w:val="00D824F4"/>
    <w:rsid w:val="00D825CC"/>
    <w:rsid w:val="00D82E3E"/>
    <w:rsid w:val="00D82F9D"/>
    <w:rsid w:val="00D834AC"/>
    <w:rsid w:val="00D83672"/>
    <w:rsid w:val="00D836EF"/>
    <w:rsid w:val="00D83744"/>
    <w:rsid w:val="00D83A6D"/>
    <w:rsid w:val="00D83C08"/>
    <w:rsid w:val="00D83E78"/>
    <w:rsid w:val="00D842D5"/>
    <w:rsid w:val="00D842F3"/>
    <w:rsid w:val="00D8438F"/>
    <w:rsid w:val="00D843FD"/>
    <w:rsid w:val="00D84459"/>
    <w:rsid w:val="00D851EC"/>
    <w:rsid w:val="00D85472"/>
    <w:rsid w:val="00D856E5"/>
    <w:rsid w:val="00D85956"/>
    <w:rsid w:val="00D85F59"/>
    <w:rsid w:val="00D8612A"/>
    <w:rsid w:val="00D861C5"/>
    <w:rsid w:val="00D861F1"/>
    <w:rsid w:val="00D8625E"/>
    <w:rsid w:val="00D864BE"/>
    <w:rsid w:val="00D866A7"/>
    <w:rsid w:val="00D8672A"/>
    <w:rsid w:val="00D86C65"/>
    <w:rsid w:val="00D86C74"/>
    <w:rsid w:val="00D86DF7"/>
    <w:rsid w:val="00D87711"/>
    <w:rsid w:val="00D879BE"/>
    <w:rsid w:val="00D87AB1"/>
    <w:rsid w:val="00D87B1D"/>
    <w:rsid w:val="00D87DB3"/>
    <w:rsid w:val="00D9025B"/>
    <w:rsid w:val="00D90510"/>
    <w:rsid w:val="00D906A4"/>
    <w:rsid w:val="00D906CB"/>
    <w:rsid w:val="00D90E9E"/>
    <w:rsid w:val="00D90F5C"/>
    <w:rsid w:val="00D9142D"/>
    <w:rsid w:val="00D91599"/>
    <w:rsid w:val="00D917EC"/>
    <w:rsid w:val="00D918E2"/>
    <w:rsid w:val="00D91BD3"/>
    <w:rsid w:val="00D91F63"/>
    <w:rsid w:val="00D9267F"/>
    <w:rsid w:val="00D92821"/>
    <w:rsid w:val="00D92A80"/>
    <w:rsid w:val="00D92C71"/>
    <w:rsid w:val="00D93185"/>
    <w:rsid w:val="00D93186"/>
    <w:rsid w:val="00D933DF"/>
    <w:rsid w:val="00D93713"/>
    <w:rsid w:val="00D93D71"/>
    <w:rsid w:val="00D93DE0"/>
    <w:rsid w:val="00D94526"/>
    <w:rsid w:val="00D9484A"/>
    <w:rsid w:val="00D949D4"/>
    <w:rsid w:val="00D94A12"/>
    <w:rsid w:val="00D94A68"/>
    <w:rsid w:val="00D94AC7"/>
    <w:rsid w:val="00D94B03"/>
    <w:rsid w:val="00D94CA2"/>
    <w:rsid w:val="00D94EB0"/>
    <w:rsid w:val="00D95252"/>
    <w:rsid w:val="00D954E5"/>
    <w:rsid w:val="00D9566E"/>
    <w:rsid w:val="00D95DD7"/>
    <w:rsid w:val="00D962D3"/>
    <w:rsid w:val="00D964D5"/>
    <w:rsid w:val="00D96853"/>
    <w:rsid w:val="00D96CEC"/>
    <w:rsid w:val="00D96D1A"/>
    <w:rsid w:val="00D96E97"/>
    <w:rsid w:val="00D9716A"/>
    <w:rsid w:val="00D971F2"/>
    <w:rsid w:val="00D97291"/>
    <w:rsid w:val="00D9737A"/>
    <w:rsid w:val="00D97B66"/>
    <w:rsid w:val="00D97CE9"/>
    <w:rsid w:val="00D97F3D"/>
    <w:rsid w:val="00DA003E"/>
    <w:rsid w:val="00DA0174"/>
    <w:rsid w:val="00DA0467"/>
    <w:rsid w:val="00DA0492"/>
    <w:rsid w:val="00DA056A"/>
    <w:rsid w:val="00DA0721"/>
    <w:rsid w:val="00DA0752"/>
    <w:rsid w:val="00DA08C3"/>
    <w:rsid w:val="00DA0EBF"/>
    <w:rsid w:val="00DA1327"/>
    <w:rsid w:val="00DA1824"/>
    <w:rsid w:val="00DA1C9C"/>
    <w:rsid w:val="00DA1D57"/>
    <w:rsid w:val="00DA1EF5"/>
    <w:rsid w:val="00DA1F39"/>
    <w:rsid w:val="00DA24DE"/>
    <w:rsid w:val="00DA257D"/>
    <w:rsid w:val="00DA2BB6"/>
    <w:rsid w:val="00DA2CF8"/>
    <w:rsid w:val="00DA336D"/>
    <w:rsid w:val="00DA33C3"/>
    <w:rsid w:val="00DA3577"/>
    <w:rsid w:val="00DA3734"/>
    <w:rsid w:val="00DA3BCF"/>
    <w:rsid w:val="00DA3BEE"/>
    <w:rsid w:val="00DA3C94"/>
    <w:rsid w:val="00DA3C9D"/>
    <w:rsid w:val="00DA3FDB"/>
    <w:rsid w:val="00DA45FC"/>
    <w:rsid w:val="00DA473D"/>
    <w:rsid w:val="00DA4A8D"/>
    <w:rsid w:val="00DA4A97"/>
    <w:rsid w:val="00DA5175"/>
    <w:rsid w:val="00DA5223"/>
    <w:rsid w:val="00DA5528"/>
    <w:rsid w:val="00DA5924"/>
    <w:rsid w:val="00DA5F75"/>
    <w:rsid w:val="00DA655D"/>
    <w:rsid w:val="00DA65FD"/>
    <w:rsid w:val="00DA660A"/>
    <w:rsid w:val="00DA66AF"/>
    <w:rsid w:val="00DA688E"/>
    <w:rsid w:val="00DA6F7D"/>
    <w:rsid w:val="00DA7411"/>
    <w:rsid w:val="00DA7773"/>
    <w:rsid w:val="00DA7D17"/>
    <w:rsid w:val="00DA7ED2"/>
    <w:rsid w:val="00DA7FBC"/>
    <w:rsid w:val="00DB12E9"/>
    <w:rsid w:val="00DB1410"/>
    <w:rsid w:val="00DB1835"/>
    <w:rsid w:val="00DB1851"/>
    <w:rsid w:val="00DB18B0"/>
    <w:rsid w:val="00DB1A77"/>
    <w:rsid w:val="00DB1ACF"/>
    <w:rsid w:val="00DB1AFB"/>
    <w:rsid w:val="00DB1DAC"/>
    <w:rsid w:val="00DB2396"/>
    <w:rsid w:val="00DB253C"/>
    <w:rsid w:val="00DB2667"/>
    <w:rsid w:val="00DB2B8F"/>
    <w:rsid w:val="00DB2D76"/>
    <w:rsid w:val="00DB2E0F"/>
    <w:rsid w:val="00DB32A7"/>
    <w:rsid w:val="00DB34DA"/>
    <w:rsid w:val="00DB3513"/>
    <w:rsid w:val="00DB3582"/>
    <w:rsid w:val="00DB35AB"/>
    <w:rsid w:val="00DB361A"/>
    <w:rsid w:val="00DB38DC"/>
    <w:rsid w:val="00DB3A1F"/>
    <w:rsid w:val="00DB3B57"/>
    <w:rsid w:val="00DB3C1A"/>
    <w:rsid w:val="00DB45C9"/>
    <w:rsid w:val="00DB4AAB"/>
    <w:rsid w:val="00DB4D1E"/>
    <w:rsid w:val="00DB4D2E"/>
    <w:rsid w:val="00DB4E14"/>
    <w:rsid w:val="00DB5163"/>
    <w:rsid w:val="00DB5428"/>
    <w:rsid w:val="00DB557D"/>
    <w:rsid w:val="00DB568E"/>
    <w:rsid w:val="00DB5735"/>
    <w:rsid w:val="00DB5EC5"/>
    <w:rsid w:val="00DB5F71"/>
    <w:rsid w:val="00DB6487"/>
    <w:rsid w:val="00DB6C67"/>
    <w:rsid w:val="00DB6C95"/>
    <w:rsid w:val="00DB70C8"/>
    <w:rsid w:val="00DB726F"/>
    <w:rsid w:val="00DB780B"/>
    <w:rsid w:val="00DB794B"/>
    <w:rsid w:val="00DB7CC7"/>
    <w:rsid w:val="00DB7DC2"/>
    <w:rsid w:val="00DB7E7D"/>
    <w:rsid w:val="00DB7F2F"/>
    <w:rsid w:val="00DC00BA"/>
    <w:rsid w:val="00DC0550"/>
    <w:rsid w:val="00DC0A02"/>
    <w:rsid w:val="00DC0D82"/>
    <w:rsid w:val="00DC0FC9"/>
    <w:rsid w:val="00DC169F"/>
    <w:rsid w:val="00DC16F2"/>
    <w:rsid w:val="00DC1868"/>
    <w:rsid w:val="00DC1994"/>
    <w:rsid w:val="00DC19EC"/>
    <w:rsid w:val="00DC1F14"/>
    <w:rsid w:val="00DC2087"/>
    <w:rsid w:val="00DC2339"/>
    <w:rsid w:val="00DC2412"/>
    <w:rsid w:val="00DC29D0"/>
    <w:rsid w:val="00DC29F3"/>
    <w:rsid w:val="00DC2F78"/>
    <w:rsid w:val="00DC2FAD"/>
    <w:rsid w:val="00DC35A7"/>
    <w:rsid w:val="00DC37A4"/>
    <w:rsid w:val="00DC457D"/>
    <w:rsid w:val="00DC48D9"/>
    <w:rsid w:val="00DC49E7"/>
    <w:rsid w:val="00DC4D14"/>
    <w:rsid w:val="00DC520F"/>
    <w:rsid w:val="00DC5261"/>
    <w:rsid w:val="00DC52A3"/>
    <w:rsid w:val="00DC55ED"/>
    <w:rsid w:val="00DC6313"/>
    <w:rsid w:val="00DC63C2"/>
    <w:rsid w:val="00DC66B7"/>
    <w:rsid w:val="00DC6F2E"/>
    <w:rsid w:val="00DC70F3"/>
    <w:rsid w:val="00DC71D3"/>
    <w:rsid w:val="00DC7301"/>
    <w:rsid w:val="00DC7442"/>
    <w:rsid w:val="00DC7457"/>
    <w:rsid w:val="00DC79C8"/>
    <w:rsid w:val="00DC7B63"/>
    <w:rsid w:val="00DC7ED6"/>
    <w:rsid w:val="00DD0414"/>
    <w:rsid w:val="00DD0C7E"/>
    <w:rsid w:val="00DD0D3E"/>
    <w:rsid w:val="00DD11E1"/>
    <w:rsid w:val="00DD1268"/>
    <w:rsid w:val="00DD13AA"/>
    <w:rsid w:val="00DD1567"/>
    <w:rsid w:val="00DD17AB"/>
    <w:rsid w:val="00DD180F"/>
    <w:rsid w:val="00DD1D07"/>
    <w:rsid w:val="00DD23E1"/>
    <w:rsid w:val="00DD2676"/>
    <w:rsid w:val="00DD2761"/>
    <w:rsid w:val="00DD3146"/>
    <w:rsid w:val="00DD3A5C"/>
    <w:rsid w:val="00DD3C73"/>
    <w:rsid w:val="00DD3FB5"/>
    <w:rsid w:val="00DD409D"/>
    <w:rsid w:val="00DD42E8"/>
    <w:rsid w:val="00DD439E"/>
    <w:rsid w:val="00DD44CC"/>
    <w:rsid w:val="00DD46C5"/>
    <w:rsid w:val="00DD49E5"/>
    <w:rsid w:val="00DD4A49"/>
    <w:rsid w:val="00DD5274"/>
    <w:rsid w:val="00DD5759"/>
    <w:rsid w:val="00DD58CC"/>
    <w:rsid w:val="00DD5B71"/>
    <w:rsid w:val="00DD5C40"/>
    <w:rsid w:val="00DD5C95"/>
    <w:rsid w:val="00DD5FD5"/>
    <w:rsid w:val="00DD6727"/>
    <w:rsid w:val="00DD674F"/>
    <w:rsid w:val="00DD6EE8"/>
    <w:rsid w:val="00DD7016"/>
    <w:rsid w:val="00DE0820"/>
    <w:rsid w:val="00DE11E7"/>
    <w:rsid w:val="00DE1792"/>
    <w:rsid w:val="00DE1BFC"/>
    <w:rsid w:val="00DE1E03"/>
    <w:rsid w:val="00DE2414"/>
    <w:rsid w:val="00DE2533"/>
    <w:rsid w:val="00DE2612"/>
    <w:rsid w:val="00DE27A0"/>
    <w:rsid w:val="00DE27AE"/>
    <w:rsid w:val="00DE295B"/>
    <w:rsid w:val="00DE2EB4"/>
    <w:rsid w:val="00DE31BF"/>
    <w:rsid w:val="00DE3409"/>
    <w:rsid w:val="00DE3635"/>
    <w:rsid w:val="00DE3680"/>
    <w:rsid w:val="00DE3948"/>
    <w:rsid w:val="00DE40E2"/>
    <w:rsid w:val="00DE435D"/>
    <w:rsid w:val="00DE45E0"/>
    <w:rsid w:val="00DE45E5"/>
    <w:rsid w:val="00DE4B15"/>
    <w:rsid w:val="00DE5609"/>
    <w:rsid w:val="00DE5B9F"/>
    <w:rsid w:val="00DE5D67"/>
    <w:rsid w:val="00DE5DCE"/>
    <w:rsid w:val="00DE5EEA"/>
    <w:rsid w:val="00DE6102"/>
    <w:rsid w:val="00DE64DA"/>
    <w:rsid w:val="00DE64EA"/>
    <w:rsid w:val="00DE6545"/>
    <w:rsid w:val="00DE654C"/>
    <w:rsid w:val="00DE697C"/>
    <w:rsid w:val="00DE7306"/>
    <w:rsid w:val="00DE749B"/>
    <w:rsid w:val="00DE76AF"/>
    <w:rsid w:val="00DE781E"/>
    <w:rsid w:val="00DE79B5"/>
    <w:rsid w:val="00DE7A53"/>
    <w:rsid w:val="00DE7F6B"/>
    <w:rsid w:val="00DF0225"/>
    <w:rsid w:val="00DF0646"/>
    <w:rsid w:val="00DF1098"/>
    <w:rsid w:val="00DF1344"/>
    <w:rsid w:val="00DF1713"/>
    <w:rsid w:val="00DF179B"/>
    <w:rsid w:val="00DF1B67"/>
    <w:rsid w:val="00DF1F3A"/>
    <w:rsid w:val="00DF2133"/>
    <w:rsid w:val="00DF26A4"/>
    <w:rsid w:val="00DF28ED"/>
    <w:rsid w:val="00DF332E"/>
    <w:rsid w:val="00DF337A"/>
    <w:rsid w:val="00DF3459"/>
    <w:rsid w:val="00DF448B"/>
    <w:rsid w:val="00DF4501"/>
    <w:rsid w:val="00DF4671"/>
    <w:rsid w:val="00DF4749"/>
    <w:rsid w:val="00DF4AB5"/>
    <w:rsid w:val="00DF4C33"/>
    <w:rsid w:val="00DF4D10"/>
    <w:rsid w:val="00DF4E95"/>
    <w:rsid w:val="00DF5104"/>
    <w:rsid w:val="00DF54D6"/>
    <w:rsid w:val="00DF5BF6"/>
    <w:rsid w:val="00DF5BFA"/>
    <w:rsid w:val="00DF608C"/>
    <w:rsid w:val="00DF6233"/>
    <w:rsid w:val="00DF6362"/>
    <w:rsid w:val="00DF6697"/>
    <w:rsid w:val="00DF6A3F"/>
    <w:rsid w:val="00DF6A81"/>
    <w:rsid w:val="00DF6C8B"/>
    <w:rsid w:val="00DF7064"/>
    <w:rsid w:val="00DF7713"/>
    <w:rsid w:val="00DF77CB"/>
    <w:rsid w:val="00DF77D3"/>
    <w:rsid w:val="00DF7E6A"/>
    <w:rsid w:val="00E00231"/>
    <w:rsid w:val="00E005CE"/>
    <w:rsid w:val="00E00A30"/>
    <w:rsid w:val="00E00A80"/>
    <w:rsid w:val="00E00C32"/>
    <w:rsid w:val="00E00C6E"/>
    <w:rsid w:val="00E014CA"/>
    <w:rsid w:val="00E01C5B"/>
    <w:rsid w:val="00E01F33"/>
    <w:rsid w:val="00E024F5"/>
    <w:rsid w:val="00E02A4B"/>
    <w:rsid w:val="00E02C70"/>
    <w:rsid w:val="00E02D3A"/>
    <w:rsid w:val="00E02EF2"/>
    <w:rsid w:val="00E030BB"/>
    <w:rsid w:val="00E03755"/>
    <w:rsid w:val="00E03CBF"/>
    <w:rsid w:val="00E03F32"/>
    <w:rsid w:val="00E0433B"/>
    <w:rsid w:val="00E04A44"/>
    <w:rsid w:val="00E0517A"/>
    <w:rsid w:val="00E05631"/>
    <w:rsid w:val="00E05A53"/>
    <w:rsid w:val="00E05AE8"/>
    <w:rsid w:val="00E05B20"/>
    <w:rsid w:val="00E05D13"/>
    <w:rsid w:val="00E060AC"/>
    <w:rsid w:val="00E0695B"/>
    <w:rsid w:val="00E06E96"/>
    <w:rsid w:val="00E0741D"/>
    <w:rsid w:val="00E07567"/>
    <w:rsid w:val="00E07A67"/>
    <w:rsid w:val="00E07AE1"/>
    <w:rsid w:val="00E07D26"/>
    <w:rsid w:val="00E102CD"/>
    <w:rsid w:val="00E10322"/>
    <w:rsid w:val="00E10656"/>
    <w:rsid w:val="00E10701"/>
    <w:rsid w:val="00E10BD3"/>
    <w:rsid w:val="00E10C64"/>
    <w:rsid w:val="00E1105D"/>
    <w:rsid w:val="00E11730"/>
    <w:rsid w:val="00E117CB"/>
    <w:rsid w:val="00E11DEF"/>
    <w:rsid w:val="00E12171"/>
    <w:rsid w:val="00E12DA2"/>
    <w:rsid w:val="00E12DA4"/>
    <w:rsid w:val="00E130C4"/>
    <w:rsid w:val="00E1418D"/>
    <w:rsid w:val="00E14282"/>
    <w:rsid w:val="00E14292"/>
    <w:rsid w:val="00E14924"/>
    <w:rsid w:val="00E1507F"/>
    <w:rsid w:val="00E15134"/>
    <w:rsid w:val="00E15339"/>
    <w:rsid w:val="00E153F8"/>
    <w:rsid w:val="00E155CE"/>
    <w:rsid w:val="00E15625"/>
    <w:rsid w:val="00E15682"/>
    <w:rsid w:val="00E15948"/>
    <w:rsid w:val="00E159A4"/>
    <w:rsid w:val="00E15BC5"/>
    <w:rsid w:val="00E15E4D"/>
    <w:rsid w:val="00E16069"/>
    <w:rsid w:val="00E17669"/>
    <w:rsid w:val="00E17A97"/>
    <w:rsid w:val="00E17D43"/>
    <w:rsid w:val="00E17FD5"/>
    <w:rsid w:val="00E206ED"/>
    <w:rsid w:val="00E20B24"/>
    <w:rsid w:val="00E2182A"/>
    <w:rsid w:val="00E21B72"/>
    <w:rsid w:val="00E21D99"/>
    <w:rsid w:val="00E21DD4"/>
    <w:rsid w:val="00E21E36"/>
    <w:rsid w:val="00E221A5"/>
    <w:rsid w:val="00E2246E"/>
    <w:rsid w:val="00E22A55"/>
    <w:rsid w:val="00E22ECF"/>
    <w:rsid w:val="00E22EE5"/>
    <w:rsid w:val="00E23422"/>
    <w:rsid w:val="00E2347F"/>
    <w:rsid w:val="00E23A7B"/>
    <w:rsid w:val="00E23E2D"/>
    <w:rsid w:val="00E24225"/>
    <w:rsid w:val="00E242E0"/>
    <w:rsid w:val="00E24620"/>
    <w:rsid w:val="00E24801"/>
    <w:rsid w:val="00E24B3E"/>
    <w:rsid w:val="00E2511D"/>
    <w:rsid w:val="00E25294"/>
    <w:rsid w:val="00E253F9"/>
    <w:rsid w:val="00E25885"/>
    <w:rsid w:val="00E25FE5"/>
    <w:rsid w:val="00E260ED"/>
    <w:rsid w:val="00E260FD"/>
    <w:rsid w:val="00E26774"/>
    <w:rsid w:val="00E26A67"/>
    <w:rsid w:val="00E26B16"/>
    <w:rsid w:val="00E26C40"/>
    <w:rsid w:val="00E26CF3"/>
    <w:rsid w:val="00E27149"/>
    <w:rsid w:val="00E273DB"/>
    <w:rsid w:val="00E27762"/>
    <w:rsid w:val="00E277E5"/>
    <w:rsid w:val="00E30CBA"/>
    <w:rsid w:val="00E31087"/>
    <w:rsid w:val="00E31695"/>
    <w:rsid w:val="00E31B8C"/>
    <w:rsid w:val="00E31BAF"/>
    <w:rsid w:val="00E31CA0"/>
    <w:rsid w:val="00E31DAF"/>
    <w:rsid w:val="00E3248C"/>
    <w:rsid w:val="00E3251F"/>
    <w:rsid w:val="00E32DC1"/>
    <w:rsid w:val="00E32ECF"/>
    <w:rsid w:val="00E33557"/>
    <w:rsid w:val="00E33591"/>
    <w:rsid w:val="00E3364B"/>
    <w:rsid w:val="00E338DE"/>
    <w:rsid w:val="00E33C81"/>
    <w:rsid w:val="00E33D90"/>
    <w:rsid w:val="00E33F47"/>
    <w:rsid w:val="00E340F4"/>
    <w:rsid w:val="00E3430D"/>
    <w:rsid w:val="00E343C2"/>
    <w:rsid w:val="00E34513"/>
    <w:rsid w:val="00E345B2"/>
    <w:rsid w:val="00E346F0"/>
    <w:rsid w:val="00E349F4"/>
    <w:rsid w:val="00E34D80"/>
    <w:rsid w:val="00E34E87"/>
    <w:rsid w:val="00E352B0"/>
    <w:rsid w:val="00E353A1"/>
    <w:rsid w:val="00E3567E"/>
    <w:rsid w:val="00E35BC1"/>
    <w:rsid w:val="00E35FA5"/>
    <w:rsid w:val="00E361B1"/>
    <w:rsid w:val="00E3654D"/>
    <w:rsid w:val="00E36667"/>
    <w:rsid w:val="00E37D6A"/>
    <w:rsid w:val="00E37DD8"/>
    <w:rsid w:val="00E40122"/>
    <w:rsid w:val="00E406E9"/>
    <w:rsid w:val="00E40940"/>
    <w:rsid w:val="00E40A0E"/>
    <w:rsid w:val="00E40C6B"/>
    <w:rsid w:val="00E40F0B"/>
    <w:rsid w:val="00E417B4"/>
    <w:rsid w:val="00E41969"/>
    <w:rsid w:val="00E427B9"/>
    <w:rsid w:val="00E4299C"/>
    <w:rsid w:val="00E42A08"/>
    <w:rsid w:val="00E43097"/>
    <w:rsid w:val="00E4328B"/>
    <w:rsid w:val="00E435FD"/>
    <w:rsid w:val="00E43721"/>
    <w:rsid w:val="00E438D2"/>
    <w:rsid w:val="00E43A9A"/>
    <w:rsid w:val="00E43D5B"/>
    <w:rsid w:val="00E43E61"/>
    <w:rsid w:val="00E4400C"/>
    <w:rsid w:val="00E44221"/>
    <w:rsid w:val="00E445A8"/>
    <w:rsid w:val="00E4483E"/>
    <w:rsid w:val="00E4492F"/>
    <w:rsid w:val="00E44E71"/>
    <w:rsid w:val="00E45059"/>
    <w:rsid w:val="00E45799"/>
    <w:rsid w:val="00E4580C"/>
    <w:rsid w:val="00E4599B"/>
    <w:rsid w:val="00E45E09"/>
    <w:rsid w:val="00E45E93"/>
    <w:rsid w:val="00E45EE3"/>
    <w:rsid w:val="00E46044"/>
    <w:rsid w:val="00E46768"/>
    <w:rsid w:val="00E46AF4"/>
    <w:rsid w:val="00E47542"/>
    <w:rsid w:val="00E5078E"/>
    <w:rsid w:val="00E5098E"/>
    <w:rsid w:val="00E50CFE"/>
    <w:rsid w:val="00E50F3B"/>
    <w:rsid w:val="00E51018"/>
    <w:rsid w:val="00E512E5"/>
    <w:rsid w:val="00E51599"/>
    <w:rsid w:val="00E51803"/>
    <w:rsid w:val="00E52228"/>
    <w:rsid w:val="00E5289C"/>
    <w:rsid w:val="00E52A95"/>
    <w:rsid w:val="00E52CCE"/>
    <w:rsid w:val="00E53634"/>
    <w:rsid w:val="00E537C9"/>
    <w:rsid w:val="00E53850"/>
    <w:rsid w:val="00E53AB6"/>
    <w:rsid w:val="00E544DF"/>
    <w:rsid w:val="00E5456C"/>
    <w:rsid w:val="00E545A4"/>
    <w:rsid w:val="00E545D3"/>
    <w:rsid w:val="00E54637"/>
    <w:rsid w:val="00E5479B"/>
    <w:rsid w:val="00E54EA8"/>
    <w:rsid w:val="00E54EAD"/>
    <w:rsid w:val="00E55007"/>
    <w:rsid w:val="00E552E4"/>
    <w:rsid w:val="00E554D4"/>
    <w:rsid w:val="00E5597D"/>
    <w:rsid w:val="00E55A08"/>
    <w:rsid w:val="00E55E70"/>
    <w:rsid w:val="00E55F97"/>
    <w:rsid w:val="00E56094"/>
    <w:rsid w:val="00E561CC"/>
    <w:rsid w:val="00E56467"/>
    <w:rsid w:val="00E5685B"/>
    <w:rsid w:val="00E568FA"/>
    <w:rsid w:val="00E56BA5"/>
    <w:rsid w:val="00E56E3F"/>
    <w:rsid w:val="00E570FD"/>
    <w:rsid w:val="00E57163"/>
    <w:rsid w:val="00E571AC"/>
    <w:rsid w:val="00E57967"/>
    <w:rsid w:val="00E57B59"/>
    <w:rsid w:val="00E57D3E"/>
    <w:rsid w:val="00E57E89"/>
    <w:rsid w:val="00E57EBB"/>
    <w:rsid w:val="00E600B8"/>
    <w:rsid w:val="00E601FD"/>
    <w:rsid w:val="00E6061B"/>
    <w:rsid w:val="00E60731"/>
    <w:rsid w:val="00E60880"/>
    <w:rsid w:val="00E60BD8"/>
    <w:rsid w:val="00E61861"/>
    <w:rsid w:val="00E62100"/>
    <w:rsid w:val="00E6244B"/>
    <w:rsid w:val="00E62901"/>
    <w:rsid w:val="00E62AE5"/>
    <w:rsid w:val="00E63301"/>
    <w:rsid w:val="00E63523"/>
    <w:rsid w:val="00E637DB"/>
    <w:rsid w:val="00E6381E"/>
    <w:rsid w:val="00E6397D"/>
    <w:rsid w:val="00E63DC5"/>
    <w:rsid w:val="00E63F09"/>
    <w:rsid w:val="00E640D1"/>
    <w:rsid w:val="00E642F6"/>
    <w:rsid w:val="00E646B8"/>
    <w:rsid w:val="00E6478C"/>
    <w:rsid w:val="00E6499C"/>
    <w:rsid w:val="00E64E36"/>
    <w:rsid w:val="00E652B4"/>
    <w:rsid w:val="00E65BB3"/>
    <w:rsid w:val="00E65CBB"/>
    <w:rsid w:val="00E66030"/>
    <w:rsid w:val="00E666DC"/>
    <w:rsid w:val="00E66BBD"/>
    <w:rsid w:val="00E6711B"/>
    <w:rsid w:val="00E67846"/>
    <w:rsid w:val="00E67CA5"/>
    <w:rsid w:val="00E67E8E"/>
    <w:rsid w:val="00E67FFD"/>
    <w:rsid w:val="00E706C6"/>
    <w:rsid w:val="00E707C5"/>
    <w:rsid w:val="00E70B37"/>
    <w:rsid w:val="00E70D62"/>
    <w:rsid w:val="00E70DE1"/>
    <w:rsid w:val="00E711D6"/>
    <w:rsid w:val="00E7121B"/>
    <w:rsid w:val="00E71340"/>
    <w:rsid w:val="00E7167E"/>
    <w:rsid w:val="00E71726"/>
    <w:rsid w:val="00E7198D"/>
    <w:rsid w:val="00E72543"/>
    <w:rsid w:val="00E726B3"/>
    <w:rsid w:val="00E7283D"/>
    <w:rsid w:val="00E7294F"/>
    <w:rsid w:val="00E7296E"/>
    <w:rsid w:val="00E72EF7"/>
    <w:rsid w:val="00E72F66"/>
    <w:rsid w:val="00E7302F"/>
    <w:rsid w:val="00E730C1"/>
    <w:rsid w:val="00E73109"/>
    <w:rsid w:val="00E732DF"/>
    <w:rsid w:val="00E73461"/>
    <w:rsid w:val="00E735F6"/>
    <w:rsid w:val="00E73DBD"/>
    <w:rsid w:val="00E7446E"/>
    <w:rsid w:val="00E745B2"/>
    <w:rsid w:val="00E74AE3"/>
    <w:rsid w:val="00E74D45"/>
    <w:rsid w:val="00E75061"/>
    <w:rsid w:val="00E753C2"/>
    <w:rsid w:val="00E75465"/>
    <w:rsid w:val="00E75954"/>
    <w:rsid w:val="00E75A07"/>
    <w:rsid w:val="00E76692"/>
    <w:rsid w:val="00E76C4B"/>
    <w:rsid w:val="00E775F0"/>
    <w:rsid w:val="00E77D64"/>
    <w:rsid w:val="00E77D80"/>
    <w:rsid w:val="00E800A4"/>
    <w:rsid w:val="00E802AC"/>
    <w:rsid w:val="00E80548"/>
    <w:rsid w:val="00E806E5"/>
    <w:rsid w:val="00E80906"/>
    <w:rsid w:val="00E80BCD"/>
    <w:rsid w:val="00E8119F"/>
    <w:rsid w:val="00E812ED"/>
    <w:rsid w:val="00E82265"/>
    <w:rsid w:val="00E82369"/>
    <w:rsid w:val="00E82AF1"/>
    <w:rsid w:val="00E8301B"/>
    <w:rsid w:val="00E83313"/>
    <w:rsid w:val="00E8342F"/>
    <w:rsid w:val="00E83458"/>
    <w:rsid w:val="00E839BB"/>
    <w:rsid w:val="00E83A32"/>
    <w:rsid w:val="00E83A62"/>
    <w:rsid w:val="00E83AA5"/>
    <w:rsid w:val="00E83EC4"/>
    <w:rsid w:val="00E83ED2"/>
    <w:rsid w:val="00E83F8E"/>
    <w:rsid w:val="00E840A9"/>
    <w:rsid w:val="00E84424"/>
    <w:rsid w:val="00E84526"/>
    <w:rsid w:val="00E84990"/>
    <w:rsid w:val="00E84F74"/>
    <w:rsid w:val="00E84FC7"/>
    <w:rsid w:val="00E85281"/>
    <w:rsid w:val="00E85DFD"/>
    <w:rsid w:val="00E8664B"/>
    <w:rsid w:val="00E866D6"/>
    <w:rsid w:val="00E867BB"/>
    <w:rsid w:val="00E8686D"/>
    <w:rsid w:val="00E86975"/>
    <w:rsid w:val="00E869A9"/>
    <w:rsid w:val="00E86A35"/>
    <w:rsid w:val="00E86BD9"/>
    <w:rsid w:val="00E86F2C"/>
    <w:rsid w:val="00E86FDC"/>
    <w:rsid w:val="00E8766C"/>
    <w:rsid w:val="00E90006"/>
    <w:rsid w:val="00E90044"/>
    <w:rsid w:val="00E9026C"/>
    <w:rsid w:val="00E902E6"/>
    <w:rsid w:val="00E90416"/>
    <w:rsid w:val="00E90589"/>
    <w:rsid w:val="00E90909"/>
    <w:rsid w:val="00E90A27"/>
    <w:rsid w:val="00E90E30"/>
    <w:rsid w:val="00E91074"/>
    <w:rsid w:val="00E91338"/>
    <w:rsid w:val="00E91584"/>
    <w:rsid w:val="00E9192F"/>
    <w:rsid w:val="00E919D3"/>
    <w:rsid w:val="00E92596"/>
    <w:rsid w:val="00E92617"/>
    <w:rsid w:val="00E9275E"/>
    <w:rsid w:val="00E93954"/>
    <w:rsid w:val="00E93A4B"/>
    <w:rsid w:val="00E93F6C"/>
    <w:rsid w:val="00E94085"/>
    <w:rsid w:val="00E9415F"/>
    <w:rsid w:val="00E942DB"/>
    <w:rsid w:val="00E9438A"/>
    <w:rsid w:val="00E9474D"/>
    <w:rsid w:val="00E949B6"/>
    <w:rsid w:val="00E94DBB"/>
    <w:rsid w:val="00E94E99"/>
    <w:rsid w:val="00E954A5"/>
    <w:rsid w:val="00E95628"/>
    <w:rsid w:val="00E9577E"/>
    <w:rsid w:val="00E96199"/>
    <w:rsid w:val="00E96DE1"/>
    <w:rsid w:val="00E96DEA"/>
    <w:rsid w:val="00E972DB"/>
    <w:rsid w:val="00E97386"/>
    <w:rsid w:val="00E97C5E"/>
    <w:rsid w:val="00E97D25"/>
    <w:rsid w:val="00E97E0E"/>
    <w:rsid w:val="00EA009D"/>
    <w:rsid w:val="00EA0325"/>
    <w:rsid w:val="00EA041E"/>
    <w:rsid w:val="00EA04A1"/>
    <w:rsid w:val="00EA057F"/>
    <w:rsid w:val="00EA0BED"/>
    <w:rsid w:val="00EA1007"/>
    <w:rsid w:val="00EA1131"/>
    <w:rsid w:val="00EA1AF3"/>
    <w:rsid w:val="00EA1B14"/>
    <w:rsid w:val="00EA1E51"/>
    <w:rsid w:val="00EA202F"/>
    <w:rsid w:val="00EA2139"/>
    <w:rsid w:val="00EA2231"/>
    <w:rsid w:val="00EA226F"/>
    <w:rsid w:val="00EA22F3"/>
    <w:rsid w:val="00EA28FE"/>
    <w:rsid w:val="00EA3046"/>
    <w:rsid w:val="00EA30D1"/>
    <w:rsid w:val="00EA38FE"/>
    <w:rsid w:val="00EA3ADB"/>
    <w:rsid w:val="00EA3B6C"/>
    <w:rsid w:val="00EA3D82"/>
    <w:rsid w:val="00EA44D9"/>
    <w:rsid w:val="00EA4684"/>
    <w:rsid w:val="00EA46BF"/>
    <w:rsid w:val="00EA49C4"/>
    <w:rsid w:val="00EA555B"/>
    <w:rsid w:val="00EA565E"/>
    <w:rsid w:val="00EA56D5"/>
    <w:rsid w:val="00EA5B52"/>
    <w:rsid w:val="00EA6060"/>
    <w:rsid w:val="00EA66F5"/>
    <w:rsid w:val="00EA746A"/>
    <w:rsid w:val="00EA75AE"/>
    <w:rsid w:val="00EA7615"/>
    <w:rsid w:val="00EA79C9"/>
    <w:rsid w:val="00EA7D87"/>
    <w:rsid w:val="00EB041B"/>
    <w:rsid w:val="00EB060A"/>
    <w:rsid w:val="00EB07F0"/>
    <w:rsid w:val="00EB097D"/>
    <w:rsid w:val="00EB09C5"/>
    <w:rsid w:val="00EB0AC4"/>
    <w:rsid w:val="00EB0B02"/>
    <w:rsid w:val="00EB141F"/>
    <w:rsid w:val="00EB157A"/>
    <w:rsid w:val="00EB15B1"/>
    <w:rsid w:val="00EB166D"/>
    <w:rsid w:val="00EB1784"/>
    <w:rsid w:val="00EB19A6"/>
    <w:rsid w:val="00EB1B74"/>
    <w:rsid w:val="00EB1D89"/>
    <w:rsid w:val="00EB2344"/>
    <w:rsid w:val="00EB2A61"/>
    <w:rsid w:val="00EB2B12"/>
    <w:rsid w:val="00EB2B24"/>
    <w:rsid w:val="00EB2B9D"/>
    <w:rsid w:val="00EB2BEA"/>
    <w:rsid w:val="00EB2DD1"/>
    <w:rsid w:val="00EB3FAC"/>
    <w:rsid w:val="00EB415F"/>
    <w:rsid w:val="00EB4740"/>
    <w:rsid w:val="00EB4747"/>
    <w:rsid w:val="00EB497B"/>
    <w:rsid w:val="00EB4A3C"/>
    <w:rsid w:val="00EB4C97"/>
    <w:rsid w:val="00EB4CA4"/>
    <w:rsid w:val="00EB4D0E"/>
    <w:rsid w:val="00EB4FA2"/>
    <w:rsid w:val="00EB52D7"/>
    <w:rsid w:val="00EB5597"/>
    <w:rsid w:val="00EB57DE"/>
    <w:rsid w:val="00EB5842"/>
    <w:rsid w:val="00EB5CB9"/>
    <w:rsid w:val="00EB6378"/>
    <w:rsid w:val="00EB6803"/>
    <w:rsid w:val="00EB6C7C"/>
    <w:rsid w:val="00EB6D4B"/>
    <w:rsid w:val="00EB6D89"/>
    <w:rsid w:val="00EB7259"/>
    <w:rsid w:val="00EB79AB"/>
    <w:rsid w:val="00EB7E45"/>
    <w:rsid w:val="00EC00F1"/>
    <w:rsid w:val="00EC01BF"/>
    <w:rsid w:val="00EC0678"/>
    <w:rsid w:val="00EC06E8"/>
    <w:rsid w:val="00EC08D7"/>
    <w:rsid w:val="00EC0A02"/>
    <w:rsid w:val="00EC1142"/>
    <w:rsid w:val="00EC117E"/>
    <w:rsid w:val="00EC1481"/>
    <w:rsid w:val="00EC157A"/>
    <w:rsid w:val="00EC16A0"/>
    <w:rsid w:val="00EC1747"/>
    <w:rsid w:val="00EC18E7"/>
    <w:rsid w:val="00EC1904"/>
    <w:rsid w:val="00EC23BA"/>
    <w:rsid w:val="00EC2AB3"/>
    <w:rsid w:val="00EC2DDA"/>
    <w:rsid w:val="00EC33E0"/>
    <w:rsid w:val="00EC3F3D"/>
    <w:rsid w:val="00EC4133"/>
    <w:rsid w:val="00EC4230"/>
    <w:rsid w:val="00EC4341"/>
    <w:rsid w:val="00EC4982"/>
    <w:rsid w:val="00EC4D9C"/>
    <w:rsid w:val="00EC4F26"/>
    <w:rsid w:val="00EC4F32"/>
    <w:rsid w:val="00EC5388"/>
    <w:rsid w:val="00EC56CC"/>
    <w:rsid w:val="00EC587D"/>
    <w:rsid w:val="00EC609C"/>
    <w:rsid w:val="00EC60B9"/>
    <w:rsid w:val="00EC61D0"/>
    <w:rsid w:val="00EC6C49"/>
    <w:rsid w:val="00EC6C70"/>
    <w:rsid w:val="00EC6DE5"/>
    <w:rsid w:val="00EC711C"/>
    <w:rsid w:val="00EC73B2"/>
    <w:rsid w:val="00EC7495"/>
    <w:rsid w:val="00ED00C3"/>
    <w:rsid w:val="00ED03AD"/>
    <w:rsid w:val="00ED045A"/>
    <w:rsid w:val="00ED06F6"/>
    <w:rsid w:val="00ED087A"/>
    <w:rsid w:val="00ED08FA"/>
    <w:rsid w:val="00ED09D6"/>
    <w:rsid w:val="00ED1023"/>
    <w:rsid w:val="00ED1102"/>
    <w:rsid w:val="00ED1440"/>
    <w:rsid w:val="00ED175F"/>
    <w:rsid w:val="00ED1C6C"/>
    <w:rsid w:val="00ED1CD0"/>
    <w:rsid w:val="00ED298A"/>
    <w:rsid w:val="00ED2B6F"/>
    <w:rsid w:val="00ED2F3E"/>
    <w:rsid w:val="00ED3452"/>
    <w:rsid w:val="00ED39EF"/>
    <w:rsid w:val="00ED3F4A"/>
    <w:rsid w:val="00ED453B"/>
    <w:rsid w:val="00ED4B4B"/>
    <w:rsid w:val="00ED5008"/>
    <w:rsid w:val="00ED5149"/>
    <w:rsid w:val="00ED5D83"/>
    <w:rsid w:val="00ED6199"/>
    <w:rsid w:val="00ED61F3"/>
    <w:rsid w:val="00ED6564"/>
    <w:rsid w:val="00ED6965"/>
    <w:rsid w:val="00ED69DC"/>
    <w:rsid w:val="00ED6B85"/>
    <w:rsid w:val="00ED6C26"/>
    <w:rsid w:val="00ED7137"/>
    <w:rsid w:val="00EE00B2"/>
    <w:rsid w:val="00EE03F2"/>
    <w:rsid w:val="00EE0454"/>
    <w:rsid w:val="00EE0487"/>
    <w:rsid w:val="00EE0E90"/>
    <w:rsid w:val="00EE0F98"/>
    <w:rsid w:val="00EE1749"/>
    <w:rsid w:val="00EE1796"/>
    <w:rsid w:val="00EE20FC"/>
    <w:rsid w:val="00EE2608"/>
    <w:rsid w:val="00EE26D9"/>
    <w:rsid w:val="00EE2F00"/>
    <w:rsid w:val="00EE30A9"/>
    <w:rsid w:val="00EE30E8"/>
    <w:rsid w:val="00EE3665"/>
    <w:rsid w:val="00EE4237"/>
    <w:rsid w:val="00EE443D"/>
    <w:rsid w:val="00EE44E6"/>
    <w:rsid w:val="00EE453E"/>
    <w:rsid w:val="00EE51BB"/>
    <w:rsid w:val="00EE529B"/>
    <w:rsid w:val="00EE5356"/>
    <w:rsid w:val="00EE5367"/>
    <w:rsid w:val="00EE562E"/>
    <w:rsid w:val="00EE58C7"/>
    <w:rsid w:val="00EE58F1"/>
    <w:rsid w:val="00EE5F10"/>
    <w:rsid w:val="00EE652B"/>
    <w:rsid w:val="00EE65CE"/>
    <w:rsid w:val="00EE66C4"/>
    <w:rsid w:val="00EE66DC"/>
    <w:rsid w:val="00EE6E37"/>
    <w:rsid w:val="00EE6FDD"/>
    <w:rsid w:val="00EE730A"/>
    <w:rsid w:val="00EE73D3"/>
    <w:rsid w:val="00EE7CF9"/>
    <w:rsid w:val="00EE7EB0"/>
    <w:rsid w:val="00EF039C"/>
    <w:rsid w:val="00EF0400"/>
    <w:rsid w:val="00EF0552"/>
    <w:rsid w:val="00EF0A41"/>
    <w:rsid w:val="00EF0D87"/>
    <w:rsid w:val="00EF1191"/>
    <w:rsid w:val="00EF11C8"/>
    <w:rsid w:val="00EF1200"/>
    <w:rsid w:val="00EF1761"/>
    <w:rsid w:val="00EF1764"/>
    <w:rsid w:val="00EF178D"/>
    <w:rsid w:val="00EF1FF6"/>
    <w:rsid w:val="00EF2054"/>
    <w:rsid w:val="00EF20B3"/>
    <w:rsid w:val="00EF2215"/>
    <w:rsid w:val="00EF252F"/>
    <w:rsid w:val="00EF27E4"/>
    <w:rsid w:val="00EF2F21"/>
    <w:rsid w:val="00EF2F37"/>
    <w:rsid w:val="00EF2FAF"/>
    <w:rsid w:val="00EF3332"/>
    <w:rsid w:val="00EF3637"/>
    <w:rsid w:val="00EF3DAA"/>
    <w:rsid w:val="00EF43F3"/>
    <w:rsid w:val="00EF47FF"/>
    <w:rsid w:val="00EF4ACF"/>
    <w:rsid w:val="00EF4F41"/>
    <w:rsid w:val="00EF5283"/>
    <w:rsid w:val="00EF53DA"/>
    <w:rsid w:val="00EF5403"/>
    <w:rsid w:val="00EF5908"/>
    <w:rsid w:val="00EF5996"/>
    <w:rsid w:val="00EF5B77"/>
    <w:rsid w:val="00EF5E0F"/>
    <w:rsid w:val="00EF5E5C"/>
    <w:rsid w:val="00EF5F77"/>
    <w:rsid w:val="00EF5FDF"/>
    <w:rsid w:val="00EF5FE8"/>
    <w:rsid w:val="00EF6469"/>
    <w:rsid w:val="00EF65F5"/>
    <w:rsid w:val="00EF6A81"/>
    <w:rsid w:val="00EF6B89"/>
    <w:rsid w:val="00EF7211"/>
    <w:rsid w:val="00EF7BEA"/>
    <w:rsid w:val="00EF7EF7"/>
    <w:rsid w:val="00F00063"/>
    <w:rsid w:val="00F00389"/>
    <w:rsid w:val="00F004DE"/>
    <w:rsid w:val="00F004FC"/>
    <w:rsid w:val="00F00D6C"/>
    <w:rsid w:val="00F00E65"/>
    <w:rsid w:val="00F0106D"/>
    <w:rsid w:val="00F015FA"/>
    <w:rsid w:val="00F01747"/>
    <w:rsid w:val="00F01941"/>
    <w:rsid w:val="00F01961"/>
    <w:rsid w:val="00F01B14"/>
    <w:rsid w:val="00F01BE4"/>
    <w:rsid w:val="00F01C33"/>
    <w:rsid w:val="00F0272C"/>
    <w:rsid w:val="00F032F2"/>
    <w:rsid w:val="00F0352D"/>
    <w:rsid w:val="00F0372D"/>
    <w:rsid w:val="00F03B4E"/>
    <w:rsid w:val="00F03E16"/>
    <w:rsid w:val="00F040F9"/>
    <w:rsid w:val="00F041E0"/>
    <w:rsid w:val="00F04296"/>
    <w:rsid w:val="00F046FC"/>
    <w:rsid w:val="00F048A8"/>
    <w:rsid w:val="00F04A19"/>
    <w:rsid w:val="00F04A6F"/>
    <w:rsid w:val="00F04C15"/>
    <w:rsid w:val="00F04CF7"/>
    <w:rsid w:val="00F04D4F"/>
    <w:rsid w:val="00F04F24"/>
    <w:rsid w:val="00F04FB6"/>
    <w:rsid w:val="00F050F6"/>
    <w:rsid w:val="00F05212"/>
    <w:rsid w:val="00F05C09"/>
    <w:rsid w:val="00F05D2F"/>
    <w:rsid w:val="00F05E8D"/>
    <w:rsid w:val="00F05FF7"/>
    <w:rsid w:val="00F06496"/>
    <w:rsid w:val="00F065D8"/>
    <w:rsid w:val="00F06F73"/>
    <w:rsid w:val="00F077E6"/>
    <w:rsid w:val="00F07CF0"/>
    <w:rsid w:val="00F105DB"/>
    <w:rsid w:val="00F112B0"/>
    <w:rsid w:val="00F1143E"/>
    <w:rsid w:val="00F1159F"/>
    <w:rsid w:val="00F115CD"/>
    <w:rsid w:val="00F117BB"/>
    <w:rsid w:val="00F11971"/>
    <w:rsid w:val="00F119A3"/>
    <w:rsid w:val="00F11B94"/>
    <w:rsid w:val="00F12C4E"/>
    <w:rsid w:val="00F12CD6"/>
    <w:rsid w:val="00F12D0B"/>
    <w:rsid w:val="00F12E97"/>
    <w:rsid w:val="00F12FE6"/>
    <w:rsid w:val="00F1338F"/>
    <w:rsid w:val="00F13752"/>
    <w:rsid w:val="00F13A48"/>
    <w:rsid w:val="00F13B89"/>
    <w:rsid w:val="00F1415F"/>
    <w:rsid w:val="00F14474"/>
    <w:rsid w:val="00F14AB6"/>
    <w:rsid w:val="00F14C0B"/>
    <w:rsid w:val="00F14C5A"/>
    <w:rsid w:val="00F14E7C"/>
    <w:rsid w:val="00F14F69"/>
    <w:rsid w:val="00F150AA"/>
    <w:rsid w:val="00F1544F"/>
    <w:rsid w:val="00F15D8A"/>
    <w:rsid w:val="00F15EBC"/>
    <w:rsid w:val="00F16055"/>
    <w:rsid w:val="00F1636C"/>
    <w:rsid w:val="00F167C2"/>
    <w:rsid w:val="00F16C61"/>
    <w:rsid w:val="00F16D0C"/>
    <w:rsid w:val="00F170EC"/>
    <w:rsid w:val="00F17164"/>
    <w:rsid w:val="00F172DD"/>
    <w:rsid w:val="00F17322"/>
    <w:rsid w:val="00F17675"/>
    <w:rsid w:val="00F1790A"/>
    <w:rsid w:val="00F17BDE"/>
    <w:rsid w:val="00F17F17"/>
    <w:rsid w:val="00F2022E"/>
    <w:rsid w:val="00F20274"/>
    <w:rsid w:val="00F20429"/>
    <w:rsid w:val="00F204CE"/>
    <w:rsid w:val="00F209FE"/>
    <w:rsid w:val="00F20DAD"/>
    <w:rsid w:val="00F20E36"/>
    <w:rsid w:val="00F2106F"/>
    <w:rsid w:val="00F2127C"/>
    <w:rsid w:val="00F215A3"/>
    <w:rsid w:val="00F21953"/>
    <w:rsid w:val="00F21BCA"/>
    <w:rsid w:val="00F21E99"/>
    <w:rsid w:val="00F22580"/>
    <w:rsid w:val="00F22965"/>
    <w:rsid w:val="00F22BFF"/>
    <w:rsid w:val="00F22CA6"/>
    <w:rsid w:val="00F22FD3"/>
    <w:rsid w:val="00F23016"/>
    <w:rsid w:val="00F23207"/>
    <w:rsid w:val="00F23E54"/>
    <w:rsid w:val="00F240D6"/>
    <w:rsid w:val="00F243AC"/>
    <w:rsid w:val="00F249CE"/>
    <w:rsid w:val="00F24A66"/>
    <w:rsid w:val="00F24EA6"/>
    <w:rsid w:val="00F2517A"/>
    <w:rsid w:val="00F252D6"/>
    <w:rsid w:val="00F2538C"/>
    <w:rsid w:val="00F253F3"/>
    <w:rsid w:val="00F2543A"/>
    <w:rsid w:val="00F25BE9"/>
    <w:rsid w:val="00F2645C"/>
    <w:rsid w:val="00F265BA"/>
    <w:rsid w:val="00F26645"/>
    <w:rsid w:val="00F26A9E"/>
    <w:rsid w:val="00F26C71"/>
    <w:rsid w:val="00F26DFF"/>
    <w:rsid w:val="00F2731E"/>
    <w:rsid w:val="00F2740A"/>
    <w:rsid w:val="00F27EB8"/>
    <w:rsid w:val="00F30819"/>
    <w:rsid w:val="00F30BA3"/>
    <w:rsid w:val="00F30E0E"/>
    <w:rsid w:val="00F314BF"/>
    <w:rsid w:val="00F314C4"/>
    <w:rsid w:val="00F314DF"/>
    <w:rsid w:val="00F3171B"/>
    <w:rsid w:val="00F3183C"/>
    <w:rsid w:val="00F3191B"/>
    <w:rsid w:val="00F31984"/>
    <w:rsid w:val="00F31BAC"/>
    <w:rsid w:val="00F31E88"/>
    <w:rsid w:val="00F31FDC"/>
    <w:rsid w:val="00F320B2"/>
    <w:rsid w:val="00F321B2"/>
    <w:rsid w:val="00F327AB"/>
    <w:rsid w:val="00F32AD3"/>
    <w:rsid w:val="00F33BBD"/>
    <w:rsid w:val="00F34352"/>
    <w:rsid w:val="00F3435C"/>
    <w:rsid w:val="00F34B66"/>
    <w:rsid w:val="00F34C3E"/>
    <w:rsid w:val="00F350A9"/>
    <w:rsid w:val="00F356F1"/>
    <w:rsid w:val="00F357A1"/>
    <w:rsid w:val="00F35C76"/>
    <w:rsid w:val="00F35D4A"/>
    <w:rsid w:val="00F35D7F"/>
    <w:rsid w:val="00F35DA3"/>
    <w:rsid w:val="00F35F12"/>
    <w:rsid w:val="00F3606F"/>
    <w:rsid w:val="00F36248"/>
    <w:rsid w:val="00F36417"/>
    <w:rsid w:val="00F365A2"/>
    <w:rsid w:val="00F367A2"/>
    <w:rsid w:val="00F36AB1"/>
    <w:rsid w:val="00F36B6C"/>
    <w:rsid w:val="00F36E7E"/>
    <w:rsid w:val="00F377B2"/>
    <w:rsid w:val="00F377D1"/>
    <w:rsid w:val="00F378D8"/>
    <w:rsid w:val="00F37B0F"/>
    <w:rsid w:val="00F37CEC"/>
    <w:rsid w:val="00F37D1C"/>
    <w:rsid w:val="00F37EE9"/>
    <w:rsid w:val="00F4015D"/>
    <w:rsid w:val="00F40512"/>
    <w:rsid w:val="00F40706"/>
    <w:rsid w:val="00F40836"/>
    <w:rsid w:val="00F40856"/>
    <w:rsid w:val="00F40D4C"/>
    <w:rsid w:val="00F40EF3"/>
    <w:rsid w:val="00F40F3F"/>
    <w:rsid w:val="00F41146"/>
    <w:rsid w:val="00F411E5"/>
    <w:rsid w:val="00F4188F"/>
    <w:rsid w:val="00F41896"/>
    <w:rsid w:val="00F42086"/>
    <w:rsid w:val="00F42094"/>
    <w:rsid w:val="00F420DA"/>
    <w:rsid w:val="00F4287F"/>
    <w:rsid w:val="00F43044"/>
    <w:rsid w:val="00F4327B"/>
    <w:rsid w:val="00F43382"/>
    <w:rsid w:val="00F43485"/>
    <w:rsid w:val="00F43884"/>
    <w:rsid w:val="00F43CFA"/>
    <w:rsid w:val="00F447DF"/>
    <w:rsid w:val="00F44B2D"/>
    <w:rsid w:val="00F44C40"/>
    <w:rsid w:val="00F44E62"/>
    <w:rsid w:val="00F44EE1"/>
    <w:rsid w:val="00F45192"/>
    <w:rsid w:val="00F4530D"/>
    <w:rsid w:val="00F45370"/>
    <w:rsid w:val="00F45912"/>
    <w:rsid w:val="00F45A76"/>
    <w:rsid w:val="00F45C67"/>
    <w:rsid w:val="00F45DD3"/>
    <w:rsid w:val="00F46089"/>
    <w:rsid w:val="00F46499"/>
    <w:rsid w:val="00F46553"/>
    <w:rsid w:val="00F465D6"/>
    <w:rsid w:val="00F4665B"/>
    <w:rsid w:val="00F466AC"/>
    <w:rsid w:val="00F4687E"/>
    <w:rsid w:val="00F46B5A"/>
    <w:rsid w:val="00F46E51"/>
    <w:rsid w:val="00F472BA"/>
    <w:rsid w:val="00F472CC"/>
    <w:rsid w:val="00F47307"/>
    <w:rsid w:val="00F4732A"/>
    <w:rsid w:val="00F47A87"/>
    <w:rsid w:val="00F47D5D"/>
    <w:rsid w:val="00F47FE1"/>
    <w:rsid w:val="00F47FF7"/>
    <w:rsid w:val="00F501F7"/>
    <w:rsid w:val="00F50368"/>
    <w:rsid w:val="00F503BE"/>
    <w:rsid w:val="00F505D8"/>
    <w:rsid w:val="00F50A61"/>
    <w:rsid w:val="00F50D53"/>
    <w:rsid w:val="00F510DA"/>
    <w:rsid w:val="00F513F2"/>
    <w:rsid w:val="00F516B8"/>
    <w:rsid w:val="00F519D2"/>
    <w:rsid w:val="00F51E41"/>
    <w:rsid w:val="00F51F41"/>
    <w:rsid w:val="00F51F4E"/>
    <w:rsid w:val="00F52480"/>
    <w:rsid w:val="00F52827"/>
    <w:rsid w:val="00F52DC4"/>
    <w:rsid w:val="00F52F17"/>
    <w:rsid w:val="00F53454"/>
    <w:rsid w:val="00F534E8"/>
    <w:rsid w:val="00F534FA"/>
    <w:rsid w:val="00F5367E"/>
    <w:rsid w:val="00F53DA1"/>
    <w:rsid w:val="00F53F00"/>
    <w:rsid w:val="00F53F12"/>
    <w:rsid w:val="00F53F38"/>
    <w:rsid w:val="00F54021"/>
    <w:rsid w:val="00F5411D"/>
    <w:rsid w:val="00F541A2"/>
    <w:rsid w:val="00F54427"/>
    <w:rsid w:val="00F54743"/>
    <w:rsid w:val="00F548F3"/>
    <w:rsid w:val="00F549C6"/>
    <w:rsid w:val="00F54BA2"/>
    <w:rsid w:val="00F54BD0"/>
    <w:rsid w:val="00F54C77"/>
    <w:rsid w:val="00F558A6"/>
    <w:rsid w:val="00F55A2B"/>
    <w:rsid w:val="00F55A6C"/>
    <w:rsid w:val="00F561A7"/>
    <w:rsid w:val="00F561DD"/>
    <w:rsid w:val="00F563D6"/>
    <w:rsid w:val="00F568A3"/>
    <w:rsid w:val="00F572E7"/>
    <w:rsid w:val="00F578F9"/>
    <w:rsid w:val="00F57A67"/>
    <w:rsid w:val="00F57BCA"/>
    <w:rsid w:val="00F60107"/>
    <w:rsid w:val="00F6012D"/>
    <w:rsid w:val="00F6027F"/>
    <w:rsid w:val="00F6029D"/>
    <w:rsid w:val="00F6030B"/>
    <w:rsid w:val="00F60504"/>
    <w:rsid w:val="00F6052E"/>
    <w:rsid w:val="00F60775"/>
    <w:rsid w:val="00F607C0"/>
    <w:rsid w:val="00F607C5"/>
    <w:rsid w:val="00F60F73"/>
    <w:rsid w:val="00F61186"/>
    <w:rsid w:val="00F611B1"/>
    <w:rsid w:val="00F612F0"/>
    <w:rsid w:val="00F613B4"/>
    <w:rsid w:val="00F61536"/>
    <w:rsid w:val="00F6174C"/>
    <w:rsid w:val="00F618DE"/>
    <w:rsid w:val="00F61972"/>
    <w:rsid w:val="00F61D3C"/>
    <w:rsid w:val="00F61EC0"/>
    <w:rsid w:val="00F620AB"/>
    <w:rsid w:val="00F6266D"/>
    <w:rsid w:val="00F6307D"/>
    <w:rsid w:val="00F631FA"/>
    <w:rsid w:val="00F63921"/>
    <w:rsid w:val="00F63C39"/>
    <w:rsid w:val="00F6429A"/>
    <w:rsid w:val="00F645C3"/>
    <w:rsid w:val="00F646C6"/>
    <w:rsid w:val="00F6479D"/>
    <w:rsid w:val="00F64825"/>
    <w:rsid w:val="00F64FA3"/>
    <w:rsid w:val="00F650FF"/>
    <w:rsid w:val="00F65620"/>
    <w:rsid w:val="00F656F4"/>
    <w:rsid w:val="00F65A7D"/>
    <w:rsid w:val="00F65BF8"/>
    <w:rsid w:val="00F65CDF"/>
    <w:rsid w:val="00F65FE9"/>
    <w:rsid w:val="00F6617D"/>
    <w:rsid w:val="00F66361"/>
    <w:rsid w:val="00F669B3"/>
    <w:rsid w:val="00F67043"/>
    <w:rsid w:val="00F672F6"/>
    <w:rsid w:val="00F6741A"/>
    <w:rsid w:val="00F67462"/>
    <w:rsid w:val="00F674A1"/>
    <w:rsid w:val="00F67A09"/>
    <w:rsid w:val="00F67EC2"/>
    <w:rsid w:val="00F70881"/>
    <w:rsid w:val="00F70A56"/>
    <w:rsid w:val="00F70B3E"/>
    <w:rsid w:val="00F70B63"/>
    <w:rsid w:val="00F70B85"/>
    <w:rsid w:val="00F70DC2"/>
    <w:rsid w:val="00F70E03"/>
    <w:rsid w:val="00F70F6D"/>
    <w:rsid w:val="00F71152"/>
    <w:rsid w:val="00F71249"/>
    <w:rsid w:val="00F716AD"/>
    <w:rsid w:val="00F71A24"/>
    <w:rsid w:val="00F71B72"/>
    <w:rsid w:val="00F71BAF"/>
    <w:rsid w:val="00F71BC5"/>
    <w:rsid w:val="00F71E4B"/>
    <w:rsid w:val="00F71FCF"/>
    <w:rsid w:val="00F721E7"/>
    <w:rsid w:val="00F728F0"/>
    <w:rsid w:val="00F72F04"/>
    <w:rsid w:val="00F73532"/>
    <w:rsid w:val="00F7365B"/>
    <w:rsid w:val="00F736A0"/>
    <w:rsid w:val="00F73879"/>
    <w:rsid w:val="00F73B7A"/>
    <w:rsid w:val="00F73D26"/>
    <w:rsid w:val="00F74082"/>
    <w:rsid w:val="00F743DF"/>
    <w:rsid w:val="00F74404"/>
    <w:rsid w:val="00F7440B"/>
    <w:rsid w:val="00F74950"/>
    <w:rsid w:val="00F75182"/>
    <w:rsid w:val="00F7588B"/>
    <w:rsid w:val="00F75A38"/>
    <w:rsid w:val="00F76099"/>
    <w:rsid w:val="00F760A1"/>
    <w:rsid w:val="00F76482"/>
    <w:rsid w:val="00F7671E"/>
    <w:rsid w:val="00F7699C"/>
    <w:rsid w:val="00F76B81"/>
    <w:rsid w:val="00F770EF"/>
    <w:rsid w:val="00F776EE"/>
    <w:rsid w:val="00F77885"/>
    <w:rsid w:val="00F77A25"/>
    <w:rsid w:val="00F77F94"/>
    <w:rsid w:val="00F8056B"/>
    <w:rsid w:val="00F808A3"/>
    <w:rsid w:val="00F8093E"/>
    <w:rsid w:val="00F80DB2"/>
    <w:rsid w:val="00F81216"/>
    <w:rsid w:val="00F812BE"/>
    <w:rsid w:val="00F812C4"/>
    <w:rsid w:val="00F81415"/>
    <w:rsid w:val="00F81491"/>
    <w:rsid w:val="00F8193D"/>
    <w:rsid w:val="00F81C3A"/>
    <w:rsid w:val="00F81F41"/>
    <w:rsid w:val="00F8244A"/>
    <w:rsid w:val="00F824B2"/>
    <w:rsid w:val="00F824BE"/>
    <w:rsid w:val="00F82A46"/>
    <w:rsid w:val="00F8303B"/>
    <w:rsid w:val="00F8325D"/>
    <w:rsid w:val="00F8356E"/>
    <w:rsid w:val="00F83752"/>
    <w:rsid w:val="00F839A1"/>
    <w:rsid w:val="00F839EB"/>
    <w:rsid w:val="00F83A93"/>
    <w:rsid w:val="00F83D06"/>
    <w:rsid w:val="00F83E70"/>
    <w:rsid w:val="00F8432C"/>
    <w:rsid w:val="00F84430"/>
    <w:rsid w:val="00F84562"/>
    <w:rsid w:val="00F84784"/>
    <w:rsid w:val="00F84C39"/>
    <w:rsid w:val="00F84D16"/>
    <w:rsid w:val="00F85187"/>
    <w:rsid w:val="00F85752"/>
    <w:rsid w:val="00F85914"/>
    <w:rsid w:val="00F85CBE"/>
    <w:rsid w:val="00F85CCF"/>
    <w:rsid w:val="00F85D12"/>
    <w:rsid w:val="00F86569"/>
    <w:rsid w:val="00F8657A"/>
    <w:rsid w:val="00F86A4C"/>
    <w:rsid w:val="00F8718B"/>
    <w:rsid w:val="00F873C6"/>
    <w:rsid w:val="00F8782C"/>
    <w:rsid w:val="00F8799F"/>
    <w:rsid w:val="00F87B49"/>
    <w:rsid w:val="00F87FB1"/>
    <w:rsid w:val="00F90FE1"/>
    <w:rsid w:val="00F9109F"/>
    <w:rsid w:val="00F910B1"/>
    <w:rsid w:val="00F9144D"/>
    <w:rsid w:val="00F914BE"/>
    <w:rsid w:val="00F918C5"/>
    <w:rsid w:val="00F9203C"/>
    <w:rsid w:val="00F920B6"/>
    <w:rsid w:val="00F92318"/>
    <w:rsid w:val="00F9295F"/>
    <w:rsid w:val="00F9297D"/>
    <w:rsid w:val="00F929CB"/>
    <w:rsid w:val="00F92AA9"/>
    <w:rsid w:val="00F92AAD"/>
    <w:rsid w:val="00F92B8F"/>
    <w:rsid w:val="00F93498"/>
    <w:rsid w:val="00F934A1"/>
    <w:rsid w:val="00F9364E"/>
    <w:rsid w:val="00F93682"/>
    <w:rsid w:val="00F93965"/>
    <w:rsid w:val="00F93C23"/>
    <w:rsid w:val="00F93C32"/>
    <w:rsid w:val="00F940E8"/>
    <w:rsid w:val="00F94338"/>
    <w:rsid w:val="00F9458A"/>
    <w:rsid w:val="00F94647"/>
    <w:rsid w:val="00F946A9"/>
    <w:rsid w:val="00F946BB"/>
    <w:rsid w:val="00F9498F"/>
    <w:rsid w:val="00F94B7D"/>
    <w:rsid w:val="00F94F3D"/>
    <w:rsid w:val="00F950C3"/>
    <w:rsid w:val="00F95239"/>
    <w:rsid w:val="00F95562"/>
    <w:rsid w:val="00F95749"/>
    <w:rsid w:val="00F95DBB"/>
    <w:rsid w:val="00F96206"/>
    <w:rsid w:val="00F966B7"/>
    <w:rsid w:val="00F966ED"/>
    <w:rsid w:val="00F967CA"/>
    <w:rsid w:val="00F968BB"/>
    <w:rsid w:val="00F96FDE"/>
    <w:rsid w:val="00F970FD"/>
    <w:rsid w:val="00F97271"/>
    <w:rsid w:val="00F977C3"/>
    <w:rsid w:val="00F979A6"/>
    <w:rsid w:val="00F97A9A"/>
    <w:rsid w:val="00F97E89"/>
    <w:rsid w:val="00FA005E"/>
    <w:rsid w:val="00FA029B"/>
    <w:rsid w:val="00FA0707"/>
    <w:rsid w:val="00FA08E0"/>
    <w:rsid w:val="00FA0CAD"/>
    <w:rsid w:val="00FA0CFE"/>
    <w:rsid w:val="00FA2017"/>
    <w:rsid w:val="00FA2022"/>
    <w:rsid w:val="00FA20CC"/>
    <w:rsid w:val="00FA21E2"/>
    <w:rsid w:val="00FA2472"/>
    <w:rsid w:val="00FA26D6"/>
    <w:rsid w:val="00FA2788"/>
    <w:rsid w:val="00FA2A09"/>
    <w:rsid w:val="00FA2B2A"/>
    <w:rsid w:val="00FA3143"/>
    <w:rsid w:val="00FA3F2F"/>
    <w:rsid w:val="00FA401C"/>
    <w:rsid w:val="00FA4118"/>
    <w:rsid w:val="00FA417B"/>
    <w:rsid w:val="00FA4315"/>
    <w:rsid w:val="00FA43B8"/>
    <w:rsid w:val="00FA4AE0"/>
    <w:rsid w:val="00FA4C47"/>
    <w:rsid w:val="00FA509D"/>
    <w:rsid w:val="00FA5738"/>
    <w:rsid w:val="00FA5782"/>
    <w:rsid w:val="00FA59DE"/>
    <w:rsid w:val="00FA5C38"/>
    <w:rsid w:val="00FA5C9D"/>
    <w:rsid w:val="00FA5F12"/>
    <w:rsid w:val="00FA673C"/>
    <w:rsid w:val="00FA6DD9"/>
    <w:rsid w:val="00FA7851"/>
    <w:rsid w:val="00FA7BB7"/>
    <w:rsid w:val="00FA7C79"/>
    <w:rsid w:val="00FA7D3E"/>
    <w:rsid w:val="00FB0094"/>
    <w:rsid w:val="00FB04CD"/>
    <w:rsid w:val="00FB0C24"/>
    <w:rsid w:val="00FB0C3E"/>
    <w:rsid w:val="00FB0E9A"/>
    <w:rsid w:val="00FB0EAD"/>
    <w:rsid w:val="00FB138D"/>
    <w:rsid w:val="00FB1850"/>
    <w:rsid w:val="00FB1BB7"/>
    <w:rsid w:val="00FB273A"/>
    <w:rsid w:val="00FB30B2"/>
    <w:rsid w:val="00FB3129"/>
    <w:rsid w:val="00FB327D"/>
    <w:rsid w:val="00FB3395"/>
    <w:rsid w:val="00FB3863"/>
    <w:rsid w:val="00FB3C23"/>
    <w:rsid w:val="00FB3E6F"/>
    <w:rsid w:val="00FB42EA"/>
    <w:rsid w:val="00FB42FE"/>
    <w:rsid w:val="00FB4832"/>
    <w:rsid w:val="00FB4D6D"/>
    <w:rsid w:val="00FB4F8B"/>
    <w:rsid w:val="00FB51B2"/>
    <w:rsid w:val="00FB52BF"/>
    <w:rsid w:val="00FB54EF"/>
    <w:rsid w:val="00FB5522"/>
    <w:rsid w:val="00FB560E"/>
    <w:rsid w:val="00FB5F44"/>
    <w:rsid w:val="00FB667E"/>
    <w:rsid w:val="00FB6909"/>
    <w:rsid w:val="00FB6B2B"/>
    <w:rsid w:val="00FB6C4E"/>
    <w:rsid w:val="00FB6DEF"/>
    <w:rsid w:val="00FB6ED5"/>
    <w:rsid w:val="00FB6EDC"/>
    <w:rsid w:val="00FB7212"/>
    <w:rsid w:val="00FB725F"/>
    <w:rsid w:val="00FB7566"/>
    <w:rsid w:val="00FB7ABC"/>
    <w:rsid w:val="00FC0094"/>
    <w:rsid w:val="00FC035C"/>
    <w:rsid w:val="00FC03C3"/>
    <w:rsid w:val="00FC046C"/>
    <w:rsid w:val="00FC0591"/>
    <w:rsid w:val="00FC06DD"/>
    <w:rsid w:val="00FC07C5"/>
    <w:rsid w:val="00FC0A60"/>
    <w:rsid w:val="00FC1031"/>
    <w:rsid w:val="00FC1E09"/>
    <w:rsid w:val="00FC1EFA"/>
    <w:rsid w:val="00FC200D"/>
    <w:rsid w:val="00FC246A"/>
    <w:rsid w:val="00FC2BF4"/>
    <w:rsid w:val="00FC2DE6"/>
    <w:rsid w:val="00FC3334"/>
    <w:rsid w:val="00FC339D"/>
    <w:rsid w:val="00FC33A0"/>
    <w:rsid w:val="00FC39AD"/>
    <w:rsid w:val="00FC3A79"/>
    <w:rsid w:val="00FC3FF3"/>
    <w:rsid w:val="00FC42DB"/>
    <w:rsid w:val="00FC444B"/>
    <w:rsid w:val="00FC473F"/>
    <w:rsid w:val="00FC484F"/>
    <w:rsid w:val="00FC4F1E"/>
    <w:rsid w:val="00FC519B"/>
    <w:rsid w:val="00FC5DD9"/>
    <w:rsid w:val="00FC5F8C"/>
    <w:rsid w:val="00FC5FC5"/>
    <w:rsid w:val="00FC65F6"/>
    <w:rsid w:val="00FC6923"/>
    <w:rsid w:val="00FC69D2"/>
    <w:rsid w:val="00FC6B18"/>
    <w:rsid w:val="00FC7041"/>
    <w:rsid w:val="00FC7136"/>
    <w:rsid w:val="00FC74EE"/>
    <w:rsid w:val="00FC7AB1"/>
    <w:rsid w:val="00FC7DFD"/>
    <w:rsid w:val="00FD01F0"/>
    <w:rsid w:val="00FD036F"/>
    <w:rsid w:val="00FD04C2"/>
    <w:rsid w:val="00FD0818"/>
    <w:rsid w:val="00FD09FB"/>
    <w:rsid w:val="00FD0C25"/>
    <w:rsid w:val="00FD0E38"/>
    <w:rsid w:val="00FD1046"/>
    <w:rsid w:val="00FD12B0"/>
    <w:rsid w:val="00FD1B53"/>
    <w:rsid w:val="00FD1E0E"/>
    <w:rsid w:val="00FD1EF9"/>
    <w:rsid w:val="00FD21AA"/>
    <w:rsid w:val="00FD2228"/>
    <w:rsid w:val="00FD22B0"/>
    <w:rsid w:val="00FD2526"/>
    <w:rsid w:val="00FD35EA"/>
    <w:rsid w:val="00FD3B12"/>
    <w:rsid w:val="00FD3C5B"/>
    <w:rsid w:val="00FD40EE"/>
    <w:rsid w:val="00FD422C"/>
    <w:rsid w:val="00FD4249"/>
    <w:rsid w:val="00FD4271"/>
    <w:rsid w:val="00FD438F"/>
    <w:rsid w:val="00FD43B4"/>
    <w:rsid w:val="00FD43D9"/>
    <w:rsid w:val="00FD46DF"/>
    <w:rsid w:val="00FD4A0F"/>
    <w:rsid w:val="00FD4C85"/>
    <w:rsid w:val="00FD4D35"/>
    <w:rsid w:val="00FD4F81"/>
    <w:rsid w:val="00FD5303"/>
    <w:rsid w:val="00FD54BC"/>
    <w:rsid w:val="00FD5886"/>
    <w:rsid w:val="00FD5DDC"/>
    <w:rsid w:val="00FD6149"/>
    <w:rsid w:val="00FD6155"/>
    <w:rsid w:val="00FD6B9B"/>
    <w:rsid w:val="00FD729C"/>
    <w:rsid w:val="00FD72C2"/>
    <w:rsid w:val="00FD7686"/>
    <w:rsid w:val="00FD780B"/>
    <w:rsid w:val="00FD7C29"/>
    <w:rsid w:val="00FD7D10"/>
    <w:rsid w:val="00FD7F8D"/>
    <w:rsid w:val="00FE004D"/>
    <w:rsid w:val="00FE00D5"/>
    <w:rsid w:val="00FE016B"/>
    <w:rsid w:val="00FE02A4"/>
    <w:rsid w:val="00FE06E5"/>
    <w:rsid w:val="00FE097D"/>
    <w:rsid w:val="00FE09B2"/>
    <w:rsid w:val="00FE1586"/>
    <w:rsid w:val="00FE15C5"/>
    <w:rsid w:val="00FE188E"/>
    <w:rsid w:val="00FE1A00"/>
    <w:rsid w:val="00FE1B92"/>
    <w:rsid w:val="00FE1D7E"/>
    <w:rsid w:val="00FE1DDA"/>
    <w:rsid w:val="00FE1ED9"/>
    <w:rsid w:val="00FE23C3"/>
    <w:rsid w:val="00FE261C"/>
    <w:rsid w:val="00FE278A"/>
    <w:rsid w:val="00FE2A9F"/>
    <w:rsid w:val="00FE2B96"/>
    <w:rsid w:val="00FE3BEF"/>
    <w:rsid w:val="00FE3DCF"/>
    <w:rsid w:val="00FE40FE"/>
    <w:rsid w:val="00FE48DE"/>
    <w:rsid w:val="00FE4DA9"/>
    <w:rsid w:val="00FE564E"/>
    <w:rsid w:val="00FE583B"/>
    <w:rsid w:val="00FE5AFC"/>
    <w:rsid w:val="00FE5DA0"/>
    <w:rsid w:val="00FE6367"/>
    <w:rsid w:val="00FE6AD9"/>
    <w:rsid w:val="00FE70C6"/>
    <w:rsid w:val="00FE7488"/>
    <w:rsid w:val="00FE74A2"/>
    <w:rsid w:val="00FE77E1"/>
    <w:rsid w:val="00FE789C"/>
    <w:rsid w:val="00FE7B29"/>
    <w:rsid w:val="00FE7F3C"/>
    <w:rsid w:val="00FF0A28"/>
    <w:rsid w:val="00FF0E01"/>
    <w:rsid w:val="00FF0E27"/>
    <w:rsid w:val="00FF1323"/>
    <w:rsid w:val="00FF150D"/>
    <w:rsid w:val="00FF183A"/>
    <w:rsid w:val="00FF1CB6"/>
    <w:rsid w:val="00FF1F41"/>
    <w:rsid w:val="00FF1FAF"/>
    <w:rsid w:val="00FF1FFF"/>
    <w:rsid w:val="00FF245A"/>
    <w:rsid w:val="00FF2823"/>
    <w:rsid w:val="00FF2BB8"/>
    <w:rsid w:val="00FF4188"/>
    <w:rsid w:val="00FF4274"/>
    <w:rsid w:val="00FF44C3"/>
    <w:rsid w:val="00FF463C"/>
    <w:rsid w:val="00FF4A8E"/>
    <w:rsid w:val="00FF4C2F"/>
    <w:rsid w:val="00FF500B"/>
    <w:rsid w:val="00FF5118"/>
    <w:rsid w:val="00FF5595"/>
    <w:rsid w:val="00FF5AE1"/>
    <w:rsid w:val="00FF5F17"/>
    <w:rsid w:val="00FF6327"/>
    <w:rsid w:val="00FF65BF"/>
    <w:rsid w:val="00FF6612"/>
    <w:rsid w:val="00FF6E5C"/>
    <w:rsid w:val="00FF701B"/>
    <w:rsid w:val="00FF7459"/>
    <w:rsid w:val="00FF753D"/>
    <w:rsid w:val="00FF7991"/>
    <w:rsid w:val="00FF7F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CEA1219"/>
  <w15:docId w15:val="{5E88460F-6E6D-4931-A286-B79FB7F67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C71"/>
    <w:rPr>
      <w:lang w:val="pt-BR" w:eastAsia="pt-BR"/>
    </w:rPr>
  </w:style>
  <w:style w:type="paragraph" w:styleId="Ttulo1">
    <w:name w:val="heading 1"/>
    <w:basedOn w:val="Normal"/>
    <w:next w:val="Normal"/>
    <w:link w:val="Ttulo1Char"/>
    <w:autoRedefine/>
    <w:uiPriority w:val="9"/>
    <w:qFormat/>
    <w:rsid w:val="00BE1750"/>
    <w:pPr>
      <w:keepNext/>
      <w:pageBreakBefore/>
      <w:numPr>
        <w:numId w:val="11"/>
      </w:numPr>
      <w:shd w:val="clear"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C83492"/>
    <w:pPr>
      <w:keepNext/>
      <w:numPr>
        <w:ilvl w:val="1"/>
        <w:numId w:val="11"/>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uiPriority w:val="99"/>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spacing w:before="120" w:after="120"/>
    </w:pPr>
    <w:rPr>
      <w:rFonts w:asciiTheme="minorHAnsi" w:hAnsiTheme="minorHAnsi"/>
      <w:b/>
      <w:bCs/>
      <w:caps/>
    </w:rPr>
  </w:style>
  <w:style w:type="paragraph" w:styleId="Sumrio2">
    <w:name w:val="toc 2"/>
    <w:basedOn w:val="Normal"/>
    <w:next w:val="Normal"/>
    <w:autoRedefine/>
    <w:uiPriority w:val="39"/>
    <w:qFormat/>
    <w:rsid w:val="001C4489"/>
    <w:pPr>
      <w:ind w:left="200"/>
    </w:pPr>
    <w:rPr>
      <w:rFonts w:asciiTheme="minorHAnsi" w:hAnsiTheme="minorHAnsi"/>
      <w:smallCaps/>
    </w:rPr>
  </w:style>
  <w:style w:type="paragraph" w:styleId="Sumrio3">
    <w:name w:val="toc 3"/>
    <w:basedOn w:val="Normal"/>
    <w:next w:val="Normal"/>
    <w:autoRedefine/>
    <w:uiPriority w:val="39"/>
    <w:qFormat/>
    <w:rsid w:val="007F7DFD"/>
    <w:pPr>
      <w:tabs>
        <w:tab w:val="right" w:leader="dot" w:pos="9356"/>
      </w:tabs>
      <w:ind w:left="624"/>
    </w:pPr>
    <w:rPr>
      <w:rFonts w:asciiTheme="minorHAnsi" w:hAnsiTheme="minorHAnsi"/>
      <w:i/>
      <w:iCs/>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9D3372"/>
    <w:pPr>
      <w:pBdr>
        <w:top w:val="single" w:sz="4" w:space="0" w:color="auto"/>
      </w:pBdr>
      <w:tabs>
        <w:tab w:val="center" w:pos="4320"/>
        <w:tab w:val="left" w:pos="9356"/>
        <w:tab w:val="right" w:pos="9401"/>
      </w:tabs>
      <w:ind w:right="-86"/>
      <w:jc w:val="right"/>
    </w:p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EF3637"/>
    <w:pPr>
      <w:keepNext/>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extodeClusula">
    <w:name w:val="Texto de Cláusula"/>
    <w:basedOn w:val="Normal"/>
    <w:link w:val="TextodeClusulaChar"/>
    <w:rsid w:val="00BD63F8"/>
    <w:pPr>
      <w:numPr>
        <w:ilvl w:val="1"/>
        <w:numId w:val="13"/>
      </w:numPr>
      <w:tabs>
        <w:tab w:val="clear" w:pos="2484"/>
        <w:tab w:val="num" w:pos="1774"/>
      </w:tabs>
      <w:spacing w:before="120" w:after="120"/>
      <w:ind w:left="851" w:hanging="709"/>
      <w:jc w:val="both"/>
    </w:pPr>
    <w:rPr>
      <w:rFonts w:ascii="Arial" w:hAnsi="Arial"/>
      <w:sz w:val="22"/>
    </w:rPr>
  </w:style>
  <w:style w:type="paragraph" w:customStyle="1" w:styleId="ClauseText">
    <w:name w:val="Clause Text"/>
    <w:basedOn w:val="Normal"/>
    <w:link w:val="ClauseTextChar"/>
    <w:autoRedefine/>
    <w:rsid w:val="00EC117E"/>
    <w:pPr>
      <w:spacing w:before="200" w:after="200"/>
      <w:jc w:val="both"/>
    </w:pPr>
    <w:rPr>
      <w:rFonts w:ascii="Arial" w:hAnsi="Arial" w:cs="Arial"/>
      <w:bCs/>
      <w:color w:val="000000" w:themeColor="text1"/>
      <w:sz w:val="22"/>
      <w:szCs w:val="22"/>
    </w:rPr>
  </w:style>
  <w:style w:type="paragraph" w:customStyle="1" w:styleId="TextoSolto">
    <w:name w:val="Texto Solto"/>
    <w:basedOn w:val="ClauseText"/>
    <w:rsid w:val="001C4489"/>
  </w:style>
  <w:style w:type="paragraph" w:customStyle="1" w:styleId="TtulodeCaptulo">
    <w:name w:val="Título de Capítulo"/>
    <w:basedOn w:val="TextoSolto"/>
    <w:rsid w:val="001C4489"/>
    <w:pPr>
      <w:pageBreakBefore/>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spacing w:after="120"/>
    </w:p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25C12"/>
    <w:pPr>
      <w:widowControl w:val="0"/>
      <w:numPr>
        <w:numId w:val="12"/>
      </w:numPr>
      <w:tabs>
        <w:tab w:val="clear" w:pos="720"/>
        <w:tab w:val="left" w:pos="284"/>
      </w:tabs>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86557F"/>
    <w:pPr>
      <w:ind w:left="360"/>
    </w:pPr>
    <w:rPr>
      <w:bCs w:val="0"/>
      <w:u w:color="FF0000"/>
    </w:rPr>
  </w:style>
  <w:style w:type="paragraph" w:customStyle="1" w:styleId="SubclauseTextRoman">
    <w:name w:val="Subclause Text Roman"/>
    <w:basedOn w:val="SubclauseText"/>
    <w:rsid w:val="001C4489"/>
    <w:pPr>
      <w:tabs>
        <w:tab w:val="num" w:pos="2496"/>
      </w:tabs>
      <w:ind w:left="2496" w:hanging="720"/>
    </w:pPr>
  </w:style>
  <w:style w:type="paragraph" w:customStyle="1" w:styleId="endereo">
    <w:name w:val="endereço"/>
    <w:basedOn w:val="SubclauseTextAlfa"/>
    <w:rsid w:val="001C4489"/>
    <w:pPr>
      <w:ind w:left="709"/>
    </w:pPr>
    <w:rPr>
      <w:b/>
    </w:rPr>
  </w:style>
  <w:style w:type="paragraph" w:customStyle="1" w:styleId="TextoSoltoFim">
    <w:name w:val="Texto SoltoFim"/>
    <w:basedOn w:val="TextoSolto"/>
    <w:rsid w:val="001C4489"/>
  </w:style>
  <w:style w:type="paragraph" w:customStyle="1" w:styleId="Anexo">
    <w:name w:val="Anexo"/>
    <w:basedOn w:val="Ttulo3"/>
    <w:link w:val="AnexoChar"/>
    <w:autoRedefine/>
    <w:rsid w:val="001C4489"/>
    <w:pPr>
      <w:pageBreakBefore/>
      <w:widowControl w:val="0"/>
    </w:p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pt-BR" w:eastAsia="pt-BR"/>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num" w:pos="780"/>
      </w:tabs>
      <w:ind w:left="780" w:hanging="420"/>
    </w:p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o">
    <w:name w:val="Revision"/>
    <w:hidden/>
    <w:uiPriority w:val="99"/>
    <w:semiHidden/>
    <w:rsid w:val="00930A87"/>
    <w:rPr>
      <w:lang w:val="pt-BR" w:eastAsia="pt-BR"/>
    </w:rPr>
  </w:style>
  <w:style w:type="paragraph" w:styleId="Assuntodocomentrio">
    <w:name w:val="annotation subject"/>
    <w:basedOn w:val="Textodecomentrio"/>
    <w:next w:val="Textodecomentrio"/>
    <w:link w:val="AssuntodocomentrioChar"/>
    <w:uiPriority w:val="99"/>
    <w:semiHidden/>
    <w:unhideWhenUsed/>
    <w:rsid w:val="009C6416"/>
    <w:rPr>
      <w:b/>
      <w:bCs/>
    </w:rPr>
  </w:style>
  <w:style w:type="character" w:customStyle="1" w:styleId="TextodecomentrioChar">
    <w:name w:val="Texto de comentário Char"/>
    <w:basedOn w:val="Fontepargpadro"/>
    <w:link w:val="Textodecomentrio"/>
    <w:uiPriority w:val="99"/>
    <w:rsid w:val="009C6416"/>
    <w:rPr>
      <w:lang w:val="pt-BR" w:eastAsia="pt-BR"/>
    </w:rPr>
  </w:style>
  <w:style w:type="character" w:customStyle="1" w:styleId="AssuntodocomentrioChar">
    <w:name w:val="Assunto do comentário Char"/>
    <w:basedOn w:val="TextodecomentrioChar"/>
    <w:link w:val="Assuntodocomentrio"/>
    <w:uiPriority w:val="99"/>
    <w:rsid w:val="009C6416"/>
    <w:rPr>
      <w:lang w:val="pt-BR" w:eastAsia="pt-BR"/>
    </w:rPr>
  </w:style>
  <w:style w:type="character" w:customStyle="1" w:styleId="apple-style-span">
    <w:name w:val="apple-style-span"/>
    <w:basedOn w:val="Fontepargpadro"/>
    <w:rsid w:val="00CB5CC4"/>
  </w:style>
  <w:style w:type="character" w:customStyle="1" w:styleId="CabealhoChar">
    <w:name w:val="Cabeçalho Char"/>
    <w:basedOn w:val="Fontepargpadro"/>
    <w:link w:val="Cabealho"/>
    <w:uiPriority w:val="99"/>
    <w:rsid w:val="005E1819"/>
    <w:rPr>
      <w:lang w:val="pt-BR" w:eastAsia="pt-BR"/>
    </w:rPr>
  </w:style>
  <w:style w:type="character" w:customStyle="1" w:styleId="RodapChar">
    <w:name w:val="Rodapé Char"/>
    <w:basedOn w:val="Fontepargpadro"/>
    <w:link w:val="Rodap"/>
    <w:uiPriority w:val="99"/>
    <w:rsid w:val="009D3372"/>
    <w:rPr>
      <w:lang w:val="pt-BR" w:eastAsia="pt-BR"/>
    </w:rPr>
  </w:style>
  <w:style w:type="character" w:customStyle="1" w:styleId="Ttulo3Char">
    <w:name w:val="Título 3 Char"/>
    <w:basedOn w:val="Fontepargpadro"/>
    <w:link w:val="Ttulo3"/>
    <w:uiPriority w:val="9"/>
    <w:rsid w:val="00D41448"/>
    <w:rPr>
      <w:rFonts w:ascii="Gill Sans" w:hAnsi="Gill Sans"/>
      <w:b/>
      <w:caps/>
      <w:sz w:val="24"/>
      <w:lang w:val="pt-BR" w:eastAsia="pt-BR"/>
    </w:rPr>
  </w:style>
  <w:style w:type="character" w:customStyle="1" w:styleId="Ttulo4Char">
    <w:name w:val="Título 4 Char"/>
    <w:basedOn w:val="Fontepargpadro"/>
    <w:link w:val="Ttulo4"/>
    <w:uiPriority w:val="9"/>
    <w:rsid w:val="00D41448"/>
    <w:rPr>
      <w:rFonts w:ascii="Arial" w:hAnsi="Arial"/>
      <w:b/>
      <w:smallCaps/>
      <w:snapToGrid w:val="0"/>
      <w:sz w:val="24"/>
      <w:lang w:val="pt-BR" w:eastAsia="pt-BR"/>
    </w:rPr>
  </w:style>
  <w:style w:type="character" w:customStyle="1" w:styleId="Ttulo7Char">
    <w:name w:val="Título 7 Char"/>
    <w:basedOn w:val="Fontepargpadro"/>
    <w:link w:val="Ttulo7"/>
    <w:uiPriority w:val="9"/>
    <w:rsid w:val="00D41448"/>
    <w:rPr>
      <w:b/>
      <w:lang w:val="pt-BR" w:eastAsia="pt-BR"/>
    </w:rPr>
  </w:style>
  <w:style w:type="character" w:customStyle="1" w:styleId="Ttulo8Char">
    <w:name w:val="Título 8 Char"/>
    <w:basedOn w:val="Fontepargpadro"/>
    <w:link w:val="Ttulo8"/>
    <w:uiPriority w:val="9"/>
    <w:rsid w:val="00D41448"/>
    <w:rPr>
      <w:rFonts w:ascii="Arial" w:hAnsi="Arial"/>
      <w:b/>
      <w:color w:val="000000"/>
      <w:sz w:val="12"/>
      <w:lang w:val="pt-BR" w:eastAsia="pt-BR"/>
    </w:rPr>
  </w:style>
  <w:style w:type="character" w:customStyle="1" w:styleId="TtuloChar">
    <w:name w:val="Título Char"/>
    <w:basedOn w:val="Fontepargpadro"/>
    <w:link w:val="Ttulo"/>
    <w:uiPriority w:val="10"/>
    <w:rsid w:val="00EF3637"/>
    <w:rPr>
      <w:rFonts w:ascii="Gill Sans" w:hAnsi="Gill Sans"/>
      <w:b/>
      <w:sz w:val="24"/>
      <w:lang w:val="pt-BR" w:eastAsia="pt-BR"/>
    </w:rPr>
  </w:style>
  <w:style w:type="character" w:customStyle="1" w:styleId="SubttuloChar">
    <w:name w:val="Subtítulo Char"/>
    <w:basedOn w:val="Fontepargpadro"/>
    <w:link w:val="Subttulo"/>
    <w:rsid w:val="00D41448"/>
    <w:rPr>
      <w:b/>
      <w:sz w:val="24"/>
      <w:u w:val="single"/>
      <w:lang w:val="pt-BR" w:eastAsia="pt-BR"/>
    </w:rPr>
  </w:style>
  <w:style w:type="character" w:customStyle="1" w:styleId="TextodebaloChar">
    <w:name w:val="Texto de balão Char"/>
    <w:basedOn w:val="Fontepargpadro"/>
    <w:link w:val="Textodebalo"/>
    <w:uiPriority w:val="99"/>
    <w:semiHidden/>
    <w:rsid w:val="00D41448"/>
    <w:rPr>
      <w:rFonts w:ascii="Tahoma" w:hAnsi="Tahoma" w:cs="Tahoma"/>
      <w:sz w:val="16"/>
      <w:szCs w:val="16"/>
      <w:lang w:val="pt-BR" w:eastAsia="pt-BR"/>
    </w:rPr>
  </w:style>
  <w:style w:type="paragraph" w:customStyle="1" w:styleId="Norma">
    <w:name w:val="Norma"/>
    <w:rsid w:val="00D41448"/>
    <w:pPr>
      <w:pBdr>
        <w:top w:val="single" w:sz="2" w:space="0" w:color="000080"/>
        <w:bottom w:val="single" w:sz="2" w:space="0" w:color="000080"/>
      </w:pBdr>
      <w:suppressAutoHyphens/>
      <w:jc w:val="center"/>
    </w:pPr>
    <w:rPr>
      <w:rFonts w:ascii="Arial" w:hAnsi="Arial"/>
      <w:b/>
      <w:color w:val="000080"/>
      <w:sz w:val="26"/>
      <w:lang w:val="pt-BR" w:eastAsia="pt-BR"/>
    </w:rPr>
  </w:style>
  <w:style w:type="paragraph" w:customStyle="1" w:styleId="Texto">
    <w:name w:val="Texto"/>
    <w:basedOn w:val="Texto-materia"/>
    <w:autoRedefine/>
    <w:rsid w:val="00476DE2"/>
    <w:pPr>
      <w:spacing w:after="120"/>
      <w:ind w:left="1440" w:firstLine="0"/>
      <w:jc w:val="both"/>
    </w:pPr>
    <w:rPr>
      <w:color w:val="auto"/>
      <w:sz w:val="20"/>
    </w:rPr>
  </w:style>
  <w:style w:type="paragraph" w:customStyle="1" w:styleId="Texto-materia">
    <w:name w:val="Texto-materia"/>
    <w:rsid w:val="00D41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lang w:val="pt-BR" w:eastAsia="pt-BR"/>
    </w:rPr>
  </w:style>
  <w:style w:type="paragraph" w:customStyle="1" w:styleId="Ementa">
    <w:name w:val="Ementa"/>
    <w:rsid w:val="00D41448"/>
    <w:pPr>
      <w:suppressAutoHyphens/>
      <w:spacing w:before="160"/>
      <w:ind w:left="567"/>
      <w:jc w:val="both"/>
    </w:pPr>
    <w:rPr>
      <w:rFonts w:ascii="Arial" w:hAnsi="Arial"/>
      <w:i/>
      <w:color w:val="800000"/>
      <w:lang w:val="pt-BR" w:eastAsia="pt-BR"/>
    </w:rPr>
  </w:style>
  <w:style w:type="paragraph" w:customStyle="1" w:styleId="titulo">
    <w:name w:val="titulo"/>
    <w:rsid w:val="00D41448"/>
    <w:pPr>
      <w:widowControl w:val="0"/>
      <w:spacing w:before="360"/>
      <w:jc w:val="center"/>
    </w:pPr>
    <w:rPr>
      <w:rFonts w:ascii="Arial" w:hAnsi="Arial"/>
      <w:b/>
      <w:color w:val="000080"/>
      <w:sz w:val="24"/>
      <w:lang w:val="pt-BR" w:eastAsia="pt-BR"/>
    </w:rPr>
  </w:style>
  <w:style w:type="paragraph" w:customStyle="1" w:styleId="Subitem">
    <w:name w:val="Subitem"/>
    <w:rsid w:val="00D41448"/>
    <w:pPr>
      <w:widowControl w:val="0"/>
      <w:spacing w:before="120"/>
    </w:pPr>
    <w:rPr>
      <w:rFonts w:ascii="Arial" w:hAnsi="Arial"/>
      <w:b/>
      <w:color w:val="000080"/>
      <w:lang w:val="pt-BR" w:eastAsia="pt-BR"/>
    </w:rPr>
  </w:style>
  <w:style w:type="paragraph" w:customStyle="1" w:styleId="Level1">
    <w:name w:val="Level 1"/>
    <w:basedOn w:val="Normal"/>
    <w:rsid w:val="00D41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D41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D41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D41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D41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D41448"/>
    <w:pPr>
      <w:spacing w:before="100" w:beforeAutospacing="1" w:after="100" w:afterAutospacing="1"/>
    </w:pPr>
    <w:rPr>
      <w:color w:val="FFFFFF"/>
    </w:rPr>
  </w:style>
  <w:style w:type="paragraph" w:customStyle="1" w:styleId="font6">
    <w:name w:val="font6"/>
    <w:basedOn w:val="Normal"/>
    <w:rsid w:val="00D41448"/>
    <w:pPr>
      <w:spacing w:before="100" w:beforeAutospacing="1" w:after="100" w:afterAutospacing="1"/>
    </w:pPr>
    <w:rPr>
      <w:color w:val="FFFFFF"/>
      <w:sz w:val="16"/>
      <w:szCs w:val="16"/>
    </w:rPr>
  </w:style>
  <w:style w:type="paragraph" w:customStyle="1" w:styleId="font7">
    <w:name w:val="font7"/>
    <w:basedOn w:val="Normal"/>
    <w:rsid w:val="00D41448"/>
    <w:pPr>
      <w:spacing w:before="100" w:beforeAutospacing="1" w:after="100" w:afterAutospacing="1"/>
    </w:pPr>
  </w:style>
  <w:style w:type="paragraph" w:customStyle="1" w:styleId="xl63">
    <w:name w:val="xl63"/>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D41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D41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D41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D41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D41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D41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D41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D41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D41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D41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D41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D41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D41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D41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D41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D41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D41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D41448"/>
    <w:pPr>
      <w:shd w:val="clear" w:color="000000" w:fill="1F497D"/>
      <w:spacing w:before="100" w:beforeAutospacing="1" w:after="100" w:afterAutospacing="1"/>
      <w:textAlignment w:val="top"/>
    </w:pPr>
    <w:rPr>
      <w:b/>
      <w:bCs/>
      <w:color w:val="FFFFFF"/>
      <w:sz w:val="16"/>
      <w:szCs w:val="16"/>
    </w:rPr>
  </w:style>
  <w:style w:type="character" w:customStyle="1" w:styleId="Ttulo1Char">
    <w:name w:val="Título 1 Char"/>
    <w:basedOn w:val="Fontepargpadro"/>
    <w:link w:val="Ttulo1"/>
    <w:uiPriority w:val="9"/>
    <w:rsid w:val="00BE1750"/>
    <w:rPr>
      <w:rFonts w:ascii="Arial" w:hAnsi="Arial"/>
      <w:b/>
      <w:caps/>
      <w:kern w:val="28"/>
      <w:sz w:val="24"/>
      <w:shd w:val="clear" w:color="FFFF00" w:fill="auto"/>
      <w:lang w:val="pt-BR" w:eastAsia="pt-BR"/>
    </w:rPr>
  </w:style>
  <w:style w:type="paragraph" w:styleId="NormalWeb">
    <w:name w:val="Normal (Web)"/>
    <w:basedOn w:val="Normal"/>
    <w:uiPriority w:val="99"/>
    <w:unhideWhenUsed/>
    <w:rsid w:val="005217F2"/>
    <w:pPr>
      <w:spacing w:before="100" w:beforeAutospacing="1" w:after="100" w:afterAutospacing="1"/>
    </w:pPr>
    <w:rPr>
      <w:rFonts w:ascii="Arial Unicode MS" w:eastAsia="Arial Unicode MS" w:hAnsi="Arial Unicode MS" w:cs="Arial Unicode MS"/>
      <w:sz w:val="24"/>
      <w:szCs w:val="24"/>
    </w:rPr>
  </w:style>
  <w:style w:type="paragraph" w:customStyle="1" w:styleId="assinatura0">
    <w:name w:val="assinatura"/>
    <w:basedOn w:val="Normal"/>
    <w:rsid w:val="005217F2"/>
    <w:pPr>
      <w:snapToGrid w:val="0"/>
      <w:spacing w:before="261" w:after="40"/>
      <w:ind w:firstLine="357"/>
      <w:jc w:val="center"/>
    </w:pPr>
    <w:rPr>
      <w:rFonts w:ascii="Arial" w:hAnsi="Arial"/>
      <w:i/>
      <w:color w:val="000080"/>
      <w:szCs w:val="24"/>
    </w:rPr>
  </w:style>
  <w:style w:type="paragraph" w:customStyle="1" w:styleId="anexo0">
    <w:name w:val="anexo"/>
    <w:basedOn w:val="Normal"/>
    <w:rsid w:val="005217F2"/>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5217F2"/>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287CBC"/>
    <w:rPr>
      <w:rFonts w:ascii="Arial" w:hAnsi="Arial"/>
      <w:sz w:val="22"/>
      <w:lang w:val="pt-BR" w:eastAsia="pt-BR"/>
    </w:rPr>
  </w:style>
  <w:style w:type="character" w:customStyle="1" w:styleId="hps">
    <w:name w:val="hps"/>
    <w:basedOn w:val="Fontepargpadro"/>
    <w:rsid w:val="008B12C7"/>
  </w:style>
  <w:style w:type="table" w:customStyle="1" w:styleId="Tabelacomgrade1">
    <w:name w:val="Tabela com grade1"/>
    <w:basedOn w:val="Tabelanormal"/>
    <w:next w:val="Tabelacomgrade"/>
    <w:uiPriority w:val="59"/>
    <w:rsid w:val="001F4C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F46E51"/>
  </w:style>
  <w:style w:type="character" w:customStyle="1" w:styleId="AnexoChar">
    <w:name w:val="Anexo Char"/>
    <w:basedOn w:val="Ttulo3Char"/>
    <w:link w:val="Anexo"/>
    <w:rsid w:val="00F46E51"/>
    <w:rPr>
      <w:rFonts w:ascii="Gill Sans" w:hAnsi="Gill Sans"/>
      <w:b/>
      <w:caps/>
      <w:sz w:val="24"/>
      <w:lang w:val="pt-BR" w:eastAsia="pt-BR"/>
    </w:rPr>
  </w:style>
  <w:style w:type="character" w:customStyle="1" w:styleId="TtulodeAnexoChar">
    <w:name w:val="Título de Anexo Char"/>
    <w:basedOn w:val="AnexoChar"/>
    <w:link w:val="TtulodeAnexo"/>
    <w:rsid w:val="00F46E51"/>
    <w:rPr>
      <w:rFonts w:ascii="Gill Sans" w:hAnsi="Gill Sans"/>
      <w:b/>
      <w:caps/>
      <w:sz w:val="24"/>
      <w:lang w:val="pt-BR" w:eastAsia="pt-BR"/>
    </w:rPr>
  </w:style>
  <w:style w:type="paragraph" w:customStyle="1" w:styleId="ndice">
    <w:name w:val="Índice"/>
    <w:basedOn w:val="Normal"/>
    <w:rsid w:val="00560D5B"/>
    <w:pPr>
      <w:suppressLineNumbers/>
      <w:suppressAutoHyphens/>
    </w:pPr>
    <w:rPr>
      <w:rFonts w:ascii="Tahoma" w:hAnsi="Tahoma" w:cs="Tahoma"/>
      <w:sz w:val="24"/>
      <w:szCs w:val="24"/>
      <w:lang w:eastAsia="ar-SA"/>
    </w:rPr>
  </w:style>
  <w:style w:type="character" w:customStyle="1" w:styleId="ClauseTextChar">
    <w:name w:val="Clause Text Char"/>
    <w:basedOn w:val="Fontepargpadro"/>
    <w:link w:val="ClauseText"/>
    <w:rsid w:val="00EC117E"/>
    <w:rPr>
      <w:rFonts w:ascii="Arial" w:hAnsi="Arial" w:cs="Arial"/>
      <w:bCs/>
      <w:color w:val="000000" w:themeColor="text1"/>
      <w:sz w:val="22"/>
      <w:szCs w:val="22"/>
      <w:lang w:val="pt-BR" w:eastAsia="pt-BR"/>
    </w:rPr>
  </w:style>
  <w:style w:type="paragraph" w:customStyle="1" w:styleId="EstiloParagrafo">
    <w:name w:val="EstiloParagrafo"/>
    <w:basedOn w:val="Normal"/>
    <w:link w:val="EstiloParagrafoChar"/>
    <w:qFormat/>
    <w:rsid w:val="00AA7910"/>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547D43"/>
    <w:rPr>
      <w:rFonts w:ascii="Arial" w:hAnsi="Arial" w:cs="Arial"/>
      <w:bCs/>
      <w:sz w:val="22"/>
      <w:szCs w:val="22"/>
      <w:lang w:val="pt-PT" w:eastAsia="pt-BR"/>
    </w:rPr>
  </w:style>
  <w:style w:type="paragraph" w:customStyle="1" w:styleId="EstiloSubParagrafo">
    <w:name w:val="EstiloSubParagrafo"/>
    <w:basedOn w:val="ClauseText"/>
    <w:link w:val="EstiloSubParagrafoChar"/>
    <w:qFormat/>
    <w:rsid w:val="00521428"/>
    <w:pPr>
      <w:tabs>
        <w:tab w:val="left" w:pos="1985"/>
        <w:tab w:val="left" w:pos="2268"/>
      </w:tabs>
    </w:pPr>
  </w:style>
  <w:style w:type="paragraph" w:customStyle="1" w:styleId="CTO-TtCap">
    <w:name w:val="CTO - Tít. Cap."/>
    <w:basedOn w:val="Normal"/>
    <w:next w:val="CTO-NumClau"/>
    <w:qFormat/>
    <w:rsid w:val="00A70124"/>
    <w:pPr>
      <w:pageBreakBefore/>
      <w:numPr>
        <w:numId w:val="14"/>
      </w:numPr>
      <w:spacing w:before="360" w:after="80"/>
      <w:jc w:val="center"/>
      <w:outlineLvl w:val="0"/>
    </w:pPr>
    <w:rPr>
      <w:rFonts w:ascii="Arial" w:hAnsi="Arial"/>
      <w:b/>
      <w:caps/>
      <w:sz w:val="22"/>
    </w:rPr>
  </w:style>
  <w:style w:type="paragraph" w:customStyle="1" w:styleId="CTO-NumClau">
    <w:name w:val="CTO - Num. Clau."/>
    <w:basedOn w:val="Normal"/>
    <w:next w:val="Normal"/>
    <w:qFormat/>
    <w:rsid w:val="00FA7851"/>
    <w:pPr>
      <w:keepNext/>
      <w:numPr>
        <w:ilvl w:val="1"/>
        <w:numId w:val="14"/>
      </w:numPr>
      <w:spacing w:before="960" w:after="600"/>
      <w:jc w:val="center"/>
      <w:outlineLvl w:val="1"/>
    </w:pPr>
    <w:rPr>
      <w:rFonts w:ascii="Arial" w:hAnsi="Arial"/>
      <w:b/>
      <w:caps/>
      <w:sz w:val="22"/>
    </w:rPr>
  </w:style>
  <w:style w:type="paragraph" w:customStyle="1" w:styleId="CTO-TxtClau">
    <w:name w:val="CTO - Txt Clau"/>
    <w:basedOn w:val="Normal"/>
    <w:link w:val="CTO-TxtClauChar"/>
    <w:qFormat/>
    <w:rsid w:val="00031314"/>
    <w:pPr>
      <w:numPr>
        <w:ilvl w:val="2"/>
        <w:numId w:val="14"/>
      </w:numPr>
      <w:spacing w:before="200" w:after="200" w:line="264" w:lineRule="auto"/>
      <w:jc w:val="both"/>
    </w:pPr>
    <w:rPr>
      <w:rFonts w:ascii="Arial" w:hAnsi="Arial"/>
      <w:sz w:val="22"/>
    </w:rPr>
  </w:style>
  <w:style w:type="paragraph" w:customStyle="1" w:styleId="CTO-TxtTabel">
    <w:name w:val="CTO - Txt Tabel"/>
    <w:basedOn w:val="Normal"/>
    <w:qFormat/>
    <w:rsid w:val="00BA72B8"/>
    <w:pPr>
      <w:jc w:val="center"/>
    </w:pPr>
    <w:rPr>
      <w:rFonts w:ascii="Arial" w:hAnsi="Arial"/>
    </w:rPr>
  </w:style>
  <w:style w:type="paragraph" w:customStyle="1" w:styleId="CTO-SubtitClau">
    <w:name w:val="CTO - Subtit Clau."/>
    <w:basedOn w:val="Normal"/>
    <w:next w:val="CTO-TxtClau"/>
    <w:qFormat/>
    <w:rsid w:val="002556C3"/>
    <w:pPr>
      <w:keepNext/>
      <w:spacing w:before="240" w:after="240"/>
      <w:outlineLvl w:val="2"/>
    </w:pPr>
    <w:rPr>
      <w:rFonts w:ascii="Arial" w:hAnsi="Arial"/>
      <w:b/>
      <w:sz w:val="22"/>
    </w:rPr>
  </w:style>
  <w:style w:type="character" w:customStyle="1" w:styleId="TextodeClusulaChar">
    <w:name w:val="Texto de Cláusula Char"/>
    <w:basedOn w:val="ClauseTextChar"/>
    <w:link w:val="TextodeClusula"/>
    <w:rsid w:val="001A10BA"/>
    <w:rPr>
      <w:rFonts w:ascii="Arial" w:hAnsi="Arial" w:cs="Arial"/>
      <w:bCs w:val="0"/>
      <w:color w:val="000000" w:themeColor="text1"/>
      <w:sz w:val="22"/>
      <w:szCs w:val="22"/>
      <w:lang w:val="pt-BR" w:eastAsia="pt-BR"/>
    </w:rPr>
  </w:style>
  <w:style w:type="character" w:customStyle="1" w:styleId="EstiloSubParagrafoChar">
    <w:name w:val="EstiloSubParagrafo Char"/>
    <w:basedOn w:val="ClauseTextChar"/>
    <w:link w:val="EstiloSubParagrafo"/>
    <w:rsid w:val="001A10BA"/>
    <w:rPr>
      <w:rFonts w:ascii="Arial" w:hAnsi="Arial" w:cs="Arial"/>
      <w:bCs/>
      <w:color w:val="000000" w:themeColor="text1"/>
      <w:sz w:val="22"/>
      <w:szCs w:val="22"/>
      <w:lang w:val="pt-BR" w:eastAsia="pt-BR"/>
    </w:rPr>
  </w:style>
  <w:style w:type="paragraph" w:styleId="CabealhodoSumrio">
    <w:name w:val="TOC Heading"/>
    <w:basedOn w:val="Ttulo1"/>
    <w:next w:val="Normal"/>
    <w:uiPriority w:val="39"/>
    <w:unhideWhenUsed/>
    <w:qFormat/>
    <w:rsid w:val="00C647DD"/>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customStyle="1" w:styleId="NT-Corpo">
    <w:name w:val="NT - Corpo"/>
    <w:basedOn w:val="Normal"/>
    <w:link w:val="NT-CorpoChar"/>
    <w:qFormat/>
    <w:rsid w:val="00AD411F"/>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AD411F"/>
    <w:rPr>
      <w:rFonts w:ascii="Garamond" w:eastAsiaTheme="minorHAnsi" w:hAnsi="Garamond" w:cstheme="minorBidi"/>
      <w:sz w:val="26"/>
      <w:szCs w:val="22"/>
      <w:lang w:val="pt-BR"/>
    </w:rPr>
  </w:style>
  <w:style w:type="paragraph" w:customStyle="1" w:styleId="CTO-TitAnex">
    <w:name w:val="CTO - Tit. Anex."/>
    <w:basedOn w:val="Normal"/>
    <w:qFormat/>
    <w:rsid w:val="000D1DCC"/>
    <w:pPr>
      <w:pageBreakBefore/>
      <w:numPr>
        <w:numId w:val="15"/>
      </w:numPr>
      <w:spacing w:after="600"/>
      <w:jc w:val="center"/>
      <w:outlineLvl w:val="0"/>
    </w:pPr>
    <w:rPr>
      <w:rFonts w:ascii="Arial" w:hAnsi="Arial"/>
      <w:b/>
      <w:caps/>
      <w:sz w:val="22"/>
    </w:rPr>
  </w:style>
  <w:style w:type="paragraph" w:customStyle="1" w:styleId="Obs">
    <w:name w:val="Obs"/>
    <w:basedOn w:val="Normal"/>
    <w:link w:val="ObsChar"/>
    <w:qFormat/>
    <w:rsid w:val="002C15EE"/>
    <w:rPr>
      <w:rFonts w:ascii="Arial" w:hAnsi="Arial" w:cs="Arial"/>
      <w:b/>
      <w:sz w:val="22"/>
      <w:szCs w:val="22"/>
    </w:rPr>
  </w:style>
  <w:style w:type="character" w:customStyle="1" w:styleId="ObsChar">
    <w:name w:val="Obs Char"/>
    <w:basedOn w:val="Fontepargpadro"/>
    <w:link w:val="Obs"/>
    <w:rsid w:val="002C15EE"/>
    <w:rPr>
      <w:rFonts w:ascii="Arial" w:hAnsi="Arial" w:cs="Arial"/>
      <w:b/>
      <w:sz w:val="22"/>
      <w:szCs w:val="22"/>
      <w:lang w:val="pt-BR" w:eastAsia="pt-BR"/>
    </w:rPr>
  </w:style>
  <w:style w:type="paragraph" w:customStyle="1" w:styleId="CTOA-TitAnex">
    <w:name w:val="CTO_A - Tit. Anex."/>
    <w:basedOn w:val="Normal"/>
    <w:qFormat/>
    <w:rsid w:val="00777BDC"/>
    <w:pPr>
      <w:pageBreakBefore/>
      <w:numPr>
        <w:numId w:val="16"/>
      </w:numPr>
      <w:spacing w:after="600"/>
      <w:jc w:val="center"/>
      <w:outlineLvl w:val="0"/>
    </w:pPr>
    <w:rPr>
      <w:rFonts w:ascii="Arial" w:hAnsi="Arial"/>
      <w:b/>
      <w:caps/>
      <w:sz w:val="22"/>
    </w:rPr>
  </w:style>
  <w:style w:type="paragraph" w:customStyle="1" w:styleId="CTOANumClau">
    <w:name w:val="CTO_A _ Num. Clau."/>
    <w:basedOn w:val="CTO-NumClau"/>
    <w:qFormat/>
    <w:rsid w:val="00777BDC"/>
    <w:pPr>
      <w:numPr>
        <w:ilvl w:val="0"/>
        <w:numId w:val="0"/>
      </w:numPr>
      <w:ind w:left="1440"/>
      <w:outlineLvl w:val="2"/>
    </w:pPr>
  </w:style>
  <w:style w:type="paragraph" w:customStyle="1" w:styleId="CTOA-TtCap">
    <w:name w:val="CTO_A - Tít. Cap."/>
    <w:basedOn w:val="CTO-TtCap"/>
    <w:qFormat/>
    <w:rsid w:val="00777BDC"/>
    <w:pPr>
      <w:numPr>
        <w:ilvl w:val="1"/>
        <w:numId w:val="16"/>
      </w:numPr>
      <w:outlineLvl w:val="1"/>
    </w:pPr>
    <w:rPr>
      <w:rFonts w:cs="Arial"/>
      <w:b w:val="0"/>
      <w:sz w:val="28"/>
      <w:szCs w:val="28"/>
    </w:rPr>
  </w:style>
  <w:style w:type="paragraph" w:customStyle="1" w:styleId="CTOA-TxtClau">
    <w:name w:val="CTO_A - Txt Clau."/>
    <w:basedOn w:val="CTO-TxtClau"/>
    <w:qFormat/>
    <w:rsid w:val="00777BDC"/>
    <w:pPr>
      <w:numPr>
        <w:ilvl w:val="3"/>
        <w:numId w:val="16"/>
      </w:numPr>
    </w:pPr>
  </w:style>
  <w:style w:type="numbering" w:customStyle="1" w:styleId="AnexodoContrato">
    <w:name w:val="Anexo do Contrato"/>
    <w:uiPriority w:val="99"/>
    <w:rsid w:val="00777BDC"/>
    <w:pPr>
      <w:numPr>
        <w:numId w:val="19"/>
      </w:numPr>
    </w:pPr>
  </w:style>
  <w:style w:type="character" w:customStyle="1" w:styleId="CTO-TxtClauChar">
    <w:name w:val="CTO - Txt Clau Char"/>
    <w:basedOn w:val="Fontepargpadro"/>
    <w:link w:val="CTO-TxtClau"/>
    <w:rsid w:val="00031314"/>
    <w:rPr>
      <w:rFonts w:ascii="Arial" w:hAnsi="Arial"/>
      <w:sz w:val="22"/>
      <w:lang w:val="pt-BR" w:eastAsia="pt-BR"/>
    </w:rPr>
  </w:style>
  <w:style w:type="character" w:customStyle="1" w:styleId="CTO-DtrGov1">
    <w:name w:val="CTO - Dtr. Gov1"/>
    <w:basedOn w:val="Fontepargpadro"/>
    <w:uiPriority w:val="1"/>
    <w:qFormat/>
    <w:rsid w:val="003B15ED"/>
    <w:rPr>
      <w:rFonts w:ascii="Arial" w:hAnsi="Arial"/>
      <w:sz w:val="22"/>
      <w:bdr w:val="single" w:sz="4" w:space="0" w:color="FF0000"/>
      <w:shd w:val="clear" w:color="auto" w:fill="00B050"/>
    </w:rPr>
  </w:style>
  <w:style w:type="character" w:customStyle="1" w:styleId="CTO-PEX">
    <w:name w:val="CTO - PEX"/>
    <w:basedOn w:val="Fontepargpadro"/>
    <w:uiPriority w:val="1"/>
    <w:qFormat/>
    <w:rsid w:val="003B15ED"/>
    <w:rPr>
      <w:rFonts w:ascii="Arial" w:hAnsi="Arial"/>
      <w:color w:val="244061" w:themeColor="accent1" w:themeShade="80"/>
      <w:sz w:val="22"/>
      <w:bdr w:val="single" w:sz="4" w:space="0" w:color="17365D" w:themeColor="text2" w:themeShade="BF"/>
      <w:shd w:val="clear" w:color="auto" w:fill="8DB3E2" w:themeFill="text2" w:themeFillTint="66"/>
    </w:rPr>
  </w:style>
  <w:style w:type="character" w:customStyle="1" w:styleId="CTO-Avaliar">
    <w:name w:val="CTO - Avaliar"/>
    <w:basedOn w:val="Fontepargpadro"/>
    <w:uiPriority w:val="1"/>
    <w:qFormat/>
    <w:rsid w:val="00B647AA"/>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0784"/>
    <w:rPr>
      <w:rFonts w:ascii="Arial" w:hAnsi="Arial"/>
      <w:sz w:val="22"/>
      <w:bdr w:val="single" w:sz="4" w:space="0" w:color="4F6228" w:themeColor="accent3" w:themeShade="80"/>
      <w:shd w:val="clear" w:color="auto" w:fill="D6E3BC" w:themeFill="accent3" w:themeFillTint="66"/>
    </w:rPr>
  </w:style>
  <w:style w:type="paragraph" w:customStyle="1" w:styleId="EstiloInciso">
    <w:name w:val="EstiloInciso"/>
    <w:basedOn w:val="ClauseText"/>
    <w:link w:val="EstiloIncisoChar"/>
    <w:qFormat/>
    <w:rsid w:val="00B5571F"/>
    <w:pPr>
      <w:numPr>
        <w:numId w:val="17"/>
      </w:numPr>
      <w:tabs>
        <w:tab w:val="left" w:pos="1276"/>
        <w:tab w:val="left" w:pos="1560"/>
      </w:tabs>
    </w:pPr>
    <w:rPr>
      <w:color w:val="auto"/>
    </w:rPr>
  </w:style>
  <w:style w:type="character" w:customStyle="1" w:styleId="EstiloIncisoChar">
    <w:name w:val="EstiloInciso Char"/>
    <w:basedOn w:val="ClauseTextChar"/>
    <w:link w:val="EstiloInciso"/>
    <w:rsid w:val="00B5571F"/>
    <w:rPr>
      <w:rFonts w:ascii="Arial" w:hAnsi="Arial" w:cs="Arial"/>
      <w:bCs/>
      <w:color w:val="000000" w:themeColor="text1"/>
      <w:sz w:val="22"/>
      <w:szCs w:val="22"/>
      <w:lang w:val="pt-BR" w:eastAsia="pt-BR"/>
    </w:rPr>
  </w:style>
  <w:style w:type="paragraph" w:customStyle="1" w:styleId="CTO-DescFrmula">
    <w:name w:val="CTO - Desc. Fórmula"/>
    <w:link w:val="CTO-DescFrmulaChar"/>
    <w:qFormat/>
    <w:rsid w:val="00B5571F"/>
    <w:pPr>
      <w:spacing w:before="120" w:after="480"/>
      <w:contextualSpacing/>
      <w:jc w:val="both"/>
    </w:pPr>
    <w:rPr>
      <w:rFonts w:ascii="Arial" w:hAnsi="Arial"/>
      <w:sz w:val="22"/>
      <w:lang w:val="pt-BR" w:eastAsia="pt-BR"/>
    </w:rPr>
  </w:style>
  <w:style w:type="character" w:customStyle="1" w:styleId="CTO-DescFrmulaChar">
    <w:name w:val="CTO - Desc. Fórmula Char"/>
    <w:basedOn w:val="Fontepargpadro"/>
    <w:link w:val="CTO-DescFrmula"/>
    <w:rsid w:val="00B5571F"/>
    <w:rPr>
      <w:rFonts w:ascii="Arial" w:hAnsi="Arial"/>
      <w:sz w:val="22"/>
      <w:lang w:val="pt-BR" w:eastAsia="pt-BR"/>
    </w:rPr>
  </w:style>
  <w:style w:type="paragraph" w:customStyle="1" w:styleId="CTO-Alneas">
    <w:name w:val="CTO - Alíneas"/>
    <w:basedOn w:val="PargrafodaLista"/>
    <w:link w:val="CTO-AlneasChar"/>
    <w:qFormat/>
    <w:rsid w:val="002D12DA"/>
    <w:pPr>
      <w:numPr>
        <w:numId w:val="20"/>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40" w:lineRule="auto"/>
      <w:contextualSpacing w:val="0"/>
      <w:jc w:val="both"/>
    </w:pPr>
    <w:rPr>
      <w:rFonts w:ascii="Arial" w:hAnsi="Arial" w:cs="Arial"/>
      <w:lang w:eastAsia="pt-BR"/>
    </w:rPr>
  </w:style>
  <w:style w:type="character" w:customStyle="1" w:styleId="PargrafodaListaChar">
    <w:name w:val="Parágrafo da Lista Char"/>
    <w:basedOn w:val="Fontepargpadro"/>
    <w:link w:val="PargrafodaLista"/>
    <w:uiPriority w:val="34"/>
    <w:rsid w:val="00B5571F"/>
    <w:rPr>
      <w:rFonts w:ascii="Calibri" w:eastAsia="Calibri" w:hAnsi="Calibri"/>
      <w:sz w:val="22"/>
      <w:szCs w:val="22"/>
      <w:lang w:val="pt-BR"/>
    </w:rPr>
  </w:style>
  <w:style w:type="character" w:customStyle="1" w:styleId="CTO-AlneasChar">
    <w:name w:val="CTO - Alíneas Char"/>
    <w:basedOn w:val="PargrafodaListaChar"/>
    <w:link w:val="CTO-Alneas"/>
    <w:rsid w:val="002D12DA"/>
    <w:rPr>
      <w:rFonts w:ascii="Arial" w:eastAsia="Calibri" w:hAnsi="Arial" w:cs="Arial"/>
      <w:sz w:val="22"/>
      <w:szCs w:val="22"/>
      <w:lang w:val="pt-BR" w:eastAsia="pt-BR"/>
    </w:rPr>
  </w:style>
  <w:style w:type="paragraph" w:customStyle="1" w:styleId="TtulodeClusula">
    <w:name w:val="Título de Cláusula"/>
    <w:basedOn w:val="ClauseText"/>
    <w:rsid w:val="00B5571F"/>
    <w:pPr>
      <w:tabs>
        <w:tab w:val="num" w:pos="641"/>
        <w:tab w:val="left" w:pos="1276"/>
        <w:tab w:val="left" w:pos="1560"/>
        <w:tab w:val="num" w:pos="2484"/>
      </w:tabs>
      <w:spacing w:before="360" w:after="120" w:line="360" w:lineRule="auto"/>
      <w:jc w:val="left"/>
    </w:pPr>
    <w:rPr>
      <w:rFonts w:ascii="Arial Black" w:hAnsi="Arial Black"/>
      <w:color w:val="auto"/>
      <w:spacing w:val="-20"/>
    </w:rPr>
  </w:style>
  <w:style w:type="paragraph" w:customStyle="1" w:styleId="Estilo1a">
    <w:name w:val="Estilo1a"/>
    <w:basedOn w:val="Ttulo"/>
    <w:link w:val="Estilo1aChar"/>
    <w:qFormat/>
    <w:rsid w:val="00B5571F"/>
    <w:p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B5571F"/>
    <w:rPr>
      <w:rFonts w:ascii="Arial" w:hAnsi="Arial" w:cs="Arial"/>
      <w:b/>
      <w:sz w:val="22"/>
      <w:szCs w:val="22"/>
      <w:lang w:val="pt-BR" w:eastAsia="pt-BR"/>
    </w:rPr>
  </w:style>
  <w:style w:type="paragraph" w:customStyle="1" w:styleId="CTO-subpargrafo">
    <w:name w:val="CTO - subparágrafo"/>
    <w:basedOn w:val="CTOAsubpargrafo"/>
    <w:link w:val="CTO-subpargrafoChar"/>
    <w:qFormat/>
    <w:rsid w:val="0069004D"/>
  </w:style>
  <w:style w:type="character" w:customStyle="1" w:styleId="CTO-subpargrafoChar">
    <w:name w:val="CTO - subparágrafo Char"/>
    <w:basedOn w:val="CTO-TxtClauChar"/>
    <w:link w:val="CTO-subpargrafo"/>
    <w:rsid w:val="0069004D"/>
    <w:rPr>
      <w:rFonts w:ascii="Arial" w:hAnsi="Arial"/>
      <w:sz w:val="22"/>
      <w:lang w:val="pt-BR" w:eastAsia="pt-BR"/>
    </w:rPr>
  </w:style>
  <w:style w:type="paragraph" w:customStyle="1" w:styleId="CTOApargrafo">
    <w:name w:val="CTO_A parágrafo"/>
    <w:basedOn w:val="CTO-TxtClau"/>
    <w:link w:val="CTOApargrafoChar"/>
    <w:qFormat/>
    <w:rsid w:val="006D10A6"/>
    <w:pPr>
      <w:numPr>
        <w:ilvl w:val="0"/>
        <w:numId w:val="0"/>
      </w:numPr>
    </w:pPr>
  </w:style>
  <w:style w:type="paragraph" w:customStyle="1" w:styleId="CTOAsubpargrafo">
    <w:name w:val="CTO_A subparágrafo"/>
    <w:basedOn w:val="CTO-TxtClau"/>
    <w:link w:val="CTOAsubpargrafoChar"/>
    <w:qFormat/>
    <w:rsid w:val="00A564D4"/>
    <w:pPr>
      <w:numPr>
        <w:ilvl w:val="3"/>
      </w:numPr>
    </w:pPr>
  </w:style>
  <w:style w:type="character" w:customStyle="1" w:styleId="CTOApargrafoChar">
    <w:name w:val="CTO_A parágrafo Char"/>
    <w:basedOn w:val="CTO-TxtClauChar"/>
    <w:link w:val="CTOApargrafo"/>
    <w:rsid w:val="006D10A6"/>
    <w:rPr>
      <w:rFonts w:ascii="Arial" w:hAnsi="Arial"/>
      <w:sz w:val="22"/>
      <w:lang w:val="pt-BR" w:eastAsia="pt-BR"/>
    </w:rPr>
  </w:style>
  <w:style w:type="numbering" w:customStyle="1" w:styleId="Estilo1">
    <w:name w:val="Estilo1"/>
    <w:uiPriority w:val="99"/>
    <w:rsid w:val="007B0DC2"/>
    <w:pPr>
      <w:numPr>
        <w:numId w:val="18"/>
      </w:numPr>
    </w:pPr>
  </w:style>
  <w:style w:type="character" w:customStyle="1" w:styleId="CTOAsubpargrafoChar">
    <w:name w:val="CTO_A subparágrafo Char"/>
    <w:basedOn w:val="CTO-TxtClauChar"/>
    <w:link w:val="CTOAsubpargrafo"/>
    <w:rsid w:val="00A564D4"/>
    <w:rPr>
      <w:rFonts w:ascii="Arial" w:hAnsi="Arial"/>
      <w:sz w:val="22"/>
      <w:lang w:val="pt-BR" w:eastAsia="pt-BR"/>
    </w:rPr>
  </w:style>
  <w:style w:type="paragraph" w:customStyle="1" w:styleId="CTO-TxtClau-N1">
    <w:name w:val="CTO - Txt Clau - N1"/>
    <w:basedOn w:val="Normal"/>
    <w:qFormat/>
    <w:rsid w:val="002B583D"/>
    <w:pPr>
      <w:spacing w:before="200" w:after="200"/>
      <w:ind w:left="1815" w:hanging="680"/>
      <w:jc w:val="both"/>
    </w:pPr>
    <w:rPr>
      <w:rFonts w:ascii="Arial" w:hAnsi="Arial"/>
      <w:sz w:val="22"/>
    </w:rPr>
  </w:style>
  <w:style w:type="paragraph" w:customStyle="1" w:styleId="CTO-TxtClau-N2">
    <w:name w:val="CTO - Txt Clau - N2"/>
    <w:basedOn w:val="CTO-TxtClau-N1"/>
    <w:qFormat/>
    <w:rsid w:val="002B583D"/>
    <w:pPr>
      <w:ind w:left="2553" w:hanging="851"/>
    </w:pPr>
  </w:style>
  <w:style w:type="paragraph" w:customStyle="1" w:styleId="CTO-TxtClau-N4">
    <w:name w:val="CTO - Txt Clau - N4"/>
    <w:basedOn w:val="Normal"/>
    <w:qFormat/>
    <w:rsid w:val="002B583D"/>
    <w:pPr>
      <w:spacing w:before="200" w:after="200"/>
      <w:ind w:left="2160" w:hanging="360"/>
      <w:jc w:val="both"/>
    </w:pPr>
    <w:rPr>
      <w:rFonts w:ascii="Arial" w:hAnsi="Arial"/>
      <w:sz w:val="22"/>
    </w:rPr>
  </w:style>
  <w:style w:type="paragraph" w:customStyle="1" w:styleId="CTO-Lista">
    <w:name w:val="CTO - Lista"/>
    <w:link w:val="CTO-ListaChar"/>
    <w:qFormat/>
    <w:rsid w:val="002B583D"/>
    <w:pPr>
      <w:spacing w:before="120"/>
      <w:ind w:left="1778" w:hanging="360"/>
      <w:jc w:val="both"/>
    </w:pPr>
    <w:rPr>
      <w:rFonts w:ascii="Arial" w:hAnsi="Arial"/>
      <w:sz w:val="22"/>
      <w:lang w:val="pt-BR" w:eastAsia="pt-BR"/>
    </w:rPr>
  </w:style>
  <w:style w:type="character" w:customStyle="1" w:styleId="CTO-ListaChar">
    <w:name w:val="CTO - Lista Char"/>
    <w:basedOn w:val="Fontepargpadro"/>
    <w:link w:val="CTO-Lista"/>
    <w:rsid w:val="00C33816"/>
    <w:rPr>
      <w:rFonts w:ascii="Arial" w:hAnsi="Arial"/>
      <w:sz w:val="22"/>
      <w:lang w:val="pt-BR" w:eastAsia="pt-BR"/>
    </w:rPr>
  </w:style>
  <w:style w:type="paragraph" w:customStyle="1" w:styleId="CTO-TxtClau-N3">
    <w:name w:val="CTO - Txt Clau - N3"/>
    <w:basedOn w:val="CTO-TxtClau-N2"/>
    <w:qFormat/>
    <w:rsid w:val="00D60425"/>
    <w:pPr>
      <w:numPr>
        <w:ilvl w:val="2"/>
        <w:numId w:val="21"/>
      </w:numPr>
    </w:pPr>
  </w:style>
  <w:style w:type="numbering" w:customStyle="1" w:styleId="CTO-ANConsrcio">
    <w:name w:val="CTO-AN_Consórcio"/>
    <w:uiPriority w:val="99"/>
    <w:rsid w:val="00A53665"/>
    <w:pPr>
      <w:numPr>
        <w:numId w:val="24"/>
      </w:numPr>
    </w:pPr>
  </w:style>
  <w:style w:type="paragraph" w:customStyle="1" w:styleId="CTO-Normal">
    <w:name w:val="CTO - Normal"/>
    <w:qFormat/>
    <w:rsid w:val="00A53665"/>
    <w:pPr>
      <w:spacing w:after="200" w:line="276" w:lineRule="auto"/>
      <w:jc w:val="both"/>
    </w:pPr>
    <w:rPr>
      <w:rFonts w:ascii="Arial" w:hAnsi="Arial"/>
      <w:sz w:val="22"/>
      <w:lang w:val="pt-BR" w:eastAsia="pt-BR"/>
    </w:rPr>
  </w:style>
  <w:style w:type="paragraph" w:customStyle="1" w:styleId="CTO-txtPargrafos">
    <w:name w:val="CTO-txt_Parágrafos"/>
    <w:basedOn w:val="CTO-Normal"/>
    <w:qFormat/>
    <w:rsid w:val="0067420C"/>
    <w:rPr>
      <w:b/>
    </w:rPr>
  </w:style>
  <w:style w:type="paragraph" w:customStyle="1" w:styleId="CTO-Pargrafos">
    <w:name w:val="CTO - Parágrafos"/>
    <w:basedOn w:val="CTO-Normal"/>
    <w:qFormat/>
    <w:rsid w:val="00A53665"/>
    <w:pPr>
      <w:numPr>
        <w:ilvl w:val="2"/>
        <w:numId w:val="25"/>
      </w:numPr>
    </w:pPr>
  </w:style>
  <w:style w:type="paragraph" w:customStyle="1" w:styleId="Contrato-Clausula">
    <w:name w:val="Contrato - Clausula"/>
    <w:basedOn w:val="Contrato-Pargrafo-Nvel2"/>
    <w:next w:val="Contrato-Normal"/>
    <w:qFormat/>
    <w:rsid w:val="008D318E"/>
    <w:pPr>
      <w:keepNext/>
      <w:numPr>
        <w:ilvl w:val="0"/>
      </w:numPr>
      <w:spacing w:after="600"/>
      <w:jc w:val="center"/>
    </w:pPr>
    <w:rPr>
      <w:b/>
      <w:caps/>
    </w:rPr>
  </w:style>
  <w:style w:type="paragraph" w:customStyle="1" w:styleId="Contrato-Pargrafo-Nvel2">
    <w:name w:val="Contrato - Parágrafo - Nível 2"/>
    <w:basedOn w:val="Normal"/>
    <w:qFormat/>
    <w:rsid w:val="001961F1"/>
    <w:pPr>
      <w:numPr>
        <w:ilvl w:val="1"/>
        <w:numId w:val="26"/>
      </w:numPr>
      <w:spacing w:before="200" w:after="200"/>
      <w:jc w:val="both"/>
    </w:pPr>
    <w:rPr>
      <w:rFonts w:ascii="Arial" w:hAnsi="Arial" w:cs="Arial"/>
      <w:sz w:val="22"/>
      <w:szCs w:val="22"/>
    </w:rPr>
  </w:style>
  <w:style w:type="paragraph" w:customStyle="1" w:styleId="Contrato-Pargrafo-Nvel3">
    <w:name w:val="Contrato - Parágrafo - Nível 3"/>
    <w:basedOn w:val="Contrato-Pargrafo-Nvel2"/>
    <w:qFormat/>
    <w:rsid w:val="00BD0DAE"/>
    <w:pPr>
      <w:numPr>
        <w:ilvl w:val="2"/>
      </w:numPr>
    </w:pPr>
  </w:style>
  <w:style w:type="paragraph" w:customStyle="1" w:styleId="Contrato-Pargrafo-Nvel4">
    <w:name w:val="Contrato - Parágrafo - Nível 4"/>
    <w:basedOn w:val="Contrato-Pargrafo-Nvel3"/>
    <w:qFormat/>
    <w:rsid w:val="00EE30E8"/>
    <w:pPr>
      <w:numPr>
        <w:ilvl w:val="3"/>
      </w:numPr>
      <w:ind w:left="2268" w:hanging="992"/>
    </w:pPr>
  </w:style>
  <w:style w:type="paragraph" w:customStyle="1" w:styleId="Contrato-Captulo">
    <w:name w:val="Contrato - Capítulo"/>
    <w:basedOn w:val="Normal"/>
    <w:next w:val="Contrato-Normal"/>
    <w:qFormat/>
    <w:rsid w:val="00BC3C71"/>
    <w:pPr>
      <w:pageBreakBefore/>
      <w:numPr>
        <w:numId w:val="27"/>
      </w:numPr>
      <w:spacing w:before="200" w:after="200"/>
      <w:jc w:val="center"/>
      <w:outlineLvl w:val="0"/>
    </w:pPr>
    <w:rPr>
      <w:rFonts w:ascii="Arial" w:hAnsi="Arial" w:cs="Arial"/>
      <w:b/>
      <w:caps/>
      <w:sz w:val="22"/>
      <w:szCs w:val="22"/>
    </w:rPr>
  </w:style>
  <w:style w:type="paragraph" w:customStyle="1" w:styleId="Contrato-TextoClausula-N1">
    <w:name w:val="Contrato - Texto Clausula - N1"/>
    <w:basedOn w:val="Normal"/>
    <w:qFormat/>
    <w:rsid w:val="00EB79AB"/>
    <w:pPr>
      <w:spacing w:before="200" w:after="200"/>
      <w:ind w:left="1531" w:hanging="680"/>
      <w:jc w:val="both"/>
    </w:pPr>
    <w:rPr>
      <w:rFonts w:ascii="Arial" w:hAnsi="Arial"/>
      <w:sz w:val="22"/>
    </w:rPr>
  </w:style>
  <w:style w:type="paragraph" w:customStyle="1" w:styleId="capitulo">
    <w:name w:val="capitulo"/>
    <w:basedOn w:val="Normal"/>
    <w:rsid w:val="00D57B01"/>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jc w:val="center"/>
    </w:pPr>
    <w:rPr>
      <w:rFonts w:ascii="Arial" w:hAnsi="Arial"/>
      <w:b/>
      <w:color w:val="000080"/>
      <w:sz w:val="22"/>
      <w:szCs w:val="24"/>
      <w:lang w:val="en-US"/>
    </w:rPr>
  </w:style>
  <w:style w:type="paragraph" w:customStyle="1" w:styleId="Contrato-Subtitulo">
    <w:name w:val="Contrato - Subtitulo"/>
    <w:basedOn w:val="Normal"/>
    <w:next w:val="Contrato-Pargrafo-Nvel2"/>
    <w:qFormat/>
    <w:rsid w:val="006719C6"/>
    <w:pPr>
      <w:keepNext/>
      <w:spacing w:before="200" w:after="200"/>
      <w:jc w:val="both"/>
      <w:outlineLvl w:val="2"/>
    </w:pPr>
    <w:rPr>
      <w:rFonts w:ascii="Arial" w:hAnsi="Arial" w:cs="Arial"/>
      <w:b/>
      <w:sz w:val="22"/>
      <w:szCs w:val="22"/>
    </w:rPr>
  </w:style>
  <w:style w:type="paragraph" w:customStyle="1" w:styleId="Contrato-Alnea">
    <w:name w:val="Contrato - Alínea"/>
    <w:basedOn w:val="Normal"/>
    <w:qFormat/>
    <w:rsid w:val="00C71FEC"/>
    <w:pPr>
      <w:spacing w:before="200" w:after="200"/>
      <w:jc w:val="both"/>
    </w:pPr>
    <w:rPr>
      <w:rFonts w:ascii="Arial" w:hAnsi="Arial" w:cs="Arial"/>
      <w:sz w:val="22"/>
      <w:szCs w:val="22"/>
    </w:rPr>
  </w:style>
  <w:style w:type="paragraph" w:customStyle="1" w:styleId="Default">
    <w:name w:val="Default"/>
    <w:rsid w:val="00E8342F"/>
    <w:pPr>
      <w:autoSpaceDE w:val="0"/>
      <w:autoSpaceDN w:val="0"/>
      <w:adjustRightInd w:val="0"/>
      <w:ind w:firstLine="709"/>
      <w:jc w:val="both"/>
    </w:pPr>
    <w:rPr>
      <w:rFonts w:ascii="Arial" w:eastAsiaTheme="minorHAnsi" w:hAnsi="Arial" w:cs="Arial"/>
      <w:color w:val="000000"/>
      <w:sz w:val="24"/>
      <w:szCs w:val="24"/>
      <w:lang w:val="pt-BR"/>
    </w:rPr>
  </w:style>
  <w:style w:type="paragraph" w:customStyle="1" w:styleId="Contrato-Normal">
    <w:name w:val="Contrato - Normal"/>
    <w:basedOn w:val="Normal"/>
    <w:qFormat/>
    <w:rsid w:val="00F15D8A"/>
    <w:pPr>
      <w:spacing w:before="200" w:after="200"/>
      <w:jc w:val="both"/>
    </w:pPr>
    <w:rPr>
      <w:rFonts w:ascii="Arial" w:hAnsi="Arial"/>
      <w:sz w:val="22"/>
    </w:rPr>
  </w:style>
  <w:style w:type="paragraph" w:customStyle="1" w:styleId="Contrato-Pargrafo-Nvel2-2Dezenas">
    <w:name w:val="Contrato - Parágrafo - Nível 2 - 2 Dezenas"/>
    <w:basedOn w:val="Contrato-Pargrafo-Nvel2"/>
    <w:qFormat/>
    <w:rsid w:val="004A3988"/>
    <w:pPr>
      <w:ind w:left="709" w:hanging="709"/>
    </w:pPr>
  </w:style>
  <w:style w:type="paragraph" w:customStyle="1" w:styleId="Contrato-Pargrafo-Nvel3-2Dezenas">
    <w:name w:val="Contrato - Parágrafo - Nível 3 - 2 Dezenas"/>
    <w:basedOn w:val="Contrato-Pargrafo-Nvel3"/>
    <w:qFormat/>
    <w:rsid w:val="00127F67"/>
  </w:style>
  <w:style w:type="paragraph" w:customStyle="1" w:styleId="Contrato-Pargrafo-Nvel4-2Dezenas">
    <w:name w:val="Contrato - Parágrafo - Nível 4 - 2 Dezenas"/>
    <w:basedOn w:val="Contrato-Pargrafo-Nvel4"/>
    <w:qFormat/>
    <w:rsid w:val="00127F67"/>
    <w:pPr>
      <w:ind w:left="2694" w:hanging="1134"/>
    </w:pPr>
  </w:style>
  <w:style w:type="paragraph" w:customStyle="1" w:styleId="Contrato-Anexo">
    <w:name w:val="Contrato - Anexo"/>
    <w:basedOn w:val="Contrato-Normal"/>
    <w:qFormat/>
    <w:rsid w:val="00CB06B9"/>
    <w:pPr>
      <w:keepNext/>
      <w:jc w:val="center"/>
    </w:pPr>
    <w:rPr>
      <w:b/>
      <w:caps/>
    </w:rPr>
  </w:style>
  <w:style w:type="paragraph" w:customStyle="1" w:styleId="Contrato-Tabela">
    <w:name w:val="Contrato - Tabela"/>
    <w:basedOn w:val="CTO-TxtTabel"/>
    <w:qFormat/>
    <w:rsid w:val="002153F2"/>
    <w:rPr>
      <w:rFonts w:cs="Arial"/>
      <w:sz w:val="22"/>
      <w:szCs w:val="22"/>
    </w:rPr>
  </w:style>
  <w:style w:type="paragraph" w:customStyle="1" w:styleId="Contrato-AnexoVI-Ttulo1">
    <w:name w:val="Contrato - Anexo VI - Título 1"/>
    <w:basedOn w:val="CTO-TxtClau-N3"/>
    <w:qFormat/>
    <w:rsid w:val="002A2325"/>
    <w:pPr>
      <w:numPr>
        <w:ilvl w:val="0"/>
        <w:numId w:val="22"/>
      </w:numPr>
      <w:ind w:left="357" w:hanging="357"/>
    </w:pPr>
    <w:rPr>
      <w:b/>
    </w:rPr>
  </w:style>
  <w:style w:type="paragraph" w:customStyle="1" w:styleId="Contrato-AnexoVI-Nvel2">
    <w:name w:val="Contrato - Anexo VI - Nível 2"/>
    <w:basedOn w:val="CTO-TxtClau-N3"/>
    <w:qFormat/>
    <w:rsid w:val="00623B5D"/>
    <w:pPr>
      <w:numPr>
        <w:ilvl w:val="1"/>
        <w:numId w:val="22"/>
      </w:numPr>
      <w:ind w:left="426"/>
    </w:pPr>
  </w:style>
  <w:style w:type="paragraph" w:customStyle="1" w:styleId="Contrato-AnexoVI-Nvel3">
    <w:name w:val="Contrato - Anexo VI - Nível 3"/>
    <w:basedOn w:val="CTO-TxtClau-N3"/>
    <w:qFormat/>
    <w:rsid w:val="002953A7"/>
    <w:pPr>
      <w:numPr>
        <w:numId w:val="22"/>
      </w:numPr>
      <w:ind w:left="1049" w:hanging="624"/>
    </w:pPr>
  </w:style>
  <w:style w:type="paragraph" w:customStyle="1" w:styleId="Contrato-AnexoVII-Seo">
    <w:name w:val="Contrato - Anexo VII - Seção"/>
    <w:basedOn w:val="CTO-NumClau"/>
    <w:next w:val="Contrato-Normal"/>
    <w:qFormat/>
    <w:rsid w:val="00607BCB"/>
    <w:pPr>
      <w:keepLines/>
      <w:numPr>
        <w:ilvl w:val="0"/>
        <w:numId w:val="57"/>
      </w:numPr>
      <w:spacing w:before="200"/>
      <w:ind w:left="142" w:hanging="142"/>
    </w:pPr>
  </w:style>
  <w:style w:type="paragraph" w:customStyle="1" w:styleId="Contrato-AnexoVII-Nvel2">
    <w:name w:val="Contrato - Anexo VII - Nível 2"/>
    <w:basedOn w:val="CTO-TxtClau"/>
    <w:qFormat/>
    <w:rsid w:val="004A3988"/>
    <w:pPr>
      <w:numPr>
        <w:ilvl w:val="1"/>
        <w:numId w:val="57"/>
      </w:numPr>
      <w:spacing w:line="240" w:lineRule="auto"/>
      <w:ind w:left="426" w:hanging="426"/>
    </w:pPr>
  </w:style>
  <w:style w:type="numbering" w:customStyle="1" w:styleId="Contrato-AnexoVII">
    <w:name w:val="Contrato - Anexo VII"/>
    <w:uiPriority w:val="99"/>
    <w:rsid w:val="003B3AAE"/>
    <w:pPr>
      <w:numPr>
        <w:numId w:val="56"/>
      </w:numPr>
    </w:pPr>
  </w:style>
  <w:style w:type="paragraph" w:customStyle="1" w:styleId="Contrato-AnexoVII-Nvel3">
    <w:name w:val="Contrato - Anexo VII - Nível 3"/>
    <w:basedOn w:val="CTOAsubpargrafo"/>
    <w:qFormat/>
    <w:rsid w:val="0043569B"/>
    <w:pPr>
      <w:numPr>
        <w:ilvl w:val="2"/>
        <w:numId w:val="57"/>
      </w:numPr>
      <w:spacing w:line="240" w:lineRule="auto"/>
      <w:ind w:left="1049" w:hanging="624"/>
    </w:pPr>
  </w:style>
  <w:style w:type="paragraph" w:customStyle="1" w:styleId="Contrato-AnexoVII-Nvel2-1Dezena">
    <w:name w:val="Contrato - Anexo VII - Nível 2 - 1 Dezena"/>
    <w:basedOn w:val="Contrato-AnexoVII-Nvel2"/>
    <w:qFormat/>
    <w:rsid w:val="007E3758"/>
    <w:pPr>
      <w:ind w:left="567" w:hanging="573"/>
    </w:pPr>
  </w:style>
  <w:style w:type="paragraph" w:customStyle="1" w:styleId="Contrato-AnexoVII-Nvel4">
    <w:name w:val="Contrato - Anexo VII - Nível 4"/>
    <w:basedOn w:val="CTOAsubpargrafo"/>
    <w:qFormat/>
    <w:rsid w:val="00A60157"/>
    <w:pPr>
      <w:numPr>
        <w:numId w:val="57"/>
      </w:numPr>
      <w:spacing w:line="240" w:lineRule="auto"/>
      <w:ind w:left="1871" w:hanging="794"/>
    </w:pPr>
  </w:style>
  <w:style w:type="paragraph" w:customStyle="1" w:styleId="Contrato-AnexoXI-Seo">
    <w:name w:val="Contrato - Anexo XI - Seção"/>
    <w:basedOn w:val="Contrato-AnexoVII-Seo"/>
    <w:qFormat/>
    <w:rsid w:val="004A3988"/>
    <w:pPr>
      <w:numPr>
        <w:numId w:val="73"/>
      </w:numPr>
    </w:pPr>
    <w:rPr>
      <w:rFonts w:cs="Arial"/>
    </w:rPr>
  </w:style>
  <w:style w:type="paragraph" w:customStyle="1" w:styleId="Contrato-AnexoXI-Nvel2">
    <w:name w:val="Contrato - Anexo XI - Nível 2"/>
    <w:basedOn w:val="Contrato-AnexoVII-Nvel2"/>
    <w:qFormat/>
    <w:rsid w:val="004A3988"/>
    <w:pPr>
      <w:numPr>
        <w:numId w:val="73"/>
      </w:numPr>
    </w:pPr>
  </w:style>
  <w:style w:type="paragraph" w:customStyle="1" w:styleId="Contrato-AnexoXI-Nvel3">
    <w:name w:val="Contrato - Anexo XI - Nível 3"/>
    <w:basedOn w:val="Contrato-AnexoVII-Nvel3"/>
    <w:qFormat/>
    <w:rsid w:val="00C10E4F"/>
    <w:pPr>
      <w:numPr>
        <w:numId w:val="73"/>
      </w:numPr>
    </w:pPr>
  </w:style>
  <w:style w:type="paragraph" w:customStyle="1" w:styleId="Contrato-AnexoXI-Nvel4">
    <w:name w:val="Contrato - Anexo XI - Nível 4"/>
    <w:basedOn w:val="Contrato-AnexoVII-Nvel4"/>
    <w:qFormat/>
    <w:rsid w:val="00554969"/>
    <w:pPr>
      <w:numPr>
        <w:numId w:val="73"/>
      </w:numPr>
    </w:pPr>
  </w:style>
  <w:style w:type="paragraph" w:customStyle="1" w:styleId="Contrato-AnexoXI-Nvel2-1Dezena">
    <w:name w:val="Contrato - Anexo XI - Nível 2 - 1 Dezena"/>
    <w:basedOn w:val="Contrato-AnexoXI-Nvel2"/>
    <w:qFormat/>
    <w:rsid w:val="00C10E4F"/>
    <w:pPr>
      <w:ind w:left="567" w:hanging="567"/>
    </w:pPr>
  </w:style>
  <w:style w:type="paragraph" w:customStyle="1" w:styleId="Contrato-AnexoXI-Nvel3-1Dezena">
    <w:name w:val="Contrato - Anexo XI - Nível 3 - 1 Dezena"/>
    <w:basedOn w:val="Contrato-AnexoXI-Nvel3"/>
    <w:qFormat/>
    <w:rsid w:val="004A3988"/>
  </w:style>
  <w:style w:type="paragraph" w:customStyle="1" w:styleId="Contrato-AnexoVI-Nvel4">
    <w:name w:val="Contrato - Anexo VI - Nível 4"/>
    <w:basedOn w:val="Contrato-AnexoVI-Nvel3"/>
    <w:qFormat/>
    <w:rsid w:val="009D243C"/>
    <w:pPr>
      <w:numPr>
        <w:ilvl w:val="3"/>
      </w:numPr>
      <w:ind w:left="1843" w:hanging="850"/>
    </w:pPr>
  </w:style>
  <w:style w:type="paragraph" w:customStyle="1" w:styleId="Contrato-AnexoVI-Nvel2-2Dezenas">
    <w:name w:val="Contrato - Anexo VI - Nível 2 - 2 Dezenas"/>
    <w:basedOn w:val="Contrato-AnexoVI-Nvel2"/>
    <w:qFormat/>
    <w:rsid w:val="00F048A8"/>
    <w:pPr>
      <w:ind w:left="567" w:hanging="567"/>
    </w:pPr>
  </w:style>
  <w:style w:type="paragraph" w:customStyle="1" w:styleId="Contrato-AnexoVI-Nvel3-2Dezenas">
    <w:name w:val="Contrato - Anexo VI - Nível 3 - 2 Dezenas"/>
    <w:basedOn w:val="Contrato-AnexoVI-Nvel3"/>
    <w:qFormat/>
    <w:rsid w:val="00F048A8"/>
    <w:pPr>
      <w:ind w:left="1304" w:hanging="737"/>
    </w:pPr>
  </w:style>
  <w:style w:type="paragraph" w:customStyle="1" w:styleId="Contrato-Clausula-Subtitulo">
    <w:name w:val="Contrato - Clausula - Subtitulo"/>
    <w:basedOn w:val="Normal"/>
    <w:next w:val="Normal"/>
    <w:qFormat/>
    <w:rsid w:val="00F13A48"/>
    <w:pPr>
      <w:keepNext/>
      <w:spacing w:before="200" w:after="200"/>
      <w:jc w:val="both"/>
      <w:outlineLvl w:val="2"/>
    </w:pPr>
    <w:rPr>
      <w:rFonts w:ascii="Arial" w:hAnsi="Arial" w:cs="Arial"/>
      <w:b/>
      <w:sz w:val="22"/>
      <w:szCs w:val="22"/>
    </w:rPr>
  </w:style>
  <w:style w:type="paragraph" w:customStyle="1" w:styleId="Contrato-Clausula-Nvel1">
    <w:name w:val="Contrato - Clausula - Nível 1"/>
    <w:basedOn w:val="Contrato-Clausula-Nvel2"/>
    <w:next w:val="Normal"/>
    <w:qFormat/>
    <w:rsid w:val="00F13A48"/>
    <w:pPr>
      <w:keepNext/>
      <w:ind w:left="142" w:hanging="142"/>
      <w:jc w:val="center"/>
    </w:pPr>
    <w:rPr>
      <w:b/>
      <w:caps/>
    </w:rPr>
  </w:style>
  <w:style w:type="paragraph" w:customStyle="1" w:styleId="Contrato-Clausula-Nvel2">
    <w:name w:val="Contrato - Clausula - Nível 2"/>
    <w:basedOn w:val="Contrato-TextoClausula-N1"/>
    <w:qFormat/>
    <w:rsid w:val="00F13A48"/>
    <w:pPr>
      <w:ind w:left="432" w:hanging="432"/>
    </w:pPr>
  </w:style>
  <w:style w:type="paragraph" w:customStyle="1" w:styleId="Contrato-Clausula-Nvel3">
    <w:name w:val="Contrato - Clausula - Nível 3"/>
    <w:basedOn w:val="Contrato-Clausula-Nvel2"/>
    <w:qFormat/>
    <w:rsid w:val="00F13A48"/>
    <w:pPr>
      <w:ind w:left="3340" w:hanging="504"/>
    </w:pPr>
  </w:style>
  <w:style w:type="paragraph" w:customStyle="1" w:styleId="Contrato-Clausula-Nvel4">
    <w:name w:val="Contrato - Clausula - Nível 4"/>
    <w:basedOn w:val="Contrato-Clausula-Nvel3"/>
    <w:qFormat/>
    <w:rsid w:val="00F13A48"/>
    <w:pPr>
      <w:ind w:left="2127" w:hanging="851"/>
    </w:pPr>
  </w:style>
  <w:style w:type="numbering" w:customStyle="1" w:styleId="Estilo3">
    <w:name w:val="Estilo3"/>
    <w:uiPriority w:val="99"/>
    <w:rsid w:val="000D2ED6"/>
    <w:pPr>
      <w:numPr>
        <w:numId w:val="86"/>
      </w:numPr>
    </w:pPr>
  </w:style>
  <w:style w:type="paragraph" w:customStyle="1" w:styleId="Notatcnica-Corpodetexto">
    <w:name w:val="Nota técnica - Corpo de texto"/>
    <w:basedOn w:val="Normal"/>
    <w:qFormat/>
    <w:rsid w:val="00955279"/>
    <w:pPr>
      <w:spacing w:before="120" w:after="120" w:line="360" w:lineRule="auto"/>
      <w:ind w:firstLine="709"/>
      <w:jc w:val="both"/>
    </w:pPr>
    <w:rPr>
      <w:sz w:val="24"/>
      <w:szCs w:val="24"/>
    </w:rPr>
  </w:style>
  <w:style w:type="paragraph" w:customStyle="1" w:styleId="Contrato-Clausula-Nvel3-1dezena">
    <w:name w:val="Contrato - Clausula - Nível 3 - 1 dezena"/>
    <w:basedOn w:val="Contrato-Clausula-Nvel3"/>
    <w:qFormat/>
    <w:rsid w:val="00C231A3"/>
    <w:pPr>
      <w:tabs>
        <w:tab w:val="num" w:pos="965"/>
      </w:tabs>
      <w:ind w:left="1304" w:hanging="737"/>
    </w:pPr>
  </w:style>
  <w:style w:type="paragraph" w:customStyle="1" w:styleId="Contrato-Clausula-Nvel2-1dezena">
    <w:name w:val="Contrato - Clausula - Nível 2 - 1 dezena"/>
    <w:basedOn w:val="Contrato-Clausula-Nvel2"/>
    <w:qFormat/>
    <w:rsid w:val="00C231A3"/>
    <w:pPr>
      <w:tabs>
        <w:tab w:val="num" w:pos="681"/>
      </w:tabs>
      <w:ind w:left="567" w:hanging="567"/>
    </w:pPr>
  </w:style>
  <w:style w:type="paragraph" w:customStyle="1" w:styleId="Contrato-AnexoXI-Nvel4-1Dezena">
    <w:name w:val="Contrato - Anexo XI - Nível 4 - 1 Dezena"/>
    <w:basedOn w:val="Contrato-AnexoXI-Nvel4"/>
    <w:qFormat/>
    <w:rsid w:val="00E102CD"/>
    <w:pPr>
      <w:ind w:left="2268" w:hanging="931"/>
    </w:pPr>
  </w:style>
  <w:style w:type="paragraph" w:customStyle="1" w:styleId="Contrato-Clausula-Nivel3-2dezenas">
    <w:name w:val="Contrato - Clausula - Nivel 3 - 2 dezenas"/>
    <w:basedOn w:val="Contrato-Clausula-Nvel3-1dezena"/>
    <w:qFormat/>
    <w:rsid w:val="00414C5E"/>
    <w:pPr>
      <w:tabs>
        <w:tab w:val="clear" w:pos="965"/>
      </w:tabs>
      <w:ind w:left="1588" w:hanging="879"/>
    </w:pPr>
  </w:style>
  <w:style w:type="paragraph" w:customStyle="1" w:styleId="Corpodetexto22">
    <w:name w:val="Corpo de texto 22"/>
    <w:basedOn w:val="Normal"/>
    <w:rsid w:val="00B62863"/>
    <w:pPr>
      <w:widowControl w:val="0"/>
      <w:ind w:left="709" w:hanging="709"/>
      <w:jc w:val="both"/>
    </w:pPr>
    <w:rPr>
      <w:lang w:val="en-US"/>
    </w:rPr>
  </w:style>
  <w:style w:type="paragraph" w:customStyle="1" w:styleId="Contrato-Clausula-Nivel2-2dezenas">
    <w:name w:val="Contrato - Clausula - Nivel 2 - 2 dezenas"/>
    <w:basedOn w:val="Contrato-Clausula-Nvel2-1dezena"/>
    <w:qFormat/>
    <w:rsid w:val="002314C0"/>
    <w:pPr>
      <w:tabs>
        <w:tab w:val="clear" w:pos="681"/>
      </w:tabs>
      <w:ind w:left="709" w:hanging="709"/>
    </w:pPr>
  </w:style>
  <w:style w:type="paragraph" w:customStyle="1" w:styleId="Contrato-Clausula-Nvel4-1dezena">
    <w:name w:val="Contrato - Clausula - Nível 4 - 1 dezena"/>
    <w:basedOn w:val="Contrato-Clausula-Nvel4"/>
    <w:qFormat/>
    <w:rsid w:val="006142E6"/>
    <w:pPr>
      <w:ind w:left="2240" w:hanging="964"/>
    </w:pPr>
  </w:style>
  <w:style w:type="paragraph" w:customStyle="1" w:styleId="00S01ItemNoNumerado">
    <w:name w:val="00S01ItemNãoNumerado"/>
    <w:basedOn w:val="Normal"/>
    <w:rsid w:val="00422C89"/>
    <w:pPr>
      <w:spacing w:before="120" w:line="276" w:lineRule="auto"/>
      <w:jc w:val="both"/>
    </w:pPr>
    <w:rPr>
      <w:rFonts w:ascii="Calibri" w:eastAsia="Calibri" w:hAnsi="Calibri"/>
      <w:sz w:val="22"/>
      <w:szCs w:val="22"/>
      <w:lang w:eastAsia="en-US"/>
    </w:rPr>
  </w:style>
  <w:style w:type="paragraph" w:customStyle="1" w:styleId="Contrato-AnexoVIII-Seo">
    <w:name w:val="Contrato - Anexo VIII - Seção"/>
    <w:basedOn w:val="Normal"/>
    <w:qFormat/>
    <w:rsid w:val="00E9192F"/>
    <w:pPr>
      <w:keepNext/>
      <w:keepLines/>
      <w:spacing w:before="200" w:after="600"/>
      <w:ind w:left="360" w:hanging="360"/>
      <w:jc w:val="center"/>
      <w:outlineLvl w:val="1"/>
    </w:pPr>
    <w:rPr>
      <w:rFonts w:ascii="Arial" w:hAnsi="Arial" w:cs="Arial"/>
      <w:b/>
      <w:caps/>
      <w:sz w:val="22"/>
    </w:rPr>
  </w:style>
  <w:style w:type="paragraph" w:customStyle="1" w:styleId="Contrato-AnexoVIII-Nvel2">
    <w:name w:val="Contrato - Anexo VIII - Nível 2"/>
    <w:basedOn w:val="Normal"/>
    <w:qFormat/>
    <w:rsid w:val="00E9192F"/>
    <w:pPr>
      <w:spacing w:before="200" w:after="200"/>
      <w:ind w:left="567" w:hanging="567"/>
      <w:jc w:val="both"/>
    </w:pPr>
    <w:rPr>
      <w:rFonts w:ascii="Arial" w:hAnsi="Arial"/>
      <w:sz w:val="22"/>
    </w:rPr>
  </w:style>
  <w:style w:type="paragraph" w:customStyle="1" w:styleId="Contrato-AnexoVIII-Nvel3">
    <w:name w:val="Contrato - Anexo VIII - Nível 3"/>
    <w:basedOn w:val="Normal"/>
    <w:qFormat/>
    <w:rsid w:val="00E9192F"/>
    <w:pPr>
      <w:spacing w:before="200" w:after="200"/>
      <w:ind w:left="1276" w:hanging="709"/>
      <w:jc w:val="both"/>
    </w:pPr>
    <w:rPr>
      <w:rFonts w:ascii="Arial" w:hAnsi="Arial"/>
      <w:sz w:val="22"/>
    </w:rPr>
  </w:style>
  <w:style w:type="paragraph" w:customStyle="1" w:styleId="Contrato-AnexoVIII-Nvel4">
    <w:name w:val="Contrato - Anexo VIII - Nível 4"/>
    <w:basedOn w:val="Contrato-AnexoVII-Nvel4"/>
    <w:qFormat/>
    <w:rsid w:val="00E9192F"/>
    <w:pPr>
      <w:numPr>
        <w:ilvl w:val="0"/>
        <w:numId w:val="0"/>
      </w:numPr>
      <w:ind w:left="1728" w:hanging="648"/>
    </w:pPr>
  </w:style>
  <w:style w:type="paragraph" w:customStyle="1" w:styleId="Contrato-AnexoVIII-Nvel2-1Dezena">
    <w:name w:val="Contrato - Anexo VIII - Nível 2 - 1 Dezena"/>
    <w:basedOn w:val="Contrato-AnexoVIII-Nvel2"/>
    <w:qFormat/>
    <w:rsid w:val="00E9192F"/>
  </w:style>
  <w:style w:type="paragraph" w:customStyle="1" w:styleId="Contrato-AnexoVIII-Nvel3-1Dezena">
    <w:name w:val="Contrato - Anexo VIII - Nível 3 - 1 Dezena"/>
    <w:basedOn w:val="Contrato-AnexoVIII-Nvel3"/>
    <w:qFormat/>
    <w:rsid w:val="00E9192F"/>
  </w:style>
  <w:style w:type="paragraph" w:customStyle="1" w:styleId="Contrato-Pargrafo-Nvel2-1Dezena">
    <w:name w:val="Contrato - Parágrafo - Nível 2 - 1 Dezena"/>
    <w:basedOn w:val="Normal"/>
    <w:autoRedefine/>
    <w:qFormat/>
    <w:rsid w:val="004653CD"/>
    <w:pPr>
      <w:tabs>
        <w:tab w:val="left" w:pos="284"/>
        <w:tab w:val="left" w:pos="851"/>
      </w:tabs>
      <w:spacing w:before="200" w:after="200"/>
      <w:ind w:left="567" w:hanging="567"/>
      <w:jc w:val="both"/>
    </w:pPr>
    <w:rPr>
      <w:rFonts w:ascii="Arial" w:hAnsi="Arial" w:cs="Arial"/>
      <w:sz w:val="22"/>
      <w:szCs w:val="22"/>
    </w:rPr>
  </w:style>
  <w:style w:type="character" w:styleId="MenoPendente">
    <w:name w:val="Unresolved Mention"/>
    <w:basedOn w:val="Fontepargpadro"/>
    <w:uiPriority w:val="99"/>
    <w:semiHidden/>
    <w:unhideWhenUsed/>
    <w:rsid w:val="00D9716A"/>
    <w:rPr>
      <w:color w:val="605E5C"/>
      <w:shd w:val="clear" w:color="auto" w:fill="E1DFDD"/>
    </w:rPr>
  </w:style>
  <w:style w:type="paragraph" w:customStyle="1" w:styleId="texto10">
    <w:name w:val="texto10"/>
    <w:basedOn w:val="Normal"/>
    <w:rsid w:val="006A1883"/>
    <w:pPr>
      <w:spacing w:before="100" w:beforeAutospacing="1" w:after="100" w:afterAutospacing="1"/>
    </w:pPr>
    <w:rPr>
      <w:sz w:val="24"/>
      <w:szCs w:val="24"/>
    </w:rPr>
  </w:style>
  <w:style w:type="paragraph" w:customStyle="1" w:styleId="dou-paragraph">
    <w:name w:val="dou-paragraph"/>
    <w:basedOn w:val="Normal"/>
    <w:rsid w:val="00634446"/>
    <w:pPr>
      <w:spacing w:before="100" w:beforeAutospacing="1" w:after="100" w:afterAutospacing="1"/>
    </w:pPr>
    <w:rPr>
      <w:sz w:val="24"/>
      <w:szCs w:val="24"/>
    </w:rPr>
  </w:style>
  <w:style w:type="paragraph" w:customStyle="1" w:styleId="Contrato-Preambulo">
    <w:name w:val="Contrato - Preambulo"/>
    <w:basedOn w:val="TextoSolto"/>
    <w:qFormat/>
    <w:rsid w:val="004653CD"/>
    <w:pPr>
      <w:tabs>
        <w:tab w:val="left" w:pos="1276"/>
      </w:tabs>
    </w:pPr>
    <w:rPr>
      <w:color w:val="auto"/>
    </w:rPr>
  </w:style>
  <w:style w:type="paragraph" w:customStyle="1" w:styleId="Contrato-Item-Nvel2">
    <w:name w:val="Contrato - Item - Nível 2"/>
    <w:basedOn w:val="Normal"/>
    <w:qFormat/>
    <w:rsid w:val="004653CD"/>
    <w:pPr>
      <w:spacing w:before="200" w:after="200"/>
      <w:ind w:left="567" w:hanging="567"/>
      <w:jc w:val="both"/>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500952">
      <w:bodyDiv w:val="1"/>
      <w:marLeft w:val="0"/>
      <w:marRight w:val="0"/>
      <w:marTop w:val="0"/>
      <w:marBottom w:val="0"/>
      <w:divBdr>
        <w:top w:val="none" w:sz="0" w:space="0" w:color="auto"/>
        <w:left w:val="none" w:sz="0" w:space="0" w:color="auto"/>
        <w:bottom w:val="none" w:sz="0" w:space="0" w:color="auto"/>
        <w:right w:val="none" w:sz="0" w:space="0" w:color="auto"/>
      </w:divBdr>
    </w:div>
    <w:div w:id="214700182">
      <w:bodyDiv w:val="1"/>
      <w:marLeft w:val="0"/>
      <w:marRight w:val="0"/>
      <w:marTop w:val="0"/>
      <w:marBottom w:val="0"/>
      <w:divBdr>
        <w:top w:val="none" w:sz="0" w:space="0" w:color="auto"/>
        <w:left w:val="none" w:sz="0" w:space="0" w:color="auto"/>
        <w:bottom w:val="none" w:sz="0" w:space="0" w:color="auto"/>
        <w:right w:val="none" w:sz="0" w:space="0" w:color="auto"/>
      </w:divBdr>
    </w:div>
    <w:div w:id="937565488">
      <w:bodyDiv w:val="1"/>
      <w:marLeft w:val="0"/>
      <w:marRight w:val="0"/>
      <w:marTop w:val="0"/>
      <w:marBottom w:val="0"/>
      <w:divBdr>
        <w:top w:val="none" w:sz="0" w:space="0" w:color="auto"/>
        <w:left w:val="none" w:sz="0" w:space="0" w:color="auto"/>
        <w:bottom w:val="none" w:sz="0" w:space="0" w:color="auto"/>
        <w:right w:val="none" w:sz="0" w:space="0" w:color="auto"/>
      </w:divBdr>
    </w:div>
    <w:div w:id="1283606938">
      <w:bodyDiv w:val="1"/>
      <w:marLeft w:val="0"/>
      <w:marRight w:val="0"/>
      <w:marTop w:val="0"/>
      <w:marBottom w:val="0"/>
      <w:divBdr>
        <w:top w:val="none" w:sz="0" w:space="0" w:color="auto"/>
        <w:left w:val="none" w:sz="0" w:space="0" w:color="auto"/>
        <w:bottom w:val="none" w:sz="0" w:space="0" w:color="auto"/>
        <w:right w:val="none" w:sz="0" w:space="0" w:color="auto"/>
      </w:divBdr>
    </w:div>
    <w:div w:id="1580289649">
      <w:bodyDiv w:val="1"/>
      <w:marLeft w:val="0"/>
      <w:marRight w:val="0"/>
      <w:marTop w:val="0"/>
      <w:marBottom w:val="0"/>
      <w:divBdr>
        <w:top w:val="none" w:sz="0" w:space="0" w:color="auto"/>
        <w:left w:val="none" w:sz="0" w:space="0" w:color="auto"/>
        <w:bottom w:val="none" w:sz="0" w:space="0" w:color="auto"/>
        <w:right w:val="none" w:sz="0" w:space="0" w:color="auto"/>
      </w:divBdr>
    </w:div>
    <w:div w:id="1713767760">
      <w:bodyDiv w:val="1"/>
      <w:marLeft w:val="0"/>
      <w:marRight w:val="0"/>
      <w:marTop w:val="0"/>
      <w:marBottom w:val="0"/>
      <w:divBdr>
        <w:top w:val="none" w:sz="0" w:space="0" w:color="auto"/>
        <w:left w:val="none" w:sz="0" w:space="0" w:color="auto"/>
        <w:bottom w:val="none" w:sz="0" w:space="0" w:color="auto"/>
        <w:right w:val="none" w:sz="0" w:space="0" w:color="auto"/>
      </w:divBdr>
    </w:div>
    <w:div w:id="18141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ink/ink1.xml"/><Relationship Id="rId39" Type="http://schemas.openxmlformats.org/officeDocument/2006/relationships/image" Target="media/image3.emf"/><Relationship Id="rId21" Type="http://schemas.openxmlformats.org/officeDocument/2006/relationships/settings" Target="settings.xml"/><Relationship Id="rId34" Type="http://schemas.openxmlformats.org/officeDocument/2006/relationships/customXml" Target="ink/ink4.xml"/><Relationship Id="rId42" Type="http://schemas.openxmlformats.org/officeDocument/2006/relationships/image" Target="media/image2.w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customXml" Target="ink/ink3.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41"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customXml" Target="ink/ink2.xml"/><Relationship Id="rId40" Type="http://schemas.openxmlformats.org/officeDocument/2006/relationships/customXml" Target="ink/ink5.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image" Target="media/image2.emf"/><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43" Type="http://schemas.openxmlformats.org/officeDocument/2006/relationships/oleObject" Target="embeddings/oleObject1.bin"/><Relationship Id="rId8" Type="http://schemas.openxmlformats.org/officeDocument/2006/relationships/customXml" Target="../customXml/item8.xml"/><Relationship Id="rId3" Type="http://schemas.openxmlformats.org/officeDocument/2006/relationships/customXml" Target="../customXml/item3.xml"/></Relationships>
</file>

<file path=word/ink/ink1.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31:59.228"/>
    </inkml:context>
    <inkml:brush xml:id="br0">
      <inkml:brushProperty name="width" value="0.00882" units="cm"/>
      <inkml:brushProperty name="height" value="0.00882" units="cm"/>
      <inkml:brushProperty name="fitToCurve" value="1"/>
    </inkml:brush>
  </inkml:definitions>
  <inkml:trace contextRef="#ctx0" brushRef="#br0">0 0,'0'0,"0"0,0 0,0 0</inkml:trace>
</inkml:ink>
</file>

<file path=word/ink/ink2.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48:48.699"/>
    </inkml:context>
    <inkml:brush xml:id="br0">
      <inkml:brushProperty name="width" value="0.00882" units="cm"/>
      <inkml:brushProperty name="height" value="0.00882" units="cm"/>
      <inkml:brushProperty name="fitToCurve" value="1"/>
    </inkml:brush>
  </inkml:definitions>
  <inkml:trace contextRef="#ctx0" brushRef="#br0">0 0,'0'0,"0"0</inkml:trace>
</inkml:ink>
</file>

<file path=word/ink/ink3.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2:56:31.026"/>
    </inkml:context>
    <inkml:brush xml:id="br0">
      <inkml:brushProperty name="width" value="0.00882" units="cm"/>
      <inkml:brushProperty name="height" value="0.00882" units="cm"/>
      <inkml:brushProperty name="fitToCurv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13:53.185"/>
    </inkml:context>
    <inkml:brush xml:id="br0">
      <inkml:brushProperty name="width" value="0.00882" units="cm"/>
      <inkml:brushProperty name="height" value="0.00882" units="cm"/>
      <inkml:brushProperty name="fitToCurve" value="1"/>
    </inkml:brush>
  </inkml:definitions>
  <inkml:trace contextRef="#ctx0" brushRef="#br0">355 308,'0'0,"0"0,0 0,55-199,-55 199,35-73,-12 34,-23 39,0 0,-468 332,468-332,0 0,0 0</inkml:trace>
</inkml:ink>
</file>

<file path=word/ink/ink5.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20:35.617"/>
    </inkml:context>
    <inkml:brush xml:id="br0">
      <inkml:brushProperty name="width" value="0.05292" units="cm"/>
      <inkml:brushProperty name="height" value="0.05292" units="cm"/>
      <inkml:brushProperty name="color" value="#FF0000"/>
      <inkml:brushProperty name="fitToCurve" value="1"/>
    </inkml:brush>
  </inkml:definitions>
  <inkml:trace contextRef="#ctx0" brushRef="#br0">0 0,'0'0,"0"0,0 0,0 0,0 0,0 0,0 0,0 0,0 0,0 0,0 0,0 0</inkml:trace>
</inkml:ink>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4C7CC-EBFA-4EF7-8FE7-7D07D91D0E4F}">
  <ds:schemaRefs>
    <ds:schemaRef ds:uri="http://schemas.openxmlformats.org/officeDocument/2006/bibliography"/>
  </ds:schemaRefs>
</ds:datastoreItem>
</file>

<file path=customXml/itemProps10.xml><?xml version="1.0" encoding="utf-8"?>
<ds:datastoreItem xmlns:ds="http://schemas.openxmlformats.org/officeDocument/2006/customXml" ds:itemID="{D96A91D0-3DA2-41C0-82B4-3007C5D3CAB6}">
  <ds:schemaRefs>
    <ds:schemaRef ds:uri="http://schemas.openxmlformats.org/officeDocument/2006/bibliography"/>
  </ds:schemaRefs>
</ds:datastoreItem>
</file>

<file path=customXml/itemProps11.xml><?xml version="1.0" encoding="utf-8"?>
<ds:datastoreItem xmlns:ds="http://schemas.openxmlformats.org/officeDocument/2006/customXml" ds:itemID="{BAD15CF2-B6E6-4BDC-8E2F-A1E501A5019E}">
  <ds:schemaRefs>
    <ds:schemaRef ds:uri="http://schemas.openxmlformats.org/officeDocument/2006/bibliography"/>
  </ds:schemaRefs>
</ds:datastoreItem>
</file>

<file path=customXml/itemProps12.xml><?xml version="1.0" encoding="utf-8"?>
<ds:datastoreItem xmlns:ds="http://schemas.openxmlformats.org/officeDocument/2006/customXml" ds:itemID="{8D20B9B2-6133-455F-BCBF-2E83C66E1256}">
  <ds:schemaRefs>
    <ds:schemaRef ds:uri="http://schemas.openxmlformats.org/officeDocument/2006/bibliography"/>
  </ds:schemaRefs>
</ds:datastoreItem>
</file>

<file path=customXml/itemProps13.xml><?xml version="1.0" encoding="utf-8"?>
<ds:datastoreItem xmlns:ds="http://schemas.openxmlformats.org/officeDocument/2006/customXml" ds:itemID="{4D53B3A2-A44D-431B-9633-4C21F8C1527A}">
  <ds:schemaRefs>
    <ds:schemaRef ds:uri="http://schemas.openxmlformats.org/officeDocument/2006/bibliography"/>
  </ds:schemaRefs>
</ds:datastoreItem>
</file>

<file path=customXml/itemProps14.xml><?xml version="1.0" encoding="utf-8"?>
<ds:datastoreItem xmlns:ds="http://schemas.openxmlformats.org/officeDocument/2006/customXml" ds:itemID="{BB80BC8B-C360-4CF4-8E7C-39D7F216AD3A}">
  <ds:schemaRefs>
    <ds:schemaRef ds:uri="http://schemas.openxmlformats.org/officeDocument/2006/bibliography"/>
  </ds:schemaRefs>
</ds:datastoreItem>
</file>

<file path=customXml/itemProps15.xml><?xml version="1.0" encoding="utf-8"?>
<ds:datastoreItem xmlns:ds="http://schemas.openxmlformats.org/officeDocument/2006/customXml" ds:itemID="{4864E018-C0EE-4E3F-8042-B3D7C4FAB413}">
  <ds:schemaRefs>
    <ds:schemaRef ds:uri="http://schemas.openxmlformats.org/officeDocument/2006/bibliography"/>
  </ds:schemaRefs>
</ds:datastoreItem>
</file>

<file path=customXml/itemProps16.xml><?xml version="1.0" encoding="utf-8"?>
<ds:datastoreItem xmlns:ds="http://schemas.openxmlformats.org/officeDocument/2006/customXml" ds:itemID="{D3E0945E-2DE1-4A65-B1C6-30CDBB367C11}">
  <ds:schemaRefs>
    <ds:schemaRef ds:uri="http://schemas.openxmlformats.org/officeDocument/2006/bibliography"/>
  </ds:schemaRefs>
</ds:datastoreItem>
</file>

<file path=customXml/itemProps17.xml><?xml version="1.0" encoding="utf-8"?>
<ds:datastoreItem xmlns:ds="http://schemas.openxmlformats.org/officeDocument/2006/customXml" ds:itemID="{8242D9F8-597A-4E6C-9FC7-960921B8DA1D}">
  <ds:schemaRefs>
    <ds:schemaRef ds:uri="http://schemas.openxmlformats.org/officeDocument/2006/bibliography"/>
  </ds:schemaRefs>
</ds:datastoreItem>
</file>

<file path=customXml/itemProps18.xml><?xml version="1.0" encoding="utf-8"?>
<ds:datastoreItem xmlns:ds="http://schemas.openxmlformats.org/officeDocument/2006/customXml" ds:itemID="{C5DDE6D3-23C9-4161-BF2D-1A9F0080E10A}">
  <ds:schemaRefs>
    <ds:schemaRef ds:uri="http://schemas.openxmlformats.org/officeDocument/2006/bibliography"/>
  </ds:schemaRefs>
</ds:datastoreItem>
</file>

<file path=customXml/itemProps2.xml><?xml version="1.0" encoding="utf-8"?>
<ds:datastoreItem xmlns:ds="http://schemas.openxmlformats.org/officeDocument/2006/customXml" ds:itemID="{4132C397-37D3-4C57-9856-1A49F4A320D8}">
  <ds:schemaRefs>
    <ds:schemaRef ds:uri="http://schemas.openxmlformats.org/officeDocument/2006/bibliography"/>
  </ds:schemaRefs>
</ds:datastoreItem>
</file>

<file path=customXml/itemProps3.xml><?xml version="1.0" encoding="utf-8"?>
<ds:datastoreItem xmlns:ds="http://schemas.openxmlformats.org/officeDocument/2006/customXml" ds:itemID="{460B8ABA-0C43-4A5B-B9DC-7C0DA0EFCEDD}">
  <ds:schemaRefs>
    <ds:schemaRef ds:uri="http://schemas.openxmlformats.org/officeDocument/2006/bibliography"/>
  </ds:schemaRefs>
</ds:datastoreItem>
</file>

<file path=customXml/itemProps4.xml><?xml version="1.0" encoding="utf-8"?>
<ds:datastoreItem xmlns:ds="http://schemas.openxmlformats.org/officeDocument/2006/customXml" ds:itemID="{6C05B353-2EF1-4ACD-9B2B-8D3B70D266F5}">
  <ds:schemaRefs>
    <ds:schemaRef ds:uri="http://schemas.openxmlformats.org/officeDocument/2006/bibliography"/>
  </ds:schemaRefs>
</ds:datastoreItem>
</file>

<file path=customXml/itemProps5.xml><?xml version="1.0" encoding="utf-8"?>
<ds:datastoreItem xmlns:ds="http://schemas.openxmlformats.org/officeDocument/2006/customXml" ds:itemID="{8E5F9299-901F-4D42-A2BA-890B857C5F02}">
  <ds:schemaRefs>
    <ds:schemaRef ds:uri="http://schemas.openxmlformats.org/officeDocument/2006/bibliography"/>
  </ds:schemaRefs>
</ds:datastoreItem>
</file>

<file path=customXml/itemProps6.xml><?xml version="1.0" encoding="utf-8"?>
<ds:datastoreItem xmlns:ds="http://schemas.openxmlformats.org/officeDocument/2006/customXml" ds:itemID="{D65D80AE-17A6-41D2-938A-A72E5417DEDF}">
  <ds:schemaRefs>
    <ds:schemaRef ds:uri="http://schemas.openxmlformats.org/officeDocument/2006/bibliography"/>
  </ds:schemaRefs>
</ds:datastoreItem>
</file>

<file path=customXml/itemProps7.xml><?xml version="1.0" encoding="utf-8"?>
<ds:datastoreItem xmlns:ds="http://schemas.openxmlformats.org/officeDocument/2006/customXml" ds:itemID="{F48ED1EA-979A-413C-8E05-C2F12563C7C2}">
  <ds:schemaRefs>
    <ds:schemaRef ds:uri="http://schemas.openxmlformats.org/officeDocument/2006/bibliography"/>
  </ds:schemaRefs>
</ds:datastoreItem>
</file>

<file path=customXml/itemProps8.xml><?xml version="1.0" encoding="utf-8"?>
<ds:datastoreItem xmlns:ds="http://schemas.openxmlformats.org/officeDocument/2006/customXml" ds:itemID="{4A0A44FB-CCD3-480F-ABF5-83FE3BF158B7}">
  <ds:schemaRefs>
    <ds:schemaRef ds:uri="http://schemas.openxmlformats.org/officeDocument/2006/bibliography"/>
  </ds:schemaRefs>
</ds:datastoreItem>
</file>

<file path=customXml/itemProps9.xml><?xml version="1.0" encoding="utf-8"?>
<ds:datastoreItem xmlns:ds="http://schemas.openxmlformats.org/officeDocument/2006/customXml" ds:itemID="{D5C8D2A7-C5B8-4634-9ACF-178C42E3E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109</Pages>
  <Words>37038</Words>
  <Characters>200011</Characters>
  <Application>Microsoft Office Word</Application>
  <DocSecurity>0</DocSecurity>
  <Lines>1666</Lines>
  <Paragraphs>473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Minuta do Contrato de Partilha de Produção</vt:lpstr>
      <vt:lpstr>Minuta do Contrato de Partilha de Produção</vt:lpstr>
    </vt:vector>
  </TitlesOfParts>
  <Company>MME</Company>
  <LinksUpToDate>false</LinksUpToDate>
  <CharactersWithSpaces>236576</CharactersWithSpaces>
  <SharedDoc>false</SharedDoc>
  <HLinks>
    <vt:vector size="108" baseType="variant">
      <vt:variant>
        <vt:i4>536870985</vt:i4>
      </vt:variant>
      <vt:variant>
        <vt:i4>1274</vt:i4>
      </vt:variant>
      <vt:variant>
        <vt:i4>0</vt:i4>
      </vt:variant>
      <vt:variant>
        <vt:i4>5</vt:i4>
      </vt:variant>
      <vt:variant>
        <vt:lpwstr/>
      </vt:variant>
      <vt:variant>
        <vt:lpwstr>_ANEXO_X_–</vt:lpwstr>
      </vt:variant>
      <vt:variant>
        <vt:i4>3080265</vt:i4>
      </vt:variant>
      <vt:variant>
        <vt:i4>1268</vt:i4>
      </vt:variant>
      <vt:variant>
        <vt:i4>0</vt:i4>
      </vt:variant>
      <vt:variant>
        <vt:i4>5</vt:i4>
      </vt:variant>
      <vt:variant>
        <vt:lpwstr/>
      </vt:variant>
      <vt:variant>
        <vt:lpwstr>_ANEXO_I_-</vt:lpwstr>
      </vt:variant>
      <vt:variant>
        <vt:i4>4325503</vt:i4>
      </vt:variant>
      <vt:variant>
        <vt:i4>1151</vt:i4>
      </vt:variant>
      <vt:variant>
        <vt:i4>0</vt:i4>
      </vt:variant>
      <vt:variant>
        <vt:i4>5</vt:i4>
      </vt:variant>
      <vt:variant>
        <vt:lpwstr/>
      </vt:variant>
      <vt:variant>
        <vt:lpwstr>_ANEXO_VI_-</vt:lpwstr>
      </vt:variant>
      <vt:variant>
        <vt:i4>6094975</vt:i4>
      </vt:variant>
      <vt:variant>
        <vt:i4>1007</vt:i4>
      </vt:variant>
      <vt:variant>
        <vt:i4>0</vt:i4>
      </vt:variant>
      <vt:variant>
        <vt:i4>5</vt:i4>
      </vt:variant>
      <vt:variant>
        <vt:lpwstr/>
      </vt:variant>
      <vt:variant>
        <vt:lpwstr>_ANEXO_II_–</vt:lpwstr>
      </vt:variant>
      <vt:variant>
        <vt:i4>6094975</vt:i4>
      </vt:variant>
      <vt:variant>
        <vt:i4>995</vt:i4>
      </vt:variant>
      <vt:variant>
        <vt:i4>0</vt:i4>
      </vt:variant>
      <vt:variant>
        <vt:i4>5</vt:i4>
      </vt:variant>
      <vt:variant>
        <vt:lpwstr/>
      </vt:variant>
      <vt:variant>
        <vt:lpwstr>_ANEXO_II_–</vt:lpwstr>
      </vt:variant>
      <vt:variant>
        <vt:i4>6094975</vt:i4>
      </vt:variant>
      <vt:variant>
        <vt:i4>992</vt:i4>
      </vt:variant>
      <vt:variant>
        <vt:i4>0</vt:i4>
      </vt:variant>
      <vt:variant>
        <vt:i4>5</vt:i4>
      </vt:variant>
      <vt:variant>
        <vt:lpwstr/>
      </vt:variant>
      <vt:variant>
        <vt:lpwstr>_ANEXO_II_–</vt:lpwstr>
      </vt:variant>
      <vt:variant>
        <vt:i4>6094975</vt:i4>
      </vt:variant>
      <vt:variant>
        <vt:i4>768</vt:i4>
      </vt:variant>
      <vt:variant>
        <vt:i4>0</vt:i4>
      </vt:variant>
      <vt:variant>
        <vt:i4>5</vt:i4>
      </vt:variant>
      <vt:variant>
        <vt:lpwstr/>
      </vt:variant>
      <vt:variant>
        <vt:lpwstr>_ANEXO_II_–</vt:lpwstr>
      </vt:variant>
      <vt:variant>
        <vt:i4>6094975</vt:i4>
      </vt:variant>
      <vt:variant>
        <vt:i4>759</vt:i4>
      </vt:variant>
      <vt:variant>
        <vt:i4>0</vt:i4>
      </vt:variant>
      <vt:variant>
        <vt:i4>5</vt:i4>
      </vt:variant>
      <vt:variant>
        <vt:lpwstr/>
      </vt:variant>
      <vt:variant>
        <vt:lpwstr>_ANEXO_II_–</vt:lpwstr>
      </vt:variant>
      <vt:variant>
        <vt:i4>6094975</vt:i4>
      </vt:variant>
      <vt:variant>
        <vt:i4>723</vt:i4>
      </vt:variant>
      <vt:variant>
        <vt:i4>0</vt:i4>
      </vt:variant>
      <vt:variant>
        <vt:i4>5</vt:i4>
      </vt:variant>
      <vt:variant>
        <vt:lpwstr/>
      </vt:variant>
      <vt:variant>
        <vt:lpwstr>_ANEXO_II_–</vt:lpwstr>
      </vt:variant>
      <vt:variant>
        <vt:i4>6094975</vt:i4>
      </vt:variant>
      <vt:variant>
        <vt:i4>720</vt:i4>
      </vt:variant>
      <vt:variant>
        <vt:i4>0</vt:i4>
      </vt:variant>
      <vt:variant>
        <vt:i4>5</vt:i4>
      </vt:variant>
      <vt:variant>
        <vt:lpwstr/>
      </vt:variant>
      <vt:variant>
        <vt:lpwstr>_ANEXO_II_–</vt:lpwstr>
      </vt:variant>
      <vt:variant>
        <vt:i4>3080265</vt:i4>
      </vt:variant>
      <vt:variant>
        <vt:i4>651</vt:i4>
      </vt:variant>
      <vt:variant>
        <vt:i4>0</vt:i4>
      </vt:variant>
      <vt:variant>
        <vt:i4>5</vt:i4>
      </vt:variant>
      <vt:variant>
        <vt:lpwstr/>
      </vt:variant>
      <vt:variant>
        <vt:lpwstr>_ANEXO_I_-</vt:lpwstr>
      </vt:variant>
      <vt:variant>
        <vt:i4>4325503</vt:i4>
      </vt:variant>
      <vt:variant>
        <vt:i4>636</vt:i4>
      </vt:variant>
      <vt:variant>
        <vt:i4>0</vt:i4>
      </vt:variant>
      <vt:variant>
        <vt:i4>5</vt:i4>
      </vt:variant>
      <vt:variant>
        <vt:lpwstr/>
      </vt:variant>
      <vt:variant>
        <vt:lpwstr>_ANEXO_VI_-</vt:lpwstr>
      </vt:variant>
      <vt:variant>
        <vt:i4>6094975</vt:i4>
      </vt:variant>
      <vt:variant>
        <vt:i4>633</vt:i4>
      </vt:variant>
      <vt:variant>
        <vt:i4>0</vt:i4>
      </vt:variant>
      <vt:variant>
        <vt:i4>5</vt:i4>
      </vt:variant>
      <vt:variant>
        <vt:lpwstr/>
      </vt:variant>
      <vt:variant>
        <vt:lpwstr>_ANEXO_II_–</vt:lpwstr>
      </vt:variant>
      <vt:variant>
        <vt:i4>6094975</vt:i4>
      </vt:variant>
      <vt:variant>
        <vt:i4>630</vt:i4>
      </vt:variant>
      <vt:variant>
        <vt:i4>0</vt:i4>
      </vt:variant>
      <vt:variant>
        <vt:i4>5</vt:i4>
      </vt:variant>
      <vt:variant>
        <vt:lpwstr/>
      </vt:variant>
      <vt:variant>
        <vt:lpwstr>_ANEXO_II_–</vt:lpwstr>
      </vt:variant>
      <vt:variant>
        <vt:i4>6094975</vt:i4>
      </vt:variant>
      <vt:variant>
        <vt:i4>624</vt:i4>
      </vt:variant>
      <vt:variant>
        <vt:i4>0</vt:i4>
      </vt:variant>
      <vt:variant>
        <vt:i4>5</vt:i4>
      </vt:variant>
      <vt:variant>
        <vt:lpwstr/>
      </vt:variant>
      <vt:variant>
        <vt:lpwstr>_ANEXO_II_–</vt:lpwstr>
      </vt:variant>
      <vt:variant>
        <vt:i4>3080265</vt:i4>
      </vt:variant>
      <vt:variant>
        <vt:i4>600</vt:i4>
      </vt:variant>
      <vt:variant>
        <vt:i4>0</vt:i4>
      </vt:variant>
      <vt:variant>
        <vt:i4>5</vt:i4>
      </vt:variant>
      <vt:variant>
        <vt:lpwstr/>
      </vt:variant>
      <vt:variant>
        <vt:lpwstr>_ANEXO_I_-</vt:lpwstr>
      </vt:variant>
      <vt:variant>
        <vt:i4>3080265</vt:i4>
      </vt:variant>
      <vt:variant>
        <vt:i4>594</vt:i4>
      </vt:variant>
      <vt:variant>
        <vt:i4>0</vt:i4>
      </vt:variant>
      <vt:variant>
        <vt:i4>5</vt:i4>
      </vt:variant>
      <vt:variant>
        <vt:lpwstr/>
      </vt:variant>
      <vt:variant>
        <vt:lpwstr>_ANEXO_I_-</vt:lpwstr>
      </vt:variant>
      <vt:variant>
        <vt:i4>2818070</vt:i4>
      </vt:variant>
      <vt:variant>
        <vt:i4>591</vt:i4>
      </vt:variant>
      <vt:variant>
        <vt:i4>0</vt:i4>
      </vt:variant>
      <vt:variant>
        <vt:i4>5</vt:i4>
      </vt:variant>
      <vt:variant>
        <vt:lpwstr/>
      </vt:variant>
      <vt:variant>
        <vt:lpwstr>_ANEXO_VIII_–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do Contrato de Partilha de Produção</dc:title>
  <dc:subject>Primeira Rodada de Licitações sob Regime de Partilha de Produção</dc:subject>
  <dc:creator>Usuário do Windows</dc:creator>
  <cp:lastModifiedBy>SPL-ANP</cp:lastModifiedBy>
  <cp:revision>383</cp:revision>
  <cp:lastPrinted>2022-04-20T14:59:00Z</cp:lastPrinted>
  <dcterms:created xsi:type="dcterms:W3CDTF">2022-04-12T11:41:00Z</dcterms:created>
  <dcterms:modified xsi:type="dcterms:W3CDTF">2022-07-18T18:28:00Z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