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comgrade"/>
        <w:tblW w:w="16585" w:type="dxa"/>
        <w:tblInd w:w="-1281" w:type="dxa"/>
        <w:tblLayout w:type="fixed"/>
        <w:tblLook w:val="04A0" w:firstRow="1" w:lastRow="0" w:firstColumn="1" w:lastColumn="0" w:noHBand="0" w:noVBand="1"/>
      </w:tblPr>
      <w:tblGrid>
        <w:gridCol w:w="1276"/>
        <w:gridCol w:w="1134"/>
        <w:gridCol w:w="1985"/>
        <w:gridCol w:w="2835"/>
        <w:gridCol w:w="850"/>
        <w:gridCol w:w="1134"/>
        <w:gridCol w:w="1276"/>
        <w:gridCol w:w="992"/>
        <w:gridCol w:w="5103"/>
      </w:tblGrid>
      <w:tr w:rsidR="00EC555D" w:rsidRPr="008B27B0" w:rsidTr="008517FE">
        <w:trPr>
          <w:trHeight w:val="420"/>
        </w:trPr>
        <w:tc>
          <w:tcPr>
            <w:tcW w:w="16585" w:type="dxa"/>
            <w:gridSpan w:val="9"/>
            <w:shd w:val="clear" w:color="auto" w:fill="2F5496" w:themeFill="accent1" w:themeFillShade="BF"/>
          </w:tcPr>
          <w:p w:rsidR="00EC555D" w:rsidRDefault="00EC555D" w:rsidP="008517FE">
            <w:pPr>
              <w:tabs>
                <w:tab w:val="center" w:pos="8184"/>
                <w:tab w:val="left" w:pos="11520"/>
              </w:tabs>
              <w:spacing w:line="240" w:lineRule="auto"/>
              <w:jc w:val="left"/>
              <w:rPr>
                <w:rFonts w:asciiTheme="minorHAnsi" w:eastAsiaTheme="minorHAnsi" w:hAnsiTheme="minorHAnsi" w:cstheme="minorHAnsi"/>
                <w:b/>
                <w:color w:val="FFFFFF" w:themeColor="background1"/>
                <w:lang w:eastAsia="en-US"/>
              </w:rPr>
            </w:pPr>
            <w:r>
              <w:rPr>
                <w:rFonts w:asciiTheme="minorHAnsi" w:eastAsiaTheme="minorHAnsi" w:hAnsiTheme="minorHAnsi" w:cstheme="minorHAnsi"/>
                <w:b/>
                <w:color w:val="FFFFFF" w:themeColor="background1"/>
                <w:lang w:eastAsia="en-US"/>
              </w:rPr>
              <w:tab/>
            </w:r>
            <w:r w:rsidRPr="008B27B0">
              <w:rPr>
                <w:rFonts w:asciiTheme="minorHAnsi" w:eastAsiaTheme="minorHAnsi" w:hAnsiTheme="minorHAnsi" w:cstheme="minorHAnsi"/>
                <w:b/>
                <w:color w:val="FFFFFF" w:themeColor="background1"/>
                <w:lang w:eastAsia="en-US"/>
              </w:rPr>
              <w:t xml:space="preserve">DECISÕES TOMADAS EM CIRCUITO </w:t>
            </w:r>
            <w:proofErr w:type="gramStart"/>
            <w:r w:rsidRPr="008B27B0">
              <w:rPr>
                <w:rFonts w:asciiTheme="minorHAnsi" w:eastAsiaTheme="minorHAnsi" w:hAnsiTheme="minorHAnsi" w:cstheme="minorHAnsi"/>
                <w:b/>
                <w:color w:val="FFFFFF" w:themeColor="background1"/>
                <w:lang w:eastAsia="en-US"/>
              </w:rPr>
              <w:t xml:space="preserve">DELIBERATIVO  </w:t>
            </w:r>
            <w:r>
              <w:rPr>
                <w:rFonts w:asciiTheme="minorHAnsi" w:eastAsiaTheme="minorHAnsi" w:hAnsiTheme="minorHAnsi" w:cstheme="minorHAnsi"/>
                <w:b/>
                <w:color w:val="FFFFFF" w:themeColor="background1"/>
                <w:lang w:eastAsia="en-US"/>
              </w:rPr>
              <w:t>(</w:t>
            </w:r>
            <w:proofErr w:type="gramEnd"/>
            <w:r>
              <w:rPr>
                <w:rFonts w:asciiTheme="minorHAnsi" w:eastAsiaTheme="minorHAnsi" w:hAnsiTheme="minorHAnsi" w:cstheme="minorHAnsi"/>
                <w:b/>
                <w:color w:val="FFFFFF" w:themeColor="background1"/>
                <w:lang w:eastAsia="en-US"/>
              </w:rPr>
              <w:t>25 a 31/3/</w:t>
            </w:r>
            <w:r w:rsidRPr="008B27B0">
              <w:rPr>
                <w:rFonts w:asciiTheme="minorHAnsi" w:eastAsiaTheme="minorHAnsi" w:hAnsiTheme="minorHAnsi" w:cstheme="minorHAnsi"/>
                <w:b/>
                <w:color w:val="FFFFFF" w:themeColor="background1"/>
                <w:lang w:eastAsia="en-US"/>
              </w:rPr>
              <w:t>2022)</w:t>
            </w:r>
          </w:p>
          <w:p w:rsidR="00EC555D" w:rsidRPr="008B27B0" w:rsidRDefault="00EC555D" w:rsidP="008517FE">
            <w:pPr>
              <w:tabs>
                <w:tab w:val="center" w:pos="8184"/>
                <w:tab w:val="left" w:pos="11520"/>
              </w:tabs>
              <w:spacing w:line="240" w:lineRule="auto"/>
              <w:jc w:val="left"/>
              <w:rPr>
                <w:rFonts w:asciiTheme="minorHAnsi" w:eastAsiaTheme="minorHAnsi" w:hAnsiTheme="minorHAnsi" w:cstheme="minorHAnsi"/>
                <w:bCs/>
                <w:lang w:eastAsia="en-US"/>
              </w:rPr>
            </w:pPr>
            <w:r>
              <w:rPr>
                <w:rFonts w:asciiTheme="minorHAnsi" w:eastAsiaTheme="minorHAnsi" w:hAnsiTheme="minorHAnsi" w:cstheme="minorHAnsi"/>
                <w:b/>
                <w:color w:val="FFFFFF" w:themeColor="background1"/>
                <w:lang w:eastAsia="en-US"/>
              </w:rPr>
              <w:tab/>
            </w:r>
            <w:r>
              <w:rPr>
                <w:rFonts w:asciiTheme="minorHAnsi" w:eastAsiaTheme="minorHAnsi" w:hAnsiTheme="minorHAnsi" w:cstheme="minorHAnsi"/>
                <w:b/>
                <w:color w:val="FFFFFF" w:themeColor="background1"/>
                <w:lang w:eastAsia="en-US"/>
              </w:rPr>
              <w:tab/>
            </w:r>
          </w:p>
        </w:tc>
      </w:tr>
      <w:tr w:rsidR="00EC555D" w:rsidRPr="002A264C" w:rsidTr="00EC555D">
        <w:tc>
          <w:tcPr>
            <w:tcW w:w="1276" w:type="dxa"/>
            <w:shd w:val="clear" w:color="auto" w:fill="D5DCE4" w:themeFill="text2" w:themeFillTint="33"/>
          </w:tcPr>
          <w:p w:rsidR="00EC555D" w:rsidRPr="002A264C" w:rsidRDefault="00EC555D" w:rsidP="008517FE">
            <w:pPr>
              <w:widowControl/>
              <w:adjustRightInd/>
              <w:spacing w:line="240" w:lineRule="auto"/>
              <w:contextualSpacing/>
              <w:jc w:val="center"/>
              <w:textAlignment w:val="auto"/>
            </w:pPr>
            <w:r w:rsidRPr="002A264C">
              <w:t>Circuito</w:t>
            </w:r>
          </w:p>
          <w:p w:rsidR="00EC555D" w:rsidRPr="002A264C" w:rsidRDefault="00EC555D" w:rsidP="008517FE">
            <w:pPr>
              <w:widowControl/>
              <w:adjustRightInd/>
              <w:spacing w:line="240" w:lineRule="auto"/>
              <w:contextualSpacing/>
              <w:jc w:val="center"/>
              <w:textAlignment w:val="auto"/>
            </w:pPr>
            <w:r w:rsidRPr="002A264C">
              <w:t>Deliberativo</w:t>
            </w:r>
          </w:p>
        </w:tc>
        <w:tc>
          <w:tcPr>
            <w:tcW w:w="1134" w:type="dxa"/>
            <w:shd w:val="clear" w:color="auto" w:fill="D5DCE4" w:themeFill="text2" w:themeFillTint="33"/>
          </w:tcPr>
          <w:p w:rsidR="00EC555D" w:rsidRPr="002A264C" w:rsidRDefault="00EC555D" w:rsidP="008517FE">
            <w:pPr>
              <w:widowControl/>
              <w:adjustRightInd/>
              <w:spacing w:line="240" w:lineRule="auto"/>
              <w:contextualSpacing/>
              <w:jc w:val="center"/>
              <w:textAlignment w:val="auto"/>
            </w:pPr>
            <w:r w:rsidRPr="002A264C">
              <w:t>PA</w:t>
            </w:r>
          </w:p>
        </w:tc>
        <w:tc>
          <w:tcPr>
            <w:tcW w:w="1985" w:type="dxa"/>
            <w:shd w:val="clear" w:color="auto" w:fill="D5DCE4" w:themeFill="text2" w:themeFillTint="33"/>
          </w:tcPr>
          <w:p w:rsidR="00EC555D" w:rsidRPr="002A264C" w:rsidRDefault="00EC555D" w:rsidP="008517FE">
            <w:pPr>
              <w:widowControl/>
              <w:adjustRightInd/>
              <w:spacing w:line="240" w:lineRule="auto"/>
              <w:contextualSpacing/>
              <w:jc w:val="center"/>
              <w:textAlignment w:val="auto"/>
            </w:pPr>
            <w:r w:rsidRPr="002A264C">
              <w:t>Processo</w:t>
            </w:r>
          </w:p>
        </w:tc>
        <w:tc>
          <w:tcPr>
            <w:tcW w:w="2835" w:type="dxa"/>
            <w:shd w:val="clear" w:color="auto" w:fill="D5DCE4" w:themeFill="text2" w:themeFillTint="33"/>
          </w:tcPr>
          <w:p w:rsidR="00EC555D" w:rsidRPr="002A264C" w:rsidRDefault="00EC555D" w:rsidP="008517FE">
            <w:pPr>
              <w:widowControl/>
              <w:adjustRightInd/>
              <w:spacing w:line="240" w:lineRule="auto"/>
              <w:contextualSpacing/>
              <w:jc w:val="center"/>
              <w:textAlignment w:val="auto"/>
            </w:pPr>
            <w:r w:rsidRPr="002A264C">
              <w:t>Assunto</w:t>
            </w:r>
          </w:p>
        </w:tc>
        <w:tc>
          <w:tcPr>
            <w:tcW w:w="850" w:type="dxa"/>
            <w:shd w:val="clear" w:color="auto" w:fill="D5DCE4" w:themeFill="text2" w:themeFillTint="33"/>
          </w:tcPr>
          <w:p w:rsidR="00EC555D" w:rsidRPr="002A264C" w:rsidRDefault="00EC555D" w:rsidP="008517FE">
            <w:pPr>
              <w:widowControl/>
              <w:adjustRightInd/>
              <w:spacing w:line="240" w:lineRule="auto"/>
              <w:contextualSpacing/>
              <w:jc w:val="center"/>
              <w:textAlignment w:val="auto"/>
            </w:pPr>
            <w:r w:rsidRPr="002A264C">
              <w:t>UORG</w:t>
            </w:r>
          </w:p>
        </w:tc>
        <w:tc>
          <w:tcPr>
            <w:tcW w:w="1134" w:type="dxa"/>
            <w:shd w:val="clear" w:color="auto" w:fill="D5DCE4" w:themeFill="text2" w:themeFillTint="33"/>
          </w:tcPr>
          <w:p w:rsidR="00EC555D" w:rsidRPr="002A264C" w:rsidRDefault="00EC555D" w:rsidP="008517FE">
            <w:pPr>
              <w:widowControl/>
              <w:adjustRightInd/>
              <w:spacing w:line="240" w:lineRule="auto"/>
              <w:contextualSpacing/>
              <w:jc w:val="center"/>
              <w:textAlignment w:val="auto"/>
            </w:pPr>
            <w:r w:rsidRPr="002A264C">
              <w:t>Resolução de Diretoria</w:t>
            </w:r>
          </w:p>
        </w:tc>
        <w:tc>
          <w:tcPr>
            <w:tcW w:w="1276" w:type="dxa"/>
            <w:shd w:val="clear" w:color="auto" w:fill="D5DCE4" w:themeFill="text2" w:themeFillTint="33"/>
          </w:tcPr>
          <w:p w:rsidR="00EC555D" w:rsidRPr="002A264C" w:rsidRDefault="00EC555D" w:rsidP="008517FE">
            <w:pPr>
              <w:widowControl/>
              <w:adjustRightInd/>
              <w:spacing w:line="240" w:lineRule="auto"/>
              <w:contextualSpacing/>
              <w:jc w:val="center"/>
              <w:textAlignment w:val="auto"/>
            </w:pPr>
            <w:r w:rsidRPr="002A264C">
              <w:t>Data de aprovação</w:t>
            </w:r>
          </w:p>
        </w:tc>
        <w:tc>
          <w:tcPr>
            <w:tcW w:w="992" w:type="dxa"/>
            <w:shd w:val="clear" w:color="auto" w:fill="D5DCE4" w:themeFill="text2" w:themeFillTint="33"/>
          </w:tcPr>
          <w:p w:rsidR="00EC555D" w:rsidRPr="002A264C" w:rsidRDefault="00EC555D" w:rsidP="008517FE">
            <w:pPr>
              <w:widowControl/>
              <w:adjustRightInd/>
              <w:spacing w:line="240" w:lineRule="auto"/>
              <w:contextualSpacing/>
              <w:jc w:val="center"/>
              <w:textAlignment w:val="auto"/>
            </w:pPr>
            <w:r w:rsidRPr="002A264C">
              <w:t>Diretor</w:t>
            </w:r>
          </w:p>
          <w:p w:rsidR="00EC555D" w:rsidRPr="002A264C" w:rsidRDefault="00EC555D" w:rsidP="008517FE">
            <w:pPr>
              <w:widowControl/>
              <w:adjustRightInd/>
              <w:spacing w:line="240" w:lineRule="auto"/>
              <w:contextualSpacing/>
              <w:jc w:val="center"/>
              <w:textAlignment w:val="auto"/>
            </w:pPr>
            <w:r w:rsidRPr="002A264C">
              <w:t>Relator</w:t>
            </w:r>
          </w:p>
        </w:tc>
        <w:tc>
          <w:tcPr>
            <w:tcW w:w="5103" w:type="dxa"/>
            <w:shd w:val="clear" w:color="auto" w:fill="D5DCE4" w:themeFill="text2" w:themeFillTint="33"/>
          </w:tcPr>
          <w:p w:rsidR="00EC555D" w:rsidRPr="002A264C" w:rsidRDefault="00EC555D" w:rsidP="008517FE">
            <w:pPr>
              <w:widowControl/>
              <w:adjustRightInd/>
              <w:spacing w:line="240" w:lineRule="auto"/>
              <w:contextualSpacing/>
              <w:jc w:val="center"/>
              <w:textAlignment w:val="auto"/>
            </w:pPr>
            <w:r w:rsidRPr="002A264C">
              <w:t>Decisão</w:t>
            </w:r>
          </w:p>
        </w:tc>
      </w:tr>
      <w:tr w:rsidR="00EC555D" w:rsidRPr="00326C5C" w:rsidTr="00EC555D">
        <w:tc>
          <w:tcPr>
            <w:tcW w:w="1276" w:type="dxa"/>
            <w:shd w:val="clear" w:color="auto" w:fill="auto"/>
          </w:tcPr>
          <w:p w:rsidR="00EC555D" w:rsidRPr="00326C5C" w:rsidRDefault="00EC555D" w:rsidP="008517FE">
            <w:pPr>
              <w:widowControl/>
              <w:adjustRightInd/>
              <w:spacing w:line="240" w:lineRule="auto"/>
              <w:contextualSpacing/>
              <w:jc w:val="center"/>
              <w:textAlignment w:val="auto"/>
              <w:rPr>
                <w:rFonts w:ascii="Calibri" w:hAnsi="Calibri"/>
                <w:color w:val="000000" w:themeColor="text1"/>
              </w:rPr>
            </w:pPr>
            <w:r w:rsidRPr="00B514EB">
              <w:rPr>
                <w:rFonts w:ascii="Calibri" w:hAnsi="Calibri"/>
                <w:color w:val="000000" w:themeColor="text1"/>
              </w:rPr>
              <w:t>1626</w:t>
            </w:r>
          </w:p>
        </w:tc>
        <w:tc>
          <w:tcPr>
            <w:tcW w:w="1134" w:type="dxa"/>
            <w:shd w:val="clear" w:color="auto" w:fill="auto"/>
          </w:tcPr>
          <w:p w:rsidR="00EC555D" w:rsidRPr="00B514EB" w:rsidRDefault="00EC555D" w:rsidP="008517FE">
            <w:pPr>
              <w:widowControl/>
              <w:adjustRightInd/>
              <w:spacing w:line="240" w:lineRule="auto"/>
              <w:contextualSpacing/>
              <w:jc w:val="center"/>
              <w:textAlignment w:val="auto"/>
              <w:rPr>
                <w:rFonts w:ascii="Calibri" w:hAnsi="Calibri"/>
                <w:color w:val="000000" w:themeColor="text1"/>
              </w:rPr>
            </w:pPr>
            <w:r w:rsidRPr="00B514EB">
              <w:rPr>
                <w:rFonts w:ascii="Calibri" w:hAnsi="Calibri"/>
                <w:color w:val="000000" w:themeColor="text1"/>
              </w:rPr>
              <w:t>184/2022</w:t>
            </w:r>
          </w:p>
          <w:p w:rsidR="00EC555D" w:rsidRPr="00326C5C" w:rsidRDefault="00EC555D" w:rsidP="008517FE">
            <w:pPr>
              <w:widowControl/>
              <w:adjustRightInd/>
              <w:spacing w:line="240" w:lineRule="auto"/>
              <w:contextualSpacing/>
              <w:jc w:val="center"/>
              <w:textAlignment w:val="auto"/>
              <w:rPr>
                <w:rFonts w:ascii="Calibri" w:hAnsi="Calibri"/>
                <w:color w:val="000000" w:themeColor="text1"/>
              </w:rPr>
            </w:pPr>
          </w:p>
        </w:tc>
        <w:tc>
          <w:tcPr>
            <w:tcW w:w="1985" w:type="dxa"/>
            <w:shd w:val="clear" w:color="auto" w:fill="auto"/>
          </w:tcPr>
          <w:p w:rsidR="00EC555D" w:rsidRPr="00B514EB" w:rsidRDefault="00EC555D" w:rsidP="008517FE">
            <w:pPr>
              <w:widowControl/>
              <w:adjustRightInd/>
              <w:spacing w:line="240" w:lineRule="auto"/>
              <w:contextualSpacing/>
              <w:jc w:val="center"/>
              <w:textAlignment w:val="auto"/>
              <w:rPr>
                <w:rFonts w:ascii="Calibri" w:hAnsi="Calibri"/>
                <w:color w:val="000000" w:themeColor="text1"/>
              </w:rPr>
            </w:pPr>
            <w:r w:rsidRPr="00B514EB">
              <w:rPr>
                <w:rFonts w:ascii="Calibri" w:hAnsi="Calibri"/>
                <w:color w:val="000000" w:themeColor="text1"/>
              </w:rPr>
              <w:t>48610.219748/2019</w:t>
            </w:r>
          </w:p>
          <w:p w:rsidR="00EC555D" w:rsidRPr="00326C5C" w:rsidRDefault="00EC555D" w:rsidP="008517FE">
            <w:pPr>
              <w:widowControl/>
              <w:adjustRightInd/>
              <w:spacing w:line="240" w:lineRule="auto"/>
              <w:contextualSpacing/>
              <w:jc w:val="center"/>
              <w:textAlignment w:val="auto"/>
              <w:rPr>
                <w:rFonts w:ascii="Calibri" w:hAnsi="Calibri"/>
                <w:color w:val="000000" w:themeColor="text1"/>
              </w:rPr>
            </w:pPr>
          </w:p>
        </w:tc>
        <w:tc>
          <w:tcPr>
            <w:tcW w:w="2835" w:type="dxa"/>
            <w:shd w:val="clear" w:color="auto" w:fill="auto"/>
          </w:tcPr>
          <w:p w:rsidR="00EC555D" w:rsidRPr="00326C5C" w:rsidRDefault="00EC555D" w:rsidP="008517FE">
            <w:pPr>
              <w:widowControl/>
              <w:adjustRightInd/>
              <w:spacing w:line="240" w:lineRule="auto"/>
              <w:contextualSpacing/>
              <w:textAlignment w:val="auto"/>
              <w:rPr>
                <w:rFonts w:ascii="Calibri" w:hAnsi="Calibri"/>
                <w:color w:val="000000" w:themeColor="text1"/>
              </w:rPr>
            </w:pPr>
            <w:r w:rsidRPr="00B514EB">
              <w:rPr>
                <w:rFonts w:ascii="Calibri" w:hAnsi="Calibri"/>
                <w:color w:val="000000" w:themeColor="text1"/>
              </w:rPr>
              <w:t>Recurso Administrativo - Extrato nº 6019/2022 - Produtor de Etanol Combustível: RAIZEN ARARAQUARA ACUCAR E ALCOOL LTDA</w:t>
            </w:r>
          </w:p>
        </w:tc>
        <w:tc>
          <w:tcPr>
            <w:tcW w:w="850" w:type="dxa"/>
            <w:shd w:val="clear" w:color="auto" w:fill="auto"/>
          </w:tcPr>
          <w:p w:rsidR="00EC555D" w:rsidRPr="00326C5C" w:rsidRDefault="00EC555D" w:rsidP="008517FE">
            <w:pPr>
              <w:widowControl/>
              <w:adjustRightInd/>
              <w:spacing w:line="240" w:lineRule="auto"/>
              <w:contextualSpacing/>
              <w:jc w:val="center"/>
              <w:textAlignment w:val="auto"/>
              <w:rPr>
                <w:rFonts w:ascii="Calibri" w:hAnsi="Calibri"/>
                <w:color w:val="000000" w:themeColor="text1"/>
              </w:rPr>
            </w:pPr>
            <w:r w:rsidRPr="00B66777">
              <w:rPr>
                <w:rFonts w:ascii="Calibri" w:hAnsi="Calibri"/>
                <w:color w:val="000000" w:themeColor="text1"/>
              </w:rPr>
              <w:t>SFI</w:t>
            </w:r>
          </w:p>
        </w:tc>
        <w:tc>
          <w:tcPr>
            <w:tcW w:w="1134" w:type="dxa"/>
            <w:shd w:val="clear" w:color="auto" w:fill="auto"/>
          </w:tcPr>
          <w:p w:rsidR="00EC555D" w:rsidRPr="00326C5C" w:rsidRDefault="00EC555D" w:rsidP="008517FE">
            <w:pPr>
              <w:widowControl/>
              <w:adjustRightInd/>
              <w:spacing w:line="240" w:lineRule="auto"/>
              <w:contextualSpacing/>
              <w:jc w:val="center"/>
              <w:textAlignment w:val="auto"/>
              <w:rPr>
                <w:rFonts w:ascii="Calibri" w:hAnsi="Calibri"/>
                <w:color w:val="000000" w:themeColor="text1"/>
              </w:rPr>
            </w:pPr>
            <w:r w:rsidRPr="00B514EB">
              <w:rPr>
                <w:rFonts w:ascii="Calibri" w:hAnsi="Calibri"/>
                <w:color w:val="000000" w:themeColor="text1"/>
              </w:rPr>
              <w:t>158/2022</w:t>
            </w:r>
          </w:p>
        </w:tc>
        <w:tc>
          <w:tcPr>
            <w:tcW w:w="1276" w:type="dxa"/>
            <w:shd w:val="clear" w:color="auto" w:fill="auto"/>
          </w:tcPr>
          <w:p w:rsidR="00EC555D" w:rsidRPr="00B514EB" w:rsidRDefault="00EC555D" w:rsidP="008517FE">
            <w:pPr>
              <w:widowControl/>
              <w:adjustRightInd/>
              <w:spacing w:line="240" w:lineRule="auto"/>
              <w:contextualSpacing/>
              <w:jc w:val="center"/>
              <w:textAlignment w:val="auto"/>
              <w:rPr>
                <w:rFonts w:ascii="Calibri" w:hAnsi="Calibri"/>
                <w:color w:val="000000" w:themeColor="text1"/>
              </w:rPr>
            </w:pPr>
            <w:r w:rsidRPr="00B514EB">
              <w:rPr>
                <w:rFonts w:ascii="Calibri" w:hAnsi="Calibri"/>
                <w:color w:val="000000" w:themeColor="text1"/>
              </w:rPr>
              <w:t>30/03/2022</w:t>
            </w:r>
          </w:p>
          <w:p w:rsidR="00EC555D" w:rsidRPr="00326C5C" w:rsidRDefault="00EC555D" w:rsidP="008517FE">
            <w:pPr>
              <w:widowControl/>
              <w:adjustRightInd/>
              <w:spacing w:line="240" w:lineRule="auto"/>
              <w:contextualSpacing/>
              <w:jc w:val="center"/>
              <w:textAlignment w:val="auto"/>
              <w:rPr>
                <w:rFonts w:ascii="Calibri" w:hAnsi="Calibri"/>
                <w:color w:val="000000" w:themeColor="text1"/>
              </w:rPr>
            </w:pPr>
          </w:p>
        </w:tc>
        <w:tc>
          <w:tcPr>
            <w:tcW w:w="992" w:type="dxa"/>
            <w:shd w:val="clear" w:color="auto" w:fill="auto"/>
          </w:tcPr>
          <w:p w:rsidR="00EC555D" w:rsidRPr="00B66777" w:rsidRDefault="00EC555D" w:rsidP="008517FE">
            <w:pPr>
              <w:widowControl/>
              <w:adjustRightInd/>
              <w:spacing w:line="240" w:lineRule="auto"/>
              <w:contextualSpacing/>
              <w:jc w:val="center"/>
              <w:textAlignment w:val="auto"/>
              <w:rPr>
                <w:rFonts w:ascii="Calibri" w:hAnsi="Calibri"/>
                <w:color w:val="000000" w:themeColor="text1"/>
              </w:rPr>
            </w:pPr>
            <w:r w:rsidRPr="00B66777">
              <w:rPr>
                <w:rFonts w:ascii="Calibri" w:hAnsi="Calibri"/>
                <w:color w:val="000000" w:themeColor="text1"/>
              </w:rPr>
              <w:t>Claudio de Souza</w:t>
            </w:r>
          </w:p>
        </w:tc>
        <w:tc>
          <w:tcPr>
            <w:tcW w:w="5103" w:type="dxa"/>
            <w:shd w:val="clear" w:color="auto" w:fill="auto"/>
          </w:tcPr>
          <w:p w:rsidR="00EC555D" w:rsidRPr="00B514EB" w:rsidRDefault="00EC555D" w:rsidP="008517FE">
            <w:pPr>
              <w:widowControl/>
              <w:adjustRightInd/>
              <w:spacing w:line="240" w:lineRule="auto"/>
              <w:contextualSpacing/>
              <w:textAlignment w:val="auto"/>
              <w:rPr>
                <w:rFonts w:ascii="Calibri" w:hAnsi="Calibri"/>
                <w:color w:val="000000" w:themeColor="text1"/>
              </w:rPr>
            </w:pPr>
            <w:r w:rsidRPr="00B514EB">
              <w:rPr>
                <w:rFonts w:ascii="Calibri" w:hAnsi="Calibri"/>
                <w:color w:val="000000" w:themeColor="text1"/>
              </w:rPr>
              <w:t>A Diretoria da Agência Nacional do Petróleo, Gás Natural e Biocombustíveis - ANP, com base na Proposta de Ação nº 184, de 22 de março de 2022 e no DESPACHO Nº 113/2022/SFI-CREV/SFI/ANP-RJ-e, resolve:</w:t>
            </w:r>
          </w:p>
          <w:p w:rsidR="00EC555D" w:rsidRPr="00B514EB" w:rsidRDefault="00EC555D" w:rsidP="008517FE">
            <w:pPr>
              <w:widowControl/>
              <w:adjustRightInd/>
              <w:spacing w:line="240" w:lineRule="auto"/>
              <w:contextualSpacing/>
              <w:textAlignment w:val="auto"/>
              <w:rPr>
                <w:rFonts w:ascii="Calibri" w:hAnsi="Calibri"/>
                <w:color w:val="000000" w:themeColor="text1"/>
              </w:rPr>
            </w:pPr>
            <w:r w:rsidRPr="00B514EB">
              <w:rPr>
                <w:rFonts w:ascii="Calibri" w:hAnsi="Calibri"/>
                <w:color w:val="000000" w:themeColor="text1"/>
              </w:rPr>
              <w:t>Negar provimento ao recurso interposto pelo Produtor de Etanol Combustível RAÍZEN ARARAQUARA AÇÚCAR E ÁLCOOL LTDA, com manutenção integral da decisão de 1ª instância, que determina a aplicação de pena pecuniária.</w:t>
            </w:r>
          </w:p>
          <w:p w:rsidR="00EC555D" w:rsidRPr="00B514EB" w:rsidRDefault="00EC555D" w:rsidP="008517FE">
            <w:pPr>
              <w:widowControl/>
              <w:adjustRightInd/>
              <w:spacing w:line="240" w:lineRule="auto"/>
              <w:contextualSpacing/>
              <w:textAlignment w:val="auto"/>
              <w:rPr>
                <w:rFonts w:ascii="Calibri" w:hAnsi="Calibri"/>
                <w:color w:val="000000" w:themeColor="text1"/>
              </w:rPr>
            </w:pPr>
            <w:r w:rsidRPr="00B514EB">
              <w:rPr>
                <w:rFonts w:ascii="Calibri" w:hAnsi="Calibri"/>
                <w:color w:val="000000" w:themeColor="text1"/>
              </w:rPr>
              <w:t> </w:t>
            </w:r>
          </w:p>
          <w:p w:rsidR="00EC555D" w:rsidRPr="004958DA" w:rsidRDefault="00EC555D" w:rsidP="008517FE">
            <w:pPr>
              <w:widowControl/>
              <w:adjustRightInd/>
              <w:spacing w:line="240" w:lineRule="auto"/>
              <w:contextualSpacing/>
              <w:textAlignment w:val="auto"/>
              <w:rPr>
                <w:rFonts w:ascii="Calibri" w:hAnsi="Calibri"/>
                <w:color w:val="000000" w:themeColor="text1"/>
              </w:rPr>
            </w:pPr>
          </w:p>
        </w:tc>
      </w:tr>
      <w:tr w:rsidR="00EC555D" w:rsidRPr="00326C5C" w:rsidTr="00EC555D">
        <w:tc>
          <w:tcPr>
            <w:tcW w:w="1276" w:type="dxa"/>
            <w:shd w:val="clear" w:color="auto" w:fill="auto"/>
          </w:tcPr>
          <w:p w:rsidR="00EC555D" w:rsidRPr="00B514EB" w:rsidRDefault="00EC555D" w:rsidP="008517FE">
            <w:pPr>
              <w:widowControl/>
              <w:adjustRightInd/>
              <w:spacing w:line="240" w:lineRule="auto"/>
              <w:contextualSpacing/>
              <w:jc w:val="center"/>
              <w:textAlignment w:val="auto"/>
              <w:rPr>
                <w:rFonts w:ascii="Calibri" w:hAnsi="Calibri"/>
                <w:color w:val="000000" w:themeColor="text1"/>
              </w:rPr>
            </w:pPr>
            <w:r w:rsidRPr="00B514EB">
              <w:rPr>
                <w:rFonts w:ascii="Calibri" w:hAnsi="Calibri"/>
                <w:color w:val="000000" w:themeColor="text1"/>
              </w:rPr>
              <w:t>1625</w:t>
            </w:r>
          </w:p>
          <w:p w:rsidR="00EC555D" w:rsidRPr="00326C5C" w:rsidRDefault="00EC555D" w:rsidP="008517FE">
            <w:pPr>
              <w:widowControl/>
              <w:adjustRightInd/>
              <w:spacing w:line="240" w:lineRule="auto"/>
              <w:contextualSpacing/>
              <w:jc w:val="center"/>
              <w:textAlignment w:val="auto"/>
              <w:rPr>
                <w:rFonts w:ascii="Calibri" w:hAnsi="Calibri"/>
                <w:color w:val="000000" w:themeColor="text1"/>
              </w:rPr>
            </w:pPr>
          </w:p>
        </w:tc>
        <w:tc>
          <w:tcPr>
            <w:tcW w:w="1134" w:type="dxa"/>
            <w:shd w:val="clear" w:color="auto" w:fill="auto"/>
          </w:tcPr>
          <w:p w:rsidR="00EC555D" w:rsidRPr="00B514EB" w:rsidRDefault="00EC555D" w:rsidP="008517FE">
            <w:pPr>
              <w:widowControl/>
              <w:adjustRightInd/>
              <w:spacing w:line="240" w:lineRule="auto"/>
              <w:contextualSpacing/>
              <w:jc w:val="center"/>
              <w:textAlignment w:val="auto"/>
              <w:rPr>
                <w:rFonts w:ascii="Calibri" w:hAnsi="Calibri"/>
                <w:color w:val="000000" w:themeColor="text1"/>
              </w:rPr>
            </w:pPr>
            <w:r w:rsidRPr="00B514EB">
              <w:rPr>
                <w:rFonts w:ascii="Calibri" w:hAnsi="Calibri"/>
                <w:color w:val="000000" w:themeColor="text1"/>
              </w:rPr>
              <w:t>182/2022</w:t>
            </w:r>
          </w:p>
          <w:p w:rsidR="00EC555D" w:rsidRPr="00326C5C" w:rsidRDefault="00EC555D" w:rsidP="008517FE">
            <w:pPr>
              <w:widowControl/>
              <w:adjustRightInd/>
              <w:spacing w:line="240" w:lineRule="auto"/>
              <w:contextualSpacing/>
              <w:jc w:val="center"/>
              <w:textAlignment w:val="auto"/>
              <w:rPr>
                <w:rFonts w:ascii="Calibri" w:hAnsi="Calibri"/>
                <w:color w:val="000000" w:themeColor="text1"/>
              </w:rPr>
            </w:pPr>
          </w:p>
        </w:tc>
        <w:tc>
          <w:tcPr>
            <w:tcW w:w="1985" w:type="dxa"/>
            <w:shd w:val="clear" w:color="auto" w:fill="auto"/>
          </w:tcPr>
          <w:p w:rsidR="00EC555D" w:rsidRPr="00B514EB" w:rsidRDefault="00EC555D" w:rsidP="008517FE">
            <w:pPr>
              <w:widowControl/>
              <w:adjustRightInd/>
              <w:spacing w:line="240" w:lineRule="auto"/>
              <w:contextualSpacing/>
              <w:jc w:val="center"/>
              <w:textAlignment w:val="auto"/>
              <w:rPr>
                <w:rFonts w:ascii="Calibri" w:hAnsi="Calibri"/>
                <w:color w:val="000000" w:themeColor="text1"/>
              </w:rPr>
            </w:pPr>
            <w:r w:rsidRPr="00B514EB">
              <w:rPr>
                <w:rFonts w:ascii="Calibri" w:hAnsi="Calibri"/>
                <w:color w:val="000000" w:themeColor="text1"/>
              </w:rPr>
              <w:t>48600.201319/2021</w:t>
            </w:r>
          </w:p>
          <w:p w:rsidR="00EC555D" w:rsidRPr="00326C5C" w:rsidRDefault="00EC555D" w:rsidP="008517FE">
            <w:pPr>
              <w:widowControl/>
              <w:adjustRightInd/>
              <w:spacing w:line="240" w:lineRule="auto"/>
              <w:contextualSpacing/>
              <w:jc w:val="center"/>
              <w:textAlignment w:val="auto"/>
              <w:rPr>
                <w:rFonts w:ascii="Calibri" w:hAnsi="Calibri"/>
                <w:color w:val="000000" w:themeColor="text1"/>
              </w:rPr>
            </w:pPr>
          </w:p>
        </w:tc>
        <w:tc>
          <w:tcPr>
            <w:tcW w:w="2835" w:type="dxa"/>
            <w:shd w:val="clear" w:color="auto" w:fill="auto"/>
          </w:tcPr>
          <w:p w:rsidR="00EC555D" w:rsidRPr="006C4993" w:rsidRDefault="00EC555D" w:rsidP="008517FE">
            <w:pPr>
              <w:widowControl/>
              <w:adjustRightInd/>
              <w:spacing w:line="240" w:lineRule="auto"/>
              <w:contextualSpacing/>
              <w:textAlignment w:val="auto"/>
              <w:rPr>
                <w:rFonts w:ascii="Calibri" w:hAnsi="Calibri"/>
                <w:color w:val="000000" w:themeColor="text1"/>
              </w:rPr>
            </w:pPr>
            <w:r w:rsidRPr="006C4993">
              <w:rPr>
                <w:rFonts w:ascii="Calibri" w:hAnsi="Calibri"/>
                <w:color w:val="000000" w:themeColor="text1"/>
              </w:rPr>
              <w:t>Recurso Administrativo - Extrato nº 5925/2022 - Distribuidor de Combustíveis Líquidos: LARCO COMERCIAL DE PRODUTOS DE PETRÓLEO LTDA</w:t>
            </w:r>
          </w:p>
          <w:p w:rsidR="00EC555D" w:rsidRPr="00326C5C" w:rsidRDefault="00EC555D" w:rsidP="008517FE">
            <w:pPr>
              <w:widowControl/>
              <w:adjustRightInd/>
              <w:spacing w:line="240" w:lineRule="auto"/>
              <w:contextualSpacing/>
              <w:textAlignment w:val="auto"/>
              <w:rPr>
                <w:rFonts w:ascii="Calibri" w:hAnsi="Calibri"/>
                <w:color w:val="000000" w:themeColor="text1"/>
              </w:rPr>
            </w:pPr>
          </w:p>
        </w:tc>
        <w:tc>
          <w:tcPr>
            <w:tcW w:w="850" w:type="dxa"/>
            <w:shd w:val="clear" w:color="auto" w:fill="auto"/>
          </w:tcPr>
          <w:p w:rsidR="00EC555D" w:rsidRPr="00326C5C" w:rsidRDefault="00EC555D" w:rsidP="008517FE">
            <w:pPr>
              <w:widowControl/>
              <w:adjustRightInd/>
              <w:spacing w:line="240" w:lineRule="auto"/>
              <w:contextualSpacing/>
              <w:jc w:val="center"/>
              <w:textAlignment w:val="auto"/>
              <w:rPr>
                <w:rFonts w:ascii="Calibri" w:hAnsi="Calibri"/>
                <w:color w:val="000000" w:themeColor="text1"/>
              </w:rPr>
            </w:pPr>
            <w:r w:rsidRPr="00B66777">
              <w:rPr>
                <w:rFonts w:ascii="Calibri" w:hAnsi="Calibri"/>
                <w:color w:val="000000" w:themeColor="text1"/>
              </w:rPr>
              <w:t>SFI</w:t>
            </w:r>
          </w:p>
        </w:tc>
        <w:tc>
          <w:tcPr>
            <w:tcW w:w="1134" w:type="dxa"/>
            <w:shd w:val="clear" w:color="auto" w:fill="auto"/>
          </w:tcPr>
          <w:p w:rsidR="00EC555D" w:rsidRPr="00B514EB" w:rsidRDefault="00EC555D" w:rsidP="008517FE">
            <w:pPr>
              <w:widowControl/>
              <w:adjustRightInd/>
              <w:spacing w:line="240" w:lineRule="auto"/>
              <w:contextualSpacing/>
              <w:jc w:val="center"/>
              <w:textAlignment w:val="auto"/>
              <w:rPr>
                <w:rFonts w:ascii="Calibri" w:hAnsi="Calibri"/>
                <w:color w:val="000000" w:themeColor="text1"/>
              </w:rPr>
            </w:pPr>
            <w:r w:rsidRPr="00B514EB">
              <w:rPr>
                <w:rFonts w:ascii="Calibri" w:hAnsi="Calibri"/>
                <w:color w:val="000000" w:themeColor="text1"/>
              </w:rPr>
              <w:t>157/2022</w:t>
            </w:r>
          </w:p>
          <w:p w:rsidR="00EC555D" w:rsidRPr="00B514EB" w:rsidRDefault="00EC555D" w:rsidP="008517FE">
            <w:pPr>
              <w:widowControl/>
              <w:adjustRightInd/>
              <w:spacing w:line="240" w:lineRule="auto"/>
              <w:contextualSpacing/>
              <w:jc w:val="center"/>
              <w:textAlignment w:val="auto"/>
              <w:rPr>
                <w:rFonts w:ascii="Calibri" w:hAnsi="Calibri"/>
                <w:color w:val="000000" w:themeColor="text1"/>
              </w:rPr>
            </w:pPr>
          </w:p>
        </w:tc>
        <w:tc>
          <w:tcPr>
            <w:tcW w:w="1276" w:type="dxa"/>
            <w:shd w:val="clear" w:color="auto" w:fill="auto"/>
          </w:tcPr>
          <w:p w:rsidR="00EC555D" w:rsidRPr="00B514EB" w:rsidRDefault="00EC555D" w:rsidP="008517FE">
            <w:pPr>
              <w:widowControl/>
              <w:adjustRightInd/>
              <w:spacing w:line="240" w:lineRule="auto"/>
              <w:contextualSpacing/>
              <w:jc w:val="center"/>
              <w:textAlignment w:val="auto"/>
              <w:rPr>
                <w:rFonts w:ascii="Calibri" w:hAnsi="Calibri"/>
                <w:color w:val="000000" w:themeColor="text1"/>
              </w:rPr>
            </w:pPr>
            <w:r w:rsidRPr="00B514EB">
              <w:rPr>
                <w:rFonts w:ascii="Calibri" w:hAnsi="Calibri"/>
                <w:color w:val="000000" w:themeColor="text1"/>
              </w:rPr>
              <w:t>30/03/2022</w:t>
            </w:r>
          </w:p>
          <w:p w:rsidR="00EC555D" w:rsidRPr="00326C5C" w:rsidRDefault="00EC555D" w:rsidP="008517FE">
            <w:pPr>
              <w:widowControl/>
              <w:adjustRightInd/>
              <w:spacing w:line="240" w:lineRule="auto"/>
              <w:contextualSpacing/>
              <w:jc w:val="center"/>
              <w:textAlignment w:val="auto"/>
              <w:rPr>
                <w:rFonts w:ascii="Calibri" w:hAnsi="Calibri"/>
                <w:color w:val="000000" w:themeColor="text1"/>
              </w:rPr>
            </w:pPr>
          </w:p>
        </w:tc>
        <w:tc>
          <w:tcPr>
            <w:tcW w:w="992" w:type="dxa"/>
            <w:shd w:val="clear" w:color="auto" w:fill="auto"/>
          </w:tcPr>
          <w:p w:rsidR="00EC555D" w:rsidRPr="00B66777" w:rsidRDefault="00EC555D" w:rsidP="008517FE">
            <w:pPr>
              <w:widowControl/>
              <w:adjustRightInd/>
              <w:spacing w:line="240" w:lineRule="auto"/>
              <w:contextualSpacing/>
              <w:jc w:val="center"/>
              <w:textAlignment w:val="auto"/>
              <w:rPr>
                <w:rFonts w:ascii="Calibri" w:hAnsi="Calibri"/>
                <w:color w:val="000000" w:themeColor="text1"/>
              </w:rPr>
            </w:pPr>
            <w:r w:rsidRPr="00B66777">
              <w:rPr>
                <w:rFonts w:ascii="Calibri" w:hAnsi="Calibri"/>
                <w:color w:val="000000" w:themeColor="text1"/>
              </w:rPr>
              <w:t>Claudio de Souza</w:t>
            </w:r>
          </w:p>
        </w:tc>
        <w:tc>
          <w:tcPr>
            <w:tcW w:w="5103" w:type="dxa"/>
            <w:shd w:val="clear" w:color="auto" w:fill="auto"/>
          </w:tcPr>
          <w:p w:rsidR="00EC555D" w:rsidRPr="006C4993" w:rsidRDefault="00EC555D" w:rsidP="00F35ACF">
            <w:pPr>
              <w:widowControl/>
              <w:adjustRightInd/>
              <w:spacing w:line="240" w:lineRule="auto"/>
              <w:contextualSpacing/>
              <w:textAlignment w:val="auto"/>
              <w:rPr>
                <w:rFonts w:ascii="Calibri" w:hAnsi="Calibri"/>
                <w:color w:val="000000" w:themeColor="text1"/>
              </w:rPr>
            </w:pPr>
            <w:r w:rsidRPr="006C4993">
              <w:rPr>
                <w:rFonts w:ascii="Calibri" w:hAnsi="Calibri"/>
                <w:color w:val="000000" w:themeColor="text1"/>
              </w:rPr>
              <w:t>A Diretoria da Agência Nacional do Petróleo, Gás Natural e Biocombustíveis - ANP, com base na Proposta de Ação nº 182, de 22 de março de 2022 e no DESPACHO Nº 151/2022/SFI-CREV/SFI/ANP-RJ-e, resolve:</w:t>
            </w:r>
          </w:p>
          <w:p w:rsidR="00EC555D" w:rsidRPr="006C4993" w:rsidRDefault="00EC555D" w:rsidP="00F35ACF">
            <w:pPr>
              <w:widowControl/>
              <w:adjustRightInd/>
              <w:spacing w:line="240" w:lineRule="auto"/>
              <w:contextualSpacing/>
              <w:textAlignment w:val="auto"/>
              <w:rPr>
                <w:rFonts w:ascii="Calibri" w:hAnsi="Calibri"/>
                <w:color w:val="000000" w:themeColor="text1"/>
              </w:rPr>
            </w:pPr>
            <w:r w:rsidRPr="006C4993">
              <w:rPr>
                <w:rFonts w:ascii="Calibri" w:hAnsi="Calibri"/>
                <w:color w:val="000000" w:themeColor="text1"/>
              </w:rPr>
              <w:t>Negar provimento ao recurso interposto pelo Distribuidor de Combustíveis LARCO COMERCIAL DE PRODUTOS DE PETRÓLEO LTDA, com manutenção integral da decisão de 1ª instância, que determina a aplicação de pena pecuniária.</w:t>
            </w:r>
          </w:p>
          <w:p w:rsidR="00EC555D" w:rsidRPr="004958DA" w:rsidRDefault="00EC555D" w:rsidP="00F35ACF">
            <w:pPr>
              <w:widowControl/>
              <w:adjustRightInd/>
              <w:spacing w:line="240" w:lineRule="auto"/>
              <w:contextualSpacing/>
              <w:textAlignment w:val="auto"/>
              <w:rPr>
                <w:rFonts w:ascii="Calibri" w:hAnsi="Calibri"/>
                <w:color w:val="000000" w:themeColor="text1"/>
              </w:rPr>
            </w:pPr>
          </w:p>
        </w:tc>
      </w:tr>
      <w:tr w:rsidR="00EC555D" w:rsidRPr="00326C5C" w:rsidTr="00EC555D">
        <w:tc>
          <w:tcPr>
            <w:tcW w:w="1276" w:type="dxa"/>
            <w:shd w:val="clear" w:color="auto" w:fill="auto"/>
          </w:tcPr>
          <w:p w:rsidR="00EC555D" w:rsidRPr="00103EFF" w:rsidRDefault="00EC555D" w:rsidP="008517FE">
            <w:pPr>
              <w:widowControl/>
              <w:adjustRightInd/>
              <w:spacing w:line="240" w:lineRule="auto"/>
              <w:contextualSpacing/>
              <w:jc w:val="center"/>
              <w:textAlignment w:val="auto"/>
              <w:rPr>
                <w:rFonts w:ascii="Calibri" w:hAnsi="Calibri"/>
                <w:color w:val="000000" w:themeColor="text1"/>
              </w:rPr>
            </w:pPr>
            <w:r w:rsidRPr="00103EFF">
              <w:rPr>
                <w:rFonts w:ascii="Calibri" w:hAnsi="Calibri"/>
                <w:color w:val="000000" w:themeColor="text1"/>
              </w:rPr>
              <w:t>1624</w:t>
            </w:r>
          </w:p>
          <w:p w:rsidR="00EC555D" w:rsidRPr="00326C5C" w:rsidRDefault="00EC555D" w:rsidP="008517FE">
            <w:pPr>
              <w:widowControl/>
              <w:adjustRightInd/>
              <w:spacing w:line="240" w:lineRule="auto"/>
              <w:contextualSpacing/>
              <w:jc w:val="center"/>
              <w:textAlignment w:val="auto"/>
              <w:rPr>
                <w:rFonts w:ascii="Calibri" w:hAnsi="Calibri"/>
                <w:color w:val="000000" w:themeColor="text1"/>
              </w:rPr>
            </w:pPr>
          </w:p>
        </w:tc>
        <w:tc>
          <w:tcPr>
            <w:tcW w:w="1134" w:type="dxa"/>
            <w:shd w:val="clear" w:color="auto" w:fill="auto"/>
          </w:tcPr>
          <w:p w:rsidR="00EC555D" w:rsidRPr="00326C5C" w:rsidRDefault="00EC555D" w:rsidP="008517FE">
            <w:pPr>
              <w:widowControl/>
              <w:adjustRightInd/>
              <w:spacing w:line="240" w:lineRule="auto"/>
              <w:contextualSpacing/>
              <w:jc w:val="center"/>
              <w:textAlignment w:val="auto"/>
              <w:rPr>
                <w:rFonts w:ascii="Calibri" w:hAnsi="Calibri"/>
                <w:color w:val="000000" w:themeColor="text1"/>
              </w:rPr>
            </w:pPr>
            <w:r w:rsidRPr="00103EFF">
              <w:rPr>
                <w:rFonts w:ascii="Calibri" w:hAnsi="Calibri"/>
                <w:color w:val="000000" w:themeColor="text1"/>
              </w:rPr>
              <w:t>180/2022</w:t>
            </w:r>
          </w:p>
        </w:tc>
        <w:tc>
          <w:tcPr>
            <w:tcW w:w="1985" w:type="dxa"/>
            <w:shd w:val="clear" w:color="auto" w:fill="auto"/>
          </w:tcPr>
          <w:p w:rsidR="00EC555D" w:rsidRPr="00103EFF" w:rsidRDefault="00EC555D" w:rsidP="008517FE">
            <w:pPr>
              <w:widowControl/>
              <w:adjustRightInd/>
              <w:spacing w:line="240" w:lineRule="auto"/>
              <w:contextualSpacing/>
              <w:jc w:val="center"/>
              <w:textAlignment w:val="auto"/>
              <w:rPr>
                <w:rFonts w:ascii="Calibri" w:hAnsi="Calibri"/>
                <w:color w:val="000000" w:themeColor="text1"/>
              </w:rPr>
            </w:pPr>
            <w:r w:rsidRPr="00103EFF">
              <w:rPr>
                <w:rFonts w:ascii="Calibri" w:hAnsi="Calibri"/>
                <w:color w:val="000000" w:themeColor="text1"/>
              </w:rPr>
              <w:t>48600.001360/2017</w:t>
            </w:r>
          </w:p>
          <w:p w:rsidR="00EC555D" w:rsidRPr="00326C5C" w:rsidRDefault="00EC555D" w:rsidP="008517FE">
            <w:pPr>
              <w:widowControl/>
              <w:adjustRightInd/>
              <w:spacing w:line="240" w:lineRule="auto"/>
              <w:contextualSpacing/>
              <w:jc w:val="center"/>
              <w:textAlignment w:val="auto"/>
              <w:rPr>
                <w:rFonts w:ascii="Calibri" w:hAnsi="Calibri"/>
                <w:color w:val="000000" w:themeColor="text1"/>
              </w:rPr>
            </w:pPr>
          </w:p>
        </w:tc>
        <w:tc>
          <w:tcPr>
            <w:tcW w:w="2835" w:type="dxa"/>
            <w:shd w:val="clear" w:color="auto" w:fill="auto"/>
          </w:tcPr>
          <w:p w:rsidR="00EC555D" w:rsidRPr="00326C5C" w:rsidRDefault="00EC555D" w:rsidP="008517FE">
            <w:pPr>
              <w:widowControl/>
              <w:adjustRightInd/>
              <w:spacing w:line="240" w:lineRule="auto"/>
              <w:contextualSpacing/>
              <w:textAlignment w:val="auto"/>
              <w:rPr>
                <w:rFonts w:ascii="Calibri" w:hAnsi="Calibri"/>
                <w:color w:val="000000" w:themeColor="text1"/>
              </w:rPr>
            </w:pPr>
            <w:r w:rsidRPr="00103EFF">
              <w:rPr>
                <w:rFonts w:ascii="Calibri" w:hAnsi="Calibri"/>
                <w:color w:val="000000" w:themeColor="text1"/>
              </w:rPr>
              <w:t>Recurso Administrativo - Extrato nº 6869/2022 - Distribuidor de Asfalto: EMAM EMULSÕES E TRANSPORTES LTDA</w:t>
            </w:r>
          </w:p>
        </w:tc>
        <w:tc>
          <w:tcPr>
            <w:tcW w:w="850" w:type="dxa"/>
            <w:shd w:val="clear" w:color="auto" w:fill="auto"/>
          </w:tcPr>
          <w:p w:rsidR="00EC555D" w:rsidRPr="00326C5C" w:rsidRDefault="00EC555D" w:rsidP="008517FE">
            <w:pPr>
              <w:widowControl/>
              <w:adjustRightInd/>
              <w:spacing w:line="240" w:lineRule="auto"/>
              <w:contextualSpacing/>
              <w:jc w:val="center"/>
              <w:textAlignment w:val="auto"/>
              <w:rPr>
                <w:rFonts w:ascii="Calibri" w:hAnsi="Calibri"/>
                <w:color w:val="000000" w:themeColor="text1"/>
              </w:rPr>
            </w:pPr>
            <w:r w:rsidRPr="00B66777">
              <w:rPr>
                <w:rFonts w:ascii="Calibri" w:hAnsi="Calibri"/>
                <w:color w:val="000000" w:themeColor="text1"/>
              </w:rPr>
              <w:t>SFI</w:t>
            </w:r>
          </w:p>
        </w:tc>
        <w:tc>
          <w:tcPr>
            <w:tcW w:w="1134" w:type="dxa"/>
            <w:shd w:val="clear" w:color="auto" w:fill="auto"/>
          </w:tcPr>
          <w:p w:rsidR="00EC555D" w:rsidRPr="00103EFF" w:rsidRDefault="00EC555D" w:rsidP="008517FE">
            <w:pPr>
              <w:widowControl/>
              <w:adjustRightInd/>
              <w:spacing w:line="240" w:lineRule="auto"/>
              <w:contextualSpacing/>
              <w:jc w:val="center"/>
              <w:textAlignment w:val="auto"/>
              <w:rPr>
                <w:rFonts w:ascii="Calibri" w:hAnsi="Calibri"/>
                <w:color w:val="000000" w:themeColor="text1"/>
              </w:rPr>
            </w:pPr>
            <w:r w:rsidRPr="00103EFF">
              <w:rPr>
                <w:rFonts w:ascii="Calibri" w:hAnsi="Calibri"/>
                <w:color w:val="000000" w:themeColor="text1"/>
              </w:rPr>
              <w:t>156/2022</w:t>
            </w:r>
          </w:p>
          <w:p w:rsidR="00EC555D" w:rsidRPr="00326C5C" w:rsidRDefault="00EC555D" w:rsidP="008517FE">
            <w:pPr>
              <w:widowControl/>
              <w:adjustRightInd/>
              <w:spacing w:line="240" w:lineRule="auto"/>
              <w:contextualSpacing/>
              <w:jc w:val="center"/>
              <w:textAlignment w:val="auto"/>
              <w:rPr>
                <w:rFonts w:ascii="Calibri" w:hAnsi="Calibri"/>
                <w:color w:val="000000" w:themeColor="text1"/>
              </w:rPr>
            </w:pPr>
          </w:p>
        </w:tc>
        <w:tc>
          <w:tcPr>
            <w:tcW w:w="1276" w:type="dxa"/>
            <w:shd w:val="clear" w:color="auto" w:fill="auto"/>
          </w:tcPr>
          <w:p w:rsidR="00EC555D" w:rsidRPr="00103EFF" w:rsidRDefault="00EC555D" w:rsidP="008517FE">
            <w:pPr>
              <w:widowControl/>
              <w:adjustRightInd/>
              <w:spacing w:line="240" w:lineRule="auto"/>
              <w:contextualSpacing/>
              <w:jc w:val="center"/>
              <w:textAlignment w:val="auto"/>
              <w:rPr>
                <w:rFonts w:ascii="Calibri" w:hAnsi="Calibri"/>
                <w:color w:val="000000" w:themeColor="text1"/>
              </w:rPr>
            </w:pPr>
            <w:r w:rsidRPr="00103EFF">
              <w:rPr>
                <w:rFonts w:ascii="Calibri" w:hAnsi="Calibri"/>
                <w:color w:val="000000" w:themeColor="text1"/>
              </w:rPr>
              <w:t>30/03/2022</w:t>
            </w:r>
          </w:p>
          <w:p w:rsidR="00EC555D" w:rsidRPr="00326C5C" w:rsidRDefault="00EC555D" w:rsidP="008517FE">
            <w:pPr>
              <w:widowControl/>
              <w:adjustRightInd/>
              <w:spacing w:line="240" w:lineRule="auto"/>
              <w:contextualSpacing/>
              <w:jc w:val="center"/>
              <w:textAlignment w:val="auto"/>
              <w:rPr>
                <w:rFonts w:ascii="Calibri" w:hAnsi="Calibri"/>
                <w:color w:val="000000" w:themeColor="text1"/>
              </w:rPr>
            </w:pPr>
          </w:p>
        </w:tc>
        <w:tc>
          <w:tcPr>
            <w:tcW w:w="992" w:type="dxa"/>
            <w:shd w:val="clear" w:color="auto" w:fill="auto"/>
          </w:tcPr>
          <w:p w:rsidR="00EC555D" w:rsidRPr="00B66777" w:rsidRDefault="00EC555D" w:rsidP="008517FE">
            <w:pPr>
              <w:widowControl/>
              <w:adjustRightInd/>
              <w:spacing w:line="240" w:lineRule="auto"/>
              <w:contextualSpacing/>
              <w:jc w:val="center"/>
              <w:textAlignment w:val="auto"/>
              <w:rPr>
                <w:rFonts w:ascii="Calibri" w:hAnsi="Calibri"/>
                <w:color w:val="000000" w:themeColor="text1"/>
              </w:rPr>
            </w:pPr>
            <w:r w:rsidRPr="00B66777">
              <w:rPr>
                <w:rFonts w:ascii="Calibri" w:hAnsi="Calibri"/>
                <w:color w:val="000000" w:themeColor="text1"/>
              </w:rPr>
              <w:t>Claudio de Souza</w:t>
            </w:r>
          </w:p>
        </w:tc>
        <w:tc>
          <w:tcPr>
            <w:tcW w:w="5103" w:type="dxa"/>
            <w:shd w:val="clear" w:color="auto" w:fill="auto"/>
          </w:tcPr>
          <w:p w:rsidR="00EC555D" w:rsidRPr="00C14576" w:rsidRDefault="00EC555D" w:rsidP="008517FE">
            <w:pPr>
              <w:widowControl/>
              <w:adjustRightInd/>
              <w:spacing w:line="240" w:lineRule="auto"/>
              <w:contextualSpacing/>
              <w:textAlignment w:val="auto"/>
              <w:rPr>
                <w:rFonts w:ascii="Calibri" w:hAnsi="Calibri"/>
                <w:color w:val="000000" w:themeColor="text1"/>
              </w:rPr>
            </w:pPr>
            <w:r w:rsidRPr="00C14576">
              <w:rPr>
                <w:rFonts w:ascii="Calibri" w:hAnsi="Calibri"/>
                <w:color w:val="000000" w:themeColor="text1"/>
              </w:rPr>
              <w:t>A Diretoria da Agência Nacional do Petróleo, Gás Natural e Biocombustíveis - ANP, com base na Proposta de Ação nº 180, de 16 de dezembro de 2021, e no Despacho nº 777/2021/SFI-CREV/SFI/ANP-RJ-e, resolve:</w:t>
            </w:r>
          </w:p>
          <w:p w:rsidR="00EC555D" w:rsidRPr="00C14576" w:rsidRDefault="00EC555D" w:rsidP="008517FE">
            <w:pPr>
              <w:widowControl/>
              <w:adjustRightInd/>
              <w:spacing w:line="240" w:lineRule="auto"/>
              <w:contextualSpacing/>
              <w:textAlignment w:val="auto"/>
              <w:rPr>
                <w:rFonts w:ascii="Calibri" w:hAnsi="Calibri"/>
                <w:color w:val="000000" w:themeColor="text1"/>
              </w:rPr>
            </w:pPr>
            <w:r w:rsidRPr="00C14576">
              <w:rPr>
                <w:rFonts w:ascii="Calibri" w:hAnsi="Calibri"/>
                <w:color w:val="000000" w:themeColor="text1"/>
              </w:rPr>
              <w:t>Negar provimento ao recurso interposto pelo Distribuidor de Asfalto EMAM EMULSÕES E TRANSPORTES LTDA, com manutenção integral da decisão de 1ª instância, que determina a aplicação de pena pecuniária.</w:t>
            </w:r>
          </w:p>
          <w:p w:rsidR="00EC555D" w:rsidRPr="00C14576" w:rsidRDefault="00EC555D" w:rsidP="008517FE">
            <w:pPr>
              <w:widowControl/>
              <w:adjustRightInd/>
              <w:spacing w:line="240" w:lineRule="auto"/>
              <w:contextualSpacing/>
              <w:textAlignment w:val="auto"/>
              <w:rPr>
                <w:rFonts w:ascii="Calibri" w:hAnsi="Calibri"/>
                <w:color w:val="000000" w:themeColor="text1"/>
              </w:rPr>
            </w:pPr>
            <w:r w:rsidRPr="00C14576">
              <w:rPr>
                <w:rFonts w:ascii="Calibri" w:hAnsi="Calibri"/>
                <w:color w:val="000000" w:themeColor="text1"/>
              </w:rPr>
              <w:t> </w:t>
            </w:r>
          </w:p>
          <w:p w:rsidR="00EC555D" w:rsidRPr="004958DA" w:rsidRDefault="00EC555D" w:rsidP="008517FE">
            <w:pPr>
              <w:widowControl/>
              <w:adjustRightInd/>
              <w:spacing w:line="240" w:lineRule="auto"/>
              <w:contextualSpacing/>
              <w:textAlignment w:val="auto"/>
              <w:rPr>
                <w:rFonts w:ascii="Calibri" w:hAnsi="Calibri"/>
                <w:color w:val="000000" w:themeColor="text1"/>
              </w:rPr>
            </w:pPr>
          </w:p>
        </w:tc>
      </w:tr>
      <w:tr w:rsidR="00EC555D" w:rsidRPr="00326C5C" w:rsidTr="00EC555D">
        <w:tc>
          <w:tcPr>
            <w:tcW w:w="1276" w:type="dxa"/>
            <w:shd w:val="clear" w:color="auto" w:fill="auto"/>
          </w:tcPr>
          <w:p w:rsidR="00EC555D" w:rsidRPr="00326C5C" w:rsidRDefault="00EC555D" w:rsidP="008517FE">
            <w:pPr>
              <w:widowControl/>
              <w:adjustRightInd/>
              <w:spacing w:line="240" w:lineRule="auto"/>
              <w:contextualSpacing/>
              <w:jc w:val="center"/>
              <w:textAlignment w:val="auto"/>
              <w:rPr>
                <w:rFonts w:ascii="Calibri" w:hAnsi="Calibri"/>
                <w:color w:val="000000" w:themeColor="text1"/>
              </w:rPr>
            </w:pPr>
            <w:r w:rsidRPr="00103EFF">
              <w:rPr>
                <w:rFonts w:ascii="Calibri" w:hAnsi="Calibri"/>
                <w:color w:val="000000" w:themeColor="text1"/>
              </w:rPr>
              <w:lastRenderedPageBreak/>
              <w:t>1621</w:t>
            </w:r>
          </w:p>
        </w:tc>
        <w:tc>
          <w:tcPr>
            <w:tcW w:w="1134" w:type="dxa"/>
            <w:shd w:val="clear" w:color="auto" w:fill="auto"/>
          </w:tcPr>
          <w:p w:rsidR="00EC555D" w:rsidRPr="00326C5C" w:rsidRDefault="00EC555D" w:rsidP="008517FE">
            <w:pPr>
              <w:widowControl/>
              <w:adjustRightInd/>
              <w:spacing w:line="240" w:lineRule="auto"/>
              <w:contextualSpacing/>
              <w:jc w:val="center"/>
              <w:textAlignment w:val="auto"/>
              <w:rPr>
                <w:rFonts w:ascii="Calibri" w:hAnsi="Calibri"/>
                <w:color w:val="000000" w:themeColor="text1"/>
              </w:rPr>
            </w:pPr>
            <w:r w:rsidRPr="00103EFF">
              <w:rPr>
                <w:rFonts w:ascii="Calibri" w:hAnsi="Calibri"/>
                <w:color w:val="000000" w:themeColor="text1"/>
              </w:rPr>
              <w:t>1621</w:t>
            </w:r>
          </w:p>
        </w:tc>
        <w:tc>
          <w:tcPr>
            <w:tcW w:w="1985" w:type="dxa"/>
            <w:shd w:val="clear" w:color="auto" w:fill="auto"/>
          </w:tcPr>
          <w:p w:rsidR="00EC555D" w:rsidRPr="00103EFF" w:rsidRDefault="00EC555D" w:rsidP="008517FE">
            <w:pPr>
              <w:widowControl/>
              <w:adjustRightInd/>
              <w:spacing w:line="240" w:lineRule="auto"/>
              <w:contextualSpacing/>
              <w:jc w:val="center"/>
              <w:textAlignment w:val="auto"/>
              <w:rPr>
                <w:rFonts w:ascii="Calibri" w:hAnsi="Calibri"/>
                <w:color w:val="000000" w:themeColor="text1"/>
              </w:rPr>
            </w:pPr>
            <w:r w:rsidRPr="00103EFF">
              <w:rPr>
                <w:rFonts w:ascii="Calibri" w:hAnsi="Calibri"/>
                <w:color w:val="000000" w:themeColor="text1"/>
              </w:rPr>
              <w:t>48610.220789/2019 48611.000965/2017 48611.001304/2018 48620.203188/2019 48620.203819/2019</w:t>
            </w:r>
          </w:p>
          <w:p w:rsidR="00EC555D" w:rsidRPr="00326C5C" w:rsidRDefault="00EC555D" w:rsidP="008517FE">
            <w:pPr>
              <w:widowControl/>
              <w:adjustRightInd/>
              <w:spacing w:line="240" w:lineRule="auto"/>
              <w:contextualSpacing/>
              <w:jc w:val="center"/>
              <w:textAlignment w:val="auto"/>
              <w:rPr>
                <w:rFonts w:ascii="Calibri" w:hAnsi="Calibri"/>
                <w:color w:val="000000" w:themeColor="text1"/>
              </w:rPr>
            </w:pPr>
          </w:p>
        </w:tc>
        <w:tc>
          <w:tcPr>
            <w:tcW w:w="2835" w:type="dxa"/>
            <w:shd w:val="clear" w:color="auto" w:fill="auto"/>
          </w:tcPr>
          <w:p w:rsidR="00EC555D" w:rsidRPr="00326C5C" w:rsidRDefault="00EC555D" w:rsidP="008517FE">
            <w:pPr>
              <w:widowControl/>
              <w:adjustRightInd/>
              <w:spacing w:line="240" w:lineRule="auto"/>
              <w:contextualSpacing/>
              <w:textAlignment w:val="auto"/>
              <w:rPr>
                <w:rFonts w:ascii="Calibri" w:hAnsi="Calibri"/>
                <w:color w:val="000000" w:themeColor="text1"/>
              </w:rPr>
            </w:pPr>
            <w:r w:rsidRPr="00103EFF">
              <w:rPr>
                <w:rFonts w:ascii="Calibri" w:hAnsi="Calibri"/>
                <w:color w:val="000000" w:themeColor="text1"/>
              </w:rPr>
              <w:t>Recurso Administrativo - Extrato nº 5176/2022 - Revendedores Varejistas de Combustíveis: POSTO CAIC DE CABO FRIO LTDA; BRASILEIRO CERQUEIRA DERIVADOS DE PETRÓLEO LTDA - ME; L. A. PORTELLA COMBUSTÍVEIS - ME; AUTO POSTO GREEN LTDA; SERVIÇOS AUTOMOTIVOS RODOANEL LTDA</w:t>
            </w:r>
          </w:p>
        </w:tc>
        <w:tc>
          <w:tcPr>
            <w:tcW w:w="850" w:type="dxa"/>
            <w:shd w:val="clear" w:color="auto" w:fill="auto"/>
          </w:tcPr>
          <w:p w:rsidR="00EC555D" w:rsidRPr="00326C5C" w:rsidRDefault="00EC555D" w:rsidP="008517FE">
            <w:pPr>
              <w:widowControl/>
              <w:adjustRightInd/>
              <w:spacing w:line="240" w:lineRule="auto"/>
              <w:contextualSpacing/>
              <w:jc w:val="center"/>
              <w:textAlignment w:val="auto"/>
              <w:rPr>
                <w:rFonts w:ascii="Calibri" w:hAnsi="Calibri"/>
                <w:color w:val="000000" w:themeColor="text1"/>
              </w:rPr>
            </w:pPr>
            <w:r w:rsidRPr="00B66777">
              <w:rPr>
                <w:rFonts w:ascii="Calibri" w:hAnsi="Calibri"/>
                <w:color w:val="000000" w:themeColor="text1"/>
              </w:rPr>
              <w:t>SFI</w:t>
            </w:r>
          </w:p>
        </w:tc>
        <w:tc>
          <w:tcPr>
            <w:tcW w:w="1134" w:type="dxa"/>
            <w:shd w:val="clear" w:color="auto" w:fill="auto"/>
          </w:tcPr>
          <w:p w:rsidR="00EC555D" w:rsidRPr="00103EFF" w:rsidRDefault="00EC555D" w:rsidP="008517FE">
            <w:pPr>
              <w:widowControl/>
              <w:adjustRightInd/>
              <w:spacing w:line="240" w:lineRule="auto"/>
              <w:contextualSpacing/>
              <w:jc w:val="center"/>
              <w:textAlignment w:val="auto"/>
              <w:rPr>
                <w:rFonts w:ascii="Calibri" w:hAnsi="Calibri"/>
                <w:color w:val="000000" w:themeColor="text1"/>
              </w:rPr>
            </w:pPr>
            <w:r w:rsidRPr="00103EFF">
              <w:rPr>
                <w:rFonts w:ascii="Calibri" w:hAnsi="Calibri"/>
                <w:color w:val="000000" w:themeColor="text1"/>
              </w:rPr>
              <w:t>155/2022</w:t>
            </w:r>
          </w:p>
          <w:p w:rsidR="00EC555D" w:rsidRPr="00326C5C" w:rsidRDefault="00EC555D" w:rsidP="008517FE">
            <w:pPr>
              <w:widowControl/>
              <w:adjustRightInd/>
              <w:spacing w:line="240" w:lineRule="auto"/>
              <w:contextualSpacing/>
              <w:jc w:val="center"/>
              <w:textAlignment w:val="auto"/>
              <w:rPr>
                <w:rFonts w:ascii="Calibri" w:hAnsi="Calibri"/>
                <w:color w:val="000000" w:themeColor="text1"/>
              </w:rPr>
            </w:pPr>
          </w:p>
        </w:tc>
        <w:tc>
          <w:tcPr>
            <w:tcW w:w="1276" w:type="dxa"/>
            <w:shd w:val="clear" w:color="auto" w:fill="auto"/>
          </w:tcPr>
          <w:p w:rsidR="00EC555D" w:rsidRPr="00326C5C" w:rsidRDefault="00EC555D" w:rsidP="008517FE">
            <w:pPr>
              <w:widowControl/>
              <w:adjustRightInd/>
              <w:spacing w:line="240" w:lineRule="auto"/>
              <w:contextualSpacing/>
              <w:jc w:val="center"/>
              <w:textAlignment w:val="auto"/>
              <w:rPr>
                <w:rFonts w:ascii="Calibri" w:hAnsi="Calibri"/>
                <w:color w:val="000000" w:themeColor="text1"/>
              </w:rPr>
            </w:pPr>
            <w:r w:rsidRPr="00103EFF">
              <w:rPr>
                <w:rFonts w:ascii="Calibri" w:hAnsi="Calibri"/>
                <w:color w:val="000000" w:themeColor="text1"/>
              </w:rPr>
              <w:t>30/03/2022</w:t>
            </w:r>
          </w:p>
        </w:tc>
        <w:tc>
          <w:tcPr>
            <w:tcW w:w="992" w:type="dxa"/>
            <w:shd w:val="clear" w:color="auto" w:fill="auto"/>
          </w:tcPr>
          <w:p w:rsidR="00EC555D" w:rsidRPr="00B66777" w:rsidRDefault="00EC555D" w:rsidP="008517FE">
            <w:pPr>
              <w:widowControl/>
              <w:adjustRightInd/>
              <w:spacing w:line="240" w:lineRule="auto"/>
              <w:contextualSpacing/>
              <w:jc w:val="center"/>
              <w:textAlignment w:val="auto"/>
              <w:rPr>
                <w:rFonts w:ascii="Calibri" w:hAnsi="Calibri"/>
                <w:color w:val="000000" w:themeColor="text1"/>
              </w:rPr>
            </w:pPr>
            <w:r w:rsidRPr="00B66777">
              <w:rPr>
                <w:rFonts w:ascii="Calibri" w:hAnsi="Calibri"/>
                <w:color w:val="000000" w:themeColor="text1"/>
              </w:rPr>
              <w:t>Claudio de Souza</w:t>
            </w:r>
          </w:p>
        </w:tc>
        <w:tc>
          <w:tcPr>
            <w:tcW w:w="5103" w:type="dxa"/>
            <w:shd w:val="clear" w:color="auto" w:fill="auto"/>
          </w:tcPr>
          <w:p w:rsidR="00EC555D" w:rsidRPr="00FC5024" w:rsidRDefault="00EC555D" w:rsidP="008517FE">
            <w:pPr>
              <w:widowControl/>
              <w:adjustRightInd/>
              <w:spacing w:line="240" w:lineRule="auto"/>
              <w:contextualSpacing/>
              <w:textAlignment w:val="auto"/>
              <w:rPr>
                <w:rFonts w:ascii="Calibri" w:hAnsi="Calibri"/>
                <w:color w:val="000000" w:themeColor="text1"/>
              </w:rPr>
            </w:pPr>
            <w:r w:rsidRPr="00FC5024">
              <w:rPr>
                <w:rFonts w:ascii="Calibri" w:hAnsi="Calibri"/>
                <w:color w:val="000000" w:themeColor="text1"/>
              </w:rPr>
              <w:t>A Diretoria da Agência Nacional do Petróleo, Gás Natural e Biocombustíveis - ANP, com base na Proposta de Ação nº 151, de 8 de março de 2022, e nos Despachos SFI-CREV/SFI/ANP-RJ-e nº 24/2022 (processo 48620.203819/2019-74), nº 23/2022 (processo 48611.000965/2017-97), nº 28/2022 (processo 48620.203188/2019-93), nº 565/2021 (processo 48610.220789/2019-80) e nº 103/2022 (processo 48611.001304/2018-60), resolve:</w:t>
            </w:r>
          </w:p>
          <w:p w:rsidR="00EC555D" w:rsidRPr="00FC5024" w:rsidRDefault="00EC555D" w:rsidP="008517FE">
            <w:pPr>
              <w:widowControl/>
              <w:adjustRightInd/>
              <w:spacing w:line="240" w:lineRule="auto"/>
              <w:contextualSpacing/>
              <w:textAlignment w:val="auto"/>
              <w:rPr>
                <w:rFonts w:ascii="Calibri" w:hAnsi="Calibri"/>
                <w:color w:val="000000" w:themeColor="text1"/>
              </w:rPr>
            </w:pPr>
            <w:r w:rsidRPr="00FC5024">
              <w:rPr>
                <w:rFonts w:ascii="Calibri" w:hAnsi="Calibri"/>
                <w:color w:val="000000" w:themeColor="text1"/>
              </w:rPr>
              <w:t xml:space="preserve">Negar provimento aos recursos interpostos pelos </w:t>
            </w:r>
            <w:proofErr w:type="spellStart"/>
            <w:r w:rsidRPr="00FC5024">
              <w:rPr>
                <w:rFonts w:ascii="Calibri" w:hAnsi="Calibri"/>
                <w:color w:val="000000" w:themeColor="text1"/>
              </w:rPr>
              <w:t>pelos</w:t>
            </w:r>
            <w:proofErr w:type="spellEnd"/>
            <w:r w:rsidRPr="00FC5024">
              <w:rPr>
                <w:rFonts w:ascii="Calibri" w:hAnsi="Calibri"/>
                <w:color w:val="000000" w:themeColor="text1"/>
              </w:rPr>
              <w:t xml:space="preserve"> Revendedores Varejistas de Combustíveis POSTO CAIC DE CABO FRIO LTDA, BRASILEIRO CERQUEIRA DERIVADOS DE PETRÓLEO LTDA - ME, L. A. PORTELLA COMBUSTÍVEIS - ME, AUTO POSTO GREEN LTDA, e SERVIÇOS AUTOMOTIVOS RODOANEL LTDA, com manutenção integral da decisão de 1ª instância, que determina a aplicação de pena pecuniária.</w:t>
            </w:r>
          </w:p>
          <w:p w:rsidR="00EC555D" w:rsidRPr="004958DA" w:rsidRDefault="00EC555D" w:rsidP="008517FE">
            <w:pPr>
              <w:widowControl/>
              <w:adjustRightInd/>
              <w:spacing w:line="240" w:lineRule="auto"/>
              <w:contextualSpacing/>
              <w:textAlignment w:val="auto"/>
              <w:rPr>
                <w:rFonts w:ascii="Calibri" w:hAnsi="Calibri"/>
                <w:color w:val="000000" w:themeColor="text1"/>
              </w:rPr>
            </w:pPr>
          </w:p>
        </w:tc>
      </w:tr>
      <w:tr w:rsidR="00EC555D" w:rsidRPr="00326C5C" w:rsidTr="00EC555D">
        <w:tc>
          <w:tcPr>
            <w:tcW w:w="1276" w:type="dxa"/>
            <w:shd w:val="clear" w:color="auto" w:fill="auto"/>
          </w:tcPr>
          <w:p w:rsidR="00EC555D" w:rsidRPr="00326C5C" w:rsidRDefault="00EC555D" w:rsidP="008517FE">
            <w:pPr>
              <w:widowControl/>
              <w:adjustRightInd/>
              <w:spacing w:line="240" w:lineRule="auto"/>
              <w:contextualSpacing/>
              <w:jc w:val="center"/>
              <w:textAlignment w:val="auto"/>
              <w:rPr>
                <w:rFonts w:ascii="Calibri" w:hAnsi="Calibri"/>
                <w:color w:val="000000" w:themeColor="text1"/>
              </w:rPr>
            </w:pPr>
            <w:r w:rsidRPr="00103EFF">
              <w:rPr>
                <w:rFonts w:ascii="Calibri" w:hAnsi="Calibri"/>
                <w:color w:val="000000" w:themeColor="text1"/>
              </w:rPr>
              <w:t>1622</w:t>
            </w:r>
          </w:p>
        </w:tc>
        <w:tc>
          <w:tcPr>
            <w:tcW w:w="1134" w:type="dxa"/>
            <w:shd w:val="clear" w:color="auto" w:fill="auto"/>
          </w:tcPr>
          <w:p w:rsidR="00EC555D" w:rsidRPr="00103EFF" w:rsidRDefault="00EC555D" w:rsidP="008517FE">
            <w:pPr>
              <w:widowControl/>
              <w:adjustRightInd/>
              <w:spacing w:line="240" w:lineRule="auto"/>
              <w:contextualSpacing/>
              <w:jc w:val="center"/>
              <w:textAlignment w:val="auto"/>
              <w:rPr>
                <w:rFonts w:ascii="Calibri" w:hAnsi="Calibri"/>
                <w:color w:val="000000" w:themeColor="text1"/>
              </w:rPr>
            </w:pPr>
            <w:r w:rsidRPr="00103EFF">
              <w:rPr>
                <w:rFonts w:ascii="Calibri" w:hAnsi="Calibri"/>
                <w:color w:val="000000" w:themeColor="text1"/>
              </w:rPr>
              <w:t>178/2022</w:t>
            </w:r>
          </w:p>
          <w:p w:rsidR="00EC555D" w:rsidRPr="00326C5C" w:rsidRDefault="00EC555D" w:rsidP="008517FE">
            <w:pPr>
              <w:widowControl/>
              <w:adjustRightInd/>
              <w:spacing w:line="240" w:lineRule="auto"/>
              <w:contextualSpacing/>
              <w:jc w:val="center"/>
              <w:textAlignment w:val="auto"/>
              <w:rPr>
                <w:rFonts w:ascii="Calibri" w:hAnsi="Calibri"/>
                <w:color w:val="000000" w:themeColor="text1"/>
              </w:rPr>
            </w:pPr>
          </w:p>
        </w:tc>
        <w:tc>
          <w:tcPr>
            <w:tcW w:w="1985" w:type="dxa"/>
            <w:shd w:val="clear" w:color="auto" w:fill="auto"/>
          </w:tcPr>
          <w:p w:rsidR="00EC555D" w:rsidRPr="00103EFF" w:rsidRDefault="00EC555D" w:rsidP="008517FE">
            <w:pPr>
              <w:widowControl/>
              <w:adjustRightInd/>
              <w:spacing w:line="240" w:lineRule="auto"/>
              <w:contextualSpacing/>
              <w:jc w:val="center"/>
              <w:textAlignment w:val="auto"/>
              <w:rPr>
                <w:rFonts w:ascii="Calibri" w:hAnsi="Calibri"/>
                <w:color w:val="000000" w:themeColor="text1"/>
              </w:rPr>
            </w:pPr>
            <w:r w:rsidRPr="00103EFF">
              <w:rPr>
                <w:rFonts w:ascii="Calibri" w:hAnsi="Calibri"/>
                <w:color w:val="000000" w:themeColor="text1"/>
              </w:rPr>
              <w:t>48611.000907/2018 48640.000102/2018 48650.200450/2019</w:t>
            </w:r>
          </w:p>
          <w:p w:rsidR="00EC555D" w:rsidRPr="00326C5C" w:rsidRDefault="00EC555D" w:rsidP="008517FE">
            <w:pPr>
              <w:widowControl/>
              <w:adjustRightInd/>
              <w:spacing w:line="240" w:lineRule="auto"/>
              <w:contextualSpacing/>
              <w:jc w:val="center"/>
              <w:textAlignment w:val="auto"/>
              <w:rPr>
                <w:rFonts w:ascii="Calibri" w:hAnsi="Calibri"/>
                <w:color w:val="000000" w:themeColor="text1"/>
              </w:rPr>
            </w:pPr>
          </w:p>
        </w:tc>
        <w:tc>
          <w:tcPr>
            <w:tcW w:w="2835" w:type="dxa"/>
            <w:shd w:val="clear" w:color="auto" w:fill="auto"/>
          </w:tcPr>
          <w:p w:rsidR="00EC555D" w:rsidRPr="00B947DF" w:rsidRDefault="00EC555D" w:rsidP="008517FE">
            <w:pPr>
              <w:widowControl/>
              <w:adjustRightInd/>
              <w:spacing w:line="240" w:lineRule="auto"/>
              <w:contextualSpacing/>
              <w:textAlignment w:val="auto"/>
              <w:rPr>
                <w:rFonts w:ascii="Calibri" w:hAnsi="Calibri"/>
                <w:color w:val="000000" w:themeColor="text1"/>
              </w:rPr>
            </w:pPr>
            <w:r w:rsidRPr="00B947DF">
              <w:rPr>
                <w:rFonts w:ascii="Calibri" w:hAnsi="Calibri"/>
                <w:color w:val="000000" w:themeColor="text1"/>
              </w:rPr>
              <w:t>Recurso Administrativo - Extrato nº 6874/2022 - Pontos de Abastecimento: FRANCISCA DAS CHAGAS MAGALHÃES BACELAR; ANTÔNIO CARLOS MACHADO DA FONSECA; AGRÍCOLA TERRA LTDA</w:t>
            </w:r>
          </w:p>
          <w:p w:rsidR="00EC555D" w:rsidRPr="00326C5C" w:rsidRDefault="00EC555D" w:rsidP="008517FE">
            <w:pPr>
              <w:widowControl/>
              <w:adjustRightInd/>
              <w:spacing w:line="240" w:lineRule="auto"/>
              <w:contextualSpacing/>
              <w:textAlignment w:val="auto"/>
              <w:rPr>
                <w:rFonts w:ascii="Calibri" w:hAnsi="Calibri"/>
                <w:color w:val="000000" w:themeColor="text1"/>
              </w:rPr>
            </w:pPr>
          </w:p>
        </w:tc>
        <w:tc>
          <w:tcPr>
            <w:tcW w:w="850" w:type="dxa"/>
            <w:shd w:val="clear" w:color="auto" w:fill="auto"/>
          </w:tcPr>
          <w:p w:rsidR="00EC555D" w:rsidRPr="00326C5C" w:rsidRDefault="00EC555D" w:rsidP="008517FE">
            <w:pPr>
              <w:widowControl/>
              <w:adjustRightInd/>
              <w:spacing w:line="240" w:lineRule="auto"/>
              <w:contextualSpacing/>
              <w:jc w:val="center"/>
              <w:textAlignment w:val="auto"/>
              <w:rPr>
                <w:rFonts w:ascii="Calibri" w:hAnsi="Calibri"/>
                <w:color w:val="000000" w:themeColor="text1"/>
              </w:rPr>
            </w:pPr>
            <w:r w:rsidRPr="00B66777">
              <w:rPr>
                <w:rFonts w:ascii="Calibri" w:hAnsi="Calibri"/>
                <w:color w:val="000000" w:themeColor="text1"/>
              </w:rPr>
              <w:t>SFI</w:t>
            </w:r>
          </w:p>
        </w:tc>
        <w:tc>
          <w:tcPr>
            <w:tcW w:w="1134" w:type="dxa"/>
            <w:shd w:val="clear" w:color="auto" w:fill="auto"/>
          </w:tcPr>
          <w:p w:rsidR="00EC555D" w:rsidRPr="00103EFF" w:rsidRDefault="00EC555D" w:rsidP="008517FE">
            <w:pPr>
              <w:widowControl/>
              <w:adjustRightInd/>
              <w:spacing w:line="240" w:lineRule="auto"/>
              <w:contextualSpacing/>
              <w:jc w:val="center"/>
              <w:textAlignment w:val="auto"/>
              <w:rPr>
                <w:rFonts w:ascii="Calibri" w:hAnsi="Calibri"/>
                <w:color w:val="000000" w:themeColor="text1"/>
              </w:rPr>
            </w:pPr>
            <w:r w:rsidRPr="00103EFF">
              <w:rPr>
                <w:rFonts w:ascii="Calibri" w:hAnsi="Calibri"/>
                <w:color w:val="000000" w:themeColor="text1"/>
              </w:rPr>
              <w:t>154/2022</w:t>
            </w:r>
          </w:p>
          <w:p w:rsidR="00EC555D" w:rsidRPr="00326C5C" w:rsidRDefault="00EC555D" w:rsidP="008517FE">
            <w:pPr>
              <w:widowControl/>
              <w:adjustRightInd/>
              <w:spacing w:line="240" w:lineRule="auto"/>
              <w:contextualSpacing/>
              <w:jc w:val="center"/>
              <w:textAlignment w:val="auto"/>
              <w:rPr>
                <w:rFonts w:ascii="Calibri" w:hAnsi="Calibri"/>
                <w:color w:val="000000" w:themeColor="text1"/>
              </w:rPr>
            </w:pPr>
          </w:p>
        </w:tc>
        <w:tc>
          <w:tcPr>
            <w:tcW w:w="1276" w:type="dxa"/>
            <w:shd w:val="clear" w:color="auto" w:fill="auto"/>
          </w:tcPr>
          <w:p w:rsidR="00EC555D" w:rsidRPr="00103EFF" w:rsidRDefault="00EC555D" w:rsidP="008517FE">
            <w:pPr>
              <w:widowControl/>
              <w:adjustRightInd/>
              <w:spacing w:line="240" w:lineRule="auto"/>
              <w:contextualSpacing/>
              <w:jc w:val="center"/>
              <w:textAlignment w:val="auto"/>
              <w:rPr>
                <w:rFonts w:ascii="Calibri" w:hAnsi="Calibri"/>
                <w:color w:val="000000" w:themeColor="text1"/>
              </w:rPr>
            </w:pPr>
            <w:r w:rsidRPr="00103EFF">
              <w:rPr>
                <w:rFonts w:ascii="Calibri" w:hAnsi="Calibri"/>
                <w:color w:val="000000" w:themeColor="text1"/>
              </w:rPr>
              <w:t>29/03/2022</w:t>
            </w:r>
          </w:p>
          <w:p w:rsidR="00EC555D" w:rsidRPr="00326C5C" w:rsidRDefault="00EC555D" w:rsidP="008517FE">
            <w:pPr>
              <w:widowControl/>
              <w:adjustRightInd/>
              <w:spacing w:line="240" w:lineRule="auto"/>
              <w:contextualSpacing/>
              <w:jc w:val="center"/>
              <w:textAlignment w:val="auto"/>
              <w:rPr>
                <w:rFonts w:ascii="Calibri" w:hAnsi="Calibri"/>
                <w:color w:val="000000" w:themeColor="text1"/>
              </w:rPr>
            </w:pPr>
          </w:p>
        </w:tc>
        <w:tc>
          <w:tcPr>
            <w:tcW w:w="992" w:type="dxa"/>
            <w:shd w:val="clear" w:color="auto" w:fill="auto"/>
          </w:tcPr>
          <w:p w:rsidR="00EC555D" w:rsidRPr="00B66777" w:rsidRDefault="00EC555D" w:rsidP="008517FE">
            <w:pPr>
              <w:widowControl/>
              <w:adjustRightInd/>
              <w:spacing w:line="240" w:lineRule="auto"/>
              <w:contextualSpacing/>
              <w:jc w:val="center"/>
              <w:textAlignment w:val="auto"/>
              <w:rPr>
                <w:rFonts w:ascii="Calibri" w:hAnsi="Calibri"/>
                <w:color w:val="000000" w:themeColor="text1"/>
              </w:rPr>
            </w:pPr>
            <w:r w:rsidRPr="00B66777">
              <w:rPr>
                <w:rFonts w:ascii="Calibri" w:hAnsi="Calibri"/>
                <w:color w:val="000000" w:themeColor="text1"/>
              </w:rPr>
              <w:t>Claudio de Souza</w:t>
            </w:r>
          </w:p>
        </w:tc>
        <w:tc>
          <w:tcPr>
            <w:tcW w:w="5103" w:type="dxa"/>
            <w:shd w:val="clear" w:color="auto" w:fill="auto"/>
          </w:tcPr>
          <w:p w:rsidR="00EC555D" w:rsidRPr="00B947DF" w:rsidRDefault="00EC555D" w:rsidP="008517FE">
            <w:pPr>
              <w:widowControl/>
              <w:adjustRightInd/>
              <w:spacing w:line="240" w:lineRule="auto"/>
              <w:contextualSpacing/>
              <w:textAlignment w:val="auto"/>
              <w:rPr>
                <w:rFonts w:ascii="Calibri" w:hAnsi="Calibri"/>
                <w:color w:val="000000" w:themeColor="text1"/>
              </w:rPr>
            </w:pPr>
            <w:r w:rsidRPr="00B947DF">
              <w:rPr>
                <w:rFonts w:ascii="Calibri" w:hAnsi="Calibri"/>
                <w:color w:val="000000" w:themeColor="text1"/>
              </w:rPr>
              <w:t>A Diretoria da Agência Nacional do Petróleo, Gás Natural e Biocombustíveis - ANP, com base na Proposta de Ação nº 178, de 7 de janeiro de 2022, e nos Despachos SFI-CREV/SFI/ANP-RJ-e nº 801/2021 (processo 48611.000907/2018-44), nº 803/2021 (além do Parecer nº 00926/20199/PFANP/PGF/AGU) (processo 48640.000102/2018-53) e nº 11/2022 (processo 48650.200450/2019-91), resolve:</w:t>
            </w:r>
          </w:p>
          <w:p w:rsidR="00EC555D" w:rsidRPr="00B947DF" w:rsidRDefault="00EC555D" w:rsidP="008517FE">
            <w:pPr>
              <w:widowControl/>
              <w:adjustRightInd/>
              <w:spacing w:line="240" w:lineRule="auto"/>
              <w:contextualSpacing/>
              <w:textAlignment w:val="auto"/>
              <w:rPr>
                <w:rFonts w:ascii="Calibri" w:hAnsi="Calibri"/>
                <w:color w:val="000000" w:themeColor="text1"/>
              </w:rPr>
            </w:pPr>
            <w:r w:rsidRPr="00B947DF">
              <w:rPr>
                <w:rFonts w:ascii="Calibri" w:hAnsi="Calibri"/>
                <w:color w:val="000000" w:themeColor="text1"/>
              </w:rPr>
              <w:t>Negar provimento aos recursos interpostos pelos Pontos de Abastecimento FRANCISCA DAS CHAGAS MAGALHÃES BACELAR, ANTÔNIO CARLOS MACHADO DA FONSECA e AGRICOLA TERRA LTDA, com manutenção integral da decisão de 1ª instância, que determina a aplicação de pena pecuniária.</w:t>
            </w:r>
          </w:p>
          <w:p w:rsidR="00EC555D" w:rsidRPr="004958DA" w:rsidRDefault="00EC555D" w:rsidP="008517FE">
            <w:pPr>
              <w:widowControl/>
              <w:adjustRightInd/>
              <w:spacing w:line="240" w:lineRule="auto"/>
              <w:contextualSpacing/>
              <w:textAlignment w:val="auto"/>
              <w:rPr>
                <w:rFonts w:ascii="Calibri" w:hAnsi="Calibri"/>
                <w:color w:val="000000" w:themeColor="text1"/>
              </w:rPr>
            </w:pPr>
          </w:p>
        </w:tc>
      </w:tr>
      <w:tr w:rsidR="00EC555D" w:rsidRPr="00326C5C" w:rsidTr="00EC555D">
        <w:tc>
          <w:tcPr>
            <w:tcW w:w="1276" w:type="dxa"/>
            <w:shd w:val="clear" w:color="auto" w:fill="auto"/>
          </w:tcPr>
          <w:p w:rsidR="00EC555D" w:rsidRPr="00103EFF" w:rsidRDefault="00EC555D" w:rsidP="008517FE">
            <w:pPr>
              <w:widowControl/>
              <w:adjustRightInd/>
              <w:spacing w:line="240" w:lineRule="auto"/>
              <w:contextualSpacing/>
              <w:jc w:val="center"/>
              <w:textAlignment w:val="auto"/>
              <w:rPr>
                <w:rFonts w:ascii="Calibri" w:hAnsi="Calibri"/>
                <w:color w:val="000000" w:themeColor="text1"/>
              </w:rPr>
            </w:pPr>
            <w:r w:rsidRPr="00103EFF">
              <w:rPr>
                <w:rFonts w:ascii="Calibri" w:hAnsi="Calibri"/>
                <w:color w:val="000000" w:themeColor="text1"/>
              </w:rPr>
              <w:lastRenderedPageBreak/>
              <w:t>1620</w:t>
            </w:r>
          </w:p>
          <w:p w:rsidR="00EC555D" w:rsidRPr="00326C5C" w:rsidRDefault="00EC555D" w:rsidP="008517FE">
            <w:pPr>
              <w:widowControl/>
              <w:adjustRightInd/>
              <w:spacing w:line="240" w:lineRule="auto"/>
              <w:contextualSpacing/>
              <w:jc w:val="center"/>
              <w:textAlignment w:val="auto"/>
              <w:rPr>
                <w:rFonts w:ascii="Calibri" w:hAnsi="Calibri"/>
                <w:color w:val="000000" w:themeColor="text1"/>
              </w:rPr>
            </w:pPr>
          </w:p>
        </w:tc>
        <w:tc>
          <w:tcPr>
            <w:tcW w:w="1134" w:type="dxa"/>
            <w:shd w:val="clear" w:color="auto" w:fill="auto"/>
          </w:tcPr>
          <w:p w:rsidR="00EC555D" w:rsidRPr="00103EFF" w:rsidRDefault="00EC555D" w:rsidP="008517FE">
            <w:pPr>
              <w:widowControl/>
              <w:adjustRightInd/>
              <w:spacing w:line="240" w:lineRule="auto"/>
              <w:contextualSpacing/>
              <w:jc w:val="center"/>
              <w:textAlignment w:val="auto"/>
              <w:rPr>
                <w:rFonts w:ascii="Calibri" w:hAnsi="Calibri"/>
                <w:color w:val="000000" w:themeColor="text1"/>
              </w:rPr>
            </w:pPr>
            <w:r w:rsidRPr="00103EFF">
              <w:rPr>
                <w:rFonts w:ascii="Calibri" w:hAnsi="Calibri"/>
                <w:color w:val="000000" w:themeColor="text1"/>
              </w:rPr>
              <w:t>191/2022</w:t>
            </w:r>
          </w:p>
          <w:p w:rsidR="00EC555D" w:rsidRPr="00326C5C" w:rsidRDefault="00EC555D" w:rsidP="008517FE">
            <w:pPr>
              <w:widowControl/>
              <w:adjustRightInd/>
              <w:spacing w:line="240" w:lineRule="auto"/>
              <w:contextualSpacing/>
              <w:jc w:val="center"/>
              <w:textAlignment w:val="auto"/>
              <w:rPr>
                <w:rFonts w:ascii="Calibri" w:hAnsi="Calibri"/>
                <w:color w:val="000000" w:themeColor="text1"/>
              </w:rPr>
            </w:pPr>
          </w:p>
        </w:tc>
        <w:tc>
          <w:tcPr>
            <w:tcW w:w="1985" w:type="dxa"/>
            <w:shd w:val="clear" w:color="auto" w:fill="auto"/>
          </w:tcPr>
          <w:p w:rsidR="00EC555D" w:rsidRPr="00103EFF" w:rsidRDefault="00EC555D" w:rsidP="008517FE">
            <w:pPr>
              <w:widowControl/>
              <w:adjustRightInd/>
              <w:spacing w:line="240" w:lineRule="auto"/>
              <w:contextualSpacing/>
              <w:jc w:val="center"/>
              <w:textAlignment w:val="auto"/>
              <w:rPr>
                <w:rFonts w:ascii="Calibri" w:hAnsi="Calibri"/>
                <w:color w:val="000000" w:themeColor="text1"/>
              </w:rPr>
            </w:pPr>
            <w:r w:rsidRPr="00103EFF">
              <w:rPr>
                <w:rFonts w:ascii="Calibri" w:hAnsi="Calibri"/>
                <w:color w:val="000000" w:themeColor="text1"/>
              </w:rPr>
              <w:t>48610.000487/2014 48610.015261/2007</w:t>
            </w:r>
          </w:p>
          <w:p w:rsidR="00EC555D" w:rsidRPr="00326C5C" w:rsidRDefault="00EC555D" w:rsidP="008517FE">
            <w:pPr>
              <w:widowControl/>
              <w:adjustRightInd/>
              <w:spacing w:line="240" w:lineRule="auto"/>
              <w:contextualSpacing/>
              <w:jc w:val="center"/>
              <w:textAlignment w:val="auto"/>
              <w:rPr>
                <w:rFonts w:ascii="Calibri" w:hAnsi="Calibri"/>
                <w:color w:val="000000" w:themeColor="text1"/>
              </w:rPr>
            </w:pPr>
          </w:p>
        </w:tc>
        <w:tc>
          <w:tcPr>
            <w:tcW w:w="2835" w:type="dxa"/>
            <w:shd w:val="clear" w:color="auto" w:fill="auto"/>
          </w:tcPr>
          <w:p w:rsidR="00EC555D" w:rsidRPr="00B947DF" w:rsidRDefault="00EC555D" w:rsidP="008517FE">
            <w:pPr>
              <w:widowControl/>
              <w:adjustRightInd/>
              <w:spacing w:line="240" w:lineRule="auto"/>
              <w:contextualSpacing/>
              <w:textAlignment w:val="auto"/>
              <w:rPr>
                <w:rFonts w:ascii="Calibri" w:hAnsi="Calibri"/>
                <w:color w:val="000000" w:themeColor="text1"/>
              </w:rPr>
            </w:pPr>
            <w:r w:rsidRPr="00B947DF">
              <w:rPr>
                <w:rFonts w:ascii="Calibri" w:hAnsi="Calibri"/>
                <w:color w:val="000000" w:themeColor="text1"/>
              </w:rPr>
              <w:t>Nomeação e Exoneração de Servidores - SSM</w:t>
            </w:r>
          </w:p>
          <w:p w:rsidR="00EC555D" w:rsidRPr="00326C5C" w:rsidRDefault="00EC555D" w:rsidP="008517FE">
            <w:pPr>
              <w:widowControl/>
              <w:adjustRightInd/>
              <w:spacing w:line="240" w:lineRule="auto"/>
              <w:contextualSpacing/>
              <w:textAlignment w:val="auto"/>
              <w:rPr>
                <w:rFonts w:ascii="Calibri" w:hAnsi="Calibri"/>
                <w:color w:val="000000" w:themeColor="text1"/>
              </w:rPr>
            </w:pPr>
          </w:p>
        </w:tc>
        <w:tc>
          <w:tcPr>
            <w:tcW w:w="850" w:type="dxa"/>
            <w:shd w:val="clear" w:color="auto" w:fill="auto"/>
          </w:tcPr>
          <w:p w:rsidR="00EC555D" w:rsidRPr="00326C5C" w:rsidRDefault="00EC555D" w:rsidP="008517FE">
            <w:pPr>
              <w:widowControl/>
              <w:adjustRightInd/>
              <w:spacing w:line="240" w:lineRule="auto"/>
              <w:contextualSpacing/>
              <w:jc w:val="center"/>
              <w:textAlignment w:val="auto"/>
              <w:rPr>
                <w:rFonts w:ascii="Calibri" w:hAnsi="Calibri"/>
                <w:color w:val="000000" w:themeColor="text1"/>
              </w:rPr>
            </w:pPr>
            <w:r w:rsidRPr="004714D4">
              <w:rPr>
                <w:rFonts w:ascii="Calibri" w:hAnsi="Calibri"/>
                <w:color w:val="000000" w:themeColor="text1"/>
              </w:rPr>
              <w:t>SGP</w:t>
            </w:r>
          </w:p>
        </w:tc>
        <w:tc>
          <w:tcPr>
            <w:tcW w:w="1134" w:type="dxa"/>
            <w:shd w:val="clear" w:color="auto" w:fill="auto"/>
          </w:tcPr>
          <w:p w:rsidR="00EC555D" w:rsidRPr="00103EFF" w:rsidRDefault="00EC555D" w:rsidP="008517FE">
            <w:pPr>
              <w:widowControl/>
              <w:adjustRightInd/>
              <w:spacing w:line="240" w:lineRule="auto"/>
              <w:contextualSpacing/>
              <w:jc w:val="center"/>
              <w:textAlignment w:val="auto"/>
              <w:rPr>
                <w:rFonts w:ascii="Calibri" w:hAnsi="Calibri"/>
                <w:color w:val="000000" w:themeColor="text1"/>
              </w:rPr>
            </w:pPr>
            <w:r w:rsidRPr="00103EFF">
              <w:rPr>
                <w:rFonts w:ascii="Calibri" w:hAnsi="Calibri"/>
                <w:color w:val="000000" w:themeColor="text1"/>
              </w:rPr>
              <w:t>153/2022</w:t>
            </w:r>
          </w:p>
          <w:p w:rsidR="00EC555D" w:rsidRPr="00326C5C" w:rsidRDefault="00EC555D" w:rsidP="008517FE">
            <w:pPr>
              <w:widowControl/>
              <w:adjustRightInd/>
              <w:spacing w:line="240" w:lineRule="auto"/>
              <w:contextualSpacing/>
              <w:jc w:val="center"/>
              <w:textAlignment w:val="auto"/>
              <w:rPr>
                <w:rFonts w:ascii="Calibri" w:hAnsi="Calibri"/>
                <w:color w:val="000000" w:themeColor="text1"/>
              </w:rPr>
            </w:pPr>
          </w:p>
        </w:tc>
        <w:tc>
          <w:tcPr>
            <w:tcW w:w="1276" w:type="dxa"/>
            <w:shd w:val="clear" w:color="auto" w:fill="auto"/>
          </w:tcPr>
          <w:p w:rsidR="00EC555D" w:rsidRPr="00326C5C" w:rsidRDefault="00EC555D" w:rsidP="008517FE">
            <w:pPr>
              <w:widowControl/>
              <w:adjustRightInd/>
              <w:spacing w:line="240" w:lineRule="auto"/>
              <w:contextualSpacing/>
              <w:jc w:val="center"/>
              <w:textAlignment w:val="auto"/>
              <w:rPr>
                <w:rFonts w:ascii="Calibri" w:hAnsi="Calibri"/>
                <w:color w:val="000000" w:themeColor="text1"/>
              </w:rPr>
            </w:pPr>
            <w:r w:rsidRPr="00103EFF">
              <w:rPr>
                <w:rFonts w:ascii="Calibri" w:hAnsi="Calibri"/>
                <w:color w:val="000000" w:themeColor="text1"/>
              </w:rPr>
              <w:t>29/03/2022</w:t>
            </w:r>
          </w:p>
        </w:tc>
        <w:tc>
          <w:tcPr>
            <w:tcW w:w="992" w:type="dxa"/>
            <w:shd w:val="clear" w:color="auto" w:fill="auto"/>
          </w:tcPr>
          <w:p w:rsidR="00EC555D" w:rsidRPr="00B66777" w:rsidRDefault="00EC555D" w:rsidP="008517FE">
            <w:pPr>
              <w:widowControl/>
              <w:adjustRightInd/>
              <w:spacing w:line="240" w:lineRule="auto"/>
              <w:contextualSpacing/>
              <w:jc w:val="center"/>
              <w:textAlignment w:val="auto"/>
              <w:rPr>
                <w:rFonts w:ascii="Calibri" w:hAnsi="Calibri"/>
                <w:color w:val="000000" w:themeColor="text1"/>
              </w:rPr>
            </w:pPr>
            <w:r w:rsidRPr="004714D4">
              <w:rPr>
                <w:rFonts w:ascii="Calibri" w:hAnsi="Calibri"/>
                <w:color w:val="000000" w:themeColor="text1"/>
              </w:rPr>
              <w:t>Symone Araújo</w:t>
            </w:r>
          </w:p>
        </w:tc>
        <w:tc>
          <w:tcPr>
            <w:tcW w:w="5103" w:type="dxa"/>
            <w:shd w:val="clear" w:color="auto" w:fill="auto"/>
          </w:tcPr>
          <w:p w:rsidR="00EC555D" w:rsidRPr="00B947DF" w:rsidRDefault="00EC555D" w:rsidP="008517FE">
            <w:pPr>
              <w:widowControl/>
              <w:adjustRightInd/>
              <w:spacing w:line="240" w:lineRule="auto"/>
              <w:contextualSpacing/>
              <w:textAlignment w:val="auto"/>
              <w:rPr>
                <w:rFonts w:ascii="Calibri" w:hAnsi="Calibri"/>
                <w:color w:val="000000" w:themeColor="text1"/>
              </w:rPr>
            </w:pPr>
            <w:r w:rsidRPr="00B947DF">
              <w:rPr>
                <w:rFonts w:ascii="Calibri" w:hAnsi="Calibri"/>
                <w:color w:val="000000" w:themeColor="text1"/>
              </w:rPr>
              <w:t>A Diretoria da Agência Nacional do Petróleo, Gás Natural e Biocombustíveis - ANP, com base na Proposta de Ação nº 191, de 24 de março de 2022, resolve:</w:t>
            </w:r>
          </w:p>
          <w:p w:rsidR="00EC555D" w:rsidRPr="00B947DF" w:rsidRDefault="00EC555D" w:rsidP="008517FE">
            <w:pPr>
              <w:widowControl/>
              <w:adjustRightInd/>
              <w:spacing w:line="240" w:lineRule="auto"/>
              <w:contextualSpacing/>
              <w:textAlignment w:val="auto"/>
              <w:rPr>
                <w:rFonts w:ascii="Calibri" w:hAnsi="Calibri"/>
                <w:color w:val="000000" w:themeColor="text1"/>
              </w:rPr>
            </w:pPr>
            <w:r w:rsidRPr="00B947DF">
              <w:rPr>
                <w:rFonts w:ascii="Calibri" w:hAnsi="Calibri"/>
                <w:color w:val="000000" w:themeColor="text1"/>
              </w:rPr>
              <w:t xml:space="preserve">1) Nomear Thiago da Silva </w:t>
            </w:r>
            <w:proofErr w:type="spellStart"/>
            <w:r w:rsidRPr="00B947DF">
              <w:rPr>
                <w:rFonts w:ascii="Calibri" w:hAnsi="Calibri"/>
                <w:color w:val="000000" w:themeColor="text1"/>
              </w:rPr>
              <w:t>Ormonde</w:t>
            </w:r>
            <w:proofErr w:type="spellEnd"/>
            <w:r w:rsidRPr="00B947DF">
              <w:rPr>
                <w:rFonts w:ascii="Calibri" w:hAnsi="Calibri"/>
                <w:color w:val="000000" w:themeColor="text1"/>
              </w:rPr>
              <w:t xml:space="preserve"> no cargo comissionado CCT V, de Coordenador Geral de Fiscalização, na SSM/ANP, ficando exonerado do cargo comissionado CCT IV de Assessor Técnico de Fiscalização;</w:t>
            </w:r>
          </w:p>
          <w:p w:rsidR="00EC555D" w:rsidRPr="00B947DF" w:rsidRDefault="00EC555D" w:rsidP="008517FE">
            <w:pPr>
              <w:widowControl/>
              <w:adjustRightInd/>
              <w:spacing w:line="240" w:lineRule="auto"/>
              <w:contextualSpacing/>
              <w:textAlignment w:val="auto"/>
              <w:rPr>
                <w:rFonts w:ascii="Calibri" w:hAnsi="Calibri"/>
                <w:color w:val="000000" w:themeColor="text1"/>
              </w:rPr>
            </w:pPr>
            <w:r w:rsidRPr="00B947DF">
              <w:rPr>
                <w:rFonts w:ascii="Calibri" w:hAnsi="Calibri"/>
                <w:color w:val="000000" w:themeColor="text1"/>
              </w:rPr>
              <w:t xml:space="preserve">2) Nomear Caroline Pinheiro </w:t>
            </w:r>
            <w:proofErr w:type="spellStart"/>
            <w:r w:rsidRPr="00B947DF">
              <w:rPr>
                <w:rFonts w:ascii="Calibri" w:hAnsi="Calibri"/>
                <w:color w:val="000000" w:themeColor="text1"/>
              </w:rPr>
              <w:t>Maurieli</w:t>
            </w:r>
            <w:proofErr w:type="spellEnd"/>
            <w:r w:rsidRPr="00B947DF">
              <w:rPr>
                <w:rFonts w:ascii="Calibri" w:hAnsi="Calibri"/>
                <w:color w:val="000000" w:themeColor="text1"/>
              </w:rPr>
              <w:t xml:space="preserve"> de Morais no cargo comissionado CCT III, de Coordenadora de Fatores Humanos, na SSM/ANP;</w:t>
            </w:r>
          </w:p>
          <w:p w:rsidR="00EC555D" w:rsidRPr="00B947DF" w:rsidRDefault="00EC555D" w:rsidP="008517FE">
            <w:pPr>
              <w:widowControl/>
              <w:adjustRightInd/>
              <w:spacing w:line="240" w:lineRule="auto"/>
              <w:contextualSpacing/>
              <w:textAlignment w:val="auto"/>
              <w:rPr>
                <w:rFonts w:ascii="Calibri" w:hAnsi="Calibri"/>
                <w:color w:val="000000" w:themeColor="text1"/>
              </w:rPr>
            </w:pPr>
            <w:r w:rsidRPr="00B947DF">
              <w:rPr>
                <w:rFonts w:ascii="Calibri" w:hAnsi="Calibri"/>
                <w:color w:val="000000" w:themeColor="text1"/>
              </w:rPr>
              <w:t>3) Nomear Nayara Nunes Ferreira no cargo comissionado CCT V, de Coordenadora Geral de Segurança Operacional e Meio Ambiente, na SSM/ANP, ficando exonerada do cargo comissionado CCT V de Coordenadora Geral de Fiscalização de Segurança Operacional;</w:t>
            </w:r>
          </w:p>
          <w:p w:rsidR="00EC555D" w:rsidRPr="00B947DF" w:rsidRDefault="00EC555D" w:rsidP="008517FE">
            <w:pPr>
              <w:widowControl/>
              <w:adjustRightInd/>
              <w:spacing w:line="240" w:lineRule="auto"/>
              <w:contextualSpacing/>
              <w:textAlignment w:val="auto"/>
              <w:rPr>
                <w:rFonts w:ascii="Calibri" w:hAnsi="Calibri"/>
                <w:color w:val="000000" w:themeColor="text1"/>
              </w:rPr>
            </w:pPr>
            <w:r w:rsidRPr="00B947DF">
              <w:rPr>
                <w:rFonts w:ascii="Calibri" w:hAnsi="Calibri"/>
                <w:color w:val="000000" w:themeColor="text1"/>
              </w:rPr>
              <w:t>4) Nomear Rodrigo Ribeiro de Lucena no cargo comissionado CCT IV, de Coordenador de Dados e Sistemas, na SSM/ANP, ficando exonerado do cargo comissionado CCT III - Coordenador de Dados e Sistemas; e</w:t>
            </w:r>
          </w:p>
          <w:p w:rsidR="00EC555D" w:rsidRPr="00B947DF" w:rsidRDefault="00EC555D" w:rsidP="008517FE">
            <w:pPr>
              <w:widowControl/>
              <w:adjustRightInd/>
              <w:spacing w:line="240" w:lineRule="auto"/>
              <w:contextualSpacing/>
              <w:textAlignment w:val="auto"/>
              <w:rPr>
                <w:rFonts w:ascii="Calibri" w:hAnsi="Calibri"/>
                <w:color w:val="000000" w:themeColor="text1"/>
              </w:rPr>
            </w:pPr>
            <w:r w:rsidRPr="00B947DF">
              <w:rPr>
                <w:rFonts w:ascii="Calibri" w:hAnsi="Calibri"/>
                <w:color w:val="000000" w:themeColor="text1"/>
              </w:rPr>
              <w:t xml:space="preserve">5) Alterar o Anexo II e III do Regimento Interno da Agência Nacional do Petróleo, Gás Natural e Biocombustíveis, a fim de ajustar a nomenclatura dos cargos comissionados descritos nessa Proposta de Ação nº 191/2022, e nas Propostas de Ação </w:t>
            </w:r>
            <w:proofErr w:type="spellStart"/>
            <w:r w:rsidRPr="00B947DF">
              <w:rPr>
                <w:rFonts w:ascii="Calibri" w:hAnsi="Calibri"/>
                <w:color w:val="000000" w:themeColor="text1"/>
              </w:rPr>
              <w:t>nºs</w:t>
            </w:r>
            <w:proofErr w:type="spellEnd"/>
            <w:r w:rsidRPr="00B947DF">
              <w:rPr>
                <w:rFonts w:ascii="Calibri" w:hAnsi="Calibri"/>
                <w:color w:val="000000" w:themeColor="text1"/>
              </w:rPr>
              <w:t xml:space="preserve"> 154, 164 e 166/2022.</w:t>
            </w:r>
          </w:p>
          <w:p w:rsidR="00EC555D" w:rsidRPr="004958DA" w:rsidRDefault="00EC555D" w:rsidP="008517FE">
            <w:pPr>
              <w:widowControl/>
              <w:adjustRightInd/>
              <w:spacing w:line="240" w:lineRule="auto"/>
              <w:contextualSpacing/>
              <w:textAlignment w:val="auto"/>
              <w:rPr>
                <w:rFonts w:ascii="Calibri" w:hAnsi="Calibri"/>
                <w:color w:val="000000" w:themeColor="text1"/>
              </w:rPr>
            </w:pPr>
          </w:p>
        </w:tc>
      </w:tr>
      <w:tr w:rsidR="00EC555D" w:rsidRPr="00326C5C" w:rsidTr="00EC555D">
        <w:tc>
          <w:tcPr>
            <w:tcW w:w="1276" w:type="dxa"/>
            <w:shd w:val="clear" w:color="auto" w:fill="auto"/>
          </w:tcPr>
          <w:p w:rsidR="00EC555D" w:rsidRPr="00103EFF" w:rsidRDefault="00EC555D" w:rsidP="008517FE">
            <w:pPr>
              <w:widowControl/>
              <w:adjustRightInd/>
              <w:spacing w:line="240" w:lineRule="auto"/>
              <w:contextualSpacing/>
              <w:jc w:val="center"/>
              <w:textAlignment w:val="auto"/>
              <w:rPr>
                <w:rFonts w:ascii="Calibri" w:hAnsi="Calibri"/>
                <w:color w:val="000000" w:themeColor="text1"/>
              </w:rPr>
            </w:pPr>
            <w:r w:rsidRPr="00103EFF">
              <w:rPr>
                <w:rFonts w:ascii="Calibri" w:hAnsi="Calibri"/>
                <w:color w:val="000000" w:themeColor="text1"/>
              </w:rPr>
              <w:t>1618</w:t>
            </w:r>
          </w:p>
          <w:p w:rsidR="00EC555D" w:rsidRPr="00326C5C" w:rsidRDefault="00EC555D" w:rsidP="008517FE">
            <w:pPr>
              <w:widowControl/>
              <w:adjustRightInd/>
              <w:spacing w:line="240" w:lineRule="auto"/>
              <w:contextualSpacing/>
              <w:jc w:val="center"/>
              <w:textAlignment w:val="auto"/>
              <w:rPr>
                <w:rFonts w:ascii="Calibri" w:hAnsi="Calibri"/>
                <w:color w:val="000000" w:themeColor="text1"/>
              </w:rPr>
            </w:pPr>
          </w:p>
        </w:tc>
        <w:tc>
          <w:tcPr>
            <w:tcW w:w="1134" w:type="dxa"/>
            <w:shd w:val="clear" w:color="auto" w:fill="auto"/>
          </w:tcPr>
          <w:p w:rsidR="00EC555D" w:rsidRPr="00103EFF" w:rsidRDefault="00EC555D" w:rsidP="008517FE">
            <w:pPr>
              <w:widowControl/>
              <w:adjustRightInd/>
              <w:spacing w:line="240" w:lineRule="auto"/>
              <w:contextualSpacing/>
              <w:jc w:val="center"/>
              <w:textAlignment w:val="auto"/>
              <w:rPr>
                <w:rFonts w:ascii="Calibri" w:hAnsi="Calibri"/>
                <w:color w:val="000000" w:themeColor="text1"/>
              </w:rPr>
            </w:pPr>
            <w:r w:rsidRPr="00103EFF">
              <w:rPr>
                <w:rFonts w:ascii="Calibri" w:hAnsi="Calibri"/>
                <w:color w:val="000000" w:themeColor="text1"/>
              </w:rPr>
              <w:t>92/2022</w:t>
            </w:r>
          </w:p>
          <w:p w:rsidR="00EC555D" w:rsidRPr="00326C5C" w:rsidRDefault="00EC555D" w:rsidP="008517FE">
            <w:pPr>
              <w:widowControl/>
              <w:adjustRightInd/>
              <w:spacing w:line="240" w:lineRule="auto"/>
              <w:contextualSpacing/>
              <w:jc w:val="center"/>
              <w:textAlignment w:val="auto"/>
              <w:rPr>
                <w:rFonts w:ascii="Calibri" w:hAnsi="Calibri"/>
                <w:color w:val="000000" w:themeColor="text1"/>
              </w:rPr>
            </w:pPr>
          </w:p>
        </w:tc>
        <w:tc>
          <w:tcPr>
            <w:tcW w:w="1985" w:type="dxa"/>
            <w:shd w:val="clear" w:color="auto" w:fill="auto"/>
          </w:tcPr>
          <w:p w:rsidR="00EC555D" w:rsidRPr="00326C5C" w:rsidRDefault="00EC555D" w:rsidP="008517FE">
            <w:pPr>
              <w:widowControl/>
              <w:adjustRightInd/>
              <w:spacing w:line="240" w:lineRule="auto"/>
              <w:contextualSpacing/>
              <w:jc w:val="center"/>
              <w:textAlignment w:val="auto"/>
              <w:rPr>
                <w:rFonts w:ascii="Calibri" w:hAnsi="Calibri"/>
                <w:color w:val="000000" w:themeColor="text1"/>
              </w:rPr>
            </w:pPr>
            <w:r w:rsidRPr="00103EFF">
              <w:rPr>
                <w:rFonts w:ascii="Calibri" w:hAnsi="Calibri"/>
                <w:color w:val="000000" w:themeColor="text1"/>
              </w:rPr>
              <w:t>48610.000006/2018</w:t>
            </w:r>
          </w:p>
        </w:tc>
        <w:tc>
          <w:tcPr>
            <w:tcW w:w="2835" w:type="dxa"/>
            <w:shd w:val="clear" w:color="auto" w:fill="auto"/>
          </w:tcPr>
          <w:p w:rsidR="00EC555D" w:rsidRPr="00326C5C" w:rsidRDefault="00EC555D" w:rsidP="008517FE">
            <w:pPr>
              <w:widowControl/>
              <w:adjustRightInd/>
              <w:spacing w:line="240" w:lineRule="auto"/>
              <w:contextualSpacing/>
              <w:textAlignment w:val="auto"/>
              <w:rPr>
                <w:rFonts w:ascii="Calibri" w:hAnsi="Calibri"/>
                <w:color w:val="000000" w:themeColor="text1"/>
              </w:rPr>
            </w:pPr>
            <w:r w:rsidRPr="00103EFF">
              <w:rPr>
                <w:rFonts w:ascii="Calibri" w:hAnsi="Calibri"/>
                <w:color w:val="000000" w:themeColor="text1"/>
              </w:rPr>
              <w:t>Prorrogação do contrato nº 1.017/19-ANP-000.006, com a FSB Estratégia em Comunicação Ltda. para prestação de serviços de comunicação corporativa</w:t>
            </w:r>
          </w:p>
        </w:tc>
        <w:tc>
          <w:tcPr>
            <w:tcW w:w="850" w:type="dxa"/>
            <w:shd w:val="clear" w:color="auto" w:fill="auto"/>
          </w:tcPr>
          <w:p w:rsidR="00EC555D" w:rsidRPr="00326C5C" w:rsidRDefault="00EC555D" w:rsidP="008517FE">
            <w:pPr>
              <w:widowControl/>
              <w:adjustRightInd/>
              <w:spacing w:line="240" w:lineRule="auto"/>
              <w:contextualSpacing/>
              <w:jc w:val="center"/>
              <w:textAlignment w:val="auto"/>
              <w:rPr>
                <w:rFonts w:ascii="Calibri" w:hAnsi="Calibri"/>
                <w:color w:val="000000" w:themeColor="text1"/>
              </w:rPr>
            </w:pPr>
            <w:r>
              <w:t>SCI</w:t>
            </w:r>
          </w:p>
        </w:tc>
        <w:tc>
          <w:tcPr>
            <w:tcW w:w="1134" w:type="dxa"/>
            <w:shd w:val="clear" w:color="auto" w:fill="auto"/>
          </w:tcPr>
          <w:p w:rsidR="00EC555D" w:rsidRPr="00103EFF" w:rsidRDefault="00EC555D" w:rsidP="008517FE">
            <w:pPr>
              <w:widowControl/>
              <w:adjustRightInd/>
              <w:spacing w:line="240" w:lineRule="auto"/>
              <w:contextualSpacing/>
              <w:jc w:val="center"/>
              <w:textAlignment w:val="auto"/>
              <w:rPr>
                <w:rFonts w:ascii="Calibri" w:hAnsi="Calibri"/>
                <w:color w:val="000000" w:themeColor="text1"/>
              </w:rPr>
            </w:pPr>
            <w:r w:rsidRPr="00103EFF">
              <w:rPr>
                <w:rFonts w:ascii="Calibri" w:hAnsi="Calibri"/>
                <w:color w:val="000000" w:themeColor="text1"/>
              </w:rPr>
              <w:t>152/2022</w:t>
            </w:r>
          </w:p>
          <w:p w:rsidR="00EC555D" w:rsidRPr="00326C5C" w:rsidRDefault="00EC555D" w:rsidP="008517FE">
            <w:pPr>
              <w:widowControl/>
              <w:adjustRightInd/>
              <w:spacing w:line="240" w:lineRule="auto"/>
              <w:contextualSpacing/>
              <w:jc w:val="center"/>
              <w:textAlignment w:val="auto"/>
              <w:rPr>
                <w:rFonts w:ascii="Calibri" w:hAnsi="Calibri"/>
                <w:color w:val="000000" w:themeColor="text1"/>
              </w:rPr>
            </w:pPr>
          </w:p>
        </w:tc>
        <w:tc>
          <w:tcPr>
            <w:tcW w:w="1276" w:type="dxa"/>
            <w:shd w:val="clear" w:color="auto" w:fill="auto"/>
          </w:tcPr>
          <w:p w:rsidR="00EC555D" w:rsidRPr="00103EFF" w:rsidRDefault="00EC555D" w:rsidP="008517FE">
            <w:pPr>
              <w:widowControl/>
              <w:adjustRightInd/>
              <w:spacing w:line="240" w:lineRule="auto"/>
              <w:contextualSpacing/>
              <w:jc w:val="center"/>
              <w:textAlignment w:val="auto"/>
              <w:rPr>
                <w:rFonts w:ascii="Calibri" w:hAnsi="Calibri"/>
                <w:color w:val="000000" w:themeColor="text1"/>
              </w:rPr>
            </w:pPr>
            <w:r w:rsidRPr="00103EFF">
              <w:rPr>
                <w:rFonts w:ascii="Calibri" w:hAnsi="Calibri"/>
                <w:color w:val="000000" w:themeColor="text1"/>
              </w:rPr>
              <w:t>29/03/2022</w:t>
            </w:r>
          </w:p>
          <w:p w:rsidR="00EC555D" w:rsidRPr="00326C5C" w:rsidRDefault="00EC555D" w:rsidP="008517FE">
            <w:pPr>
              <w:widowControl/>
              <w:adjustRightInd/>
              <w:spacing w:line="240" w:lineRule="auto"/>
              <w:contextualSpacing/>
              <w:jc w:val="center"/>
              <w:textAlignment w:val="auto"/>
              <w:rPr>
                <w:rFonts w:ascii="Calibri" w:hAnsi="Calibri"/>
                <w:color w:val="000000" w:themeColor="text1"/>
              </w:rPr>
            </w:pPr>
          </w:p>
        </w:tc>
        <w:tc>
          <w:tcPr>
            <w:tcW w:w="992" w:type="dxa"/>
            <w:shd w:val="clear" w:color="auto" w:fill="auto"/>
          </w:tcPr>
          <w:p w:rsidR="00EC555D" w:rsidRPr="00B66777" w:rsidRDefault="00EC555D" w:rsidP="008517FE">
            <w:pPr>
              <w:widowControl/>
              <w:adjustRightInd/>
              <w:spacing w:line="240" w:lineRule="auto"/>
              <w:contextualSpacing/>
              <w:jc w:val="center"/>
              <w:textAlignment w:val="auto"/>
              <w:rPr>
                <w:rFonts w:ascii="Calibri" w:hAnsi="Calibri"/>
                <w:color w:val="000000" w:themeColor="text1"/>
              </w:rPr>
            </w:pPr>
            <w:r w:rsidRPr="004F6AFB">
              <w:rPr>
                <w:rFonts w:ascii="Calibri" w:hAnsi="Calibri"/>
                <w:color w:val="000000" w:themeColor="text1"/>
              </w:rPr>
              <w:t>Rodolfo Saboia</w:t>
            </w:r>
          </w:p>
        </w:tc>
        <w:tc>
          <w:tcPr>
            <w:tcW w:w="5103" w:type="dxa"/>
            <w:shd w:val="clear" w:color="auto" w:fill="auto"/>
          </w:tcPr>
          <w:p w:rsidR="00EC555D" w:rsidRPr="00B947DF" w:rsidRDefault="00EC555D" w:rsidP="008517FE">
            <w:pPr>
              <w:widowControl/>
              <w:adjustRightInd/>
              <w:spacing w:line="240" w:lineRule="auto"/>
              <w:contextualSpacing/>
              <w:textAlignment w:val="auto"/>
              <w:rPr>
                <w:rFonts w:ascii="Calibri" w:hAnsi="Calibri"/>
                <w:color w:val="000000" w:themeColor="text1"/>
              </w:rPr>
            </w:pPr>
            <w:r w:rsidRPr="00B947DF">
              <w:rPr>
                <w:rFonts w:ascii="Calibri" w:hAnsi="Calibri"/>
                <w:color w:val="000000" w:themeColor="text1"/>
              </w:rPr>
              <w:t>A Diretoria da Agência Nacional do Petróleo, Gás Natural e Biocombustíveis - ANP, com base na Proposta de Ação nº 92, de 17 de fevereiro de 2022, na Nota Técnica nº 3/2022/SCI/ANP-RJ (SEI nº 1967907), no Ofício nº 8/2022/SCI/ANP-RJ (SEI nº 2011524) e no Parecer nº 92/2022/SFO/ANP-RJ (SEI nº 2022453), resolve:</w:t>
            </w:r>
          </w:p>
          <w:p w:rsidR="00EC555D" w:rsidRPr="00B947DF" w:rsidRDefault="00EC555D" w:rsidP="008517FE">
            <w:pPr>
              <w:widowControl/>
              <w:adjustRightInd/>
              <w:spacing w:line="240" w:lineRule="auto"/>
              <w:contextualSpacing/>
              <w:textAlignment w:val="auto"/>
              <w:rPr>
                <w:rFonts w:ascii="Calibri" w:hAnsi="Calibri"/>
                <w:color w:val="000000" w:themeColor="text1"/>
              </w:rPr>
            </w:pPr>
            <w:r w:rsidRPr="00B947DF">
              <w:rPr>
                <w:rFonts w:ascii="Calibri" w:hAnsi="Calibri"/>
                <w:color w:val="000000" w:themeColor="text1"/>
              </w:rPr>
              <w:t xml:space="preserve">Autorizar a prorrogação do contrato de prestação de serviços de comunicação corporativa, pelo período de 12 </w:t>
            </w:r>
            <w:r w:rsidRPr="00B947DF">
              <w:rPr>
                <w:rFonts w:ascii="Calibri" w:hAnsi="Calibri"/>
                <w:color w:val="000000" w:themeColor="text1"/>
              </w:rPr>
              <w:lastRenderedPageBreak/>
              <w:t>meses, 02/05/2022 a 02/05/2023, e reajustar os valores em 10,67%.</w:t>
            </w:r>
          </w:p>
          <w:p w:rsidR="00EC555D" w:rsidRPr="004958DA" w:rsidRDefault="00EC555D" w:rsidP="008517FE">
            <w:pPr>
              <w:widowControl/>
              <w:adjustRightInd/>
              <w:spacing w:line="240" w:lineRule="auto"/>
              <w:contextualSpacing/>
              <w:textAlignment w:val="auto"/>
              <w:rPr>
                <w:rFonts w:ascii="Calibri" w:hAnsi="Calibri"/>
                <w:color w:val="000000" w:themeColor="text1"/>
              </w:rPr>
            </w:pPr>
          </w:p>
        </w:tc>
      </w:tr>
      <w:tr w:rsidR="00EC555D" w:rsidRPr="00326C5C" w:rsidTr="00EC555D">
        <w:tc>
          <w:tcPr>
            <w:tcW w:w="1276" w:type="dxa"/>
            <w:shd w:val="clear" w:color="auto" w:fill="auto"/>
          </w:tcPr>
          <w:p w:rsidR="00EC555D" w:rsidRPr="00326C5C" w:rsidRDefault="00EC555D" w:rsidP="008517FE">
            <w:pPr>
              <w:widowControl/>
              <w:adjustRightInd/>
              <w:spacing w:line="240" w:lineRule="auto"/>
              <w:contextualSpacing/>
              <w:jc w:val="center"/>
              <w:textAlignment w:val="auto"/>
              <w:rPr>
                <w:rFonts w:ascii="Calibri" w:hAnsi="Calibri"/>
                <w:color w:val="000000" w:themeColor="text1"/>
              </w:rPr>
            </w:pPr>
            <w:r w:rsidRPr="00326C5C">
              <w:rPr>
                <w:rFonts w:ascii="Calibri" w:hAnsi="Calibri"/>
                <w:color w:val="000000" w:themeColor="text1"/>
              </w:rPr>
              <w:lastRenderedPageBreak/>
              <w:t>1608</w:t>
            </w:r>
          </w:p>
          <w:p w:rsidR="00EC555D" w:rsidRPr="00326C5C" w:rsidRDefault="00EC555D" w:rsidP="008517FE">
            <w:pPr>
              <w:widowControl/>
              <w:adjustRightInd/>
              <w:spacing w:line="240" w:lineRule="auto"/>
              <w:contextualSpacing/>
              <w:jc w:val="center"/>
              <w:textAlignment w:val="auto"/>
              <w:rPr>
                <w:rFonts w:ascii="Calibri" w:hAnsi="Calibri"/>
                <w:color w:val="000000" w:themeColor="text1"/>
              </w:rPr>
            </w:pPr>
          </w:p>
        </w:tc>
        <w:tc>
          <w:tcPr>
            <w:tcW w:w="1134" w:type="dxa"/>
            <w:shd w:val="clear" w:color="auto" w:fill="auto"/>
          </w:tcPr>
          <w:p w:rsidR="00EC555D" w:rsidRPr="00326C5C" w:rsidRDefault="00EC555D" w:rsidP="008517FE">
            <w:pPr>
              <w:widowControl/>
              <w:adjustRightInd/>
              <w:spacing w:line="240" w:lineRule="auto"/>
              <w:contextualSpacing/>
              <w:jc w:val="center"/>
              <w:textAlignment w:val="auto"/>
              <w:rPr>
                <w:rFonts w:ascii="Calibri" w:hAnsi="Calibri"/>
                <w:color w:val="000000" w:themeColor="text1"/>
              </w:rPr>
            </w:pPr>
            <w:r w:rsidRPr="00326C5C">
              <w:rPr>
                <w:rFonts w:ascii="Calibri" w:hAnsi="Calibri"/>
                <w:color w:val="000000" w:themeColor="text1"/>
              </w:rPr>
              <w:t>73/2022</w:t>
            </w:r>
          </w:p>
        </w:tc>
        <w:tc>
          <w:tcPr>
            <w:tcW w:w="1985" w:type="dxa"/>
            <w:shd w:val="clear" w:color="auto" w:fill="auto"/>
          </w:tcPr>
          <w:p w:rsidR="00EC555D" w:rsidRPr="00326C5C" w:rsidRDefault="00EC555D" w:rsidP="008517FE">
            <w:pPr>
              <w:widowControl/>
              <w:adjustRightInd/>
              <w:spacing w:line="240" w:lineRule="auto"/>
              <w:contextualSpacing/>
              <w:jc w:val="center"/>
              <w:textAlignment w:val="auto"/>
              <w:rPr>
                <w:rFonts w:ascii="Calibri" w:hAnsi="Calibri"/>
                <w:color w:val="000000" w:themeColor="text1"/>
              </w:rPr>
            </w:pPr>
            <w:r w:rsidRPr="00326C5C">
              <w:rPr>
                <w:rFonts w:ascii="Calibri" w:hAnsi="Calibri"/>
                <w:color w:val="000000" w:themeColor="text1"/>
              </w:rPr>
              <w:t>48610.212464/2019</w:t>
            </w:r>
          </w:p>
          <w:p w:rsidR="00EC555D" w:rsidRPr="00326C5C" w:rsidRDefault="00EC555D" w:rsidP="008517FE">
            <w:pPr>
              <w:widowControl/>
              <w:adjustRightInd/>
              <w:spacing w:line="240" w:lineRule="auto"/>
              <w:contextualSpacing/>
              <w:jc w:val="center"/>
              <w:textAlignment w:val="auto"/>
              <w:rPr>
                <w:rFonts w:ascii="Calibri" w:hAnsi="Calibri"/>
                <w:color w:val="000000" w:themeColor="text1"/>
              </w:rPr>
            </w:pPr>
          </w:p>
        </w:tc>
        <w:tc>
          <w:tcPr>
            <w:tcW w:w="2835" w:type="dxa"/>
            <w:shd w:val="clear" w:color="auto" w:fill="auto"/>
          </w:tcPr>
          <w:p w:rsidR="00EC555D" w:rsidRPr="00326C5C" w:rsidRDefault="00EC555D" w:rsidP="008517FE">
            <w:pPr>
              <w:widowControl/>
              <w:adjustRightInd/>
              <w:spacing w:line="240" w:lineRule="auto"/>
              <w:contextualSpacing/>
              <w:textAlignment w:val="auto"/>
              <w:rPr>
                <w:rFonts w:ascii="Calibri" w:hAnsi="Calibri"/>
                <w:color w:val="000000" w:themeColor="text1"/>
              </w:rPr>
            </w:pPr>
            <w:r w:rsidRPr="00326C5C">
              <w:rPr>
                <w:rFonts w:ascii="Calibri" w:hAnsi="Calibri"/>
                <w:color w:val="000000" w:themeColor="text1"/>
              </w:rPr>
              <w:t>Termo Aditivo nº 1 ao Credenciamento nº 1.003/2019, firmado com a UFG / FUNAPE para execução do PMQC (Resolução ANP nº 790, de 2019) no Estado de Goiás e no Distrito Federal</w:t>
            </w:r>
          </w:p>
        </w:tc>
        <w:tc>
          <w:tcPr>
            <w:tcW w:w="850" w:type="dxa"/>
            <w:shd w:val="clear" w:color="auto" w:fill="auto"/>
          </w:tcPr>
          <w:p w:rsidR="00EC555D" w:rsidRPr="00326C5C" w:rsidRDefault="00EC555D" w:rsidP="008517FE">
            <w:pPr>
              <w:widowControl/>
              <w:adjustRightInd/>
              <w:spacing w:line="240" w:lineRule="auto"/>
              <w:contextualSpacing/>
              <w:jc w:val="center"/>
              <w:textAlignment w:val="auto"/>
              <w:rPr>
                <w:rFonts w:ascii="Calibri" w:hAnsi="Calibri"/>
                <w:color w:val="000000" w:themeColor="text1"/>
              </w:rPr>
            </w:pPr>
            <w:r w:rsidRPr="00326C5C">
              <w:rPr>
                <w:rFonts w:ascii="Calibri" w:hAnsi="Calibri"/>
                <w:color w:val="000000" w:themeColor="text1"/>
              </w:rPr>
              <w:t>SBQ</w:t>
            </w:r>
          </w:p>
        </w:tc>
        <w:tc>
          <w:tcPr>
            <w:tcW w:w="1134" w:type="dxa"/>
            <w:shd w:val="clear" w:color="auto" w:fill="auto"/>
          </w:tcPr>
          <w:p w:rsidR="00EC555D" w:rsidRPr="00326C5C" w:rsidRDefault="00EC555D" w:rsidP="008517FE">
            <w:pPr>
              <w:widowControl/>
              <w:adjustRightInd/>
              <w:spacing w:line="240" w:lineRule="auto"/>
              <w:contextualSpacing/>
              <w:jc w:val="center"/>
              <w:textAlignment w:val="auto"/>
              <w:rPr>
                <w:rFonts w:ascii="Calibri" w:hAnsi="Calibri"/>
                <w:color w:val="000000" w:themeColor="text1"/>
              </w:rPr>
            </w:pPr>
            <w:r w:rsidRPr="00326C5C">
              <w:rPr>
                <w:rFonts w:ascii="Calibri" w:hAnsi="Calibri"/>
                <w:color w:val="000000" w:themeColor="text1"/>
              </w:rPr>
              <w:t>151/2022</w:t>
            </w:r>
          </w:p>
          <w:p w:rsidR="00EC555D" w:rsidRPr="00326C5C" w:rsidRDefault="00EC555D" w:rsidP="008517FE">
            <w:pPr>
              <w:widowControl/>
              <w:adjustRightInd/>
              <w:spacing w:line="240" w:lineRule="auto"/>
              <w:contextualSpacing/>
              <w:jc w:val="center"/>
              <w:textAlignment w:val="auto"/>
              <w:rPr>
                <w:rFonts w:ascii="Calibri" w:hAnsi="Calibri"/>
                <w:color w:val="000000" w:themeColor="text1"/>
              </w:rPr>
            </w:pPr>
          </w:p>
        </w:tc>
        <w:tc>
          <w:tcPr>
            <w:tcW w:w="1276" w:type="dxa"/>
            <w:shd w:val="clear" w:color="auto" w:fill="auto"/>
          </w:tcPr>
          <w:p w:rsidR="00EC555D" w:rsidRPr="00326C5C" w:rsidRDefault="00EC555D" w:rsidP="008517FE">
            <w:pPr>
              <w:widowControl/>
              <w:adjustRightInd/>
              <w:spacing w:line="240" w:lineRule="auto"/>
              <w:contextualSpacing/>
              <w:jc w:val="center"/>
              <w:textAlignment w:val="auto"/>
              <w:rPr>
                <w:rFonts w:ascii="Calibri" w:hAnsi="Calibri"/>
                <w:color w:val="000000" w:themeColor="text1"/>
              </w:rPr>
            </w:pPr>
            <w:r w:rsidRPr="00326C5C">
              <w:rPr>
                <w:rFonts w:ascii="Calibri" w:hAnsi="Calibri"/>
                <w:color w:val="000000" w:themeColor="text1"/>
              </w:rPr>
              <w:t>29/03/2022</w:t>
            </w:r>
          </w:p>
          <w:p w:rsidR="00EC555D" w:rsidRPr="00326C5C" w:rsidRDefault="00EC555D" w:rsidP="008517FE">
            <w:pPr>
              <w:widowControl/>
              <w:adjustRightInd/>
              <w:spacing w:line="240" w:lineRule="auto"/>
              <w:contextualSpacing/>
              <w:jc w:val="center"/>
              <w:textAlignment w:val="auto"/>
              <w:rPr>
                <w:rFonts w:ascii="Calibri" w:hAnsi="Calibri"/>
                <w:color w:val="000000" w:themeColor="text1"/>
              </w:rPr>
            </w:pPr>
          </w:p>
        </w:tc>
        <w:tc>
          <w:tcPr>
            <w:tcW w:w="992" w:type="dxa"/>
            <w:shd w:val="clear" w:color="auto" w:fill="auto"/>
          </w:tcPr>
          <w:p w:rsidR="00EC555D" w:rsidRPr="00326C5C" w:rsidRDefault="00EC555D" w:rsidP="008517FE">
            <w:pPr>
              <w:widowControl/>
              <w:adjustRightInd/>
              <w:spacing w:line="240" w:lineRule="auto"/>
              <w:contextualSpacing/>
              <w:jc w:val="center"/>
              <w:textAlignment w:val="auto"/>
              <w:rPr>
                <w:rFonts w:ascii="Calibri" w:hAnsi="Calibri"/>
                <w:color w:val="000000" w:themeColor="text1"/>
              </w:rPr>
            </w:pPr>
            <w:r w:rsidRPr="00B66777">
              <w:rPr>
                <w:rFonts w:ascii="Calibri" w:hAnsi="Calibri"/>
                <w:color w:val="000000" w:themeColor="text1"/>
              </w:rPr>
              <w:t>Claudio de Souza</w:t>
            </w:r>
          </w:p>
        </w:tc>
        <w:tc>
          <w:tcPr>
            <w:tcW w:w="5103" w:type="dxa"/>
            <w:shd w:val="clear" w:color="auto" w:fill="auto"/>
          </w:tcPr>
          <w:p w:rsidR="00EC555D" w:rsidRPr="004958DA" w:rsidRDefault="00EC555D" w:rsidP="008517FE">
            <w:pPr>
              <w:widowControl/>
              <w:adjustRightInd/>
              <w:spacing w:line="240" w:lineRule="auto"/>
              <w:contextualSpacing/>
              <w:textAlignment w:val="auto"/>
              <w:rPr>
                <w:rFonts w:ascii="Calibri" w:hAnsi="Calibri"/>
                <w:color w:val="000000" w:themeColor="text1"/>
              </w:rPr>
            </w:pPr>
            <w:r w:rsidRPr="004958DA">
              <w:rPr>
                <w:rFonts w:ascii="Calibri" w:hAnsi="Calibri"/>
                <w:color w:val="000000" w:themeColor="text1"/>
              </w:rPr>
              <w:t>A Diretoria da Agência Nacional do Petróleo, Gás Natural e Biocombustíveis - ANP, com base na Proposta de Ação nº 73, de 14 de fevereiro de 2022, no Processo nº 48610.212464/2019-23 e nas Notas Técnicas nº 6 e 12/2022/SBQ-CGC/SBQ/ANP-RJ, resolve:</w:t>
            </w:r>
          </w:p>
          <w:p w:rsidR="00EC555D" w:rsidRPr="004958DA" w:rsidRDefault="00EC555D" w:rsidP="008517FE">
            <w:pPr>
              <w:widowControl/>
              <w:adjustRightInd/>
              <w:spacing w:line="240" w:lineRule="auto"/>
              <w:contextualSpacing/>
              <w:textAlignment w:val="auto"/>
              <w:rPr>
                <w:rFonts w:ascii="Calibri" w:hAnsi="Calibri"/>
                <w:color w:val="000000" w:themeColor="text1"/>
              </w:rPr>
            </w:pPr>
            <w:r w:rsidRPr="004958DA">
              <w:rPr>
                <w:rFonts w:ascii="Calibri" w:hAnsi="Calibri"/>
                <w:color w:val="000000" w:themeColor="text1"/>
              </w:rPr>
              <w:t>Autorizar a emissão do 1º Termo Aditivo ao Credenciamento nº 1.003/2021, prorrogando sua vigência por um período adicional de 12 (doze) meses, a contar de 22/04/2022, e reajustando seu valor pelo IPCA acumulado no período de 10,25%.</w:t>
            </w:r>
          </w:p>
          <w:p w:rsidR="00EC555D" w:rsidRPr="00326C5C" w:rsidRDefault="00EC555D" w:rsidP="008517FE">
            <w:pPr>
              <w:widowControl/>
              <w:adjustRightInd/>
              <w:spacing w:line="240" w:lineRule="auto"/>
              <w:contextualSpacing/>
              <w:textAlignment w:val="auto"/>
              <w:rPr>
                <w:rFonts w:ascii="Calibri" w:hAnsi="Calibri"/>
                <w:color w:val="000000" w:themeColor="text1"/>
              </w:rPr>
            </w:pPr>
          </w:p>
        </w:tc>
      </w:tr>
      <w:tr w:rsidR="00EC555D" w:rsidRPr="00736C66" w:rsidTr="00EC555D">
        <w:tc>
          <w:tcPr>
            <w:tcW w:w="1276" w:type="dxa"/>
            <w:shd w:val="clear" w:color="auto" w:fill="auto"/>
          </w:tcPr>
          <w:p w:rsidR="00EC555D" w:rsidRPr="00736C66" w:rsidRDefault="00EC555D" w:rsidP="008517FE">
            <w:pPr>
              <w:widowControl/>
              <w:adjustRightInd/>
              <w:spacing w:line="240" w:lineRule="auto"/>
              <w:contextualSpacing/>
              <w:jc w:val="center"/>
              <w:textAlignment w:val="auto"/>
              <w:rPr>
                <w:rFonts w:ascii="Calibri" w:hAnsi="Calibri"/>
                <w:color w:val="000000" w:themeColor="text1"/>
              </w:rPr>
            </w:pPr>
            <w:r w:rsidRPr="00736C66">
              <w:rPr>
                <w:rFonts w:ascii="Calibri" w:hAnsi="Calibri"/>
                <w:color w:val="000000" w:themeColor="text1"/>
              </w:rPr>
              <w:t>1612</w:t>
            </w:r>
          </w:p>
        </w:tc>
        <w:tc>
          <w:tcPr>
            <w:tcW w:w="1134" w:type="dxa"/>
            <w:shd w:val="clear" w:color="auto" w:fill="auto"/>
          </w:tcPr>
          <w:p w:rsidR="00EC555D" w:rsidRPr="00736C66" w:rsidRDefault="00EC555D" w:rsidP="008517FE">
            <w:pPr>
              <w:widowControl/>
              <w:adjustRightInd/>
              <w:spacing w:line="240" w:lineRule="auto"/>
              <w:contextualSpacing/>
              <w:jc w:val="center"/>
              <w:textAlignment w:val="auto"/>
              <w:rPr>
                <w:rFonts w:ascii="Calibri" w:hAnsi="Calibri"/>
                <w:color w:val="000000" w:themeColor="text1"/>
              </w:rPr>
            </w:pPr>
            <w:r w:rsidRPr="00736C66">
              <w:rPr>
                <w:rFonts w:ascii="Calibri" w:hAnsi="Calibri"/>
                <w:color w:val="000000" w:themeColor="text1"/>
              </w:rPr>
              <w:t>147/2022</w:t>
            </w:r>
          </w:p>
          <w:p w:rsidR="00EC555D" w:rsidRPr="00736C66" w:rsidRDefault="00EC555D" w:rsidP="008517FE">
            <w:pPr>
              <w:widowControl/>
              <w:adjustRightInd/>
              <w:spacing w:line="240" w:lineRule="auto"/>
              <w:contextualSpacing/>
              <w:jc w:val="center"/>
              <w:textAlignment w:val="auto"/>
              <w:rPr>
                <w:rFonts w:ascii="Calibri" w:hAnsi="Calibri"/>
                <w:color w:val="000000" w:themeColor="text1"/>
              </w:rPr>
            </w:pPr>
          </w:p>
        </w:tc>
        <w:tc>
          <w:tcPr>
            <w:tcW w:w="1985" w:type="dxa"/>
            <w:shd w:val="clear" w:color="auto" w:fill="auto"/>
          </w:tcPr>
          <w:p w:rsidR="00EC555D" w:rsidRPr="00736C66" w:rsidRDefault="00EC555D" w:rsidP="008517FE">
            <w:pPr>
              <w:widowControl/>
              <w:adjustRightInd/>
              <w:spacing w:line="240" w:lineRule="auto"/>
              <w:contextualSpacing/>
              <w:jc w:val="center"/>
              <w:textAlignment w:val="auto"/>
              <w:rPr>
                <w:rFonts w:ascii="Calibri" w:hAnsi="Calibri"/>
                <w:color w:val="000000" w:themeColor="text1"/>
              </w:rPr>
            </w:pPr>
            <w:r w:rsidRPr="00736C66">
              <w:rPr>
                <w:rFonts w:ascii="Calibri" w:hAnsi="Calibri"/>
                <w:color w:val="000000" w:themeColor="text1"/>
              </w:rPr>
              <w:t>48600.201821/2019 48600.201913/2019</w:t>
            </w:r>
          </w:p>
        </w:tc>
        <w:tc>
          <w:tcPr>
            <w:tcW w:w="2835" w:type="dxa"/>
            <w:shd w:val="clear" w:color="auto" w:fill="auto"/>
          </w:tcPr>
          <w:p w:rsidR="00EC555D" w:rsidRPr="00736C66" w:rsidRDefault="00EC555D" w:rsidP="008517FE">
            <w:pPr>
              <w:widowControl/>
              <w:adjustRightInd/>
              <w:spacing w:line="240" w:lineRule="auto"/>
              <w:contextualSpacing/>
              <w:textAlignment w:val="auto"/>
              <w:rPr>
                <w:rFonts w:ascii="Calibri" w:hAnsi="Calibri"/>
                <w:color w:val="000000" w:themeColor="text1"/>
              </w:rPr>
            </w:pPr>
            <w:r w:rsidRPr="00736C66">
              <w:rPr>
                <w:rFonts w:ascii="Calibri" w:hAnsi="Calibri"/>
                <w:color w:val="000000" w:themeColor="text1"/>
              </w:rPr>
              <w:t>Recurso Administrativo - Extrato nº 5171/2022 - Distribuidores de Combustíveis Líquidos: DISTRIBUIDORA EQUADOR DE PRODUTOS DE PETRÓLEO LTDA (CNPJ 03.128.979/0006-80); DISTRIBUIDORA EQUADOR DE PRODUTOS DE PETRÓLEO LTDA (CNPJ 03.128.979/0001-76)</w:t>
            </w:r>
          </w:p>
        </w:tc>
        <w:tc>
          <w:tcPr>
            <w:tcW w:w="850" w:type="dxa"/>
            <w:shd w:val="clear" w:color="auto" w:fill="auto"/>
          </w:tcPr>
          <w:p w:rsidR="00EC555D" w:rsidRPr="00736C66" w:rsidRDefault="00EC555D" w:rsidP="008517FE">
            <w:pPr>
              <w:widowControl/>
              <w:adjustRightInd/>
              <w:spacing w:line="240" w:lineRule="auto"/>
              <w:contextualSpacing/>
              <w:jc w:val="center"/>
              <w:textAlignment w:val="auto"/>
              <w:rPr>
                <w:rFonts w:ascii="Calibri" w:hAnsi="Calibri"/>
                <w:color w:val="000000" w:themeColor="text1"/>
              </w:rPr>
            </w:pPr>
            <w:r>
              <w:rPr>
                <w:rFonts w:ascii="Calibri" w:hAnsi="Calibri"/>
                <w:color w:val="000000" w:themeColor="text1"/>
              </w:rPr>
              <w:t>SFI</w:t>
            </w:r>
          </w:p>
        </w:tc>
        <w:tc>
          <w:tcPr>
            <w:tcW w:w="1134" w:type="dxa"/>
            <w:shd w:val="clear" w:color="auto" w:fill="auto"/>
          </w:tcPr>
          <w:p w:rsidR="00EC555D" w:rsidRPr="00736C66" w:rsidRDefault="00EC555D" w:rsidP="008517FE">
            <w:pPr>
              <w:widowControl/>
              <w:adjustRightInd/>
              <w:spacing w:line="240" w:lineRule="auto"/>
              <w:contextualSpacing/>
              <w:jc w:val="center"/>
              <w:textAlignment w:val="auto"/>
              <w:rPr>
                <w:rFonts w:ascii="Calibri" w:hAnsi="Calibri"/>
                <w:color w:val="000000" w:themeColor="text1"/>
              </w:rPr>
            </w:pPr>
            <w:r w:rsidRPr="00736C66">
              <w:rPr>
                <w:rFonts w:ascii="Calibri" w:hAnsi="Calibri"/>
                <w:color w:val="000000" w:themeColor="text1"/>
              </w:rPr>
              <w:t>150/2022</w:t>
            </w:r>
          </w:p>
        </w:tc>
        <w:tc>
          <w:tcPr>
            <w:tcW w:w="1276" w:type="dxa"/>
            <w:shd w:val="clear" w:color="auto" w:fill="auto"/>
          </w:tcPr>
          <w:p w:rsidR="00EC555D" w:rsidRPr="00736C66" w:rsidRDefault="00EC555D" w:rsidP="008517FE">
            <w:pPr>
              <w:widowControl/>
              <w:adjustRightInd/>
              <w:spacing w:line="240" w:lineRule="auto"/>
              <w:contextualSpacing/>
              <w:jc w:val="center"/>
              <w:textAlignment w:val="auto"/>
              <w:rPr>
                <w:rFonts w:ascii="Calibri" w:hAnsi="Calibri"/>
                <w:color w:val="000000" w:themeColor="text1"/>
              </w:rPr>
            </w:pPr>
            <w:r w:rsidRPr="00736C66">
              <w:rPr>
                <w:rFonts w:ascii="Calibri" w:hAnsi="Calibri"/>
                <w:color w:val="000000" w:themeColor="text1"/>
              </w:rPr>
              <w:t>28/03/2022</w:t>
            </w:r>
          </w:p>
          <w:p w:rsidR="00EC555D" w:rsidRPr="00736C66" w:rsidRDefault="00EC555D" w:rsidP="008517FE">
            <w:pPr>
              <w:widowControl/>
              <w:adjustRightInd/>
              <w:spacing w:line="240" w:lineRule="auto"/>
              <w:contextualSpacing/>
              <w:jc w:val="center"/>
              <w:textAlignment w:val="auto"/>
              <w:rPr>
                <w:rFonts w:ascii="Calibri" w:hAnsi="Calibri"/>
                <w:color w:val="000000" w:themeColor="text1"/>
              </w:rPr>
            </w:pPr>
          </w:p>
        </w:tc>
        <w:tc>
          <w:tcPr>
            <w:tcW w:w="992" w:type="dxa"/>
            <w:shd w:val="clear" w:color="auto" w:fill="auto"/>
          </w:tcPr>
          <w:p w:rsidR="00EC555D" w:rsidRPr="00736C66" w:rsidRDefault="00EC555D" w:rsidP="008517FE">
            <w:pPr>
              <w:widowControl/>
              <w:adjustRightInd/>
              <w:spacing w:line="240" w:lineRule="auto"/>
              <w:contextualSpacing/>
              <w:jc w:val="center"/>
              <w:textAlignment w:val="auto"/>
              <w:rPr>
                <w:rFonts w:ascii="Calibri" w:hAnsi="Calibri"/>
                <w:color w:val="000000" w:themeColor="text1"/>
              </w:rPr>
            </w:pPr>
            <w:r w:rsidRPr="00B66777">
              <w:rPr>
                <w:rFonts w:ascii="Calibri" w:hAnsi="Calibri"/>
                <w:color w:val="000000" w:themeColor="text1"/>
              </w:rPr>
              <w:t>Claudio de Souza</w:t>
            </w:r>
          </w:p>
        </w:tc>
        <w:tc>
          <w:tcPr>
            <w:tcW w:w="5103" w:type="dxa"/>
            <w:shd w:val="clear" w:color="auto" w:fill="auto"/>
          </w:tcPr>
          <w:p w:rsidR="00EC555D" w:rsidRPr="007A6616" w:rsidRDefault="00EC555D" w:rsidP="008517FE">
            <w:pPr>
              <w:widowControl/>
              <w:adjustRightInd/>
              <w:spacing w:line="240" w:lineRule="auto"/>
              <w:contextualSpacing/>
              <w:textAlignment w:val="auto"/>
              <w:rPr>
                <w:rFonts w:ascii="Calibri" w:hAnsi="Calibri"/>
                <w:color w:val="000000" w:themeColor="text1"/>
              </w:rPr>
            </w:pPr>
            <w:r w:rsidRPr="007A6616">
              <w:rPr>
                <w:rFonts w:ascii="Calibri" w:hAnsi="Calibri"/>
                <w:color w:val="000000" w:themeColor="text1"/>
              </w:rPr>
              <w:t>A Diretoria da Agência Nacional do Petróleo, Gás Natural e Biocombustíveis - ANP, com base na Proposta de Ação nº 147, de 7 de março de 2022, e nos Despachos SFI-CREV/SFI/ANP-RJ-e nº 1/2022 (processo 48600.201913/2019-27) e nº 64/2022 (processo 48600.201821/2019-47), resolve:</w:t>
            </w:r>
          </w:p>
          <w:p w:rsidR="00EC555D" w:rsidRPr="007A6616" w:rsidRDefault="00EC555D" w:rsidP="008517FE">
            <w:pPr>
              <w:widowControl/>
              <w:adjustRightInd/>
              <w:spacing w:line="240" w:lineRule="auto"/>
              <w:contextualSpacing/>
              <w:textAlignment w:val="auto"/>
              <w:rPr>
                <w:rFonts w:ascii="Calibri" w:hAnsi="Calibri"/>
                <w:color w:val="000000" w:themeColor="text1"/>
              </w:rPr>
            </w:pPr>
            <w:r w:rsidRPr="007A6616">
              <w:rPr>
                <w:rFonts w:ascii="Calibri" w:hAnsi="Calibri"/>
                <w:color w:val="000000" w:themeColor="text1"/>
              </w:rPr>
              <w:t>Negar provimento aos recursos interpostos pelos Distribuidores de Combustíveis DISTRIBUIDORA EQUADOR DE PRODUTOS DE PETRÓLEO LTDA (CNPJ 03.128.979/0006-80) e DISTRIBUIDORA EQUADOR DE PRODUTOS DE PETRÓLEO LTDA (CNPJ 03.128.979/0001-76) com manutenção integral da decisão de 1ª instância, que determina a aplicação de pena pecuniária.</w:t>
            </w:r>
          </w:p>
          <w:p w:rsidR="00EC555D" w:rsidRPr="00736C66" w:rsidRDefault="00EC555D" w:rsidP="008517FE">
            <w:pPr>
              <w:widowControl/>
              <w:adjustRightInd/>
              <w:spacing w:line="240" w:lineRule="auto"/>
              <w:contextualSpacing/>
              <w:textAlignment w:val="auto"/>
              <w:rPr>
                <w:rFonts w:ascii="Calibri" w:hAnsi="Calibri"/>
                <w:color w:val="000000" w:themeColor="text1"/>
              </w:rPr>
            </w:pPr>
          </w:p>
        </w:tc>
      </w:tr>
      <w:tr w:rsidR="00EC555D" w:rsidRPr="0053273D" w:rsidTr="00EC555D">
        <w:tc>
          <w:tcPr>
            <w:tcW w:w="1276" w:type="dxa"/>
            <w:shd w:val="clear" w:color="auto" w:fill="auto"/>
          </w:tcPr>
          <w:p w:rsidR="00EC555D" w:rsidRPr="0053273D" w:rsidRDefault="00EC555D" w:rsidP="008517FE">
            <w:pPr>
              <w:widowControl/>
              <w:adjustRightInd/>
              <w:spacing w:line="240" w:lineRule="auto"/>
              <w:contextualSpacing/>
              <w:jc w:val="center"/>
              <w:textAlignment w:val="auto"/>
              <w:rPr>
                <w:rFonts w:ascii="Calibri" w:hAnsi="Calibri"/>
                <w:color w:val="000000" w:themeColor="text1"/>
              </w:rPr>
            </w:pPr>
            <w:r w:rsidRPr="0053273D">
              <w:rPr>
                <w:rFonts w:ascii="Calibri" w:hAnsi="Calibri"/>
                <w:color w:val="000000" w:themeColor="text1"/>
              </w:rPr>
              <w:t>1606</w:t>
            </w:r>
          </w:p>
        </w:tc>
        <w:tc>
          <w:tcPr>
            <w:tcW w:w="1134" w:type="dxa"/>
            <w:shd w:val="clear" w:color="auto" w:fill="auto"/>
          </w:tcPr>
          <w:p w:rsidR="00EC555D" w:rsidRPr="0053273D" w:rsidRDefault="00EC555D" w:rsidP="008517FE">
            <w:pPr>
              <w:widowControl/>
              <w:adjustRightInd/>
              <w:spacing w:line="240" w:lineRule="auto"/>
              <w:contextualSpacing/>
              <w:jc w:val="center"/>
              <w:textAlignment w:val="auto"/>
              <w:rPr>
                <w:rFonts w:ascii="Calibri" w:hAnsi="Calibri"/>
                <w:color w:val="000000" w:themeColor="text1"/>
              </w:rPr>
            </w:pPr>
            <w:r w:rsidRPr="0053273D">
              <w:rPr>
                <w:rFonts w:ascii="Calibri" w:hAnsi="Calibri"/>
                <w:color w:val="000000" w:themeColor="text1"/>
              </w:rPr>
              <w:t>145/2022</w:t>
            </w:r>
          </w:p>
          <w:p w:rsidR="00EC555D" w:rsidRPr="0053273D" w:rsidRDefault="00EC555D" w:rsidP="008517FE">
            <w:pPr>
              <w:widowControl/>
              <w:adjustRightInd/>
              <w:spacing w:line="240" w:lineRule="auto"/>
              <w:contextualSpacing/>
              <w:jc w:val="center"/>
              <w:textAlignment w:val="auto"/>
              <w:rPr>
                <w:rFonts w:ascii="Calibri" w:hAnsi="Calibri"/>
                <w:color w:val="000000" w:themeColor="text1"/>
              </w:rPr>
            </w:pPr>
          </w:p>
        </w:tc>
        <w:tc>
          <w:tcPr>
            <w:tcW w:w="1985" w:type="dxa"/>
            <w:shd w:val="clear" w:color="auto" w:fill="auto"/>
          </w:tcPr>
          <w:p w:rsidR="00EC555D" w:rsidRPr="0053273D" w:rsidRDefault="00EC555D" w:rsidP="008517FE">
            <w:pPr>
              <w:widowControl/>
              <w:adjustRightInd/>
              <w:spacing w:line="240" w:lineRule="auto"/>
              <w:contextualSpacing/>
              <w:jc w:val="center"/>
              <w:textAlignment w:val="auto"/>
              <w:rPr>
                <w:rFonts w:ascii="Calibri" w:hAnsi="Calibri"/>
                <w:color w:val="000000" w:themeColor="text1"/>
              </w:rPr>
            </w:pPr>
            <w:r w:rsidRPr="0053273D">
              <w:rPr>
                <w:rFonts w:ascii="Calibri" w:hAnsi="Calibri"/>
                <w:color w:val="000000" w:themeColor="text1"/>
              </w:rPr>
              <w:t>48610.002037/2018 48610.007419/2017 48610.013422/2017 48611.000486/2018 48611.000770/2018 48611.200409/2019</w:t>
            </w:r>
          </w:p>
          <w:p w:rsidR="00EC555D" w:rsidRPr="0053273D" w:rsidRDefault="00EC555D" w:rsidP="008517FE">
            <w:pPr>
              <w:widowControl/>
              <w:adjustRightInd/>
              <w:spacing w:line="240" w:lineRule="auto"/>
              <w:contextualSpacing/>
              <w:jc w:val="center"/>
              <w:textAlignment w:val="auto"/>
              <w:rPr>
                <w:rFonts w:ascii="Calibri" w:hAnsi="Calibri"/>
                <w:color w:val="000000" w:themeColor="text1"/>
              </w:rPr>
            </w:pPr>
          </w:p>
        </w:tc>
        <w:tc>
          <w:tcPr>
            <w:tcW w:w="2835" w:type="dxa"/>
            <w:shd w:val="clear" w:color="auto" w:fill="auto"/>
          </w:tcPr>
          <w:p w:rsidR="00EC555D" w:rsidRPr="0053273D" w:rsidRDefault="00EC555D" w:rsidP="008517FE">
            <w:pPr>
              <w:widowControl/>
              <w:adjustRightInd/>
              <w:spacing w:line="240" w:lineRule="auto"/>
              <w:contextualSpacing/>
              <w:textAlignment w:val="auto"/>
              <w:rPr>
                <w:rFonts w:ascii="Calibri" w:hAnsi="Calibri"/>
                <w:color w:val="000000" w:themeColor="text1"/>
              </w:rPr>
            </w:pPr>
            <w:r w:rsidRPr="0053273D">
              <w:rPr>
                <w:rFonts w:ascii="Calibri" w:hAnsi="Calibri"/>
                <w:color w:val="000000" w:themeColor="text1"/>
              </w:rPr>
              <w:lastRenderedPageBreak/>
              <w:t xml:space="preserve">Recurso Administrativo - Extrato nº 6974/2022 - Revendedores Varejistas de Combustíveis: POSTO IMBOASSICA COMÉRCIO E SERVIÇOS LTDA; FAGUNDES E GIORDANI LTDA.; POSTO </w:t>
            </w:r>
            <w:r w:rsidRPr="0053273D">
              <w:rPr>
                <w:rFonts w:ascii="Calibri" w:hAnsi="Calibri"/>
                <w:color w:val="000000" w:themeColor="text1"/>
              </w:rPr>
              <w:lastRenderedPageBreak/>
              <w:t>ECOLOGICO NORONHA TORREZAO LTDA; AUTO POSTO BATALHA LTDA; AUTO POSTO CABRAL COMBUSTIVEIS LTDA.; SOBRAL &amp; PALÁCIO PETRÓLEO LTDA</w:t>
            </w:r>
          </w:p>
        </w:tc>
        <w:tc>
          <w:tcPr>
            <w:tcW w:w="850" w:type="dxa"/>
            <w:shd w:val="clear" w:color="auto" w:fill="auto"/>
          </w:tcPr>
          <w:p w:rsidR="00EC555D" w:rsidRPr="0053273D" w:rsidRDefault="00EC555D" w:rsidP="008517FE">
            <w:pPr>
              <w:widowControl/>
              <w:adjustRightInd/>
              <w:spacing w:line="240" w:lineRule="auto"/>
              <w:contextualSpacing/>
              <w:jc w:val="center"/>
              <w:textAlignment w:val="auto"/>
              <w:rPr>
                <w:rFonts w:ascii="Calibri" w:hAnsi="Calibri"/>
                <w:color w:val="000000" w:themeColor="text1"/>
              </w:rPr>
            </w:pPr>
            <w:r w:rsidRPr="0053273D">
              <w:rPr>
                <w:rFonts w:ascii="Calibri" w:hAnsi="Calibri"/>
                <w:color w:val="000000" w:themeColor="text1"/>
              </w:rPr>
              <w:lastRenderedPageBreak/>
              <w:t>SFI</w:t>
            </w:r>
          </w:p>
        </w:tc>
        <w:tc>
          <w:tcPr>
            <w:tcW w:w="1134" w:type="dxa"/>
            <w:shd w:val="clear" w:color="auto" w:fill="auto"/>
          </w:tcPr>
          <w:p w:rsidR="00EC555D" w:rsidRPr="0053273D" w:rsidRDefault="00EC555D" w:rsidP="008517FE">
            <w:pPr>
              <w:widowControl/>
              <w:adjustRightInd/>
              <w:spacing w:line="240" w:lineRule="auto"/>
              <w:contextualSpacing/>
              <w:jc w:val="center"/>
              <w:textAlignment w:val="auto"/>
              <w:rPr>
                <w:rFonts w:ascii="Calibri" w:hAnsi="Calibri"/>
                <w:color w:val="000000" w:themeColor="text1"/>
              </w:rPr>
            </w:pPr>
            <w:r w:rsidRPr="0053273D">
              <w:rPr>
                <w:rFonts w:ascii="Calibri" w:hAnsi="Calibri"/>
                <w:color w:val="000000" w:themeColor="text1"/>
              </w:rPr>
              <w:t>149/2022</w:t>
            </w:r>
          </w:p>
          <w:p w:rsidR="00EC555D" w:rsidRPr="0053273D" w:rsidRDefault="00EC555D" w:rsidP="008517FE">
            <w:pPr>
              <w:widowControl/>
              <w:adjustRightInd/>
              <w:spacing w:line="240" w:lineRule="auto"/>
              <w:contextualSpacing/>
              <w:jc w:val="center"/>
              <w:textAlignment w:val="auto"/>
              <w:rPr>
                <w:rFonts w:ascii="Calibri" w:hAnsi="Calibri"/>
                <w:color w:val="000000" w:themeColor="text1"/>
              </w:rPr>
            </w:pPr>
          </w:p>
        </w:tc>
        <w:tc>
          <w:tcPr>
            <w:tcW w:w="1276" w:type="dxa"/>
            <w:shd w:val="clear" w:color="auto" w:fill="auto"/>
          </w:tcPr>
          <w:p w:rsidR="00EC555D" w:rsidRPr="0053273D" w:rsidRDefault="00EC555D" w:rsidP="008517FE">
            <w:pPr>
              <w:widowControl/>
              <w:adjustRightInd/>
              <w:spacing w:line="240" w:lineRule="auto"/>
              <w:contextualSpacing/>
              <w:jc w:val="center"/>
              <w:textAlignment w:val="auto"/>
              <w:rPr>
                <w:rFonts w:ascii="Calibri" w:hAnsi="Calibri"/>
                <w:color w:val="000000" w:themeColor="text1"/>
              </w:rPr>
            </w:pPr>
            <w:r w:rsidRPr="0053273D">
              <w:rPr>
                <w:rFonts w:ascii="Calibri" w:hAnsi="Calibri"/>
                <w:color w:val="000000" w:themeColor="text1"/>
              </w:rPr>
              <w:t>28/03/2022</w:t>
            </w:r>
          </w:p>
          <w:p w:rsidR="00EC555D" w:rsidRPr="0053273D" w:rsidRDefault="00EC555D" w:rsidP="008517FE">
            <w:pPr>
              <w:widowControl/>
              <w:adjustRightInd/>
              <w:spacing w:line="240" w:lineRule="auto"/>
              <w:contextualSpacing/>
              <w:jc w:val="center"/>
              <w:textAlignment w:val="auto"/>
              <w:rPr>
                <w:rFonts w:ascii="Calibri" w:hAnsi="Calibri"/>
                <w:color w:val="000000" w:themeColor="text1"/>
              </w:rPr>
            </w:pPr>
          </w:p>
        </w:tc>
        <w:tc>
          <w:tcPr>
            <w:tcW w:w="992" w:type="dxa"/>
            <w:shd w:val="clear" w:color="auto" w:fill="auto"/>
          </w:tcPr>
          <w:p w:rsidR="00EC555D" w:rsidRPr="0053273D" w:rsidRDefault="00EC555D" w:rsidP="008517FE">
            <w:pPr>
              <w:widowControl/>
              <w:adjustRightInd/>
              <w:spacing w:line="240" w:lineRule="auto"/>
              <w:contextualSpacing/>
              <w:jc w:val="center"/>
              <w:textAlignment w:val="auto"/>
              <w:rPr>
                <w:rFonts w:ascii="Calibri" w:hAnsi="Calibri"/>
                <w:color w:val="000000" w:themeColor="text1"/>
              </w:rPr>
            </w:pPr>
            <w:r w:rsidRPr="0053273D">
              <w:rPr>
                <w:rFonts w:ascii="Calibri" w:hAnsi="Calibri"/>
                <w:color w:val="000000" w:themeColor="text1"/>
              </w:rPr>
              <w:t>Claudio de Souza</w:t>
            </w:r>
          </w:p>
        </w:tc>
        <w:tc>
          <w:tcPr>
            <w:tcW w:w="5103" w:type="dxa"/>
            <w:shd w:val="clear" w:color="auto" w:fill="auto"/>
          </w:tcPr>
          <w:p w:rsidR="00EC555D" w:rsidRPr="0053273D" w:rsidRDefault="00EC555D" w:rsidP="008517FE">
            <w:pPr>
              <w:widowControl/>
              <w:adjustRightInd/>
              <w:spacing w:line="240" w:lineRule="auto"/>
              <w:contextualSpacing/>
              <w:textAlignment w:val="auto"/>
              <w:rPr>
                <w:rFonts w:ascii="Calibri" w:hAnsi="Calibri"/>
                <w:color w:val="000000" w:themeColor="text1"/>
              </w:rPr>
            </w:pPr>
            <w:r w:rsidRPr="0053273D">
              <w:rPr>
                <w:rFonts w:ascii="Calibri" w:hAnsi="Calibri"/>
                <w:color w:val="000000" w:themeColor="text1"/>
              </w:rPr>
              <w:t xml:space="preserve">A Diretoria da Agência Nacional do Petróleo, Gás Natural e Biocombustíveis - ANP, com base na Proposta de Ação nº 145, de 7 de março de 2022, e nos Despachos SFI-CREV/SFI/ANP-RJ-e nº 29/2022 (processo 48610.013422/2017-40), nº 155/2021 (processo 48611.000486/2018-51), nº 363/2021 (processo </w:t>
            </w:r>
            <w:r w:rsidRPr="0053273D">
              <w:rPr>
                <w:rFonts w:ascii="Calibri" w:hAnsi="Calibri"/>
                <w:color w:val="000000" w:themeColor="text1"/>
              </w:rPr>
              <w:lastRenderedPageBreak/>
              <w:t>48610.007419/2017-97), nº 318/2021 (processo 48610.002037/2018-58), nº 375/2021 (processo 48611.200409/2019-81) e nº 193/2021 (além de Parecer nº 00830/2019/PFANP/PGF/AGU) (processo 48611.000770/2018-28), resolve:</w:t>
            </w:r>
          </w:p>
          <w:p w:rsidR="00EC555D" w:rsidRPr="0053273D" w:rsidRDefault="00EC555D" w:rsidP="008517FE">
            <w:pPr>
              <w:widowControl/>
              <w:adjustRightInd/>
              <w:spacing w:line="240" w:lineRule="auto"/>
              <w:contextualSpacing/>
              <w:textAlignment w:val="auto"/>
              <w:rPr>
                <w:rFonts w:ascii="Calibri" w:hAnsi="Calibri"/>
                <w:color w:val="000000" w:themeColor="text1"/>
              </w:rPr>
            </w:pPr>
            <w:r w:rsidRPr="0053273D">
              <w:rPr>
                <w:rFonts w:ascii="Calibri" w:hAnsi="Calibri"/>
                <w:color w:val="000000" w:themeColor="text1"/>
              </w:rPr>
              <w:t>Negar provimento aos recursos interpostos pelos Revendedores Varejistas de Combustíveis POSTO ECOLÓGICO NORONHA TORREZÃO LTDA, AUTO POSTO BATALHA LTDA, FAGUNDES E GIORDANI LTDA, POSTO IMBOASSICA COMÉRCIO E SERVIÇOS LTDA, SOBRAL &amp; PALÁCIO PETRÓLEO LTDA e AUTO POSTO CABRAL COMBUSTÍVEIS LTDA, com manutenção integral da decisão de 1ª instância, que determina a aplicação de pena pecuniária.</w:t>
            </w:r>
          </w:p>
          <w:p w:rsidR="00EC555D" w:rsidRPr="0053273D" w:rsidRDefault="00EC555D" w:rsidP="008517FE">
            <w:pPr>
              <w:widowControl/>
              <w:adjustRightInd/>
              <w:spacing w:line="240" w:lineRule="auto"/>
              <w:contextualSpacing/>
              <w:textAlignment w:val="auto"/>
              <w:rPr>
                <w:rFonts w:ascii="Calibri" w:hAnsi="Calibri"/>
                <w:color w:val="000000" w:themeColor="text1"/>
              </w:rPr>
            </w:pPr>
          </w:p>
        </w:tc>
      </w:tr>
      <w:tr w:rsidR="00EC555D" w:rsidRPr="00751D08" w:rsidTr="00EC555D">
        <w:tc>
          <w:tcPr>
            <w:tcW w:w="1276" w:type="dxa"/>
            <w:shd w:val="clear" w:color="auto" w:fill="auto"/>
          </w:tcPr>
          <w:p w:rsidR="00EC555D" w:rsidRPr="00751D08" w:rsidRDefault="00EC555D" w:rsidP="008517FE">
            <w:pPr>
              <w:widowControl/>
              <w:adjustRightInd/>
              <w:spacing w:line="240" w:lineRule="auto"/>
              <w:contextualSpacing/>
              <w:jc w:val="center"/>
              <w:textAlignment w:val="auto"/>
              <w:rPr>
                <w:rFonts w:ascii="Calibri" w:hAnsi="Calibri"/>
                <w:color w:val="000000" w:themeColor="text1"/>
              </w:rPr>
            </w:pPr>
            <w:r w:rsidRPr="00751D08">
              <w:rPr>
                <w:rFonts w:ascii="Calibri" w:hAnsi="Calibri"/>
                <w:color w:val="000000" w:themeColor="text1"/>
              </w:rPr>
              <w:lastRenderedPageBreak/>
              <w:t>1602</w:t>
            </w:r>
          </w:p>
        </w:tc>
        <w:tc>
          <w:tcPr>
            <w:tcW w:w="1134" w:type="dxa"/>
            <w:shd w:val="clear" w:color="auto" w:fill="auto"/>
          </w:tcPr>
          <w:p w:rsidR="00EC555D" w:rsidRPr="00751D08" w:rsidRDefault="00EC555D" w:rsidP="008517FE">
            <w:pPr>
              <w:widowControl/>
              <w:adjustRightInd/>
              <w:spacing w:line="240" w:lineRule="auto"/>
              <w:contextualSpacing/>
              <w:jc w:val="center"/>
              <w:textAlignment w:val="auto"/>
              <w:rPr>
                <w:rFonts w:ascii="Calibri" w:hAnsi="Calibri"/>
                <w:color w:val="000000" w:themeColor="text1"/>
              </w:rPr>
            </w:pPr>
            <w:r w:rsidRPr="00751D08">
              <w:rPr>
                <w:rFonts w:ascii="Calibri" w:hAnsi="Calibri"/>
                <w:color w:val="000000" w:themeColor="text1"/>
              </w:rPr>
              <w:t>146/2022</w:t>
            </w:r>
          </w:p>
          <w:p w:rsidR="00EC555D" w:rsidRPr="00751D08" w:rsidRDefault="00EC555D" w:rsidP="008517FE">
            <w:pPr>
              <w:widowControl/>
              <w:adjustRightInd/>
              <w:spacing w:line="240" w:lineRule="auto"/>
              <w:contextualSpacing/>
              <w:jc w:val="center"/>
              <w:textAlignment w:val="auto"/>
              <w:rPr>
                <w:rFonts w:ascii="Calibri" w:hAnsi="Calibri"/>
                <w:color w:val="000000" w:themeColor="text1"/>
              </w:rPr>
            </w:pPr>
          </w:p>
        </w:tc>
        <w:tc>
          <w:tcPr>
            <w:tcW w:w="1985" w:type="dxa"/>
            <w:shd w:val="clear" w:color="auto" w:fill="auto"/>
          </w:tcPr>
          <w:p w:rsidR="00EC555D" w:rsidRPr="00751D08" w:rsidRDefault="00EC555D" w:rsidP="008517FE">
            <w:pPr>
              <w:widowControl/>
              <w:adjustRightInd/>
              <w:spacing w:line="240" w:lineRule="auto"/>
              <w:contextualSpacing/>
              <w:jc w:val="center"/>
              <w:textAlignment w:val="auto"/>
              <w:rPr>
                <w:rFonts w:ascii="Calibri" w:hAnsi="Calibri"/>
                <w:color w:val="000000" w:themeColor="text1"/>
              </w:rPr>
            </w:pPr>
            <w:r w:rsidRPr="00751D08">
              <w:rPr>
                <w:rFonts w:ascii="Calibri" w:hAnsi="Calibri"/>
                <w:color w:val="000000" w:themeColor="text1"/>
              </w:rPr>
              <w:t>48611.000565/2018 48611.200710/2019 48620.001367/2018 48620.201525/2019 48650.200103/2019</w:t>
            </w:r>
          </w:p>
          <w:p w:rsidR="00EC555D" w:rsidRPr="00751D08" w:rsidRDefault="00EC555D" w:rsidP="008517FE">
            <w:pPr>
              <w:widowControl/>
              <w:adjustRightInd/>
              <w:spacing w:line="240" w:lineRule="auto"/>
              <w:contextualSpacing/>
              <w:jc w:val="center"/>
              <w:textAlignment w:val="auto"/>
              <w:rPr>
                <w:rFonts w:ascii="Calibri" w:hAnsi="Calibri"/>
                <w:color w:val="000000" w:themeColor="text1"/>
              </w:rPr>
            </w:pPr>
          </w:p>
        </w:tc>
        <w:tc>
          <w:tcPr>
            <w:tcW w:w="2835" w:type="dxa"/>
            <w:shd w:val="clear" w:color="auto" w:fill="auto"/>
          </w:tcPr>
          <w:p w:rsidR="00EC555D" w:rsidRPr="00751D08" w:rsidRDefault="00EC555D" w:rsidP="008517FE">
            <w:pPr>
              <w:widowControl/>
              <w:adjustRightInd/>
              <w:spacing w:line="240" w:lineRule="auto"/>
              <w:contextualSpacing/>
              <w:textAlignment w:val="auto"/>
              <w:rPr>
                <w:rFonts w:ascii="Calibri" w:hAnsi="Calibri"/>
                <w:color w:val="000000" w:themeColor="text1"/>
              </w:rPr>
            </w:pPr>
            <w:r w:rsidRPr="00751D08">
              <w:rPr>
                <w:rFonts w:ascii="Calibri" w:hAnsi="Calibri"/>
                <w:color w:val="000000" w:themeColor="text1"/>
              </w:rPr>
              <w:t>Recurso Administrativo - Extrato nº 6664/2022 - Revendedores Varejistas de Combustíveis: HELIALDO &amp; VANDERLETE COM. LTDA; POSTO ESCADENSE EIRELI; AUTO POSTO PADOCK LTDA; COMERCIAL DE COMBUSTÍVEIS TK LTDA; AUTO POSTO TEXAS EIRELI</w:t>
            </w:r>
          </w:p>
        </w:tc>
        <w:tc>
          <w:tcPr>
            <w:tcW w:w="850" w:type="dxa"/>
            <w:shd w:val="clear" w:color="auto" w:fill="auto"/>
          </w:tcPr>
          <w:p w:rsidR="00EC555D" w:rsidRPr="00751D08" w:rsidRDefault="00EC555D" w:rsidP="008517FE">
            <w:pPr>
              <w:widowControl/>
              <w:adjustRightInd/>
              <w:spacing w:line="240" w:lineRule="auto"/>
              <w:contextualSpacing/>
              <w:jc w:val="center"/>
              <w:textAlignment w:val="auto"/>
              <w:rPr>
                <w:rFonts w:ascii="Calibri" w:hAnsi="Calibri"/>
                <w:color w:val="000000" w:themeColor="text1"/>
              </w:rPr>
            </w:pPr>
            <w:r w:rsidRPr="00751D08">
              <w:rPr>
                <w:rFonts w:ascii="Calibri" w:hAnsi="Calibri"/>
                <w:color w:val="000000" w:themeColor="text1"/>
              </w:rPr>
              <w:t>SFI</w:t>
            </w:r>
          </w:p>
        </w:tc>
        <w:tc>
          <w:tcPr>
            <w:tcW w:w="1134" w:type="dxa"/>
            <w:shd w:val="clear" w:color="auto" w:fill="auto"/>
          </w:tcPr>
          <w:p w:rsidR="00EC555D" w:rsidRPr="00751D08" w:rsidRDefault="00EC555D" w:rsidP="008517FE">
            <w:pPr>
              <w:widowControl/>
              <w:adjustRightInd/>
              <w:spacing w:line="240" w:lineRule="auto"/>
              <w:contextualSpacing/>
              <w:jc w:val="center"/>
              <w:textAlignment w:val="auto"/>
              <w:rPr>
                <w:rFonts w:ascii="Calibri" w:hAnsi="Calibri"/>
                <w:color w:val="000000" w:themeColor="text1"/>
              </w:rPr>
            </w:pPr>
            <w:r w:rsidRPr="00751D08">
              <w:rPr>
                <w:rFonts w:ascii="Calibri" w:hAnsi="Calibri"/>
                <w:color w:val="000000" w:themeColor="text1"/>
              </w:rPr>
              <w:t>148/2022</w:t>
            </w:r>
          </w:p>
          <w:p w:rsidR="00EC555D" w:rsidRPr="00751D08" w:rsidRDefault="00EC555D" w:rsidP="008517FE">
            <w:pPr>
              <w:widowControl/>
              <w:adjustRightInd/>
              <w:spacing w:line="240" w:lineRule="auto"/>
              <w:contextualSpacing/>
              <w:jc w:val="center"/>
              <w:textAlignment w:val="auto"/>
              <w:rPr>
                <w:rFonts w:ascii="Calibri" w:hAnsi="Calibri"/>
                <w:color w:val="000000" w:themeColor="text1"/>
              </w:rPr>
            </w:pPr>
          </w:p>
        </w:tc>
        <w:tc>
          <w:tcPr>
            <w:tcW w:w="1276" w:type="dxa"/>
            <w:shd w:val="clear" w:color="auto" w:fill="auto"/>
          </w:tcPr>
          <w:p w:rsidR="00EC555D" w:rsidRPr="00751D08" w:rsidRDefault="00EC555D" w:rsidP="008517FE">
            <w:pPr>
              <w:widowControl/>
              <w:adjustRightInd/>
              <w:spacing w:line="240" w:lineRule="auto"/>
              <w:contextualSpacing/>
              <w:jc w:val="center"/>
              <w:textAlignment w:val="auto"/>
              <w:rPr>
                <w:rFonts w:ascii="Calibri" w:hAnsi="Calibri"/>
                <w:color w:val="000000" w:themeColor="text1"/>
              </w:rPr>
            </w:pPr>
            <w:r w:rsidRPr="00751D08">
              <w:rPr>
                <w:rFonts w:ascii="Calibri" w:hAnsi="Calibri"/>
                <w:color w:val="000000" w:themeColor="text1"/>
              </w:rPr>
              <w:t>28/03/2022</w:t>
            </w:r>
          </w:p>
        </w:tc>
        <w:tc>
          <w:tcPr>
            <w:tcW w:w="992" w:type="dxa"/>
            <w:shd w:val="clear" w:color="auto" w:fill="auto"/>
          </w:tcPr>
          <w:p w:rsidR="00EC555D" w:rsidRPr="00751D08" w:rsidRDefault="00EC555D" w:rsidP="008517FE">
            <w:pPr>
              <w:widowControl/>
              <w:adjustRightInd/>
              <w:spacing w:line="240" w:lineRule="auto"/>
              <w:contextualSpacing/>
              <w:jc w:val="center"/>
              <w:textAlignment w:val="auto"/>
              <w:rPr>
                <w:rFonts w:ascii="Calibri" w:hAnsi="Calibri"/>
                <w:color w:val="000000" w:themeColor="text1"/>
              </w:rPr>
            </w:pPr>
            <w:r w:rsidRPr="00751D08">
              <w:rPr>
                <w:rFonts w:ascii="Calibri" w:hAnsi="Calibri"/>
                <w:color w:val="000000" w:themeColor="text1"/>
              </w:rPr>
              <w:t>Claudio de Souza</w:t>
            </w:r>
          </w:p>
        </w:tc>
        <w:tc>
          <w:tcPr>
            <w:tcW w:w="5103" w:type="dxa"/>
            <w:shd w:val="clear" w:color="auto" w:fill="auto"/>
          </w:tcPr>
          <w:p w:rsidR="00EC555D" w:rsidRPr="00751D08" w:rsidRDefault="00EC555D" w:rsidP="008517FE">
            <w:pPr>
              <w:widowControl/>
              <w:adjustRightInd/>
              <w:spacing w:line="240" w:lineRule="auto"/>
              <w:contextualSpacing/>
              <w:textAlignment w:val="auto"/>
              <w:rPr>
                <w:rFonts w:ascii="Calibri" w:hAnsi="Calibri"/>
                <w:color w:val="000000" w:themeColor="text1"/>
              </w:rPr>
            </w:pPr>
            <w:r w:rsidRPr="00751D08">
              <w:rPr>
                <w:rFonts w:ascii="Calibri" w:hAnsi="Calibri"/>
                <w:color w:val="000000" w:themeColor="text1"/>
              </w:rPr>
              <w:t>A Diretoria da Agência Nacional do Petróleo, Gás Natural e Biocombustíveis - ANP, com base na Proposta de Ação nº 146, de 7 de março de 2022, e nos Despachos SFI-CREV/SFI/ANP-RJ-e nº 582/2021 (além do Parecer nº 00654/2019/PFANP/PGF/AGU) (processo 48611.000565/2018-62), nº 40/2021 (processo 48620.001367/2018- 15), nº 787/2021 (processo 48620.201525/2019-16), nº 48/2021 (processo 48650.200103/2019-68) e nº 335/2021 (processo 48611.200710/2019-94), resolve:</w:t>
            </w:r>
          </w:p>
          <w:p w:rsidR="00EC555D" w:rsidRPr="00751D08" w:rsidRDefault="00EC555D" w:rsidP="008517FE">
            <w:pPr>
              <w:widowControl/>
              <w:adjustRightInd/>
              <w:spacing w:line="240" w:lineRule="auto"/>
              <w:contextualSpacing/>
              <w:textAlignment w:val="auto"/>
              <w:rPr>
                <w:rFonts w:ascii="Calibri" w:hAnsi="Calibri"/>
                <w:color w:val="000000" w:themeColor="text1"/>
              </w:rPr>
            </w:pPr>
            <w:r w:rsidRPr="00751D08">
              <w:rPr>
                <w:rFonts w:ascii="Calibri" w:hAnsi="Calibri"/>
                <w:color w:val="000000" w:themeColor="text1"/>
              </w:rPr>
              <w:t>Negar provimento aos recursos interpostos pelos Revendedores Varejistas de Combustíveis HELIALDO &amp; VANDERLETE COM LTDA, POSTO ESCADENSE EIRELI, AUTO POSTO PADOCK LTDA, COMERCIAL DE COMBUSTÍVEIS TK LTDA e AUTO POSTO TEXAS EIRELI, com manutenção integral da decisão de 1ª instância, que determina a aplicação de pena pecuniária. </w:t>
            </w:r>
          </w:p>
          <w:p w:rsidR="00EC555D" w:rsidRPr="00751D08" w:rsidRDefault="00EC555D" w:rsidP="008517FE">
            <w:pPr>
              <w:widowControl/>
              <w:adjustRightInd/>
              <w:spacing w:line="240" w:lineRule="auto"/>
              <w:contextualSpacing/>
              <w:textAlignment w:val="auto"/>
              <w:rPr>
                <w:rFonts w:ascii="Calibri" w:hAnsi="Calibri"/>
                <w:color w:val="000000" w:themeColor="text1"/>
              </w:rPr>
            </w:pPr>
          </w:p>
        </w:tc>
      </w:tr>
      <w:tr w:rsidR="00EC555D" w:rsidRPr="00C61B42" w:rsidTr="00EC555D">
        <w:tc>
          <w:tcPr>
            <w:tcW w:w="1276" w:type="dxa"/>
            <w:shd w:val="clear" w:color="auto" w:fill="auto"/>
          </w:tcPr>
          <w:p w:rsidR="00EC555D" w:rsidRPr="00C61B42" w:rsidRDefault="00EC555D" w:rsidP="008517FE">
            <w:pPr>
              <w:widowControl/>
              <w:adjustRightInd/>
              <w:spacing w:line="240" w:lineRule="auto"/>
              <w:contextualSpacing/>
              <w:jc w:val="center"/>
              <w:textAlignment w:val="auto"/>
              <w:rPr>
                <w:rFonts w:ascii="Calibri" w:hAnsi="Calibri"/>
                <w:color w:val="000000" w:themeColor="text1"/>
              </w:rPr>
            </w:pPr>
            <w:r w:rsidRPr="00C61B42">
              <w:rPr>
                <w:rFonts w:ascii="Calibri" w:hAnsi="Calibri"/>
                <w:color w:val="000000" w:themeColor="text1"/>
              </w:rPr>
              <w:lastRenderedPageBreak/>
              <w:t>1607</w:t>
            </w:r>
          </w:p>
        </w:tc>
        <w:tc>
          <w:tcPr>
            <w:tcW w:w="1134" w:type="dxa"/>
            <w:shd w:val="clear" w:color="auto" w:fill="auto"/>
          </w:tcPr>
          <w:p w:rsidR="00EC555D" w:rsidRPr="00C61B42" w:rsidRDefault="00EC555D" w:rsidP="008517FE">
            <w:pPr>
              <w:widowControl/>
              <w:adjustRightInd/>
              <w:spacing w:line="240" w:lineRule="auto"/>
              <w:contextualSpacing/>
              <w:jc w:val="center"/>
              <w:textAlignment w:val="auto"/>
              <w:rPr>
                <w:rFonts w:ascii="Calibri" w:hAnsi="Calibri"/>
                <w:color w:val="000000" w:themeColor="text1"/>
              </w:rPr>
            </w:pPr>
            <w:r w:rsidRPr="00C61B42">
              <w:rPr>
                <w:rFonts w:ascii="Calibri" w:hAnsi="Calibri"/>
                <w:color w:val="000000" w:themeColor="text1"/>
              </w:rPr>
              <w:t>148/2022</w:t>
            </w:r>
          </w:p>
          <w:p w:rsidR="00EC555D" w:rsidRPr="00C61B42" w:rsidRDefault="00EC555D" w:rsidP="008517FE">
            <w:pPr>
              <w:widowControl/>
              <w:adjustRightInd/>
              <w:spacing w:line="240" w:lineRule="auto"/>
              <w:contextualSpacing/>
              <w:jc w:val="center"/>
              <w:textAlignment w:val="auto"/>
              <w:rPr>
                <w:rFonts w:ascii="Calibri" w:hAnsi="Calibri"/>
                <w:color w:val="000000" w:themeColor="text1"/>
              </w:rPr>
            </w:pPr>
          </w:p>
        </w:tc>
        <w:tc>
          <w:tcPr>
            <w:tcW w:w="1985" w:type="dxa"/>
            <w:shd w:val="clear" w:color="auto" w:fill="auto"/>
          </w:tcPr>
          <w:p w:rsidR="00EC555D" w:rsidRPr="00C61B42" w:rsidRDefault="00EC555D" w:rsidP="008517FE">
            <w:pPr>
              <w:widowControl/>
              <w:adjustRightInd/>
              <w:spacing w:line="240" w:lineRule="auto"/>
              <w:contextualSpacing/>
              <w:jc w:val="center"/>
              <w:textAlignment w:val="auto"/>
              <w:rPr>
                <w:rFonts w:ascii="Calibri" w:hAnsi="Calibri"/>
                <w:color w:val="000000" w:themeColor="text1"/>
              </w:rPr>
            </w:pPr>
            <w:r w:rsidRPr="00C61B42">
              <w:rPr>
                <w:rFonts w:ascii="Calibri" w:hAnsi="Calibri"/>
                <w:color w:val="000000" w:themeColor="text1"/>
              </w:rPr>
              <w:t>48620.001336/2018 48620.203155/2019 48620.203303/2019 48650.200335/2019</w:t>
            </w:r>
          </w:p>
        </w:tc>
        <w:tc>
          <w:tcPr>
            <w:tcW w:w="2835" w:type="dxa"/>
            <w:shd w:val="clear" w:color="auto" w:fill="auto"/>
          </w:tcPr>
          <w:p w:rsidR="00EC555D" w:rsidRPr="00C61B42" w:rsidRDefault="00EC555D" w:rsidP="008517FE">
            <w:pPr>
              <w:widowControl/>
              <w:adjustRightInd/>
              <w:spacing w:line="240" w:lineRule="auto"/>
              <w:contextualSpacing/>
              <w:textAlignment w:val="auto"/>
              <w:rPr>
                <w:rFonts w:ascii="Calibri" w:hAnsi="Calibri"/>
                <w:color w:val="000000" w:themeColor="text1"/>
              </w:rPr>
            </w:pPr>
            <w:r w:rsidRPr="00C61B42">
              <w:rPr>
                <w:rFonts w:ascii="Calibri" w:hAnsi="Calibri"/>
                <w:color w:val="000000" w:themeColor="text1"/>
              </w:rPr>
              <w:t>Recurso Administrativo - Extrato nº 6665/2022 - Revendedores Varejistas de Combustíveis: AUTO POSTO KASSICK LTDA.; POSTO DE ABASTECIMENTO GUARULHOS EIRELI; AUTO POSTO IPIRANGA LTDA; ABASTECEDORA DE COMBUSTÍVEIS LUBRIFICANTES 1200 LTDA</w:t>
            </w:r>
          </w:p>
        </w:tc>
        <w:tc>
          <w:tcPr>
            <w:tcW w:w="850" w:type="dxa"/>
            <w:shd w:val="clear" w:color="auto" w:fill="auto"/>
          </w:tcPr>
          <w:p w:rsidR="00EC555D" w:rsidRPr="00C61B42" w:rsidRDefault="00EC555D" w:rsidP="008517FE">
            <w:pPr>
              <w:widowControl/>
              <w:adjustRightInd/>
              <w:spacing w:line="240" w:lineRule="auto"/>
              <w:contextualSpacing/>
              <w:jc w:val="center"/>
              <w:textAlignment w:val="auto"/>
              <w:rPr>
                <w:rFonts w:ascii="Calibri" w:hAnsi="Calibri"/>
                <w:color w:val="000000" w:themeColor="text1"/>
              </w:rPr>
            </w:pPr>
            <w:r w:rsidRPr="00C61B42">
              <w:rPr>
                <w:rFonts w:ascii="Calibri" w:hAnsi="Calibri"/>
                <w:color w:val="000000" w:themeColor="text1"/>
              </w:rPr>
              <w:t>SFI</w:t>
            </w:r>
          </w:p>
        </w:tc>
        <w:tc>
          <w:tcPr>
            <w:tcW w:w="1134" w:type="dxa"/>
            <w:shd w:val="clear" w:color="auto" w:fill="auto"/>
          </w:tcPr>
          <w:p w:rsidR="00EC555D" w:rsidRPr="00C61B42" w:rsidRDefault="00EC555D" w:rsidP="008517FE">
            <w:pPr>
              <w:widowControl/>
              <w:adjustRightInd/>
              <w:spacing w:line="240" w:lineRule="auto"/>
              <w:contextualSpacing/>
              <w:jc w:val="center"/>
              <w:textAlignment w:val="auto"/>
              <w:rPr>
                <w:rFonts w:ascii="Calibri" w:hAnsi="Calibri"/>
                <w:color w:val="000000" w:themeColor="text1"/>
              </w:rPr>
            </w:pPr>
            <w:r w:rsidRPr="00C61B42">
              <w:rPr>
                <w:rFonts w:ascii="Calibri" w:hAnsi="Calibri"/>
                <w:color w:val="000000" w:themeColor="text1"/>
              </w:rPr>
              <w:t>147/2022</w:t>
            </w:r>
          </w:p>
        </w:tc>
        <w:tc>
          <w:tcPr>
            <w:tcW w:w="1276" w:type="dxa"/>
            <w:shd w:val="clear" w:color="auto" w:fill="auto"/>
          </w:tcPr>
          <w:p w:rsidR="00EC555D" w:rsidRPr="00C61B42" w:rsidRDefault="00EC555D" w:rsidP="008517FE">
            <w:pPr>
              <w:widowControl/>
              <w:adjustRightInd/>
              <w:spacing w:line="240" w:lineRule="auto"/>
              <w:contextualSpacing/>
              <w:jc w:val="center"/>
              <w:textAlignment w:val="auto"/>
              <w:rPr>
                <w:rFonts w:ascii="Calibri" w:hAnsi="Calibri"/>
                <w:color w:val="000000" w:themeColor="text1"/>
              </w:rPr>
            </w:pPr>
            <w:r w:rsidRPr="00C61B42">
              <w:rPr>
                <w:rFonts w:ascii="Calibri" w:hAnsi="Calibri"/>
                <w:color w:val="000000" w:themeColor="text1"/>
              </w:rPr>
              <w:t>28/03/2022</w:t>
            </w:r>
          </w:p>
        </w:tc>
        <w:tc>
          <w:tcPr>
            <w:tcW w:w="992" w:type="dxa"/>
            <w:shd w:val="clear" w:color="auto" w:fill="auto"/>
          </w:tcPr>
          <w:p w:rsidR="00EC555D" w:rsidRPr="00C61B42" w:rsidRDefault="00EC555D" w:rsidP="008517FE">
            <w:pPr>
              <w:widowControl/>
              <w:adjustRightInd/>
              <w:spacing w:line="240" w:lineRule="auto"/>
              <w:contextualSpacing/>
              <w:jc w:val="center"/>
              <w:textAlignment w:val="auto"/>
              <w:rPr>
                <w:rFonts w:ascii="Calibri" w:hAnsi="Calibri"/>
                <w:color w:val="000000" w:themeColor="text1"/>
              </w:rPr>
            </w:pPr>
            <w:r w:rsidRPr="00C61B42">
              <w:rPr>
                <w:rFonts w:ascii="Calibri" w:hAnsi="Calibri"/>
                <w:color w:val="000000" w:themeColor="text1"/>
              </w:rPr>
              <w:t>Claudio de Souza</w:t>
            </w:r>
          </w:p>
        </w:tc>
        <w:tc>
          <w:tcPr>
            <w:tcW w:w="5103" w:type="dxa"/>
            <w:shd w:val="clear" w:color="auto" w:fill="auto"/>
          </w:tcPr>
          <w:p w:rsidR="00EC555D" w:rsidRPr="00C61B42" w:rsidRDefault="00EC555D" w:rsidP="008517FE">
            <w:pPr>
              <w:widowControl/>
              <w:adjustRightInd/>
              <w:spacing w:line="240" w:lineRule="auto"/>
              <w:contextualSpacing/>
              <w:textAlignment w:val="auto"/>
              <w:rPr>
                <w:rFonts w:ascii="Calibri" w:hAnsi="Calibri"/>
                <w:color w:val="000000" w:themeColor="text1"/>
              </w:rPr>
            </w:pPr>
            <w:r w:rsidRPr="00C61B42">
              <w:rPr>
                <w:rFonts w:ascii="Calibri" w:hAnsi="Calibri"/>
                <w:color w:val="000000" w:themeColor="text1"/>
              </w:rPr>
              <w:t>A Diretoria da Agência Nacional do Petróleo, Gás Natural e Biocombustíveis - ANP, com base na Proposta de Ação nº 148, de 7 de março de 2022, e nos Despachos SFI-CREV/SFI/ANP-RJ nº 14/2022 (processo 48620.203303/2019-20), nº 12/2022 (processo 48650.200335/2019-16), nº 63/2021 (além do Parecer nº 00805/2019/PFANP/PGF/AGU) (processo 48620.001336/2018-56) e nº 13/2022 (processo 48620.203155/2019- 43), resolve:</w:t>
            </w:r>
          </w:p>
          <w:p w:rsidR="00EC555D" w:rsidRPr="00C61B42" w:rsidRDefault="00EC555D" w:rsidP="008517FE">
            <w:pPr>
              <w:widowControl/>
              <w:adjustRightInd/>
              <w:spacing w:line="240" w:lineRule="auto"/>
              <w:contextualSpacing/>
              <w:textAlignment w:val="auto"/>
              <w:rPr>
                <w:rFonts w:ascii="Calibri" w:hAnsi="Calibri"/>
                <w:color w:val="000000" w:themeColor="text1"/>
              </w:rPr>
            </w:pPr>
            <w:r w:rsidRPr="00C61B42">
              <w:rPr>
                <w:rFonts w:ascii="Calibri" w:hAnsi="Calibri"/>
                <w:color w:val="000000" w:themeColor="text1"/>
              </w:rPr>
              <w:t>Negar provimento aos recursos interpostos pelos Revendedores Varejistas de Combustíveis AUTO POSTO KASSICK LTDA, POSTO DE ABASTECIMENTO GUARULHOS EIRELI, AUTO POSTO IPIRANGA LTDA e ABASTECEDORA DE COMBUSTÍVEIS LUBRIFICANTES 1200 LTDA, com manutenção integral da decisão de 1ª instância, que determina a aplicação de pena pecuniária.</w:t>
            </w:r>
          </w:p>
          <w:p w:rsidR="00EC555D" w:rsidRPr="00C61B42" w:rsidRDefault="00EC555D" w:rsidP="008517FE">
            <w:pPr>
              <w:widowControl/>
              <w:adjustRightInd/>
              <w:spacing w:line="240" w:lineRule="auto"/>
              <w:contextualSpacing/>
              <w:textAlignment w:val="auto"/>
              <w:rPr>
                <w:rFonts w:ascii="Calibri" w:hAnsi="Calibri"/>
                <w:color w:val="000000" w:themeColor="text1"/>
              </w:rPr>
            </w:pPr>
          </w:p>
        </w:tc>
      </w:tr>
      <w:tr w:rsidR="00EC555D" w:rsidRPr="00B66777" w:rsidTr="00EC555D">
        <w:tc>
          <w:tcPr>
            <w:tcW w:w="1276" w:type="dxa"/>
            <w:shd w:val="clear" w:color="auto" w:fill="auto"/>
          </w:tcPr>
          <w:p w:rsidR="00EC555D" w:rsidRPr="00B66777" w:rsidRDefault="00EC555D" w:rsidP="008517FE">
            <w:pPr>
              <w:widowControl/>
              <w:adjustRightInd/>
              <w:spacing w:line="240" w:lineRule="auto"/>
              <w:contextualSpacing/>
              <w:jc w:val="center"/>
              <w:textAlignment w:val="auto"/>
              <w:rPr>
                <w:rFonts w:ascii="Calibri" w:hAnsi="Calibri"/>
                <w:color w:val="000000" w:themeColor="text1"/>
              </w:rPr>
            </w:pPr>
            <w:r w:rsidRPr="00B66777">
              <w:rPr>
                <w:rFonts w:ascii="Calibri" w:hAnsi="Calibri"/>
                <w:color w:val="000000" w:themeColor="text1"/>
              </w:rPr>
              <w:t>1603</w:t>
            </w:r>
          </w:p>
        </w:tc>
        <w:tc>
          <w:tcPr>
            <w:tcW w:w="1134" w:type="dxa"/>
            <w:shd w:val="clear" w:color="auto" w:fill="auto"/>
          </w:tcPr>
          <w:p w:rsidR="00EC555D" w:rsidRPr="00B66777" w:rsidRDefault="00EC555D" w:rsidP="008517FE">
            <w:pPr>
              <w:widowControl/>
              <w:adjustRightInd/>
              <w:spacing w:line="240" w:lineRule="auto"/>
              <w:contextualSpacing/>
              <w:jc w:val="center"/>
              <w:textAlignment w:val="auto"/>
              <w:rPr>
                <w:rFonts w:ascii="Calibri" w:hAnsi="Calibri"/>
                <w:color w:val="000000" w:themeColor="text1"/>
              </w:rPr>
            </w:pPr>
            <w:r w:rsidRPr="00B66777">
              <w:rPr>
                <w:rFonts w:ascii="Calibri" w:hAnsi="Calibri"/>
                <w:color w:val="000000" w:themeColor="text1"/>
              </w:rPr>
              <w:t>150/2022</w:t>
            </w:r>
          </w:p>
          <w:p w:rsidR="00EC555D" w:rsidRPr="00B66777" w:rsidRDefault="00EC555D" w:rsidP="008517FE">
            <w:pPr>
              <w:widowControl/>
              <w:adjustRightInd/>
              <w:spacing w:line="240" w:lineRule="auto"/>
              <w:contextualSpacing/>
              <w:jc w:val="center"/>
              <w:textAlignment w:val="auto"/>
              <w:rPr>
                <w:rFonts w:ascii="Calibri" w:hAnsi="Calibri"/>
                <w:color w:val="000000" w:themeColor="text1"/>
              </w:rPr>
            </w:pPr>
          </w:p>
        </w:tc>
        <w:tc>
          <w:tcPr>
            <w:tcW w:w="1985" w:type="dxa"/>
            <w:shd w:val="clear" w:color="auto" w:fill="auto"/>
          </w:tcPr>
          <w:p w:rsidR="00EC555D" w:rsidRPr="00B66777" w:rsidRDefault="00EC555D" w:rsidP="008517FE">
            <w:pPr>
              <w:widowControl/>
              <w:adjustRightInd/>
              <w:spacing w:line="240" w:lineRule="auto"/>
              <w:contextualSpacing/>
              <w:jc w:val="center"/>
              <w:textAlignment w:val="auto"/>
              <w:rPr>
                <w:rFonts w:ascii="Calibri" w:hAnsi="Calibri"/>
                <w:color w:val="000000" w:themeColor="text1"/>
              </w:rPr>
            </w:pPr>
            <w:r w:rsidRPr="00B66777">
              <w:rPr>
                <w:rFonts w:ascii="Calibri" w:hAnsi="Calibri"/>
                <w:color w:val="000000" w:themeColor="text1"/>
              </w:rPr>
              <w:t>48600.001422/2018 48600.002179/2016 48610.004742/2017 48611.000745/2018 48611.001052/2018 48611.200325/2019 48620.201958/2019 48640.200649/2020</w:t>
            </w:r>
          </w:p>
          <w:p w:rsidR="00EC555D" w:rsidRPr="00B66777" w:rsidRDefault="00EC555D" w:rsidP="008517FE">
            <w:pPr>
              <w:widowControl/>
              <w:adjustRightInd/>
              <w:spacing w:line="240" w:lineRule="auto"/>
              <w:contextualSpacing/>
              <w:jc w:val="center"/>
              <w:textAlignment w:val="auto"/>
              <w:rPr>
                <w:rFonts w:ascii="Calibri" w:hAnsi="Calibri"/>
                <w:color w:val="000000" w:themeColor="text1"/>
              </w:rPr>
            </w:pPr>
          </w:p>
        </w:tc>
        <w:tc>
          <w:tcPr>
            <w:tcW w:w="2835" w:type="dxa"/>
            <w:shd w:val="clear" w:color="auto" w:fill="auto"/>
          </w:tcPr>
          <w:p w:rsidR="00EC555D" w:rsidRPr="00B66777" w:rsidRDefault="00EC555D" w:rsidP="008517FE">
            <w:pPr>
              <w:widowControl/>
              <w:adjustRightInd/>
              <w:spacing w:line="240" w:lineRule="auto"/>
              <w:contextualSpacing/>
              <w:textAlignment w:val="auto"/>
              <w:rPr>
                <w:rFonts w:ascii="Calibri" w:hAnsi="Calibri"/>
                <w:color w:val="000000" w:themeColor="text1"/>
              </w:rPr>
            </w:pPr>
            <w:r w:rsidRPr="00B66777">
              <w:rPr>
                <w:rFonts w:ascii="Calibri" w:hAnsi="Calibri"/>
                <w:color w:val="000000" w:themeColor="text1"/>
              </w:rPr>
              <w:t>Recurso Administrativo - Extrato nº 7842/2022 - Revendedores Varejistas de Combustíveis: PECOBRAL COMÉRCIO DE DERIVADOS DE PETRÓLEO BRASÍLIA LTDA; AUTO POSTO JF COMÉRCIO DE DERIVADOS DE PETRÓLEO LTDA; COMERCIAL DE COMBUSTIVEIS PHOENIX LTDA; AUTO POSTO NOSSA SENHORA DE FATIMA LTDA; AUTO POSTO TOP LTDA.; POSTO DE COMBUSTIVEIS QUATRO RODAS LTDA; AUTO POSTO ALIANÇA LTDA; POSTO MARTE LTDA</w:t>
            </w:r>
          </w:p>
        </w:tc>
        <w:tc>
          <w:tcPr>
            <w:tcW w:w="850" w:type="dxa"/>
            <w:shd w:val="clear" w:color="auto" w:fill="auto"/>
          </w:tcPr>
          <w:p w:rsidR="00EC555D" w:rsidRPr="00B66777" w:rsidRDefault="00EC555D" w:rsidP="008517FE">
            <w:pPr>
              <w:widowControl/>
              <w:adjustRightInd/>
              <w:spacing w:line="240" w:lineRule="auto"/>
              <w:contextualSpacing/>
              <w:jc w:val="center"/>
              <w:textAlignment w:val="auto"/>
              <w:rPr>
                <w:rFonts w:ascii="Calibri" w:hAnsi="Calibri"/>
                <w:color w:val="000000" w:themeColor="text1"/>
              </w:rPr>
            </w:pPr>
            <w:r w:rsidRPr="00B66777">
              <w:rPr>
                <w:rFonts w:ascii="Calibri" w:hAnsi="Calibri"/>
                <w:color w:val="000000" w:themeColor="text1"/>
              </w:rPr>
              <w:t>SFI</w:t>
            </w:r>
          </w:p>
        </w:tc>
        <w:tc>
          <w:tcPr>
            <w:tcW w:w="1134" w:type="dxa"/>
            <w:shd w:val="clear" w:color="auto" w:fill="auto"/>
          </w:tcPr>
          <w:p w:rsidR="00EC555D" w:rsidRPr="00B66777" w:rsidRDefault="00EC555D" w:rsidP="008517FE">
            <w:pPr>
              <w:widowControl/>
              <w:adjustRightInd/>
              <w:spacing w:line="240" w:lineRule="auto"/>
              <w:contextualSpacing/>
              <w:jc w:val="center"/>
              <w:textAlignment w:val="auto"/>
              <w:rPr>
                <w:rFonts w:ascii="Calibri" w:hAnsi="Calibri"/>
                <w:color w:val="000000" w:themeColor="text1"/>
              </w:rPr>
            </w:pPr>
            <w:r w:rsidRPr="00B66777">
              <w:rPr>
                <w:rFonts w:ascii="Calibri" w:hAnsi="Calibri"/>
                <w:color w:val="000000" w:themeColor="text1"/>
              </w:rPr>
              <w:t>146/2022</w:t>
            </w:r>
          </w:p>
          <w:p w:rsidR="00EC555D" w:rsidRPr="00B66777" w:rsidRDefault="00EC555D" w:rsidP="008517FE">
            <w:pPr>
              <w:widowControl/>
              <w:adjustRightInd/>
              <w:spacing w:line="240" w:lineRule="auto"/>
              <w:contextualSpacing/>
              <w:jc w:val="center"/>
              <w:textAlignment w:val="auto"/>
              <w:rPr>
                <w:rFonts w:ascii="Calibri" w:hAnsi="Calibri"/>
                <w:color w:val="000000" w:themeColor="text1"/>
              </w:rPr>
            </w:pPr>
          </w:p>
        </w:tc>
        <w:tc>
          <w:tcPr>
            <w:tcW w:w="1276" w:type="dxa"/>
            <w:shd w:val="clear" w:color="auto" w:fill="auto"/>
          </w:tcPr>
          <w:p w:rsidR="00EC555D" w:rsidRPr="00B66777" w:rsidRDefault="00EC555D" w:rsidP="008517FE">
            <w:pPr>
              <w:widowControl/>
              <w:adjustRightInd/>
              <w:spacing w:line="240" w:lineRule="auto"/>
              <w:contextualSpacing/>
              <w:jc w:val="center"/>
              <w:textAlignment w:val="auto"/>
              <w:rPr>
                <w:rFonts w:ascii="Calibri" w:hAnsi="Calibri"/>
                <w:color w:val="000000" w:themeColor="text1"/>
              </w:rPr>
            </w:pPr>
            <w:r w:rsidRPr="00B66777">
              <w:rPr>
                <w:rFonts w:ascii="Calibri" w:hAnsi="Calibri"/>
                <w:color w:val="000000" w:themeColor="text1"/>
              </w:rPr>
              <w:t>27/03/2022</w:t>
            </w:r>
          </w:p>
        </w:tc>
        <w:tc>
          <w:tcPr>
            <w:tcW w:w="992" w:type="dxa"/>
            <w:shd w:val="clear" w:color="auto" w:fill="auto"/>
          </w:tcPr>
          <w:p w:rsidR="00EC555D" w:rsidRPr="00B66777" w:rsidRDefault="00EC555D" w:rsidP="008517FE">
            <w:pPr>
              <w:widowControl/>
              <w:adjustRightInd/>
              <w:spacing w:line="240" w:lineRule="auto"/>
              <w:contextualSpacing/>
              <w:jc w:val="center"/>
              <w:textAlignment w:val="auto"/>
              <w:rPr>
                <w:rFonts w:ascii="Calibri" w:hAnsi="Calibri"/>
                <w:color w:val="000000" w:themeColor="text1"/>
              </w:rPr>
            </w:pPr>
            <w:r w:rsidRPr="00B66777">
              <w:rPr>
                <w:rFonts w:ascii="Calibri" w:hAnsi="Calibri"/>
                <w:color w:val="000000" w:themeColor="text1"/>
              </w:rPr>
              <w:t>Claudio de Souza</w:t>
            </w:r>
          </w:p>
        </w:tc>
        <w:tc>
          <w:tcPr>
            <w:tcW w:w="5103" w:type="dxa"/>
            <w:shd w:val="clear" w:color="auto" w:fill="auto"/>
          </w:tcPr>
          <w:p w:rsidR="00EC555D" w:rsidRPr="00B66777" w:rsidRDefault="00EC555D" w:rsidP="008517FE">
            <w:pPr>
              <w:widowControl/>
              <w:adjustRightInd/>
              <w:spacing w:line="240" w:lineRule="auto"/>
              <w:contextualSpacing/>
              <w:jc w:val="left"/>
              <w:textAlignment w:val="auto"/>
              <w:rPr>
                <w:rFonts w:ascii="Calibri" w:hAnsi="Calibri"/>
                <w:color w:val="000000" w:themeColor="text1"/>
              </w:rPr>
            </w:pPr>
            <w:r w:rsidRPr="00B66777">
              <w:rPr>
                <w:rFonts w:ascii="Calibri" w:hAnsi="Calibri"/>
                <w:color w:val="000000" w:themeColor="text1"/>
              </w:rPr>
              <w:t xml:space="preserve">A Diretoria da Agência Nacional do Petróleo, Gás Natural e Biocombustíveis - ANP, com base na Proposta de Ação nº 150, de 8 de março de 2022, e nos Despachos SFI-CREV/SFI/ANP-RJ-e nº 508/2021 (processo 48600.001422/2018-05), nº 6/2022 (processo 48600.002179/2016-72), nº 776/2021 (processo 48610.004742/2017-17), nº 9/2022 (processo 48611.000745/2018-44), nº 8/2022 (processo </w:t>
            </w:r>
            <w:bookmarkStart w:id="0" w:name="_GoBack"/>
            <w:bookmarkEnd w:id="0"/>
            <w:r w:rsidRPr="00B66777">
              <w:rPr>
                <w:rFonts w:ascii="Calibri" w:hAnsi="Calibri"/>
                <w:color w:val="000000" w:themeColor="text1"/>
              </w:rPr>
              <w:t>48611.001052/2018- 79), nº 54/2022 (processo 48611.200325/2019-47), nº 52/2022 (processo 48620.201958/2019-63) e nº 708/2021 (processo 48640.200649/2020-71), resolve:</w:t>
            </w:r>
          </w:p>
          <w:p w:rsidR="00EC555D" w:rsidRPr="00B66777" w:rsidRDefault="00EC555D" w:rsidP="008517FE">
            <w:pPr>
              <w:widowControl/>
              <w:adjustRightInd/>
              <w:spacing w:line="240" w:lineRule="auto"/>
              <w:contextualSpacing/>
              <w:jc w:val="left"/>
              <w:textAlignment w:val="auto"/>
              <w:rPr>
                <w:rFonts w:ascii="Calibri" w:hAnsi="Calibri"/>
                <w:color w:val="000000" w:themeColor="text1"/>
              </w:rPr>
            </w:pPr>
            <w:r w:rsidRPr="00B66777">
              <w:rPr>
                <w:rFonts w:ascii="Calibri" w:hAnsi="Calibri"/>
                <w:color w:val="000000" w:themeColor="text1"/>
              </w:rPr>
              <w:t xml:space="preserve">Negar provimento aos recursos interpostos pelos Revendedores Varejistas de Combustíveis PECOBRAL COMÉRCIO DE DERIVADOS DE PETRÓLEO BRASÍLIA LTDA, AUTO POSTO JF COMÉRCIO DE DERIVADOS DE PETRÓLEO LTDA, COMERCIAL DE COMBUSTIVEIS PHOENIX LTDA, AUTO </w:t>
            </w:r>
            <w:r w:rsidRPr="00B66777">
              <w:rPr>
                <w:rFonts w:ascii="Calibri" w:hAnsi="Calibri"/>
                <w:color w:val="000000" w:themeColor="text1"/>
              </w:rPr>
              <w:lastRenderedPageBreak/>
              <w:t>POSTO NOSSA SENHORA DE FÁTIMA LTDA, AUTO POSTO TOP LTDA, POSTO DE COMBUSTÍVEIS QUATRO RODAS LTDA, AUTO POSTO ALIANÇA LTDA e POSTO MARTE LTDA, com manutenção integral da decisão de 1ª instância, que determina a aplicação de pena pecuniária.</w:t>
            </w:r>
          </w:p>
          <w:p w:rsidR="00EC555D" w:rsidRPr="00B66777" w:rsidRDefault="00EC555D" w:rsidP="008517FE">
            <w:pPr>
              <w:widowControl/>
              <w:adjustRightInd/>
              <w:spacing w:line="240" w:lineRule="auto"/>
              <w:contextualSpacing/>
              <w:jc w:val="left"/>
              <w:textAlignment w:val="auto"/>
              <w:rPr>
                <w:rFonts w:ascii="Calibri" w:hAnsi="Calibri"/>
                <w:color w:val="000000" w:themeColor="text1"/>
              </w:rPr>
            </w:pPr>
          </w:p>
        </w:tc>
      </w:tr>
      <w:tr w:rsidR="00EC555D" w:rsidRPr="002F52C2" w:rsidTr="00EC555D">
        <w:tc>
          <w:tcPr>
            <w:tcW w:w="1276" w:type="dxa"/>
            <w:shd w:val="clear" w:color="auto" w:fill="auto"/>
          </w:tcPr>
          <w:p w:rsidR="00EC555D" w:rsidRPr="002F52C2" w:rsidRDefault="00EC555D" w:rsidP="008517FE">
            <w:pPr>
              <w:widowControl/>
              <w:adjustRightInd/>
              <w:spacing w:line="240" w:lineRule="auto"/>
              <w:contextualSpacing/>
              <w:jc w:val="center"/>
              <w:textAlignment w:val="auto"/>
              <w:rPr>
                <w:rFonts w:ascii="Calibri" w:hAnsi="Calibri"/>
                <w:color w:val="000000" w:themeColor="text1"/>
              </w:rPr>
            </w:pPr>
            <w:r w:rsidRPr="002F52C2">
              <w:rPr>
                <w:rFonts w:ascii="Calibri" w:hAnsi="Calibri"/>
                <w:color w:val="000000" w:themeColor="text1"/>
              </w:rPr>
              <w:lastRenderedPageBreak/>
              <w:t>1604</w:t>
            </w:r>
          </w:p>
        </w:tc>
        <w:tc>
          <w:tcPr>
            <w:tcW w:w="1134" w:type="dxa"/>
            <w:shd w:val="clear" w:color="auto" w:fill="auto"/>
          </w:tcPr>
          <w:p w:rsidR="00EC555D" w:rsidRPr="002F52C2" w:rsidRDefault="00EC555D" w:rsidP="008517FE">
            <w:pPr>
              <w:widowControl/>
              <w:adjustRightInd/>
              <w:spacing w:line="240" w:lineRule="auto"/>
              <w:contextualSpacing/>
              <w:jc w:val="center"/>
              <w:textAlignment w:val="auto"/>
              <w:rPr>
                <w:rFonts w:ascii="Calibri" w:hAnsi="Calibri"/>
                <w:color w:val="000000" w:themeColor="text1"/>
              </w:rPr>
            </w:pPr>
            <w:r w:rsidRPr="002F52C2">
              <w:rPr>
                <w:rFonts w:ascii="Calibri" w:hAnsi="Calibri"/>
                <w:color w:val="000000" w:themeColor="text1"/>
              </w:rPr>
              <w:t>149/2022</w:t>
            </w:r>
          </w:p>
          <w:p w:rsidR="00EC555D" w:rsidRPr="002F52C2" w:rsidRDefault="00EC555D" w:rsidP="008517FE">
            <w:pPr>
              <w:widowControl/>
              <w:adjustRightInd/>
              <w:spacing w:line="240" w:lineRule="auto"/>
              <w:contextualSpacing/>
              <w:jc w:val="center"/>
              <w:textAlignment w:val="auto"/>
              <w:rPr>
                <w:rFonts w:ascii="Calibri" w:hAnsi="Calibri"/>
                <w:color w:val="000000" w:themeColor="text1"/>
              </w:rPr>
            </w:pPr>
          </w:p>
        </w:tc>
        <w:tc>
          <w:tcPr>
            <w:tcW w:w="1985" w:type="dxa"/>
            <w:shd w:val="clear" w:color="auto" w:fill="auto"/>
          </w:tcPr>
          <w:p w:rsidR="00EC555D" w:rsidRPr="002F52C2" w:rsidRDefault="00EC555D" w:rsidP="008517FE">
            <w:pPr>
              <w:widowControl/>
              <w:adjustRightInd/>
              <w:spacing w:line="240" w:lineRule="auto"/>
              <w:contextualSpacing/>
              <w:jc w:val="center"/>
              <w:textAlignment w:val="auto"/>
              <w:rPr>
                <w:rFonts w:ascii="Calibri" w:hAnsi="Calibri"/>
                <w:color w:val="000000" w:themeColor="text1"/>
              </w:rPr>
            </w:pPr>
            <w:r w:rsidRPr="002F52C2">
              <w:rPr>
                <w:rFonts w:ascii="Calibri" w:hAnsi="Calibri"/>
                <w:color w:val="000000" w:themeColor="text1"/>
              </w:rPr>
              <w:t>48600.000791/2017 48600.200920/2019 48610.201501/2020 48611.001303/2017</w:t>
            </w:r>
          </w:p>
        </w:tc>
        <w:tc>
          <w:tcPr>
            <w:tcW w:w="2835" w:type="dxa"/>
            <w:shd w:val="clear" w:color="auto" w:fill="auto"/>
          </w:tcPr>
          <w:p w:rsidR="00EC555D" w:rsidRPr="002F52C2" w:rsidRDefault="00EC555D" w:rsidP="008517FE">
            <w:pPr>
              <w:widowControl/>
              <w:adjustRightInd/>
              <w:spacing w:line="240" w:lineRule="auto"/>
              <w:contextualSpacing/>
              <w:textAlignment w:val="auto"/>
              <w:rPr>
                <w:rFonts w:ascii="Calibri" w:hAnsi="Calibri"/>
                <w:color w:val="000000" w:themeColor="text1"/>
              </w:rPr>
            </w:pPr>
            <w:r w:rsidRPr="002F52C2">
              <w:rPr>
                <w:rFonts w:ascii="Calibri" w:hAnsi="Calibri"/>
                <w:color w:val="000000" w:themeColor="text1"/>
              </w:rPr>
              <w:t>Recurso Administrativo - Extrato nº 6987/2022 - Revendedores Varejistas de Combustíveis: RODO POSTO JUIZ DE FORA LTDA-ME; L H FENNER COMBUSTÍVEIS; POSTO DE GASOLINA SANTA LUZIA LTDA ME; MATOS AUTO POSTO LTDA</w:t>
            </w:r>
          </w:p>
          <w:p w:rsidR="00EC555D" w:rsidRPr="002F52C2" w:rsidRDefault="00EC555D" w:rsidP="008517FE">
            <w:pPr>
              <w:widowControl/>
              <w:adjustRightInd/>
              <w:spacing w:line="240" w:lineRule="auto"/>
              <w:contextualSpacing/>
              <w:textAlignment w:val="auto"/>
              <w:rPr>
                <w:rFonts w:ascii="Calibri" w:hAnsi="Calibri"/>
                <w:color w:val="000000" w:themeColor="text1"/>
              </w:rPr>
            </w:pPr>
          </w:p>
        </w:tc>
        <w:tc>
          <w:tcPr>
            <w:tcW w:w="850" w:type="dxa"/>
            <w:shd w:val="clear" w:color="auto" w:fill="auto"/>
          </w:tcPr>
          <w:p w:rsidR="00EC555D" w:rsidRPr="002F52C2" w:rsidRDefault="00EC555D" w:rsidP="008517FE">
            <w:pPr>
              <w:widowControl/>
              <w:adjustRightInd/>
              <w:spacing w:line="240" w:lineRule="auto"/>
              <w:contextualSpacing/>
              <w:jc w:val="center"/>
              <w:textAlignment w:val="auto"/>
              <w:rPr>
                <w:rFonts w:ascii="Calibri" w:hAnsi="Calibri"/>
                <w:color w:val="000000" w:themeColor="text1"/>
              </w:rPr>
            </w:pPr>
            <w:r w:rsidRPr="002F52C2">
              <w:rPr>
                <w:rFonts w:ascii="Calibri" w:hAnsi="Calibri"/>
                <w:color w:val="000000" w:themeColor="text1"/>
              </w:rPr>
              <w:t>SFI</w:t>
            </w:r>
          </w:p>
        </w:tc>
        <w:tc>
          <w:tcPr>
            <w:tcW w:w="1134" w:type="dxa"/>
            <w:shd w:val="clear" w:color="auto" w:fill="auto"/>
          </w:tcPr>
          <w:p w:rsidR="00EC555D" w:rsidRPr="002F52C2" w:rsidRDefault="00EC555D" w:rsidP="008517FE">
            <w:pPr>
              <w:widowControl/>
              <w:adjustRightInd/>
              <w:spacing w:line="240" w:lineRule="auto"/>
              <w:contextualSpacing/>
              <w:jc w:val="center"/>
              <w:textAlignment w:val="auto"/>
              <w:rPr>
                <w:rFonts w:ascii="Calibri" w:hAnsi="Calibri"/>
                <w:color w:val="000000" w:themeColor="text1"/>
              </w:rPr>
            </w:pPr>
            <w:r w:rsidRPr="002F52C2">
              <w:rPr>
                <w:rFonts w:ascii="Calibri" w:hAnsi="Calibri"/>
                <w:color w:val="000000" w:themeColor="text1"/>
              </w:rPr>
              <w:t>145/2022</w:t>
            </w:r>
          </w:p>
          <w:p w:rsidR="00EC555D" w:rsidRPr="002F52C2" w:rsidRDefault="00EC555D" w:rsidP="008517FE">
            <w:pPr>
              <w:widowControl/>
              <w:adjustRightInd/>
              <w:spacing w:line="240" w:lineRule="auto"/>
              <w:contextualSpacing/>
              <w:jc w:val="center"/>
              <w:textAlignment w:val="auto"/>
              <w:rPr>
                <w:rFonts w:ascii="Calibri" w:hAnsi="Calibri"/>
                <w:color w:val="000000" w:themeColor="text1"/>
              </w:rPr>
            </w:pPr>
          </w:p>
        </w:tc>
        <w:tc>
          <w:tcPr>
            <w:tcW w:w="1276" w:type="dxa"/>
            <w:shd w:val="clear" w:color="auto" w:fill="auto"/>
          </w:tcPr>
          <w:p w:rsidR="00EC555D" w:rsidRPr="002F52C2" w:rsidRDefault="00EC555D" w:rsidP="008517FE">
            <w:pPr>
              <w:widowControl/>
              <w:adjustRightInd/>
              <w:spacing w:line="240" w:lineRule="auto"/>
              <w:contextualSpacing/>
              <w:jc w:val="center"/>
              <w:textAlignment w:val="auto"/>
              <w:rPr>
                <w:rFonts w:ascii="Calibri" w:hAnsi="Calibri"/>
                <w:color w:val="000000" w:themeColor="text1"/>
              </w:rPr>
            </w:pPr>
            <w:r w:rsidRPr="002F52C2">
              <w:rPr>
                <w:rFonts w:ascii="Calibri" w:hAnsi="Calibri"/>
                <w:color w:val="000000" w:themeColor="text1"/>
              </w:rPr>
              <w:t>27/03/2022</w:t>
            </w:r>
          </w:p>
        </w:tc>
        <w:tc>
          <w:tcPr>
            <w:tcW w:w="992" w:type="dxa"/>
            <w:shd w:val="clear" w:color="auto" w:fill="auto"/>
          </w:tcPr>
          <w:p w:rsidR="00EC555D" w:rsidRPr="002F52C2" w:rsidRDefault="00EC555D" w:rsidP="008517FE">
            <w:pPr>
              <w:widowControl/>
              <w:adjustRightInd/>
              <w:spacing w:line="240" w:lineRule="auto"/>
              <w:contextualSpacing/>
              <w:jc w:val="center"/>
              <w:textAlignment w:val="auto"/>
              <w:rPr>
                <w:rFonts w:ascii="Calibri" w:hAnsi="Calibri"/>
                <w:color w:val="000000" w:themeColor="text1"/>
              </w:rPr>
            </w:pPr>
            <w:r w:rsidRPr="002F52C2">
              <w:rPr>
                <w:rFonts w:ascii="Calibri" w:hAnsi="Calibri"/>
                <w:color w:val="000000" w:themeColor="text1"/>
              </w:rPr>
              <w:t>Claudio de Souza</w:t>
            </w:r>
          </w:p>
        </w:tc>
        <w:tc>
          <w:tcPr>
            <w:tcW w:w="5103" w:type="dxa"/>
            <w:shd w:val="clear" w:color="auto" w:fill="auto"/>
          </w:tcPr>
          <w:p w:rsidR="00EC555D" w:rsidRPr="002F52C2" w:rsidRDefault="00EC555D" w:rsidP="008517FE">
            <w:pPr>
              <w:widowControl/>
              <w:adjustRightInd/>
              <w:spacing w:line="240" w:lineRule="auto"/>
              <w:contextualSpacing/>
              <w:textAlignment w:val="auto"/>
              <w:rPr>
                <w:rFonts w:ascii="Calibri" w:hAnsi="Calibri"/>
                <w:color w:val="000000" w:themeColor="text1"/>
              </w:rPr>
            </w:pPr>
            <w:r w:rsidRPr="002F52C2">
              <w:rPr>
                <w:rFonts w:ascii="Calibri" w:hAnsi="Calibri"/>
                <w:color w:val="000000" w:themeColor="text1"/>
              </w:rPr>
              <w:t>A Diretoria da Agência Nacional do Petróleo, Gás Natural e Biocombustíveis - ANP, com base na Proposta de Ação nº 149, de 8 de março de 2022, e nos Despachos SFI-CREV/SFI/ANP-RJ-e nº 15/2022 (processo 48600.000791/2017-91), nº 16/2022 (processo 48600.200920/2019-10), nº 7/2022 (processo 48611.001303/2017- 34) e nº 108/2022 (processo 48610.201501/2020-10), resolve:</w:t>
            </w:r>
          </w:p>
          <w:p w:rsidR="00EC555D" w:rsidRPr="002F52C2" w:rsidRDefault="00EC555D" w:rsidP="008517FE">
            <w:pPr>
              <w:widowControl/>
              <w:adjustRightInd/>
              <w:spacing w:line="240" w:lineRule="auto"/>
              <w:contextualSpacing/>
              <w:textAlignment w:val="auto"/>
              <w:rPr>
                <w:rFonts w:ascii="Calibri" w:hAnsi="Calibri"/>
                <w:color w:val="000000" w:themeColor="text1"/>
              </w:rPr>
            </w:pPr>
            <w:r w:rsidRPr="002F52C2">
              <w:rPr>
                <w:rFonts w:ascii="Calibri" w:hAnsi="Calibri"/>
                <w:color w:val="000000" w:themeColor="text1"/>
              </w:rPr>
              <w:t>Negar provimento aos recursos interpostos pelos Revendedores Varejistas de Combustíveis RODO POSTO JUIZ DE FORA LTDA-ME, L H FENNER COMBUSTÍVEIS, POSTO DE GASOLINA SANTA LUZIA LTDA ME e MATOS AUTO POSTO LTDA, com manutenção integral da decisão de 1ª instância, que determina a aplicação de pena pecuniária. </w:t>
            </w:r>
          </w:p>
          <w:p w:rsidR="00EC555D" w:rsidRPr="002F52C2" w:rsidRDefault="00EC555D" w:rsidP="008517FE">
            <w:pPr>
              <w:widowControl/>
              <w:adjustRightInd/>
              <w:spacing w:line="240" w:lineRule="auto"/>
              <w:contextualSpacing/>
              <w:textAlignment w:val="auto"/>
              <w:rPr>
                <w:rFonts w:ascii="Calibri" w:hAnsi="Calibri"/>
                <w:color w:val="000000" w:themeColor="text1"/>
              </w:rPr>
            </w:pPr>
          </w:p>
        </w:tc>
      </w:tr>
      <w:tr w:rsidR="00EC555D" w:rsidRPr="00ED2334" w:rsidTr="00EC555D">
        <w:tc>
          <w:tcPr>
            <w:tcW w:w="1276" w:type="dxa"/>
            <w:shd w:val="clear" w:color="auto" w:fill="auto"/>
          </w:tcPr>
          <w:p w:rsidR="00EC555D" w:rsidRDefault="00EC555D" w:rsidP="008517FE">
            <w:pPr>
              <w:widowControl/>
              <w:adjustRightInd/>
              <w:spacing w:line="240" w:lineRule="auto"/>
              <w:contextualSpacing/>
              <w:jc w:val="center"/>
              <w:textAlignment w:val="auto"/>
              <w:rPr>
                <w:rFonts w:ascii="Calibri" w:hAnsi="Calibri"/>
                <w:color w:val="000000"/>
              </w:rPr>
            </w:pPr>
            <w:r>
              <w:rPr>
                <w:rFonts w:ascii="Calibri" w:hAnsi="Calibri"/>
                <w:color w:val="000000"/>
              </w:rPr>
              <w:t>1614</w:t>
            </w:r>
          </w:p>
          <w:p w:rsidR="00EC555D" w:rsidRDefault="00EC555D" w:rsidP="008517FE">
            <w:pPr>
              <w:widowControl/>
              <w:adjustRightInd/>
              <w:spacing w:line="240" w:lineRule="auto"/>
              <w:contextualSpacing/>
              <w:jc w:val="center"/>
              <w:textAlignment w:val="auto"/>
              <w:rPr>
                <w:rFonts w:ascii="Calibri" w:hAnsi="Calibri"/>
                <w:color w:val="000000"/>
              </w:rPr>
            </w:pPr>
          </w:p>
        </w:tc>
        <w:tc>
          <w:tcPr>
            <w:tcW w:w="1134" w:type="dxa"/>
            <w:shd w:val="clear" w:color="auto" w:fill="auto"/>
          </w:tcPr>
          <w:p w:rsidR="00EC555D" w:rsidRDefault="00EC555D" w:rsidP="008517FE">
            <w:pPr>
              <w:widowControl/>
              <w:adjustRightInd/>
              <w:spacing w:line="240" w:lineRule="auto"/>
              <w:contextualSpacing/>
              <w:jc w:val="center"/>
              <w:textAlignment w:val="auto"/>
              <w:rPr>
                <w:rFonts w:ascii="Calibri" w:hAnsi="Calibri"/>
                <w:color w:val="000000"/>
              </w:rPr>
            </w:pPr>
            <w:r>
              <w:rPr>
                <w:rFonts w:ascii="Calibri" w:hAnsi="Calibri"/>
                <w:color w:val="000000"/>
              </w:rPr>
              <w:t>177/2022</w:t>
            </w:r>
          </w:p>
        </w:tc>
        <w:tc>
          <w:tcPr>
            <w:tcW w:w="1985" w:type="dxa"/>
            <w:shd w:val="clear" w:color="auto" w:fill="auto"/>
          </w:tcPr>
          <w:p w:rsidR="00EC555D" w:rsidRDefault="00EC555D" w:rsidP="008517FE">
            <w:pPr>
              <w:widowControl/>
              <w:adjustRightInd/>
              <w:spacing w:line="240" w:lineRule="auto"/>
              <w:contextualSpacing/>
              <w:jc w:val="center"/>
              <w:textAlignment w:val="auto"/>
              <w:rPr>
                <w:rFonts w:ascii="Calibri" w:hAnsi="Calibri"/>
                <w:color w:val="000000"/>
              </w:rPr>
            </w:pPr>
            <w:r>
              <w:rPr>
                <w:rFonts w:ascii="Calibri" w:hAnsi="Calibri"/>
                <w:color w:val="000000"/>
              </w:rPr>
              <w:t>48610.010192/2014</w:t>
            </w:r>
          </w:p>
          <w:p w:rsidR="00EC555D" w:rsidRDefault="00EC555D" w:rsidP="008517FE">
            <w:pPr>
              <w:widowControl/>
              <w:adjustRightInd/>
              <w:spacing w:line="240" w:lineRule="auto"/>
              <w:contextualSpacing/>
              <w:jc w:val="center"/>
              <w:textAlignment w:val="auto"/>
              <w:rPr>
                <w:rFonts w:ascii="Calibri" w:hAnsi="Calibri"/>
                <w:color w:val="000000"/>
              </w:rPr>
            </w:pPr>
          </w:p>
        </w:tc>
        <w:tc>
          <w:tcPr>
            <w:tcW w:w="2835" w:type="dxa"/>
            <w:shd w:val="clear" w:color="auto" w:fill="auto"/>
          </w:tcPr>
          <w:p w:rsidR="00EC555D" w:rsidRDefault="00EC555D" w:rsidP="008517FE">
            <w:pPr>
              <w:widowControl/>
              <w:adjustRightInd/>
              <w:spacing w:line="240" w:lineRule="auto"/>
              <w:contextualSpacing/>
              <w:jc w:val="center"/>
              <w:textAlignment w:val="auto"/>
              <w:rPr>
                <w:rFonts w:ascii="Calibri" w:hAnsi="Calibri"/>
                <w:color w:val="000000"/>
              </w:rPr>
            </w:pPr>
            <w:r>
              <w:rPr>
                <w:rFonts w:ascii="Calibri" w:hAnsi="Calibri"/>
                <w:color w:val="000000"/>
              </w:rPr>
              <w:t>Nomeação de Servidora - DG</w:t>
            </w:r>
          </w:p>
        </w:tc>
        <w:tc>
          <w:tcPr>
            <w:tcW w:w="850" w:type="dxa"/>
            <w:shd w:val="clear" w:color="auto" w:fill="auto"/>
          </w:tcPr>
          <w:p w:rsidR="00EC555D" w:rsidRDefault="00EC555D" w:rsidP="008517FE">
            <w:pPr>
              <w:widowControl/>
              <w:adjustRightInd/>
              <w:spacing w:line="240" w:lineRule="auto"/>
              <w:contextualSpacing/>
              <w:jc w:val="center"/>
              <w:textAlignment w:val="auto"/>
              <w:rPr>
                <w:rFonts w:ascii="Calibri" w:hAnsi="Calibri"/>
                <w:color w:val="000000"/>
              </w:rPr>
            </w:pPr>
            <w:r>
              <w:rPr>
                <w:rFonts w:ascii="Calibri" w:hAnsi="Calibri"/>
                <w:color w:val="000000"/>
              </w:rPr>
              <w:t>SGP</w:t>
            </w:r>
          </w:p>
        </w:tc>
        <w:tc>
          <w:tcPr>
            <w:tcW w:w="1134" w:type="dxa"/>
            <w:shd w:val="clear" w:color="auto" w:fill="auto"/>
          </w:tcPr>
          <w:p w:rsidR="00EC555D" w:rsidRDefault="00EC555D" w:rsidP="008517FE">
            <w:pPr>
              <w:widowControl/>
              <w:adjustRightInd/>
              <w:spacing w:line="240" w:lineRule="auto"/>
              <w:contextualSpacing/>
              <w:jc w:val="center"/>
              <w:textAlignment w:val="auto"/>
              <w:rPr>
                <w:rFonts w:ascii="Calibri" w:hAnsi="Calibri"/>
                <w:color w:val="000000"/>
              </w:rPr>
            </w:pPr>
            <w:r>
              <w:rPr>
                <w:rFonts w:ascii="Calibri" w:hAnsi="Calibri"/>
                <w:color w:val="000000"/>
              </w:rPr>
              <w:t>144/2022</w:t>
            </w:r>
          </w:p>
          <w:p w:rsidR="00EC555D" w:rsidRDefault="00EC555D" w:rsidP="008517FE">
            <w:pPr>
              <w:widowControl/>
              <w:adjustRightInd/>
              <w:spacing w:line="240" w:lineRule="auto"/>
              <w:contextualSpacing/>
              <w:jc w:val="center"/>
              <w:textAlignment w:val="auto"/>
              <w:rPr>
                <w:rFonts w:ascii="Calibri" w:hAnsi="Calibri"/>
                <w:color w:val="000000"/>
              </w:rPr>
            </w:pPr>
          </w:p>
        </w:tc>
        <w:tc>
          <w:tcPr>
            <w:tcW w:w="1276" w:type="dxa"/>
            <w:shd w:val="clear" w:color="auto" w:fill="auto"/>
          </w:tcPr>
          <w:p w:rsidR="00EC555D" w:rsidRDefault="00EC555D" w:rsidP="008517FE">
            <w:pPr>
              <w:widowControl/>
              <w:adjustRightInd/>
              <w:spacing w:line="240" w:lineRule="auto"/>
              <w:contextualSpacing/>
              <w:jc w:val="center"/>
              <w:textAlignment w:val="auto"/>
              <w:rPr>
                <w:rFonts w:ascii="Calibri" w:hAnsi="Calibri"/>
                <w:color w:val="000000"/>
              </w:rPr>
            </w:pPr>
            <w:r>
              <w:rPr>
                <w:rFonts w:ascii="Calibri" w:hAnsi="Calibri"/>
                <w:color w:val="000000"/>
              </w:rPr>
              <w:t>25/03/2022</w:t>
            </w:r>
          </w:p>
          <w:p w:rsidR="00EC555D" w:rsidRDefault="00EC555D" w:rsidP="008517FE">
            <w:pPr>
              <w:widowControl/>
              <w:adjustRightInd/>
              <w:spacing w:line="240" w:lineRule="auto"/>
              <w:contextualSpacing/>
              <w:jc w:val="center"/>
              <w:textAlignment w:val="auto"/>
              <w:rPr>
                <w:rFonts w:ascii="Calibri" w:hAnsi="Calibri"/>
                <w:color w:val="000000"/>
              </w:rPr>
            </w:pPr>
          </w:p>
        </w:tc>
        <w:tc>
          <w:tcPr>
            <w:tcW w:w="992" w:type="dxa"/>
            <w:shd w:val="clear" w:color="auto" w:fill="auto"/>
          </w:tcPr>
          <w:p w:rsidR="00EC555D" w:rsidRPr="00090FDD" w:rsidRDefault="00EC555D" w:rsidP="008517FE">
            <w:pPr>
              <w:widowControl/>
              <w:adjustRightInd/>
              <w:spacing w:line="240" w:lineRule="auto"/>
              <w:contextualSpacing/>
              <w:jc w:val="center"/>
              <w:textAlignment w:val="auto"/>
              <w:rPr>
                <w:rFonts w:ascii="Calibri" w:hAnsi="Calibri"/>
                <w:color w:val="000000"/>
              </w:rPr>
            </w:pPr>
            <w:r w:rsidRPr="00090FDD">
              <w:rPr>
                <w:rFonts w:ascii="Calibri" w:hAnsi="Calibri"/>
                <w:color w:val="000000"/>
              </w:rPr>
              <w:t>Rodolfo Saboia</w:t>
            </w:r>
          </w:p>
        </w:tc>
        <w:tc>
          <w:tcPr>
            <w:tcW w:w="5103" w:type="dxa"/>
            <w:shd w:val="clear" w:color="auto" w:fill="auto"/>
          </w:tcPr>
          <w:p w:rsidR="00EC555D" w:rsidRPr="009C711A" w:rsidRDefault="00EC555D" w:rsidP="008517FE">
            <w:pPr>
              <w:widowControl/>
              <w:adjustRightInd/>
              <w:spacing w:line="240" w:lineRule="auto"/>
              <w:contextualSpacing/>
              <w:textAlignment w:val="auto"/>
              <w:rPr>
                <w:rFonts w:ascii="Calibri" w:hAnsi="Calibri"/>
                <w:color w:val="000000"/>
              </w:rPr>
            </w:pPr>
            <w:r w:rsidRPr="009C711A">
              <w:rPr>
                <w:rFonts w:ascii="Calibri" w:hAnsi="Calibri"/>
                <w:color w:val="000000"/>
              </w:rPr>
              <w:t>A Diretoria da Agência Nacional do Petróleo, Gás Natural e Biocombustíveis - ANP, com base na Proposta de Ação nº 177, de 23 de março de 2022, resolve:</w:t>
            </w:r>
          </w:p>
          <w:p w:rsidR="00EC555D" w:rsidRPr="009C711A" w:rsidRDefault="00EC555D" w:rsidP="008517FE">
            <w:pPr>
              <w:widowControl/>
              <w:adjustRightInd/>
              <w:spacing w:line="240" w:lineRule="auto"/>
              <w:contextualSpacing/>
              <w:textAlignment w:val="auto"/>
              <w:rPr>
                <w:rFonts w:ascii="Calibri" w:hAnsi="Calibri"/>
                <w:color w:val="000000"/>
              </w:rPr>
            </w:pPr>
            <w:r w:rsidRPr="009C711A">
              <w:rPr>
                <w:rFonts w:ascii="Calibri" w:hAnsi="Calibri"/>
                <w:color w:val="000000"/>
              </w:rPr>
              <w:t>Nomear SYMONE CHRISTINE DE SANTANA ARAUJO no cargo comissionado CCT IV, de Assessora Técnica Institucional na Diretoria Geral.</w:t>
            </w:r>
          </w:p>
          <w:p w:rsidR="00EC555D" w:rsidRPr="00020D4F" w:rsidRDefault="00EC555D" w:rsidP="008517FE">
            <w:pPr>
              <w:widowControl/>
              <w:adjustRightInd/>
              <w:spacing w:line="240" w:lineRule="auto"/>
              <w:contextualSpacing/>
              <w:textAlignment w:val="auto"/>
              <w:rPr>
                <w:rFonts w:ascii="Calibri" w:hAnsi="Calibri"/>
                <w:color w:val="000000"/>
              </w:rPr>
            </w:pPr>
          </w:p>
        </w:tc>
      </w:tr>
      <w:tr w:rsidR="00EC555D" w:rsidRPr="00ED2334" w:rsidTr="00EC555D">
        <w:tc>
          <w:tcPr>
            <w:tcW w:w="1276" w:type="dxa"/>
            <w:shd w:val="clear" w:color="auto" w:fill="auto"/>
          </w:tcPr>
          <w:p w:rsidR="00EC555D" w:rsidRDefault="00EC555D" w:rsidP="008517FE">
            <w:pPr>
              <w:widowControl/>
              <w:adjustRightInd/>
              <w:spacing w:line="240" w:lineRule="auto"/>
              <w:contextualSpacing/>
              <w:jc w:val="center"/>
              <w:textAlignment w:val="auto"/>
              <w:rPr>
                <w:rFonts w:ascii="Calibri" w:hAnsi="Calibri"/>
                <w:color w:val="000000"/>
              </w:rPr>
            </w:pPr>
            <w:r>
              <w:rPr>
                <w:rFonts w:ascii="Calibri" w:hAnsi="Calibri"/>
                <w:color w:val="000000"/>
              </w:rPr>
              <w:t>1615</w:t>
            </w:r>
          </w:p>
        </w:tc>
        <w:tc>
          <w:tcPr>
            <w:tcW w:w="1134" w:type="dxa"/>
            <w:shd w:val="clear" w:color="auto" w:fill="auto"/>
          </w:tcPr>
          <w:p w:rsidR="00EC555D" w:rsidRDefault="00EC555D" w:rsidP="008517FE">
            <w:pPr>
              <w:widowControl/>
              <w:adjustRightInd/>
              <w:spacing w:line="240" w:lineRule="auto"/>
              <w:contextualSpacing/>
              <w:jc w:val="center"/>
              <w:textAlignment w:val="auto"/>
              <w:rPr>
                <w:rFonts w:ascii="Calibri" w:hAnsi="Calibri"/>
                <w:color w:val="000000"/>
              </w:rPr>
            </w:pPr>
            <w:r>
              <w:rPr>
                <w:rFonts w:ascii="Calibri" w:hAnsi="Calibri"/>
                <w:color w:val="000000"/>
              </w:rPr>
              <w:t>164/2022</w:t>
            </w:r>
          </w:p>
        </w:tc>
        <w:tc>
          <w:tcPr>
            <w:tcW w:w="1985" w:type="dxa"/>
            <w:shd w:val="clear" w:color="auto" w:fill="auto"/>
          </w:tcPr>
          <w:p w:rsidR="00EC555D" w:rsidRDefault="00EC555D" w:rsidP="008517FE">
            <w:pPr>
              <w:widowControl/>
              <w:adjustRightInd/>
              <w:spacing w:line="240" w:lineRule="auto"/>
              <w:contextualSpacing/>
              <w:jc w:val="center"/>
              <w:textAlignment w:val="auto"/>
              <w:rPr>
                <w:rFonts w:ascii="Calibri" w:hAnsi="Calibri"/>
                <w:color w:val="000000"/>
              </w:rPr>
            </w:pPr>
            <w:r>
              <w:rPr>
                <w:rFonts w:ascii="Calibri" w:hAnsi="Calibri"/>
                <w:color w:val="000000"/>
              </w:rPr>
              <w:t>48610.007495/2014</w:t>
            </w:r>
          </w:p>
        </w:tc>
        <w:tc>
          <w:tcPr>
            <w:tcW w:w="2835" w:type="dxa"/>
            <w:shd w:val="clear" w:color="auto" w:fill="auto"/>
          </w:tcPr>
          <w:p w:rsidR="00EC555D" w:rsidRDefault="00EC555D" w:rsidP="008517FE">
            <w:pPr>
              <w:widowControl/>
              <w:adjustRightInd/>
              <w:spacing w:line="240" w:lineRule="auto"/>
              <w:contextualSpacing/>
              <w:jc w:val="center"/>
              <w:textAlignment w:val="auto"/>
              <w:rPr>
                <w:rFonts w:ascii="Calibri" w:hAnsi="Calibri"/>
                <w:color w:val="000000"/>
              </w:rPr>
            </w:pPr>
            <w:r>
              <w:rPr>
                <w:rFonts w:ascii="Calibri" w:hAnsi="Calibri"/>
                <w:color w:val="000000"/>
              </w:rPr>
              <w:t>Nomeação e exoneração de servidores - STI</w:t>
            </w:r>
          </w:p>
        </w:tc>
        <w:tc>
          <w:tcPr>
            <w:tcW w:w="850" w:type="dxa"/>
            <w:shd w:val="clear" w:color="auto" w:fill="auto"/>
          </w:tcPr>
          <w:p w:rsidR="00EC555D" w:rsidRDefault="00EC555D" w:rsidP="008517FE">
            <w:pPr>
              <w:widowControl/>
              <w:adjustRightInd/>
              <w:spacing w:line="240" w:lineRule="auto"/>
              <w:contextualSpacing/>
              <w:jc w:val="center"/>
              <w:textAlignment w:val="auto"/>
              <w:rPr>
                <w:rFonts w:ascii="Calibri" w:hAnsi="Calibri"/>
                <w:color w:val="000000"/>
              </w:rPr>
            </w:pPr>
            <w:r>
              <w:rPr>
                <w:rFonts w:ascii="Calibri" w:hAnsi="Calibri"/>
                <w:color w:val="000000"/>
              </w:rPr>
              <w:t>SGP</w:t>
            </w:r>
          </w:p>
        </w:tc>
        <w:tc>
          <w:tcPr>
            <w:tcW w:w="1134" w:type="dxa"/>
            <w:shd w:val="clear" w:color="auto" w:fill="auto"/>
          </w:tcPr>
          <w:p w:rsidR="00EC555D" w:rsidRDefault="00EC555D" w:rsidP="008517FE">
            <w:pPr>
              <w:widowControl/>
              <w:adjustRightInd/>
              <w:spacing w:line="240" w:lineRule="auto"/>
              <w:contextualSpacing/>
              <w:jc w:val="center"/>
              <w:textAlignment w:val="auto"/>
              <w:rPr>
                <w:rFonts w:ascii="Calibri" w:hAnsi="Calibri"/>
                <w:color w:val="000000"/>
              </w:rPr>
            </w:pPr>
            <w:r>
              <w:rPr>
                <w:rFonts w:ascii="Calibri" w:hAnsi="Calibri"/>
                <w:color w:val="000000"/>
              </w:rPr>
              <w:t>143/2022</w:t>
            </w:r>
          </w:p>
        </w:tc>
        <w:tc>
          <w:tcPr>
            <w:tcW w:w="1276" w:type="dxa"/>
            <w:shd w:val="clear" w:color="auto" w:fill="auto"/>
          </w:tcPr>
          <w:p w:rsidR="00EC555D" w:rsidRDefault="00EC555D" w:rsidP="008517FE">
            <w:pPr>
              <w:widowControl/>
              <w:adjustRightInd/>
              <w:spacing w:line="240" w:lineRule="auto"/>
              <w:contextualSpacing/>
              <w:jc w:val="center"/>
              <w:textAlignment w:val="auto"/>
              <w:rPr>
                <w:rFonts w:ascii="Calibri" w:hAnsi="Calibri"/>
                <w:color w:val="000000"/>
              </w:rPr>
            </w:pPr>
            <w:r>
              <w:rPr>
                <w:rFonts w:ascii="Calibri" w:hAnsi="Calibri"/>
                <w:color w:val="000000"/>
              </w:rPr>
              <w:t>25/03/2022</w:t>
            </w:r>
          </w:p>
          <w:p w:rsidR="00EC555D" w:rsidRDefault="00EC555D" w:rsidP="008517FE">
            <w:pPr>
              <w:widowControl/>
              <w:adjustRightInd/>
              <w:spacing w:line="240" w:lineRule="auto"/>
              <w:contextualSpacing/>
              <w:jc w:val="center"/>
              <w:textAlignment w:val="auto"/>
              <w:rPr>
                <w:rFonts w:ascii="Calibri" w:hAnsi="Calibri"/>
                <w:color w:val="000000"/>
              </w:rPr>
            </w:pPr>
          </w:p>
        </w:tc>
        <w:tc>
          <w:tcPr>
            <w:tcW w:w="992" w:type="dxa"/>
            <w:shd w:val="clear" w:color="auto" w:fill="auto"/>
          </w:tcPr>
          <w:p w:rsidR="00EC555D" w:rsidRPr="00090FDD" w:rsidRDefault="00EC555D" w:rsidP="008517FE">
            <w:pPr>
              <w:widowControl/>
              <w:adjustRightInd/>
              <w:spacing w:line="240" w:lineRule="auto"/>
              <w:contextualSpacing/>
              <w:jc w:val="center"/>
              <w:textAlignment w:val="auto"/>
              <w:rPr>
                <w:rFonts w:ascii="Calibri" w:hAnsi="Calibri"/>
                <w:color w:val="000000"/>
              </w:rPr>
            </w:pPr>
            <w:r w:rsidRPr="00090FDD">
              <w:rPr>
                <w:rFonts w:ascii="Calibri" w:hAnsi="Calibri"/>
                <w:color w:val="000000"/>
              </w:rPr>
              <w:t>Rodolfo Saboia</w:t>
            </w:r>
          </w:p>
        </w:tc>
        <w:tc>
          <w:tcPr>
            <w:tcW w:w="5103" w:type="dxa"/>
            <w:shd w:val="clear" w:color="auto" w:fill="auto"/>
          </w:tcPr>
          <w:p w:rsidR="00EC555D" w:rsidRPr="00C730BF" w:rsidRDefault="00EC555D" w:rsidP="008517FE">
            <w:pPr>
              <w:widowControl/>
              <w:adjustRightInd/>
              <w:spacing w:line="240" w:lineRule="auto"/>
              <w:contextualSpacing/>
              <w:textAlignment w:val="auto"/>
              <w:rPr>
                <w:rFonts w:ascii="Calibri" w:hAnsi="Calibri"/>
                <w:color w:val="000000"/>
              </w:rPr>
            </w:pPr>
            <w:r w:rsidRPr="00C730BF">
              <w:rPr>
                <w:rFonts w:ascii="Calibri" w:hAnsi="Calibri"/>
                <w:color w:val="000000"/>
              </w:rPr>
              <w:t>A Diretoria da Agência Nacional do Petróleo, Gás Natural e Biocombustíveis - ANP, com base na Proposta de Ação nº 164, de 18 de março de 2022, resolve:</w:t>
            </w:r>
          </w:p>
          <w:p w:rsidR="00EC555D" w:rsidRPr="00C730BF" w:rsidRDefault="00EC555D" w:rsidP="008517FE">
            <w:pPr>
              <w:widowControl/>
              <w:adjustRightInd/>
              <w:spacing w:line="240" w:lineRule="auto"/>
              <w:contextualSpacing/>
              <w:textAlignment w:val="auto"/>
              <w:rPr>
                <w:rFonts w:ascii="Calibri" w:hAnsi="Calibri"/>
                <w:color w:val="000000"/>
              </w:rPr>
            </w:pPr>
            <w:r w:rsidRPr="00C730BF">
              <w:rPr>
                <w:rFonts w:ascii="Calibri" w:hAnsi="Calibri"/>
                <w:color w:val="000000"/>
              </w:rPr>
              <w:t xml:space="preserve">1) Nomear David Fernandes França no cargo comissionado CCT IV, de Assessor de </w:t>
            </w:r>
            <w:proofErr w:type="spellStart"/>
            <w:r w:rsidRPr="00C730BF">
              <w:rPr>
                <w:rFonts w:ascii="Calibri" w:hAnsi="Calibri"/>
                <w:color w:val="000000"/>
              </w:rPr>
              <w:t>Cybersegurança</w:t>
            </w:r>
            <w:proofErr w:type="spellEnd"/>
            <w:r w:rsidRPr="00C730BF">
              <w:rPr>
                <w:rFonts w:ascii="Calibri" w:hAnsi="Calibri"/>
                <w:color w:val="000000"/>
              </w:rPr>
              <w:t>, na STI/ANP;</w:t>
            </w:r>
          </w:p>
          <w:p w:rsidR="00EC555D" w:rsidRPr="00C730BF" w:rsidRDefault="00EC555D" w:rsidP="008517FE">
            <w:pPr>
              <w:widowControl/>
              <w:adjustRightInd/>
              <w:spacing w:line="240" w:lineRule="auto"/>
              <w:contextualSpacing/>
              <w:textAlignment w:val="auto"/>
              <w:rPr>
                <w:rFonts w:ascii="Calibri" w:hAnsi="Calibri"/>
                <w:color w:val="000000"/>
              </w:rPr>
            </w:pPr>
            <w:r w:rsidRPr="00C730BF">
              <w:rPr>
                <w:rFonts w:ascii="Calibri" w:hAnsi="Calibri"/>
                <w:color w:val="000000"/>
              </w:rPr>
              <w:lastRenderedPageBreak/>
              <w:t xml:space="preserve">2) Exonerar Silvio Roberto Pereira da Costa no cargo comissionado CCT III, de Coordenador de Business </w:t>
            </w:r>
            <w:proofErr w:type="spellStart"/>
            <w:r w:rsidRPr="00C730BF">
              <w:rPr>
                <w:rFonts w:ascii="Calibri" w:hAnsi="Calibri"/>
                <w:color w:val="000000"/>
              </w:rPr>
              <w:t>Inteligence</w:t>
            </w:r>
            <w:proofErr w:type="spellEnd"/>
            <w:r w:rsidRPr="00C730BF">
              <w:rPr>
                <w:rFonts w:ascii="Calibri" w:hAnsi="Calibri"/>
                <w:color w:val="000000"/>
              </w:rPr>
              <w:t>, na STI/ANP; e</w:t>
            </w:r>
          </w:p>
          <w:p w:rsidR="00EC555D" w:rsidRPr="00C730BF" w:rsidRDefault="00EC555D" w:rsidP="008517FE">
            <w:pPr>
              <w:widowControl/>
              <w:adjustRightInd/>
              <w:spacing w:line="240" w:lineRule="auto"/>
              <w:contextualSpacing/>
              <w:textAlignment w:val="auto"/>
              <w:rPr>
                <w:rFonts w:ascii="Calibri" w:hAnsi="Calibri"/>
                <w:color w:val="000000"/>
              </w:rPr>
            </w:pPr>
            <w:r w:rsidRPr="00C730BF">
              <w:rPr>
                <w:rFonts w:ascii="Calibri" w:hAnsi="Calibri"/>
                <w:color w:val="000000"/>
              </w:rPr>
              <w:t xml:space="preserve">3) Nomear Mauro Ricardo da Silva no cargo comissionado CCT III, de Coordenador de Business </w:t>
            </w:r>
            <w:proofErr w:type="spellStart"/>
            <w:r w:rsidRPr="00C730BF">
              <w:rPr>
                <w:rFonts w:ascii="Calibri" w:hAnsi="Calibri"/>
                <w:color w:val="000000"/>
              </w:rPr>
              <w:t>Inteligence</w:t>
            </w:r>
            <w:proofErr w:type="spellEnd"/>
            <w:r w:rsidRPr="00C730BF">
              <w:rPr>
                <w:rFonts w:ascii="Calibri" w:hAnsi="Calibri"/>
                <w:color w:val="000000"/>
              </w:rPr>
              <w:t>, na STI/ANP.</w:t>
            </w:r>
          </w:p>
          <w:p w:rsidR="00EC555D" w:rsidRPr="00C730BF" w:rsidRDefault="00EC555D" w:rsidP="008517FE">
            <w:pPr>
              <w:widowControl/>
              <w:adjustRightInd/>
              <w:spacing w:line="240" w:lineRule="auto"/>
              <w:contextualSpacing/>
              <w:textAlignment w:val="auto"/>
              <w:rPr>
                <w:rFonts w:ascii="Calibri" w:hAnsi="Calibri"/>
                <w:color w:val="000000"/>
              </w:rPr>
            </w:pPr>
            <w:r w:rsidRPr="00C730BF">
              <w:rPr>
                <w:rFonts w:ascii="Calibri" w:hAnsi="Calibri"/>
                <w:color w:val="000000"/>
              </w:rPr>
              <w:t> </w:t>
            </w:r>
          </w:p>
          <w:p w:rsidR="00EC555D" w:rsidRPr="00020D4F" w:rsidRDefault="00EC555D" w:rsidP="008517FE">
            <w:pPr>
              <w:widowControl/>
              <w:adjustRightInd/>
              <w:spacing w:line="240" w:lineRule="auto"/>
              <w:contextualSpacing/>
              <w:textAlignment w:val="auto"/>
              <w:rPr>
                <w:rFonts w:ascii="Calibri" w:hAnsi="Calibri"/>
                <w:color w:val="000000"/>
              </w:rPr>
            </w:pPr>
          </w:p>
        </w:tc>
      </w:tr>
      <w:tr w:rsidR="00EC555D" w:rsidRPr="00ED2334" w:rsidTr="008517FE">
        <w:tc>
          <w:tcPr>
            <w:tcW w:w="16585" w:type="dxa"/>
            <w:gridSpan w:val="9"/>
            <w:shd w:val="clear" w:color="auto" w:fill="auto"/>
          </w:tcPr>
          <w:p w:rsidR="00EC555D" w:rsidRPr="008B27B0" w:rsidRDefault="00EC555D" w:rsidP="008517FE">
            <w:pPr>
              <w:pStyle w:val="textoalinhadoesquerdaespacamentosimples"/>
              <w:spacing w:before="0" w:beforeAutospacing="0" w:after="0" w:afterAutospacing="0"/>
              <w:rPr>
                <w:rFonts w:asciiTheme="minorHAnsi" w:eastAsiaTheme="minorHAnsi" w:hAnsiTheme="minorHAnsi" w:cstheme="minorHAnsi"/>
                <w:b/>
                <w:bCs/>
                <w:sz w:val="20"/>
                <w:szCs w:val="20"/>
                <w:lang w:eastAsia="en-US"/>
              </w:rPr>
            </w:pPr>
            <w:r>
              <w:rPr>
                <w:rFonts w:asciiTheme="minorHAnsi" w:eastAsiaTheme="minorHAnsi" w:hAnsiTheme="minorHAnsi" w:cstheme="minorHAnsi"/>
                <w:b/>
                <w:bCs/>
                <w:sz w:val="20"/>
                <w:szCs w:val="20"/>
                <w:lang w:eastAsia="en-US"/>
              </w:rPr>
              <w:lastRenderedPageBreak/>
              <w:t>PA</w:t>
            </w:r>
            <w:r w:rsidRPr="008B27B0">
              <w:rPr>
                <w:rFonts w:asciiTheme="minorHAnsi" w:eastAsiaTheme="minorHAnsi" w:hAnsiTheme="minorHAnsi" w:cstheme="minorHAnsi"/>
                <w:b/>
                <w:bCs/>
                <w:sz w:val="20"/>
                <w:szCs w:val="20"/>
                <w:lang w:eastAsia="en-US"/>
              </w:rPr>
              <w:t xml:space="preserve"> = Proposta de Ação</w:t>
            </w:r>
          </w:p>
          <w:p w:rsidR="00EC555D" w:rsidRPr="00ED2334" w:rsidRDefault="00EC555D" w:rsidP="008517FE">
            <w:pPr>
              <w:widowControl/>
              <w:adjustRightInd/>
              <w:spacing w:line="240" w:lineRule="auto"/>
              <w:contextualSpacing/>
              <w:textAlignment w:val="auto"/>
              <w:rPr>
                <w:rFonts w:ascii="Calibri" w:hAnsi="Calibri"/>
                <w:color w:val="000000"/>
              </w:rPr>
            </w:pPr>
            <w:r>
              <w:rPr>
                <w:rFonts w:asciiTheme="minorHAnsi" w:eastAsiaTheme="minorHAnsi" w:hAnsiTheme="minorHAnsi" w:cstheme="minorHAnsi"/>
                <w:b/>
                <w:bCs/>
                <w:lang w:eastAsia="en-US"/>
              </w:rPr>
              <w:t>UORG</w:t>
            </w:r>
            <w:r w:rsidRPr="00156748">
              <w:rPr>
                <w:rFonts w:asciiTheme="minorHAnsi" w:eastAsiaTheme="minorHAnsi" w:hAnsiTheme="minorHAnsi" w:cstheme="minorHAnsi"/>
                <w:b/>
                <w:bCs/>
                <w:lang w:eastAsia="en-US"/>
              </w:rPr>
              <w:t xml:space="preserve"> = Unidade Organizacional</w:t>
            </w:r>
          </w:p>
        </w:tc>
      </w:tr>
    </w:tbl>
    <w:p w:rsidR="009D75D1" w:rsidRDefault="009D75D1"/>
    <w:sectPr w:rsidR="009D75D1" w:rsidSect="00EC555D">
      <w:headerReference w:type="default" r:id="rId6"/>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555D" w:rsidRDefault="00EC555D" w:rsidP="00EC555D">
      <w:pPr>
        <w:spacing w:line="240" w:lineRule="auto"/>
      </w:pPr>
      <w:r>
        <w:separator/>
      </w:r>
    </w:p>
  </w:endnote>
  <w:endnote w:type="continuationSeparator" w:id="0">
    <w:p w:rsidR="00EC555D" w:rsidRDefault="00EC555D" w:rsidP="00EC55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555D" w:rsidRDefault="00EC555D" w:rsidP="00EC555D">
      <w:pPr>
        <w:spacing w:line="240" w:lineRule="auto"/>
      </w:pPr>
      <w:r>
        <w:separator/>
      </w:r>
    </w:p>
  </w:footnote>
  <w:footnote w:type="continuationSeparator" w:id="0">
    <w:p w:rsidR="00EC555D" w:rsidRDefault="00EC555D" w:rsidP="00EC55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55D" w:rsidRDefault="00EC555D">
    <w:pPr>
      <w:pStyle w:val="Cabealho"/>
    </w:pPr>
    <w:r>
      <w:rPr>
        <w:noProof/>
      </w:rPr>
      <w:object w:dxaOrig="1440" w:dyaOrig="1440" w14:anchorId="11484C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55pt;margin-top:-21.9pt;width:133.25pt;height:57.8pt;z-index:251658240;mso-position-horizontal-relative:text;mso-position-vertical-relative:text">
          <v:imagedata r:id="rId1" o:title=""/>
          <w10:wrap type="topAndBottom" anchorx="page"/>
        </v:shape>
        <o:OLEObject Type="Embed" ProgID="MSPhotoEd.3" ShapeID="_x0000_s2049" DrawAspect="Content" ObjectID="_1710311943"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55D"/>
    <w:rsid w:val="00002F10"/>
    <w:rsid w:val="00003294"/>
    <w:rsid w:val="000454BC"/>
    <w:rsid w:val="00054647"/>
    <w:rsid w:val="000722E1"/>
    <w:rsid w:val="00093D87"/>
    <w:rsid w:val="000A567C"/>
    <w:rsid w:val="000B080A"/>
    <w:rsid w:val="000B1378"/>
    <w:rsid w:val="000C2201"/>
    <w:rsid w:val="000D614B"/>
    <w:rsid w:val="000E0F54"/>
    <w:rsid w:val="000E2723"/>
    <w:rsid w:val="000E738B"/>
    <w:rsid w:val="000F47F6"/>
    <w:rsid w:val="00121AFD"/>
    <w:rsid w:val="001339D6"/>
    <w:rsid w:val="00135906"/>
    <w:rsid w:val="00136C5D"/>
    <w:rsid w:val="00141083"/>
    <w:rsid w:val="00142216"/>
    <w:rsid w:val="00142CFC"/>
    <w:rsid w:val="00174502"/>
    <w:rsid w:val="00183F8F"/>
    <w:rsid w:val="00193417"/>
    <w:rsid w:val="001A4775"/>
    <w:rsid w:val="001A4FDF"/>
    <w:rsid w:val="001B5C14"/>
    <w:rsid w:val="00211162"/>
    <w:rsid w:val="002137C2"/>
    <w:rsid w:val="002168F9"/>
    <w:rsid w:val="002645A0"/>
    <w:rsid w:val="00275C72"/>
    <w:rsid w:val="002766CE"/>
    <w:rsid w:val="00281EFB"/>
    <w:rsid w:val="002941A7"/>
    <w:rsid w:val="00296A81"/>
    <w:rsid w:val="002A0F71"/>
    <w:rsid w:val="002B4AB5"/>
    <w:rsid w:val="002C68D1"/>
    <w:rsid w:val="002D42CF"/>
    <w:rsid w:val="002D6805"/>
    <w:rsid w:val="002F0312"/>
    <w:rsid w:val="003022AB"/>
    <w:rsid w:val="00315FF3"/>
    <w:rsid w:val="00316A95"/>
    <w:rsid w:val="00325826"/>
    <w:rsid w:val="0033443F"/>
    <w:rsid w:val="003350FD"/>
    <w:rsid w:val="00345598"/>
    <w:rsid w:val="00355850"/>
    <w:rsid w:val="00374014"/>
    <w:rsid w:val="00375F91"/>
    <w:rsid w:val="00385EF5"/>
    <w:rsid w:val="003A4698"/>
    <w:rsid w:val="003A603C"/>
    <w:rsid w:val="003B6623"/>
    <w:rsid w:val="003D6AE8"/>
    <w:rsid w:val="003E13FF"/>
    <w:rsid w:val="003F4F45"/>
    <w:rsid w:val="003F62EC"/>
    <w:rsid w:val="003F7D44"/>
    <w:rsid w:val="0041717F"/>
    <w:rsid w:val="00464E50"/>
    <w:rsid w:val="00465948"/>
    <w:rsid w:val="00476060"/>
    <w:rsid w:val="00477FDF"/>
    <w:rsid w:val="00482523"/>
    <w:rsid w:val="00497FF5"/>
    <w:rsid w:val="004A472B"/>
    <w:rsid w:val="004A49DE"/>
    <w:rsid w:val="004C7216"/>
    <w:rsid w:val="004F7057"/>
    <w:rsid w:val="005218D1"/>
    <w:rsid w:val="00524D4E"/>
    <w:rsid w:val="00530E6F"/>
    <w:rsid w:val="00535144"/>
    <w:rsid w:val="00541D81"/>
    <w:rsid w:val="0054718D"/>
    <w:rsid w:val="00561225"/>
    <w:rsid w:val="00581C7E"/>
    <w:rsid w:val="005859CE"/>
    <w:rsid w:val="005E2CC2"/>
    <w:rsid w:val="005E4F63"/>
    <w:rsid w:val="006101B8"/>
    <w:rsid w:val="00610A69"/>
    <w:rsid w:val="006215FF"/>
    <w:rsid w:val="00636516"/>
    <w:rsid w:val="0065086D"/>
    <w:rsid w:val="0066002C"/>
    <w:rsid w:val="00683D5D"/>
    <w:rsid w:val="00686398"/>
    <w:rsid w:val="0068715F"/>
    <w:rsid w:val="0069237E"/>
    <w:rsid w:val="00692D7B"/>
    <w:rsid w:val="00693089"/>
    <w:rsid w:val="006B27BA"/>
    <w:rsid w:val="006B736F"/>
    <w:rsid w:val="006C65AD"/>
    <w:rsid w:val="006E68DA"/>
    <w:rsid w:val="006F789A"/>
    <w:rsid w:val="007003A8"/>
    <w:rsid w:val="00702900"/>
    <w:rsid w:val="007043AF"/>
    <w:rsid w:val="00710BA2"/>
    <w:rsid w:val="007171D2"/>
    <w:rsid w:val="00740FD2"/>
    <w:rsid w:val="0074792F"/>
    <w:rsid w:val="007532A7"/>
    <w:rsid w:val="00792AB9"/>
    <w:rsid w:val="00795679"/>
    <w:rsid w:val="007A7C70"/>
    <w:rsid w:val="007D26C0"/>
    <w:rsid w:val="007E3988"/>
    <w:rsid w:val="00811095"/>
    <w:rsid w:val="00811B6E"/>
    <w:rsid w:val="0081727A"/>
    <w:rsid w:val="0082315E"/>
    <w:rsid w:val="00824416"/>
    <w:rsid w:val="0082488D"/>
    <w:rsid w:val="00826F0B"/>
    <w:rsid w:val="0082789A"/>
    <w:rsid w:val="00830CA6"/>
    <w:rsid w:val="00855754"/>
    <w:rsid w:val="00866B74"/>
    <w:rsid w:val="008738B4"/>
    <w:rsid w:val="00877693"/>
    <w:rsid w:val="008A6ABE"/>
    <w:rsid w:val="008B26D2"/>
    <w:rsid w:val="008D7A1B"/>
    <w:rsid w:val="008E1BC8"/>
    <w:rsid w:val="008E26EE"/>
    <w:rsid w:val="008E5699"/>
    <w:rsid w:val="008E64DF"/>
    <w:rsid w:val="008F059C"/>
    <w:rsid w:val="0090646A"/>
    <w:rsid w:val="00916AD7"/>
    <w:rsid w:val="009401FC"/>
    <w:rsid w:val="00957A9B"/>
    <w:rsid w:val="00963113"/>
    <w:rsid w:val="009663EE"/>
    <w:rsid w:val="009928AB"/>
    <w:rsid w:val="009B736C"/>
    <w:rsid w:val="009C511D"/>
    <w:rsid w:val="009D0B1F"/>
    <w:rsid w:val="009D4946"/>
    <w:rsid w:val="009D75D1"/>
    <w:rsid w:val="009E6665"/>
    <w:rsid w:val="00A146C2"/>
    <w:rsid w:val="00A22F50"/>
    <w:rsid w:val="00A431AC"/>
    <w:rsid w:val="00A570A7"/>
    <w:rsid w:val="00A9351B"/>
    <w:rsid w:val="00AA730A"/>
    <w:rsid w:val="00AA7352"/>
    <w:rsid w:val="00AB793A"/>
    <w:rsid w:val="00AC17ED"/>
    <w:rsid w:val="00AF482F"/>
    <w:rsid w:val="00B040A5"/>
    <w:rsid w:val="00B218CA"/>
    <w:rsid w:val="00B26EF9"/>
    <w:rsid w:val="00B30EDA"/>
    <w:rsid w:val="00B43FD2"/>
    <w:rsid w:val="00B73B17"/>
    <w:rsid w:val="00B73C5B"/>
    <w:rsid w:val="00B847EE"/>
    <w:rsid w:val="00B96D73"/>
    <w:rsid w:val="00B973C0"/>
    <w:rsid w:val="00BA051C"/>
    <w:rsid w:val="00BA0A82"/>
    <w:rsid w:val="00BA5EA3"/>
    <w:rsid w:val="00BC1DAC"/>
    <w:rsid w:val="00C01E65"/>
    <w:rsid w:val="00C1193F"/>
    <w:rsid w:val="00C14721"/>
    <w:rsid w:val="00C201E9"/>
    <w:rsid w:val="00C47A2A"/>
    <w:rsid w:val="00C5189D"/>
    <w:rsid w:val="00C60A55"/>
    <w:rsid w:val="00CA26D2"/>
    <w:rsid w:val="00CB00B0"/>
    <w:rsid w:val="00CB2B29"/>
    <w:rsid w:val="00CD0BEC"/>
    <w:rsid w:val="00CE7F59"/>
    <w:rsid w:val="00CF170B"/>
    <w:rsid w:val="00CF1F84"/>
    <w:rsid w:val="00D105E8"/>
    <w:rsid w:val="00D11DDD"/>
    <w:rsid w:val="00D25370"/>
    <w:rsid w:val="00D3483D"/>
    <w:rsid w:val="00D510BB"/>
    <w:rsid w:val="00D70407"/>
    <w:rsid w:val="00D727A7"/>
    <w:rsid w:val="00D82739"/>
    <w:rsid w:val="00D8741A"/>
    <w:rsid w:val="00DA1E6F"/>
    <w:rsid w:val="00DA5D50"/>
    <w:rsid w:val="00DD7940"/>
    <w:rsid w:val="00DF04BE"/>
    <w:rsid w:val="00DF1189"/>
    <w:rsid w:val="00DF2DC4"/>
    <w:rsid w:val="00E0559B"/>
    <w:rsid w:val="00E101F0"/>
    <w:rsid w:val="00E127DB"/>
    <w:rsid w:val="00E334FB"/>
    <w:rsid w:val="00E352B1"/>
    <w:rsid w:val="00E37A1B"/>
    <w:rsid w:val="00E555E5"/>
    <w:rsid w:val="00E82A4F"/>
    <w:rsid w:val="00E96F22"/>
    <w:rsid w:val="00EA79C0"/>
    <w:rsid w:val="00EB4A73"/>
    <w:rsid w:val="00EB7FB1"/>
    <w:rsid w:val="00EC555D"/>
    <w:rsid w:val="00EF3DB0"/>
    <w:rsid w:val="00F03E57"/>
    <w:rsid w:val="00F24311"/>
    <w:rsid w:val="00F31FC8"/>
    <w:rsid w:val="00F35ACF"/>
    <w:rsid w:val="00F479F5"/>
    <w:rsid w:val="00F96D03"/>
    <w:rsid w:val="00FB2E55"/>
    <w:rsid w:val="00FC3526"/>
    <w:rsid w:val="00FD209A"/>
    <w:rsid w:val="00FD2A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E8BCB97-1D78-40A5-B3CE-0483540B3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55D"/>
    <w:pPr>
      <w:widowControl w:val="0"/>
      <w:adjustRightInd w:val="0"/>
      <w:spacing w:after="0" w:line="360" w:lineRule="atLeast"/>
      <w:jc w:val="both"/>
      <w:textAlignment w:val="baseline"/>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EC5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alinhadoesquerdaespacamentosimples">
    <w:name w:val="texto_alinhado_esquerda_espacamento_simples"/>
    <w:basedOn w:val="Normal"/>
    <w:rsid w:val="00EC555D"/>
    <w:pPr>
      <w:spacing w:before="100" w:beforeAutospacing="1" w:after="100" w:afterAutospacing="1" w:line="240" w:lineRule="auto"/>
    </w:pPr>
    <w:rPr>
      <w:sz w:val="24"/>
      <w:szCs w:val="24"/>
    </w:rPr>
  </w:style>
  <w:style w:type="paragraph" w:styleId="Cabealho">
    <w:name w:val="header"/>
    <w:basedOn w:val="Normal"/>
    <w:link w:val="CabealhoChar"/>
    <w:uiPriority w:val="99"/>
    <w:unhideWhenUsed/>
    <w:rsid w:val="00EC555D"/>
    <w:pPr>
      <w:tabs>
        <w:tab w:val="center" w:pos="4252"/>
        <w:tab w:val="right" w:pos="8504"/>
      </w:tabs>
      <w:spacing w:line="240" w:lineRule="auto"/>
    </w:pPr>
  </w:style>
  <w:style w:type="character" w:customStyle="1" w:styleId="CabealhoChar">
    <w:name w:val="Cabeçalho Char"/>
    <w:basedOn w:val="Fontepargpadro"/>
    <w:link w:val="Cabealho"/>
    <w:uiPriority w:val="99"/>
    <w:rsid w:val="00EC555D"/>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EC555D"/>
    <w:pPr>
      <w:tabs>
        <w:tab w:val="center" w:pos="4252"/>
        <w:tab w:val="right" w:pos="8504"/>
      </w:tabs>
      <w:spacing w:line="240" w:lineRule="auto"/>
    </w:pPr>
  </w:style>
  <w:style w:type="character" w:customStyle="1" w:styleId="RodapChar">
    <w:name w:val="Rodapé Char"/>
    <w:basedOn w:val="Fontepargpadro"/>
    <w:link w:val="Rodap"/>
    <w:uiPriority w:val="99"/>
    <w:rsid w:val="00EC555D"/>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2368</Words>
  <Characters>12793</Characters>
  <Application>Microsoft Office Word</Application>
  <DocSecurity>0</DocSecurity>
  <Lines>106</Lines>
  <Paragraphs>30</Paragraphs>
  <ScaleCrop>false</ScaleCrop>
  <Company/>
  <LinksUpToDate>false</LinksUpToDate>
  <CharactersWithSpaces>15131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Cunha Esteves</dc:creator>
  <cp:keywords/>
  <dc:description/>
  <cp:lastModifiedBy>Simone da Cunha Esteves</cp:lastModifiedBy>
  <cp:revision>6</cp:revision>
  <dcterms:created xsi:type="dcterms:W3CDTF">2022-04-01T12:45:00Z</dcterms:created>
  <dcterms:modified xsi:type="dcterms:W3CDTF">2022-04-01T12:53:00Z</dcterms:modified>
</cp:coreProperties>
</file>