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E94CF" w14:textId="7E655E84" w:rsidR="00DB78D8" w:rsidRDefault="00DB78D8" w:rsidP="00422AEB"/>
    <w:tbl>
      <w:tblPr>
        <w:tblStyle w:val="Tabelacomgrade"/>
        <w:tblW w:w="16585" w:type="dxa"/>
        <w:tblInd w:w="-1281" w:type="dxa"/>
        <w:tblLook w:val="04A0" w:firstRow="1" w:lastRow="0" w:firstColumn="1" w:lastColumn="0" w:noHBand="0" w:noVBand="1"/>
      </w:tblPr>
      <w:tblGrid>
        <w:gridCol w:w="1255"/>
        <w:gridCol w:w="1014"/>
        <w:gridCol w:w="1915"/>
        <w:gridCol w:w="3045"/>
        <w:gridCol w:w="712"/>
        <w:gridCol w:w="1415"/>
        <w:gridCol w:w="1278"/>
        <w:gridCol w:w="1182"/>
        <w:gridCol w:w="3885"/>
        <w:gridCol w:w="884"/>
      </w:tblGrid>
      <w:tr w:rsidR="00422AEB" w:rsidRPr="007E2E91" w14:paraId="72A3190F" w14:textId="77777777" w:rsidTr="00546FD8">
        <w:trPr>
          <w:trHeight w:val="420"/>
        </w:trPr>
        <w:tc>
          <w:tcPr>
            <w:tcW w:w="16585" w:type="dxa"/>
            <w:gridSpan w:val="10"/>
            <w:shd w:val="clear" w:color="auto" w:fill="2F5496" w:themeFill="accent1" w:themeFillShade="BF"/>
          </w:tcPr>
          <w:p w14:paraId="071603F9" w14:textId="77777777" w:rsidR="00422AEB" w:rsidRPr="007E2E91" w:rsidRDefault="00422AEB" w:rsidP="00546FD8">
            <w:pPr>
              <w:shd w:val="clear" w:color="auto" w:fill="2F5496" w:themeFill="accent1" w:themeFillShade="BF"/>
              <w:tabs>
                <w:tab w:val="center" w:pos="8184"/>
                <w:tab w:val="left" w:pos="11520"/>
              </w:tabs>
              <w:spacing w:before="120" w:after="120" w:line="240" w:lineRule="auto"/>
              <w:jc w:val="center"/>
              <w:rPr>
                <w:rFonts w:asciiTheme="minorHAnsi" w:eastAsiaTheme="minorHAnsi" w:hAnsiTheme="minorHAnsi" w:cstheme="minorHAnsi"/>
                <w:bCs/>
                <w:color w:val="FFFFFF" w:themeColor="background1"/>
                <w:lang w:eastAsia="en-US"/>
              </w:rPr>
            </w:pPr>
            <w:r w:rsidRPr="007E2E91">
              <w:rPr>
                <w:rFonts w:asciiTheme="minorHAnsi" w:eastAsiaTheme="minorHAnsi" w:hAnsiTheme="minorHAnsi" w:cstheme="minorHAnsi"/>
                <w:b/>
                <w:color w:val="FFFFFF" w:themeColor="background1"/>
                <w:lang w:eastAsia="en-US"/>
              </w:rPr>
              <w:t>DECISÕES TOMADAS EM CIRCUITO DELIBERATIVO (13 a 19/05/2022)</w:t>
            </w:r>
          </w:p>
        </w:tc>
      </w:tr>
      <w:tr w:rsidR="00422AEB" w:rsidRPr="007E2E91" w14:paraId="0550E250" w14:textId="77777777" w:rsidTr="00422AEB">
        <w:tc>
          <w:tcPr>
            <w:tcW w:w="1255" w:type="dxa"/>
            <w:shd w:val="clear" w:color="auto" w:fill="D5DCE4" w:themeFill="text2" w:themeFillTint="33"/>
          </w:tcPr>
          <w:p w14:paraId="760537BA"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Circuito</w:t>
            </w:r>
          </w:p>
          <w:p w14:paraId="4137CE56"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Deliberativo</w:t>
            </w:r>
          </w:p>
        </w:tc>
        <w:tc>
          <w:tcPr>
            <w:tcW w:w="1014" w:type="dxa"/>
            <w:shd w:val="clear" w:color="auto" w:fill="D5DCE4" w:themeFill="text2" w:themeFillTint="33"/>
          </w:tcPr>
          <w:p w14:paraId="14F38526"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PA</w:t>
            </w:r>
          </w:p>
        </w:tc>
        <w:tc>
          <w:tcPr>
            <w:tcW w:w="1915" w:type="dxa"/>
            <w:shd w:val="clear" w:color="auto" w:fill="D5DCE4" w:themeFill="text2" w:themeFillTint="33"/>
          </w:tcPr>
          <w:p w14:paraId="5D47B65B"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Processo</w:t>
            </w:r>
          </w:p>
        </w:tc>
        <w:tc>
          <w:tcPr>
            <w:tcW w:w="3045" w:type="dxa"/>
            <w:shd w:val="clear" w:color="auto" w:fill="D5DCE4" w:themeFill="text2" w:themeFillTint="33"/>
          </w:tcPr>
          <w:p w14:paraId="232B99B3"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Assunto</w:t>
            </w:r>
          </w:p>
        </w:tc>
        <w:tc>
          <w:tcPr>
            <w:tcW w:w="712" w:type="dxa"/>
            <w:shd w:val="clear" w:color="auto" w:fill="D5DCE4" w:themeFill="text2" w:themeFillTint="33"/>
          </w:tcPr>
          <w:p w14:paraId="5AB43D4B"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UORG</w:t>
            </w:r>
          </w:p>
        </w:tc>
        <w:tc>
          <w:tcPr>
            <w:tcW w:w="1415" w:type="dxa"/>
            <w:shd w:val="clear" w:color="auto" w:fill="D5DCE4" w:themeFill="text2" w:themeFillTint="33"/>
          </w:tcPr>
          <w:p w14:paraId="4FA05B35"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Diretor</w:t>
            </w:r>
          </w:p>
          <w:p w14:paraId="55D7EED9"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Relator</w:t>
            </w:r>
          </w:p>
        </w:tc>
        <w:tc>
          <w:tcPr>
            <w:tcW w:w="1278" w:type="dxa"/>
            <w:shd w:val="clear" w:color="auto" w:fill="D5DCE4" w:themeFill="text2" w:themeFillTint="33"/>
          </w:tcPr>
          <w:p w14:paraId="7D9C77B6" w14:textId="77777777" w:rsidR="00422AEB"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Resolução</w:t>
            </w:r>
          </w:p>
          <w:p w14:paraId="57F2D891" w14:textId="76A97554"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de Diretoria</w:t>
            </w:r>
          </w:p>
        </w:tc>
        <w:tc>
          <w:tcPr>
            <w:tcW w:w="1182" w:type="dxa"/>
            <w:shd w:val="clear" w:color="auto" w:fill="D5DCE4" w:themeFill="text2" w:themeFillTint="33"/>
          </w:tcPr>
          <w:p w14:paraId="61B1FB85" w14:textId="77777777" w:rsidR="00422AEB"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Data de</w:t>
            </w:r>
          </w:p>
          <w:p w14:paraId="1A6B156F" w14:textId="4F9351B2"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aprovação</w:t>
            </w:r>
          </w:p>
        </w:tc>
        <w:tc>
          <w:tcPr>
            <w:tcW w:w="3885" w:type="dxa"/>
            <w:shd w:val="clear" w:color="auto" w:fill="D5DCE4" w:themeFill="text2" w:themeFillTint="33"/>
          </w:tcPr>
          <w:p w14:paraId="1922063D"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Decisão</w:t>
            </w:r>
          </w:p>
        </w:tc>
        <w:tc>
          <w:tcPr>
            <w:tcW w:w="884" w:type="dxa"/>
            <w:shd w:val="clear" w:color="auto" w:fill="D5DCE4" w:themeFill="text2" w:themeFillTint="33"/>
          </w:tcPr>
          <w:p w14:paraId="49560D81"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Votação</w:t>
            </w:r>
          </w:p>
        </w:tc>
      </w:tr>
      <w:tr w:rsidR="00422AEB" w:rsidRPr="007E2E91" w14:paraId="7825B051" w14:textId="77777777" w:rsidTr="00422AEB">
        <w:tc>
          <w:tcPr>
            <w:tcW w:w="1255" w:type="dxa"/>
            <w:shd w:val="clear" w:color="auto" w:fill="auto"/>
          </w:tcPr>
          <w:p w14:paraId="0B06BF61"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1693</w:t>
            </w:r>
          </w:p>
        </w:tc>
        <w:tc>
          <w:tcPr>
            <w:tcW w:w="1014" w:type="dxa"/>
            <w:shd w:val="clear" w:color="auto" w:fill="auto"/>
          </w:tcPr>
          <w:p w14:paraId="1CE89514"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AF9F8"/>
              </w:rPr>
            </w:pPr>
            <w:r w:rsidRPr="007E2E91">
              <w:rPr>
                <w:rFonts w:asciiTheme="minorHAnsi" w:hAnsiTheme="minorHAnsi" w:cstheme="minorHAnsi"/>
                <w:shd w:val="clear" w:color="auto" w:fill="FAF9F8"/>
              </w:rPr>
              <w:t>163/2022</w:t>
            </w:r>
          </w:p>
        </w:tc>
        <w:tc>
          <w:tcPr>
            <w:tcW w:w="1915" w:type="dxa"/>
            <w:shd w:val="clear" w:color="auto" w:fill="auto"/>
          </w:tcPr>
          <w:p w14:paraId="21ABD385"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48610.224170/2021</w:t>
            </w:r>
          </w:p>
        </w:tc>
        <w:tc>
          <w:tcPr>
            <w:tcW w:w="3045" w:type="dxa"/>
            <w:shd w:val="clear" w:color="auto" w:fill="auto"/>
          </w:tcPr>
          <w:p w14:paraId="57DE5215"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Instrução Normativa - Dispõe sobre a utilização do Sistema de Concessão de Diárias e Passagens - SCDP e sobre a concessão de diárias no âmbito da Agência Nacional do Petróleo, Gás Natural e Biocombustíveis - ANP, revoga a Instrução Normativa nº 3/1999 - Série Financeira e Administrativa e dá outras providências.</w:t>
            </w:r>
          </w:p>
        </w:tc>
        <w:tc>
          <w:tcPr>
            <w:tcW w:w="712" w:type="dxa"/>
            <w:shd w:val="clear" w:color="auto" w:fill="auto"/>
          </w:tcPr>
          <w:p w14:paraId="06FFD563"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SGA</w:t>
            </w:r>
          </w:p>
        </w:tc>
        <w:tc>
          <w:tcPr>
            <w:tcW w:w="1415" w:type="dxa"/>
          </w:tcPr>
          <w:p w14:paraId="1FA9DDB4"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Claudio Jorge de Souza</w:t>
            </w:r>
          </w:p>
        </w:tc>
        <w:tc>
          <w:tcPr>
            <w:tcW w:w="1278" w:type="dxa"/>
            <w:shd w:val="clear" w:color="auto" w:fill="auto"/>
          </w:tcPr>
          <w:p w14:paraId="52AB18B5"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238/2022</w:t>
            </w:r>
          </w:p>
        </w:tc>
        <w:tc>
          <w:tcPr>
            <w:tcW w:w="1182" w:type="dxa"/>
            <w:shd w:val="clear" w:color="auto" w:fill="auto"/>
          </w:tcPr>
          <w:p w14:paraId="08DFBB30"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19/05/2022</w:t>
            </w:r>
          </w:p>
        </w:tc>
        <w:tc>
          <w:tcPr>
            <w:tcW w:w="3885" w:type="dxa"/>
            <w:shd w:val="clear" w:color="auto" w:fill="auto"/>
          </w:tcPr>
          <w:p w14:paraId="0A1CD557"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A Diretoria da Agência Nacional do Petróleo, Gás Natural e Biocombustíveis - ANP, com base na Proposta de Ação nº 163, de 21 de março de 2022, no processo administrativo nº 48610.224170/2021-69, na Nota Técnica nº 16/2022/SGA-CCO/SGA/ANP-RJ; no Parecer nº 98/2022/PFANP/PGF/AGU aprovado pelo Despacho nº 418/2022/PFANP/PGF/AGU, e no Despacho nº 20/2022/SGA-CCO/SGA/ANP-RJ, resolve, por unanimidade entre os votantes:</w:t>
            </w:r>
          </w:p>
          <w:p w14:paraId="6112598E" w14:textId="77777777" w:rsidR="00422AEB" w:rsidRDefault="00422AEB" w:rsidP="00422AEB">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Aprovar a minuta de Instrução Normativa (SEI 2101251) que dispõe sobre a utilização do Sistema de Concessão de Diárias e Passagens - SCDP e sobre a concessão de diárias no âmbito da Agência Nacional do Petróleo, Gás Natural e Biocombustíveis - ANP.</w:t>
            </w:r>
          </w:p>
          <w:p w14:paraId="6ED42305" w14:textId="7616BB0A" w:rsidR="00422AEB" w:rsidRPr="007E2E91" w:rsidRDefault="00422AEB" w:rsidP="00422AEB">
            <w:pPr>
              <w:widowControl/>
              <w:adjustRightInd/>
              <w:spacing w:line="240" w:lineRule="auto"/>
              <w:textAlignment w:val="auto"/>
              <w:rPr>
                <w:rFonts w:asciiTheme="minorHAnsi" w:hAnsiTheme="minorHAnsi" w:cstheme="minorHAnsi"/>
              </w:rPr>
            </w:pPr>
          </w:p>
        </w:tc>
        <w:tc>
          <w:tcPr>
            <w:tcW w:w="884" w:type="dxa"/>
            <w:shd w:val="clear" w:color="auto" w:fill="auto"/>
          </w:tcPr>
          <w:p w14:paraId="5B5072D2"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1</w:t>
            </w:r>
          </w:p>
          <w:p w14:paraId="3851D3CE"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2</w:t>
            </w:r>
          </w:p>
          <w:p w14:paraId="363766CB"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3</w:t>
            </w:r>
          </w:p>
          <w:p w14:paraId="066F553D"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4</w:t>
            </w:r>
          </w:p>
        </w:tc>
      </w:tr>
      <w:tr w:rsidR="00422AEB" w:rsidRPr="007E2E91" w14:paraId="65749DDC" w14:textId="77777777" w:rsidTr="00422AEB">
        <w:tc>
          <w:tcPr>
            <w:tcW w:w="1255" w:type="dxa"/>
            <w:shd w:val="clear" w:color="auto" w:fill="auto"/>
          </w:tcPr>
          <w:p w14:paraId="58EA053E"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1692</w:t>
            </w:r>
          </w:p>
        </w:tc>
        <w:tc>
          <w:tcPr>
            <w:tcW w:w="1014" w:type="dxa"/>
            <w:shd w:val="clear" w:color="auto" w:fill="auto"/>
          </w:tcPr>
          <w:p w14:paraId="24D7F211"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AF9F8"/>
              </w:rPr>
            </w:pPr>
            <w:r w:rsidRPr="007E2E91">
              <w:rPr>
                <w:rFonts w:asciiTheme="minorHAnsi" w:hAnsiTheme="minorHAnsi" w:cstheme="minorHAnsi"/>
                <w:shd w:val="clear" w:color="auto" w:fill="FAF9F8"/>
              </w:rPr>
              <w:t>195/2022</w:t>
            </w:r>
          </w:p>
        </w:tc>
        <w:tc>
          <w:tcPr>
            <w:tcW w:w="1915" w:type="dxa"/>
            <w:shd w:val="clear" w:color="auto" w:fill="auto"/>
          </w:tcPr>
          <w:p w14:paraId="0B6E4827"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48610.214602/2019</w:t>
            </w:r>
          </w:p>
        </w:tc>
        <w:tc>
          <w:tcPr>
            <w:tcW w:w="3045" w:type="dxa"/>
            <w:shd w:val="clear" w:color="auto" w:fill="auto"/>
          </w:tcPr>
          <w:p w14:paraId="20D2A8B5"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Celebração de Acordo de Cooperação Técnica - Agência Nacional do Petróleo, Gás Natural e Biocombustíveis e o SIASS - Subsistema Integrado de Atenção à Saúde do Servidor, da UnB - Fundação Universidade de Brasília (FUB) para realização de perícias e juntas médicas, e aprovação das contrapartidas solicitadas pela UnB.</w:t>
            </w:r>
          </w:p>
        </w:tc>
        <w:tc>
          <w:tcPr>
            <w:tcW w:w="712" w:type="dxa"/>
            <w:shd w:val="clear" w:color="auto" w:fill="auto"/>
          </w:tcPr>
          <w:p w14:paraId="4C9EE57F"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SGP</w:t>
            </w:r>
          </w:p>
        </w:tc>
        <w:tc>
          <w:tcPr>
            <w:tcW w:w="1415" w:type="dxa"/>
          </w:tcPr>
          <w:p w14:paraId="06D70664"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Claudio Jorge de Souza</w:t>
            </w:r>
          </w:p>
        </w:tc>
        <w:tc>
          <w:tcPr>
            <w:tcW w:w="1278" w:type="dxa"/>
            <w:shd w:val="clear" w:color="auto" w:fill="auto"/>
          </w:tcPr>
          <w:p w14:paraId="021CE839"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237/2022</w:t>
            </w:r>
          </w:p>
        </w:tc>
        <w:tc>
          <w:tcPr>
            <w:tcW w:w="1182" w:type="dxa"/>
            <w:shd w:val="clear" w:color="auto" w:fill="auto"/>
          </w:tcPr>
          <w:p w14:paraId="2A058788"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19/05/2022</w:t>
            </w:r>
          </w:p>
        </w:tc>
        <w:tc>
          <w:tcPr>
            <w:tcW w:w="3885" w:type="dxa"/>
            <w:shd w:val="clear" w:color="auto" w:fill="auto"/>
          </w:tcPr>
          <w:p w14:paraId="312D486C"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A Diretoria da Agência Nacional do Petróleo, Gás Natural e Biocombustíveis - ANP, com base na Proposta de Ação nº 195, de 29 de março de 2022, no processo administrativo nº 48610.214602/2019-17, na Nota Técnica nº 6/2022/SGP-CSQV/SGP/ANP-RJ e no Parecer nº 121/2022/PFANP/PGF/AGU, aprovado pelo Despacho nº 510/2022/PFANP/PGF/AGU, resolve, por unanimidade entre os votantes:</w:t>
            </w:r>
          </w:p>
          <w:p w14:paraId="32B0F7D2" w14:textId="77777777" w:rsidR="00422AEB" w:rsidRDefault="00422AEB" w:rsidP="00422AEB">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lastRenderedPageBreak/>
              <w:t>Aprovar a contribuição solicitada pela Unidade SIASS/UnB e a minuta do Termo de Acordo de Cooperação Técnica proposto pela UnB (SEI 2015635), possibilitando a realização de perícias oficiais dos servidores lotados na ANP, em Brasília, bem como servidores em trânsito, de acordo com a Política de Atenção à Saúde e Segurança do Trabalho do Servidor Público Federal (PASS), estabelecida pelo Decreto nº 6.833 de 2009.</w:t>
            </w:r>
          </w:p>
          <w:p w14:paraId="22F3E526" w14:textId="18027E38" w:rsidR="00422AEB" w:rsidRPr="007E2E91" w:rsidRDefault="00422AEB" w:rsidP="00422AEB">
            <w:pPr>
              <w:widowControl/>
              <w:adjustRightInd/>
              <w:spacing w:line="240" w:lineRule="auto"/>
              <w:textAlignment w:val="auto"/>
              <w:rPr>
                <w:rFonts w:asciiTheme="minorHAnsi" w:hAnsiTheme="minorHAnsi" w:cstheme="minorHAnsi"/>
              </w:rPr>
            </w:pPr>
          </w:p>
        </w:tc>
        <w:tc>
          <w:tcPr>
            <w:tcW w:w="884" w:type="dxa"/>
            <w:shd w:val="clear" w:color="auto" w:fill="auto"/>
          </w:tcPr>
          <w:p w14:paraId="01AA9516"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lastRenderedPageBreak/>
              <w:t>DIR 1</w:t>
            </w:r>
          </w:p>
          <w:p w14:paraId="08261BE7"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2</w:t>
            </w:r>
          </w:p>
          <w:p w14:paraId="39091528"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3</w:t>
            </w:r>
          </w:p>
          <w:p w14:paraId="2C7D7EC2"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4</w:t>
            </w:r>
          </w:p>
        </w:tc>
      </w:tr>
      <w:tr w:rsidR="00422AEB" w:rsidRPr="007E2E91" w14:paraId="0440FA20" w14:textId="77777777" w:rsidTr="00422AEB">
        <w:tc>
          <w:tcPr>
            <w:tcW w:w="1255" w:type="dxa"/>
            <w:shd w:val="clear" w:color="auto" w:fill="auto"/>
          </w:tcPr>
          <w:p w14:paraId="45D8E267"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1690</w:t>
            </w:r>
          </w:p>
        </w:tc>
        <w:tc>
          <w:tcPr>
            <w:tcW w:w="1014" w:type="dxa"/>
            <w:shd w:val="clear" w:color="auto" w:fill="auto"/>
          </w:tcPr>
          <w:p w14:paraId="2C726F52"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AF9F8"/>
              </w:rPr>
            </w:pPr>
            <w:r w:rsidRPr="007E2E91">
              <w:rPr>
                <w:rFonts w:asciiTheme="minorHAnsi" w:hAnsiTheme="minorHAnsi" w:cstheme="minorHAnsi"/>
                <w:shd w:val="clear" w:color="auto" w:fill="FAF9F8"/>
              </w:rPr>
              <w:t>231/2022</w:t>
            </w:r>
          </w:p>
        </w:tc>
        <w:tc>
          <w:tcPr>
            <w:tcW w:w="1915" w:type="dxa"/>
            <w:shd w:val="clear" w:color="auto" w:fill="auto"/>
          </w:tcPr>
          <w:p w14:paraId="3D2577D4"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48610.222855/2021</w:t>
            </w:r>
          </w:p>
        </w:tc>
        <w:tc>
          <w:tcPr>
            <w:tcW w:w="3045" w:type="dxa"/>
            <w:shd w:val="clear" w:color="auto" w:fill="auto"/>
          </w:tcPr>
          <w:p w14:paraId="6172CE17"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Isenção de garantias de performance dos Contratos de Concessão BT-POT-39, POT-T-743_R13, POT-T-744_R13, BT-POT-61, Rio do Carmo, POT-T-610_OP1 e POT-T-565_OP1 em nome da Phoenix Óleo e Gás Natural Ltda.</w:t>
            </w:r>
          </w:p>
        </w:tc>
        <w:tc>
          <w:tcPr>
            <w:tcW w:w="712" w:type="dxa"/>
            <w:shd w:val="clear" w:color="auto" w:fill="auto"/>
          </w:tcPr>
          <w:p w14:paraId="0C592C8A"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SPL</w:t>
            </w:r>
          </w:p>
        </w:tc>
        <w:tc>
          <w:tcPr>
            <w:tcW w:w="1415" w:type="dxa"/>
          </w:tcPr>
          <w:p w14:paraId="540E57FD"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Claudio Jorge de Souza</w:t>
            </w:r>
          </w:p>
        </w:tc>
        <w:tc>
          <w:tcPr>
            <w:tcW w:w="1278" w:type="dxa"/>
            <w:shd w:val="clear" w:color="auto" w:fill="auto"/>
          </w:tcPr>
          <w:p w14:paraId="4552650B"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236/2022</w:t>
            </w:r>
          </w:p>
        </w:tc>
        <w:tc>
          <w:tcPr>
            <w:tcW w:w="1182" w:type="dxa"/>
            <w:shd w:val="clear" w:color="auto" w:fill="auto"/>
          </w:tcPr>
          <w:p w14:paraId="04FB3290"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19/05/2022</w:t>
            </w:r>
          </w:p>
        </w:tc>
        <w:tc>
          <w:tcPr>
            <w:tcW w:w="3885" w:type="dxa"/>
            <w:shd w:val="clear" w:color="auto" w:fill="auto"/>
          </w:tcPr>
          <w:p w14:paraId="33CF7071"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A Diretoria da Agência Nacional do Petróleo, Gás Natural e Biocombustíveis - ANP, com base na Proposta de Ação nº 231, de 7 de abril de 2022, no processo nº 48610.222855/2021-71, na Ata de Reunião do CAPP nº 10/2022 e no Parecer nº 131/2022/PFANP/PGF/AGU, aprovado pelo Despacho nº 525/2022/PFANP/PGF/AGU, emanados pela Procuradoria Geral junto à ANP, resolve, por unanimidade entre os votantes:</w:t>
            </w:r>
          </w:p>
          <w:p w14:paraId="499648D1" w14:textId="77777777" w:rsidR="00422AEB" w:rsidRDefault="00422AEB" w:rsidP="00422AEB">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Aprovar a isenção e a devolução das garantias de performance dos Contratos de Concessão nº 48610.008005/2004 (BT-POT-39), nº 48610.010806/2015-49 (POT-T-743_R13), nº 48610.010807/2015-93 (POTT-744_R13), nº 48610.009134/2005-57 (BT-POT-61), nº 48610.007479/2006-57 (Rio do Carmo), nº 48610.222065/2019-71 (POT-T-610_OP1) e nº 48610.222062/2019-37 (POT-T-565_OP1) em nome da Phoenix Óleo e Gás Natural Ltda.</w:t>
            </w:r>
          </w:p>
          <w:p w14:paraId="41799472" w14:textId="4A200616" w:rsidR="00422AEB" w:rsidRPr="007E2E91" w:rsidRDefault="00422AEB" w:rsidP="00422AEB">
            <w:pPr>
              <w:widowControl/>
              <w:adjustRightInd/>
              <w:spacing w:line="240" w:lineRule="auto"/>
              <w:textAlignment w:val="auto"/>
              <w:rPr>
                <w:rFonts w:asciiTheme="minorHAnsi" w:hAnsiTheme="minorHAnsi" w:cstheme="minorHAnsi"/>
              </w:rPr>
            </w:pPr>
          </w:p>
        </w:tc>
        <w:tc>
          <w:tcPr>
            <w:tcW w:w="884" w:type="dxa"/>
            <w:shd w:val="clear" w:color="auto" w:fill="auto"/>
          </w:tcPr>
          <w:p w14:paraId="7040A0E5"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1</w:t>
            </w:r>
          </w:p>
          <w:p w14:paraId="7A6955F7"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2</w:t>
            </w:r>
          </w:p>
          <w:p w14:paraId="3613F0C6"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3</w:t>
            </w:r>
          </w:p>
          <w:p w14:paraId="3608A223"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4</w:t>
            </w:r>
          </w:p>
        </w:tc>
      </w:tr>
      <w:tr w:rsidR="00422AEB" w:rsidRPr="007E2E91" w14:paraId="1AC0D1FD" w14:textId="77777777" w:rsidTr="00422AEB">
        <w:tc>
          <w:tcPr>
            <w:tcW w:w="1255" w:type="dxa"/>
            <w:shd w:val="clear" w:color="auto" w:fill="auto"/>
          </w:tcPr>
          <w:p w14:paraId="4BC85632"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lastRenderedPageBreak/>
              <w:t>1689</w:t>
            </w:r>
          </w:p>
        </w:tc>
        <w:tc>
          <w:tcPr>
            <w:tcW w:w="1014" w:type="dxa"/>
            <w:shd w:val="clear" w:color="auto" w:fill="auto"/>
          </w:tcPr>
          <w:p w14:paraId="5F9F9B52"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AF9F8"/>
              </w:rPr>
            </w:pPr>
            <w:r w:rsidRPr="007E2E91">
              <w:rPr>
                <w:rFonts w:asciiTheme="minorHAnsi" w:hAnsiTheme="minorHAnsi" w:cstheme="minorHAnsi"/>
                <w:shd w:val="clear" w:color="auto" w:fill="FAF9F8"/>
              </w:rPr>
              <w:t>261/2022</w:t>
            </w:r>
          </w:p>
        </w:tc>
        <w:tc>
          <w:tcPr>
            <w:tcW w:w="1915" w:type="dxa"/>
            <w:shd w:val="clear" w:color="auto" w:fill="auto"/>
          </w:tcPr>
          <w:p w14:paraId="09168CDB"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48610.201162/2022</w:t>
            </w:r>
          </w:p>
        </w:tc>
        <w:tc>
          <w:tcPr>
            <w:tcW w:w="3045" w:type="dxa"/>
            <w:shd w:val="clear" w:color="auto" w:fill="auto"/>
          </w:tcPr>
          <w:p w14:paraId="41266EE5"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Revogação das Autorizações nº 943, de 23/08/2018, publicada no DOU em 24/08/2018, e nº 275, de 28/03/2018, publicada no DOU em 29/03/2018, em nome de USINA SANTA HELENA DE AÇÚCAR E ÁLCOOL S/A EM RECUPERAÇÃO JUDICIAL, CNPJ nº 02.673.754/0001-38 e nº 02.673.754/0002-19, referentes, respectivamente, ao exercício da atividade de produtor de etanol e à operação de instalação produtora de etanol, com capacidade de produção de 340 m³/dia de etanol hidratado e 280 m³/d de etanol anidro, localizada na Fazenda Campo Alegre, Zona Rural, Santa Helena de Goiás - GO.</w:t>
            </w:r>
          </w:p>
        </w:tc>
        <w:tc>
          <w:tcPr>
            <w:tcW w:w="712" w:type="dxa"/>
            <w:shd w:val="clear" w:color="auto" w:fill="auto"/>
          </w:tcPr>
          <w:p w14:paraId="7A793003"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SPC</w:t>
            </w:r>
          </w:p>
        </w:tc>
        <w:tc>
          <w:tcPr>
            <w:tcW w:w="1415" w:type="dxa"/>
          </w:tcPr>
          <w:p w14:paraId="1633E7B7"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Claudio Jorge de Souza</w:t>
            </w:r>
          </w:p>
        </w:tc>
        <w:tc>
          <w:tcPr>
            <w:tcW w:w="1278" w:type="dxa"/>
            <w:shd w:val="clear" w:color="auto" w:fill="auto"/>
          </w:tcPr>
          <w:p w14:paraId="604D1E70"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235/2022</w:t>
            </w:r>
          </w:p>
        </w:tc>
        <w:tc>
          <w:tcPr>
            <w:tcW w:w="1182" w:type="dxa"/>
            <w:shd w:val="clear" w:color="auto" w:fill="auto"/>
          </w:tcPr>
          <w:p w14:paraId="0995890E"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19/05/2022</w:t>
            </w:r>
          </w:p>
        </w:tc>
        <w:tc>
          <w:tcPr>
            <w:tcW w:w="3885" w:type="dxa"/>
            <w:shd w:val="clear" w:color="auto" w:fill="auto"/>
          </w:tcPr>
          <w:p w14:paraId="48B793CF"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A Diretoria da Agência Nacional do Petróleo, Gás Natural e Biocombustíveis - ANP, com base na Proposta de Ação nº 261, de 20 de abril de 2022, no processo administrativo nº 48610.201162/2022-25, no Parecer Técnico nº 14/2022/SPC-CAT/SPC/ANP-RJ-e, e no Despacho Decisório nº 2/2022/SPC-CAT/SPC, expedidos pela Superintendência de Produção de Combustíveis, bem como no Parecer nº 141/2022/PFANP/PGF/AGU, aprovado pelo Despacho nº 590/2022/PFANP/PGF/AGU, emanados pela Procuradoria Federal junto à ANP, resolve, por unanimidade entre os votantes:</w:t>
            </w:r>
          </w:p>
          <w:p w14:paraId="7B3CD22E" w14:textId="77777777" w:rsidR="00422AEB" w:rsidRDefault="00422AEB" w:rsidP="00422AEB">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Conhecer do recurso administrativo apresentado pela USINA SANTA HELENA DE AÇÚCAR E ÁLCOOL S.A. EM RECUPERAÇÃO JUDICIAL, CNPJ nº 02.673.754/0001-38 e nº 02.673.754/0002-19, e, no mérito negar-lhe provimento, mantendo a decisão recorrida de revogação das Autorizações nº 943, de 23/08/2018, publicada no DOU em 24/08/2018, e nº 275, de 28/03/2018, publicada no DOU em 29/03/2018, referentes, respectivamente, ao exercício da atividade de produtor de etanol e à operação de instalação produtora de etanol, com capacidade de produção de 340 m³/dia de etanol hidratado e 280 m³/d de etanol anidro, localizada na Fazenda Campo Alegre, Zona Rural, Santa Helena de Goiás - GO.</w:t>
            </w:r>
          </w:p>
          <w:p w14:paraId="3E8DC76D" w14:textId="77777777" w:rsidR="00422AEB" w:rsidRDefault="00422AEB" w:rsidP="00422AEB">
            <w:pPr>
              <w:widowControl/>
              <w:adjustRightInd/>
              <w:spacing w:line="240" w:lineRule="auto"/>
              <w:textAlignment w:val="auto"/>
              <w:rPr>
                <w:rFonts w:asciiTheme="minorHAnsi" w:hAnsiTheme="minorHAnsi" w:cstheme="minorHAnsi"/>
              </w:rPr>
            </w:pPr>
          </w:p>
          <w:p w14:paraId="4B1D8FA8" w14:textId="675838F4" w:rsidR="00422AEB" w:rsidRPr="007E2E91" w:rsidRDefault="00422AEB" w:rsidP="00422AEB">
            <w:pPr>
              <w:widowControl/>
              <w:adjustRightInd/>
              <w:spacing w:line="240" w:lineRule="auto"/>
              <w:textAlignment w:val="auto"/>
              <w:rPr>
                <w:rFonts w:asciiTheme="minorHAnsi" w:hAnsiTheme="minorHAnsi" w:cstheme="minorHAnsi"/>
              </w:rPr>
            </w:pPr>
          </w:p>
        </w:tc>
        <w:tc>
          <w:tcPr>
            <w:tcW w:w="884" w:type="dxa"/>
            <w:shd w:val="clear" w:color="auto" w:fill="auto"/>
          </w:tcPr>
          <w:p w14:paraId="481CF97F"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1</w:t>
            </w:r>
          </w:p>
          <w:p w14:paraId="1A9C5255"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2</w:t>
            </w:r>
          </w:p>
          <w:p w14:paraId="7A0F4E82"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3</w:t>
            </w:r>
          </w:p>
          <w:p w14:paraId="3843C3F1"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4</w:t>
            </w:r>
          </w:p>
        </w:tc>
      </w:tr>
      <w:tr w:rsidR="00422AEB" w:rsidRPr="007E2E91" w14:paraId="215AEBCD" w14:textId="77777777" w:rsidTr="00422AEB">
        <w:tc>
          <w:tcPr>
            <w:tcW w:w="1255" w:type="dxa"/>
            <w:shd w:val="clear" w:color="auto" w:fill="auto"/>
          </w:tcPr>
          <w:p w14:paraId="72449DCA"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lastRenderedPageBreak/>
              <w:t>1684</w:t>
            </w:r>
          </w:p>
        </w:tc>
        <w:tc>
          <w:tcPr>
            <w:tcW w:w="1014" w:type="dxa"/>
            <w:shd w:val="clear" w:color="auto" w:fill="auto"/>
          </w:tcPr>
          <w:p w14:paraId="4D664824"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AF9F8"/>
              </w:rPr>
            </w:pPr>
            <w:r w:rsidRPr="007E2E91">
              <w:rPr>
                <w:rFonts w:asciiTheme="minorHAnsi" w:hAnsiTheme="minorHAnsi" w:cstheme="minorHAnsi"/>
                <w:shd w:val="clear" w:color="auto" w:fill="FAF9F8"/>
              </w:rPr>
              <w:t>228/2022</w:t>
            </w:r>
          </w:p>
        </w:tc>
        <w:tc>
          <w:tcPr>
            <w:tcW w:w="1915" w:type="dxa"/>
            <w:shd w:val="clear" w:color="auto" w:fill="auto"/>
          </w:tcPr>
          <w:p w14:paraId="67EA6D5C"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48610.015299/2016, 48610.000835/2017, 48650.200721/2019, 48620.001358/2016, 48610.008975/2018, 48620.000741/2018</w:t>
            </w:r>
          </w:p>
        </w:tc>
        <w:tc>
          <w:tcPr>
            <w:tcW w:w="3045" w:type="dxa"/>
            <w:shd w:val="clear" w:color="auto" w:fill="auto"/>
          </w:tcPr>
          <w:p w14:paraId="27724BEC"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Extrato nº 5773/2022 - Revendedores Varejistas de Combustíveis: NOSSA GARAGEM LTDA; MEU POSTO GASOLINA E SERVIÇOS LTDA.; TOP SET AUTO POSTO LTDA; AUTO POSTO BALNEÁRIO EIRELI; NOVO DRAGÃO AUTO POSTO LTDA; AUTO POSTO CENTER LTDA.</w:t>
            </w:r>
          </w:p>
        </w:tc>
        <w:tc>
          <w:tcPr>
            <w:tcW w:w="712" w:type="dxa"/>
            <w:shd w:val="clear" w:color="auto" w:fill="auto"/>
          </w:tcPr>
          <w:p w14:paraId="66D76CFB"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SFI</w:t>
            </w:r>
          </w:p>
        </w:tc>
        <w:tc>
          <w:tcPr>
            <w:tcW w:w="1415" w:type="dxa"/>
          </w:tcPr>
          <w:p w14:paraId="717CC7A0"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shd w:val="clear" w:color="auto" w:fill="FFFFFF"/>
              </w:rPr>
              <w:t>Daniel Maia Vieira</w:t>
            </w:r>
          </w:p>
        </w:tc>
        <w:tc>
          <w:tcPr>
            <w:tcW w:w="1278" w:type="dxa"/>
            <w:shd w:val="clear" w:color="auto" w:fill="auto"/>
          </w:tcPr>
          <w:p w14:paraId="5B033B49"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234/2022</w:t>
            </w:r>
          </w:p>
        </w:tc>
        <w:tc>
          <w:tcPr>
            <w:tcW w:w="1182" w:type="dxa"/>
            <w:shd w:val="clear" w:color="auto" w:fill="auto"/>
          </w:tcPr>
          <w:p w14:paraId="26064A98"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19/05/2022</w:t>
            </w:r>
          </w:p>
        </w:tc>
        <w:tc>
          <w:tcPr>
            <w:tcW w:w="3885" w:type="dxa"/>
            <w:shd w:val="clear" w:color="auto" w:fill="auto"/>
          </w:tcPr>
          <w:p w14:paraId="5A687259"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A Diretoria da Agência Nacional do Petróleo, Gás Natural e Biocombustíveis - ANP, com base na Proposta de Ação nº 228, de 06 de abril de 2022 e nos DESPACHOS SFI-CREV/SFI/ANP-RJ Nº 819/2021 (processo nº 48610.015299/2016-11), Nº 852/2021 (processo nº 48620.000741/2018-57), Nº 807/2021 (processo nº 48650.200721/2019-16), Nº 836/2021 (processo nº 48610.000835/2017-64), Nº 846/2021 (processo nº 48610.008975/2018-61) e Nº 812/2021 (processo nº 48620.001358/2016-54), resolve, por unanimidade entre os votantes:</w:t>
            </w:r>
          </w:p>
          <w:p w14:paraId="0AA35B3C" w14:textId="77777777" w:rsidR="00422AEB" w:rsidRDefault="00422AEB" w:rsidP="00422AEB">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Negar provimento aos recursos e pedido de revisão interpostos pelos Revendedores Varejistas de Combustíveis NOSSA GARAGEM LTDA, MEU POSTO GASOLINA E SERVIÇOS LTDA, TOP SET AUTO POSTO LTDA, AUTO POSTO BALNEARIO EIRELI, NOVO DRAGÃO AUTO POSTO LTDA e AUTO POSTO CENTER LTDA, com manutenção integral da decisão de 1ª instância, que determina a aplicação de pena pecuniária.</w:t>
            </w:r>
          </w:p>
          <w:p w14:paraId="7E804908" w14:textId="602871D1" w:rsidR="00422AEB" w:rsidRPr="007E2E91" w:rsidRDefault="00422AEB" w:rsidP="00422AEB">
            <w:pPr>
              <w:widowControl/>
              <w:adjustRightInd/>
              <w:spacing w:line="240" w:lineRule="auto"/>
              <w:textAlignment w:val="auto"/>
              <w:rPr>
                <w:rFonts w:asciiTheme="minorHAnsi" w:hAnsiTheme="minorHAnsi" w:cstheme="minorHAnsi"/>
              </w:rPr>
            </w:pPr>
          </w:p>
        </w:tc>
        <w:tc>
          <w:tcPr>
            <w:tcW w:w="884" w:type="dxa"/>
            <w:shd w:val="clear" w:color="auto" w:fill="auto"/>
          </w:tcPr>
          <w:p w14:paraId="1A7EA5D4"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1</w:t>
            </w:r>
          </w:p>
          <w:p w14:paraId="07AC7B7A"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2</w:t>
            </w:r>
          </w:p>
          <w:p w14:paraId="7F09B967"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3</w:t>
            </w:r>
          </w:p>
          <w:p w14:paraId="331AAC90"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4</w:t>
            </w:r>
          </w:p>
        </w:tc>
      </w:tr>
      <w:tr w:rsidR="00422AEB" w:rsidRPr="007E2E91" w14:paraId="069677AA" w14:textId="77777777" w:rsidTr="00422AEB">
        <w:tc>
          <w:tcPr>
            <w:tcW w:w="1255" w:type="dxa"/>
            <w:shd w:val="clear" w:color="auto" w:fill="auto"/>
          </w:tcPr>
          <w:p w14:paraId="3814E8FF"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1694</w:t>
            </w:r>
          </w:p>
        </w:tc>
        <w:tc>
          <w:tcPr>
            <w:tcW w:w="1014" w:type="dxa"/>
            <w:shd w:val="clear" w:color="auto" w:fill="auto"/>
          </w:tcPr>
          <w:p w14:paraId="153B4A18"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AF9F8"/>
              </w:rPr>
            </w:pPr>
            <w:r w:rsidRPr="007E2E91">
              <w:rPr>
                <w:rFonts w:asciiTheme="minorHAnsi" w:hAnsiTheme="minorHAnsi" w:cstheme="minorHAnsi"/>
                <w:shd w:val="clear" w:color="auto" w:fill="FAF9F8"/>
              </w:rPr>
              <w:t>194/2022</w:t>
            </w:r>
          </w:p>
        </w:tc>
        <w:tc>
          <w:tcPr>
            <w:tcW w:w="1915" w:type="dxa"/>
            <w:shd w:val="clear" w:color="auto" w:fill="auto"/>
          </w:tcPr>
          <w:p w14:paraId="1E962AD3"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48610.216130/2019</w:t>
            </w:r>
          </w:p>
        </w:tc>
        <w:tc>
          <w:tcPr>
            <w:tcW w:w="3045" w:type="dxa"/>
            <w:shd w:val="clear" w:color="auto" w:fill="auto"/>
          </w:tcPr>
          <w:p w14:paraId="01F5ABA9"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2º aditivo ao Contrato nº 9.015/20, firmado entre a ANP e a Stefanini Consultoria e Assessoria em Informática S.A., para Serviços relativos ao Grupo de Qualidade de Sistemas e Arquitetura de softwares</w:t>
            </w:r>
          </w:p>
        </w:tc>
        <w:tc>
          <w:tcPr>
            <w:tcW w:w="712" w:type="dxa"/>
            <w:shd w:val="clear" w:color="auto" w:fill="auto"/>
          </w:tcPr>
          <w:p w14:paraId="48C71F0D"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STI</w:t>
            </w:r>
          </w:p>
        </w:tc>
        <w:tc>
          <w:tcPr>
            <w:tcW w:w="1415" w:type="dxa"/>
          </w:tcPr>
          <w:p w14:paraId="19FF1975"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Claudio Jorge de Souza</w:t>
            </w:r>
          </w:p>
        </w:tc>
        <w:tc>
          <w:tcPr>
            <w:tcW w:w="1278" w:type="dxa"/>
            <w:shd w:val="clear" w:color="auto" w:fill="auto"/>
          </w:tcPr>
          <w:p w14:paraId="6A805EEA"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233/2022</w:t>
            </w:r>
          </w:p>
        </w:tc>
        <w:tc>
          <w:tcPr>
            <w:tcW w:w="1182" w:type="dxa"/>
            <w:shd w:val="clear" w:color="auto" w:fill="auto"/>
          </w:tcPr>
          <w:p w14:paraId="59C626CD"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19/05/2022</w:t>
            </w:r>
          </w:p>
        </w:tc>
        <w:tc>
          <w:tcPr>
            <w:tcW w:w="3885" w:type="dxa"/>
            <w:shd w:val="clear" w:color="auto" w:fill="auto"/>
          </w:tcPr>
          <w:p w14:paraId="21CB609D"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 xml:space="preserve">A Diretoria da Agência Nacional do Petróleo, Gás Natural e Biocombustíveis - ANP, com base na Proposta de Ação nº 194, de 29 de março de 2022 na Nota Técnica nº 32/2022/STI-CONT/STI/ANP-RJ; no Parecer nº 00416/2022/NLC/ETRLIC/PGF/AGU, aprovado pelos Despachos nº 00508/2022/PFANP/PGF/AGU e nº 00556/2022/PFANP/PGF/AGU; bem como no </w:t>
            </w:r>
            <w:r w:rsidRPr="007E2E91">
              <w:rPr>
                <w:rFonts w:asciiTheme="minorHAnsi" w:hAnsiTheme="minorHAnsi" w:cstheme="minorHAnsi"/>
              </w:rPr>
              <w:lastRenderedPageBreak/>
              <w:t>sustentado no Ofício nº 52/2022/STI-CONT/STI/ANP-RJ, resolve, por unanimidade entre os votantes:</w:t>
            </w:r>
          </w:p>
          <w:p w14:paraId="2967E340" w14:textId="2B02FA4F" w:rsidR="00422AEB" w:rsidRPr="007E2E91" w:rsidRDefault="00422AEB" w:rsidP="00422AEB">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Aprovar a prorrogação por mais 12 meses do Contrato nº 9.015/20, firmado entre a ANP e a Stefanini Consultoria e Assessoria em Informática S.A., com alterações qualitativas e previsão de posterior repactuação.</w:t>
            </w:r>
          </w:p>
        </w:tc>
        <w:tc>
          <w:tcPr>
            <w:tcW w:w="884" w:type="dxa"/>
            <w:shd w:val="clear" w:color="auto" w:fill="auto"/>
          </w:tcPr>
          <w:p w14:paraId="1185DDFA"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lastRenderedPageBreak/>
              <w:t>DIR 1</w:t>
            </w:r>
          </w:p>
          <w:p w14:paraId="57A17D7C"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2</w:t>
            </w:r>
          </w:p>
          <w:p w14:paraId="6957EAB1"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3</w:t>
            </w:r>
          </w:p>
          <w:p w14:paraId="6CD370AC"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4</w:t>
            </w:r>
          </w:p>
        </w:tc>
      </w:tr>
      <w:tr w:rsidR="00422AEB" w:rsidRPr="007E2E91" w14:paraId="12AB0C49" w14:textId="77777777" w:rsidTr="00422AEB">
        <w:tc>
          <w:tcPr>
            <w:tcW w:w="1255" w:type="dxa"/>
            <w:shd w:val="clear" w:color="auto" w:fill="auto"/>
          </w:tcPr>
          <w:p w14:paraId="55796DED"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1688</w:t>
            </w:r>
          </w:p>
        </w:tc>
        <w:tc>
          <w:tcPr>
            <w:tcW w:w="1014" w:type="dxa"/>
            <w:shd w:val="clear" w:color="auto" w:fill="auto"/>
          </w:tcPr>
          <w:p w14:paraId="2E7B0DA4"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AF9F8"/>
              </w:rPr>
            </w:pPr>
            <w:r w:rsidRPr="007E2E91">
              <w:rPr>
                <w:rFonts w:asciiTheme="minorHAnsi" w:hAnsiTheme="minorHAnsi" w:cstheme="minorHAnsi"/>
                <w:shd w:val="clear" w:color="auto" w:fill="FAF9F8"/>
              </w:rPr>
              <w:t>209/2022</w:t>
            </w:r>
          </w:p>
        </w:tc>
        <w:tc>
          <w:tcPr>
            <w:tcW w:w="1915" w:type="dxa"/>
            <w:shd w:val="clear" w:color="auto" w:fill="auto"/>
          </w:tcPr>
          <w:p w14:paraId="41C71FAC"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48610.203078/2021, 48610.202888/2021, 48610.202835/2021, 48610.202891/2021, 48610.202843/2021, 48610.202997/2021, 48610.202841/2021</w:t>
            </w:r>
          </w:p>
        </w:tc>
        <w:tc>
          <w:tcPr>
            <w:tcW w:w="3045" w:type="dxa"/>
            <w:shd w:val="clear" w:color="auto" w:fill="auto"/>
          </w:tcPr>
          <w:p w14:paraId="0F16F430"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Recursos administrativos interpostos contra as decisões de 1ª instância proferidas nos processos administrativos sancionadores relacionados no Resumo da Proposta, em que foram aplicadas penalidades de multa pecuniária em razão dos não cumprimentos das</w:t>
            </w:r>
            <w:r w:rsidRPr="007E2E91">
              <w:rPr>
                <w:rFonts w:asciiTheme="minorHAnsi" w:hAnsiTheme="minorHAnsi" w:cstheme="minorHAnsi"/>
              </w:rPr>
              <w:br/>
            </w:r>
            <w:r w:rsidRPr="007E2E91">
              <w:rPr>
                <w:rFonts w:asciiTheme="minorHAnsi" w:hAnsiTheme="minorHAnsi" w:cstheme="minorHAnsi"/>
                <w:shd w:val="clear" w:color="auto" w:fill="FFFFFF"/>
              </w:rPr>
              <w:t xml:space="preserve">metas individuais compulsórias do </w:t>
            </w:r>
            <w:proofErr w:type="spellStart"/>
            <w:r w:rsidRPr="007E2E91">
              <w:rPr>
                <w:rFonts w:asciiTheme="minorHAnsi" w:hAnsiTheme="minorHAnsi" w:cstheme="minorHAnsi"/>
                <w:shd w:val="clear" w:color="auto" w:fill="FFFFFF"/>
              </w:rPr>
              <w:t>RenovaBio</w:t>
            </w:r>
            <w:proofErr w:type="spellEnd"/>
            <w:r w:rsidRPr="007E2E91">
              <w:rPr>
                <w:rFonts w:asciiTheme="minorHAnsi" w:hAnsiTheme="minorHAnsi" w:cstheme="minorHAnsi"/>
                <w:shd w:val="clear" w:color="auto" w:fill="FFFFFF"/>
              </w:rPr>
              <w:t xml:space="preserve"> relativas ao período 2019-2020.</w:t>
            </w:r>
          </w:p>
        </w:tc>
        <w:tc>
          <w:tcPr>
            <w:tcW w:w="712" w:type="dxa"/>
            <w:shd w:val="clear" w:color="auto" w:fill="auto"/>
          </w:tcPr>
          <w:p w14:paraId="7EA27BB9"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SBQ</w:t>
            </w:r>
          </w:p>
        </w:tc>
        <w:tc>
          <w:tcPr>
            <w:tcW w:w="1415" w:type="dxa"/>
          </w:tcPr>
          <w:p w14:paraId="3A716171"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shd w:val="clear" w:color="auto" w:fill="FFFFFF"/>
              </w:rPr>
              <w:t>Daniel Maia Vieira</w:t>
            </w:r>
          </w:p>
        </w:tc>
        <w:tc>
          <w:tcPr>
            <w:tcW w:w="1278" w:type="dxa"/>
            <w:shd w:val="clear" w:color="auto" w:fill="auto"/>
          </w:tcPr>
          <w:p w14:paraId="2AB401FF"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232/2022</w:t>
            </w:r>
          </w:p>
        </w:tc>
        <w:tc>
          <w:tcPr>
            <w:tcW w:w="1182" w:type="dxa"/>
            <w:shd w:val="clear" w:color="auto" w:fill="auto"/>
          </w:tcPr>
          <w:p w14:paraId="56BD5439"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19/05/2022</w:t>
            </w:r>
          </w:p>
        </w:tc>
        <w:tc>
          <w:tcPr>
            <w:tcW w:w="3885" w:type="dxa"/>
            <w:shd w:val="clear" w:color="auto" w:fill="auto"/>
          </w:tcPr>
          <w:p w14:paraId="3854FE93"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 xml:space="preserve">A Diretoria da Agência Nacional do Petróleo, Gás Natural e Biocombustíveis - ANP, com base na Proposta de Ação nº 209, de 30 de março de 2022, no Relatório nº 12/2022/SBQ-CGR/SBQ-e, na Nota Técnica nº 28/2022/SBQ-CGR/SBQ/ANP-RJ, no Parecer nº 124/2022/PFANP/PGF/AGU e no Despacho nº 518/PFANP/PGF/AGU (Processo nº 48610.203078/2021-65); no Relatório nº 14/2022/SBQ-CGR/SBQ-e, na Nota Técnica nº 29/2022SBQ-CGR/SBQ/ANP-RJ, no Parecer nº 128/2022/PFANP/PGF/AGU e no Despacho nº 522/2022/PFANP/PGF/AGU (Processo nº 48610.203078/2021-65); no Relatório nº 13/2022/SBQ-CGR/SBQ-e, na Nota Técnica nº 30/2022/SBQ-CGR/SBQ/ANP-RJ, no Parecer nº 130/2022/PFANP/PGF/AGU e no Despacho nº 523/2022/PFANP/PGF/AGU (Processo nº 48610.202888/2021-02); no Relatório nº 15/2022/SBQ-CGR/SBQ-e, na Nota Técnica nº 31/2022/SBQ-CGR/SBQ/ANP-RJ, no Parecer nº 126/2022/PFANP/PGF/AGU e no Despacho nº 520/2022/PFANP/PGF/AGU (Processo nº 48610.202997/2021-11); no </w:t>
            </w:r>
            <w:r w:rsidRPr="007E2E91">
              <w:rPr>
                <w:rFonts w:asciiTheme="minorHAnsi" w:hAnsiTheme="minorHAnsi" w:cstheme="minorHAnsi"/>
              </w:rPr>
              <w:lastRenderedPageBreak/>
              <w:t>Relatório nº 18/2022/SBQ-CGR/SBQ-e, na Nota Técnica nº 32/2022/SBQ-CGR/SBQ/ANP-RJ, no Parecer nº 127/2022/PFANP/PGF/AGU e no Despacho nº 521/2022/PFANP/PGF/AGU (Processo nº 48610.202843/2021-20); no Relatório nº 19/2022/SBQ-CGR/SBQ-e, na Nota Técnica nº 34/2022/SBQ-CGR/SBQ/ANP-RJ, no Parecer nº 125/2022/PFANP/PGF/AGU e no Despacho nº 519/2022/PFANP/PGF/AGU (Processo nº 48610.202841/2021-31); e no Relatório nº 22/2022/SBQ-CGR/SBQ-e, na Nota Técnica nº 35/2022/SBQ-CGR/SBQ/ANP-RJ, no Parecer nº 123/2022/PFANP/PGF/AGU e no Despacho nº 516/2022/PFANP/PGF/AGU (Processo nº 48610.202835/2021-83), resolve, por unanimidade entre os votantes:</w:t>
            </w:r>
          </w:p>
          <w:p w14:paraId="21801AA7" w14:textId="051FAB80" w:rsidR="00422AEB" w:rsidRPr="007E2E91" w:rsidRDefault="00422AEB" w:rsidP="00422AEB">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 xml:space="preserve">Conhecer e, no mérito, negar provimento aos recursos interpostos pelas empresas FLORIDA DISTRIBUIDORA DE PETRÓLEO LTDA, STOCK DISTRIBUIDORA DE PETRÓLEO LTDA, FLAG DISTRIBUIDORA DE PETRÓLEO LTDA, ATLANTA DISTRIBUIDORA DE PETRÓLEO LTDA, VETOR COMÉRCIO DE COMBUSTÍVEIS LTDA, PETROGOIÁS DISTRIBUIDORA DE PETRÓLEO LTDA e DIAMANTE DISTRIBUIDORA DE PETRÓLEO LTDA, com manutenção das penalidades estabelecidas nas decisões de 1ª instância pelos não cumprimentos das metas compulsórias individuais do </w:t>
            </w:r>
            <w:proofErr w:type="spellStart"/>
            <w:r w:rsidRPr="007E2E91">
              <w:rPr>
                <w:rFonts w:asciiTheme="minorHAnsi" w:hAnsiTheme="minorHAnsi" w:cstheme="minorHAnsi"/>
              </w:rPr>
              <w:t>RenovaBio</w:t>
            </w:r>
            <w:proofErr w:type="spellEnd"/>
            <w:r w:rsidRPr="007E2E91">
              <w:rPr>
                <w:rFonts w:asciiTheme="minorHAnsi" w:hAnsiTheme="minorHAnsi" w:cstheme="minorHAnsi"/>
              </w:rPr>
              <w:t xml:space="preserve"> relativas ao período 2019-2020.</w:t>
            </w:r>
          </w:p>
        </w:tc>
        <w:tc>
          <w:tcPr>
            <w:tcW w:w="884" w:type="dxa"/>
            <w:shd w:val="clear" w:color="auto" w:fill="auto"/>
          </w:tcPr>
          <w:p w14:paraId="4A8B41F3"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lastRenderedPageBreak/>
              <w:t>DIR 1</w:t>
            </w:r>
          </w:p>
          <w:p w14:paraId="5B6DD37A"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2</w:t>
            </w:r>
          </w:p>
          <w:p w14:paraId="1F56E51C"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3</w:t>
            </w:r>
          </w:p>
          <w:p w14:paraId="63A02B53"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4</w:t>
            </w:r>
          </w:p>
        </w:tc>
      </w:tr>
      <w:tr w:rsidR="00422AEB" w:rsidRPr="007E2E91" w14:paraId="4B525494" w14:textId="77777777" w:rsidTr="00422AEB">
        <w:tc>
          <w:tcPr>
            <w:tcW w:w="1255" w:type="dxa"/>
            <w:shd w:val="clear" w:color="auto" w:fill="auto"/>
          </w:tcPr>
          <w:p w14:paraId="47030D08"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lastRenderedPageBreak/>
              <w:t>1686</w:t>
            </w:r>
          </w:p>
        </w:tc>
        <w:tc>
          <w:tcPr>
            <w:tcW w:w="1014" w:type="dxa"/>
            <w:shd w:val="clear" w:color="auto" w:fill="auto"/>
          </w:tcPr>
          <w:p w14:paraId="5B17D4CE"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AF9F8"/>
              </w:rPr>
            </w:pPr>
            <w:r w:rsidRPr="007E2E91">
              <w:rPr>
                <w:rFonts w:asciiTheme="minorHAnsi" w:hAnsiTheme="minorHAnsi" w:cstheme="minorHAnsi"/>
                <w:shd w:val="clear" w:color="auto" w:fill="FAF9F8"/>
              </w:rPr>
              <w:t>245/2022</w:t>
            </w:r>
          </w:p>
        </w:tc>
        <w:tc>
          <w:tcPr>
            <w:tcW w:w="1915" w:type="dxa"/>
            <w:shd w:val="clear" w:color="auto" w:fill="auto"/>
          </w:tcPr>
          <w:p w14:paraId="3C4BC811"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48620.200171/2019, 48620.200009/2018, 48620.202687/2019</w:t>
            </w:r>
          </w:p>
        </w:tc>
        <w:tc>
          <w:tcPr>
            <w:tcW w:w="3045" w:type="dxa"/>
            <w:shd w:val="clear" w:color="auto" w:fill="auto"/>
          </w:tcPr>
          <w:p w14:paraId="4246F6DD"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Recurso Administrativo - Extrato nº 6025/2022 - Revendedores Varejistas de Combustíveis: POSTO ANTLETA LTDA; POSTO DE SERVIÇOS MONTE SANTO LTDA; AUTO POSTO SUPER SANTANA EIRELI.</w:t>
            </w:r>
          </w:p>
        </w:tc>
        <w:tc>
          <w:tcPr>
            <w:tcW w:w="712" w:type="dxa"/>
            <w:shd w:val="clear" w:color="auto" w:fill="auto"/>
          </w:tcPr>
          <w:p w14:paraId="37794916"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SFI</w:t>
            </w:r>
          </w:p>
        </w:tc>
        <w:tc>
          <w:tcPr>
            <w:tcW w:w="1415" w:type="dxa"/>
          </w:tcPr>
          <w:p w14:paraId="42F5B1CD"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shd w:val="clear" w:color="auto" w:fill="FFFFFF"/>
              </w:rPr>
              <w:t>Daniel Maia Vieira</w:t>
            </w:r>
          </w:p>
        </w:tc>
        <w:tc>
          <w:tcPr>
            <w:tcW w:w="1278" w:type="dxa"/>
            <w:shd w:val="clear" w:color="auto" w:fill="auto"/>
          </w:tcPr>
          <w:p w14:paraId="66B2D305"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231/2022</w:t>
            </w:r>
          </w:p>
        </w:tc>
        <w:tc>
          <w:tcPr>
            <w:tcW w:w="1182" w:type="dxa"/>
            <w:shd w:val="clear" w:color="auto" w:fill="auto"/>
          </w:tcPr>
          <w:p w14:paraId="755666F1"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19/05/2022</w:t>
            </w:r>
          </w:p>
        </w:tc>
        <w:tc>
          <w:tcPr>
            <w:tcW w:w="3885" w:type="dxa"/>
            <w:shd w:val="clear" w:color="auto" w:fill="auto"/>
          </w:tcPr>
          <w:p w14:paraId="0EB81C9F"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A Diretoria da Agência Nacional do Petróleo, Gás Natural e Biocombustíveis - ANP, com base na Proposta de Ação nº 245, de 12 de abril de 2022 e nos DESPACHOS SFI-CREV/SFI/ANP-RJ Nº 121/2022 (processo nº 48620.200171/2019-84), Nº 611/2022 (processo nº 48620.200009/2018-85) e Nº 119/2022 (processo nº 48620.202687/2019-63), resolve, por unanimidade entre os votantes:</w:t>
            </w:r>
          </w:p>
          <w:p w14:paraId="432EB65E" w14:textId="4762C73B" w:rsidR="00422AEB" w:rsidRPr="007E2E91" w:rsidRDefault="00422AEB" w:rsidP="00422AEB">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Negar provimento aos recursos interpostos pelos Revendedores Varejistas de Combustíveis Líquidos POSTO ANTLETA LTDA, POSTO DE SERVIÇOS MONTE SANTO LTDA e AUTO POSTO SUPER SANTANA EIRELI, com manutenção integral da decisão de 1ª instância, que determina a aplicação de pena pecuniária.</w:t>
            </w:r>
          </w:p>
        </w:tc>
        <w:tc>
          <w:tcPr>
            <w:tcW w:w="884" w:type="dxa"/>
            <w:shd w:val="clear" w:color="auto" w:fill="auto"/>
          </w:tcPr>
          <w:p w14:paraId="7216FF4C"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1</w:t>
            </w:r>
          </w:p>
          <w:p w14:paraId="774D0DED"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2</w:t>
            </w:r>
          </w:p>
          <w:p w14:paraId="621C3F19"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3</w:t>
            </w:r>
          </w:p>
          <w:p w14:paraId="70AD819D"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4</w:t>
            </w:r>
          </w:p>
        </w:tc>
      </w:tr>
      <w:tr w:rsidR="00422AEB" w:rsidRPr="007E2E91" w14:paraId="30531115" w14:textId="77777777" w:rsidTr="00422AEB">
        <w:tc>
          <w:tcPr>
            <w:tcW w:w="1255" w:type="dxa"/>
            <w:shd w:val="clear" w:color="auto" w:fill="auto"/>
          </w:tcPr>
          <w:p w14:paraId="30838503"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1685</w:t>
            </w:r>
          </w:p>
        </w:tc>
        <w:tc>
          <w:tcPr>
            <w:tcW w:w="1014" w:type="dxa"/>
            <w:shd w:val="clear" w:color="auto" w:fill="auto"/>
          </w:tcPr>
          <w:p w14:paraId="4092965D"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AF9F8"/>
              </w:rPr>
            </w:pPr>
            <w:r w:rsidRPr="007E2E91">
              <w:rPr>
                <w:rFonts w:asciiTheme="minorHAnsi" w:hAnsiTheme="minorHAnsi" w:cstheme="minorHAnsi"/>
                <w:shd w:val="clear" w:color="auto" w:fill="FAF9F8"/>
              </w:rPr>
              <w:t>246/2022</w:t>
            </w:r>
          </w:p>
        </w:tc>
        <w:tc>
          <w:tcPr>
            <w:tcW w:w="1915" w:type="dxa"/>
            <w:shd w:val="clear" w:color="auto" w:fill="auto"/>
          </w:tcPr>
          <w:p w14:paraId="529F3232"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48611.000517/2017, 48650.200647/2019, 48620.202717/2019, 48611.000009/2019, 48620.000487/2017</w:t>
            </w:r>
          </w:p>
        </w:tc>
        <w:tc>
          <w:tcPr>
            <w:tcW w:w="3045" w:type="dxa"/>
            <w:shd w:val="clear" w:color="auto" w:fill="auto"/>
          </w:tcPr>
          <w:p w14:paraId="40557BC9"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Recurso Administrativo - Extrato nº 5173/2022 - Revendedores Varejistas de Combustíveis: J TOMAZ DOS SANTOS ME; CENTRAL POSTO LTDA; AUTO POSTO PARADA 52 LTDA; AUTO POSTO MAP FIGUEIREDO LTDA; ABASTECEDORA SPRENGER LTDA.</w:t>
            </w:r>
          </w:p>
        </w:tc>
        <w:tc>
          <w:tcPr>
            <w:tcW w:w="712" w:type="dxa"/>
            <w:shd w:val="clear" w:color="auto" w:fill="auto"/>
          </w:tcPr>
          <w:p w14:paraId="2A7A9CC5"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SFI</w:t>
            </w:r>
          </w:p>
        </w:tc>
        <w:tc>
          <w:tcPr>
            <w:tcW w:w="1415" w:type="dxa"/>
          </w:tcPr>
          <w:p w14:paraId="3CDD07BC"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shd w:val="clear" w:color="auto" w:fill="FFFFFF"/>
              </w:rPr>
              <w:t>Daniel Maia Vieira</w:t>
            </w:r>
          </w:p>
        </w:tc>
        <w:tc>
          <w:tcPr>
            <w:tcW w:w="1278" w:type="dxa"/>
            <w:shd w:val="clear" w:color="auto" w:fill="auto"/>
          </w:tcPr>
          <w:p w14:paraId="067E8CCB"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230/2022</w:t>
            </w:r>
          </w:p>
        </w:tc>
        <w:tc>
          <w:tcPr>
            <w:tcW w:w="1182" w:type="dxa"/>
            <w:shd w:val="clear" w:color="auto" w:fill="auto"/>
          </w:tcPr>
          <w:p w14:paraId="3FEC04E3"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19/05/2022</w:t>
            </w:r>
          </w:p>
        </w:tc>
        <w:tc>
          <w:tcPr>
            <w:tcW w:w="3885" w:type="dxa"/>
            <w:shd w:val="clear" w:color="auto" w:fill="auto"/>
          </w:tcPr>
          <w:p w14:paraId="5C845AB2"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A Diretoria da Agência Nacional do Petróleo, Gás Natural e Biocombustíveis - ANP, com base na Proposta de Ação nº 246, de 12 de abril de 2022 e nos DESPACHOS SFI-CREV/SFI/ANP-RJ Nº 155/2022 (processo nº 48611.000009/2019-77), Nº 4/2022 (processo nº 48611.000517/2017-93), Nº 60/2022 (processo nº 48650.200647/2019-20), Nº 107/2022 (processo nº 48620.202717/2019-31) e Nº 98/2022 (processo nº 48620.000487/2017-14) , resolve, por unanimidade entre os votantes:</w:t>
            </w:r>
          </w:p>
          <w:p w14:paraId="18F412E6" w14:textId="77777777" w:rsidR="00422AEB" w:rsidRDefault="00422AEB" w:rsidP="00422AEB">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 xml:space="preserve">Não conhecer dos recursos interpostos, por intempestivos, pelos Revendedores Varejistas de Combustíveis J TOMAZ DOS SANTOS ME, CENTRAL POSTO LTDA, </w:t>
            </w:r>
            <w:r w:rsidRPr="007E2E91">
              <w:rPr>
                <w:rFonts w:asciiTheme="minorHAnsi" w:hAnsiTheme="minorHAnsi" w:cstheme="minorHAnsi"/>
              </w:rPr>
              <w:lastRenderedPageBreak/>
              <w:t>ABASTECEDORA SPRENGER LTDA, AUTO POSTO MAP FIGUEIREDO LTDA e AUTO POSTO PARADA 52 LTDA, com manutenção integral da decisão de 1ª instância, que determina a aplicação de pena pecuniária.</w:t>
            </w:r>
          </w:p>
          <w:p w14:paraId="577D15DF" w14:textId="2C497401" w:rsidR="00422AEB" w:rsidRPr="007E2E91" w:rsidRDefault="00422AEB" w:rsidP="00422AEB">
            <w:pPr>
              <w:widowControl/>
              <w:adjustRightInd/>
              <w:spacing w:line="240" w:lineRule="auto"/>
              <w:textAlignment w:val="auto"/>
              <w:rPr>
                <w:rFonts w:asciiTheme="minorHAnsi" w:hAnsiTheme="minorHAnsi" w:cstheme="minorHAnsi"/>
              </w:rPr>
            </w:pPr>
          </w:p>
        </w:tc>
        <w:tc>
          <w:tcPr>
            <w:tcW w:w="884" w:type="dxa"/>
            <w:shd w:val="clear" w:color="auto" w:fill="auto"/>
          </w:tcPr>
          <w:p w14:paraId="74BCDDD5"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lastRenderedPageBreak/>
              <w:t>DIR 1</w:t>
            </w:r>
          </w:p>
          <w:p w14:paraId="0C971BB5"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2</w:t>
            </w:r>
          </w:p>
          <w:p w14:paraId="1C0EB4D0"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3</w:t>
            </w:r>
          </w:p>
          <w:p w14:paraId="7B3B6308"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4</w:t>
            </w:r>
          </w:p>
        </w:tc>
      </w:tr>
      <w:tr w:rsidR="00422AEB" w:rsidRPr="007E2E91" w14:paraId="16EF7540" w14:textId="77777777" w:rsidTr="00422AEB">
        <w:tc>
          <w:tcPr>
            <w:tcW w:w="1255" w:type="dxa"/>
            <w:shd w:val="clear" w:color="auto" w:fill="auto"/>
          </w:tcPr>
          <w:p w14:paraId="7DC3311C"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1687</w:t>
            </w:r>
          </w:p>
        </w:tc>
        <w:tc>
          <w:tcPr>
            <w:tcW w:w="1014" w:type="dxa"/>
            <w:shd w:val="clear" w:color="auto" w:fill="auto"/>
          </w:tcPr>
          <w:p w14:paraId="4440013F"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AF9F8"/>
              </w:rPr>
            </w:pPr>
            <w:r w:rsidRPr="007E2E91">
              <w:rPr>
                <w:rFonts w:asciiTheme="minorHAnsi" w:hAnsiTheme="minorHAnsi" w:cstheme="minorHAnsi"/>
                <w:shd w:val="clear" w:color="auto" w:fill="FAF9F8"/>
              </w:rPr>
              <w:t>247/2022</w:t>
            </w:r>
          </w:p>
        </w:tc>
        <w:tc>
          <w:tcPr>
            <w:tcW w:w="1915" w:type="dxa"/>
            <w:shd w:val="clear" w:color="auto" w:fill="auto"/>
          </w:tcPr>
          <w:p w14:paraId="667CB450"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48611.204365/2019, 48620.202287/2019, 48610.211123/2020</w:t>
            </w:r>
          </w:p>
        </w:tc>
        <w:tc>
          <w:tcPr>
            <w:tcW w:w="3045" w:type="dxa"/>
            <w:shd w:val="clear" w:color="auto" w:fill="auto"/>
          </w:tcPr>
          <w:p w14:paraId="591E4684"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Recurso Administrativo - Extrato nº 5769/2022 - Revendedores Varejista de Combustíveis: ROTA 60 AUTO POSTO LTDA; POSTO DE COMBUSTÍVEIS KURY LTDA - ME; AUTO POSTO HUD ART LTDA.</w:t>
            </w:r>
          </w:p>
        </w:tc>
        <w:tc>
          <w:tcPr>
            <w:tcW w:w="712" w:type="dxa"/>
            <w:shd w:val="clear" w:color="auto" w:fill="auto"/>
          </w:tcPr>
          <w:p w14:paraId="79840D8B"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SFI</w:t>
            </w:r>
          </w:p>
        </w:tc>
        <w:tc>
          <w:tcPr>
            <w:tcW w:w="1415" w:type="dxa"/>
          </w:tcPr>
          <w:p w14:paraId="5A08744C"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shd w:val="clear" w:color="auto" w:fill="FFFFFF"/>
              </w:rPr>
              <w:t>Daniel Maia Vieira</w:t>
            </w:r>
          </w:p>
        </w:tc>
        <w:tc>
          <w:tcPr>
            <w:tcW w:w="1278" w:type="dxa"/>
            <w:shd w:val="clear" w:color="auto" w:fill="auto"/>
          </w:tcPr>
          <w:p w14:paraId="1162698B"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229/2022</w:t>
            </w:r>
          </w:p>
        </w:tc>
        <w:tc>
          <w:tcPr>
            <w:tcW w:w="1182" w:type="dxa"/>
            <w:shd w:val="clear" w:color="auto" w:fill="auto"/>
          </w:tcPr>
          <w:p w14:paraId="0777BC7C"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19/05/2022</w:t>
            </w:r>
          </w:p>
        </w:tc>
        <w:tc>
          <w:tcPr>
            <w:tcW w:w="3885" w:type="dxa"/>
            <w:shd w:val="clear" w:color="auto" w:fill="auto"/>
          </w:tcPr>
          <w:p w14:paraId="1786A35C"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A Diretoria da Agência Nacional do Petróleo, Gás Natural e Biocombustíveis - ANP, com base na Proposta de Ação nº 247, de 12 de abril de 2022 e nos DESPACHOS SFI-CREV/SFI/ANP-RJ Nº 97/2022 (processo nº 48611.204365/2019-68), SFI-CREV/SFI/ANP-RJ Nº 809/2021 (processo nº 48620.202287/2019-58) e SFICREV/SFI/ANP-RJ Nº 59/2022 (processo nº 48610.211123/2020-74), resolve, por unanimidade entre os votantes:</w:t>
            </w:r>
          </w:p>
          <w:p w14:paraId="3181D0F6" w14:textId="77777777" w:rsidR="00422AEB" w:rsidRDefault="00422AEB" w:rsidP="00422AEB">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Não conhecer dos recursos interpostos pelos Revendedores Varejistas de Combustíveis POSTO DE COMBUSTÍVEIS KURY LTDA – ME, AUTO POSTO HUD ART LTDA e ROTA 60 AUTO POSTO LTDA, por intempestivos, com manutenção integral da decisão de 1ª instância, que determina a aplicação de pena pecuniária.</w:t>
            </w:r>
          </w:p>
          <w:p w14:paraId="6295FE6F" w14:textId="6685AE6F" w:rsidR="00422AEB" w:rsidRPr="007E2E91" w:rsidRDefault="00422AEB" w:rsidP="00422AEB">
            <w:pPr>
              <w:widowControl/>
              <w:adjustRightInd/>
              <w:spacing w:line="240" w:lineRule="auto"/>
              <w:textAlignment w:val="auto"/>
              <w:rPr>
                <w:rFonts w:asciiTheme="minorHAnsi" w:hAnsiTheme="minorHAnsi" w:cstheme="minorHAnsi"/>
              </w:rPr>
            </w:pPr>
          </w:p>
        </w:tc>
        <w:tc>
          <w:tcPr>
            <w:tcW w:w="884" w:type="dxa"/>
            <w:shd w:val="clear" w:color="auto" w:fill="auto"/>
          </w:tcPr>
          <w:p w14:paraId="2F4EDA5E"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1</w:t>
            </w:r>
          </w:p>
          <w:p w14:paraId="7F1C0D27"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2</w:t>
            </w:r>
          </w:p>
          <w:p w14:paraId="72319C88"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3</w:t>
            </w:r>
          </w:p>
          <w:p w14:paraId="744F07E9"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4</w:t>
            </w:r>
          </w:p>
        </w:tc>
      </w:tr>
      <w:tr w:rsidR="00422AEB" w:rsidRPr="007E2E91" w14:paraId="71530A80" w14:textId="77777777" w:rsidTr="00422AEB">
        <w:tc>
          <w:tcPr>
            <w:tcW w:w="1255" w:type="dxa"/>
            <w:shd w:val="clear" w:color="auto" w:fill="auto"/>
          </w:tcPr>
          <w:p w14:paraId="7B71D89C"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1679</w:t>
            </w:r>
          </w:p>
        </w:tc>
        <w:tc>
          <w:tcPr>
            <w:tcW w:w="1014" w:type="dxa"/>
            <w:shd w:val="clear" w:color="auto" w:fill="auto"/>
          </w:tcPr>
          <w:p w14:paraId="598FD9FF"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AF9F8"/>
              </w:rPr>
            </w:pPr>
            <w:r w:rsidRPr="007E2E91">
              <w:rPr>
                <w:rFonts w:asciiTheme="minorHAnsi" w:hAnsiTheme="minorHAnsi" w:cstheme="minorHAnsi"/>
                <w:shd w:val="clear" w:color="auto" w:fill="FAF9F8"/>
              </w:rPr>
              <w:t>242/2022</w:t>
            </w:r>
          </w:p>
        </w:tc>
        <w:tc>
          <w:tcPr>
            <w:tcW w:w="1915" w:type="dxa"/>
            <w:shd w:val="clear" w:color="auto" w:fill="auto"/>
          </w:tcPr>
          <w:p w14:paraId="7EAAF941"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48610.002214/2018, 48600.003401/2017, 48611.000139/2017, 48611.001556/2018, 48620.204453/2019, 48611.000727/2018, 48620.202730/2019</w:t>
            </w:r>
          </w:p>
        </w:tc>
        <w:tc>
          <w:tcPr>
            <w:tcW w:w="3045" w:type="dxa"/>
            <w:shd w:val="clear" w:color="auto" w:fill="auto"/>
          </w:tcPr>
          <w:p w14:paraId="002928DB"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 xml:space="preserve">Recurso Administrativo - Extrato nº 5924/2022 - Revendedores Varejistas de Combustíveis: AUTO POSTO PINHEIROS LTDA - ME; POSTO DE COMBUSTÍVEIS E SERVIÇOS PEDRO LESSA DE VILA ROSÁRIO LTDA - ME; CORCEL COMERCIAL DE COMBUSTÍVEIS </w:t>
            </w:r>
            <w:r w:rsidRPr="007E2E91">
              <w:rPr>
                <w:rFonts w:asciiTheme="minorHAnsi" w:hAnsiTheme="minorHAnsi" w:cstheme="minorHAnsi"/>
                <w:shd w:val="clear" w:color="auto" w:fill="FFFFFF"/>
              </w:rPr>
              <w:lastRenderedPageBreak/>
              <w:t>LTDA; COMÉRCIO DERIVADO DE PETRÓLEO FREITAS LTDA; AUTO POSTO E. ARANDAS LTDA; AUTO POSTO IMPÉRIO LTDA; AUTO POSTO PARQUE TABOÃO LTDA.</w:t>
            </w:r>
          </w:p>
        </w:tc>
        <w:tc>
          <w:tcPr>
            <w:tcW w:w="712" w:type="dxa"/>
            <w:shd w:val="clear" w:color="auto" w:fill="auto"/>
          </w:tcPr>
          <w:p w14:paraId="4610FEF3"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lastRenderedPageBreak/>
              <w:t>SFI</w:t>
            </w:r>
          </w:p>
        </w:tc>
        <w:tc>
          <w:tcPr>
            <w:tcW w:w="1415" w:type="dxa"/>
          </w:tcPr>
          <w:p w14:paraId="15117C42"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Daniel Maia Vieira</w:t>
            </w:r>
          </w:p>
        </w:tc>
        <w:tc>
          <w:tcPr>
            <w:tcW w:w="1278" w:type="dxa"/>
            <w:shd w:val="clear" w:color="auto" w:fill="auto"/>
          </w:tcPr>
          <w:p w14:paraId="5AD8B8E1"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228/2022</w:t>
            </w:r>
          </w:p>
        </w:tc>
        <w:tc>
          <w:tcPr>
            <w:tcW w:w="1182" w:type="dxa"/>
            <w:shd w:val="clear" w:color="auto" w:fill="auto"/>
          </w:tcPr>
          <w:p w14:paraId="473985D3"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13/05/2022</w:t>
            </w:r>
          </w:p>
        </w:tc>
        <w:tc>
          <w:tcPr>
            <w:tcW w:w="3885" w:type="dxa"/>
            <w:shd w:val="clear" w:color="auto" w:fill="auto"/>
          </w:tcPr>
          <w:p w14:paraId="04CFD3B0"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 xml:space="preserve">A Diretoria da Agência Nacional do Petróleo, Gás Natural e Biocombustíveis - ANP, com base na Proposta de Ação nº 242, de 12 de abril de 2022 e nos DESPACHOS SFI-CREV/SFI/ANP-RJ Nº 117/2022 (processo 48600.003401/2017-35), Nº 71/2022 (processo 48610.002214/2018-04), Nº 122/2022 (processo 48611.000139/2017-48), </w:t>
            </w:r>
            <w:r w:rsidRPr="007E2E91">
              <w:rPr>
                <w:rFonts w:asciiTheme="minorHAnsi" w:hAnsiTheme="minorHAnsi" w:cstheme="minorHAnsi"/>
              </w:rPr>
              <w:lastRenderedPageBreak/>
              <w:t>Nº 126/2022 (processo 48611.001556/2018-99), Nº 118/2022 (processo 48620.204453/2019-51), Nº 120/2022 (processo 48611.000727/2018-62) e Nº 123/2022 (processo 48620.202730/2019-91), resolve, por unanimidade entre os votantes:</w:t>
            </w:r>
          </w:p>
          <w:p w14:paraId="3F9472EA" w14:textId="77777777" w:rsidR="00422AEB"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Negar provimento aos recursos interpostos pelos Revendedores Varejistas de Combustíveis AUTO POSTO PINHEIROS LTDA - ME, POSTO DE COMBUSTÍVEIS E SERVIÇOS PEDRO LESSA DE VILA ROSÁRIO LTDA - ME, CORCEL COMERCIAL DE COMBUSTÍVEIS LTDA, AUTO POSTO E. ARANDAS LTDA, AUTO POSTO PARQUE TABOÃO LTDA, COMÉRCIO DERIVADO DE PETRÓLEO FREITAS LTDA e AUTO POSTO IMPÉRIO LTDA, com manutenção integral da decisão de 1ª instância, que determina a aplicação de pena pecuniária.</w:t>
            </w:r>
          </w:p>
          <w:p w14:paraId="33F8A6DC" w14:textId="5C3A31C6" w:rsidR="00422AEB" w:rsidRPr="007E2E91" w:rsidRDefault="00422AEB" w:rsidP="00546FD8">
            <w:pPr>
              <w:widowControl/>
              <w:adjustRightInd/>
              <w:spacing w:line="240" w:lineRule="auto"/>
              <w:textAlignment w:val="auto"/>
              <w:rPr>
                <w:rFonts w:asciiTheme="minorHAnsi" w:hAnsiTheme="minorHAnsi" w:cstheme="minorHAnsi"/>
              </w:rPr>
            </w:pPr>
          </w:p>
        </w:tc>
        <w:tc>
          <w:tcPr>
            <w:tcW w:w="884" w:type="dxa"/>
            <w:shd w:val="clear" w:color="auto" w:fill="auto"/>
          </w:tcPr>
          <w:p w14:paraId="652607EF"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lastRenderedPageBreak/>
              <w:t>DIR 1</w:t>
            </w:r>
          </w:p>
          <w:p w14:paraId="7F0B36A2"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2</w:t>
            </w:r>
          </w:p>
          <w:p w14:paraId="6C3BEABF"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3</w:t>
            </w:r>
          </w:p>
          <w:p w14:paraId="51A99201"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4</w:t>
            </w:r>
          </w:p>
        </w:tc>
      </w:tr>
      <w:tr w:rsidR="00422AEB" w:rsidRPr="007E2E91" w14:paraId="4DAE4FA4" w14:textId="77777777" w:rsidTr="00422AEB">
        <w:tc>
          <w:tcPr>
            <w:tcW w:w="1255" w:type="dxa"/>
            <w:shd w:val="clear" w:color="auto" w:fill="auto"/>
          </w:tcPr>
          <w:p w14:paraId="19C6BE0C"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1678</w:t>
            </w:r>
          </w:p>
        </w:tc>
        <w:tc>
          <w:tcPr>
            <w:tcW w:w="1014" w:type="dxa"/>
            <w:shd w:val="clear" w:color="auto" w:fill="auto"/>
          </w:tcPr>
          <w:p w14:paraId="78759B69"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AF9F8"/>
              </w:rPr>
            </w:pPr>
            <w:r w:rsidRPr="007E2E91">
              <w:rPr>
                <w:rFonts w:asciiTheme="minorHAnsi" w:hAnsiTheme="minorHAnsi" w:cstheme="minorHAnsi"/>
                <w:shd w:val="clear" w:color="auto" w:fill="FAF9F8"/>
              </w:rPr>
              <w:t>243/2022</w:t>
            </w:r>
          </w:p>
        </w:tc>
        <w:tc>
          <w:tcPr>
            <w:tcW w:w="1915" w:type="dxa"/>
            <w:shd w:val="clear" w:color="auto" w:fill="auto"/>
          </w:tcPr>
          <w:p w14:paraId="52D80F2B"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48620.000120/2019, 48611.000714/2018, 48611.000480/2018, 48611.001461/2018, 48600.001753/2017, 48611.000354/2018, 48611.204915/2019</w:t>
            </w:r>
          </w:p>
        </w:tc>
        <w:tc>
          <w:tcPr>
            <w:tcW w:w="3045" w:type="dxa"/>
            <w:shd w:val="clear" w:color="auto" w:fill="auto"/>
          </w:tcPr>
          <w:p w14:paraId="45CAC08F"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Recurso Administrativo - Extrato nº 5926/2022 - Revendedores Varejistas de Combustíveis: PECOBRAL COMÉRCIO DE DERIV. DE PETRÓLEO BRASILIA LTDA; AUTO POSTO BR 424 LTDA; PETROMERC DERIVADOS DE PETRÓLEO LTDA; TRAQUETE COMÉRCIO DE COMBUSTÍVEIS LTDA; POSTO BRX LTDA; BARBOSA TORRES COMÉRCIO DE DERIVADOS DE PETRÓLEO LTDA; COMÉRCIO DE COMBUSTÍVEIS COLINA LTDA</w:t>
            </w:r>
          </w:p>
        </w:tc>
        <w:tc>
          <w:tcPr>
            <w:tcW w:w="712" w:type="dxa"/>
            <w:shd w:val="clear" w:color="auto" w:fill="auto"/>
          </w:tcPr>
          <w:p w14:paraId="0E4A02EC"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SFI</w:t>
            </w:r>
          </w:p>
        </w:tc>
        <w:tc>
          <w:tcPr>
            <w:tcW w:w="1415" w:type="dxa"/>
          </w:tcPr>
          <w:p w14:paraId="485ECA76"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Daniel Maia Vieira</w:t>
            </w:r>
          </w:p>
        </w:tc>
        <w:tc>
          <w:tcPr>
            <w:tcW w:w="1278" w:type="dxa"/>
            <w:shd w:val="clear" w:color="auto" w:fill="auto"/>
          </w:tcPr>
          <w:p w14:paraId="7789E994"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227/2022</w:t>
            </w:r>
          </w:p>
        </w:tc>
        <w:tc>
          <w:tcPr>
            <w:tcW w:w="1182" w:type="dxa"/>
            <w:shd w:val="clear" w:color="auto" w:fill="auto"/>
          </w:tcPr>
          <w:p w14:paraId="00D2D55F"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13/05/2022</w:t>
            </w:r>
          </w:p>
        </w:tc>
        <w:tc>
          <w:tcPr>
            <w:tcW w:w="3885" w:type="dxa"/>
            <w:shd w:val="clear" w:color="auto" w:fill="auto"/>
          </w:tcPr>
          <w:p w14:paraId="335041B4"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A Diretoria da Agência Nacional do Petróleo, Gás Natural e Biocombustíveis - ANP, com base na Proposta de Ação nº 243, de 12 de abril de 2022 e nos DESPACHOS SFI-CREV/SFI/ANP-RJ Nº 129/2022 (processo 48611.000354/2018-20), Nº 804/2021 (processo 48611.000714/2018-93), Nº 148/2022 (processo 48611.204915/2019-49), Nº 66/2022 (processo 48600.001753/2017-56), Nº 69/2022 (processo 48611.000480/2018-84), Nº 131/2022 (processo 48611.001461/2018-75) e Nº 63/2022 (processo 48620.000120/2019-54), resolve, por unanimidade entre os votantes:</w:t>
            </w:r>
          </w:p>
          <w:p w14:paraId="285F6DA5" w14:textId="77777777" w:rsidR="00422AEB"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lastRenderedPageBreak/>
              <w:t>Negar provimento aos recursos interpostos pelos Revendedores Varejistas de Combustíveis PECOBRAL COMÉRCIO DE DERIV. DE PETRÓLEO BRASÍLIA LTDA, AUTO POSTO BR 424 LTDA, PETROMERC DERIVADOS DE PETRÓLEO LTDA, TRAQUETE COMÉRCIO DE COMBUSTÍVEIS LTDA, POSTO BRX LTDA, BARBOSA TORRES COMÉRCIO DE DERIVADOS DE PETRÓLEO LTDA e COMÉRCIO DE COMBUSTÍVEIS COLINA LTDA, com manutenção integral da decisão de 1ª instância, que determina a aplicação de pena pecuniária.</w:t>
            </w:r>
          </w:p>
          <w:p w14:paraId="28F565F8" w14:textId="3D0949C2" w:rsidR="00422AEB" w:rsidRPr="007E2E91" w:rsidRDefault="00422AEB" w:rsidP="00546FD8">
            <w:pPr>
              <w:widowControl/>
              <w:adjustRightInd/>
              <w:spacing w:line="240" w:lineRule="auto"/>
              <w:textAlignment w:val="auto"/>
              <w:rPr>
                <w:rFonts w:asciiTheme="minorHAnsi" w:hAnsiTheme="minorHAnsi" w:cstheme="minorHAnsi"/>
              </w:rPr>
            </w:pPr>
          </w:p>
        </w:tc>
        <w:tc>
          <w:tcPr>
            <w:tcW w:w="884" w:type="dxa"/>
            <w:shd w:val="clear" w:color="auto" w:fill="auto"/>
          </w:tcPr>
          <w:p w14:paraId="69559653"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lastRenderedPageBreak/>
              <w:t>DIR 1</w:t>
            </w:r>
          </w:p>
          <w:p w14:paraId="1374CB54"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2</w:t>
            </w:r>
          </w:p>
          <w:p w14:paraId="02A91728"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3</w:t>
            </w:r>
          </w:p>
          <w:p w14:paraId="2BEA1181"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4</w:t>
            </w:r>
          </w:p>
        </w:tc>
      </w:tr>
      <w:tr w:rsidR="00422AEB" w:rsidRPr="007E2E91" w14:paraId="182297DD" w14:textId="77777777" w:rsidTr="00422AEB">
        <w:tc>
          <w:tcPr>
            <w:tcW w:w="1255" w:type="dxa"/>
            <w:shd w:val="clear" w:color="auto" w:fill="auto"/>
          </w:tcPr>
          <w:p w14:paraId="333225E3"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1677</w:t>
            </w:r>
          </w:p>
        </w:tc>
        <w:tc>
          <w:tcPr>
            <w:tcW w:w="1014" w:type="dxa"/>
            <w:shd w:val="clear" w:color="auto" w:fill="auto"/>
          </w:tcPr>
          <w:p w14:paraId="25E4511B"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AF9F8"/>
              </w:rPr>
            </w:pPr>
            <w:r w:rsidRPr="007E2E91">
              <w:rPr>
                <w:rFonts w:asciiTheme="minorHAnsi" w:hAnsiTheme="minorHAnsi" w:cstheme="minorHAnsi"/>
                <w:shd w:val="clear" w:color="auto" w:fill="FAF9F8"/>
              </w:rPr>
              <w:t>244/2022</w:t>
            </w:r>
          </w:p>
        </w:tc>
        <w:tc>
          <w:tcPr>
            <w:tcW w:w="1915" w:type="dxa"/>
            <w:shd w:val="clear" w:color="auto" w:fill="auto"/>
          </w:tcPr>
          <w:p w14:paraId="430831E7"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48620.000093/2019</w:t>
            </w:r>
          </w:p>
        </w:tc>
        <w:tc>
          <w:tcPr>
            <w:tcW w:w="3045" w:type="dxa"/>
            <w:shd w:val="clear" w:color="auto" w:fill="auto"/>
          </w:tcPr>
          <w:p w14:paraId="2C6F547E"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Recurso Administrativo - Extrato nº 6024/2022 - Revendedor Varejista de Combustíveis: AUTO POSTO COBRA 121 LTDA</w:t>
            </w:r>
          </w:p>
        </w:tc>
        <w:tc>
          <w:tcPr>
            <w:tcW w:w="712" w:type="dxa"/>
            <w:shd w:val="clear" w:color="auto" w:fill="auto"/>
          </w:tcPr>
          <w:p w14:paraId="46093CFD" w14:textId="77777777" w:rsidR="00422AEB" w:rsidRPr="007E2E91" w:rsidRDefault="00422AEB" w:rsidP="00546FD8">
            <w:pPr>
              <w:widowControl/>
              <w:adjustRightInd/>
              <w:spacing w:line="240" w:lineRule="auto"/>
              <w:jc w:val="center"/>
              <w:textAlignment w:val="auto"/>
              <w:rPr>
                <w:rFonts w:asciiTheme="minorHAnsi" w:hAnsiTheme="minorHAnsi" w:cstheme="minorHAnsi"/>
                <w:shd w:val="clear" w:color="auto" w:fill="FFFFFF"/>
              </w:rPr>
            </w:pPr>
            <w:r w:rsidRPr="007E2E91">
              <w:rPr>
                <w:rFonts w:asciiTheme="minorHAnsi" w:hAnsiTheme="minorHAnsi" w:cstheme="minorHAnsi"/>
                <w:shd w:val="clear" w:color="auto" w:fill="FFFFFF"/>
              </w:rPr>
              <w:t>SFI</w:t>
            </w:r>
          </w:p>
        </w:tc>
        <w:tc>
          <w:tcPr>
            <w:tcW w:w="1415" w:type="dxa"/>
          </w:tcPr>
          <w:p w14:paraId="6B75A03B"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Daniel Maia Vieira</w:t>
            </w:r>
          </w:p>
        </w:tc>
        <w:tc>
          <w:tcPr>
            <w:tcW w:w="1278" w:type="dxa"/>
            <w:shd w:val="clear" w:color="auto" w:fill="auto"/>
          </w:tcPr>
          <w:p w14:paraId="1A90EDF9"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226/2022</w:t>
            </w:r>
          </w:p>
        </w:tc>
        <w:tc>
          <w:tcPr>
            <w:tcW w:w="1182" w:type="dxa"/>
            <w:shd w:val="clear" w:color="auto" w:fill="auto"/>
          </w:tcPr>
          <w:p w14:paraId="45062AB8"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13/05/2022</w:t>
            </w:r>
          </w:p>
        </w:tc>
        <w:tc>
          <w:tcPr>
            <w:tcW w:w="3885" w:type="dxa"/>
            <w:shd w:val="clear" w:color="auto" w:fill="auto"/>
          </w:tcPr>
          <w:p w14:paraId="18A1B6B4"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A Diretoria da Agência Nacional do Petróleo, Gás Natural e Biocombustíveis - ANP, com base na Proposta de Ação nº 244, de 12 de abril de 2022 e no DESPACHO Nº 102/2022/SFI-CREV/SFI/ANP-RJ-e, resolve, por unanimidade entre os votantes:</w:t>
            </w:r>
          </w:p>
          <w:p w14:paraId="0EEAD369"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hAnsiTheme="minorHAnsi" w:cstheme="minorHAnsi"/>
              </w:rPr>
              <w:t>Negar provimento ao recurso interposto pelo Revendedor Varejista de Combustíveis AUTO POSTO COBRA 121 LTDA, com manutenção integral da decisão de 1ª instância, que determina a aplicação de pena pecuniária e de pena de suspensão das atividades do autuado pelo prazo de 10 (dez) dias.</w:t>
            </w:r>
          </w:p>
        </w:tc>
        <w:tc>
          <w:tcPr>
            <w:tcW w:w="884" w:type="dxa"/>
            <w:shd w:val="clear" w:color="auto" w:fill="auto"/>
          </w:tcPr>
          <w:p w14:paraId="61BD2993"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1</w:t>
            </w:r>
          </w:p>
          <w:p w14:paraId="30F0E2B7"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2</w:t>
            </w:r>
          </w:p>
          <w:p w14:paraId="2436590E"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3</w:t>
            </w:r>
          </w:p>
          <w:p w14:paraId="54032801" w14:textId="77777777" w:rsidR="00422AEB" w:rsidRPr="007E2E91" w:rsidRDefault="00422AEB" w:rsidP="00546FD8">
            <w:pPr>
              <w:widowControl/>
              <w:adjustRightInd/>
              <w:spacing w:line="240" w:lineRule="auto"/>
              <w:jc w:val="center"/>
              <w:textAlignment w:val="auto"/>
              <w:rPr>
                <w:rFonts w:asciiTheme="minorHAnsi" w:hAnsiTheme="minorHAnsi" w:cstheme="minorHAnsi"/>
              </w:rPr>
            </w:pPr>
            <w:r w:rsidRPr="007E2E91">
              <w:rPr>
                <w:rFonts w:asciiTheme="minorHAnsi" w:hAnsiTheme="minorHAnsi" w:cstheme="minorHAnsi"/>
              </w:rPr>
              <w:t>DIR 4</w:t>
            </w:r>
          </w:p>
        </w:tc>
      </w:tr>
      <w:tr w:rsidR="00422AEB" w:rsidRPr="007E2E91" w14:paraId="2D6BFEFF" w14:textId="77777777" w:rsidTr="00546FD8">
        <w:tc>
          <w:tcPr>
            <w:tcW w:w="16585" w:type="dxa"/>
            <w:gridSpan w:val="10"/>
            <w:shd w:val="clear" w:color="auto" w:fill="auto"/>
          </w:tcPr>
          <w:p w14:paraId="0228C98A" w14:textId="77777777" w:rsidR="00422AEB" w:rsidRPr="007E2E91" w:rsidRDefault="00422AEB" w:rsidP="00546FD8">
            <w:pPr>
              <w:pStyle w:val="textoalinhadoesquerdaespacamentosimples"/>
              <w:spacing w:before="0" w:beforeAutospacing="0" w:after="0" w:afterAutospacing="0"/>
              <w:rPr>
                <w:rFonts w:asciiTheme="minorHAnsi" w:eastAsiaTheme="minorHAnsi" w:hAnsiTheme="minorHAnsi" w:cstheme="minorHAnsi"/>
                <w:b/>
                <w:bCs/>
                <w:sz w:val="20"/>
                <w:szCs w:val="20"/>
                <w:lang w:eastAsia="en-US"/>
              </w:rPr>
            </w:pPr>
            <w:r w:rsidRPr="007E2E91">
              <w:rPr>
                <w:rFonts w:asciiTheme="minorHAnsi" w:eastAsiaTheme="minorHAnsi" w:hAnsiTheme="minorHAnsi" w:cstheme="minorHAnsi"/>
                <w:b/>
                <w:bCs/>
                <w:sz w:val="20"/>
                <w:szCs w:val="20"/>
                <w:lang w:eastAsia="en-US"/>
              </w:rPr>
              <w:t>PA = Proposta de Ação</w:t>
            </w:r>
          </w:p>
          <w:p w14:paraId="71C854D9" w14:textId="77777777" w:rsidR="00422AEB" w:rsidRPr="007E2E91" w:rsidRDefault="00422AEB" w:rsidP="00546FD8">
            <w:pPr>
              <w:widowControl/>
              <w:adjustRightInd/>
              <w:spacing w:line="240" w:lineRule="auto"/>
              <w:textAlignment w:val="auto"/>
              <w:rPr>
                <w:rFonts w:asciiTheme="minorHAnsi" w:hAnsiTheme="minorHAnsi" w:cstheme="minorHAnsi"/>
              </w:rPr>
            </w:pPr>
            <w:r w:rsidRPr="007E2E91">
              <w:rPr>
                <w:rFonts w:asciiTheme="minorHAnsi" w:eastAsiaTheme="minorHAnsi" w:hAnsiTheme="minorHAnsi" w:cstheme="minorHAnsi"/>
                <w:b/>
                <w:bCs/>
                <w:lang w:eastAsia="en-US"/>
              </w:rPr>
              <w:t>UORG = Unidade Organizacional</w:t>
            </w:r>
          </w:p>
        </w:tc>
      </w:tr>
    </w:tbl>
    <w:p w14:paraId="11E7DD00" w14:textId="77777777" w:rsidR="00422AEB" w:rsidRPr="00422AEB" w:rsidRDefault="00422AEB" w:rsidP="00422AEB"/>
    <w:sectPr w:rsidR="00422AEB" w:rsidRPr="00422AEB" w:rsidSect="000846D1">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3FFE4" w14:textId="77777777" w:rsidR="000846D1" w:rsidRDefault="000846D1" w:rsidP="000846D1">
      <w:pPr>
        <w:spacing w:line="240" w:lineRule="auto"/>
      </w:pPr>
      <w:r>
        <w:separator/>
      </w:r>
    </w:p>
  </w:endnote>
  <w:endnote w:type="continuationSeparator" w:id="0">
    <w:p w14:paraId="3A1F37CE" w14:textId="77777777" w:rsidR="000846D1" w:rsidRDefault="000846D1" w:rsidP="00084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2F892" w14:textId="77777777" w:rsidR="000846D1" w:rsidRDefault="000846D1" w:rsidP="000846D1">
      <w:pPr>
        <w:spacing w:line="240" w:lineRule="auto"/>
      </w:pPr>
      <w:r>
        <w:separator/>
      </w:r>
    </w:p>
  </w:footnote>
  <w:footnote w:type="continuationSeparator" w:id="0">
    <w:p w14:paraId="070BBD93" w14:textId="77777777" w:rsidR="000846D1" w:rsidRDefault="000846D1" w:rsidP="000846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F99D7" w14:textId="4DA0BF9C" w:rsidR="000846D1" w:rsidRDefault="00422AEB" w:rsidP="00206C4D">
    <w:pPr>
      <w:pStyle w:val="Cabealho"/>
      <w:tabs>
        <w:tab w:val="center" w:pos="7002"/>
        <w:tab w:val="right" w:pos="14004"/>
      </w:tabs>
      <w:jc w:val="left"/>
    </w:pPr>
    <w:r>
      <w:object w:dxaOrig="1440" w:dyaOrig="1440" w14:anchorId="261AE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21.9pt;width:133.25pt;height:57.8pt;z-index:251659264;mso-position-horizontal-relative:text;mso-position-vertical-relative:text">
          <v:imagedata r:id="rId1" o:title=""/>
          <w10:wrap type="topAndBottom" anchorx="page"/>
        </v:shape>
        <o:OLEObject Type="Embed" ProgID="MSPhotoEd.3" ShapeID="_x0000_s2049" DrawAspect="Content" ObjectID="_1714542708"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D1"/>
    <w:rsid w:val="00002F10"/>
    <w:rsid w:val="00003294"/>
    <w:rsid w:val="000235FB"/>
    <w:rsid w:val="00054647"/>
    <w:rsid w:val="000722E1"/>
    <w:rsid w:val="000846D1"/>
    <w:rsid w:val="00093D87"/>
    <w:rsid w:val="000A567C"/>
    <w:rsid w:val="000B080A"/>
    <w:rsid w:val="000B1378"/>
    <w:rsid w:val="000C2201"/>
    <w:rsid w:val="000D614B"/>
    <w:rsid w:val="000E0F54"/>
    <w:rsid w:val="000E2723"/>
    <w:rsid w:val="000E738B"/>
    <w:rsid w:val="000F47F6"/>
    <w:rsid w:val="00121AFD"/>
    <w:rsid w:val="001339D6"/>
    <w:rsid w:val="00135906"/>
    <w:rsid w:val="00136C5D"/>
    <w:rsid w:val="00141083"/>
    <w:rsid w:val="00142216"/>
    <w:rsid w:val="00142CFC"/>
    <w:rsid w:val="00174502"/>
    <w:rsid w:val="00183F8F"/>
    <w:rsid w:val="00193417"/>
    <w:rsid w:val="001A4775"/>
    <w:rsid w:val="001A4FDF"/>
    <w:rsid w:val="001B5C14"/>
    <w:rsid w:val="00206C4D"/>
    <w:rsid w:val="00211162"/>
    <w:rsid w:val="0021273C"/>
    <w:rsid w:val="002137C2"/>
    <w:rsid w:val="002168F9"/>
    <w:rsid w:val="002645A0"/>
    <w:rsid w:val="00275C72"/>
    <w:rsid w:val="002766CE"/>
    <w:rsid w:val="00281EFB"/>
    <w:rsid w:val="002941A7"/>
    <w:rsid w:val="00296A81"/>
    <w:rsid w:val="002A0F71"/>
    <w:rsid w:val="002B4AB5"/>
    <w:rsid w:val="002C68D1"/>
    <w:rsid w:val="002D42CF"/>
    <w:rsid w:val="002D6805"/>
    <w:rsid w:val="002F0312"/>
    <w:rsid w:val="003022AB"/>
    <w:rsid w:val="00315FF3"/>
    <w:rsid w:val="00316A95"/>
    <w:rsid w:val="00325826"/>
    <w:rsid w:val="0033443F"/>
    <w:rsid w:val="003350FD"/>
    <w:rsid w:val="00345598"/>
    <w:rsid w:val="00355850"/>
    <w:rsid w:val="00374014"/>
    <w:rsid w:val="00375F91"/>
    <w:rsid w:val="00385EF5"/>
    <w:rsid w:val="003A4698"/>
    <w:rsid w:val="003A603C"/>
    <w:rsid w:val="003B6623"/>
    <w:rsid w:val="003D6AE8"/>
    <w:rsid w:val="003E13FF"/>
    <w:rsid w:val="003F4F45"/>
    <w:rsid w:val="003F62EC"/>
    <w:rsid w:val="003F7D44"/>
    <w:rsid w:val="0041717F"/>
    <w:rsid w:val="00422AEB"/>
    <w:rsid w:val="00444AB5"/>
    <w:rsid w:val="00464E50"/>
    <w:rsid w:val="00465948"/>
    <w:rsid w:val="00476060"/>
    <w:rsid w:val="00477FDF"/>
    <w:rsid w:val="00482523"/>
    <w:rsid w:val="0048492C"/>
    <w:rsid w:val="00495ED7"/>
    <w:rsid w:val="00497FF5"/>
    <w:rsid w:val="004A472B"/>
    <w:rsid w:val="004A49DE"/>
    <w:rsid w:val="004C7216"/>
    <w:rsid w:val="004F7057"/>
    <w:rsid w:val="00506B50"/>
    <w:rsid w:val="00507172"/>
    <w:rsid w:val="00511D9C"/>
    <w:rsid w:val="005218D1"/>
    <w:rsid w:val="00524D4E"/>
    <w:rsid w:val="00530E6F"/>
    <w:rsid w:val="00535144"/>
    <w:rsid w:val="00541D81"/>
    <w:rsid w:val="0054718D"/>
    <w:rsid w:val="00561225"/>
    <w:rsid w:val="00581C7E"/>
    <w:rsid w:val="005859CE"/>
    <w:rsid w:val="005E2CC2"/>
    <w:rsid w:val="005E4F63"/>
    <w:rsid w:val="006101B8"/>
    <w:rsid w:val="00610A69"/>
    <w:rsid w:val="006215FF"/>
    <w:rsid w:val="00636516"/>
    <w:rsid w:val="0065086D"/>
    <w:rsid w:val="00651C81"/>
    <w:rsid w:val="0066002C"/>
    <w:rsid w:val="00683D5D"/>
    <w:rsid w:val="00686398"/>
    <w:rsid w:val="0068715F"/>
    <w:rsid w:val="0069237E"/>
    <w:rsid w:val="00692D14"/>
    <w:rsid w:val="00693089"/>
    <w:rsid w:val="006B27BA"/>
    <w:rsid w:val="006B736F"/>
    <w:rsid w:val="006C65AD"/>
    <w:rsid w:val="006E68DA"/>
    <w:rsid w:val="006F789A"/>
    <w:rsid w:val="007003A8"/>
    <w:rsid w:val="00702900"/>
    <w:rsid w:val="007043AF"/>
    <w:rsid w:val="00710BA2"/>
    <w:rsid w:val="007171D2"/>
    <w:rsid w:val="00731902"/>
    <w:rsid w:val="00740FD2"/>
    <w:rsid w:val="0074792F"/>
    <w:rsid w:val="007532A7"/>
    <w:rsid w:val="00792AB9"/>
    <w:rsid w:val="00795679"/>
    <w:rsid w:val="007A7C70"/>
    <w:rsid w:val="007C6054"/>
    <w:rsid w:val="007D26C0"/>
    <w:rsid w:val="007E3988"/>
    <w:rsid w:val="00811095"/>
    <w:rsid w:val="00811B6E"/>
    <w:rsid w:val="0081727A"/>
    <w:rsid w:val="0082315E"/>
    <w:rsid w:val="00824416"/>
    <w:rsid w:val="0082488D"/>
    <w:rsid w:val="00826F0B"/>
    <w:rsid w:val="0082789A"/>
    <w:rsid w:val="00830CA6"/>
    <w:rsid w:val="00836542"/>
    <w:rsid w:val="0084727E"/>
    <w:rsid w:val="00855754"/>
    <w:rsid w:val="00866B74"/>
    <w:rsid w:val="008738B4"/>
    <w:rsid w:val="00877693"/>
    <w:rsid w:val="008A6ABE"/>
    <w:rsid w:val="008B26D2"/>
    <w:rsid w:val="008D7A1B"/>
    <w:rsid w:val="008E1BC8"/>
    <w:rsid w:val="008E26EE"/>
    <w:rsid w:val="008E5699"/>
    <w:rsid w:val="008E64DF"/>
    <w:rsid w:val="008F059C"/>
    <w:rsid w:val="008F5682"/>
    <w:rsid w:val="0090646A"/>
    <w:rsid w:val="00916AD7"/>
    <w:rsid w:val="00923CEF"/>
    <w:rsid w:val="009401FC"/>
    <w:rsid w:val="00957A9B"/>
    <w:rsid w:val="00963113"/>
    <w:rsid w:val="009663EE"/>
    <w:rsid w:val="009928AB"/>
    <w:rsid w:val="009B736C"/>
    <w:rsid w:val="009C511D"/>
    <w:rsid w:val="009D0B1F"/>
    <w:rsid w:val="009D4946"/>
    <w:rsid w:val="009D75D1"/>
    <w:rsid w:val="009E6665"/>
    <w:rsid w:val="00A146C2"/>
    <w:rsid w:val="00A16293"/>
    <w:rsid w:val="00A22F50"/>
    <w:rsid w:val="00A431AC"/>
    <w:rsid w:val="00A570A7"/>
    <w:rsid w:val="00A9351B"/>
    <w:rsid w:val="00AA730A"/>
    <w:rsid w:val="00AA7352"/>
    <w:rsid w:val="00AB793A"/>
    <w:rsid w:val="00AC17ED"/>
    <w:rsid w:val="00AF482F"/>
    <w:rsid w:val="00B03A37"/>
    <w:rsid w:val="00B040A5"/>
    <w:rsid w:val="00B218CA"/>
    <w:rsid w:val="00B26EF9"/>
    <w:rsid w:val="00B30EDA"/>
    <w:rsid w:val="00B43FD2"/>
    <w:rsid w:val="00B73297"/>
    <w:rsid w:val="00B73B17"/>
    <w:rsid w:val="00B73C5B"/>
    <w:rsid w:val="00B83F25"/>
    <w:rsid w:val="00B847EE"/>
    <w:rsid w:val="00B96D73"/>
    <w:rsid w:val="00B973C0"/>
    <w:rsid w:val="00BA051C"/>
    <w:rsid w:val="00BA0A82"/>
    <w:rsid w:val="00BA5EA3"/>
    <w:rsid w:val="00BB6316"/>
    <w:rsid w:val="00BC1DAC"/>
    <w:rsid w:val="00C01E65"/>
    <w:rsid w:val="00C1193F"/>
    <w:rsid w:val="00C14721"/>
    <w:rsid w:val="00C201E9"/>
    <w:rsid w:val="00C47A2A"/>
    <w:rsid w:val="00C5189D"/>
    <w:rsid w:val="00C60A55"/>
    <w:rsid w:val="00CA26D2"/>
    <w:rsid w:val="00CB00B0"/>
    <w:rsid w:val="00CB2B29"/>
    <w:rsid w:val="00CD0BEC"/>
    <w:rsid w:val="00CE7F59"/>
    <w:rsid w:val="00CF170B"/>
    <w:rsid w:val="00CF1F84"/>
    <w:rsid w:val="00D0788C"/>
    <w:rsid w:val="00D105E8"/>
    <w:rsid w:val="00D11DDD"/>
    <w:rsid w:val="00D25370"/>
    <w:rsid w:val="00D3483D"/>
    <w:rsid w:val="00D510BB"/>
    <w:rsid w:val="00D70407"/>
    <w:rsid w:val="00D727A7"/>
    <w:rsid w:val="00D82739"/>
    <w:rsid w:val="00D8741A"/>
    <w:rsid w:val="00DA1E6F"/>
    <w:rsid w:val="00DA5D50"/>
    <w:rsid w:val="00DB3FA5"/>
    <w:rsid w:val="00DB78D8"/>
    <w:rsid w:val="00DD7940"/>
    <w:rsid w:val="00DF04BE"/>
    <w:rsid w:val="00DF1189"/>
    <w:rsid w:val="00DF2DC4"/>
    <w:rsid w:val="00E0559B"/>
    <w:rsid w:val="00E101F0"/>
    <w:rsid w:val="00E127DB"/>
    <w:rsid w:val="00E334FB"/>
    <w:rsid w:val="00E352B1"/>
    <w:rsid w:val="00E37A1B"/>
    <w:rsid w:val="00E555E5"/>
    <w:rsid w:val="00E82A4F"/>
    <w:rsid w:val="00E96F22"/>
    <w:rsid w:val="00EA79C0"/>
    <w:rsid w:val="00EB4A73"/>
    <w:rsid w:val="00EB7FB1"/>
    <w:rsid w:val="00EF3DB0"/>
    <w:rsid w:val="00F03E57"/>
    <w:rsid w:val="00F210DD"/>
    <w:rsid w:val="00F24311"/>
    <w:rsid w:val="00F31FC8"/>
    <w:rsid w:val="00F32E62"/>
    <w:rsid w:val="00F479F5"/>
    <w:rsid w:val="00F82994"/>
    <w:rsid w:val="00F96D03"/>
    <w:rsid w:val="00FB2E55"/>
    <w:rsid w:val="00FC34BC"/>
    <w:rsid w:val="00FC3526"/>
    <w:rsid w:val="00FD209A"/>
    <w:rsid w:val="00FD2A5C"/>
    <w:rsid w:val="00FE44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327FC0"/>
  <w15:chartTrackingRefBased/>
  <w15:docId w15:val="{C5B8314A-CED0-40F1-9437-227F1111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D1"/>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8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0846D1"/>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0846D1"/>
    <w:pPr>
      <w:tabs>
        <w:tab w:val="center" w:pos="4252"/>
        <w:tab w:val="right" w:pos="8504"/>
      </w:tabs>
      <w:spacing w:line="240" w:lineRule="auto"/>
    </w:pPr>
  </w:style>
  <w:style w:type="character" w:customStyle="1" w:styleId="CabealhoChar">
    <w:name w:val="Cabeçalho Char"/>
    <w:basedOn w:val="Fontepargpadro"/>
    <w:link w:val="Cabealho"/>
    <w:uiPriority w:val="99"/>
    <w:rsid w:val="000846D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846D1"/>
    <w:pPr>
      <w:tabs>
        <w:tab w:val="center" w:pos="4252"/>
        <w:tab w:val="right" w:pos="8504"/>
      </w:tabs>
      <w:spacing w:line="240" w:lineRule="auto"/>
    </w:pPr>
  </w:style>
  <w:style w:type="character" w:customStyle="1" w:styleId="RodapChar">
    <w:name w:val="Rodapé Char"/>
    <w:basedOn w:val="Fontepargpadro"/>
    <w:link w:val="Rodap"/>
    <w:uiPriority w:val="99"/>
    <w:rsid w:val="000846D1"/>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B83F25"/>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2726</Words>
  <Characters>14722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3</cp:revision>
  <dcterms:created xsi:type="dcterms:W3CDTF">2022-05-20T11:59:00Z</dcterms:created>
  <dcterms:modified xsi:type="dcterms:W3CDTF">2022-05-20T12:05:00Z</dcterms:modified>
</cp:coreProperties>
</file>