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acomgrade"/>
        <w:tblW w:w="16586" w:type="dxa"/>
        <w:tblInd w:w="-1281" w:type="dxa"/>
        <w:tblLayout w:type="fixed"/>
        <w:tblLook w:val="04A0" w:firstRow="1" w:lastRow="0" w:firstColumn="1" w:lastColumn="0" w:noHBand="0" w:noVBand="1"/>
      </w:tblPr>
      <w:tblGrid>
        <w:gridCol w:w="1274"/>
        <w:gridCol w:w="1986"/>
        <w:gridCol w:w="1135"/>
        <w:gridCol w:w="850"/>
        <w:gridCol w:w="2835"/>
        <w:gridCol w:w="1134"/>
        <w:gridCol w:w="1276"/>
        <w:gridCol w:w="1276"/>
        <w:gridCol w:w="3827"/>
        <w:gridCol w:w="993"/>
      </w:tblGrid>
      <w:tr w:rsidR="002710BF" w:rsidRPr="00DF2C01" w14:paraId="62B647B4" w14:textId="77777777" w:rsidTr="00FC3EB7">
        <w:trPr>
          <w:trHeight w:val="420"/>
        </w:trPr>
        <w:tc>
          <w:tcPr>
            <w:tcW w:w="16586" w:type="dxa"/>
            <w:gridSpan w:val="10"/>
            <w:shd w:val="clear" w:color="auto" w:fill="2F5496" w:themeFill="accent1" w:themeFillShade="BF"/>
          </w:tcPr>
          <w:p w14:paraId="12EE8022" w14:textId="77777777" w:rsidR="002710BF" w:rsidRPr="00DF2C01" w:rsidRDefault="002710BF" w:rsidP="00FC3EB7">
            <w:pPr>
              <w:shd w:val="clear" w:color="auto" w:fill="2F5496" w:themeFill="accent1" w:themeFillShade="BF"/>
              <w:tabs>
                <w:tab w:val="center" w:pos="8184"/>
                <w:tab w:val="left" w:pos="11520"/>
              </w:tabs>
              <w:spacing w:before="120" w:after="120" w:line="240" w:lineRule="auto"/>
              <w:jc w:val="center"/>
              <w:rPr>
                <w:rFonts w:asciiTheme="minorHAnsi" w:eastAsiaTheme="minorHAnsi" w:hAnsiTheme="minorHAnsi" w:cstheme="minorHAnsi"/>
                <w:bCs/>
                <w:color w:val="FFFFFF" w:themeColor="background1"/>
                <w:lang w:eastAsia="en-US"/>
              </w:rPr>
            </w:pPr>
            <w:r w:rsidRPr="00DF2C01">
              <w:rPr>
                <w:rFonts w:asciiTheme="minorHAnsi" w:eastAsiaTheme="minorHAnsi" w:hAnsiTheme="minorHAnsi" w:cstheme="minorHAnsi"/>
                <w:b/>
                <w:color w:val="FFFFFF" w:themeColor="background1"/>
                <w:lang w:eastAsia="en-US"/>
              </w:rPr>
              <w:t>DECISÕES TOMADAS EM CIRCUITO DELIBERATIVO (</w:t>
            </w:r>
            <w:r>
              <w:rPr>
                <w:rFonts w:asciiTheme="minorHAnsi" w:eastAsiaTheme="minorHAnsi" w:hAnsiTheme="minorHAnsi" w:cstheme="minorHAnsi"/>
                <w:b/>
                <w:color w:val="FFFFFF" w:themeColor="background1"/>
                <w:lang w:eastAsia="en-US"/>
              </w:rPr>
              <w:t>15 a 23</w:t>
            </w:r>
            <w:r w:rsidRPr="00DF2C01">
              <w:rPr>
                <w:rFonts w:asciiTheme="minorHAnsi" w:eastAsiaTheme="minorHAnsi" w:hAnsiTheme="minorHAnsi" w:cstheme="minorHAnsi"/>
                <w:b/>
                <w:color w:val="FFFFFF" w:themeColor="background1"/>
                <w:lang w:eastAsia="en-US"/>
              </w:rPr>
              <w:t>/06/2022)</w:t>
            </w:r>
          </w:p>
        </w:tc>
      </w:tr>
      <w:tr w:rsidR="002710BF" w:rsidRPr="00DD413B" w14:paraId="5721DE3F" w14:textId="77777777" w:rsidTr="0011549E">
        <w:tc>
          <w:tcPr>
            <w:tcW w:w="1274" w:type="dxa"/>
            <w:shd w:val="clear" w:color="auto" w:fill="D5DCE4" w:themeFill="text2" w:themeFillTint="33"/>
          </w:tcPr>
          <w:p w14:paraId="05E9BCCE" w14:textId="77777777" w:rsidR="002710BF" w:rsidRPr="00DD413B" w:rsidRDefault="002710BF" w:rsidP="00FC3EB7">
            <w:pPr>
              <w:widowControl/>
              <w:adjustRightInd/>
              <w:spacing w:line="240" w:lineRule="auto"/>
              <w:jc w:val="center"/>
              <w:textAlignment w:val="auto"/>
              <w:rPr>
                <w:rFonts w:asciiTheme="minorHAnsi" w:hAnsiTheme="minorHAnsi" w:cstheme="minorHAnsi"/>
                <w:b/>
                <w:bCs/>
              </w:rPr>
            </w:pPr>
            <w:r w:rsidRPr="00DD413B">
              <w:rPr>
                <w:rFonts w:asciiTheme="minorHAnsi" w:hAnsiTheme="minorHAnsi" w:cstheme="minorHAnsi"/>
                <w:b/>
                <w:bCs/>
              </w:rPr>
              <w:t>Circuito</w:t>
            </w:r>
          </w:p>
          <w:p w14:paraId="72FCDA56" w14:textId="77777777" w:rsidR="002710BF" w:rsidRPr="00DD413B" w:rsidRDefault="002710BF" w:rsidP="00FC3EB7">
            <w:pPr>
              <w:widowControl/>
              <w:adjustRightInd/>
              <w:spacing w:line="240" w:lineRule="auto"/>
              <w:jc w:val="center"/>
              <w:textAlignment w:val="auto"/>
              <w:rPr>
                <w:rFonts w:asciiTheme="minorHAnsi" w:hAnsiTheme="minorHAnsi" w:cstheme="minorHAnsi"/>
                <w:b/>
                <w:bCs/>
              </w:rPr>
            </w:pPr>
            <w:r w:rsidRPr="00DD413B">
              <w:rPr>
                <w:rFonts w:asciiTheme="minorHAnsi" w:hAnsiTheme="minorHAnsi" w:cstheme="minorHAnsi"/>
                <w:b/>
                <w:bCs/>
              </w:rPr>
              <w:t>Deliberativo</w:t>
            </w:r>
          </w:p>
        </w:tc>
        <w:tc>
          <w:tcPr>
            <w:tcW w:w="1986" w:type="dxa"/>
            <w:shd w:val="clear" w:color="auto" w:fill="D5DCE4" w:themeFill="text2" w:themeFillTint="33"/>
          </w:tcPr>
          <w:p w14:paraId="69511B96" w14:textId="77777777" w:rsidR="002710BF" w:rsidRPr="00DD413B" w:rsidRDefault="002710BF" w:rsidP="00FC3EB7">
            <w:pPr>
              <w:widowControl/>
              <w:adjustRightInd/>
              <w:spacing w:line="240" w:lineRule="auto"/>
              <w:jc w:val="center"/>
              <w:textAlignment w:val="auto"/>
              <w:rPr>
                <w:rFonts w:asciiTheme="minorHAnsi" w:hAnsiTheme="minorHAnsi" w:cstheme="minorHAnsi"/>
                <w:b/>
                <w:bCs/>
              </w:rPr>
            </w:pPr>
            <w:r w:rsidRPr="00DD413B">
              <w:rPr>
                <w:rFonts w:asciiTheme="minorHAnsi" w:hAnsiTheme="minorHAnsi" w:cstheme="minorHAnsi"/>
                <w:b/>
                <w:bCs/>
              </w:rPr>
              <w:t>Processo</w:t>
            </w:r>
          </w:p>
        </w:tc>
        <w:tc>
          <w:tcPr>
            <w:tcW w:w="1135" w:type="dxa"/>
            <w:shd w:val="clear" w:color="auto" w:fill="D5DCE4" w:themeFill="text2" w:themeFillTint="33"/>
          </w:tcPr>
          <w:p w14:paraId="679C3D8E" w14:textId="77777777" w:rsidR="002710BF" w:rsidRPr="00DD413B" w:rsidRDefault="002710BF" w:rsidP="00FC3EB7">
            <w:pPr>
              <w:widowControl/>
              <w:adjustRightInd/>
              <w:spacing w:line="240" w:lineRule="auto"/>
              <w:jc w:val="center"/>
              <w:textAlignment w:val="auto"/>
              <w:rPr>
                <w:rFonts w:asciiTheme="minorHAnsi" w:hAnsiTheme="minorHAnsi" w:cstheme="minorHAnsi"/>
                <w:b/>
                <w:bCs/>
              </w:rPr>
            </w:pPr>
            <w:r w:rsidRPr="00DD413B">
              <w:rPr>
                <w:rFonts w:asciiTheme="minorHAnsi" w:hAnsiTheme="minorHAnsi" w:cstheme="minorHAnsi"/>
                <w:b/>
                <w:bCs/>
              </w:rPr>
              <w:t>PA</w:t>
            </w:r>
          </w:p>
        </w:tc>
        <w:tc>
          <w:tcPr>
            <w:tcW w:w="850" w:type="dxa"/>
            <w:shd w:val="clear" w:color="auto" w:fill="D5DCE4" w:themeFill="text2" w:themeFillTint="33"/>
          </w:tcPr>
          <w:p w14:paraId="6FF25849" w14:textId="77777777" w:rsidR="002710BF" w:rsidRPr="00DD413B" w:rsidRDefault="002710BF" w:rsidP="00FC3EB7">
            <w:pPr>
              <w:widowControl/>
              <w:adjustRightInd/>
              <w:spacing w:line="240" w:lineRule="auto"/>
              <w:jc w:val="center"/>
              <w:textAlignment w:val="auto"/>
              <w:rPr>
                <w:rFonts w:asciiTheme="minorHAnsi" w:hAnsiTheme="minorHAnsi" w:cstheme="minorHAnsi"/>
                <w:b/>
                <w:bCs/>
              </w:rPr>
            </w:pPr>
            <w:r w:rsidRPr="00DD413B">
              <w:rPr>
                <w:rFonts w:asciiTheme="minorHAnsi" w:hAnsiTheme="minorHAnsi" w:cstheme="minorHAnsi"/>
                <w:b/>
                <w:bCs/>
              </w:rPr>
              <w:t>UORG</w:t>
            </w:r>
          </w:p>
        </w:tc>
        <w:tc>
          <w:tcPr>
            <w:tcW w:w="2835" w:type="dxa"/>
            <w:shd w:val="clear" w:color="auto" w:fill="D5DCE4" w:themeFill="text2" w:themeFillTint="33"/>
          </w:tcPr>
          <w:p w14:paraId="3F31D158" w14:textId="77777777" w:rsidR="002710BF" w:rsidRPr="00DD413B" w:rsidRDefault="002710BF" w:rsidP="00FC3EB7">
            <w:pPr>
              <w:widowControl/>
              <w:adjustRightInd/>
              <w:spacing w:line="240" w:lineRule="auto"/>
              <w:jc w:val="center"/>
              <w:textAlignment w:val="auto"/>
              <w:rPr>
                <w:rFonts w:asciiTheme="minorHAnsi" w:hAnsiTheme="minorHAnsi" w:cstheme="minorHAnsi"/>
                <w:b/>
                <w:bCs/>
              </w:rPr>
            </w:pPr>
            <w:r w:rsidRPr="00DD413B">
              <w:rPr>
                <w:rFonts w:asciiTheme="minorHAnsi" w:hAnsiTheme="minorHAnsi" w:cstheme="minorHAnsi"/>
                <w:b/>
                <w:bCs/>
              </w:rPr>
              <w:t>Assunto</w:t>
            </w:r>
          </w:p>
        </w:tc>
        <w:tc>
          <w:tcPr>
            <w:tcW w:w="1134" w:type="dxa"/>
            <w:shd w:val="clear" w:color="auto" w:fill="D5DCE4" w:themeFill="text2" w:themeFillTint="33"/>
          </w:tcPr>
          <w:p w14:paraId="7538FB4D" w14:textId="77777777" w:rsidR="002710BF" w:rsidRPr="00DD413B" w:rsidRDefault="002710BF" w:rsidP="00FC3EB7">
            <w:pPr>
              <w:widowControl/>
              <w:adjustRightInd/>
              <w:spacing w:line="240" w:lineRule="auto"/>
              <w:jc w:val="center"/>
              <w:textAlignment w:val="auto"/>
              <w:rPr>
                <w:rFonts w:asciiTheme="minorHAnsi" w:hAnsiTheme="minorHAnsi" w:cstheme="minorHAnsi"/>
                <w:b/>
                <w:bCs/>
              </w:rPr>
            </w:pPr>
            <w:r w:rsidRPr="00DD413B">
              <w:rPr>
                <w:rFonts w:asciiTheme="minorHAnsi" w:hAnsiTheme="minorHAnsi" w:cstheme="minorHAnsi"/>
                <w:b/>
                <w:bCs/>
              </w:rPr>
              <w:t>Diretor</w:t>
            </w:r>
          </w:p>
          <w:p w14:paraId="260DAD1D" w14:textId="77777777" w:rsidR="002710BF" w:rsidRPr="00DD413B" w:rsidRDefault="002710BF" w:rsidP="00FC3EB7">
            <w:pPr>
              <w:widowControl/>
              <w:adjustRightInd/>
              <w:spacing w:line="240" w:lineRule="auto"/>
              <w:jc w:val="center"/>
              <w:textAlignment w:val="auto"/>
              <w:rPr>
                <w:rFonts w:asciiTheme="minorHAnsi" w:hAnsiTheme="minorHAnsi" w:cstheme="minorHAnsi"/>
                <w:b/>
                <w:bCs/>
              </w:rPr>
            </w:pPr>
            <w:r w:rsidRPr="00DD413B">
              <w:rPr>
                <w:rFonts w:asciiTheme="minorHAnsi" w:hAnsiTheme="minorHAnsi" w:cstheme="minorHAnsi"/>
                <w:b/>
                <w:bCs/>
              </w:rPr>
              <w:t>Relator</w:t>
            </w:r>
          </w:p>
        </w:tc>
        <w:tc>
          <w:tcPr>
            <w:tcW w:w="1276" w:type="dxa"/>
            <w:shd w:val="clear" w:color="auto" w:fill="D5DCE4" w:themeFill="text2" w:themeFillTint="33"/>
          </w:tcPr>
          <w:p w14:paraId="75B6F9FD" w14:textId="77777777" w:rsidR="002710BF" w:rsidRPr="00DD413B" w:rsidRDefault="002710BF" w:rsidP="00FC3EB7">
            <w:pPr>
              <w:widowControl/>
              <w:adjustRightInd/>
              <w:spacing w:line="240" w:lineRule="auto"/>
              <w:jc w:val="center"/>
              <w:textAlignment w:val="auto"/>
              <w:rPr>
                <w:rFonts w:asciiTheme="minorHAnsi" w:hAnsiTheme="minorHAnsi" w:cstheme="minorHAnsi"/>
                <w:b/>
                <w:bCs/>
              </w:rPr>
            </w:pPr>
            <w:r w:rsidRPr="00DD413B">
              <w:rPr>
                <w:rFonts w:asciiTheme="minorHAnsi" w:hAnsiTheme="minorHAnsi" w:cstheme="minorHAnsi"/>
                <w:b/>
                <w:bCs/>
              </w:rPr>
              <w:t>Resolução de Diretoria</w:t>
            </w:r>
          </w:p>
        </w:tc>
        <w:tc>
          <w:tcPr>
            <w:tcW w:w="1276" w:type="dxa"/>
            <w:shd w:val="clear" w:color="auto" w:fill="D5DCE4" w:themeFill="text2" w:themeFillTint="33"/>
          </w:tcPr>
          <w:p w14:paraId="07A1518E" w14:textId="77777777" w:rsidR="002710BF" w:rsidRPr="00DD413B" w:rsidRDefault="002710BF" w:rsidP="00FC3EB7">
            <w:pPr>
              <w:widowControl/>
              <w:adjustRightInd/>
              <w:spacing w:line="240" w:lineRule="auto"/>
              <w:jc w:val="center"/>
              <w:textAlignment w:val="auto"/>
              <w:rPr>
                <w:rFonts w:asciiTheme="minorHAnsi" w:hAnsiTheme="minorHAnsi" w:cstheme="minorHAnsi"/>
                <w:b/>
                <w:bCs/>
              </w:rPr>
            </w:pPr>
            <w:r w:rsidRPr="00DD413B">
              <w:rPr>
                <w:rFonts w:asciiTheme="minorHAnsi" w:hAnsiTheme="minorHAnsi" w:cstheme="minorHAnsi"/>
                <w:b/>
                <w:bCs/>
              </w:rPr>
              <w:t>Data de aprovação</w:t>
            </w:r>
          </w:p>
        </w:tc>
        <w:tc>
          <w:tcPr>
            <w:tcW w:w="3827" w:type="dxa"/>
            <w:shd w:val="clear" w:color="auto" w:fill="D5DCE4" w:themeFill="text2" w:themeFillTint="33"/>
          </w:tcPr>
          <w:p w14:paraId="52C264C4" w14:textId="77777777" w:rsidR="002710BF" w:rsidRPr="00DD413B" w:rsidRDefault="002710BF" w:rsidP="00FC3EB7">
            <w:pPr>
              <w:widowControl/>
              <w:adjustRightInd/>
              <w:spacing w:line="240" w:lineRule="auto"/>
              <w:jc w:val="center"/>
              <w:textAlignment w:val="auto"/>
              <w:rPr>
                <w:rFonts w:asciiTheme="minorHAnsi" w:hAnsiTheme="minorHAnsi" w:cstheme="minorHAnsi"/>
                <w:b/>
                <w:bCs/>
              </w:rPr>
            </w:pPr>
            <w:r w:rsidRPr="00DD413B">
              <w:rPr>
                <w:rFonts w:asciiTheme="minorHAnsi" w:hAnsiTheme="minorHAnsi" w:cstheme="minorHAnsi"/>
                <w:b/>
                <w:bCs/>
              </w:rPr>
              <w:t>Decisão</w:t>
            </w:r>
          </w:p>
        </w:tc>
        <w:tc>
          <w:tcPr>
            <w:tcW w:w="993" w:type="dxa"/>
            <w:shd w:val="clear" w:color="auto" w:fill="D5DCE4" w:themeFill="text2" w:themeFillTint="33"/>
          </w:tcPr>
          <w:p w14:paraId="06A0852E" w14:textId="77777777" w:rsidR="002710BF" w:rsidRPr="00DD413B" w:rsidRDefault="002710BF" w:rsidP="00FC3EB7">
            <w:pPr>
              <w:widowControl/>
              <w:adjustRightInd/>
              <w:spacing w:line="240" w:lineRule="auto"/>
              <w:jc w:val="center"/>
              <w:textAlignment w:val="auto"/>
              <w:rPr>
                <w:rFonts w:asciiTheme="minorHAnsi" w:hAnsiTheme="minorHAnsi" w:cstheme="minorHAnsi"/>
                <w:b/>
                <w:bCs/>
              </w:rPr>
            </w:pPr>
            <w:r w:rsidRPr="00DD413B">
              <w:rPr>
                <w:rFonts w:asciiTheme="minorHAnsi" w:hAnsiTheme="minorHAnsi" w:cstheme="minorHAnsi"/>
                <w:b/>
                <w:bCs/>
              </w:rPr>
              <w:t>Votação</w:t>
            </w:r>
          </w:p>
        </w:tc>
      </w:tr>
      <w:tr w:rsidR="002710BF" w:rsidRPr="007B0373" w14:paraId="46C2EBC0" w14:textId="77777777" w:rsidTr="0011549E">
        <w:tc>
          <w:tcPr>
            <w:tcW w:w="1274" w:type="dxa"/>
            <w:shd w:val="clear" w:color="auto" w:fill="auto"/>
          </w:tcPr>
          <w:p w14:paraId="4957FAFE"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1757</w:t>
            </w:r>
          </w:p>
        </w:tc>
        <w:tc>
          <w:tcPr>
            <w:tcW w:w="1986" w:type="dxa"/>
          </w:tcPr>
          <w:p w14:paraId="4F44AF86"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48610.206839/2022, 48610.207631/2022</w:t>
            </w:r>
          </w:p>
        </w:tc>
        <w:tc>
          <w:tcPr>
            <w:tcW w:w="1135" w:type="dxa"/>
            <w:shd w:val="clear" w:color="auto" w:fill="auto"/>
          </w:tcPr>
          <w:p w14:paraId="190E8BF0"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281/2022</w:t>
            </w:r>
          </w:p>
        </w:tc>
        <w:tc>
          <w:tcPr>
            <w:tcW w:w="850" w:type="dxa"/>
          </w:tcPr>
          <w:p w14:paraId="5E1B2B03"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SPG</w:t>
            </w:r>
          </w:p>
        </w:tc>
        <w:tc>
          <w:tcPr>
            <w:tcW w:w="2835" w:type="dxa"/>
            <w:shd w:val="clear" w:color="auto" w:fill="auto"/>
          </w:tcPr>
          <w:p w14:paraId="534DEE1A"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Solicitação de concessão de redução da alíquota de royalties para campos operados pela empresa de médio porte Origem Energia Alagoas S.A.</w:t>
            </w:r>
          </w:p>
        </w:tc>
        <w:tc>
          <w:tcPr>
            <w:tcW w:w="1134" w:type="dxa"/>
          </w:tcPr>
          <w:p w14:paraId="6FB43761"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Claudio Jorge de Souza</w:t>
            </w:r>
          </w:p>
        </w:tc>
        <w:tc>
          <w:tcPr>
            <w:tcW w:w="1276" w:type="dxa"/>
            <w:shd w:val="clear" w:color="auto" w:fill="auto"/>
          </w:tcPr>
          <w:p w14:paraId="6FBD7F91"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326/2022</w:t>
            </w:r>
          </w:p>
        </w:tc>
        <w:tc>
          <w:tcPr>
            <w:tcW w:w="1276" w:type="dxa"/>
            <w:shd w:val="clear" w:color="auto" w:fill="auto"/>
          </w:tcPr>
          <w:p w14:paraId="53D3DD47"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23/06/2022</w:t>
            </w:r>
          </w:p>
        </w:tc>
        <w:tc>
          <w:tcPr>
            <w:tcW w:w="3827" w:type="dxa"/>
            <w:shd w:val="clear" w:color="auto" w:fill="auto"/>
          </w:tcPr>
          <w:p w14:paraId="01DCD386" w14:textId="77777777" w:rsidR="002710BF" w:rsidRPr="005F0A62" w:rsidRDefault="002710BF" w:rsidP="00FC3EB7">
            <w:pPr>
              <w:widowControl/>
              <w:adjustRightInd/>
              <w:spacing w:line="240" w:lineRule="auto"/>
              <w:contextualSpacing/>
              <w:textAlignment w:val="auto"/>
              <w:rPr>
                <w:rFonts w:asciiTheme="minorHAnsi" w:hAnsiTheme="minorHAnsi" w:cstheme="minorHAnsi"/>
                <w:color w:val="000000"/>
              </w:rPr>
            </w:pPr>
            <w:r w:rsidRPr="005F0A62">
              <w:rPr>
                <w:rFonts w:asciiTheme="minorHAnsi" w:hAnsiTheme="minorHAnsi" w:cstheme="minorHAnsi"/>
                <w:color w:val="000000"/>
              </w:rPr>
              <w:t>A Diretoria da Agência Nacional do Petróleo, Gás Natural e Biocombustíveis - ANP, considerando o disposto no processo nº 48610.206839/2022-11 e com base na Proposta de Ação nº 281, de 27 de abril de 2022, nos Pareceres Técnicos nº 25/2022/SPG-E-ANP, nº 30/2022/SPG-E-ANP e nº 37/2022/SPG-E-ANP, bem como no Parecer Referencial nº0001/2022/PFANP/PGF/AGU, aprovado pelo Despacho nº 0727/2022/PFANP/PGF/AGU, resolve, por unanimidade entre os votantes:</w:t>
            </w:r>
          </w:p>
          <w:p w14:paraId="0FAB7048" w14:textId="77777777" w:rsidR="002710BF" w:rsidRPr="007B0373" w:rsidRDefault="002710BF" w:rsidP="00FC3EB7">
            <w:pPr>
              <w:widowControl/>
              <w:adjustRightInd/>
              <w:spacing w:line="240" w:lineRule="auto"/>
              <w:contextualSpacing/>
              <w:textAlignment w:val="auto"/>
              <w:rPr>
                <w:rFonts w:asciiTheme="minorHAnsi" w:hAnsiTheme="minorHAnsi" w:cstheme="minorHAnsi"/>
                <w:color w:val="000000"/>
              </w:rPr>
            </w:pPr>
            <w:r w:rsidRPr="005F0A62">
              <w:rPr>
                <w:rFonts w:asciiTheme="minorHAnsi" w:hAnsiTheme="minorHAnsi" w:cstheme="minorHAnsi"/>
                <w:color w:val="000000"/>
              </w:rPr>
              <w:t>Aprovar o pedido de redução da alíquota de royalties para 7,5% (sete e meio por cento) para os campos de Anambé, Arapaçu, Cidade de São Miguel dos Campos, Furado, Paru, São Miguel dos Campos e Pilar, operados pela empresa Origem Energia Alagoas S.A. uma vez que a empresa é considerada de médio porte e atende aos critérios normativos para obtenção do benefício.</w:t>
            </w:r>
          </w:p>
        </w:tc>
        <w:tc>
          <w:tcPr>
            <w:tcW w:w="993" w:type="dxa"/>
            <w:shd w:val="clear" w:color="auto" w:fill="auto"/>
          </w:tcPr>
          <w:p w14:paraId="3EFF4144"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DG</w:t>
            </w:r>
          </w:p>
          <w:p w14:paraId="6177A6A4"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DIR 1</w:t>
            </w:r>
          </w:p>
          <w:p w14:paraId="4640D2B8"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DIR 2</w:t>
            </w:r>
          </w:p>
          <w:p w14:paraId="3FE0C153"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DIR 3</w:t>
            </w:r>
          </w:p>
          <w:p w14:paraId="2C6556E2"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DIR 4</w:t>
            </w:r>
          </w:p>
        </w:tc>
      </w:tr>
      <w:tr w:rsidR="002710BF" w:rsidRPr="007B0373" w14:paraId="06139963" w14:textId="77777777" w:rsidTr="0011549E">
        <w:tc>
          <w:tcPr>
            <w:tcW w:w="1274" w:type="dxa"/>
            <w:shd w:val="clear" w:color="auto" w:fill="auto"/>
          </w:tcPr>
          <w:p w14:paraId="3EDB01D0"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1762</w:t>
            </w:r>
          </w:p>
        </w:tc>
        <w:tc>
          <w:tcPr>
            <w:tcW w:w="1986" w:type="dxa"/>
          </w:tcPr>
          <w:p w14:paraId="72E152F7"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48610.222364/2021, 48610.206186/2022</w:t>
            </w:r>
          </w:p>
        </w:tc>
        <w:tc>
          <w:tcPr>
            <w:tcW w:w="1135" w:type="dxa"/>
            <w:shd w:val="clear" w:color="auto" w:fill="auto"/>
          </w:tcPr>
          <w:p w14:paraId="4938B5BB"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214/2022</w:t>
            </w:r>
          </w:p>
        </w:tc>
        <w:tc>
          <w:tcPr>
            <w:tcW w:w="850" w:type="dxa"/>
          </w:tcPr>
          <w:p w14:paraId="1FA0A545"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SPG</w:t>
            </w:r>
          </w:p>
        </w:tc>
        <w:tc>
          <w:tcPr>
            <w:tcW w:w="2835" w:type="dxa"/>
            <w:shd w:val="clear" w:color="auto" w:fill="auto"/>
          </w:tcPr>
          <w:p w14:paraId="70F115D7"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Solicitação de concessão de redução da alíquota de royalties para campos operados pela empresa Imetame Energia Lagoa Parda Ltda.</w:t>
            </w:r>
          </w:p>
        </w:tc>
        <w:tc>
          <w:tcPr>
            <w:tcW w:w="1134" w:type="dxa"/>
          </w:tcPr>
          <w:p w14:paraId="6BDFC7C6"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Claudio Jorge de Souza</w:t>
            </w:r>
          </w:p>
        </w:tc>
        <w:tc>
          <w:tcPr>
            <w:tcW w:w="1276" w:type="dxa"/>
            <w:shd w:val="clear" w:color="auto" w:fill="auto"/>
          </w:tcPr>
          <w:p w14:paraId="02FFDBB6"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325/2022</w:t>
            </w:r>
          </w:p>
        </w:tc>
        <w:tc>
          <w:tcPr>
            <w:tcW w:w="1276" w:type="dxa"/>
            <w:shd w:val="clear" w:color="auto" w:fill="auto"/>
          </w:tcPr>
          <w:p w14:paraId="2C9C946F"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23/06/2022</w:t>
            </w:r>
          </w:p>
        </w:tc>
        <w:tc>
          <w:tcPr>
            <w:tcW w:w="3827" w:type="dxa"/>
            <w:shd w:val="clear" w:color="auto" w:fill="auto"/>
          </w:tcPr>
          <w:p w14:paraId="0DF72C76" w14:textId="77777777" w:rsidR="002710BF" w:rsidRPr="005F0A62" w:rsidRDefault="002710BF" w:rsidP="00FC3EB7">
            <w:pPr>
              <w:widowControl/>
              <w:adjustRightInd/>
              <w:spacing w:line="240" w:lineRule="auto"/>
              <w:contextualSpacing/>
              <w:textAlignment w:val="auto"/>
              <w:rPr>
                <w:rFonts w:asciiTheme="minorHAnsi" w:hAnsiTheme="minorHAnsi" w:cstheme="minorHAnsi"/>
                <w:color w:val="000000"/>
              </w:rPr>
            </w:pPr>
            <w:r w:rsidRPr="005F0A62">
              <w:rPr>
                <w:rFonts w:asciiTheme="minorHAnsi" w:hAnsiTheme="minorHAnsi" w:cstheme="minorHAnsi"/>
                <w:color w:val="000000"/>
              </w:rPr>
              <w:t xml:space="preserve">A Diretoria da Agência Nacional do Petróleo, Gás Natural e Biocombustíveis - ANP, considerando o disposto no processo nº 48610.222364/2021-20 e com base na Proposta de Ação nº 214, de 04 de abril de 2022, nos Pareceres Técnicos nº 07/2022/SPG-E-ANP, nº 17/2022/SPG-E -ANP e nº 38/2022/SPG-E-ANP, bem como no </w:t>
            </w:r>
            <w:r w:rsidRPr="005F0A62">
              <w:rPr>
                <w:rFonts w:asciiTheme="minorHAnsi" w:hAnsiTheme="minorHAnsi" w:cstheme="minorHAnsi"/>
                <w:color w:val="000000"/>
              </w:rPr>
              <w:lastRenderedPageBreak/>
              <w:t>Parecer Referencial nº0001/2022/PFANP/PGF/AGU, aprovado pelo Despacho nº 0727/2022/PFANP/PGF/AGU, resolve, por unanimidade entre os votantes:</w:t>
            </w:r>
          </w:p>
          <w:p w14:paraId="5E7175F2" w14:textId="77777777" w:rsidR="002710BF" w:rsidRPr="007B0373" w:rsidRDefault="002710BF" w:rsidP="00FC3EB7">
            <w:pPr>
              <w:widowControl/>
              <w:adjustRightInd/>
              <w:spacing w:line="240" w:lineRule="auto"/>
              <w:contextualSpacing/>
              <w:textAlignment w:val="auto"/>
              <w:rPr>
                <w:rFonts w:asciiTheme="minorHAnsi" w:hAnsiTheme="minorHAnsi" w:cstheme="minorHAnsi"/>
                <w:color w:val="000000"/>
              </w:rPr>
            </w:pPr>
            <w:r w:rsidRPr="005F0A62">
              <w:rPr>
                <w:rFonts w:asciiTheme="minorHAnsi" w:hAnsiTheme="minorHAnsi" w:cstheme="minorHAnsi"/>
                <w:color w:val="000000"/>
              </w:rPr>
              <w:t>Aprovar o pedido de redução da alíquota de royalties para 7,5% (sete e meio por cento) para os campos de Lagoa Parda, Lagoa Piabanha e Lagoa Parda Norte, operados pela empresa Imetame Energia Lagoa Parda Ltda. uma vez que a empresa em referência atende aos critérios normativos para obtenção do benefício.</w:t>
            </w:r>
          </w:p>
        </w:tc>
        <w:tc>
          <w:tcPr>
            <w:tcW w:w="993" w:type="dxa"/>
            <w:shd w:val="clear" w:color="auto" w:fill="auto"/>
          </w:tcPr>
          <w:p w14:paraId="41C69EE7"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lastRenderedPageBreak/>
              <w:t>DG</w:t>
            </w:r>
          </w:p>
          <w:p w14:paraId="7BCAE386"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DIR 1</w:t>
            </w:r>
          </w:p>
          <w:p w14:paraId="31878331"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DIR 2</w:t>
            </w:r>
          </w:p>
          <w:p w14:paraId="36C0BDDA"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DIR 3</w:t>
            </w:r>
          </w:p>
          <w:p w14:paraId="1B401FE0"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DIR 4</w:t>
            </w:r>
          </w:p>
        </w:tc>
      </w:tr>
      <w:tr w:rsidR="002710BF" w:rsidRPr="007B0373" w14:paraId="1D7536CF" w14:textId="77777777" w:rsidTr="0011549E">
        <w:tc>
          <w:tcPr>
            <w:tcW w:w="1274" w:type="dxa"/>
            <w:shd w:val="clear" w:color="auto" w:fill="auto"/>
          </w:tcPr>
          <w:p w14:paraId="38F0299B"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1761</w:t>
            </w:r>
          </w:p>
        </w:tc>
        <w:tc>
          <w:tcPr>
            <w:tcW w:w="1986" w:type="dxa"/>
          </w:tcPr>
          <w:p w14:paraId="7078F373"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48610.201717/2022, 48610.206289/2022</w:t>
            </w:r>
          </w:p>
        </w:tc>
        <w:tc>
          <w:tcPr>
            <w:tcW w:w="1135" w:type="dxa"/>
            <w:shd w:val="clear" w:color="auto" w:fill="auto"/>
          </w:tcPr>
          <w:p w14:paraId="6B20824E"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216/2022</w:t>
            </w:r>
          </w:p>
        </w:tc>
        <w:tc>
          <w:tcPr>
            <w:tcW w:w="850" w:type="dxa"/>
          </w:tcPr>
          <w:p w14:paraId="5933CA2B"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SPG</w:t>
            </w:r>
          </w:p>
        </w:tc>
        <w:tc>
          <w:tcPr>
            <w:tcW w:w="2835" w:type="dxa"/>
            <w:shd w:val="clear" w:color="auto" w:fill="auto"/>
          </w:tcPr>
          <w:p w14:paraId="32DFB9C0"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Solicitação de concessão de redução da alíquota de royalties para campos operados pela empresa Origem Energia S.A.</w:t>
            </w:r>
          </w:p>
        </w:tc>
        <w:tc>
          <w:tcPr>
            <w:tcW w:w="1134" w:type="dxa"/>
          </w:tcPr>
          <w:p w14:paraId="4BE5C454"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Claudio Jorge de Souza</w:t>
            </w:r>
          </w:p>
        </w:tc>
        <w:tc>
          <w:tcPr>
            <w:tcW w:w="1276" w:type="dxa"/>
            <w:shd w:val="clear" w:color="auto" w:fill="auto"/>
          </w:tcPr>
          <w:p w14:paraId="48A9B297"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324/2022</w:t>
            </w:r>
          </w:p>
        </w:tc>
        <w:tc>
          <w:tcPr>
            <w:tcW w:w="1276" w:type="dxa"/>
            <w:shd w:val="clear" w:color="auto" w:fill="auto"/>
          </w:tcPr>
          <w:p w14:paraId="31353029"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23/06/2022</w:t>
            </w:r>
          </w:p>
        </w:tc>
        <w:tc>
          <w:tcPr>
            <w:tcW w:w="3827" w:type="dxa"/>
            <w:shd w:val="clear" w:color="auto" w:fill="auto"/>
          </w:tcPr>
          <w:p w14:paraId="60855E8C" w14:textId="77777777" w:rsidR="002710BF" w:rsidRPr="005F0A62" w:rsidRDefault="002710BF" w:rsidP="00FC3EB7">
            <w:pPr>
              <w:widowControl/>
              <w:adjustRightInd/>
              <w:spacing w:line="240" w:lineRule="auto"/>
              <w:contextualSpacing/>
              <w:textAlignment w:val="auto"/>
              <w:rPr>
                <w:rFonts w:asciiTheme="minorHAnsi" w:hAnsiTheme="minorHAnsi" w:cstheme="minorHAnsi"/>
                <w:color w:val="000000"/>
              </w:rPr>
            </w:pPr>
            <w:r w:rsidRPr="005F0A62">
              <w:rPr>
                <w:rFonts w:asciiTheme="minorHAnsi" w:hAnsiTheme="minorHAnsi" w:cstheme="minorHAnsi"/>
                <w:color w:val="000000"/>
              </w:rPr>
              <w:t>A Diretoria da Agência Nacional do Petróleo, Gás Natural e Biocombustíveis - ANP, considerando o disposto no processo nº 48610.201717/2022-39 e com base na Proposta de Ação nº 216, de 04 de abril de 2022, nos Pareceres Técnicos nº 09/2022/SPG-E-ANP, nº 12/2022/SPG-E-ANP e nº 37/2022/SPG-E-ANP, bem como no Parecer Referencial nº0001/2022/PFANP/PGF/AGU, aprovado pelo Despacho nº 0727/2022/PFANP/PGF/AGU, resolve, por unanimidade entre os votantes:</w:t>
            </w:r>
          </w:p>
          <w:p w14:paraId="77890FE6" w14:textId="77777777" w:rsidR="002710BF" w:rsidRPr="007B0373" w:rsidRDefault="002710BF" w:rsidP="00FC3EB7">
            <w:pPr>
              <w:widowControl/>
              <w:adjustRightInd/>
              <w:spacing w:line="240" w:lineRule="auto"/>
              <w:contextualSpacing/>
              <w:textAlignment w:val="auto"/>
              <w:rPr>
                <w:rFonts w:asciiTheme="minorHAnsi" w:hAnsiTheme="minorHAnsi" w:cstheme="minorHAnsi"/>
                <w:color w:val="000000"/>
              </w:rPr>
            </w:pPr>
            <w:r w:rsidRPr="005F0A62">
              <w:rPr>
                <w:rFonts w:asciiTheme="minorHAnsi" w:hAnsiTheme="minorHAnsi" w:cstheme="minorHAnsi"/>
                <w:color w:val="000000"/>
              </w:rPr>
              <w:t>Aprovar o pedido de redução da alíquota de royalties para 7,5% (sete e meio por cento) para os campos de Quererá, Fazenda Santa Rosa, Conceição e Fazenda Matinha, operados pela empresa Origem Energia S.A. uma vez que a empresa é considerada de médio porte e atende aos critérios normativos para obtenção do benefício.</w:t>
            </w:r>
          </w:p>
        </w:tc>
        <w:tc>
          <w:tcPr>
            <w:tcW w:w="993" w:type="dxa"/>
            <w:shd w:val="clear" w:color="auto" w:fill="auto"/>
          </w:tcPr>
          <w:p w14:paraId="6033F219"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DG</w:t>
            </w:r>
          </w:p>
          <w:p w14:paraId="43DB998D"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DIR 1</w:t>
            </w:r>
          </w:p>
          <w:p w14:paraId="5A9E8259"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DIR 2</w:t>
            </w:r>
          </w:p>
          <w:p w14:paraId="0DFB7F28"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DIR 3</w:t>
            </w:r>
          </w:p>
          <w:p w14:paraId="0449C773"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DIR 4</w:t>
            </w:r>
          </w:p>
        </w:tc>
      </w:tr>
      <w:tr w:rsidR="002710BF" w:rsidRPr="007B0373" w14:paraId="29CCBBE7" w14:textId="77777777" w:rsidTr="0011549E">
        <w:tc>
          <w:tcPr>
            <w:tcW w:w="1274" w:type="dxa"/>
            <w:shd w:val="clear" w:color="auto" w:fill="auto"/>
          </w:tcPr>
          <w:p w14:paraId="34C4673C"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lastRenderedPageBreak/>
              <w:t>1760</w:t>
            </w:r>
          </w:p>
        </w:tc>
        <w:tc>
          <w:tcPr>
            <w:tcW w:w="1986" w:type="dxa"/>
          </w:tcPr>
          <w:p w14:paraId="6DB93FF0"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48610.225790/2021, 48610.206662/2022</w:t>
            </w:r>
          </w:p>
        </w:tc>
        <w:tc>
          <w:tcPr>
            <w:tcW w:w="1135" w:type="dxa"/>
            <w:shd w:val="clear" w:color="auto" w:fill="auto"/>
          </w:tcPr>
          <w:p w14:paraId="76D6BD8A"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220/2022</w:t>
            </w:r>
          </w:p>
        </w:tc>
        <w:tc>
          <w:tcPr>
            <w:tcW w:w="850" w:type="dxa"/>
          </w:tcPr>
          <w:p w14:paraId="273251F1"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SPG</w:t>
            </w:r>
          </w:p>
        </w:tc>
        <w:tc>
          <w:tcPr>
            <w:tcW w:w="2835" w:type="dxa"/>
            <w:shd w:val="clear" w:color="auto" w:fill="auto"/>
          </w:tcPr>
          <w:p w14:paraId="507E594D"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Solicitação de concessão de redução da alíquota de royalties para campos operados pela empresa Mandacaru Energia Ltda.</w:t>
            </w:r>
          </w:p>
        </w:tc>
        <w:tc>
          <w:tcPr>
            <w:tcW w:w="1134" w:type="dxa"/>
          </w:tcPr>
          <w:p w14:paraId="1A34B525"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Claudio Jorge de Souza</w:t>
            </w:r>
          </w:p>
        </w:tc>
        <w:tc>
          <w:tcPr>
            <w:tcW w:w="1276" w:type="dxa"/>
            <w:shd w:val="clear" w:color="auto" w:fill="auto"/>
          </w:tcPr>
          <w:p w14:paraId="7315FB92"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323/2022</w:t>
            </w:r>
          </w:p>
        </w:tc>
        <w:tc>
          <w:tcPr>
            <w:tcW w:w="1276" w:type="dxa"/>
            <w:shd w:val="clear" w:color="auto" w:fill="auto"/>
          </w:tcPr>
          <w:p w14:paraId="2D60F38C"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23/06/2022</w:t>
            </w:r>
          </w:p>
        </w:tc>
        <w:tc>
          <w:tcPr>
            <w:tcW w:w="3827" w:type="dxa"/>
            <w:shd w:val="clear" w:color="auto" w:fill="auto"/>
          </w:tcPr>
          <w:p w14:paraId="7B6BFDB9" w14:textId="77777777" w:rsidR="002710BF" w:rsidRPr="005F0A62" w:rsidRDefault="002710BF" w:rsidP="00FC3EB7">
            <w:pPr>
              <w:widowControl/>
              <w:adjustRightInd/>
              <w:spacing w:line="240" w:lineRule="auto"/>
              <w:contextualSpacing/>
              <w:textAlignment w:val="auto"/>
              <w:rPr>
                <w:rFonts w:asciiTheme="minorHAnsi" w:hAnsiTheme="minorHAnsi" w:cstheme="minorHAnsi"/>
                <w:color w:val="000000"/>
              </w:rPr>
            </w:pPr>
            <w:r w:rsidRPr="005F0A62">
              <w:rPr>
                <w:rFonts w:asciiTheme="minorHAnsi" w:hAnsiTheme="minorHAnsi" w:cstheme="minorHAnsi"/>
                <w:color w:val="000000"/>
              </w:rPr>
              <w:t>A Diretoria da Agência Nacional do Petróleo, Gás Natural e Biocombustíveis - ANP, considerando o disposto no processo nº 48610.225790/2021-15 e com base na Proposta de Ação nº 220, de 4 de abril de 2022, nos Pareceres Técnicos nº 13/2022/SPG-E-ANP, nº 19/2022/SPG-E-ANP e nº 37/2022/SPG-E-ANP, bem como no Parecer Referencial nº0001/2022/PFANP/PGF/AGU, aprovado pelo Despacho nº 0727/2022/PFANP/PGF/AGU, resolve, por unanimidade entre os votantes:</w:t>
            </w:r>
          </w:p>
          <w:p w14:paraId="78F1A76D" w14:textId="77777777" w:rsidR="002710BF" w:rsidRPr="007B0373" w:rsidRDefault="002710BF" w:rsidP="00FC3EB7">
            <w:pPr>
              <w:widowControl/>
              <w:adjustRightInd/>
              <w:spacing w:line="240" w:lineRule="auto"/>
              <w:contextualSpacing/>
              <w:textAlignment w:val="auto"/>
              <w:rPr>
                <w:rFonts w:asciiTheme="minorHAnsi" w:hAnsiTheme="minorHAnsi" w:cstheme="minorHAnsi"/>
                <w:color w:val="000000"/>
              </w:rPr>
            </w:pPr>
            <w:r w:rsidRPr="005F0A62">
              <w:rPr>
                <w:rFonts w:asciiTheme="minorHAnsi" w:hAnsiTheme="minorHAnsi" w:cstheme="minorHAnsi"/>
                <w:color w:val="000000"/>
              </w:rPr>
              <w:t>Aprovar o pedido de redução da alíquota de royalties para 5% (cinco por cento) para os campos de Colibri e Cardeal, operados pela empresa Mandacaru Energia Ltda., em parceria com a empresa Potiguar E&amp;P S.A., uma vez que a empresa é considerada de pequeno porte e atende aos critérios normativos para obtenção do benefício.</w:t>
            </w:r>
          </w:p>
        </w:tc>
        <w:tc>
          <w:tcPr>
            <w:tcW w:w="993" w:type="dxa"/>
            <w:shd w:val="clear" w:color="auto" w:fill="auto"/>
          </w:tcPr>
          <w:p w14:paraId="69B0FF4D"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DG</w:t>
            </w:r>
          </w:p>
          <w:p w14:paraId="463F0CCE"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DIR 1</w:t>
            </w:r>
          </w:p>
          <w:p w14:paraId="7BDB20E3"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DIR 2</w:t>
            </w:r>
          </w:p>
          <w:p w14:paraId="20898D71"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DIR 3</w:t>
            </w:r>
          </w:p>
          <w:p w14:paraId="5803EDF5"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DIR 4</w:t>
            </w:r>
          </w:p>
        </w:tc>
      </w:tr>
      <w:tr w:rsidR="002710BF" w:rsidRPr="007B0373" w14:paraId="4FDBB2BC" w14:textId="77777777" w:rsidTr="0011549E">
        <w:tc>
          <w:tcPr>
            <w:tcW w:w="1274" w:type="dxa"/>
            <w:shd w:val="clear" w:color="auto" w:fill="auto"/>
          </w:tcPr>
          <w:p w14:paraId="2E5155F9"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1759</w:t>
            </w:r>
          </w:p>
        </w:tc>
        <w:tc>
          <w:tcPr>
            <w:tcW w:w="1986" w:type="dxa"/>
          </w:tcPr>
          <w:p w14:paraId="015C0F1F"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48610.206957/2022, 48610.227108/2021</w:t>
            </w:r>
          </w:p>
        </w:tc>
        <w:tc>
          <w:tcPr>
            <w:tcW w:w="1135" w:type="dxa"/>
            <w:shd w:val="clear" w:color="auto" w:fill="auto"/>
          </w:tcPr>
          <w:p w14:paraId="43BCCDB0"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276/2022</w:t>
            </w:r>
          </w:p>
        </w:tc>
        <w:tc>
          <w:tcPr>
            <w:tcW w:w="850" w:type="dxa"/>
          </w:tcPr>
          <w:p w14:paraId="3D2B9FF9"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SPG</w:t>
            </w:r>
          </w:p>
        </w:tc>
        <w:tc>
          <w:tcPr>
            <w:tcW w:w="2835" w:type="dxa"/>
            <w:shd w:val="clear" w:color="auto" w:fill="auto"/>
          </w:tcPr>
          <w:p w14:paraId="4DA4D9E4"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Solicitação de concessão de redução da alíquota de royalties para campos operados pela empresa de médio porte Petrorecôncavo S.A.</w:t>
            </w:r>
          </w:p>
        </w:tc>
        <w:tc>
          <w:tcPr>
            <w:tcW w:w="1134" w:type="dxa"/>
          </w:tcPr>
          <w:p w14:paraId="4847CFC7"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Claudio Jorge de Souza</w:t>
            </w:r>
          </w:p>
        </w:tc>
        <w:tc>
          <w:tcPr>
            <w:tcW w:w="1276" w:type="dxa"/>
            <w:shd w:val="clear" w:color="auto" w:fill="auto"/>
          </w:tcPr>
          <w:p w14:paraId="05FAD7DE"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322/2022</w:t>
            </w:r>
          </w:p>
        </w:tc>
        <w:tc>
          <w:tcPr>
            <w:tcW w:w="1276" w:type="dxa"/>
            <w:shd w:val="clear" w:color="auto" w:fill="auto"/>
          </w:tcPr>
          <w:p w14:paraId="03381992"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23/06/2022</w:t>
            </w:r>
          </w:p>
        </w:tc>
        <w:tc>
          <w:tcPr>
            <w:tcW w:w="3827" w:type="dxa"/>
            <w:shd w:val="clear" w:color="auto" w:fill="auto"/>
          </w:tcPr>
          <w:p w14:paraId="1A39B92D" w14:textId="77777777" w:rsidR="002710BF" w:rsidRPr="005F0A62" w:rsidRDefault="002710BF" w:rsidP="00FC3EB7">
            <w:pPr>
              <w:widowControl/>
              <w:adjustRightInd/>
              <w:spacing w:line="240" w:lineRule="auto"/>
              <w:contextualSpacing/>
              <w:textAlignment w:val="auto"/>
              <w:rPr>
                <w:rFonts w:asciiTheme="minorHAnsi" w:hAnsiTheme="minorHAnsi" w:cstheme="minorHAnsi"/>
                <w:color w:val="000000"/>
              </w:rPr>
            </w:pPr>
            <w:r w:rsidRPr="005F0A62">
              <w:rPr>
                <w:rFonts w:asciiTheme="minorHAnsi" w:hAnsiTheme="minorHAnsi" w:cstheme="minorHAnsi"/>
                <w:color w:val="000000"/>
              </w:rPr>
              <w:t>A Diretoria da Agência Nacional do Petróleo, Gás Natural e Biocombustíveis - ANP, considerando o disposto no processo nº 48610.227108/2021-29 e com base na Proposta de Ação nº 276, de 27 de abril de 2022, nos Pareceres Técnicos nº 22/2022/SPG-E-ANP, nº 32/2022/SPG-E-ANP e nº 37/2022/SPG-E-ANP, bem como no Parecer Referencial nº0001/2022/PFANP/PGF/AGU, aprovado pelo Despacho nº 0727/2022/PFANP/PGF/AGU, resolve, por unanimidade entre os votantes:</w:t>
            </w:r>
          </w:p>
          <w:p w14:paraId="3381C399" w14:textId="77777777" w:rsidR="002710BF" w:rsidRPr="007B0373" w:rsidRDefault="002710BF" w:rsidP="00FC3EB7">
            <w:pPr>
              <w:widowControl/>
              <w:adjustRightInd/>
              <w:spacing w:line="240" w:lineRule="auto"/>
              <w:contextualSpacing/>
              <w:textAlignment w:val="auto"/>
              <w:rPr>
                <w:rFonts w:asciiTheme="minorHAnsi" w:hAnsiTheme="minorHAnsi" w:cstheme="minorHAnsi"/>
                <w:color w:val="000000"/>
              </w:rPr>
            </w:pPr>
            <w:r w:rsidRPr="005F0A62">
              <w:rPr>
                <w:rFonts w:asciiTheme="minorHAnsi" w:hAnsiTheme="minorHAnsi" w:cstheme="minorHAnsi"/>
                <w:color w:val="000000"/>
              </w:rPr>
              <w:lastRenderedPageBreak/>
              <w:t>Aprovar o pedido de redução da alíquota de royalties para 7,5% (sete e meio por cento) para os campos de os campos de Cassarongongo, Sesmaria, São Pedro, Rio Sumaúma, Rio dos Ovos, Remanso, Mata de São João, Gomo, Brejinho, Canabrava, Fazenda Belém e Norte de Fazenda Caruaçu, operados pela empresa Petrorecôncavo S.A. uma vez que a empresa é considerada de médio porte e atende aos critérios normativos para obtenção do benefício.</w:t>
            </w:r>
          </w:p>
        </w:tc>
        <w:tc>
          <w:tcPr>
            <w:tcW w:w="993" w:type="dxa"/>
            <w:shd w:val="clear" w:color="auto" w:fill="auto"/>
          </w:tcPr>
          <w:p w14:paraId="1439A3AB"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lastRenderedPageBreak/>
              <w:t>DG</w:t>
            </w:r>
          </w:p>
          <w:p w14:paraId="02489DDC"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DIR 1</w:t>
            </w:r>
          </w:p>
          <w:p w14:paraId="36DCA005"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DIR 2</w:t>
            </w:r>
          </w:p>
          <w:p w14:paraId="48F3A1E8"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DIR 3</w:t>
            </w:r>
          </w:p>
          <w:p w14:paraId="459713B4"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DIR 4</w:t>
            </w:r>
          </w:p>
        </w:tc>
      </w:tr>
      <w:tr w:rsidR="002710BF" w:rsidRPr="007B0373" w14:paraId="0D2D6BE0" w14:textId="77777777" w:rsidTr="0011549E">
        <w:tc>
          <w:tcPr>
            <w:tcW w:w="1274" w:type="dxa"/>
            <w:shd w:val="clear" w:color="auto" w:fill="auto"/>
          </w:tcPr>
          <w:p w14:paraId="3A64C80A"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1758</w:t>
            </w:r>
          </w:p>
        </w:tc>
        <w:tc>
          <w:tcPr>
            <w:tcW w:w="1986" w:type="dxa"/>
          </w:tcPr>
          <w:p w14:paraId="475AF722"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48610.206710/2022, 48610.226646/2021</w:t>
            </w:r>
          </w:p>
        </w:tc>
        <w:tc>
          <w:tcPr>
            <w:tcW w:w="1135" w:type="dxa"/>
            <w:shd w:val="clear" w:color="auto" w:fill="auto"/>
          </w:tcPr>
          <w:p w14:paraId="07C7A27B"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279/2022</w:t>
            </w:r>
          </w:p>
        </w:tc>
        <w:tc>
          <w:tcPr>
            <w:tcW w:w="850" w:type="dxa"/>
          </w:tcPr>
          <w:p w14:paraId="10B0F4F8"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SPG</w:t>
            </w:r>
          </w:p>
        </w:tc>
        <w:tc>
          <w:tcPr>
            <w:tcW w:w="2835" w:type="dxa"/>
            <w:shd w:val="clear" w:color="auto" w:fill="auto"/>
          </w:tcPr>
          <w:p w14:paraId="6FB28EFB"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Solicitação de concessão de redução da alíquota de royalties para campos operados pela empresa de médio porte 3R Rio Ventura S.A.</w:t>
            </w:r>
          </w:p>
        </w:tc>
        <w:tc>
          <w:tcPr>
            <w:tcW w:w="1134" w:type="dxa"/>
          </w:tcPr>
          <w:p w14:paraId="30241890"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Claudio Jorge de Souza</w:t>
            </w:r>
          </w:p>
        </w:tc>
        <w:tc>
          <w:tcPr>
            <w:tcW w:w="1276" w:type="dxa"/>
            <w:shd w:val="clear" w:color="auto" w:fill="auto"/>
          </w:tcPr>
          <w:p w14:paraId="73CF1D02"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321/2022</w:t>
            </w:r>
          </w:p>
        </w:tc>
        <w:tc>
          <w:tcPr>
            <w:tcW w:w="1276" w:type="dxa"/>
            <w:shd w:val="clear" w:color="auto" w:fill="auto"/>
          </w:tcPr>
          <w:p w14:paraId="6B98C79D"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23/06/2022</w:t>
            </w:r>
          </w:p>
        </w:tc>
        <w:tc>
          <w:tcPr>
            <w:tcW w:w="3827" w:type="dxa"/>
            <w:shd w:val="clear" w:color="auto" w:fill="auto"/>
          </w:tcPr>
          <w:p w14:paraId="5F2ED5D5" w14:textId="77777777" w:rsidR="002710BF" w:rsidRPr="007B0373" w:rsidRDefault="002710BF" w:rsidP="00FC3EB7">
            <w:pPr>
              <w:widowControl/>
              <w:adjustRightInd/>
              <w:spacing w:line="240" w:lineRule="auto"/>
              <w:contextualSpacing/>
              <w:textAlignment w:val="auto"/>
              <w:rPr>
                <w:rFonts w:asciiTheme="minorHAnsi" w:hAnsiTheme="minorHAnsi" w:cstheme="minorHAnsi"/>
                <w:color w:val="000000"/>
              </w:rPr>
            </w:pPr>
            <w:r w:rsidRPr="007B0373">
              <w:rPr>
                <w:rFonts w:asciiTheme="minorHAnsi" w:hAnsiTheme="minorHAnsi" w:cstheme="minorHAnsi"/>
                <w:color w:val="000000"/>
              </w:rPr>
              <w:t>A Diretoria da Agência Nacional do Petróleo, Gás Natural e Biocombustíveis - ANP, considerando o disposto no processo nº 48610.226646/2021-04 e com base na Proposta de Ação nº 279, de 27 de abril de 2022, nos Pareceres Técnicos nº 25/2022/SPG-E-ANP, nº 26/2022/SPG-E-ANP e nº 37/2022/SPG-E-ANP, bem como no Parecer Referencial nº0001/2022/PFANP/PGF/AGU, aprovado pelo Despacho nº 0727/2022/PFANP/PGF/AGU, resolve, por unanimidade entre os votantes:</w:t>
            </w:r>
          </w:p>
          <w:p w14:paraId="22CE39B4" w14:textId="77777777" w:rsidR="002710BF" w:rsidRPr="007B0373" w:rsidRDefault="002710BF" w:rsidP="00FC3EB7">
            <w:pPr>
              <w:widowControl/>
              <w:adjustRightInd/>
              <w:spacing w:line="240" w:lineRule="auto"/>
              <w:contextualSpacing/>
              <w:textAlignment w:val="auto"/>
              <w:rPr>
                <w:rFonts w:asciiTheme="minorHAnsi" w:hAnsiTheme="minorHAnsi" w:cstheme="minorHAnsi"/>
                <w:color w:val="000000"/>
              </w:rPr>
            </w:pPr>
            <w:r w:rsidRPr="007B0373">
              <w:rPr>
                <w:rFonts w:asciiTheme="minorHAnsi" w:hAnsiTheme="minorHAnsi" w:cstheme="minorHAnsi"/>
                <w:color w:val="000000"/>
              </w:rPr>
              <w:t>Aprovar o pedido de redução da alíquota de royalties para 7,5% (sete e meio por cento) para os campos de Água Grande, Bonsucesso, Fazenda Alto das Pedras, Pedrinhas, Pojuca, Rio Pojuca, Tapiranga, Tapiranga do Norte, operados pela empresa 3R Ventura S.A. uma vez que a empresa é considerada de médio porte e atende aos critérios normativos para obtenção do benefício.</w:t>
            </w:r>
          </w:p>
        </w:tc>
        <w:tc>
          <w:tcPr>
            <w:tcW w:w="993" w:type="dxa"/>
            <w:shd w:val="clear" w:color="auto" w:fill="auto"/>
          </w:tcPr>
          <w:p w14:paraId="5C886264"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DG</w:t>
            </w:r>
          </w:p>
          <w:p w14:paraId="77337269"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DIR 1</w:t>
            </w:r>
          </w:p>
          <w:p w14:paraId="0BB92F6B"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DIR 2</w:t>
            </w:r>
          </w:p>
          <w:p w14:paraId="5A5CC65B"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DIR 3</w:t>
            </w:r>
          </w:p>
          <w:p w14:paraId="34326A86"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DIR 4</w:t>
            </w:r>
          </w:p>
        </w:tc>
      </w:tr>
      <w:tr w:rsidR="002710BF" w:rsidRPr="007B0373" w14:paraId="586377CF" w14:textId="77777777" w:rsidTr="0011549E">
        <w:tc>
          <w:tcPr>
            <w:tcW w:w="1274" w:type="dxa"/>
            <w:shd w:val="clear" w:color="auto" w:fill="auto"/>
          </w:tcPr>
          <w:p w14:paraId="22903802"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lastRenderedPageBreak/>
              <w:t>1756</w:t>
            </w:r>
          </w:p>
        </w:tc>
        <w:tc>
          <w:tcPr>
            <w:tcW w:w="1986" w:type="dxa"/>
          </w:tcPr>
          <w:p w14:paraId="11C17115"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48610.206257/2022, 48610.226209/2021</w:t>
            </w:r>
          </w:p>
        </w:tc>
        <w:tc>
          <w:tcPr>
            <w:tcW w:w="1135" w:type="dxa"/>
            <w:shd w:val="clear" w:color="auto" w:fill="auto"/>
          </w:tcPr>
          <w:p w14:paraId="451BE9A0"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314/2022</w:t>
            </w:r>
          </w:p>
        </w:tc>
        <w:tc>
          <w:tcPr>
            <w:tcW w:w="850" w:type="dxa"/>
          </w:tcPr>
          <w:p w14:paraId="5ADE8567"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SPG</w:t>
            </w:r>
          </w:p>
        </w:tc>
        <w:tc>
          <w:tcPr>
            <w:tcW w:w="2835" w:type="dxa"/>
            <w:shd w:val="clear" w:color="auto" w:fill="auto"/>
          </w:tcPr>
          <w:p w14:paraId="25B097F0"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Solicitação de concessão de redução da alíquota de royalties para campos operados pela empresa de pequeno porte Petro-Victory Energia Ltda.</w:t>
            </w:r>
          </w:p>
        </w:tc>
        <w:tc>
          <w:tcPr>
            <w:tcW w:w="1134" w:type="dxa"/>
          </w:tcPr>
          <w:p w14:paraId="02C18BA9"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Claudio Jorge de Souza</w:t>
            </w:r>
          </w:p>
        </w:tc>
        <w:tc>
          <w:tcPr>
            <w:tcW w:w="1276" w:type="dxa"/>
            <w:shd w:val="clear" w:color="auto" w:fill="auto"/>
          </w:tcPr>
          <w:p w14:paraId="56179215"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320/2022</w:t>
            </w:r>
          </w:p>
        </w:tc>
        <w:tc>
          <w:tcPr>
            <w:tcW w:w="1276" w:type="dxa"/>
            <w:shd w:val="clear" w:color="auto" w:fill="auto"/>
          </w:tcPr>
          <w:p w14:paraId="614C189B"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23/06/2022</w:t>
            </w:r>
          </w:p>
        </w:tc>
        <w:tc>
          <w:tcPr>
            <w:tcW w:w="3827" w:type="dxa"/>
            <w:shd w:val="clear" w:color="auto" w:fill="auto"/>
          </w:tcPr>
          <w:p w14:paraId="3F58CF25" w14:textId="77777777" w:rsidR="002710BF" w:rsidRPr="007B0373" w:rsidRDefault="002710BF" w:rsidP="00FC3EB7">
            <w:pPr>
              <w:widowControl/>
              <w:adjustRightInd/>
              <w:spacing w:line="240" w:lineRule="auto"/>
              <w:contextualSpacing/>
              <w:textAlignment w:val="auto"/>
              <w:rPr>
                <w:rFonts w:asciiTheme="minorHAnsi" w:hAnsiTheme="minorHAnsi" w:cstheme="minorHAnsi"/>
                <w:color w:val="000000"/>
              </w:rPr>
            </w:pPr>
            <w:r w:rsidRPr="007B0373">
              <w:rPr>
                <w:rFonts w:asciiTheme="minorHAnsi" w:hAnsiTheme="minorHAnsi" w:cstheme="minorHAnsi"/>
                <w:color w:val="000000"/>
              </w:rPr>
              <w:t>A Diretoria da Agência Nacional do Petróleo, Gás Natural e Biocombustíveis - ANP, considerando o disposto no processo nº 48610.226209/2021-82 e com base na Proposta de Ação nº 314, de 06 de maio de 2022, nos Pareceres Técnicos nº 20/2022/SPG-E-ANP, nº 23/2022/SPG-E-ANP e nº 37/2022/SPG-E-ANP, bem como no Parecer Referencial nº0001/2022/PFANP/PGF/AGU, aprovado pelo Despacho nº 0727/2022/PFANP/PGF/AGU, resolve, por unanimidade entre os votantes:</w:t>
            </w:r>
          </w:p>
          <w:p w14:paraId="4D0F9A4E" w14:textId="77777777" w:rsidR="002710BF" w:rsidRPr="007B0373" w:rsidRDefault="002710BF" w:rsidP="00FC3EB7">
            <w:pPr>
              <w:widowControl/>
              <w:adjustRightInd/>
              <w:spacing w:line="240" w:lineRule="auto"/>
              <w:contextualSpacing/>
              <w:textAlignment w:val="auto"/>
              <w:rPr>
                <w:rFonts w:asciiTheme="minorHAnsi" w:hAnsiTheme="minorHAnsi" w:cstheme="minorHAnsi"/>
                <w:color w:val="000000"/>
              </w:rPr>
            </w:pPr>
            <w:r w:rsidRPr="007B0373">
              <w:rPr>
                <w:rFonts w:asciiTheme="minorHAnsi" w:hAnsiTheme="minorHAnsi" w:cstheme="minorHAnsi"/>
                <w:color w:val="000000"/>
              </w:rPr>
              <w:t>Aprovar o pedido de redução da alíquota de royalties para 5% (cinco por cento) para o campo de Andorinha, operado pela empresa Petro-Victory Energia Ltda, uma vez que a empresa é considerada de pequeno porte e atende aos critérios normativos para obtenção do benefício.</w:t>
            </w:r>
          </w:p>
        </w:tc>
        <w:tc>
          <w:tcPr>
            <w:tcW w:w="993" w:type="dxa"/>
            <w:shd w:val="clear" w:color="auto" w:fill="auto"/>
          </w:tcPr>
          <w:p w14:paraId="6A9F7056"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DG</w:t>
            </w:r>
          </w:p>
          <w:p w14:paraId="01A57075"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DIR 1</w:t>
            </w:r>
          </w:p>
          <w:p w14:paraId="42D7EA7B"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DIR 2</w:t>
            </w:r>
          </w:p>
          <w:p w14:paraId="704B5071"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DIR 3</w:t>
            </w:r>
          </w:p>
          <w:p w14:paraId="1459E99A"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DIR 4</w:t>
            </w:r>
          </w:p>
        </w:tc>
      </w:tr>
      <w:tr w:rsidR="002710BF" w:rsidRPr="007B0373" w14:paraId="037DF665" w14:textId="77777777" w:rsidTr="0011549E">
        <w:tc>
          <w:tcPr>
            <w:tcW w:w="1274" w:type="dxa"/>
            <w:shd w:val="clear" w:color="auto" w:fill="auto"/>
          </w:tcPr>
          <w:p w14:paraId="7AF8293F"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1755</w:t>
            </w:r>
          </w:p>
        </w:tc>
        <w:tc>
          <w:tcPr>
            <w:tcW w:w="1986" w:type="dxa"/>
          </w:tcPr>
          <w:p w14:paraId="1D53490E"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48610.205542/2022, 48610.206954/2022</w:t>
            </w:r>
          </w:p>
        </w:tc>
        <w:tc>
          <w:tcPr>
            <w:tcW w:w="1135" w:type="dxa"/>
            <w:shd w:val="clear" w:color="auto" w:fill="auto"/>
          </w:tcPr>
          <w:p w14:paraId="1F26589B"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282/2022</w:t>
            </w:r>
          </w:p>
        </w:tc>
        <w:tc>
          <w:tcPr>
            <w:tcW w:w="850" w:type="dxa"/>
          </w:tcPr>
          <w:p w14:paraId="1D2206D5"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SPG</w:t>
            </w:r>
          </w:p>
        </w:tc>
        <w:tc>
          <w:tcPr>
            <w:tcW w:w="2835" w:type="dxa"/>
            <w:shd w:val="clear" w:color="auto" w:fill="auto"/>
          </w:tcPr>
          <w:p w14:paraId="3D6CC8A9"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Solicitação de concessão de redução da alíquota de royalties para campos operados pela empresa de pequeno porte Karavan Seacrest SPE Cricaré S.A.</w:t>
            </w:r>
          </w:p>
        </w:tc>
        <w:tc>
          <w:tcPr>
            <w:tcW w:w="1134" w:type="dxa"/>
          </w:tcPr>
          <w:p w14:paraId="115AC67A"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Claudio Jorge de Souza</w:t>
            </w:r>
          </w:p>
        </w:tc>
        <w:tc>
          <w:tcPr>
            <w:tcW w:w="1276" w:type="dxa"/>
            <w:shd w:val="clear" w:color="auto" w:fill="auto"/>
          </w:tcPr>
          <w:p w14:paraId="627CE9F2"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319/2022</w:t>
            </w:r>
          </w:p>
        </w:tc>
        <w:tc>
          <w:tcPr>
            <w:tcW w:w="1276" w:type="dxa"/>
            <w:shd w:val="clear" w:color="auto" w:fill="auto"/>
          </w:tcPr>
          <w:p w14:paraId="6D27C885"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23/06/2022</w:t>
            </w:r>
          </w:p>
        </w:tc>
        <w:tc>
          <w:tcPr>
            <w:tcW w:w="3827" w:type="dxa"/>
            <w:shd w:val="clear" w:color="auto" w:fill="auto"/>
          </w:tcPr>
          <w:p w14:paraId="2A448DD4" w14:textId="77777777" w:rsidR="002710BF" w:rsidRPr="007B0373" w:rsidRDefault="002710BF" w:rsidP="00FC3EB7">
            <w:pPr>
              <w:widowControl/>
              <w:adjustRightInd/>
              <w:spacing w:line="240" w:lineRule="auto"/>
              <w:contextualSpacing/>
              <w:textAlignment w:val="auto"/>
              <w:rPr>
                <w:rFonts w:asciiTheme="minorHAnsi" w:hAnsiTheme="minorHAnsi" w:cstheme="minorHAnsi"/>
                <w:color w:val="000000"/>
              </w:rPr>
            </w:pPr>
            <w:r w:rsidRPr="007B0373">
              <w:rPr>
                <w:rFonts w:asciiTheme="minorHAnsi" w:hAnsiTheme="minorHAnsi" w:cstheme="minorHAnsi"/>
                <w:color w:val="000000"/>
              </w:rPr>
              <w:t>A Diretoria da Agência Nacional do Petróleo, Gás Natural e Biocombustíveis - ANP, considerando o disposto no processo nº 48610.205542/2022-39 e com base na Proposta de Ação nº 282, de 27 de abril de 2022, nos Pareceres Técnicos nº 16/2022/SPG-E-ANP, nº 27/2022/SPG-E-ANP e nº 37/2022/SPG-E-ANP, bem como no Parecer Referencial nº0001/2022/PFANP/PGF/AGU, aprovado pelo Despacho nº 0727/2022/PFANP/PGF/AGU, resolve, por unanimidade entre os votantes:</w:t>
            </w:r>
          </w:p>
          <w:p w14:paraId="2301CD11" w14:textId="77777777" w:rsidR="002710BF" w:rsidRPr="007B0373" w:rsidRDefault="002710BF" w:rsidP="00FC3EB7">
            <w:pPr>
              <w:widowControl/>
              <w:adjustRightInd/>
              <w:spacing w:line="240" w:lineRule="auto"/>
              <w:contextualSpacing/>
              <w:textAlignment w:val="auto"/>
              <w:rPr>
                <w:rFonts w:asciiTheme="minorHAnsi" w:hAnsiTheme="minorHAnsi" w:cstheme="minorHAnsi"/>
                <w:color w:val="000000"/>
              </w:rPr>
            </w:pPr>
            <w:r w:rsidRPr="007B0373">
              <w:rPr>
                <w:rFonts w:asciiTheme="minorHAnsi" w:hAnsiTheme="minorHAnsi" w:cstheme="minorHAnsi"/>
                <w:color w:val="000000"/>
              </w:rPr>
              <w:lastRenderedPageBreak/>
              <w:t>Aprovar o pedido de redução da alíquota de royalties para 5% (cinco por cento) para os campos de Biguá, Campo Grande, Córrego Cedro Norte, Córrego Cedro Norte Sul, Córrego das Pedras, Córrego Dourado, Fazenda Cedro, Fazenda Cedro Norte, Fazenda Queimadas, Fazenda São Jorge, Guriri, Inhambu, Jacutinga, Lagoa Suruaca, Mariricu, Mariricu Norte, Rio Preto, Rio Preto Oeste, Rio Preto Sul, Rio São Mateus, São Mateus, Seriema, Tabuiaiá, Cacimbas, Lagoa Bonita, Rio Itaúnas, São Mateus Leste, operados pela empresa Karavan Seacrest SPE Cricaré S.A., uma vez que a empresa é considerada de pequeno porte e atende aos critérios normativos para obtenção do benefício.</w:t>
            </w:r>
          </w:p>
        </w:tc>
        <w:tc>
          <w:tcPr>
            <w:tcW w:w="993" w:type="dxa"/>
            <w:shd w:val="clear" w:color="auto" w:fill="auto"/>
          </w:tcPr>
          <w:p w14:paraId="1724D0DB"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lastRenderedPageBreak/>
              <w:t>DG</w:t>
            </w:r>
          </w:p>
          <w:p w14:paraId="7A6D2690"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DIR 1</w:t>
            </w:r>
          </w:p>
          <w:p w14:paraId="486D6DAE"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DIR 2</w:t>
            </w:r>
          </w:p>
          <w:p w14:paraId="2915805B"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DIR 3</w:t>
            </w:r>
          </w:p>
          <w:p w14:paraId="38E9FC39"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DIR 4</w:t>
            </w:r>
          </w:p>
        </w:tc>
      </w:tr>
      <w:tr w:rsidR="002710BF" w:rsidRPr="007B0373" w14:paraId="5C70FC18" w14:textId="77777777" w:rsidTr="0011549E">
        <w:tc>
          <w:tcPr>
            <w:tcW w:w="1274" w:type="dxa"/>
            <w:shd w:val="clear" w:color="auto" w:fill="auto"/>
          </w:tcPr>
          <w:p w14:paraId="12623272"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1754</w:t>
            </w:r>
          </w:p>
        </w:tc>
        <w:tc>
          <w:tcPr>
            <w:tcW w:w="1986" w:type="dxa"/>
          </w:tcPr>
          <w:p w14:paraId="5C360A44"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48610.207613/2022, 48610.207041/2022</w:t>
            </w:r>
          </w:p>
        </w:tc>
        <w:tc>
          <w:tcPr>
            <w:tcW w:w="1135" w:type="dxa"/>
            <w:shd w:val="clear" w:color="auto" w:fill="auto"/>
          </w:tcPr>
          <w:p w14:paraId="2034BE27"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280/2022</w:t>
            </w:r>
          </w:p>
        </w:tc>
        <w:tc>
          <w:tcPr>
            <w:tcW w:w="850" w:type="dxa"/>
          </w:tcPr>
          <w:p w14:paraId="226FA3C7"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SPG</w:t>
            </w:r>
          </w:p>
        </w:tc>
        <w:tc>
          <w:tcPr>
            <w:tcW w:w="2835" w:type="dxa"/>
            <w:shd w:val="clear" w:color="auto" w:fill="auto"/>
          </w:tcPr>
          <w:p w14:paraId="2FEAD951"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Solicitação de concessão de redução da alíquota de royalties para campos operados pela empresa de pequeno porte Vipetro Petróleo S.A.</w:t>
            </w:r>
          </w:p>
        </w:tc>
        <w:tc>
          <w:tcPr>
            <w:tcW w:w="1134" w:type="dxa"/>
          </w:tcPr>
          <w:p w14:paraId="5F9FD1F7"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Claudio Jorge de Souza</w:t>
            </w:r>
          </w:p>
        </w:tc>
        <w:tc>
          <w:tcPr>
            <w:tcW w:w="1276" w:type="dxa"/>
            <w:shd w:val="clear" w:color="auto" w:fill="auto"/>
          </w:tcPr>
          <w:p w14:paraId="1146CCE5"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318/2022</w:t>
            </w:r>
          </w:p>
        </w:tc>
        <w:tc>
          <w:tcPr>
            <w:tcW w:w="1276" w:type="dxa"/>
            <w:shd w:val="clear" w:color="auto" w:fill="auto"/>
          </w:tcPr>
          <w:p w14:paraId="642F30B3"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23/06/2022</w:t>
            </w:r>
          </w:p>
        </w:tc>
        <w:tc>
          <w:tcPr>
            <w:tcW w:w="3827" w:type="dxa"/>
            <w:shd w:val="clear" w:color="auto" w:fill="auto"/>
          </w:tcPr>
          <w:p w14:paraId="016C361F" w14:textId="77777777" w:rsidR="002710BF" w:rsidRPr="007B0373" w:rsidRDefault="002710BF" w:rsidP="00FC3EB7">
            <w:pPr>
              <w:widowControl/>
              <w:adjustRightInd/>
              <w:spacing w:line="240" w:lineRule="auto"/>
              <w:contextualSpacing/>
              <w:textAlignment w:val="auto"/>
              <w:rPr>
                <w:rFonts w:asciiTheme="minorHAnsi" w:hAnsiTheme="minorHAnsi" w:cstheme="minorHAnsi"/>
                <w:color w:val="000000"/>
              </w:rPr>
            </w:pPr>
            <w:r w:rsidRPr="007B0373">
              <w:rPr>
                <w:rFonts w:asciiTheme="minorHAnsi" w:hAnsiTheme="minorHAnsi" w:cstheme="minorHAnsi"/>
                <w:color w:val="000000"/>
              </w:rPr>
              <w:t>A Diretoria da Agência Nacional do Petróleo, Gás Natural e Biocombustíveis - ANP, considerando o disposto no processo nº 48610.207041/2022-97 e com base na Proposta de Ação nº 280, de 27 de abril de 2022, nos Pareceres Técnicos nº 21/2022/SPG-E-ANP, nº 28/2022/SPG-E-ANP e nº 37/2022/SPG-E-ANP, bem como no Parecer Referencial nº0001/2022/PFANP/PGF/AGU, aprovado pelo Despacho nº 0727/2022/PFANP/PGF/AGU, resolve, por unanimidade entre os votantes:</w:t>
            </w:r>
          </w:p>
          <w:p w14:paraId="2F64F6BD" w14:textId="77777777" w:rsidR="002710BF" w:rsidRPr="007B0373" w:rsidRDefault="002710BF" w:rsidP="00FC3EB7">
            <w:pPr>
              <w:widowControl/>
              <w:adjustRightInd/>
              <w:spacing w:line="240" w:lineRule="auto"/>
              <w:contextualSpacing/>
              <w:textAlignment w:val="auto"/>
              <w:rPr>
                <w:rFonts w:asciiTheme="minorHAnsi" w:hAnsiTheme="minorHAnsi" w:cstheme="minorHAnsi"/>
                <w:color w:val="000000"/>
              </w:rPr>
            </w:pPr>
            <w:r w:rsidRPr="007B0373">
              <w:rPr>
                <w:rFonts w:asciiTheme="minorHAnsi" w:hAnsiTheme="minorHAnsi" w:cstheme="minorHAnsi"/>
                <w:color w:val="000000"/>
              </w:rPr>
              <w:t xml:space="preserve">Aprovar o pedido de redução da alíquota de royalties para 5% (cinco por cento) para os campos de Tucano e Bem-te-vi, operados pela empresa Vipetro Petróleo S.A., uma vez </w:t>
            </w:r>
            <w:r w:rsidRPr="007B0373">
              <w:rPr>
                <w:rFonts w:asciiTheme="minorHAnsi" w:hAnsiTheme="minorHAnsi" w:cstheme="minorHAnsi"/>
                <w:color w:val="000000"/>
              </w:rPr>
              <w:lastRenderedPageBreak/>
              <w:t>que a empresa é considerada de pequeno porte e atende aos critérios normativos para obtenção do benefício.</w:t>
            </w:r>
          </w:p>
        </w:tc>
        <w:tc>
          <w:tcPr>
            <w:tcW w:w="993" w:type="dxa"/>
            <w:shd w:val="clear" w:color="auto" w:fill="auto"/>
          </w:tcPr>
          <w:p w14:paraId="4F5A8255"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lastRenderedPageBreak/>
              <w:t>DG</w:t>
            </w:r>
          </w:p>
          <w:p w14:paraId="5E46DBC5"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DIR 1</w:t>
            </w:r>
          </w:p>
          <w:p w14:paraId="5F69F17A"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DIR 2</w:t>
            </w:r>
          </w:p>
          <w:p w14:paraId="7E61B826"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DIR 3</w:t>
            </w:r>
          </w:p>
          <w:p w14:paraId="05E27A0D"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DIR 4</w:t>
            </w:r>
          </w:p>
        </w:tc>
      </w:tr>
      <w:tr w:rsidR="002710BF" w:rsidRPr="007B0373" w14:paraId="6786F248" w14:textId="77777777" w:rsidTr="0011549E">
        <w:tc>
          <w:tcPr>
            <w:tcW w:w="1274" w:type="dxa"/>
            <w:shd w:val="clear" w:color="auto" w:fill="auto"/>
          </w:tcPr>
          <w:p w14:paraId="75840779"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1753</w:t>
            </w:r>
          </w:p>
        </w:tc>
        <w:tc>
          <w:tcPr>
            <w:tcW w:w="1986" w:type="dxa"/>
          </w:tcPr>
          <w:p w14:paraId="651F963B"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48610.226764/2021, 48610.208197/2022</w:t>
            </w:r>
          </w:p>
        </w:tc>
        <w:tc>
          <w:tcPr>
            <w:tcW w:w="1135" w:type="dxa"/>
            <w:shd w:val="clear" w:color="auto" w:fill="auto"/>
          </w:tcPr>
          <w:p w14:paraId="07D33738"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278/2022</w:t>
            </w:r>
          </w:p>
        </w:tc>
        <w:tc>
          <w:tcPr>
            <w:tcW w:w="850" w:type="dxa"/>
          </w:tcPr>
          <w:p w14:paraId="4CFA1464"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SPG</w:t>
            </w:r>
          </w:p>
        </w:tc>
        <w:tc>
          <w:tcPr>
            <w:tcW w:w="2835" w:type="dxa"/>
            <w:shd w:val="clear" w:color="auto" w:fill="auto"/>
          </w:tcPr>
          <w:p w14:paraId="30ED313F"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Solicitação de concessão de redução da alíquota de royalties para campos operados pela empresa de médio porte SPE Miranga S.A.</w:t>
            </w:r>
          </w:p>
        </w:tc>
        <w:tc>
          <w:tcPr>
            <w:tcW w:w="1134" w:type="dxa"/>
          </w:tcPr>
          <w:p w14:paraId="16870D77"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Claudio Jorge de Souza</w:t>
            </w:r>
          </w:p>
        </w:tc>
        <w:tc>
          <w:tcPr>
            <w:tcW w:w="1276" w:type="dxa"/>
            <w:shd w:val="clear" w:color="auto" w:fill="auto"/>
          </w:tcPr>
          <w:p w14:paraId="561C3DF5"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317/2022</w:t>
            </w:r>
          </w:p>
        </w:tc>
        <w:tc>
          <w:tcPr>
            <w:tcW w:w="1276" w:type="dxa"/>
            <w:shd w:val="clear" w:color="auto" w:fill="auto"/>
          </w:tcPr>
          <w:p w14:paraId="1481D4E5"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23/06/2022</w:t>
            </w:r>
          </w:p>
        </w:tc>
        <w:tc>
          <w:tcPr>
            <w:tcW w:w="3827" w:type="dxa"/>
            <w:shd w:val="clear" w:color="auto" w:fill="auto"/>
          </w:tcPr>
          <w:p w14:paraId="53D11674" w14:textId="77777777" w:rsidR="002710BF" w:rsidRPr="007B0373" w:rsidRDefault="002710BF" w:rsidP="00FC3EB7">
            <w:pPr>
              <w:widowControl/>
              <w:adjustRightInd/>
              <w:spacing w:line="240" w:lineRule="auto"/>
              <w:contextualSpacing/>
              <w:textAlignment w:val="auto"/>
              <w:rPr>
                <w:rFonts w:asciiTheme="minorHAnsi" w:hAnsiTheme="minorHAnsi" w:cstheme="minorHAnsi"/>
                <w:color w:val="000000"/>
              </w:rPr>
            </w:pPr>
            <w:r w:rsidRPr="007B0373">
              <w:rPr>
                <w:rFonts w:asciiTheme="minorHAnsi" w:hAnsiTheme="minorHAnsi" w:cstheme="minorHAnsi"/>
                <w:color w:val="000000"/>
              </w:rPr>
              <w:t>A Diretoria da Agência Nacional do Petróleo, Gás Natural e Biocombustíveis - ANP, considerando o disposto no processo nº 48610.226764/2021-12 e com base na Proposta de Ação nº 278, de 27 de abril de 2022, nos Pareceres Técnicos nº 24/2022/SPG-E-ANP, nº 31/2022/SPG-E-ANP e nº 37/2022/SPG-E-ANP, bem como no Parecer Referencial nº0001/2022/PFANP/PGF/AGU, aprovado pelo Despacho nº 0727/2022/PFANP/PGF/AGU, resolve, por unanimidade entre os votantes:</w:t>
            </w:r>
          </w:p>
          <w:p w14:paraId="17574200" w14:textId="77777777" w:rsidR="002710BF" w:rsidRPr="007B0373" w:rsidRDefault="002710BF" w:rsidP="00FC3EB7">
            <w:pPr>
              <w:widowControl/>
              <w:adjustRightInd/>
              <w:spacing w:line="240" w:lineRule="auto"/>
              <w:contextualSpacing/>
              <w:textAlignment w:val="auto"/>
              <w:rPr>
                <w:rFonts w:asciiTheme="minorHAnsi" w:hAnsiTheme="minorHAnsi" w:cstheme="minorHAnsi"/>
                <w:color w:val="000000"/>
              </w:rPr>
            </w:pPr>
            <w:r w:rsidRPr="007B0373">
              <w:rPr>
                <w:rFonts w:asciiTheme="minorHAnsi" w:hAnsiTheme="minorHAnsi" w:cstheme="minorHAnsi"/>
                <w:color w:val="000000"/>
              </w:rPr>
              <w:t>Aprovar o pedido de redução da alíquota de royalties para 7,5% (sete e meio por cento) para os campos de os campos de Fazenda Onça, Biriba, Apraius, Miranga Norte, Jacuípe, Miranga, Riacho de São Pedro, Rio Pipiri e Sussuarana, operados pela empresa SPE Miranga S.A. uma vez que a empresa é considerada de médio porte e atende aos critérios normativos para obtenção do benefício.</w:t>
            </w:r>
          </w:p>
        </w:tc>
        <w:tc>
          <w:tcPr>
            <w:tcW w:w="993" w:type="dxa"/>
            <w:shd w:val="clear" w:color="auto" w:fill="auto"/>
          </w:tcPr>
          <w:p w14:paraId="098BB605"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DG</w:t>
            </w:r>
          </w:p>
          <w:p w14:paraId="4FD2A440"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DIR 1</w:t>
            </w:r>
          </w:p>
          <w:p w14:paraId="5EF3FB32"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DIR 2</w:t>
            </w:r>
          </w:p>
          <w:p w14:paraId="50F8A619"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DIR 3</w:t>
            </w:r>
          </w:p>
          <w:p w14:paraId="6E08ED5D"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DIR 4</w:t>
            </w:r>
          </w:p>
        </w:tc>
      </w:tr>
      <w:tr w:rsidR="002710BF" w:rsidRPr="007B0373" w14:paraId="2CFBF47A" w14:textId="77777777" w:rsidTr="0011549E">
        <w:tc>
          <w:tcPr>
            <w:tcW w:w="1274" w:type="dxa"/>
            <w:shd w:val="clear" w:color="auto" w:fill="auto"/>
          </w:tcPr>
          <w:p w14:paraId="3F09AAC5"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1752</w:t>
            </w:r>
          </w:p>
        </w:tc>
        <w:tc>
          <w:tcPr>
            <w:tcW w:w="1986" w:type="dxa"/>
          </w:tcPr>
          <w:p w14:paraId="70E90FA5"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48610.201159/2022, 48610.201137/2022</w:t>
            </w:r>
          </w:p>
        </w:tc>
        <w:tc>
          <w:tcPr>
            <w:tcW w:w="1135" w:type="dxa"/>
            <w:shd w:val="clear" w:color="auto" w:fill="auto"/>
          </w:tcPr>
          <w:p w14:paraId="380A231B"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223/2022</w:t>
            </w:r>
          </w:p>
        </w:tc>
        <w:tc>
          <w:tcPr>
            <w:tcW w:w="850" w:type="dxa"/>
          </w:tcPr>
          <w:p w14:paraId="77F18784"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SPG</w:t>
            </w:r>
          </w:p>
        </w:tc>
        <w:tc>
          <w:tcPr>
            <w:tcW w:w="2835" w:type="dxa"/>
            <w:shd w:val="clear" w:color="auto" w:fill="auto"/>
          </w:tcPr>
          <w:p w14:paraId="07E8C273"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Solicitação de concessão de redução da alíquota de royalties para campos operados pela empresa Slim Drilling Serviços de Perfuração S.A.</w:t>
            </w:r>
          </w:p>
        </w:tc>
        <w:tc>
          <w:tcPr>
            <w:tcW w:w="1134" w:type="dxa"/>
          </w:tcPr>
          <w:p w14:paraId="0778740C"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Claudio Jorge de Souza</w:t>
            </w:r>
          </w:p>
        </w:tc>
        <w:tc>
          <w:tcPr>
            <w:tcW w:w="1276" w:type="dxa"/>
            <w:shd w:val="clear" w:color="auto" w:fill="auto"/>
          </w:tcPr>
          <w:p w14:paraId="3308A1AA"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316/2022</w:t>
            </w:r>
          </w:p>
        </w:tc>
        <w:tc>
          <w:tcPr>
            <w:tcW w:w="1276" w:type="dxa"/>
            <w:shd w:val="clear" w:color="auto" w:fill="auto"/>
          </w:tcPr>
          <w:p w14:paraId="6D2EBE29"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23/06/2022</w:t>
            </w:r>
          </w:p>
        </w:tc>
        <w:tc>
          <w:tcPr>
            <w:tcW w:w="3827" w:type="dxa"/>
            <w:shd w:val="clear" w:color="auto" w:fill="auto"/>
          </w:tcPr>
          <w:p w14:paraId="35422F12" w14:textId="77777777" w:rsidR="002710BF" w:rsidRPr="007B0373" w:rsidRDefault="002710BF" w:rsidP="00FC3EB7">
            <w:pPr>
              <w:widowControl/>
              <w:adjustRightInd/>
              <w:spacing w:line="240" w:lineRule="auto"/>
              <w:contextualSpacing/>
              <w:textAlignment w:val="auto"/>
              <w:rPr>
                <w:rFonts w:asciiTheme="minorHAnsi" w:hAnsiTheme="minorHAnsi" w:cstheme="minorHAnsi"/>
                <w:color w:val="000000"/>
              </w:rPr>
            </w:pPr>
            <w:r w:rsidRPr="007B0373">
              <w:rPr>
                <w:rFonts w:asciiTheme="minorHAnsi" w:hAnsiTheme="minorHAnsi" w:cstheme="minorHAnsi"/>
                <w:color w:val="000000"/>
              </w:rPr>
              <w:t xml:space="preserve">A Diretoria da Agência Nacional do Petróleo, Gás Natural e Biocombustíveis - ANP, considerando o disposto no processo nº 48610.201159/2022-10 e com base na Proposta de Ação nº 223, de 6 de abril de 2022, nos Pareceres Técnicos nº 29/2022/SPG-E-ANP e nº 37/2022/SPG-E-ANP, bem como no Parecer Referencial </w:t>
            </w:r>
            <w:r w:rsidRPr="007B0373">
              <w:rPr>
                <w:rFonts w:asciiTheme="minorHAnsi" w:hAnsiTheme="minorHAnsi" w:cstheme="minorHAnsi"/>
                <w:color w:val="000000"/>
              </w:rPr>
              <w:lastRenderedPageBreak/>
              <w:t>nº0001/2022/PFANP/PGF/AGU, aprovado pelo Despacho nº 0727/2022/PFANP/PGF/AGU, resolve, por unanimidade entre os votantes:</w:t>
            </w:r>
          </w:p>
          <w:p w14:paraId="471488E6" w14:textId="77777777" w:rsidR="002710BF" w:rsidRPr="007B0373" w:rsidRDefault="002710BF" w:rsidP="00FC3EB7">
            <w:pPr>
              <w:widowControl/>
              <w:adjustRightInd/>
              <w:spacing w:line="240" w:lineRule="auto"/>
              <w:contextualSpacing/>
              <w:textAlignment w:val="auto"/>
              <w:rPr>
                <w:rFonts w:asciiTheme="minorHAnsi" w:hAnsiTheme="minorHAnsi" w:cstheme="minorHAnsi"/>
                <w:color w:val="000000"/>
              </w:rPr>
            </w:pPr>
            <w:r w:rsidRPr="007B0373">
              <w:rPr>
                <w:rFonts w:asciiTheme="minorHAnsi" w:hAnsiTheme="minorHAnsi" w:cstheme="minorHAnsi"/>
                <w:color w:val="000000"/>
              </w:rPr>
              <w:t>Rejeitar o pedido de redução da alíquota de royalties para 5% (cinco por cento) para o campo de Tiriba, operado pela empresa Slim Drilling Serviços de Perfuração S.A., em parceria com a empresa GEOPAR - Geosol Participações S.A., uma vez não atender aos critérios normativos para obtenção do benefício.</w:t>
            </w:r>
          </w:p>
        </w:tc>
        <w:tc>
          <w:tcPr>
            <w:tcW w:w="993" w:type="dxa"/>
            <w:shd w:val="clear" w:color="auto" w:fill="auto"/>
          </w:tcPr>
          <w:p w14:paraId="79D4C4B4"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lastRenderedPageBreak/>
              <w:t>DG</w:t>
            </w:r>
          </w:p>
          <w:p w14:paraId="728B35D5"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DIR 1</w:t>
            </w:r>
          </w:p>
          <w:p w14:paraId="619D23BD"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DIR 2</w:t>
            </w:r>
          </w:p>
          <w:p w14:paraId="6470F122"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DIR 3</w:t>
            </w:r>
          </w:p>
          <w:p w14:paraId="5BDF9FA2"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DIR 4</w:t>
            </w:r>
          </w:p>
        </w:tc>
      </w:tr>
      <w:tr w:rsidR="002710BF" w:rsidRPr="007B0373" w14:paraId="5A73F5BB" w14:textId="77777777" w:rsidTr="0011549E">
        <w:tc>
          <w:tcPr>
            <w:tcW w:w="1274" w:type="dxa"/>
            <w:shd w:val="clear" w:color="auto" w:fill="auto"/>
          </w:tcPr>
          <w:p w14:paraId="58DEB201"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1751</w:t>
            </w:r>
          </w:p>
        </w:tc>
        <w:tc>
          <w:tcPr>
            <w:tcW w:w="1986" w:type="dxa"/>
          </w:tcPr>
          <w:p w14:paraId="725FA75A"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48610.206295/2022, 48610.226403/2021</w:t>
            </w:r>
          </w:p>
        </w:tc>
        <w:tc>
          <w:tcPr>
            <w:tcW w:w="1135" w:type="dxa"/>
            <w:shd w:val="clear" w:color="auto" w:fill="auto"/>
          </w:tcPr>
          <w:p w14:paraId="5AA4237A"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218/2022</w:t>
            </w:r>
          </w:p>
        </w:tc>
        <w:tc>
          <w:tcPr>
            <w:tcW w:w="850" w:type="dxa"/>
          </w:tcPr>
          <w:p w14:paraId="65F1DBDB"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SPG</w:t>
            </w:r>
          </w:p>
        </w:tc>
        <w:tc>
          <w:tcPr>
            <w:tcW w:w="2835" w:type="dxa"/>
            <w:shd w:val="clear" w:color="auto" w:fill="auto"/>
          </w:tcPr>
          <w:p w14:paraId="0A8C46EA"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Solicitação de concessão de redução da alíquota de royalties para campos operados pela empresa 3R Areia Branca S.A.</w:t>
            </w:r>
          </w:p>
        </w:tc>
        <w:tc>
          <w:tcPr>
            <w:tcW w:w="1134" w:type="dxa"/>
          </w:tcPr>
          <w:p w14:paraId="42893721"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Claudio Jorge de Souza</w:t>
            </w:r>
          </w:p>
        </w:tc>
        <w:tc>
          <w:tcPr>
            <w:tcW w:w="1276" w:type="dxa"/>
            <w:shd w:val="clear" w:color="auto" w:fill="auto"/>
          </w:tcPr>
          <w:p w14:paraId="2514C8B4"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315/2022</w:t>
            </w:r>
          </w:p>
        </w:tc>
        <w:tc>
          <w:tcPr>
            <w:tcW w:w="1276" w:type="dxa"/>
            <w:shd w:val="clear" w:color="auto" w:fill="auto"/>
          </w:tcPr>
          <w:p w14:paraId="29646175"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23/06/2022</w:t>
            </w:r>
          </w:p>
        </w:tc>
        <w:tc>
          <w:tcPr>
            <w:tcW w:w="3827" w:type="dxa"/>
            <w:shd w:val="clear" w:color="auto" w:fill="auto"/>
          </w:tcPr>
          <w:p w14:paraId="0AFB8499" w14:textId="77777777" w:rsidR="002710BF" w:rsidRPr="005F0A62" w:rsidRDefault="002710BF" w:rsidP="00FC3EB7">
            <w:pPr>
              <w:widowControl/>
              <w:adjustRightInd/>
              <w:spacing w:line="240" w:lineRule="auto"/>
              <w:contextualSpacing/>
              <w:textAlignment w:val="auto"/>
              <w:rPr>
                <w:rFonts w:asciiTheme="minorHAnsi" w:hAnsiTheme="minorHAnsi" w:cstheme="minorHAnsi"/>
                <w:color w:val="000000"/>
              </w:rPr>
            </w:pPr>
            <w:r w:rsidRPr="005F0A62">
              <w:rPr>
                <w:rFonts w:asciiTheme="minorHAnsi" w:hAnsiTheme="minorHAnsi" w:cstheme="minorHAnsi"/>
                <w:color w:val="000000"/>
              </w:rPr>
              <w:t>A Diretoria da Agência Nacional do Petróleo, Gás Natural e Biocombustíveis - ANP, considerando o disposto no processo nº 48610.226403/2021-68 e com base na Proposta de Ação nº 218, de 4 de abril de 2022, nos Pareceres Técnicos nº 10/2022/SPG-E-ANP, nº 18/2022/SPG-E-ANP e nº 37/2022/SPG-E-ANP, bem como no Parecer Referencial nº0001/2022/PFANP/PGF/AGU, aprovado pelo Despacho nº 727/2022/PFANP/PGF/AGU, resolve, por unanimidade entre os votantes:</w:t>
            </w:r>
          </w:p>
          <w:p w14:paraId="6E1A92CF" w14:textId="77777777" w:rsidR="002710BF" w:rsidRPr="007B0373" w:rsidRDefault="002710BF" w:rsidP="00FC3EB7">
            <w:pPr>
              <w:widowControl/>
              <w:adjustRightInd/>
              <w:spacing w:line="240" w:lineRule="auto"/>
              <w:contextualSpacing/>
              <w:textAlignment w:val="auto"/>
              <w:rPr>
                <w:rFonts w:asciiTheme="minorHAnsi" w:hAnsiTheme="minorHAnsi" w:cstheme="minorHAnsi"/>
              </w:rPr>
            </w:pPr>
            <w:r w:rsidRPr="005F0A62">
              <w:rPr>
                <w:rFonts w:asciiTheme="minorHAnsi" w:hAnsiTheme="minorHAnsi" w:cstheme="minorHAnsi"/>
                <w:color w:val="000000"/>
              </w:rPr>
              <w:t>Aprovar o pedido de redução da alíquota de royalties para 7,5% (sete e meio por cento) para os campos de Redonda e Ponta do Mel, operados pela empresa 3R Areia Branca S.A. uma vez que a empresa é considerada de médio porte e atende aos critérios normativos para obtenção do benefício.</w:t>
            </w:r>
          </w:p>
        </w:tc>
        <w:tc>
          <w:tcPr>
            <w:tcW w:w="993" w:type="dxa"/>
            <w:shd w:val="clear" w:color="auto" w:fill="auto"/>
          </w:tcPr>
          <w:p w14:paraId="0C7EF601"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DG</w:t>
            </w:r>
          </w:p>
          <w:p w14:paraId="7DB03FEE"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DIR 1</w:t>
            </w:r>
          </w:p>
          <w:p w14:paraId="6D9176CF"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DIR 2</w:t>
            </w:r>
          </w:p>
          <w:p w14:paraId="0087CC07"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DIR 3</w:t>
            </w:r>
          </w:p>
          <w:p w14:paraId="74AAE083"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DIR 4</w:t>
            </w:r>
          </w:p>
        </w:tc>
      </w:tr>
      <w:tr w:rsidR="002710BF" w:rsidRPr="007B0373" w14:paraId="4A310B70" w14:textId="77777777" w:rsidTr="0011549E">
        <w:tc>
          <w:tcPr>
            <w:tcW w:w="1274" w:type="dxa"/>
            <w:shd w:val="clear" w:color="auto" w:fill="auto"/>
          </w:tcPr>
          <w:p w14:paraId="2DA6DAC8"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lastRenderedPageBreak/>
              <w:t>1749</w:t>
            </w:r>
          </w:p>
        </w:tc>
        <w:tc>
          <w:tcPr>
            <w:tcW w:w="1986" w:type="dxa"/>
          </w:tcPr>
          <w:p w14:paraId="7523E7F2"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48610.222366/2021, 48610.226540/2021</w:t>
            </w:r>
          </w:p>
        </w:tc>
        <w:tc>
          <w:tcPr>
            <w:tcW w:w="1135" w:type="dxa"/>
            <w:shd w:val="clear" w:color="auto" w:fill="auto"/>
          </w:tcPr>
          <w:p w14:paraId="7D861F14"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215/2022</w:t>
            </w:r>
          </w:p>
        </w:tc>
        <w:tc>
          <w:tcPr>
            <w:tcW w:w="850" w:type="dxa"/>
          </w:tcPr>
          <w:p w14:paraId="1D633F53"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SPG</w:t>
            </w:r>
          </w:p>
        </w:tc>
        <w:tc>
          <w:tcPr>
            <w:tcW w:w="2835" w:type="dxa"/>
            <w:shd w:val="clear" w:color="auto" w:fill="auto"/>
          </w:tcPr>
          <w:p w14:paraId="03810CC7"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Solicitação de concessão de redução da alíquota de royalties para campos operados pela empresa Imetame Energia Ltda.</w:t>
            </w:r>
          </w:p>
        </w:tc>
        <w:tc>
          <w:tcPr>
            <w:tcW w:w="1134" w:type="dxa"/>
          </w:tcPr>
          <w:p w14:paraId="08D3D58F"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Claudio Jorge de Souza</w:t>
            </w:r>
          </w:p>
        </w:tc>
        <w:tc>
          <w:tcPr>
            <w:tcW w:w="1276" w:type="dxa"/>
            <w:shd w:val="clear" w:color="auto" w:fill="auto"/>
          </w:tcPr>
          <w:p w14:paraId="41B48952"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314/2022</w:t>
            </w:r>
          </w:p>
        </w:tc>
        <w:tc>
          <w:tcPr>
            <w:tcW w:w="1276" w:type="dxa"/>
            <w:shd w:val="clear" w:color="auto" w:fill="auto"/>
          </w:tcPr>
          <w:p w14:paraId="4604D55F"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23/06/2022</w:t>
            </w:r>
          </w:p>
        </w:tc>
        <w:tc>
          <w:tcPr>
            <w:tcW w:w="3827" w:type="dxa"/>
            <w:shd w:val="clear" w:color="auto" w:fill="auto"/>
          </w:tcPr>
          <w:p w14:paraId="427A7B66" w14:textId="77777777" w:rsidR="002710BF" w:rsidRPr="00E9678D" w:rsidRDefault="002710BF" w:rsidP="00FC3EB7">
            <w:pPr>
              <w:widowControl/>
              <w:adjustRightInd/>
              <w:spacing w:line="240" w:lineRule="auto"/>
              <w:contextualSpacing/>
              <w:textAlignment w:val="auto"/>
              <w:rPr>
                <w:rFonts w:asciiTheme="minorHAnsi" w:hAnsiTheme="minorHAnsi" w:cstheme="minorHAnsi"/>
                <w:color w:val="000000"/>
              </w:rPr>
            </w:pPr>
            <w:r w:rsidRPr="00E9678D">
              <w:rPr>
                <w:rFonts w:asciiTheme="minorHAnsi" w:hAnsiTheme="minorHAnsi" w:cstheme="minorHAnsi"/>
                <w:color w:val="000000"/>
              </w:rPr>
              <w:t>A Diretoria da Agência Nacional do Petróleo, Gás Natural e Biocombustíveis - ANP, considerando o disposto no processo nº 48610.222366/2021-19 e com base na Proposta de Ação nº 215, de 4 de abril de 2022, nos Pareceres Técnicos nº 08/2022/SPG-E-ANP, nº 20/2022/SPG-E-ANP e nº 38/2022/SPG-E-ANP, bem como no Parecer Referencial nº0001/2022/PFANP/PGF/AGU, aprovado pelo Despacho nº 0727/2022/PFANP/PGF/AGU, resolve, por unanimidade entre os votantes:</w:t>
            </w:r>
          </w:p>
          <w:p w14:paraId="6FDCC262" w14:textId="77777777" w:rsidR="002710BF" w:rsidRPr="007B0373" w:rsidRDefault="002710BF" w:rsidP="00FC3EB7">
            <w:pPr>
              <w:widowControl/>
              <w:adjustRightInd/>
              <w:spacing w:line="240" w:lineRule="auto"/>
              <w:contextualSpacing/>
              <w:textAlignment w:val="auto"/>
              <w:rPr>
                <w:rFonts w:asciiTheme="minorHAnsi" w:hAnsiTheme="minorHAnsi" w:cstheme="minorHAnsi"/>
              </w:rPr>
            </w:pPr>
            <w:r w:rsidRPr="00E9678D">
              <w:rPr>
                <w:rFonts w:asciiTheme="minorHAnsi" w:hAnsiTheme="minorHAnsi" w:cstheme="minorHAnsi"/>
                <w:color w:val="000000"/>
              </w:rPr>
              <w:t>Aprovar o pedido de redução da alíquota de royalties para 7,5% (sete e meio por cento) para os campos de João de Barro, Arribaçã, Rolinha, Galo de Campina, Cardeal do Nordeste, Cardeal do Nordeste Leste, Cardeal Amarelo e Campainha Azul, operados pela empresa Imetame Energia Ltda. uma vez que a empresa é considerada de médio porte e atende aos critérios normativos para obtenção do benefício.</w:t>
            </w:r>
          </w:p>
        </w:tc>
        <w:tc>
          <w:tcPr>
            <w:tcW w:w="993" w:type="dxa"/>
            <w:shd w:val="clear" w:color="auto" w:fill="auto"/>
          </w:tcPr>
          <w:p w14:paraId="031A0AA3"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DG</w:t>
            </w:r>
          </w:p>
          <w:p w14:paraId="1916CB63"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DIR 1</w:t>
            </w:r>
          </w:p>
          <w:p w14:paraId="1A8542FA"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DIR 2</w:t>
            </w:r>
          </w:p>
          <w:p w14:paraId="0567292C"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DIR 3</w:t>
            </w:r>
          </w:p>
          <w:p w14:paraId="61A320E0"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DIR 4</w:t>
            </w:r>
          </w:p>
        </w:tc>
      </w:tr>
      <w:tr w:rsidR="002710BF" w:rsidRPr="007B0373" w14:paraId="0D87E778" w14:textId="77777777" w:rsidTr="0011549E">
        <w:tc>
          <w:tcPr>
            <w:tcW w:w="1274" w:type="dxa"/>
            <w:shd w:val="clear" w:color="auto" w:fill="auto"/>
          </w:tcPr>
          <w:p w14:paraId="5690AE43"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1750</w:t>
            </w:r>
          </w:p>
        </w:tc>
        <w:tc>
          <w:tcPr>
            <w:tcW w:w="1986" w:type="dxa"/>
          </w:tcPr>
          <w:p w14:paraId="077A33BC"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48610.205714/2022</w:t>
            </w:r>
          </w:p>
        </w:tc>
        <w:tc>
          <w:tcPr>
            <w:tcW w:w="1135" w:type="dxa"/>
            <w:shd w:val="clear" w:color="auto" w:fill="auto"/>
          </w:tcPr>
          <w:p w14:paraId="761F5C48"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340/2022</w:t>
            </w:r>
          </w:p>
        </w:tc>
        <w:tc>
          <w:tcPr>
            <w:tcW w:w="850" w:type="dxa"/>
          </w:tcPr>
          <w:p w14:paraId="2C241DB5"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SPL</w:t>
            </w:r>
          </w:p>
        </w:tc>
        <w:tc>
          <w:tcPr>
            <w:tcW w:w="2835" w:type="dxa"/>
            <w:shd w:val="clear" w:color="auto" w:fill="auto"/>
          </w:tcPr>
          <w:p w14:paraId="009483CC"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Cessão dos Contratos de Concessão Rio Mariricu e Urutau Cedente: Ubuntu Engenharia e Serviços Ltda. Cessionária: Mandacaru Energia Ltda.</w:t>
            </w:r>
          </w:p>
        </w:tc>
        <w:tc>
          <w:tcPr>
            <w:tcW w:w="1134" w:type="dxa"/>
          </w:tcPr>
          <w:p w14:paraId="5C90D0D2"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Claudio Jorge de Souza</w:t>
            </w:r>
          </w:p>
        </w:tc>
        <w:tc>
          <w:tcPr>
            <w:tcW w:w="1276" w:type="dxa"/>
            <w:shd w:val="clear" w:color="auto" w:fill="auto"/>
          </w:tcPr>
          <w:p w14:paraId="3AA7EC78"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313/2022</w:t>
            </w:r>
          </w:p>
        </w:tc>
        <w:tc>
          <w:tcPr>
            <w:tcW w:w="1276" w:type="dxa"/>
            <w:shd w:val="clear" w:color="auto" w:fill="auto"/>
          </w:tcPr>
          <w:p w14:paraId="57279747"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23/06/2022</w:t>
            </w:r>
          </w:p>
        </w:tc>
        <w:tc>
          <w:tcPr>
            <w:tcW w:w="3827" w:type="dxa"/>
            <w:shd w:val="clear" w:color="auto" w:fill="auto"/>
          </w:tcPr>
          <w:p w14:paraId="24E356E9" w14:textId="77777777" w:rsidR="002710BF" w:rsidRPr="00E9678D" w:rsidRDefault="002710BF" w:rsidP="00FC3EB7">
            <w:pPr>
              <w:widowControl/>
              <w:adjustRightInd/>
              <w:spacing w:line="240" w:lineRule="auto"/>
              <w:contextualSpacing/>
              <w:textAlignment w:val="auto"/>
              <w:rPr>
                <w:rFonts w:asciiTheme="minorHAnsi" w:hAnsiTheme="minorHAnsi" w:cstheme="minorHAnsi"/>
                <w:color w:val="000000"/>
              </w:rPr>
            </w:pPr>
            <w:r w:rsidRPr="00E9678D">
              <w:rPr>
                <w:rFonts w:asciiTheme="minorHAnsi" w:hAnsiTheme="minorHAnsi" w:cstheme="minorHAnsi"/>
                <w:color w:val="000000"/>
              </w:rPr>
              <w:t>A Diretoria da Agência Nacional do Petróleo, Gás Natural e Biocombustíveis - ANP, considerando o constante no processo nº 48610.205714/2022-74 e com base na Proposta de Ação nº 340, de 26 de maio de 2022, na Ata de Reunião do CAPP nº 11/2022 e no Parecer nº 182/2022/PFANP/PGF/AGU, aprovado pelo Despacho nº 724/2022/PFANP/PGF/AGU, emanados pela Procuradoria Geral junto à ANP, resolve, por unanimidade entre os votantes:</w:t>
            </w:r>
          </w:p>
          <w:p w14:paraId="4089F380" w14:textId="77777777" w:rsidR="002710BF" w:rsidRPr="007B0373" w:rsidRDefault="002710BF" w:rsidP="00FC3EB7">
            <w:pPr>
              <w:widowControl/>
              <w:adjustRightInd/>
              <w:spacing w:line="240" w:lineRule="auto"/>
              <w:contextualSpacing/>
              <w:textAlignment w:val="auto"/>
              <w:rPr>
                <w:rFonts w:asciiTheme="minorHAnsi" w:hAnsiTheme="minorHAnsi" w:cstheme="minorHAnsi"/>
              </w:rPr>
            </w:pPr>
            <w:r w:rsidRPr="00E9678D">
              <w:rPr>
                <w:rFonts w:asciiTheme="minorHAnsi" w:hAnsiTheme="minorHAnsi" w:cstheme="minorHAnsi"/>
                <w:color w:val="000000"/>
              </w:rPr>
              <w:lastRenderedPageBreak/>
              <w:t>Aprovar o pedido de cessão total da participação da Ubuntu Engenharia e Serviços Ltda. nos Contratos de Concessão nº 48610.007065/2017-81 (Rio Mariricu) e nº 48610.007066/2017-25 (Urutau) para a Mandacaru Energia Ltda., condicionada à</w:t>
            </w:r>
            <w:r w:rsidRPr="007B0373">
              <w:rPr>
                <w:rFonts w:asciiTheme="minorHAnsi" w:hAnsiTheme="minorHAnsi" w:cstheme="minorHAnsi"/>
                <w:color w:val="000000"/>
              </w:rPr>
              <w:t xml:space="preserve"> </w:t>
            </w:r>
            <w:r w:rsidRPr="00E9678D">
              <w:rPr>
                <w:rFonts w:asciiTheme="minorHAnsi" w:hAnsiTheme="minorHAnsi" w:cstheme="minorHAnsi"/>
                <w:color w:val="000000"/>
              </w:rPr>
              <w:t>apresentação pela Mandacaru Energia Ltda., assim como ao seu aceite pela ANP, de uma garantia financeira ou de um termo que assegure o descomissionamento dos campos Rio Mariricu e Urutau.</w:t>
            </w:r>
          </w:p>
        </w:tc>
        <w:tc>
          <w:tcPr>
            <w:tcW w:w="993" w:type="dxa"/>
            <w:shd w:val="clear" w:color="auto" w:fill="auto"/>
          </w:tcPr>
          <w:p w14:paraId="074F3A96"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lastRenderedPageBreak/>
              <w:t>DG</w:t>
            </w:r>
          </w:p>
          <w:p w14:paraId="0587521B"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DIR 1</w:t>
            </w:r>
          </w:p>
          <w:p w14:paraId="33657F78"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DIR 2</w:t>
            </w:r>
          </w:p>
          <w:p w14:paraId="57D7F822"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DIR 3</w:t>
            </w:r>
          </w:p>
          <w:p w14:paraId="13570C84" w14:textId="77777777" w:rsidR="002710BF" w:rsidRPr="007B0373" w:rsidRDefault="002710BF" w:rsidP="00FC3EB7">
            <w:pPr>
              <w:widowControl/>
              <w:adjustRightInd/>
              <w:spacing w:line="240" w:lineRule="auto"/>
              <w:contextualSpacing/>
              <w:jc w:val="center"/>
              <w:textAlignment w:val="auto"/>
              <w:rPr>
                <w:rFonts w:asciiTheme="minorHAnsi" w:hAnsiTheme="minorHAnsi" w:cstheme="minorHAnsi"/>
              </w:rPr>
            </w:pPr>
            <w:r w:rsidRPr="007B0373">
              <w:rPr>
                <w:rFonts w:asciiTheme="minorHAnsi" w:hAnsiTheme="minorHAnsi" w:cstheme="minorHAnsi"/>
              </w:rPr>
              <w:t>DIR 4</w:t>
            </w:r>
          </w:p>
        </w:tc>
      </w:tr>
      <w:tr w:rsidR="002710BF" w:rsidRPr="00DA0116" w14:paraId="624C8423" w14:textId="77777777" w:rsidTr="0011549E">
        <w:tc>
          <w:tcPr>
            <w:tcW w:w="1274" w:type="dxa"/>
            <w:shd w:val="clear" w:color="auto" w:fill="auto"/>
          </w:tcPr>
          <w:p w14:paraId="31C78CF5" w14:textId="77777777" w:rsidR="002710BF" w:rsidRPr="00DA0116" w:rsidRDefault="002710BF" w:rsidP="00FC3EB7">
            <w:pPr>
              <w:widowControl/>
              <w:adjustRightInd/>
              <w:spacing w:line="240" w:lineRule="auto"/>
              <w:contextualSpacing/>
              <w:jc w:val="center"/>
              <w:textAlignment w:val="auto"/>
              <w:rPr>
                <w:rFonts w:asciiTheme="minorHAnsi" w:hAnsiTheme="minorHAnsi" w:cstheme="minorHAnsi"/>
              </w:rPr>
            </w:pPr>
            <w:r w:rsidRPr="00DA0116">
              <w:rPr>
                <w:rFonts w:asciiTheme="minorHAnsi" w:hAnsiTheme="minorHAnsi" w:cstheme="minorHAnsi"/>
              </w:rPr>
              <w:t>1744</w:t>
            </w:r>
          </w:p>
        </w:tc>
        <w:tc>
          <w:tcPr>
            <w:tcW w:w="1986" w:type="dxa"/>
          </w:tcPr>
          <w:p w14:paraId="4F776CD8" w14:textId="77777777" w:rsidR="002710BF" w:rsidRPr="00DA0116" w:rsidRDefault="002710BF" w:rsidP="00FC3EB7">
            <w:pPr>
              <w:widowControl/>
              <w:adjustRightInd/>
              <w:spacing w:line="240" w:lineRule="auto"/>
              <w:contextualSpacing/>
              <w:jc w:val="center"/>
              <w:textAlignment w:val="auto"/>
              <w:rPr>
                <w:rFonts w:asciiTheme="minorHAnsi" w:hAnsiTheme="minorHAnsi" w:cstheme="minorHAnsi"/>
              </w:rPr>
            </w:pPr>
            <w:r w:rsidRPr="00DA0116">
              <w:rPr>
                <w:rFonts w:asciiTheme="minorHAnsi" w:hAnsiTheme="minorHAnsi" w:cstheme="minorHAnsi"/>
              </w:rPr>
              <w:t>48610.203179/2021</w:t>
            </w:r>
          </w:p>
        </w:tc>
        <w:tc>
          <w:tcPr>
            <w:tcW w:w="1135" w:type="dxa"/>
            <w:shd w:val="clear" w:color="auto" w:fill="auto"/>
          </w:tcPr>
          <w:p w14:paraId="33976C24" w14:textId="77777777" w:rsidR="002710BF" w:rsidRPr="00DA0116" w:rsidRDefault="002710BF" w:rsidP="00FC3EB7">
            <w:pPr>
              <w:widowControl/>
              <w:adjustRightInd/>
              <w:spacing w:line="240" w:lineRule="auto"/>
              <w:contextualSpacing/>
              <w:jc w:val="center"/>
              <w:textAlignment w:val="auto"/>
              <w:rPr>
                <w:rFonts w:asciiTheme="minorHAnsi" w:hAnsiTheme="minorHAnsi" w:cstheme="minorHAnsi"/>
              </w:rPr>
            </w:pPr>
            <w:r w:rsidRPr="00DA0116">
              <w:rPr>
                <w:rFonts w:asciiTheme="minorHAnsi" w:hAnsiTheme="minorHAnsi" w:cstheme="minorHAnsi"/>
              </w:rPr>
              <w:t>301/2022</w:t>
            </w:r>
          </w:p>
        </w:tc>
        <w:tc>
          <w:tcPr>
            <w:tcW w:w="850" w:type="dxa"/>
          </w:tcPr>
          <w:p w14:paraId="531C7A77" w14:textId="77777777" w:rsidR="002710BF" w:rsidRPr="00DA0116" w:rsidRDefault="002710BF" w:rsidP="00FC3EB7">
            <w:pPr>
              <w:widowControl/>
              <w:adjustRightInd/>
              <w:spacing w:line="240" w:lineRule="auto"/>
              <w:contextualSpacing/>
              <w:jc w:val="center"/>
              <w:textAlignment w:val="auto"/>
              <w:rPr>
                <w:rFonts w:asciiTheme="minorHAnsi" w:hAnsiTheme="minorHAnsi" w:cstheme="minorHAnsi"/>
              </w:rPr>
            </w:pPr>
            <w:r w:rsidRPr="00DA0116">
              <w:rPr>
                <w:rFonts w:asciiTheme="minorHAnsi" w:hAnsiTheme="minorHAnsi" w:cstheme="minorHAnsi"/>
              </w:rPr>
              <w:t>SDC</w:t>
            </w:r>
          </w:p>
        </w:tc>
        <w:tc>
          <w:tcPr>
            <w:tcW w:w="2835" w:type="dxa"/>
            <w:shd w:val="clear" w:color="auto" w:fill="auto"/>
          </w:tcPr>
          <w:p w14:paraId="06931BD3" w14:textId="77777777" w:rsidR="002710BF" w:rsidRPr="00DA0116" w:rsidRDefault="002710BF" w:rsidP="00FC3EB7">
            <w:pPr>
              <w:widowControl/>
              <w:adjustRightInd/>
              <w:spacing w:line="240" w:lineRule="auto"/>
              <w:contextualSpacing/>
              <w:jc w:val="center"/>
              <w:textAlignment w:val="auto"/>
              <w:rPr>
                <w:rFonts w:asciiTheme="minorHAnsi" w:hAnsiTheme="minorHAnsi" w:cstheme="minorHAnsi"/>
              </w:rPr>
            </w:pPr>
            <w:r w:rsidRPr="00DA0116">
              <w:rPr>
                <w:rFonts w:asciiTheme="minorHAnsi" w:hAnsiTheme="minorHAnsi" w:cstheme="minorHAnsi"/>
              </w:rPr>
              <w:t>Apreciação de recurso administrativo interposto pela empresa Análise &amp; Síntese Pesquisa e Marketing Ltda., responsável pela realização do Levantamento de Preços de Combustíveis da ANP (LPC)</w:t>
            </w:r>
          </w:p>
        </w:tc>
        <w:tc>
          <w:tcPr>
            <w:tcW w:w="1134" w:type="dxa"/>
          </w:tcPr>
          <w:p w14:paraId="549F130A" w14:textId="77777777" w:rsidR="002710BF" w:rsidRPr="00DA0116" w:rsidRDefault="002710BF" w:rsidP="00FC3EB7">
            <w:pPr>
              <w:widowControl/>
              <w:adjustRightInd/>
              <w:spacing w:line="240" w:lineRule="auto"/>
              <w:contextualSpacing/>
              <w:jc w:val="center"/>
              <w:textAlignment w:val="auto"/>
              <w:rPr>
                <w:rFonts w:asciiTheme="minorHAnsi" w:hAnsiTheme="minorHAnsi" w:cstheme="minorHAnsi"/>
              </w:rPr>
            </w:pPr>
            <w:r w:rsidRPr="00DA0116">
              <w:rPr>
                <w:rFonts w:asciiTheme="minorHAnsi" w:hAnsiTheme="minorHAnsi" w:cstheme="minorHAnsi"/>
              </w:rPr>
              <w:t>Fernando Moura</w:t>
            </w:r>
          </w:p>
        </w:tc>
        <w:tc>
          <w:tcPr>
            <w:tcW w:w="1276" w:type="dxa"/>
            <w:shd w:val="clear" w:color="auto" w:fill="auto"/>
          </w:tcPr>
          <w:p w14:paraId="75AA58F8" w14:textId="77777777" w:rsidR="002710BF" w:rsidRPr="00DA0116" w:rsidRDefault="002710BF" w:rsidP="00FC3EB7">
            <w:pPr>
              <w:widowControl/>
              <w:adjustRightInd/>
              <w:spacing w:line="240" w:lineRule="auto"/>
              <w:contextualSpacing/>
              <w:jc w:val="center"/>
              <w:textAlignment w:val="auto"/>
              <w:rPr>
                <w:rFonts w:asciiTheme="minorHAnsi" w:hAnsiTheme="minorHAnsi" w:cstheme="minorHAnsi"/>
              </w:rPr>
            </w:pPr>
            <w:r w:rsidRPr="00DA0116">
              <w:rPr>
                <w:rFonts w:asciiTheme="minorHAnsi" w:hAnsiTheme="minorHAnsi" w:cstheme="minorHAnsi"/>
              </w:rPr>
              <w:t>312/2022</w:t>
            </w:r>
          </w:p>
        </w:tc>
        <w:tc>
          <w:tcPr>
            <w:tcW w:w="1276" w:type="dxa"/>
            <w:shd w:val="clear" w:color="auto" w:fill="auto"/>
          </w:tcPr>
          <w:p w14:paraId="23242957" w14:textId="77777777" w:rsidR="002710BF" w:rsidRPr="00DA0116" w:rsidRDefault="002710BF" w:rsidP="00FC3EB7">
            <w:pPr>
              <w:widowControl/>
              <w:adjustRightInd/>
              <w:spacing w:line="240" w:lineRule="auto"/>
              <w:contextualSpacing/>
              <w:jc w:val="center"/>
              <w:textAlignment w:val="auto"/>
              <w:rPr>
                <w:rFonts w:asciiTheme="minorHAnsi" w:hAnsiTheme="minorHAnsi" w:cstheme="minorHAnsi"/>
              </w:rPr>
            </w:pPr>
            <w:r w:rsidRPr="00DA0116">
              <w:rPr>
                <w:rFonts w:asciiTheme="minorHAnsi" w:hAnsiTheme="minorHAnsi" w:cstheme="minorHAnsi"/>
              </w:rPr>
              <w:t>15/06/2022</w:t>
            </w:r>
          </w:p>
        </w:tc>
        <w:tc>
          <w:tcPr>
            <w:tcW w:w="3827" w:type="dxa"/>
            <w:shd w:val="clear" w:color="auto" w:fill="auto"/>
          </w:tcPr>
          <w:p w14:paraId="2B175824" w14:textId="7DCF7923" w:rsidR="002710BF" w:rsidRPr="00DA0116" w:rsidRDefault="002710BF" w:rsidP="0011549E">
            <w:pPr>
              <w:widowControl/>
              <w:adjustRightInd/>
              <w:spacing w:line="240" w:lineRule="auto"/>
              <w:contextualSpacing/>
              <w:textAlignment w:val="auto"/>
              <w:rPr>
                <w:rFonts w:asciiTheme="minorHAnsi" w:hAnsiTheme="minorHAnsi" w:cstheme="minorHAnsi"/>
                <w:color w:val="000000"/>
              </w:rPr>
            </w:pPr>
            <w:r w:rsidRPr="00DA0116">
              <w:rPr>
                <w:rFonts w:asciiTheme="minorHAnsi" w:hAnsiTheme="minorHAnsi" w:cstheme="minorHAnsi"/>
                <w:color w:val="000000"/>
              </w:rPr>
              <w:t>A Diretoria da Agência Nacional do Petróleo, Gás Natural e Biocombustíveis - ANP, com base na Proposta de Ação nº 301, de 3 de maio de 2022, no Ofício nº 79/2022/SDC/ANP-RJ, no Parecer nº 106/2022/SDC/ANP-RJ, na NOTA TÉCNICA Nº 18/2022/SDC/ANP-RJ e no PARECER nº 00496/2022/NLC/ETRLIC/PGF/AGU, presentes no processo administrativo nº 48610.203179/2021-36, e nos termos do artigo 56, §1º, da Lei nº 9.784/99, combinado com o artigo 16, §2º, do Regimento Interno da ANP, aprovado pela Portaria ANP Nº 265, de 10 de setembro de 2020, resolve, por unanimidade entre os votantes:</w:t>
            </w:r>
            <w:r w:rsidR="0011549E">
              <w:rPr>
                <w:rFonts w:asciiTheme="minorHAnsi" w:hAnsiTheme="minorHAnsi" w:cstheme="minorHAnsi"/>
                <w:color w:val="000000"/>
              </w:rPr>
              <w:t xml:space="preserve"> </w:t>
            </w:r>
            <w:r w:rsidRPr="00DA0116">
              <w:rPr>
                <w:rFonts w:asciiTheme="minorHAnsi" w:hAnsiTheme="minorHAnsi" w:cstheme="minorHAnsi"/>
                <w:color w:val="000000"/>
              </w:rPr>
              <w:t>Conhecer do recurso administrativo interposto pela sociedade empresária Análise &amp; Síntese Pesquisa e Marketing Ltda. para extensão do prazo para a implantação integral do objeto do Contrato nº 9.022/21, referente ao Levantamento de Preços de Combustíveis, e, no mérito, negar-lhe provimento.</w:t>
            </w:r>
          </w:p>
        </w:tc>
        <w:tc>
          <w:tcPr>
            <w:tcW w:w="993" w:type="dxa"/>
            <w:shd w:val="clear" w:color="auto" w:fill="auto"/>
          </w:tcPr>
          <w:p w14:paraId="399D2409" w14:textId="77777777" w:rsidR="002710BF" w:rsidRPr="00DA0116" w:rsidRDefault="002710BF" w:rsidP="00FC3EB7">
            <w:pPr>
              <w:widowControl/>
              <w:adjustRightInd/>
              <w:spacing w:line="240" w:lineRule="auto"/>
              <w:contextualSpacing/>
              <w:jc w:val="center"/>
              <w:textAlignment w:val="auto"/>
              <w:rPr>
                <w:rFonts w:asciiTheme="minorHAnsi" w:hAnsiTheme="minorHAnsi" w:cstheme="minorHAnsi"/>
              </w:rPr>
            </w:pPr>
            <w:r w:rsidRPr="00DA0116">
              <w:rPr>
                <w:rFonts w:asciiTheme="minorHAnsi" w:hAnsiTheme="minorHAnsi" w:cstheme="minorHAnsi"/>
              </w:rPr>
              <w:t>DG</w:t>
            </w:r>
          </w:p>
          <w:p w14:paraId="5C7C47A2" w14:textId="77777777" w:rsidR="002710BF" w:rsidRPr="00DA0116" w:rsidRDefault="002710BF" w:rsidP="00FC3EB7">
            <w:pPr>
              <w:widowControl/>
              <w:adjustRightInd/>
              <w:spacing w:line="240" w:lineRule="auto"/>
              <w:contextualSpacing/>
              <w:jc w:val="center"/>
              <w:textAlignment w:val="auto"/>
              <w:rPr>
                <w:rFonts w:asciiTheme="minorHAnsi" w:hAnsiTheme="minorHAnsi" w:cstheme="minorHAnsi"/>
              </w:rPr>
            </w:pPr>
            <w:r w:rsidRPr="00DA0116">
              <w:rPr>
                <w:rFonts w:asciiTheme="minorHAnsi" w:hAnsiTheme="minorHAnsi" w:cstheme="minorHAnsi"/>
              </w:rPr>
              <w:t>DIR 1</w:t>
            </w:r>
          </w:p>
          <w:p w14:paraId="26D4EDF1" w14:textId="77777777" w:rsidR="002710BF" w:rsidRPr="00DA0116" w:rsidRDefault="002710BF" w:rsidP="00FC3EB7">
            <w:pPr>
              <w:widowControl/>
              <w:adjustRightInd/>
              <w:spacing w:line="240" w:lineRule="auto"/>
              <w:contextualSpacing/>
              <w:jc w:val="center"/>
              <w:textAlignment w:val="auto"/>
              <w:rPr>
                <w:rFonts w:asciiTheme="minorHAnsi" w:hAnsiTheme="minorHAnsi" w:cstheme="minorHAnsi"/>
              </w:rPr>
            </w:pPr>
            <w:r w:rsidRPr="00DA0116">
              <w:rPr>
                <w:rFonts w:asciiTheme="minorHAnsi" w:hAnsiTheme="minorHAnsi" w:cstheme="minorHAnsi"/>
              </w:rPr>
              <w:t>DIR 2</w:t>
            </w:r>
          </w:p>
          <w:p w14:paraId="51B8F318" w14:textId="77777777" w:rsidR="002710BF" w:rsidRPr="00DA0116" w:rsidRDefault="002710BF" w:rsidP="00FC3EB7">
            <w:pPr>
              <w:widowControl/>
              <w:adjustRightInd/>
              <w:spacing w:line="240" w:lineRule="auto"/>
              <w:contextualSpacing/>
              <w:jc w:val="center"/>
              <w:textAlignment w:val="auto"/>
              <w:rPr>
                <w:rFonts w:asciiTheme="minorHAnsi" w:hAnsiTheme="minorHAnsi" w:cstheme="minorHAnsi"/>
              </w:rPr>
            </w:pPr>
            <w:r w:rsidRPr="00DA0116">
              <w:rPr>
                <w:rFonts w:asciiTheme="minorHAnsi" w:hAnsiTheme="minorHAnsi" w:cstheme="minorHAnsi"/>
              </w:rPr>
              <w:t>DIR 3</w:t>
            </w:r>
          </w:p>
          <w:p w14:paraId="3F52B091" w14:textId="77777777" w:rsidR="002710BF" w:rsidRPr="00DA0116" w:rsidRDefault="002710BF" w:rsidP="00FC3EB7">
            <w:pPr>
              <w:widowControl/>
              <w:adjustRightInd/>
              <w:spacing w:line="240" w:lineRule="auto"/>
              <w:contextualSpacing/>
              <w:jc w:val="center"/>
              <w:textAlignment w:val="auto"/>
              <w:rPr>
                <w:rFonts w:asciiTheme="minorHAnsi" w:hAnsiTheme="minorHAnsi" w:cstheme="minorHAnsi"/>
              </w:rPr>
            </w:pPr>
            <w:r w:rsidRPr="00DA0116">
              <w:rPr>
                <w:rFonts w:asciiTheme="minorHAnsi" w:hAnsiTheme="minorHAnsi" w:cstheme="minorHAnsi"/>
              </w:rPr>
              <w:t>DIR 4</w:t>
            </w:r>
          </w:p>
        </w:tc>
      </w:tr>
      <w:tr w:rsidR="002710BF" w:rsidRPr="00DA0116" w14:paraId="7A0D3FAD" w14:textId="77777777" w:rsidTr="0011549E">
        <w:tc>
          <w:tcPr>
            <w:tcW w:w="1274" w:type="dxa"/>
            <w:shd w:val="clear" w:color="auto" w:fill="auto"/>
          </w:tcPr>
          <w:p w14:paraId="2C762E46" w14:textId="77777777" w:rsidR="002710BF" w:rsidRPr="00DA0116" w:rsidRDefault="002710BF" w:rsidP="00FC3EB7">
            <w:pPr>
              <w:widowControl/>
              <w:adjustRightInd/>
              <w:spacing w:line="240" w:lineRule="auto"/>
              <w:contextualSpacing/>
              <w:jc w:val="center"/>
              <w:textAlignment w:val="auto"/>
              <w:rPr>
                <w:rFonts w:asciiTheme="minorHAnsi" w:hAnsiTheme="minorHAnsi" w:cstheme="minorHAnsi"/>
              </w:rPr>
            </w:pPr>
            <w:r w:rsidRPr="00DA0116">
              <w:rPr>
                <w:rFonts w:asciiTheme="minorHAnsi" w:hAnsiTheme="minorHAnsi" w:cstheme="minorHAnsi"/>
              </w:rPr>
              <w:lastRenderedPageBreak/>
              <w:t>1748</w:t>
            </w:r>
          </w:p>
        </w:tc>
        <w:tc>
          <w:tcPr>
            <w:tcW w:w="1986" w:type="dxa"/>
          </w:tcPr>
          <w:p w14:paraId="4CD9FB10" w14:textId="77777777" w:rsidR="002710BF" w:rsidRPr="00DA0116" w:rsidRDefault="002710BF" w:rsidP="00FC3EB7">
            <w:pPr>
              <w:widowControl/>
              <w:adjustRightInd/>
              <w:spacing w:line="240" w:lineRule="auto"/>
              <w:contextualSpacing/>
              <w:jc w:val="center"/>
              <w:textAlignment w:val="auto"/>
              <w:rPr>
                <w:rFonts w:asciiTheme="minorHAnsi" w:hAnsiTheme="minorHAnsi" w:cstheme="minorHAnsi"/>
              </w:rPr>
            </w:pPr>
            <w:r w:rsidRPr="00DA0116">
              <w:rPr>
                <w:rFonts w:asciiTheme="minorHAnsi" w:hAnsiTheme="minorHAnsi" w:cstheme="minorHAnsi"/>
              </w:rPr>
              <w:t>48610.001912/2014</w:t>
            </w:r>
          </w:p>
        </w:tc>
        <w:tc>
          <w:tcPr>
            <w:tcW w:w="1135" w:type="dxa"/>
            <w:shd w:val="clear" w:color="auto" w:fill="auto"/>
          </w:tcPr>
          <w:p w14:paraId="6181612A" w14:textId="77777777" w:rsidR="002710BF" w:rsidRPr="00DA0116" w:rsidRDefault="002710BF" w:rsidP="00FC3EB7">
            <w:pPr>
              <w:widowControl/>
              <w:adjustRightInd/>
              <w:spacing w:line="240" w:lineRule="auto"/>
              <w:contextualSpacing/>
              <w:jc w:val="center"/>
              <w:textAlignment w:val="auto"/>
              <w:rPr>
                <w:rFonts w:asciiTheme="minorHAnsi" w:hAnsiTheme="minorHAnsi" w:cstheme="minorHAnsi"/>
              </w:rPr>
            </w:pPr>
            <w:r w:rsidRPr="00DA0116">
              <w:rPr>
                <w:rFonts w:asciiTheme="minorHAnsi" w:hAnsiTheme="minorHAnsi" w:cstheme="minorHAnsi"/>
              </w:rPr>
              <w:t>313/2022</w:t>
            </w:r>
          </w:p>
        </w:tc>
        <w:tc>
          <w:tcPr>
            <w:tcW w:w="850" w:type="dxa"/>
          </w:tcPr>
          <w:p w14:paraId="3B79659E" w14:textId="77777777" w:rsidR="002710BF" w:rsidRPr="00DA0116" w:rsidRDefault="002710BF" w:rsidP="00FC3EB7">
            <w:pPr>
              <w:widowControl/>
              <w:adjustRightInd/>
              <w:spacing w:line="240" w:lineRule="auto"/>
              <w:contextualSpacing/>
              <w:jc w:val="center"/>
              <w:textAlignment w:val="auto"/>
              <w:rPr>
                <w:rFonts w:asciiTheme="minorHAnsi" w:hAnsiTheme="minorHAnsi" w:cstheme="minorHAnsi"/>
              </w:rPr>
            </w:pPr>
            <w:r w:rsidRPr="00DA0116">
              <w:rPr>
                <w:rFonts w:asciiTheme="minorHAnsi" w:hAnsiTheme="minorHAnsi" w:cstheme="minorHAnsi"/>
              </w:rPr>
              <w:t>SGP</w:t>
            </w:r>
          </w:p>
        </w:tc>
        <w:tc>
          <w:tcPr>
            <w:tcW w:w="2835" w:type="dxa"/>
            <w:shd w:val="clear" w:color="auto" w:fill="auto"/>
          </w:tcPr>
          <w:p w14:paraId="3B3C44AD" w14:textId="77777777" w:rsidR="002710BF" w:rsidRPr="00DA0116" w:rsidRDefault="002710BF" w:rsidP="00FC3EB7">
            <w:pPr>
              <w:widowControl/>
              <w:adjustRightInd/>
              <w:spacing w:line="240" w:lineRule="auto"/>
              <w:contextualSpacing/>
              <w:jc w:val="center"/>
              <w:textAlignment w:val="auto"/>
              <w:rPr>
                <w:rFonts w:asciiTheme="minorHAnsi" w:hAnsiTheme="minorHAnsi" w:cstheme="minorHAnsi"/>
              </w:rPr>
            </w:pPr>
            <w:r w:rsidRPr="00DA0116">
              <w:rPr>
                <w:rFonts w:asciiTheme="minorHAnsi" w:hAnsiTheme="minorHAnsi" w:cstheme="minorHAnsi"/>
              </w:rPr>
              <w:t>Nomeação de servidor - SFI</w:t>
            </w:r>
          </w:p>
        </w:tc>
        <w:tc>
          <w:tcPr>
            <w:tcW w:w="1134" w:type="dxa"/>
          </w:tcPr>
          <w:p w14:paraId="1223785E" w14:textId="77777777" w:rsidR="002710BF" w:rsidRPr="00DA0116" w:rsidRDefault="002710BF" w:rsidP="00FC3EB7">
            <w:pPr>
              <w:widowControl/>
              <w:adjustRightInd/>
              <w:spacing w:line="240" w:lineRule="auto"/>
              <w:contextualSpacing/>
              <w:jc w:val="center"/>
              <w:textAlignment w:val="auto"/>
              <w:rPr>
                <w:rFonts w:asciiTheme="minorHAnsi" w:hAnsiTheme="minorHAnsi" w:cstheme="minorHAnsi"/>
              </w:rPr>
            </w:pPr>
            <w:r w:rsidRPr="00DA0116">
              <w:rPr>
                <w:rFonts w:asciiTheme="minorHAnsi" w:hAnsiTheme="minorHAnsi" w:cstheme="minorHAnsi"/>
              </w:rPr>
              <w:t>Daniel Vieira</w:t>
            </w:r>
          </w:p>
        </w:tc>
        <w:tc>
          <w:tcPr>
            <w:tcW w:w="1276" w:type="dxa"/>
            <w:shd w:val="clear" w:color="auto" w:fill="auto"/>
          </w:tcPr>
          <w:p w14:paraId="75CD679E" w14:textId="77777777" w:rsidR="002710BF" w:rsidRPr="00DA0116" w:rsidRDefault="002710BF" w:rsidP="00FC3EB7">
            <w:pPr>
              <w:widowControl/>
              <w:adjustRightInd/>
              <w:spacing w:line="240" w:lineRule="auto"/>
              <w:contextualSpacing/>
              <w:jc w:val="center"/>
              <w:textAlignment w:val="auto"/>
              <w:rPr>
                <w:rFonts w:asciiTheme="minorHAnsi" w:hAnsiTheme="minorHAnsi" w:cstheme="minorHAnsi"/>
              </w:rPr>
            </w:pPr>
            <w:r w:rsidRPr="00DA0116">
              <w:rPr>
                <w:rFonts w:asciiTheme="minorHAnsi" w:hAnsiTheme="minorHAnsi" w:cstheme="minorHAnsi"/>
              </w:rPr>
              <w:t>311/2022</w:t>
            </w:r>
          </w:p>
        </w:tc>
        <w:tc>
          <w:tcPr>
            <w:tcW w:w="1276" w:type="dxa"/>
            <w:shd w:val="clear" w:color="auto" w:fill="auto"/>
          </w:tcPr>
          <w:p w14:paraId="640CFE73" w14:textId="77777777" w:rsidR="002710BF" w:rsidRPr="00DA0116" w:rsidRDefault="002710BF" w:rsidP="00FC3EB7">
            <w:pPr>
              <w:widowControl/>
              <w:adjustRightInd/>
              <w:spacing w:line="240" w:lineRule="auto"/>
              <w:contextualSpacing/>
              <w:jc w:val="center"/>
              <w:textAlignment w:val="auto"/>
              <w:rPr>
                <w:rFonts w:asciiTheme="minorHAnsi" w:hAnsiTheme="minorHAnsi" w:cstheme="minorHAnsi"/>
              </w:rPr>
            </w:pPr>
            <w:r w:rsidRPr="00DA0116">
              <w:rPr>
                <w:rFonts w:asciiTheme="minorHAnsi" w:hAnsiTheme="minorHAnsi" w:cstheme="minorHAnsi"/>
              </w:rPr>
              <w:t>15/06/2022</w:t>
            </w:r>
          </w:p>
        </w:tc>
        <w:tc>
          <w:tcPr>
            <w:tcW w:w="3827" w:type="dxa"/>
            <w:shd w:val="clear" w:color="auto" w:fill="auto"/>
          </w:tcPr>
          <w:p w14:paraId="618A6AE6" w14:textId="77777777" w:rsidR="002710BF" w:rsidRPr="00DA0116" w:rsidRDefault="002710BF" w:rsidP="00FC3EB7">
            <w:pPr>
              <w:widowControl/>
              <w:adjustRightInd/>
              <w:spacing w:line="240" w:lineRule="auto"/>
              <w:contextualSpacing/>
              <w:textAlignment w:val="auto"/>
              <w:rPr>
                <w:rFonts w:asciiTheme="minorHAnsi" w:hAnsiTheme="minorHAnsi" w:cstheme="minorHAnsi"/>
                <w:color w:val="000000"/>
              </w:rPr>
            </w:pPr>
            <w:r w:rsidRPr="00DA0116">
              <w:rPr>
                <w:rFonts w:asciiTheme="minorHAnsi" w:hAnsiTheme="minorHAnsi" w:cstheme="minorHAnsi"/>
                <w:color w:val="000000"/>
              </w:rPr>
              <w:t>A Diretoria da Agência Nacional do Petróleo, Gás Natural e Biocombustíveis - ANP, com base na Proposta de Ação nº 313, de 10 de maio de 2022, resolve, por unanimidade entre os votantes:</w:t>
            </w:r>
          </w:p>
          <w:p w14:paraId="1633F3B1" w14:textId="77777777" w:rsidR="002710BF" w:rsidRPr="00DA0116" w:rsidRDefault="002710BF" w:rsidP="00FC3EB7">
            <w:pPr>
              <w:widowControl/>
              <w:adjustRightInd/>
              <w:spacing w:line="240" w:lineRule="auto"/>
              <w:contextualSpacing/>
              <w:textAlignment w:val="auto"/>
              <w:rPr>
                <w:rFonts w:asciiTheme="minorHAnsi" w:hAnsiTheme="minorHAnsi" w:cstheme="minorHAnsi"/>
                <w:color w:val="000000"/>
              </w:rPr>
            </w:pPr>
            <w:r w:rsidRPr="00DA0116">
              <w:rPr>
                <w:rFonts w:asciiTheme="minorHAnsi" w:hAnsiTheme="minorHAnsi" w:cstheme="minorHAnsi"/>
                <w:color w:val="000000"/>
              </w:rPr>
              <w:t>Nomear Fernando de Godoy Parenti no cargo Comissionado Técnico CCT III, de Coordenador do Setor de Julgamento de Processos - SJP/SP no NSP/ SFI.</w:t>
            </w:r>
          </w:p>
        </w:tc>
        <w:tc>
          <w:tcPr>
            <w:tcW w:w="993" w:type="dxa"/>
            <w:shd w:val="clear" w:color="auto" w:fill="auto"/>
          </w:tcPr>
          <w:p w14:paraId="6218839F" w14:textId="77777777" w:rsidR="002710BF" w:rsidRPr="00DA0116" w:rsidRDefault="002710BF" w:rsidP="00FC3EB7">
            <w:pPr>
              <w:widowControl/>
              <w:adjustRightInd/>
              <w:spacing w:line="240" w:lineRule="auto"/>
              <w:contextualSpacing/>
              <w:jc w:val="center"/>
              <w:textAlignment w:val="auto"/>
              <w:rPr>
                <w:rFonts w:asciiTheme="minorHAnsi" w:hAnsiTheme="minorHAnsi" w:cstheme="minorHAnsi"/>
              </w:rPr>
            </w:pPr>
            <w:r w:rsidRPr="00DA0116">
              <w:rPr>
                <w:rFonts w:asciiTheme="minorHAnsi" w:hAnsiTheme="minorHAnsi" w:cstheme="minorHAnsi"/>
              </w:rPr>
              <w:t>DG</w:t>
            </w:r>
          </w:p>
          <w:p w14:paraId="617E5F0C" w14:textId="77777777" w:rsidR="002710BF" w:rsidRPr="00DA0116" w:rsidRDefault="002710BF" w:rsidP="00FC3EB7">
            <w:pPr>
              <w:widowControl/>
              <w:adjustRightInd/>
              <w:spacing w:line="240" w:lineRule="auto"/>
              <w:contextualSpacing/>
              <w:jc w:val="center"/>
              <w:textAlignment w:val="auto"/>
              <w:rPr>
                <w:rFonts w:asciiTheme="minorHAnsi" w:hAnsiTheme="minorHAnsi" w:cstheme="minorHAnsi"/>
              </w:rPr>
            </w:pPr>
            <w:r w:rsidRPr="00DA0116">
              <w:rPr>
                <w:rFonts w:asciiTheme="minorHAnsi" w:hAnsiTheme="minorHAnsi" w:cstheme="minorHAnsi"/>
              </w:rPr>
              <w:t>DIR 1</w:t>
            </w:r>
          </w:p>
          <w:p w14:paraId="48114BF7" w14:textId="77777777" w:rsidR="002710BF" w:rsidRPr="00DA0116" w:rsidRDefault="002710BF" w:rsidP="00FC3EB7">
            <w:pPr>
              <w:widowControl/>
              <w:adjustRightInd/>
              <w:spacing w:line="240" w:lineRule="auto"/>
              <w:contextualSpacing/>
              <w:jc w:val="center"/>
              <w:textAlignment w:val="auto"/>
              <w:rPr>
                <w:rFonts w:asciiTheme="minorHAnsi" w:hAnsiTheme="minorHAnsi" w:cstheme="minorHAnsi"/>
              </w:rPr>
            </w:pPr>
            <w:r w:rsidRPr="00DA0116">
              <w:rPr>
                <w:rFonts w:asciiTheme="minorHAnsi" w:hAnsiTheme="minorHAnsi" w:cstheme="minorHAnsi"/>
              </w:rPr>
              <w:t>DIR 2</w:t>
            </w:r>
          </w:p>
          <w:p w14:paraId="5A9C1F31" w14:textId="77777777" w:rsidR="002710BF" w:rsidRPr="00DA0116" w:rsidRDefault="002710BF" w:rsidP="00FC3EB7">
            <w:pPr>
              <w:widowControl/>
              <w:adjustRightInd/>
              <w:spacing w:line="240" w:lineRule="auto"/>
              <w:contextualSpacing/>
              <w:jc w:val="center"/>
              <w:textAlignment w:val="auto"/>
              <w:rPr>
                <w:rFonts w:asciiTheme="minorHAnsi" w:hAnsiTheme="minorHAnsi" w:cstheme="minorHAnsi"/>
              </w:rPr>
            </w:pPr>
            <w:r w:rsidRPr="00DA0116">
              <w:rPr>
                <w:rFonts w:asciiTheme="minorHAnsi" w:hAnsiTheme="minorHAnsi" w:cstheme="minorHAnsi"/>
              </w:rPr>
              <w:t>DIR 3</w:t>
            </w:r>
          </w:p>
          <w:p w14:paraId="32657A30" w14:textId="77777777" w:rsidR="002710BF" w:rsidRPr="00DA0116" w:rsidRDefault="002710BF" w:rsidP="00FC3EB7">
            <w:pPr>
              <w:widowControl/>
              <w:adjustRightInd/>
              <w:spacing w:line="240" w:lineRule="auto"/>
              <w:contextualSpacing/>
              <w:jc w:val="center"/>
              <w:textAlignment w:val="auto"/>
              <w:rPr>
                <w:rFonts w:asciiTheme="minorHAnsi" w:hAnsiTheme="minorHAnsi" w:cstheme="minorHAnsi"/>
              </w:rPr>
            </w:pPr>
            <w:r w:rsidRPr="00DA0116">
              <w:rPr>
                <w:rFonts w:asciiTheme="minorHAnsi" w:hAnsiTheme="minorHAnsi" w:cstheme="minorHAnsi"/>
              </w:rPr>
              <w:t>DIR 4</w:t>
            </w:r>
          </w:p>
        </w:tc>
      </w:tr>
      <w:tr w:rsidR="002710BF" w:rsidRPr="00DA0116" w14:paraId="39845E51" w14:textId="77777777" w:rsidTr="0011549E">
        <w:tc>
          <w:tcPr>
            <w:tcW w:w="1274" w:type="dxa"/>
            <w:shd w:val="clear" w:color="auto" w:fill="auto"/>
          </w:tcPr>
          <w:p w14:paraId="6950D18C" w14:textId="77777777" w:rsidR="002710BF" w:rsidRPr="00DA0116" w:rsidRDefault="002710BF" w:rsidP="00FC3EB7">
            <w:pPr>
              <w:widowControl/>
              <w:adjustRightInd/>
              <w:spacing w:line="240" w:lineRule="auto"/>
              <w:contextualSpacing/>
              <w:jc w:val="center"/>
              <w:textAlignment w:val="auto"/>
              <w:rPr>
                <w:rFonts w:asciiTheme="minorHAnsi" w:hAnsiTheme="minorHAnsi" w:cstheme="minorHAnsi"/>
              </w:rPr>
            </w:pPr>
            <w:r w:rsidRPr="00DA0116">
              <w:rPr>
                <w:rFonts w:asciiTheme="minorHAnsi" w:hAnsiTheme="minorHAnsi" w:cstheme="minorHAnsi"/>
              </w:rPr>
              <w:t>1747</w:t>
            </w:r>
          </w:p>
        </w:tc>
        <w:tc>
          <w:tcPr>
            <w:tcW w:w="1986" w:type="dxa"/>
          </w:tcPr>
          <w:p w14:paraId="5C83D1E2" w14:textId="77777777" w:rsidR="002710BF" w:rsidRPr="00DA0116" w:rsidRDefault="002710BF" w:rsidP="00FC3EB7">
            <w:pPr>
              <w:widowControl/>
              <w:adjustRightInd/>
              <w:spacing w:line="240" w:lineRule="auto"/>
              <w:contextualSpacing/>
              <w:jc w:val="center"/>
              <w:textAlignment w:val="auto"/>
              <w:rPr>
                <w:rFonts w:asciiTheme="minorHAnsi" w:hAnsiTheme="minorHAnsi" w:cstheme="minorHAnsi"/>
              </w:rPr>
            </w:pPr>
            <w:r w:rsidRPr="00DA0116">
              <w:rPr>
                <w:rFonts w:asciiTheme="minorHAnsi" w:hAnsiTheme="minorHAnsi" w:cstheme="minorHAnsi"/>
              </w:rPr>
              <w:t>48600.000498/2018</w:t>
            </w:r>
          </w:p>
        </w:tc>
        <w:tc>
          <w:tcPr>
            <w:tcW w:w="1135" w:type="dxa"/>
            <w:shd w:val="clear" w:color="auto" w:fill="auto"/>
          </w:tcPr>
          <w:p w14:paraId="4817A5C4" w14:textId="77777777" w:rsidR="002710BF" w:rsidRPr="00DA0116" w:rsidRDefault="002710BF" w:rsidP="00FC3EB7">
            <w:pPr>
              <w:widowControl/>
              <w:adjustRightInd/>
              <w:spacing w:line="240" w:lineRule="auto"/>
              <w:contextualSpacing/>
              <w:jc w:val="center"/>
              <w:textAlignment w:val="auto"/>
              <w:rPr>
                <w:rFonts w:asciiTheme="minorHAnsi" w:hAnsiTheme="minorHAnsi" w:cstheme="minorHAnsi"/>
              </w:rPr>
            </w:pPr>
            <w:r w:rsidRPr="00DA0116">
              <w:rPr>
                <w:rFonts w:asciiTheme="minorHAnsi" w:hAnsiTheme="minorHAnsi" w:cstheme="minorHAnsi"/>
              </w:rPr>
              <w:t>397/2021</w:t>
            </w:r>
          </w:p>
        </w:tc>
        <w:tc>
          <w:tcPr>
            <w:tcW w:w="850" w:type="dxa"/>
          </w:tcPr>
          <w:p w14:paraId="4E3F21CD" w14:textId="77777777" w:rsidR="002710BF" w:rsidRPr="00DA0116" w:rsidRDefault="002710BF" w:rsidP="00FC3EB7">
            <w:pPr>
              <w:widowControl/>
              <w:adjustRightInd/>
              <w:spacing w:line="240" w:lineRule="auto"/>
              <w:contextualSpacing/>
              <w:jc w:val="center"/>
              <w:textAlignment w:val="auto"/>
              <w:rPr>
                <w:rFonts w:asciiTheme="minorHAnsi" w:hAnsiTheme="minorHAnsi" w:cstheme="minorHAnsi"/>
              </w:rPr>
            </w:pPr>
            <w:r w:rsidRPr="00DA0116">
              <w:rPr>
                <w:rFonts w:asciiTheme="minorHAnsi" w:hAnsiTheme="minorHAnsi" w:cstheme="minorHAnsi"/>
              </w:rPr>
              <w:t>SFI</w:t>
            </w:r>
          </w:p>
        </w:tc>
        <w:tc>
          <w:tcPr>
            <w:tcW w:w="2835" w:type="dxa"/>
            <w:shd w:val="clear" w:color="auto" w:fill="auto"/>
          </w:tcPr>
          <w:p w14:paraId="670087E4" w14:textId="77777777" w:rsidR="002710BF" w:rsidRPr="00DA0116" w:rsidRDefault="002710BF" w:rsidP="00FC3EB7">
            <w:pPr>
              <w:widowControl/>
              <w:adjustRightInd/>
              <w:spacing w:line="240" w:lineRule="auto"/>
              <w:contextualSpacing/>
              <w:jc w:val="center"/>
              <w:textAlignment w:val="auto"/>
              <w:rPr>
                <w:rFonts w:asciiTheme="minorHAnsi" w:hAnsiTheme="minorHAnsi" w:cstheme="minorHAnsi"/>
              </w:rPr>
            </w:pPr>
            <w:r w:rsidRPr="00DA0116">
              <w:rPr>
                <w:rFonts w:asciiTheme="minorHAnsi" w:hAnsiTheme="minorHAnsi" w:cstheme="minorHAnsi"/>
              </w:rPr>
              <w:t>Recurso Administrativo - Extrato nº 7328 - Revendedor Varejista de Combustíveis: COMÉRCIO DE COMBUSTÍVEIS ALVES &amp; FIGUEIREDO LTDA</w:t>
            </w:r>
          </w:p>
        </w:tc>
        <w:tc>
          <w:tcPr>
            <w:tcW w:w="1134" w:type="dxa"/>
          </w:tcPr>
          <w:p w14:paraId="1A6A2E8A" w14:textId="77777777" w:rsidR="002710BF" w:rsidRPr="00DA0116" w:rsidRDefault="002710BF" w:rsidP="00FC3EB7">
            <w:pPr>
              <w:widowControl/>
              <w:adjustRightInd/>
              <w:spacing w:line="240" w:lineRule="auto"/>
              <w:contextualSpacing/>
              <w:jc w:val="center"/>
              <w:textAlignment w:val="auto"/>
              <w:rPr>
                <w:rFonts w:asciiTheme="minorHAnsi" w:hAnsiTheme="minorHAnsi" w:cstheme="minorHAnsi"/>
              </w:rPr>
            </w:pPr>
            <w:r w:rsidRPr="00DA0116">
              <w:rPr>
                <w:rFonts w:asciiTheme="minorHAnsi" w:hAnsiTheme="minorHAnsi" w:cstheme="minorHAnsi"/>
              </w:rPr>
              <w:t>Daniel Vieira</w:t>
            </w:r>
          </w:p>
        </w:tc>
        <w:tc>
          <w:tcPr>
            <w:tcW w:w="1276" w:type="dxa"/>
            <w:shd w:val="clear" w:color="auto" w:fill="auto"/>
          </w:tcPr>
          <w:p w14:paraId="76882F82" w14:textId="77777777" w:rsidR="002710BF" w:rsidRPr="00DA0116" w:rsidRDefault="002710BF" w:rsidP="00FC3EB7">
            <w:pPr>
              <w:widowControl/>
              <w:adjustRightInd/>
              <w:spacing w:line="240" w:lineRule="auto"/>
              <w:contextualSpacing/>
              <w:jc w:val="center"/>
              <w:textAlignment w:val="auto"/>
              <w:rPr>
                <w:rFonts w:asciiTheme="minorHAnsi" w:hAnsiTheme="minorHAnsi" w:cstheme="minorHAnsi"/>
              </w:rPr>
            </w:pPr>
            <w:r w:rsidRPr="00DA0116">
              <w:rPr>
                <w:rFonts w:asciiTheme="minorHAnsi" w:hAnsiTheme="minorHAnsi" w:cstheme="minorHAnsi"/>
              </w:rPr>
              <w:t>310/2022</w:t>
            </w:r>
          </w:p>
        </w:tc>
        <w:tc>
          <w:tcPr>
            <w:tcW w:w="1276" w:type="dxa"/>
            <w:shd w:val="clear" w:color="auto" w:fill="auto"/>
          </w:tcPr>
          <w:p w14:paraId="61938416" w14:textId="77777777" w:rsidR="002710BF" w:rsidRPr="00DA0116" w:rsidRDefault="002710BF" w:rsidP="00FC3EB7">
            <w:pPr>
              <w:widowControl/>
              <w:adjustRightInd/>
              <w:spacing w:line="240" w:lineRule="auto"/>
              <w:contextualSpacing/>
              <w:jc w:val="center"/>
              <w:textAlignment w:val="auto"/>
              <w:rPr>
                <w:rFonts w:asciiTheme="minorHAnsi" w:hAnsiTheme="minorHAnsi" w:cstheme="minorHAnsi"/>
              </w:rPr>
            </w:pPr>
            <w:r w:rsidRPr="00DA0116">
              <w:rPr>
                <w:rFonts w:asciiTheme="minorHAnsi" w:hAnsiTheme="minorHAnsi" w:cstheme="minorHAnsi"/>
              </w:rPr>
              <w:t>15/06/2022</w:t>
            </w:r>
          </w:p>
        </w:tc>
        <w:tc>
          <w:tcPr>
            <w:tcW w:w="3827" w:type="dxa"/>
            <w:shd w:val="clear" w:color="auto" w:fill="auto"/>
          </w:tcPr>
          <w:p w14:paraId="733F358D" w14:textId="77777777" w:rsidR="002710BF" w:rsidRPr="00DA0116" w:rsidRDefault="002710BF" w:rsidP="00FC3EB7">
            <w:pPr>
              <w:widowControl/>
              <w:adjustRightInd/>
              <w:spacing w:line="240" w:lineRule="auto"/>
              <w:contextualSpacing/>
              <w:textAlignment w:val="auto"/>
              <w:rPr>
                <w:rFonts w:asciiTheme="minorHAnsi" w:hAnsiTheme="minorHAnsi" w:cstheme="minorHAnsi"/>
                <w:color w:val="000000"/>
              </w:rPr>
            </w:pPr>
            <w:r w:rsidRPr="00DA0116">
              <w:rPr>
                <w:rFonts w:asciiTheme="minorHAnsi" w:hAnsiTheme="minorHAnsi" w:cstheme="minorHAnsi"/>
                <w:color w:val="000000"/>
              </w:rPr>
              <w:t>A Diretoria da Agência Nacional do Petróleo, Gás Natural e Biocombustíveis - ANP, com base na Proposta de Ação nº 397, de 12 de julho de 2021 e no DESPACHO SFI-CREV/SFI/ANP-RJ Nº 295/2021, resolve, por unanimidade entre os votantes:</w:t>
            </w:r>
          </w:p>
          <w:p w14:paraId="5AF66233" w14:textId="77777777" w:rsidR="002710BF" w:rsidRPr="00DA0116" w:rsidRDefault="002710BF" w:rsidP="00FC3EB7">
            <w:pPr>
              <w:widowControl/>
              <w:adjustRightInd/>
              <w:spacing w:line="240" w:lineRule="auto"/>
              <w:contextualSpacing/>
              <w:textAlignment w:val="auto"/>
              <w:rPr>
                <w:rFonts w:asciiTheme="minorHAnsi" w:hAnsiTheme="minorHAnsi" w:cstheme="minorHAnsi"/>
                <w:color w:val="000000"/>
              </w:rPr>
            </w:pPr>
            <w:r w:rsidRPr="00DA0116">
              <w:rPr>
                <w:rFonts w:asciiTheme="minorHAnsi" w:hAnsiTheme="minorHAnsi" w:cstheme="minorHAnsi"/>
                <w:color w:val="000000"/>
              </w:rPr>
              <w:t>Não conhecer do recurso administrativo interposto pelo Revendedor Varejista de Combustíveis COMÉRCIO DE COMBUSTÍVEIS ALVES &amp; FIGUEIREDO LTDA, por intempestivo, com manutenção integral da decisão de 1ª instância, que determina a aplicação de pena pecuniária.</w:t>
            </w:r>
          </w:p>
        </w:tc>
        <w:tc>
          <w:tcPr>
            <w:tcW w:w="993" w:type="dxa"/>
            <w:shd w:val="clear" w:color="auto" w:fill="auto"/>
          </w:tcPr>
          <w:p w14:paraId="392221A9" w14:textId="77777777" w:rsidR="002710BF" w:rsidRPr="00DA0116" w:rsidRDefault="002710BF" w:rsidP="00FC3EB7">
            <w:pPr>
              <w:widowControl/>
              <w:adjustRightInd/>
              <w:spacing w:line="240" w:lineRule="auto"/>
              <w:contextualSpacing/>
              <w:jc w:val="center"/>
              <w:textAlignment w:val="auto"/>
              <w:rPr>
                <w:rFonts w:asciiTheme="minorHAnsi" w:hAnsiTheme="minorHAnsi" w:cstheme="minorHAnsi"/>
              </w:rPr>
            </w:pPr>
            <w:r w:rsidRPr="00DA0116">
              <w:rPr>
                <w:rFonts w:asciiTheme="minorHAnsi" w:hAnsiTheme="minorHAnsi" w:cstheme="minorHAnsi"/>
              </w:rPr>
              <w:t>DG</w:t>
            </w:r>
          </w:p>
          <w:p w14:paraId="6D720FC8" w14:textId="77777777" w:rsidR="002710BF" w:rsidRPr="00DA0116" w:rsidRDefault="002710BF" w:rsidP="00FC3EB7">
            <w:pPr>
              <w:widowControl/>
              <w:adjustRightInd/>
              <w:spacing w:line="240" w:lineRule="auto"/>
              <w:contextualSpacing/>
              <w:jc w:val="center"/>
              <w:textAlignment w:val="auto"/>
              <w:rPr>
                <w:rFonts w:asciiTheme="minorHAnsi" w:hAnsiTheme="minorHAnsi" w:cstheme="minorHAnsi"/>
              </w:rPr>
            </w:pPr>
            <w:r w:rsidRPr="00DA0116">
              <w:rPr>
                <w:rFonts w:asciiTheme="minorHAnsi" w:hAnsiTheme="minorHAnsi" w:cstheme="minorHAnsi"/>
              </w:rPr>
              <w:t>DIR 1</w:t>
            </w:r>
          </w:p>
          <w:p w14:paraId="4BD45F1F" w14:textId="77777777" w:rsidR="002710BF" w:rsidRPr="00DA0116" w:rsidRDefault="002710BF" w:rsidP="00FC3EB7">
            <w:pPr>
              <w:widowControl/>
              <w:adjustRightInd/>
              <w:spacing w:line="240" w:lineRule="auto"/>
              <w:contextualSpacing/>
              <w:jc w:val="center"/>
              <w:textAlignment w:val="auto"/>
              <w:rPr>
                <w:rFonts w:asciiTheme="minorHAnsi" w:hAnsiTheme="minorHAnsi" w:cstheme="minorHAnsi"/>
              </w:rPr>
            </w:pPr>
            <w:r w:rsidRPr="00DA0116">
              <w:rPr>
                <w:rFonts w:asciiTheme="minorHAnsi" w:hAnsiTheme="minorHAnsi" w:cstheme="minorHAnsi"/>
              </w:rPr>
              <w:t>DIR 2</w:t>
            </w:r>
          </w:p>
          <w:p w14:paraId="2D51FEA8" w14:textId="77777777" w:rsidR="002710BF" w:rsidRPr="00DA0116" w:rsidRDefault="002710BF" w:rsidP="00FC3EB7">
            <w:pPr>
              <w:widowControl/>
              <w:adjustRightInd/>
              <w:spacing w:line="240" w:lineRule="auto"/>
              <w:contextualSpacing/>
              <w:jc w:val="center"/>
              <w:textAlignment w:val="auto"/>
              <w:rPr>
                <w:rFonts w:asciiTheme="minorHAnsi" w:hAnsiTheme="minorHAnsi" w:cstheme="minorHAnsi"/>
              </w:rPr>
            </w:pPr>
            <w:r w:rsidRPr="00DA0116">
              <w:rPr>
                <w:rFonts w:asciiTheme="minorHAnsi" w:hAnsiTheme="minorHAnsi" w:cstheme="minorHAnsi"/>
              </w:rPr>
              <w:t>DIR 3</w:t>
            </w:r>
          </w:p>
          <w:p w14:paraId="3DA33711" w14:textId="77777777" w:rsidR="002710BF" w:rsidRPr="00DA0116" w:rsidRDefault="002710BF" w:rsidP="00FC3EB7">
            <w:pPr>
              <w:widowControl/>
              <w:adjustRightInd/>
              <w:spacing w:line="240" w:lineRule="auto"/>
              <w:contextualSpacing/>
              <w:jc w:val="center"/>
              <w:textAlignment w:val="auto"/>
              <w:rPr>
                <w:rFonts w:asciiTheme="minorHAnsi" w:hAnsiTheme="minorHAnsi" w:cstheme="minorHAnsi"/>
              </w:rPr>
            </w:pPr>
            <w:r w:rsidRPr="00DA0116">
              <w:rPr>
                <w:rFonts w:asciiTheme="minorHAnsi" w:hAnsiTheme="minorHAnsi" w:cstheme="minorHAnsi"/>
              </w:rPr>
              <w:t>DIR 4</w:t>
            </w:r>
          </w:p>
        </w:tc>
      </w:tr>
      <w:tr w:rsidR="002710BF" w:rsidRPr="00DA0116" w14:paraId="63E89921" w14:textId="77777777" w:rsidTr="0011549E">
        <w:tc>
          <w:tcPr>
            <w:tcW w:w="1274" w:type="dxa"/>
            <w:shd w:val="clear" w:color="auto" w:fill="auto"/>
          </w:tcPr>
          <w:p w14:paraId="26232CC8" w14:textId="77777777" w:rsidR="002710BF" w:rsidRPr="00DA0116" w:rsidRDefault="002710BF" w:rsidP="00FC3EB7">
            <w:pPr>
              <w:widowControl/>
              <w:adjustRightInd/>
              <w:spacing w:line="240" w:lineRule="auto"/>
              <w:contextualSpacing/>
              <w:jc w:val="center"/>
              <w:textAlignment w:val="auto"/>
              <w:rPr>
                <w:rFonts w:asciiTheme="minorHAnsi" w:hAnsiTheme="minorHAnsi" w:cstheme="minorHAnsi"/>
              </w:rPr>
            </w:pPr>
            <w:r w:rsidRPr="00DA0116">
              <w:rPr>
                <w:rFonts w:asciiTheme="minorHAnsi" w:hAnsiTheme="minorHAnsi" w:cstheme="minorHAnsi"/>
              </w:rPr>
              <w:t>1745</w:t>
            </w:r>
          </w:p>
        </w:tc>
        <w:tc>
          <w:tcPr>
            <w:tcW w:w="1986" w:type="dxa"/>
          </w:tcPr>
          <w:p w14:paraId="2E79C8F4" w14:textId="77777777" w:rsidR="002710BF" w:rsidRPr="00DA0116" w:rsidRDefault="002710BF" w:rsidP="00FC3EB7">
            <w:pPr>
              <w:widowControl/>
              <w:adjustRightInd/>
              <w:spacing w:line="240" w:lineRule="auto"/>
              <w:contextualSpacing/>
              <w:jc w:val="center"/>
              <w:textAlignment w:val="auto"/>
              <w:rPr>
                <w:rFonts w:asciiTheme="minorHAnsi" w:hAnsiTheme="minorHAnsi" w:cstheme="minorHAnsi"/>
              </w:rPr>
            </w:pPr>
            <w:r w:rsidRPr="00DA0116">
              <w:rPr>
                <w:rFonts w:asciiTheme="minorHAnsi" w:hAnsiTheme="minorHAnsi" w:cstheme="minorHAnsi"/>
              </w:rPr>
              <w:t>48600.200493/2020, 48600.200501/2020, 48610.006207/2018, 48620.204255/2020, 48611.001131/2018, 48600.001729/2017, 48600.001973/2017, 48600.200504/2020</w:t>
            </w:r>
          </w:p>
        </w:tc>
        <w:tc>
          <w:tcPr>
            <w:tcW w:w="1135" w:type="dxa"/>
            <w:shd w:val="clear" w:color="auto" w:fill="auto"/>
          </w:tcPr>
          <w:p w14:paraId="111EF962" w14:textId="77777777" w:rsidR="002710BF" w:rsidRPr="00DA0116" w:rsidRDefault="002710BF" w:rsidP="00FC3EB7">
            <w:pPr>
              <w:widowControl/>
              <w:adjustRightInd/>
              <w:spacing w:line="240" w:lineRule="auto"/>
              <w:contextualSpacing/>
              <w:jc w:val="center"/>
              <w:textAlignment w:val="auto"/>
              <w:rPr>
                <w:rFonts w:asciiTheme="minorHAnsi" w:hAnsiTheme="minorHAnsi" w:cstheme="minorHAnsi"/>
              </w:rPr>
            </w:pPr>
            <w:r w:rsidRPr="00DA0116">
              <w:rPr>
                <w:rFonts w:asciiTheme="minorHAnsi" w:hAnsiTheme="minorHAnsi" w:cstheme="minorHAnsi"/>
              </w:rPr>
              <w:t>270/2022</w:t>
            </w:r>
          </w:p>
        </w:tc>
        <w:tc>
          <w:tcPr>
            <w:tcW w:w="850" w:type="dxa"/>
          </w:tcPr>
          <w:p w14:paraId="6C51D5AD" w14:textId="77777777" w:rsidR="002710BF" w:rsidRPr="00DA0116" w:rsidRDefault="002710BF" w:rsidP="00FC3EB7">
            <w:pPr>
              <w:widowControl/>
              <w:adjustRightInd/>
              <w:spacing w:line="240" w:lineRule="auto"/>
              <w:contextualSpacing/>
              <w:jc w:val="center"/>
              <w:textAlignment w:val="auto"/>
              <w:rPr>
                <w:rFonts w:asciiTheme="minorHAnsi" w:hAnsiTheme="minorHAnsi" w:cstheme="minorHAnsi"/>
              </w:rPr>
            </w:pPr>
            <w:r w:rsidRPr="00DA0116">
              <w:rPr>
                <w:rFonts w:asciiTheme="minorHAnsi" w:hAnsiTheme="minorHAnsi" w:cstheme="minorHAnsi"/>
              </w:rPr>
              <w:t>SFI</w:t>
            </w:r>
          </w:p>
        </w:tc>
        <w:tc>
          <w:tcPr>
            <w:tcW w:w="2835" w:type="dxa"/>
            <w:shd w:val="clear" w:color="auto" w:fill="auto"/>
          </w:tcPr>
          <w:p w14:paraId="1A7F4D14" w14:textId="77777777" w:rsidR="002710BF" w:rsidRPr="00DA0116" w:rsidRDefault="002710BF" w:rsidP="00FC3EB7">
            <w:pPr>
              <w:widowControl/>
              <w:adjustRightInd/>
              <w:spacing w:line="240" w:lineRule="auto"/>
              <w:contextualSpacing/>
              <w:jc w:val="center"/>
              <w:textAlignment w:val="auto"/>
              <w:rPr>
                <w:rFonts w:asciiTheme="minorHAnsi" w:hAnsiTheme="minorHAnsi" w:cstheme="minorHAnsi"/>
              </w:rPr>
            </w:pPr>
            <w:r w:rsidRPr="00DA0116">
              <w:rPr>
                <w:rFonts w:asciiTheme="minorHAnsi" w:hAnsiTheme="minorHAnsi" w:cstheme="minorHAnsi"/>
              </w:rPr>
              <w:t xml:space="preserve">Recurso Administrativo - Extrato nº 5170/2022 - Revendedores de GLP: E BARROS DE QUEIROZ - ME, JOÃO SOARES MARTINS - CASA DE RAÇÕES, CASCOL COMBUSTÍVEIS PARA VEÍCULOS LTDA (CNPJ 00.306.597/0089-39), CASCOL COMBUSTÍVEIS PARA VEÍCULOS LTDA (CNPJ 00.306.597/0042-75), CASCOL COMBUSTÍVEIS PARA VEÍCULOS </w:t>
            </w:r>
            <w:r w:rsidRPr="00DA0116">
              <w:rPr>
                <w:rFonts w:asciiTheme="minorHAnsi" w:hAnsiTheme="minorHAnsi" w:cstheme="minorHAnsi"/>
              </w:rPr>
              <w:lastRenderedPageBreak/>
              <w:t>LTDA (CNPJ 00.306.597/0059-13), MARUÍPE COMÉRCIO DE GÁS LTDA - ME, J DE SOUSA ALVES, GASULTRA REVENDA E COMÉRCIO DE GÁS LTDA</w:t>
            </w:r>
          </w:p>
        </w:tc>
        <w:tc>
          <w:tcPr>
            <w:tcW w:w="1134" w:type="dxa"/>
          </w:tcPr>
          <w:p w14:paraId="20BCBC3A" w14:textId="77777777" w:rsidR="002710BF" w:rsidRPr="00DA0116" w:rsidRDefault="002710BF" w:rsidP="00FC3EB7">
            <w:pPr>
              <w:widowControl/>
              <w:adjustRightInd/>
              <w:spacing w:line="240" w:lineRule="auto"/>
              <w:contextualSpacing/>
              <w:jc w:val="center"/>
              <w:textAlignment w:val="auto"/>
              <w:rPr>
                <w:rFonts w:asciiTheme="minorHAnsi" w:hAnsiTheme="minorHAnsi" w:cstheme="minorHAnsi"/>
              </w:rPr>
            </w:pPr>
            <w:r w:rsidRPr="00DA0116">
              <w:rPr>
                <w:rFonts w:asciiTheme="minorHAnsi" w:hAnsiTheme="minorHAnsi" w:cstheme="minorHAnsi"/>
              </w:rPr>
              <w:lastRenderedPageBreak/>
              <w:t>Daniel Vieira</w:t>
            </w:r>
          </w:p>
        </w:tc>
        <w:tc>
          <w:tcPr>
            <w:tcW w:w="1276" w:type="dxa"/>
            <w:shd w:val="clear" w:color="auto" w:fill="auto"/>
          </w:tcPr>
          <w:p w14:paraId="038DCD3F" w14:textId="77777777" w:rsidR="002710BF" w:rsidRPr="00DA0116" w:rsidRDefault="002710BF" w:rsidP="00FC3EB7">
            <w:pPr>
              <w:widowControl/>
              <w:adjustRightInd/>
              <w:spacing w:line="240" w:lineRule="auto"/>
              <w:contextualSpacing/>
              <w:jc w:val="center"/>
              <w:textAlignment w:val="auto"/>
              <w:rPr>
                <w:rFonts w:asciiTheme="minorHAnsi" w:hAnsiTheme="minorHAnsi" w:cstheme="minorHAnsi"/>
              </w:rPr>
            </w:pPr>
            <w:r w:rsidRPr="00DA0116">
              <w:rPr>
                <w:rFonts w:asciiTheme="minorHAnsi" w:hAnsiTheme="minorHAnsi" w:cstheme="minorHAnsi"/>
              </w:rPr>
              <w:t>309/2022</w:t>
            </w:r>
          </w:p>
        </w:tc>
        <w:tc>
          <w:tcPr>
            <w:tcW w:w="1276" w:type="dxa"/>
            <w:shd w:val="clear" w:color="auto" w:fill="auto"/>
          </w:tcPr>
          <w:p w14:paraId="7207AAFF" w14:textId="77777777" w:rsidR="002710BF" w:rsidRPr="00DA0116" w:rsidRDefault="002710BF" w:rsidP="00FC3EB7">
            <w:pPr>
              <w:widowControl/>
              <w:adjustRightInd/>
              <w:spacing w:line="240" w:lineRule="auto"/>
              <w:contextualSpacing/>
              <w:jc w:val="center"/>
              <w:textAlignment w:val="auto"/>
              <w:rPr>
                <w:rFonts w:asciiTheme="minorHAnsi" w:hAnsiTheme="minorHAnsi" w:cstheme="minorHAnsi"/>
              </w:rPr>
            </w:pPr>
            <w:r w:rsidRPr="00DA0116">
              <w:rPr>
                <w:rFonts w:asciiTheme="minorHAnsi" w:hAnsiTheme="minorHAnsi" w:cstheme="minorHAnsi"/>
              </w:rPr>
              <w:t>15/06/2022</w:t>
            </w:r>
          </w:p>
        </w:tc>
        <w:tc>
          <w:tcPr>
            <w:tcW w:w="3827" w:type="dxa"/>
            <w:shd w:val="clear" w:color="auto" w:fill="auto"/>
          </w:tcPr>
          <w:p w14:paraId="2B37F2EC" w14:textId="77777777" w:rsidR="002710BF" w:rsidRPr="00DA0116" w:rsidRDefault="002710BF" w:rsidP="00FC3EB7">
            <w:pPr>
              <w:widowControl/>
              <w:adjustRightInd/>
              <w:spacing w:line="240" w:lineRule="auto"/>
              <w:contextualSpacing/>
              <w:textAlignment w:val="auto"/>
              <w:rPr>
                <w:rFonts w:asciiTheme="minorHAnsi" w:hAnsiTheme="minorHAnsi" w:cstheme="minorHAnsi"/>
                <w:color w:val="000000"/>
              </w:rPr>
            </w:pPr>
            <w:r w:rsidRPr="00DA0116">
              <w:rPr>
                <w:rFonts w:asciiTheme="minorHAnsi" w:hAnsiTheme="minorHAnsi" w:cstheme="minorHAnsi"/>
                <w:color w:val="000000"/>
              </w:rPr>
              <w:t>A Diretoria da Agência Nacional do Petróleo, Gás Natural e Biocombustíveis - ANP, com base na Proposta de Ação nº 270, de 21 de abril de 2022 e nos DESPACHOS SFI-CREV/SFI/ANP-RJ Nº 207/2022 (processo nº 48600.001729/2017-17), Nº 173/2022 (processo nº 48600.200493/2020-03), Nº 26/2022 (processo nº 48600.200501/2020-11), Nº 197/2022 (processo nº 48600.200504/2020-47), Nº 216/2022 (processo nº 48610.006207/2018-73), Nº 187/2022 (processo nº 48620.204255/2020-</w:t>
            </w:r>
            <w:r w:rsidRPr="00DA0116">
              <w:rPr>
                <w:rFonts w:asciiTheme="minorHAnsi" w:hAnsiTheme="minorHAnsi" w:cstheme="minorHAnsi"/>
                <w:color w:val="000000"/>
              </w:rPr>
              <w:lastRenderedPageBreak/>
              <w:t>21), Nº 864/2021 (processo nº 48600.001973/2017-80) e N° 171/2022 (processo nº 48611.001131/2018-80), resolve, por unanimidade entre os votantes:</w:t>
            </w:r>
          </w:p>
          <w:p w14:paraId="6B2BFB51" w14:textId="6122D169" w:rsidR="002710BF" w:rsidRPr="00DA0116" w:rsidRDefault="002710BF" w:rsidP="0011549E">
            <w:pPr>
              <w:widowControl/>
              <w:adjustRightInd/>
              <w:spacing w:line="240" w:lineRule="auto"/>
              <w:contextualSpacing/>
              <w:textAlignment w:val="auto"/>
              <w:rPr>
                <w:rFonts w:asciiTheme="minorHAnsi" w:hAnsiTheme="minorHAnsi" w:cstheme="minorHAnsi"/>
                <w:color w:val="000000"/>
              </w:rPr>
            </w:pPr>
            <w:r w:rsidRPr="00DA0116">
              <w:rPr>
                <w:rFonts w:asciiTheme="minorHAnsi" w:hAnsiTheme="minorHAnsi" w:cstheme="minorHAnsi"/>
                <w:color w:val="000000"/>
              </w:rPr>
              <w:t>1) Negar provimento aos recursos administrativos interpostos pelos Revendedores de GLP E BARROS DE QUEIROZ - ME, CASCOL COMBUSTÍVEIS PARA VEÍCULOS LTDA (CNPJ 00.306.597/0089-39), CASCOL COMBUSTÍVEIS PARA VEÍCULOS LTDA (CNPJ 00.306.597/0042-75), CASCOL COMBUSTÍVEIS PARA VEÍCULOS LTDA (CNPJ 00.306.597/0059-13), MARUÍPE COMÉRCIO DE GÁS LTDA - ME, GASULTRA REVENDA E COMÉRCIO DE GÁS LTDA e JOÃO SOARES MARTINS - CASA DE RAÇÕES, com manutenção integral da decisão de 1ª instância, que determina a aplicação de pena pecuniária; e</w:t>
            </w:r>
            <w:r w:rsidR="0011549E">
              <w:rPr>
                <w:rFonts w:asciiTheme="minorHAnsi" w:hAnsiTheme="minorHAnsi" w:cstheme="minorHAnsi"/>
                <w:color w:val="000000"/>
              </w:rPr>
              <w:t xml:space="preserve"> </w:t>
            </w:r>
            <w:r w:rsidRPr="00DA0116">
              <w:rPr>
                <w:rFonts w:asciiTheme="minorHAnsi" w:hAnsiTheme="minorHAnsi" w:cstheme="minorHAnsi"/>
                <w:color w:val="000000"/>
              </w:rPr>
              <w:t>2) Negar provimento ao pedido de revisão interposto pelo Revendedor de GLP J DE SOUSA ALVES, com manutenção da Resolução de Diretoria nº 143/2021, que determina a aplicação de pena pecuniária.</w:t>
            </w:r>
          </w:p>
        </w:tc>
        <w:tc>
          <w:tcPr>
            <w:tcW w:w="993" w:type="dxa"/>
            <w:shd w:val="clear" w:color="auto" w:fill="auto"/>
          </w:tcPr>
          <w:p w14:paraId="11554FC9" w14:textId="77777777" w:rsidR="002710BF" w:rsidRPr="00DA0116" w:rsidRDefault="002710BF" w:rsidP="00FC3EB7">
            <w:pPr>
              <w:widowControl/>
              <w:adjustRightInd/>
              <w:spacing w:line="240" w:lineRule="auto"/>
              <w:contextualSpacing/>
              <w:jc w:val="center"/>
              <w:textAlignment w:val="auto"/>
              <w:rPr>
                <w:rFonts w:asciiTheme="minorHAnsi" w:hAnsiTheme="minorHAnsi" w:cstheme="minorHAnsi"/>
              </w:rPr>
            </w:pPr>
            <w:r w:rsidRPr="00DA0116">
              <w:rPr>
                <w:rFonts w:asciiTheme="minorHAnsi" w:hAnsiTheme="minorHAnsi" w:cstheme="minorHAnsi"/>
              </w:rPr>
              <w:lastRenderedPageBreak/>
              <w:t>DG</w:t>
            </w:r>
          </w:p>
          <w:p w14:paraId="10E28127" w14:textId="77777777" w:rsidR="002710BF" w:rsidRPr="00DA0116" w:rsidRDefault="002710BF" w:rsidP="00FC3EB7">
            <w:pPr>
              <w:widowControl/>
              <w:adjustRightInd/>
              <w:spacing w:line="240" w:lineRule="auto"/>
              <w:contextualSpacing/>
              <w:jc w:val="center"/>
              <w:textAlignment w:val="auto"/>
              <w:rPr>
                <w:rFonts w:asciiTheme="minorHAnsi" w:hAnsiTheme="minorHAnsi" w:cstheme="minorHAnsi"/>
              </w:rPr>
            </w:pPr>
            <w:r w:rsidRPr="00DA0116">
              <w:rPr>
                <w:rFonts w:asciiTheme="minorHAnsi" w:hAnsiTheme="minorHAnsi" w:cstheme="minorHAnsi"/>
              </w:rPr>
              <w:t>DIR 1</w:t>
            </w:r>
          </w:p>
          <w:p w14:paraId="5C81724F" w14:textId="77777777" w:rsidR="002710BF" w:rsidRPr="00DA0116" w:rsidRDefault="002710BF" w:rsidP="00FC3EB7">
            <w:pPr>
              <w:widowControl/>
              <w:adjustRightInd/>
              <w:spacing w:line="240" w:lineRule="auto"/>
              <w:contextualSpacing/>
              <w:jc w:val="center"/>
              <w:textAlignment w:val="auto"/>
              <w:rPr>
                <w:rFonts w:asciiTheme="minorHAnsi" w:hAnsiTheme="minorHAnsi" w:cstheme="minorHAnsi"/>
              </w:rPr>
            </w:pPr>
            <w:r w:rsidRPr="00DA0116">
              <w:rPr>
                <w:rFonts w:asciiTheme="minorHAnsi" w:hAnsiTheme="minorHAnsi" w:cstheme="minorHAnsi"/>
              </w:rPr>
              <w:t>DIR 2</w:t>
            </w:r>
          </w:p>
          <w:p w14:paraId="6D0B22EE" w14:textId="77777777" w:rsidR="002710BF" w:rsidRPr="00DA0116" w:rsidRDefault="002710BF" w:rsidP="00FC3EB7">
            <w:pPr>
              <w:widowControl/>
              <w:adjustRightInd/>
              <w:spacing w:line="240" w:lineRule="auto"/>
              <w:contextualSpacing/>
              <w:jc w:val="center"/>
              <w:textAlignment w:val="auto"/>
              <w:rPr>
                <w:rFonts w:asciiTheme="minorHAnsi" w:hAnsiTheme="minorHAnsi" w:cstheme="minorHAnsi"/>
              </w:rPr>
            </w:pPr>
            <w:r w:rsidRPr="00DA0116">
              <w:rPr>
                <w:rFonts w:asciiTheme="minorHAnsi" w:hAnsiTheme="minorHAnsi" w:cstheme="minorHAnsi"/>
              </w:rPr>
              <w:t>DIR 3</w:t>
            </w:r>
          </w:p>
          <w:p w14:paraId="5F47E352" w14:textId="77777777" w:rsidR="002710BF" w:rsidRPr="00DA0116" w:rsidRDefault="002710BF" w:rsidP="00FC3EB7">
            <w:pPr>
              <w:widowControl/>
              <w:adjustRightInd/>
              <w:spacing w:line="240" w:lineRule="auto"/>
              <w:contextualSpacing/>
              <w:jc w:val="center"/>
              <w:textAlignment w:val="auto"/>
              <w:rPr>
                <w:rFonts w:asciiTheme="minorHAnsi" w:hAnsiTheme="minorHAnsi" w:cstheme="minorHAnsi"/>
              </w:rPr>
            </w:pPr>
            <w:r w:rsidRPr="00DA0116">
              <w:rPr>
                <w:rFonts w:asciiTheme="minorHAnsi" w:hAnsiTheme="minorHAnsi" w:cstheme="minorHAnsi"/>
              </w:rPr>
              <w:t>DIR 4</w:t>
            </w:r>
          </w:p>
        </w:tc>
      </w:tr>
      <w:tr w:rsidR="002710BF" w:rsidRPr="00DA0116" w14:paraId="1D9B38B1" w14:textId="77777777" w:rsidTr="0011549E">
        <w:tc>
          <w:tcPr>
            <w:tcW w:w="1274" w:type="dxa"/>
            <w:shd w:val="clear" w:color="auto" w:fill="auto"/>
          </w:tcPr>
          <w:p w14:paraId="6D4766BF" w14:textId="77777777" w:rsidR="002710BF" w:rsidRPr="00DA0116" w:rsidRDefault="002710BF" w:rsidP="00FC3EB7">
            <w:pPr>
              <w:widowControl/>
              <w:adjustRightInd/>
              <w:spacing w:line="240" w:lineRule="auto"/>
              <w:contextualSpacing/>
              <w:jc w:val="center"/>
              <w:textAlignment w:val="auto"/>
              <w:rPr>
                <w:rFonts w:asciiTheme="minorHAnsi" w:hAnsiTheme="minorHAnsi" w:cstheme="minorHAnsi"/>
              </w:rPr>
            </w:pPr>
            <w:r w:rsidRPr="00DA0116">
              <w:rPr>
                <w:rFonts w:asciiTheme="minorHAnsi" w:hAnsiTheme="minorHAnsi" w:cstheme="minorHAnsi"/>
              </w:rPr>
              <w:t>1746</w:t>
            </w:r>
          </w:p>
        </w:tc>
        <w:tc>
          <w:tcPr>
            <w:tcW w:w="1986" w:type="dxa"/>
          </w:tcPr>
          <w:p w14:paraId="673D8C78" w14:textId="77777777" w:rsidR="002710BF" w:rsidRPr="00DA0116" w:rsidRDefault="002710BF" w:rsidP="00FC3EB7">
            <w:pPr>
              <w:widowControl/>
              <w:adjustRightInd/>
              <w:spacing w:line="240" w:lineRule="auto"/>
              <w:contextualSpacing/>
              <w:jc w:val="center"/>
              <w:textAlignment w:val="auto"/>
              <w:rPr>
                <w:rFonts w:asciiTheme="minorHAnsi" w:hAnsiTheme="minorHAnsi" w:cstheme="minorHAnsi"/>
              </w:rPr>
            </w:pPr>
            <w:r w:rsidRPr="00DA0116">
              <w:rPr>
                <w:rFonts w:asciiTheme="minorHAnsi" w:hAnsiTheme="minorHAnsi" w:cstheme="minorHAnsi"/>
              </w:rPr>
              <w:t>48620.201577/2019, 48620.201576/2019, 48630.200145/2020</w:t>
            </w:r>
          </w:p>
        </w:tc>
        <w:tc>
          <w:tcPr>
            <w:tcW w:w="1135" w:type="dxa"/>
            <w:shd w:val="clear" w:color="auto" w:fill="auto"/>
          </w:tcPr>
          <w:p w14:paraId="3F42C4C4" w14:textId="77777777" w:rsidR="002710BF" w:rsidRPr="00DA0116" w:rsidRDefault="002710BF" w:rsidP="00FC3EB7">
            <w:pPr>
              <w:widowControl/>
              <w:adjustRightInd/>
              <w:spacing w:line="240" w:lineRule="auto"/>
              <w:contextualSpacing/>
              <w:jc w:val="center"/>
              <w:textAlignment w:val="auto"/>
              <w:rPr>
                <w:rFonts w:asciiTheme="minorHAnsi" w:hAnsiTheme="minorHAnsi" w:cstheme="minorHAnsi"/>
              </w:rPr>
            </w:pPr>
            <w:r w:rsidRPr="00DA0116">
              <w:rPr>
                <w:rFonts w:asciiTheme="minorHAnsi" w:hAnsiTheme="minorHAnsi" w:cstheme="minorHAnsi"/>
              </w:rPr>
              <w:t>269/2022</w:t>
            </w:r>
          </w:p>
        </w:tc>
        <w:tc>
          <w:tcPr>
            <w:tcW w:w="850" w:type="dxa"/>
          </w:tcPr>
          <w:p w14:paraId="7F835FA0" w14:textId="77777777" w:rsidR="002710BF" w:rsidRPr="00DA0116" w:rsidRDefault="002710BF" w:rsidP="00FC3EB7">
            <w:pPr>
              <w:widowControl/>
              <w:adjustRightInd/>
              <w:spacing w:line="240" w:lineRule="auto"/>
              <w:contextualSpacing/>
              <w:jc w:val="center"/>
              <w:textAlignment w:val="auto"/>
              <w:rPr>
                <w:rFonts w:asciiTheme="minorHAnsi" w:hAnsiTheme="minorHAnsi" w:cstheme="minorHAnsi"/>
              </w:rPr>
            </w:pPr>
            <w:r w:rsidRPr="00DA0116">
              <w:rPr>
                <w:rFonts w:asciiTheme="minorHAnsi" w:hAnsiTheme="minorHAnsi" w:cstheme="minorHAnsi"/>
              </w:rPr>
              <w:t>SFI</w:t>
            </w:r>
          </w:p>
        </w:tc>
        <w:tc>
          <w:tcPr>
            <w:tcW w:w="2835" w:type="dxa"/>
            <w:shd w:val="clear" w:color="auto" w:fill="auto"/>
          </w:tcPr>
          <w:p w14:paraId="6DF887D1" w14:textId="77777777" w:rsidR="002710BF" w:rsidRPr="00DA0116" w:rsidRDefault="002710BF" w:rsidP="00FC3EB7">
            <w:pPr>
              <w:widowControl/>
              <w:adjustRightInd/>
              <w:spacing w:line="240" w:lineRule="auto"/>
              <w:contextualSpacing/>
              <w:jc w:val="center"/>
              <w:textAlignment w:val="auto"/>
              <w:rPr>
                <w:rFonts w:asciiTheme="minorHAnsi" w:hAnsiTheme="minorHAnsi" w:cstheme="minorHAnsi"/>
              </w:rPr>
            </w:pPr>
            <w:r w:rsidRPr="00DA0116">
              <w:rPr>
                <w:rFonts w:asciiTheme="minorHAnsi" w:hAnsiTheme="minorHAnsi" w:cstheme="minorHAnsi"/>
              </w:rPr>
              <w:t>Recurso Administrativo - Extrato nº 6021/2022 - Revendedores Varejistas de Combustíveis: ANCHIETA COMERCIAL DE COMBUSTÍVEIS LTDA, ABASTECEDORA ABM LTDA, POSTO ICCAR LTDA</w:t>
            </w:r>
          </w:p>
        </w:tc>
        <w:tc>
          <w:tcPr>
            <w:tcW w:w="1134" w:type="dxa"/>
          </w:tcPr>
          <w:p w14:paraId="727F3F27" w14:textId="77777777" w:rsidR="002710BF" w:rsidRPr="00DA0116" w:rsidRDefault="002710BF" w:rsidP="00FC3EB7">
            <w:pPr>
              <w:widowControl/>
              <w:adjustRightInd/>
              <w:spacing w:line="240" w:lineRule="auto"/>
              <w:contextualSpacing/>
              <w:jc w:val="center"/>
              <w:textAlignment w:val="auto"/>
              <w:rPr>
                <w:rFonts w:asciiTheme="minorHAnsi" w:hAnsiTheme="minorHAnsi" w:cstheme="minorHAnsi"/>
              </w:rPr>
            </w:pPr>
            <w:r w:rsidRPr="00DA0116">
              <w:rPr>
                <w:rFonts w:asciiTheme="minorHAnsi" w:hAnsiTheme="minorHAnsi" w:cstheme="minorHAnsi"/>
              </w:rPr>
              <w:t>Daniel Vieira</w:t>
            </w:r>
          </w:p>
        </w:tc>
        <w:tc>
          <w:tcPr>
            <w:tcW w:w="1276" w:type="dxa"/>
            <w:shd w:val="clear" w:color="auto" w:fill="auto"/>
          </w:tcPr>
          <w:p w14:paraId="16A6C078" w14:textId="77777777" w:rsidR="002710BF" w:rsidRPr="00DA0116" w:rsidRDefault="002710BF" w:rsidP="00FC3EB7">
            <w:pPr>
              <w:widowControl/>
              <w:adjustRightInd/>
              <w:spacing w:line="240" w:lineRule="auto"/>
              <w:contextualSpacing/>
              <w:jc w:val="center"/>
              <w:textAlignment w:val="auto"/>
              <w:rPr>
                <w:rFonts w:asciiTheme="minorHAnsi" w:hAnsiTheme="minorHAnsi" w:cstheme="minorHAnsi"/>
              </w:rPr>
            </w:pPr>
            <w:r w:rsidRPr="00DA0116">
              <w:rPr>
                <w:rFonts w:asciiTheme="minorHAnsi" w:hAnsiTheme="minorHAnsi" w:cstheme="minorHAnsi"/>
              </w:rPr>
              <w:t>308/2022</w:t>
            </w:r>
          </w:p>
        </w:tc>
        <w:tc>
          <w:tcPr>
            <w:tcW w:w="1276" w:type="dxa"/>
            <w:shd w:val="clear" w:color="auto" w:fill="auto"/>
          </w:tcPr>
          <w:p w14:paraId="16327478" w14:textId="77777777" w:rsidR="002710BF" w:rsidRPr="00DA0116" w:rsidRDefault="002710BF" w:rsidP="00FC3EB7">
            <w:pPr>
              <w:widowControl/>
              <w:adjustRightInd/>
              <w:spacing w:line="240" w:lineRule="auto"/>
              <w:contextualSpacing/>
              <w:jc w:val="center"/>
              <w:textAlignment w:val="auto"/>
              <w:rPr>
                <w:rFonts w:asciiTheme="minorHAnsi" w:hAnsiTheme="minorHAnsi" w:cstheme="minorHAnsi"/>
              </w:rPr>
            </w:pPr>
            <w:r w:rsidRPr="00DA0116">
              <w:rPr>
                <w:rFonts w:asciiTheme="minorHAnsi" w:hAnsiTheme="minorHAnsi" w:cstheme="minorHAnsi"/>
              </w:rPr>
              <w:t>15/06/2022</w:t>
            </w:r>
          </w:p>
        </w:tc>
        <w:tc>
          <w:tcPr>
            <w:tcW w:w="3827" w:type="dxa"/>
            <w:shd w:val="clear" w:color="auto" w:fill="auto"/>
          </w:tcPr>
          <w:p w14:paraId="28AACDE7" w14:textId="77777777" w:rsidR="002710BF" w:rsidRPr="00DA0116" w:rsidRDefault="002710BF" w:rsidP="00FC3EB7">
            <w:pPr>
              <w:widowControl/>
              <w:adjustRightInd/>
              <w:spacing w:line="240" w:lineRule="auto"/>
              <w:contextualSpacing/>
              <w:textAlignment w:val="auto"/>
              <w:rPr>
                <w:rFonts w:asciiTheme="minorHAnsi" w:hAnsiTheme="minorHAnsi" w:cstheme="minorHAnsi"/>
                <w:color w:val="000000"/>
              </w:rPr>
            </w:pPr>
            <w:r w:rsidRPr="00DA0116">
              <w:rPr>
                <w:rFonts w:asciiTheme="minorHAnsi" w:hAnsiTheme="minorHAnsi" w:cstheme="minorHAnsi"/>
                <w:color w:val="000000"/>
              </w:rPr>
              <w:t>A Diretoria da Agência Nacional do Petróleo, Gás Natural e Biocombustíveis - ANP, com base na Proposta de Ação nº 269, de 21 de abril de 2022 e nos DESPACHOS SFI-CREV/SFI/ANP-RJ Nº 132/2022 (processo nº 48620.201576/2019-30), Nº 221/2022 (processo nº 48630.200145/2020-71) e Nº 116/2022 (processo nº 48620.201577/2019-84), resolve, por unanimidade entre os votantes:</w:t>
            </w:r>
          </w:p>
          <w:p w14:paraId="3BA9D423" w14:textId="77777777" w:rsidR="002710BF" w:rsidRPr="00DA0116" w:rsidRDefault="002710BF" w:rsidP="00FC3EB7">
            <w:pPr>
              <w:widowControl/>
              <w:adjustRightInd/>
              <w:spacing w:line="240" w:lineRule="auto"/>
              <w:contextualSpacing/>
              <w:textAlignment w:val="auto"/>
              <w:rPr>
                <w:rFonts w:asciiTheme="minorHAnsi" w:hAnsiTheme="minorHAnsi" w:cstheme="minorHAnsi"/>
                <w:color w:val="000000"/>
              </w:rPr>
            </w:pPr>
            <w:r w:rsidRPr="00DA0116">
              <w:rPr>
                <w:rFonts w:asciiTheme="minorHAnsi" w:hAnsiTheme="minorHAnsi" w:cstheme="minorHAnsi"/>
                <w:color w:val="000000"/>
              </w:rPr>
              <w:lastRenderedPageBreak/>
              <w:t>Negar provimento aos recursos interpostos pelos Revendedores Varejistas de Combustíveis ANCHIETA COMERCIAL DE COMBUSTÍVEIS LTDA, ABASTECEDORA ABM LTDA, POSTO ICCAR LTDA, com manutenção integral da decisão de 1ª instância, que determina a aplicação de pena pecuniária.</w:t>
            </w:r>
          </w:p>
        </w:tc>
        <w:tc>
          <w:tcPr>
            <w:tcW w:w="993" w:type="dxa"/>
            <w:shd w:val="clear" w:color="auto" w:fill="auto"/>
          </w:tcPr>
          <w:p w14:paraId="7D3C058C" w14:textId="77777777" w:rsidR="002710BF" w:rsidRPr="00DA0116" w:rsidRDefault="002710BF" w:rsidP="00FC3EB7">
            <w:pPr>
              <w:widowControl/>
              <w:adjustRightInd/>
              <w:spacing w:line="240" w:lineRule="auto"/>
              <w:contextualSpacing/>
              <w:jc w:val="center"/>
              <w:textAlignment w:val="auto"/>
              <w:rPr>
                <w:rFonts w:asciiTheme="minorHAnsi" w:hAnsiTheme="minorHAnsi" w:cstheme="minorHAnsi"/>
              </w:rPr>
            </w:pPr>
            <w:r w:rsidRPr="00DA0116">
              <w:rPr>
                <w:rFonts w:asciiTheme="minorHAnsi" w:hAnsiTheme="minorHAnsi" w:cstheme="minorHAnsi"/>
              </w:rPr>
              <w:lastRenderedPageBreak/>
              <w:t>DG</w:t>
            </w:r>
          </w:p>
          <w:p w14:paraId="02ADCCF7" w14:textId="77777777" w:rsidR="002710BF" w:rsidRPr="00DA0116" w:rsidRDefault="002710BF" w:rsidP="00FC3EB7">
            <w:pPr>
              <w:widowControl/>
              <w:adjustRightInd/>
              <w:spacing w:line="240" w:lineRule="auto"/>
              <w:contextualSpacing/>
              <w:jc w:val="center"/>
              <w:textAlignment w:val="auto"/>
              <w:rPr>
                <w:rFonts w:asciiTheme="minorHAnsi" w:hAnsiTheme="minorHAnsi" w:cstheme="minorHAnsi"/>
              </w:rPr>
            </w:pPr>
            <w:r w:rsidRPr="00DA0116">
              <w:rPr>
                <w:rFonts w:asciiTheme="minorHAnsi" w:hAnsiTheme="minorHAnsi" w:cstheme="minorHAnsi"/>
              </w:rPr>
              <w:t>DIR 1</w:t>
            </w:r>
          </w:p>
          <w:p w14:paraId="609CD201" w14:textId="77777777" w:rsidR="002710BF" w:rsidRPr="00DA0116" w:rsidRDefault="002710BF" w:rsidP="00FC3EB7">
            <w:pPr>
              <w:widowControl/>
              <w:adjustRightInd/>
              <w:spacing w:line="240" w:lineRule="auto"/>
              <w:contextualSpacing/>
              <w:jc w:val="center"/>
              <w:textAlignment w:val="auto"/>
              <w:rPr>
                <w:rFonts w:asciiTheme="minorHAnsi" w:hAnsiTheme="minorHAnsi" w:cstheme="minorHAnsi"/>
              </w:rPr>
            </w:pPr>
            <w:r w:rsidRPr="00DA0116">
              <w:rPr>
                <w:rFonts w:asciiTheme="minorHAnsi" w:hAnsiTheme="minorHAnsi" w:cstheme="minorHAnsi"/>
              </w:rPr>
              <w:t>DIR 2</w:t>
            </w:r>
          </w:p>
          <w:p w14:paraId="7B316BFE" w14:textId="77777777" w:rsidR="002710BF" w:rsidRPr="00DA0116" w:rsidRDefault="002710BF" w:rsidP="00FC3EB7">
            <w:pPr>
              <w:widowControl/>
              <w:adjustRightInd/>
              <w:spacing w:line="240" w:lineRule="auto"/>
              <w:contextualSpacing/>
              <w:jc w:val="center"/>
              <w:textAlignment w:val="auto"/>
              <w:rPr>
                <w:rFonts w:asciiTheme="minorHAnsi" w:hAnsiTheme="minorHAnsi" w:cstheme="minorHAnsi"/>
              </w:rPr>
            </w:pPr>
            <w:r w:rsidRPr="00DA0116">
              <w:rPr>
                <w:rFonts w:asciiTheme="minorHAnsi" w:hAnsiTheme="minorHAnsi" w:cstheme="minorHAnsi"/>
              </w:rPr>
              <w:t>DIR 3</w:t>
            </w:r>
          </w:p>
          <w:p w14:paraId="3208FB3E" w14:textId="77777777" w:rsidR="002710BF" w:rsidRPr="00DA0116" w:rsidRDefault="002710BF" w:rsidP="00FC3EB7">
            <w:pPr>
              <w:widowControl/>
              <w:adjustRightInd/>
              <w:spacing w:line="240" w:lineRule="auto"/>
              <w:contextualSpacing/>
              <w:jc w:val="center"/>
              <w:textAlignment w:val="auto"/>
              <w:rPr>
                <w:rFonts w:asciiTheme="minorHAnsi" w:hAnsiTheme="minorHAnsi" w:cstheme="minorHAnsi"/>
              </w:rPr>
            </w:pPr>
            <w:r w:rsidRPr="00DA0116">
              <w:rPr>
                <w:rFonts w:asciiTheme="minorHAnsi" w:hAnsiTheme="minorHAnsi" w:cstheme="minorHAnsi"/>
              </w:rPr>
              <w:t>DIR 4</w:t>
            </w:r>
          </w:p>
        </w:tc>
      </w:tr>
      <w:tr w:rsidR="002710BF" w:rsidRPr="00DF2C01" w14:paraId="3EDDFC3B" w14:textId="77777777" w:rsidTr="00FC3EB7">
        <w:tc>
          <w:tcPr>
            <w:tcW w:w="16586" w:type="dxa"/>
            <w:gridSpan w:val="10"/>
            <w:shd w:val="clear" w:color="auto" w:fill="auto"/>
          </w:tcPr>
          <w:p w14:paraId="66DA967F" w14:textId="77777777" w:rsidR="002710BF" w:rsidRPr="00DF2C01" w:rsidRDefault="002710BF" w:rsidP="00FC3EB7">
            <w:pPr>
              <w:pStyle w:val="textoalinhadoesquerdaespacamentosimples"/>
              <w:spacing w:before="0" w:beforeAutospacing="0" w:after="0" w:afterAutospacing="0"/>
              <w:jc w:val="left"/>
              <w:rPr>
                <w:rFonts w:asciiTheme="minorHAnsi" w:eastAsiaTheme="minorHAnsi" w:hAnsiTheme="minorHAnsi" w:cstheme="minorHAnsi"/>
                <w:b/>
                <w:bCs/>
                <w:sz w:val="20"/>
                <w:szCs w:val="20"/>
                <w:lang w:eastAsia="en-US"/>
              </w:rPr>
            </w:pPr>
            <w:r w:rsidRPr="00DF2C01">
              <w:rPr>
                <w:rFonts w:asciiTheme="minorHAnsi" w:eastAsiaTheme="minorHAnsi" w:hAnsiTheme="minorHAnsi" w:cstheme="minorHAnsi"/>
                <w:b/>
                <w:bCs/>
                <w:sz w:val="20"/>
                <w:szCs w:val="20"/>
                <w:lang w:eastAsia="en-US"/>
              </w:rPr>
              <w:t>PA = Proposta de Ação</w:t>
            </w:r>
          </w:p>
          <w:p w14:paraId="6ACC68D1" w14:textId="77777777" w:rsidR="002710BF" w:rsidRPr="00DF2C01" w:rsidRDefault="002710BF" w:rsidP="00FC3EB7">
            <w:pPr>
              <w:widowControl/>
              <w:adjustRightInd/>
              <w:spacing w:line="240" w:lineRule="auto"/>
              <w:jc w:val="left"/>
              <w:textAlignment w:val="auto"/>
              <w:rPr>
                <w:rFonts w:asciiTheme="minorHAnsi" w:hAnsiTheme="minorHAnsi" w:cstheme="minorHAnsi"/>
              </w:rPr>
            </w:pPr>
            <w:r w:rsidRPr="00DF2C01">
              <w:rPr>
                <w:rFonts w:asciiTheme="minorHAnsi" w:eastAsiaTheme="minorHAnsi" w:hAnsiTheme="minorHAnsi" w:cstheme="minorHAnsi"/>
                <w:b/>
                <w:bCs/>
                <w:lang w:eastAsia="en-US"/>
              </w:rPr>
              <w:t>UORG = Unidade Organizacional</w:t>
            </w:r>
          </w:p>
        </w:tc>
      </w:tr>
    </w:tbl>
    <w:p w14:paraId="41A52717" w14:textId="77777777" w:rsidR="0016439F" w:rsidRPr="00D74C7F" w:rsidRDefault="0016439F" w:rsidP="00D74C7F"/>
    <w:sectPr w:rsidR="0016439F" w:rsidRPr="00D74C7F" w:rsidSect="000846D1">
      <w:headerReference w:type="default" r:id="rId7"/>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33FFE4" w14:textId="77777777" w:rsidR="000846D1" w:rsidRDefault="000846D1" w:rsidP="000846D1">
      <w:pPr>
        <w:spacing w:line="240" w:lineRule="auto"/>
      </w:pPr>
      <w:r>
        <w:separator/>
      </w:r>
    </w:p>
  </w:endnote>
  <w:endnote w:type="continuationSeparator" w:id="0">
    <w:p w14:paraId="3A1F37CE" w14:textId="77777777" w:rsidR="000846D1" w:rsidRDefault="000846D1" w:rsidP="000846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E2F892" w14:textId="77777777" w:rsidR="000846D1" w:rsidRDefault="000846D1" w:rsidP="000846D1">
      <w:pPr>
        <w:spacing w:line="240" w:lineRule="auto"/>
      </w:pPr>
      <w:r>
        <w:separator/>
      </w:r>
    </w:p>
  </w:footnote>
  <w:footnote w:type="continuationSeparator" w:id="0">
    <w:p w14:paraId="070BBD93" w14:textId="77777777" w:rsidR="000846D1" w:rsidRDefault="000846D1" w:rsidP="000846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8F99D7" w14:textId="4DA0BF9C" w:rsidR="000846D1" w:rsidRDefault="0011549E" w:rsidP="00206C4D">
    <w:pPr>
      <w:pStyle w:val="Cabealho"/>
      <w:tabs>
        <w:tab w:val="center" w:pos="7002"/>
        <w:tab w:val="right" w:pos="14004"/>
      </w:tabs>
      <w:jc w:val="left"/>
    </w:pPr>
    <w:r>
      <w:object w:dxaOrig="1440" w:dyaOrig="1440" w14:anchorId="261AE3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21.9pt;width:133.25pt;height:57.8pt;z-index:251659264;mso-position-horizontal-relative:text;mso-position-vertical-relative:text">
          <v:imagedata r:id="rId1" o:title=""/>
          <w10:wrap type="topAndBottom" anchorx="page"/>
        </v:shape>
        <o:OLEObject Type="Embed" ProgID="MSPhotoEd.3" ShapeID="_x0000_s2049" DrawAspect="Content" ObjectID="_1717567705" r:id="rId2"/>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6D1"/>
    <w:rsid w:val="00002F10"/>
    <w:rsid w:val="00003294"/>
    <w:rsid w:val="00011FB0"/>
    <w:rsid w:val="000235FB"/>
    <w:rsid w:val="00054647"/>
    <w:rsid w:val="000722E1"/>
    <w:rsid w:val="000846D1"/>
    <w:rsid w:val="00093D87"/>
    <w:rsid w:val="000A567C"/>
    <w:rsid w:val="000B080A"/>
    <w:rsid w:val="000B1378"/>
    <w:rsid w:val="000C2201"/>
    <w:rsid w:val="000D614B"/>
    <w:rsid w:val="000E0F54"/>
    <w:rsid w:val="000E2723"/>
    <w:rsid w:val="000E738B"/>
    <w:rsid w:val="000F47F6"/>
    <w:rsid w:val="0011549E"/>
    <w:rsid w:val="00121AFD"/>
    <w:rsid w:val="001339D6"/>
    <w:rsid w:val="00135906"/>
    <w:rsid w:val="00136C5D"/>
    <w:rsid w:val="00141083"/>
    <w:rsid w:val="00142216"/>
    <w:rsid w:val="00142CFC"/>
    <w:rsid w:val="0016439F"/>
    <w:rsid w:val="00174502"/>
    <w:rsid w:val="00183F8F"/>
    <w:rsid w:val="00193417"/>
    <w:rsid w:val="001A4775"/>
    <w:rsid w:val="001A4FDF"/>
    <w:rsid w:val="001B5C14"/>
    <w:rsid w:val="00206C4D"/>
    <w:rsid w:val="00211162"/>
    <w:rsid w:val="0021273C"/>
    <w:rsid w:val="002137C2"/>
    <w:rsid w:val="002168F9"/>
    <w:rsid w:val="002645A0"/>
    <w:rsid w:val="002710BF"/>
    <w:rsid w:val="00275C72"/>
    <w:rsid w:val="002766CE"/>
    <w:rsid w:val="00281EFB"/>
    <w:rsid w:val="002941A7"/>
    <w:rsid w:val="00296A81"/>
    <w:rsid w:val="002A0F71"/>
    <w:rsid w:val="002B4AB5"/>
    <w:rsid w:val="002C68D1"/>
    <w:rsid w:val="002D42CF"/>
    <w:rsid w:val="002D6805"/>
    <w:rsid w:val="002F0312"/>
    <w:rsid w:val="003022AB"/>
    <w:rsid w:val="00315FF3"/>
    <w:rsid w:val="00316A95"/>
    <w:rsid w:val="00325826"/>
    <w:rsid w:val="0033443F"/>
    <w:rsid w:val="003350FD"/>
    <w:rsid w:val="00345598"/>
    <w:rsid w:val="00355850"/>
    <w:rsid w:val="00374014"/>
    <w:rsid w:val="00375F91"/>
    <w:rsid w:val="00377CE4"/>
    <w:rsid w:val="00385EF5"/>
    <w:rsid w:val="003A4698"/>
    <w:rsid w:val="003A603C"/>
    <w:rsid w:val="003B6623"/>
    <w:rsid w:val="003D6AE8"/>
    <w:rsid w:val="003E13FF"/>
    <w:rsid w:val="003F4F45"/>
    <w:rsid w:val="003F62EC"/>
    <w:rsid w:val="003F7D44"/>
    <w:rsid w:val="0041717F"/>
    <w:rsid w:val="00422AEB"/>
    <w:rsid w:val="00444AB5"/>
    <w:rsid w:val="00464E50"/>
    <w:rsid w:val="00465948"/>
    <w:rsid w:val="00476060"/>
    <w:rsid w:val="00477FDF"/>
    <w:rsid w:val="00482523"/>
    <w:rsid w:val="0048492C"/>
    <w:rsid w:val="00495ED7"/>
    <w:rsid w:val="00497FF5"/>
    <w:rsid w:val="004A472B"/>
    <w:rsid w:val="004A49DE"/>
    <w:rsid w:val="004C7216"/>
    <w:rsid w:val="004F7057"/>
    <w:rsid w:val="00506B50"/>
    <w:rsid w:val="00507172"/>
    <w:rsid w:val="00511D9C"/>
    <w:rsid w:val="005218D1"/>
    <w:rsid w:val="00524D4E"/>
    <w:rsid w:val="00530E6F"/>
    <w:rsid w:val="00535144"/>
    <w:rsid w:val="00541D81"/>
    <w:rsid w:val="0054718D"/>
    <w:rsid w:val="00561225"/>
    <w:rsid w:val="00581C7E"/>
    <w:rsid w:val="005859CE"/>
    <w:rsid w:val="005E2CC2"/>
    <w:rsid w:val="005E4F63"/>
    <w:rsid w:val="006101B8"/>
    <w:rsid w:val="00610A4E"/>
    <w:rsid w:val="00610A69"/>
    <w:rsid w:val="006215FF"/>
    <w:rsid w:val="00636516"/>
    <w:rsid w:val="0065086D"/>
    <w:rsid w:val="00651C81"/>
    <w:rsid w:val="0066002C"/>
    <w:rsid w:val="00683D5D"/>
    <w:rsid w:val="00686398"/>
    <w:rsid w:val="0068715F"/>
    <w:rsid w:val="0069237E"/>
    <w:rsid w:val="00692D14"/>
    <w:rsid w:val="00693089"/>
    <w:rsid w:val="006B27BA"/>
    <w:rsid w:val="006B736F"/>
    <w:rsid w:val="006C65AD"/>
    <w:rsid w:val="006E68DA"/>
    <w:rsid w:val="006F789A"/>
    <w:rsid w:val="007003A8"/>
    <w:rsid w:val="00702900"/>
    <w:rsid w:val="007043AF"/>
    <w:rsid w:val="00710BA2"/>
    <w:rsid w:val="007171D2"/>
    <w:rsid w:val="00731902"/>
    <w:rsid w:val="00740FD2"/>
    <w:rsid w:val="0074792F"/>
    <w:rsid w:val="007532A7"/>
    <w:rsid w:val="00792AB9"/>
    <w:rsid w:val="00795679"/>
    <w:rsid w:val="007A7C70"/>
    <w:rsid w:val="007C6054"/>
    <w:rsid w:val="007D26C0"/>
    <w:rsid w:val="007E3988"/>
    <w:rsid w:val="00811095"/>
    <w:rsid w:val="00811B6E"/>
    <w:rsid w:val="0081727A"/>
    <w:rsid w:val="0082315E"/>
    <w:rsid w:val="00824416"/>
    <w:rsid w:val="0082488D"/>
    <w:rsid w:val="00826F0B"/>
    <w:rsid w:val="0082789A"/>
    <w:rsid w:val="00830CA6"/>
    <w:rsid w:val="00836542"/>
    <w:rsid w:val="0084727E"/>
    <w:rsid w:val="00855754"/>
    <w:rsid w:val="00866B74"/>
    <w:rsid w:val="008738B4"/>
    <w:rsid w:val="00877693"/>
    <w:rsid w:val="008A6ABE"/>
    <w:rsid w:val="008B26D2"/>
    <w:rsid w:val="008D7A1B"/>
    <w:rsid w:val="008E1BC8"/>
    <w:rsid w:val="008E26EE"/>
    <w:rsid w:val="008E5699"/>
    <w:rsid w:val="008E64DF"/>
    <w:rsid w:val="008F059C"/>
    <w:rsid w:val="008F5682"/>
    <w:rsid w:val="0090646A"/>
    <w:rsid w:val="00916AD7"/>
    <w:rsid w:val="00916F36"/>
    <w:rsid w:val="00923CEF"/>
    <w:rsid w:val="009401FC"/>
    <w:rsid w:val="00957A9B"/>
    <w:rsid w:val="00963113"/>
    <w:rsid w:val="009663EE"/>
    <w:rsid w:val="009928AB"/>
    <w:rsid w:val="009B736C"/>
    <w:rsid w:val="009C511D"/>
    <w:rsid w:val="009D0B1F"/>
    <w:rsid w:val="009D4946"/>
    <w:rsid w:val="009D75D1"/>
    <w:rsid w:val="009E6665"/>
    <w:rsid w:val="00A146C2"/>
    <w:rsid w:val="00A16293"/>
    <w:rsid w:val="00A22F50"/>
    <w:rsid w:val="00A431AC"/>
    <w:rsid w:val="00A570A7"/>
    <w:rsid w:val="00A9351B"/>
    <w:rsid w:val="00AA730A"/>
    <w:rsid w:val="00AA7352"/>
    <w:rsid w:val="00AB793A"/>
    <w:rsid w:val="00AC17ED"/>
    <w:rsid w:val="00AF482F"/>
    <w:rsid w:val="00B03A37"/>
    <w:rsid w:val="00B040A5"/>
    <w:rsid w:val="00B17815"/>
    <w:rsid w:val="00B218CA"/>
    <w:rsid w:val="00B26EF9"/>
    <w:rsid w:val="00B30EDA"/>
    <w:rsid w:val="00B43FD2"/>
    <w:rsid w:val="00B65299"/>
    <w:rsid w:val="00B73297"/>
    <w:rsid w:val="00B73B17"/>
    <w:rsid w:val="00B73C5B"/>
    <w:rsid w:val="00B83F25"/>
    <w:rsid w:val="00B847EE"/>
    <w:rsid w:val="00B96D73"/>
    <w:rsid w:val="00B973C0"/>
    <w:rsid w:val="00BA051C"/>
    <w:rsid w:val="00BA0A82"/>
    <w:rsid w:val="00BA5EA3"/>
    <w:rsid w:val="00BB6316"/>
    <w:rsid w:val="00BC1DAC"/>
    <w:rsid w:val="00BD27A9"/>
    <w:rsid w:val="00C01E65"/>
    <w:rsid w:val="00C1193F"/>
    <w:rsid w:val="00C14721"/>
    <w:rsid w:val="00C201E9"/>
    <w:rsid w:val="00C47A2A"/>
    <w:rsid w:val="00C513E9"/>
    <w:rsid w:val="00C5189D"/>
    <w:rsid w:val="00C60A55"/>
    <w:rsid w:val="00CA26D2"/>
    <w:rsid w:val="00CB00B0"/>
    <w:rsid w:val="00CB2B29"/>
    <w:rsid w:val="00CD0BEC"/>
    <w:rsid w:val="00CE7F59"/>
    <w:rsid w:val="00CF170B"/>
    <w:rsid w:val="00CF1F84"/>
    <w:rsid w:val="00D0788C"/>
    <w:rsid w:val="00D105E8"/>
    <w:rsid w:val="00D11DDD"/>
    <w:rsid w:val="00D25370"/>
    <w:rsid w:val="00D3483D"/>
    <w:rsid w:val="00D510BB"/>
    <w:rsid w:val="00D70407"/>
    <w:rsid w:val="00D727A7"/>
    <w:rsid w:val="00D74C7F"/>
    <w:rsid w:val="00D82739"/>
    <w:rsid w:val="00D8741A"/>
    <w:rsid w:val="00DA1E6F"/>
    <w:rsid w:val="00DA5D50"/>
    <w:rsid w:val="00DB3FA5"/>
    <w:rsid w:val="00DB78D8"/>
    <w:rsid w:val="00DD7940"/>
    <w:rsid w:val="00DF04BE"/>
    <w:rsid w:val="00DF1189"/>
    <w:rsid w:val="00DF2DC4"/>
    <w:rsid w:val="00E0559B"/>
    <w:rsid w:val="00E101F0"/>
    <w:rsid w:val="00E127DB"/>
    <w:rsid w:val="00E334FB"/>
    <w:rsid w:val="00E352B1"/>
    <w:rsid w:val="00E37A1B"/>
    <w:rsid w:val="00E52A6C"/>
    <w:rsid w:val="00E555E5"/>
    <w:rsid w:val="00E82A4F"/>
    <w:rsid w:val="00E96F22"/>
    <w:rsid w:val="00EA79C0"/>
    <w:rsid w:val="00EB4A73"/>
    <w:rsid w:val="00EB7FB1"/>
    <w:rsid w:val="00EC4C9F"/>
    <w:rsid w:val="00EF3DB0"/>
    <w:rsid w:val="00F03E57"/>
    <w:rsid w:val="00F210DD"/>
    <w:rsid w:val="00F24311"/>
    <w:rsid w:val="00F31FC8"/>
    <w:rsid w:val="00F32E62"/>
    <w:rsid w:val="00F479F5"/>
    <w:rsid w:val="00F82994"/>
    <w:rsid w:val="00F96D03"/>
    <w:rsid w:val="00FB2E55"/>
    <w:rsid w:val="00FC34BC"/>
    <w:rsid w:val="00FC3526"/>
    <w:rsid w:val="00FD209A"/>
    <w:rsid w:val="00FD2A5C"/>
    <w:rsid w:val="00FE44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F327FC0"/>
  <w15:chartTrackingRefBased/>
  <w15:docId w15:val="{C5B8314A-CED0-40F1-9437-227F11113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6D1"/>
    <w:pPr>
      <w:widowControl w:val="0"/>
      <w:adjustRightInd w:val="0"/>
      <w:spacing w:after="0" w:line="360" w:lineRule="atLeast"/>
      <w:jc w:val="both"/>
      <w:textAlignment w:val="baseline"/>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084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alinhadoesquerdaespacamentosimples">
    <w:name w:val="texto_alinhado_esquerda_espacamento_simples"/>
    <w:basedOn w:val="Normal"/>
    <w:rsid w:val="000846D1"/>
    <w:pPr>
      <w:spacing w:before="100" w:beforeAutospacing="1" w:after="100" w:afterAutospacing="1" w:line="240" w:lineRule="auto"/>
    </w:pPr>
    <w:rPr>
      <w:sz w:val="24"/>
      <w:szCs w:val="24"/>
    </w:rPr>
  </w:style>
  <w:style w:type="paragraph" w:styleId="Cabealho">
    <w:name w:val="header"/>
    <w:basedOn w:val="Normal"/>
    <w:link w:val="CabealhoChar"/>
    <w:uiPriority w:val="99"/>
    <w:unhideWhenUsed/>
    <w:rsid w:val="000846D1"/>
    <w:pPr>
      <w:tabs>
        <w:tab w:val="center" w:pos="4252"/>
        <w:tab w:val="right" w:pos="8504"/>
      </w:tabs>
      <w:spacing w:line="240" w:lineRule="auto"/>
    </w:pPr>
  </w:style>
  <w:style w:type="character" w:customStyle="1" w:styleId="CabealhoChar">
    <w:name w:val="Cabeçalho Char"/>
    <w:basedOn w:val="Fontepargpadro"/>
    <w:link w:val="Cabealho"/>
    <w:uiPriority w:val="99"/>
    <w:rsid w:val="000846D1"/>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0846D1"/>
    <w:pPr>
      <w:tabs>
        <w:tab w:val="center" w:pos="4252"/>
        <w:tab w:val="right" w:pos="8504"/>
      </w:tabs>
      <w:spacing w:line="240" w:lineRule="auto"/>
    </w:pPr>
  </w:style>
  <w:style w:type="character" w:customStyle="1" w:styleId="RodapChar">
    <w:name w:val="Rodapé Char"/>
    <w:basedOn w:val="Fontepargpadro"/>
    <w:link w:val="Rodap"/>
    <w:uiPriority w:val="99"/>
    <w:rsid w:val="000846D1"/>
    <w:rPr>
      <w:rFonts w:ascii="Times New Roman" w:eastAsia="Times New Roman" w:hAnsi="Times New Roman" w:cs="Times New Roman"/>
      <w:sz w:val="20"/>
      <w:szCs w:val="20"/>
      <w:lang w:eastAsia="pt-BR"/>
    </w:rPr>
  </w:style>
  <w:style w:type="paragraph" w:styleId="NormalWeb">
    <w:name w:val="Normal (Web)"/>
    <w:basedOn w:val="Normal"/>
    <w:uiPriority w:val="99"/>
    <w:unhideWhenUsed/>
    <w:rsid w:val="00B83F25"/>
    <w:pPr>
      <w:spacing w:before="100" w:beforeAutospacing="1" w:after="100" w:afterAutospacing="1" w:line="240" w:lineRule="auto"/>
    </w:pPr>
    <w:rPr>
      <w:sz w:val="24"/>
      <w:szCs w:val="24"/>
    </w:rPr>
  </w:style>
  <w:style w:type="paragraph" w:customStyle="1" w:styleId="textoalinhadoesquerda">
    <w:name w:val="texto_alinhado_esquerda"/>
    <w:basedOn w:val="Normal"/>
    <w:rsid w:val="00B17815"/>
    <w:pPr>
      <w:widowControl/>
      <w:adjustRightInd/>
      <w:spacing w:before="100" w:beforeAutospacing="1" w:after="100" w:afterAutospacing="1" w:line="240" w:lineRule="auto"/>
      <w:jc w:val="left"/>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7793D-893E-4452-A86A-17F016233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3185</Words>
  <Characters>17199</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da Cunha Esteves</dc:creator>
  <cp:keywords/>
  <dc:description/>
  <cp:lastModifiedBy>Andre Delgado de Abreu</cp:lastModifiedBy>
  <cp:revision>4</cp:revision>
  <dcterms:created xsi:type="dcterms:W3CDTF">2022-06-24T12:04:00Z</dcterms:created>
  <dcterms:modified xsi:type="dcterms:W3CDTF">2022-06-24T12:22:00Z</dcterms:modified>
</cp:coreProperties>
</file>