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85A3" w14:textId="77777777" w:rsidR="00DC701C" w:rsidRPr="00215134" w:rsidRDefault="00DC701C" w:rsidP="00DC701C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r>
        <w:rPr>
          <w:rFonts w:ascii="Calibri" w:hAnsi="Calibri" w:cs="Calibri"/>
          <w:b/>
          <w:sz w:val="20"/>
          <w:szCs w:val="20"/>
        </w:rPr>
        <w:t>Produção poço - MAR</w:t>
      </w:r>
    </w:p>
    <w:p w14:paraId="765C9CFF" w14:textId="77777777" w:rsidR="00DC701C" w:rsidRPr="00215134" w:rsidRDefault="00DC701C" w:rsidP="00DC701C">
      <w:pPr>
        <w:rPr>
          <w:rFonts w:ascii="Calibri" w:hAnsi="Calibri" w:cs="Calibri"/>
          <w:sz w:val="20"/>
          <w:szCs w:val="20"/>
        </w:rPr>
      </w:pPr>
    </w:p>
    <w:p w14:paraId="59FFDA39" w14:textId="77777777" w:rsidR="00DC701C" w:rsidRPr="00215134" w:rsidRDefault="00DC701C" w:rsidP="00DC701C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B6909" w:rsidRPr="005B6909" w14:paraId="4A7E5F4E" w14:textId="77777777" w:rsidTr="00B34E8A">
        <w:trPr>
          <w:trHeight w:val="567"/>
        </w:trPr>
        <w:tc>
          <w:tcPr>
            <w:tcW w:w="4247" w:type="dxa"/>
            <w:hideMark/>
          </w:tcPr>
          <w:p w14:paraId="7C0B310A" w14:textId="77777777" w:rsidR="005B6909" w:rsidRPr="005B6909" w:rsidRDefault="005B6909" w:rsidP="005B690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B6909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hideMark/>
          </w:tcPr>
          <w:p w14:paraId="54653A67" w14:textId="77777777" w:rsidR="005B6909" w:rsidRPr="005B6909" w:rsidRDefault="005B6909" w:rsidP="005B690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B6909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5B6909" w:rsidRPr="005B6909" w14:paraId="036F7EEB" w14:textId="77777777" w:rsidTr="00B34E8A">
        <w:trPr>
          <w:trHeight w:val="567"/>
        </w:trPr>
        <w:tc>
          <w:tcPr>
            <w:tcW w:w="4247" w:type="dxa"/>
            <w:hideMark/>
          </w:tcPr>
          <w:p w14:paraId="6D1AFDAA" w14:textId="77777777" w:rsidR="005B6909" w:rsidRPr="005B6909" w:rsidRDefault="005B6909" w:rsidP="005B6909">
            <w:pPr>
              <w:rPr>
                <w:rFonts w:ascii="Calibri" w:hAnsi="Calibri" w:cs="Calibri"/>
                <w:sz w:val="20"/>
                <w:szCs w:val="20"/>
              </w:rPr>
            </w:pPr>
            <w:r w:rsidRPr="005B6909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  <w:hideMark/>
          </w:tcPr>
          <w:p w14:paraId="3F8243CA" w14:textId="77777777" w:rsidR="005B6909" w:rsidRPr="005B6909" w:rsidRDefault="005B6909" w:rsidP="005B6909">
            <w:pPr>
              <w:rPr>
                <w:rFonts w:ascii="Calibri" w:hAnsi="Calibri" w:cs="Calibri"/>
                <w:sz w:val="20"/>
                <w:szCs w:val="20"/>
              </w:rPr>
            </w:pPr>
            <w:r w:rsidRPr="005B6909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5B6909" w:rsidRPr="005B6909" w14:paraId="17466A3D" w14:textId="77777777" w:rsidTr="00B34E8A">
        <w:trPr>
          <w:trHeight w:val="567"/>
        </w:trPr>
        <w:tc>
          <w:tcPr>
            <w:tcW w:w="4247" w:type="dxa"/>
            <w:hideMark/>
          </w:tcPr>
          <w:p w14:paraId="6764AB60" w14:textId="77777777" w:rsidR="005B6909" w:rsidRPr="005B6909" w:rsidRDefault="005B6909" w:rsidP="005B6909">
            <w:pPr>
              <w:rPr>
                <w:rFonts w:ascii="Calibri" w:hAnsi="Calibri" w:cs="Calibri"/>
                <w:sz w:val="20"/>
                <w:szCs w:val="20"/>
              </w:rPr>
            </w:pPr>
            <w:r w:rsidRPr="005B6909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  <w:hideMark/>
          </w:tcPr>
          <w:p w14:paraId="1C0F6FF2" w14:textId="77777777" w:rsidR="005B6909" w:rsidRPr="005B6909" w:rsidRDefault="005B6909" w:rsidP="005B6909">
            <w:pPr>
              <w:rPr>
                <w:rFonts w:ascii="Calibri" w:hAnsi="Calibri" w:cs="Calibri"/>
                <w:sz w:val="20"/>
                <w:szCs w:val="20"/>
              </w:rPr>
            </w:pPr>
            <w:r w:rsidRPr="005B6909">
              <w:rPr>
                <w:rFonts w:ascii="Calibri" w:hAnsi="Calibri" w:cs="Calibri"/>
                <w:sz w:val="20"/>
                <w:szCs w:val="20"/>
              </w:rPr>
              <w:t>Superintendência de Desenvolvimento e Produção – SDP (ANP)</w:t>
            </w:r>
          </w:p>
        </w:tc>
      </w:tr>
      <w:tr w:rsidR="005B6909" w:rsidRPr="005B6909" w14:paraId="2EC7F5BB" w14:textId="77777777" w:rsidTr="00B34E8A">
        <w:trPr>
          <w:trHeight w:val="567"/>
        </w:trPr>
        <w:tc>
          <w:tcPr>
            <w:tcW w:w="4247" w:type="dxa"/>
            <w:hideMark/>
          </w:tcPr>
          <w:p w14:paraId="0366590A" w14:textId="77777777" w:rsidR="005B6909" w:rsidRPr="005B6909" w:rsidRDefault="005B6909" w:rsidP="005B6909">
            <w:pPr>
              <w:rPr>
                <w:rFonts w:ascii="Calibri" w:hAnsi="Calibri" w:cs="Calibri"/>
                <w:sz w:val="20"/>
                <w:szCs w:val="20"/>
              </w:rPr>
            </w:pPr>
            <w:r w:rsidRPr="005B6909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  <w:hideMark/>
          </w:tcPr>
          <w:p w14:paraId="087294ED" w14:textId="77777777" w:rsidR="005B6909" w:rsidRPr="005B6909" w:rsidRDefault="005B6909" w:rsidP="005B6909">
            <w:pPr>
              <w:rPr>
                <w:rFonts w:ascii="Calibri" w:hAnsi="Calibri" w:cs="Calibri"/>
                <w:sz w:val="20"/>
                <w:szCs w:val="20"/>
              </w:rPr>
            </w:pPr>
            <w:r w:rsidRPr="005B6909">
              <w:rPr>
                <w:rFonts w:ascii="Calibri" w:hAnsi="Calibri" w:cs="Calibri"/>
                <w:sz w:val="20"/>
                <w:szCs w:val="20"/>
              </w:rPr>
              <w:t>Mensal</w:t>
            </w:r>
          </w:p>
        </w:tc>
      </w:tr>
      <w:tr w:rsidR="005B6909" w:rsidRPr="005B6909" w14:paraId="39888DA8" w14:textId="77777777" w:rsidTr="00B34E8A">
        <w:trPr>
          <w:trHeight w:val="567"/>
        </w:trPr>
        <w:tc>
          <w:tcPr>
            <w:tcW w:w="4247" w:type="dxa"/>
            <w:hideMark/>
          </w:tcPr>
          <w:p w14:paraId="482AD229" w14:textId="77777777" w:rsidR="005B6909" w:rsidRPr="005B6909" w:rsidRDefault="005B6909" w:rsidP="005B6909">
            <w:pPr>
              <w:rPr>
                <w:rFonts w:ascii="Calibri" w:hAnsi="Calibri" w:cs="Calibri"/>
                <w:sz w:val="20"/>
                <w:szCs w:val="20"/>
              </w:rPr>
            </w:pPr>
            <w:r w:rsidRPr="005B6909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  <w:hideMark/>
          </w:tcPr>
          <w:p w14:paraId="2DCD56D2" w14:textId="77777777" w:rsidR="005B6909" w:rsidRPr="005B6909" w:rsidRDefault="005B6909" w:rsidP="005B6909">
            <w:pPr>
              <w:rPr>
                <w:rFonts w:ascii="Calibri" w:hAnsi="Calibri" w:cs="Calibri"/>
                <w:sz w:val="20"/>
                <w:szCs w:val="20"/>
              </w:rPr>
            </w:pPr>
            <w:r w:rsidRPr="005B6909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5B6909" w:rsidRPr="005B6909" w14:paraId="10CE7D8E" w14:textId="77777777" w:rsidTr="00B34E8A">
        <w:trPr>
          <w:trHeight w:val="567"/>
        </w:trPr>
        <w:tc>
          <w:tcPr>
            <w:tcW w:w="4247" w:type="dxa"/>
            <w:hideMark/>
          </w:tcPr>
          <w:p w14:paraId="46AF37EE" w14:textId="77777777" w:rsidR="005B6909" w:rsidRPr="005B6909" w:rsidRDefault="005B6909" w:rsidP="005B6909">
            <w:pPr>
              <w:rPr>
                <w:rFonts w:ascii="Calibri" w:hAnsi="Calibri" w:cs="Calibri"/>
                <w:sz w:val="20"/>
                <w:szCs w:val="20"/>
              </w:rPr>
            </w:pPr>
            <w:r w:rsidRPr="005B6909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hideMark/>
          </w:tcPr>
          <w:p w14:paraId="4B016D64" w14:textId="77777777" w:rsidR="005B6909" w:rsidRPr="005B6909" w:rsidRDefault="005B6909" w:rsidP="005B6909">
            <w:pPr>
              <w:rPr>
                <w:rFonts w:ascii="Calibri" w:hAnsi="Calibri" w:cs="Calibri"/>
                <w:sz w:val="20"/>
                <w:szCs w:val="20"/>
              </w:rPr>
            </w:pPr>
            <w:r w:rsidRPr="005B6909">
              <w:rPr>
                <w:rFonts w:ascii="Calibri" w:hAnsi="Calibri" w:cs="Calibri"/>
                <w:sz w:val="20"/>
                <w:szCs w:val="20"/>
              </w:rPr>
              <w:t>demandas_sdp@anp.gov.br</w:t>
            </w:r>
          </w:p>
        </w:tc>
      </w:tr>
      <w:tr w:rsidR="005B6909" w:rsidRPr="005B6909" w14:paraId="0EBC2660" w14:textId="77777777" w:rsidTr="00B34E8A">
        <w:trPr>
          <w:trHeight w:val="567"/>
        </w:trPr>
        <w:tc>
          <w:tcPr>
            <w:tcW w:w="4247" w:type="dxa"/>
            <w:hideMark/>
          </w:tcPr>
          <w:p w14:paraId="5CB37D76" w14:textId="77777777" w:rsidR="005B6909" w:rsidRPr="005B6909" w:rsidRDefault="005B6909" w:rsidP="005B6909">
            <w:pPr>
              <w:rPr>
                <w:rFonts w:ascii="Calibri" w:hAnsi="Calibri" w:cs="Calibri"/>
                <w:sz w:val="20"/>
                <w:szCs w:val="20"/>
              </w:rPr>
            </w:pPr>
            <w:r w:rsidRPr="005B6909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hideMark/>
          </w:tcPr>
          <w:p w14:paraId="6CE0FFA4" w14:textId="77777777" w:rsidR="005B6909" w:rsidRPr="005B6909" w:rsidRDefault="005B6909" w:rsidP="005B6909">
            <w:pPr>
              <w:rPr>
                <w:rFonts w:ascii="Calibri" w:hAnsi="Calibri" w:cs="Calibri"/>
                <w:sz w:val="20"/>
                <w:szCs w:val="20"/>
              </w:rPr>
            </w:pPr>
            <w:r w:rsidRPr="005B6909">
              <w:rPr>
                <w:rFonts w:ascii="Calibri" w:hAnsi="Calibri" w:cs="Calibri"/>
                <w:sz w:val="20"/>
                <w:szCs w:val="20"/>
              </w:rPr>
              <w:t>Abril de 2026</w:t>
            </w:r>
            <w:r w:rsidRPr="005B6909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0CCAB602" w14:textId="77777777" w:rsidR="00DC701C" w:rsidRPr="00215134" w:rsidRDefault="00DC701C" w:rsidP="00DC701C">
      <w:pPr>
        <w:rPr>
          <w:rFonts w:ascii="Calibri" w:hAnsi="Calibri" w:cs="Calibri"/>
          <w:sz w:val="20"/>
          <w:szCs w:val="20"/>
        </w:rPr>
      </w:pPr>
    </w:p>
    <w:p w14:paraId="57B52B3D" w14:textId="77777777" w:rsidR="00DC701C" w:rsidRPr="00215134" w:rsidRDefault="00DC701C" w:rsidP="00DC701C">
      <w:pPr>
        <w:rPr>
          <w:rFonts w:ascii="Calibri" w:hAnsi="Calibri" w:cs="Calibri"/>
          <w:sz w:val="20"/>
          <w:szCs w:val="20"/>
        </w:rPr>
      </w:pPr>
    </w:p>
    <w:p w14:paraId="5C48AC0F" w14:textId="77777777" w:rsidR="00DC701C" w:rsidRPr="00C01774" w:rsidRDefault="00DC701C" w:rsidP="00DC701C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1978"/>
      </w:tblGrid>
      <w:tr w:rsidR="00DC701C" w:rsidRPr="00215134" w14:paraId="0316549D" w14:textId="77777777" w:rsidTr="00880F52">
        <w:trPr>
          <w:trHeight w:val="567"/>
        </w:trPr>
        <w:tc>
          <w:tcPr>
            <w:tcW w:w="2405" w:type="dxa"/>
          </w:tcPr>
          <w:p w14:paraId="6AFDA0AD" w14:textId="77777777" w:rsidR="00DC701C" w:rsidRPr="00215134" w:rsidRDefault="00DC701C" w:rsidP="00880F5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4111" w:type="dxa"/>
          </w:tcPr>
          <w:p w14:paraId="1F09F5E6" w14:textId="77777777" w:rsidR="00DC701C" w:rsidRPr="00215134" w:rsidRDefault="00DC701C" w:rsidP="00880F5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1978" w:type="dxa"/>
          </w:tcPr>
          <w:p w14:paraId="5C2B4581" w14:textId="77777777" w:rsidR="00DC701C" w:rsidRPr="00215134" w:rsidRDefault="00DC701C" w:rsidP="00880F5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DC701C" w:rsidRPr="00215134" w14:paraId="065C90E4" w14:textId="77777777" w:rsidTr="00880F52">
        <w:trPr>
          <w:trHeight w:val="567"/>
        </w:trPr>
        <w:tc>
          <w:tcPr>
            <w:tcW w:w="2405" w:type="dxa"/>
          </w:tcPr>
          <w:p w14:paraId="0AB8A9FC" w14:textId="77777777" w:rsidR="00DC701C" w:rsidRPr="00215134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4111" w:type="dxa"/>
          </w:tcPr>
          <w:p w14:paraId="695DDCB2" w14:textId="77777777" w:rsidR="00DC701C" w:rsidRPr="00215134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 de referência da produção.</w:t>
            </w:r>
          </w:p>
        </w:tc>
        <w:tc>
          <w:tcPr>
            <w:tcW w:w="1978" w:type="dxa"/>
          </w:tcPr>
          <w:p w14:paraId="50E899AE" w14:textId="77777777" w:rsidR="00DC701C" w:rsidRPr="00215134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DC701C" w:rsidRPr="00215134" w14:paraId="2AB44960" w14:textId="77777777" w:rsidTr="00880F52">
        <w:trPr>
          <w:trHeight w:val="567"/>
        </w:trPr>
        <w:tc>
          <w:tcPr>
            <w:tcW w:w="2405" w:type="dxa"/>
          </w:tcPr>
          <w:p w14:paraId="282F24CA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Mês/Ano</w:t>
            </w:r>
          </w:p>
        </w:tc>
        <w:tc>
          <w:tcPr>
            <w:tcW w:w="4111" w:type="dxa"/>
          </w:tcPr>
          <w:p w14:paraId="33A3286F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Mês e ano da produção.</w:t>
            </w:r>
          </w:p>
        </w:tc>
        <w:tc>
          <w:tcPr>
            <w:tcW w:w="1978" w:type="dxa"/>
          </w:tcPr>
          <w:p w14:paraId="1552F601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(MM/AAAA)</w:t>
            </w:r>
          </w:p>
        </w:tc>
      </w:tr>
      <w:tr w:rsidR="00DC701C" w:rsidRPr="00215134" w14:paraId="1D524293" w14:textId="77777777" w:rsidTr="00880F52">
        <w:trPr>
          <w:trHeight w:val="567"/>
        </w:trPr>
        <w:tc>
          <w:tcPr>
            <w:tcW w:w="2405" w:type="dxa"/>
          </w:tcPr>
          <w:p w14:paraId="616FA683" w14:textId="77777777" w:rsidR="00DC701C" w:rsidRPr="00215134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Estado</w:t>
            </w:r>
          </w:p>
        </w:tc>
        <w:tc>
          <w:tcPr>
            <w:tcW w:w="4111" w:type="dxa"/>
          </w:tcPr>
          <w:p w14:paraId="1353EA1A" w14:textId="77777777" w:rsidR="00DC701C" w:rsidRPr="00215134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 w:rsidRPr="00D443E4">
              <w:rPr>
                <w:rFonts w:ascii="Calibri" w:hAnsi="Calibri" w:cs="Calibri"/>
                <w:sz w:val="20"/>
                <w:szCs w:val="20"/>
              </w:rPr>
              <w:t>Denominação do Estado da Federação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15489A40" w14:textId="77777777" w:rsidR="00DC701C" w:rsidRPr="00215134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DC701C" w:rsidRPr="00215134" w14:paraId="102B3734" w14:textId="77777777" w:rsidTr="00880F52">
        <w:trPr>
          <w:trHeight w:val="567"/>
        </w:trPr>
        <w:tc>
          <w:tcPr>
            <w:tcW w:w="2405" w:type="dxa"/>
          </w:tcPr>
          <w:p w14:paraId="77D0B327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Bacia</w:t>
            </w:r>
          </w:p>
        </w:tc>
        <w:tc>
          <w:tcPr>
            <w:tcW w:w="4111" w:type="dxa"/>
          </w:tcPr>
          <w:p w14:paraId="1C75D063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 w:rsidRPr="00D443E4">
              <w:rPr>
                <w:rFonts w:ascii="Calibri" w:hAnsi="Calibri" w:cs="Calibri"/>
                <w:sz w:val="20"/>
                <w:szCs w:val="20"/>
              </w:rPr>
              <w:t>Nome da bacia sedimentar em que se localiza o poço ao qual se referem os dados daquela linha.</w:t>
            </w:r>
          </w:p>
        </w:tc>
        <w:tc>
          <w:tcPr>
            <w:tcW w:w="1978" w:type="dxa"/>
          </w:tcPr>
          <w:p w14:paraId="6EC82B1F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DC701C" w:rsidRPr="00215134" w14:paraId="1FF6CCF2" w14:textId="77777777" w:rsidTr="00880F52">
        <w:trPr>
          <w:trHeight w:val="567"/>
        </w:trPr>
        <w:tc>
          <w:tcPr>
            <w:tcW w:w="2405" w:type="dxa"/>
          </w:tcPr>
          <w:p w14:paraId="64F191F1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Campo</w:t>
            </w:r>
          </w:p>
        </w:tc>
        <w:tc>
          <w:tcPr>
            <w:tcW w:w="4111" w:type="dxa"/>
          </w:tcPr>
          <w:p w14:paraId="2278B267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do Campo.</w:t>
            </w:r>
          </w:p>
        </w:tc>
        <w:tc>
          <w:tcPr>
            <w:tcW w:w="1978" w:type="dxa"/>
          </w:tcPr>
          <w:p w14:paraId="0B60E9D2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DC701C" w:rsidRPr="00215134" w14:paraId="0F48B2E6" w14:textId="77777777" w:rsidTr="00880F52">
        <w:trPr>
          <w:trHeight w:val="567"/>
        </w:trPr>
        <w:tc>
          <w:tcPr>
            <w:tcW w:w="2405" w:type="dxa"/>
          </w:tcPr>
          <w:p w14:paraId="5A212778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Poço</w:t>
            </w:r>
          </w:p>
        </w:tc>
        <w:tc>
          <w:tcPr>
            <w:tcW w:w="4111" w:type="dxa"/>
          </w:tcPr>
          <w:p w14:paraId="44F41257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 w:rsidRPr="00D443E4">
              <w:rPr>
                <w:rFonts w:ascii="Calibri" w:hAnsi="Calibri" w:cs="Calibri"/>
                <w:sz w:val="20"/>
                <w:szCs w:val="20"/>
              </w:rPr>
              <w:t>Nome atribuído a cada poço conforme Resolução ANP 699/2017.</w:t>
            </w:r>
          </w:p>
        </w:tc>
        <w:tc>
          <w:tcPr>
            <w:tcW w:w="1978" w:type="dxa"/>
          </w:tcPr>
          <w:p w14:paraId="62707516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DC701C" w:rsidRPr="00215134" w14:paraId="3E1167D1" w14:textId="77777777" w:rsidTr="00880F52">
        <w:trPr>
          <w:trHeight w:val="567"/>
        </w:trPr>
        <w:tc>
          <w:tcPr>
            <w:tcW w:w="2405" w:type="dxa"/>
          </w:tcPr>
          <w:p w14:paraId="7303D63A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Ambiente</w:t>
            </w:r>
          </w:p>
        </w:tc>
        <w:tc>
          <w:tcPr>
            <w:tcW w:w="4111" w:type="dxa"/>
          </w:tcPr>
          <w:p w14:paraId="753E6382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 w:rsidRPr="00D443E4">
              <w:rPr>
                <w:rFonts w:ascii="Calibri" w:hAnsi="Calibri" w:cs="Calibri"/>
                <w:sz w:val="20"/>
                <w:szCs w:val="20"/>
              </w:rPr>
              <w:t>Identifica o ambiente geográfico da produção (terra/mar).</w:t>
            </w:r>
          </w:p>
        </w:tc>
        <w:tc>
          <w:tcPr>
            <w:tcW w:w="1978" w:type="dxa"/>
          </w:tcPr>
          <w:p w14:paraId="757C568D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DC701C" w:rsidRPr="00215134" w14:paraId="0FB29B4B" w14:textId="77777777" w:rsidTr="00880F52">
        <w:trPr>
          <w:trHeight w:val="567"/>
        </w:trPr>
        <w:tc>
          <w:tcPr>
            <w:tcW w:w="2405" w:type="dxa"/>
          </w:tcPr>
          <w:p w14:paraId="3CC89BDC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Instalação</w:t>
            </w:r>
          </w:p>
        </w:tc>
        <w:tc>
          <w:tcPr>
            <w:tcW w:w="4111" w:type="dxa"/>
          </w:tcPr>
          <w:p w14:paraId="77102614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 w:rsidRPr="00D443E4">
              <w:rPr>
                <w:rFonts w:ascii="Calibri" w:hAnsi="Calibri" w:cs="Calibri"/>
                <w:sz w:val="20"/>
                <w:szCs w:val="20"/>
              </w:rPr>
              <w:t>Instalação a qual o poço está interligado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4191C154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DC701C" w:rsidRPr="00215134" w14:paraId="79B5CD9F" w14:textId="77777777" w:rsidTr="00880F52">
        <w:trPr>
          <w:trHeight w:val="567"/>
        </w:trPr>
        <w:tc>
          <w:tcPr>
            <w:tcW w:w="2405" w:type="dxa"/>
          </w:tcPr>
          <w:p w14:paraId="51FC55AD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Produção de Óleo (m³)</w:t>
            </w:r>
          </w:p>
        </w:tc>
        <w:tc>
          <w:tcPr>
            <w:tcW w:w="4111" w:type="dxa"/>
          </w:tcPr>
          <w:p w14:paraId="586FA7FC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 w:rsidRPr="00D443E4">
              <w:rPr>
                <w:rFonts w:ascii="Calibri" w:hAnsi="Calibri" w:cs="Calibri"/>
                <w:sz w:val="20"/>
                <w:szCs w:val="20"/>
              </w:rPr>
              <w:t>Volume de óleo produzido em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4E8C5C17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DC701C" w:rsidRPr="00215134" w14:paraId="51BC690D" w14:textId="77777777" w:rsidTr="00880F52">
        <w:trPr>
          <w:trHeight w:val="567"/>
        </w:trPr>
        <w:tc>
          <w:tcPr>
            <w:tcW w:w="2405" w:type="dxa"/>
          </w:tcPr>
          <w:p w14:paraId="4E9E42D9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Produção de Condensado (m³)</w:t>
            </w:r>
          </w:p>
        </w:tc>
        <w:tc>
          <w:tcPr>
            <w:tcW w:w="4111" w:type="dxa"/>
          </w:tcPr>
          <w:p w14:paraId="287762DD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 w:rsidRPr="00D443E4">
              <w:rPr>
                <w:rFonts w:ascii="Calibri" w:hAnsi="Calibri" w:cs="Calibri"/>
                <w:sz w:val="20"/>
                <w:szCs w:val="20"/>
              </w:rPr>
              <w:t>Volume de condensado produzido em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07187E92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DC701C" w:rsidRPr="00215134" w14:paraId="1BE8860D" w14:textId="77777777" w:rsidTr="00880F52">
        <w:trPr>
          <w:trHeight w:val="567"/>
        </w:trPr>
        <w:tc>
          <w:tcPr>
            <w:tcW w:w="2405" w:type="dxa"/>
          </w:tcPr>
          <w:p w14:paraId="4416F289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Produção de Gás Associado (Mm³)</w:t>
            </w:r>
          </w:p>
        </w:tc>
        <w:tc>
          <w:tcPr>
            <w:tcW w:w="4111" w:type="dxa"/>
          </w:tcPr>
          <w:p w14:paraId="3F63514E" w14:textId="77777777" w:rsidR="00DC701C" w:rsidRDefault="00DC701C" w:rsidP="00880F52">
            <w:pPr>
              <w:tabs>
                <w:tab w:val="left" w:pos="1230"/>
              </w:tabs>
              <w:rPr>
                <w:rFonts w:ascii="Calibri" w:hAnsi="Calibri" w:cs="Calibri"/>
                <w:sz w:val="20"/>
                <w:szCs w:val="20"/>
              </w:rPr>
            </w:pPr>
            <w:r w:rsidRPr="00D443E4">
              <w:rPr>
                <w:rFonts w:ascii="Calibri" w:hAnsi="Calibri" w:cs="Calibri"/>
                <w:sz w:val="20"/>
                <w:szCs w:val="20"/>
              </w:rPr>
              <w:t>Volume de gás natural associado produzido em milhares de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1978" w:type="dxa"/>
          </w:tcPr>
          <w:p w14:paraId="6032E783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DC701C" w:rsidRPr="00215134" w14:paraId="2C293638" w14:textId="77777777" w:rsidTr="00880F52">
        <w:trPr>
          <w:trHeight w:val="567"/>
        </w:trPr>
        <w:tc>
          <w:tcPr>
            <w:tcW w:w="2405" w:type="dxa"/>
          </w:tcPr>
          <w:p w14:paraId="426B650F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Produção de Gás Não Associado (Mm³)</w:t>
            </w:r>
          </w:p>
        </w:tc>
        <w:tc>
          <w:tcPr>
            <w:tcW w:w="4111" w:type="dxa"/>
          </w:tcPr>
          <w:p w14:paraId="2D10BD1A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 w:rsidRPr="00D443E4">
              <w:rPr>
                <w:rFonts w:ascii="Calibri" w:hAnsi="Calibri" w:cs="Calibri"/>
                <w:sz w:val="20"/>
                <w:szCs w:val="20"/>
              </w:rPr>
              <w:t>Volume de gás natural não associado produzido em milhares de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76336150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DC701C" w:rsidRPr="00215134" w14:paraId="2C4D1E91" w14:textId="77777777" w:rsidTr="00880F52">
        <w:trPr>
          <w:trHeight w:val="567"/>
        </w:trPr>
        <w:tc>
          <w:tcPr>
            <w:tcW w:w="2405" w:type="dxa"/>
          </w:tcPr>
          <w:p w14:paraId="4411DB6F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Produção de Água (m³)</w:t>
            </w:r>
          </w:p>
        </w:tc>
        <w:tc>
          <w:tcPr>
            <w:tcW w:w="4111" w:type="dxa"/>
          </w:tcPr>
          <w:p w14:paraId="7C1C0A09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 w:rsidRPr="00616074">
              <w:rPr>
                <w:rFonts w:ascii="Calibri" w:hAnsi="Calibri" w:cs="Calibri"/>
                <w:sz w:val="20"/>
                <w:szCs w:val="20"/>
              </w:rPr>
              <w:t>Volume de água produzida em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5AB9FDDE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DC701C" w:rsidRPr="00215134" w14:paraId="28DDD467" w14:textId="77777777" w:rsidTr="00880F52">
        <w:trPr>
          <w:trHeight w:val="567"/>
        </w:trPr>
        <w:tc>
          <w:tcPr>
            <w:tcW w:w="2405" w:type="dxa"/>
          </w:tcPr>
          <w:p w14:paraId="259A7040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Injeção de Gás (m³)</w:t>
            </w:r>
          </w:p>
        </w:tc>
        <w:tc>
          <w:tcPr>
            <w:tcW w:w="4111" w:type="dxa"/>
          </w:tcPr>
          <w:p w14:paraId="30D11D58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 w:rsidRPr="00616074">
              <w:rPr>
                <w:rFonts w:ascii="Calibri" w:hAnsi="Calibri" w:cs="Calibri"/>
                <w:sz w:val="20"/>
                <w:szCs w:val="20"/>
              </w:rPr>
              <w:t>Volume de gás natural injetado para recuperação secundária e/ou armazenamento em milhares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615F877E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DC701C" w:rsidRPr="00215134" w14:paraId="56076BC5" w14:textId="77777777" w:rsidTr="00880F52">
        <w:trPr>
          <w:trHeight w:val="567"/>
        </w:trPr>
        <w:tc>
          <w:tcPr>
            <w:tcW w:w="2405" w:type="dxa"/>
          </w:tcPr>
          <w:p w14:paraId="612A2EE9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Injeção de Água para Recuperação Secundária (m³)</w:t>
            </w:r>
          </w:p>
        </w:tc>
        <w:tc>
          <w:tcPr>
            <w:tcW w:w="4111" w:type="dxa"/>
          </w:tcPr>
          <w:p w14:paraId="2A568307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 w:rsidRPr="00616074">
              <w:rPr>
                <w:rFonts w:ascii="Calibri" w:hAnsi="Calibri" w:cs="Calibri"/>
                <w:sz w:val="20"/>
                <w:szCs w:val="20"/>
              </w:rPr>
              <w:t>Volume de água injetada para recuperação secundária em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53ED69FA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DC701C" w:rsidRPr="00215134" w14:paraId="53762FD5" w14:textId="77777777" w:rsidTr="00880F52">
        <w:trPr>
          <w:trHeight w:val="567"/>
        </w:trPr>
        <w:tc>
          <w:tcPr>
            <w:tcW w:w="2405" w:type="dxa"/>
          </w:tcPr>
          <w:p w14:paraId="75BE3722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Injeção de Água para Descarte (m³)</w:t>
            </w:r>
          </w:p>
        </w:tc>
        <w:tc>
          <w:tcPr>
            <w:tcW w:w="4111" w:type="dxa"/>
          </w:tcPr>
          <w:p w14:paraId="1D561A00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 w:rsidRPr="00616074">
              <w:rPr>
                <w:rFonts w:ascii="Calibri" w:hAnsi="Calibri" w:cs="Calibri"/>
                <w:sz w:val="20"/>
                <w:szCs w:val="20"/>
              </w:rPr>
              <w:t>Volume de água injetada para descarte em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0B303537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DC701C" w:rsidRPr="00215134" w14:paraId="6B48E11E" w14:textId="77777777" w:rsidTr="00880F52">
        <w:trPr>
          <w:trHeight w:val="567"/>
        </w:trPr>
        <w:tc>
          <w:tcPr>
            <w:tcW w:w="2405" w:type="dxa"/>
          </w:tcPr>
          <w:p w14:paraId="7815E8B3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Injeção de Gás Carbônico (Mm³)</w:t>
            </w:r>
          </w:p>
        </w:tc>
        <w:tc>
          <w:tcPr>
            <w:tcW w:w="4111" w:type="dxa"/>
          </w:tcPr>
          <w:p w14:paraId="7B8D1190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 w:rsidRPr="00616074">
              <w:rPr>
                <w:rFonts w:ascii="Calibri" w:hAnsi="Calibri" w:cs="Calibri"/>
                <w:sz w:val="20"/>
                <w:szCs w:val="20"/>
              </w:rPr>
              <w:t>Volume de gás carbônico injetado em milhares de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6DE7A8F0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DC701C" w:rsidRPr="00215134" w14:paraId="0FECE483" w14:textId="77777777" w:rsidTr="00880F52">
        <w:trPr>
          <w:trHeight w:val="567"/>
        </w:trPr>
        <w:tc>
          <w:tcPr>
            <w:tcW w:w="2405" w:type="dxa"/>
          </w:tcPr>
          <w:p w14:paraId="65F12552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Injeção de Nitrogênio (Mm³)</w:t>
            </w:r>
          </w:p>
        </w:tc>
        <w:tc>
          <w:tcPr>
            <w:tcW w:w="4111" w:type="dxa"/>
          </w:tcPr>
          <w:p w14:paraId="6F31AA81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 w:rsidRPr="00616074">
              <w:rPr>
                <w:rFonts w:ascii="Calibri" w:hAnsi="Calibri" w:cs="Calibri"/>
                <w:sz w:val="20"/>
                <w:szCs w:val="20"/>
              </w:rPr>
              <w:t>Volume de nitrogênio injetado em milhares de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5F671065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DC701C" w:rsidRPr="00215134" w14:paraId="44FF37CF" w14:textId="77777777" w:rsidTr="00880F52">
        <w:trPr>
          <w:trHeight w:val="567"/>
        </w:trPr>
        <w:tc>
          <w:tcPr>
            <w:tcW w:w="2405" w:type="dxa"/>
          </w:tcPr>
          <w:p w14:paraId="0E0725B2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Injeção de Vapor de Água (t)</w:t>
            </w:r>
          </w:p>
        </w:tc>
        <w:tc>
          <w:tcPr>
            <w:tcW w:w="4111" w:type="dxa"/>
          </w:tcPr>
          <w:p w14:paraId="433DE8AB" w14:textId="77777777" w:rsidR="00DC701C" w:rsidRDefault="00DC701C" w:rsidP="00880F52">
            <w:pPr>
              <w:tabs>
                <w:tab w:val="left" w:pos="1425"/>
              </w:tabs>
              <w:rPr>
                <w:rFonts w:ascii="Calibri" w:hAnsi="Calibri" w:cs="Calibri"/>
                <w:sz w:val="20"/>
                <w:szCs w:val="20"/>
              </w:rPr>
            </w:pPr>
            <w:r w:rsidRPr="00616074">
              <w:rPr>
                <w:rFonts w:ascii="Calibri" w:hAnsi="Calibri" w:cs="Calibri"/>
                <w:sz w:val="20"/>
                <w:szCs w:val="20"/>
              </w:rPr>
              <w:t>Volume de vapor de água injetado em toneladas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1978" w:type="dxa"/>
          </w:tcPr>
          <w:p w14:paraId="3913BB24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DC701C" w:rsidRPr="00215134" w14:paraId="45F16543" w14:textId="77777777" w:rsidTr="00880F52">
        <w:trPr>
          <w:trHeight w:val="567"/>
        </w:trPr>
        <w:tc>
          <w:tcPr>
            <w:tcW w:w="2405" w:type="dxa"/>
          </w:tcPr>
          <w:p w14:paraId="0E0CD0FA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Injeção de Polímeros (m³)</w:t>
            </w:r>
          </w:p>
        </w:tc>
        <w:tc>
          <w:tcPr>
            <w:tcW w:w="4111" w:type="dxa"/>
          </w:tcPr>
          <w:p w14:paraId="1CB9B2F5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 w:rsidRPr="00616074">
              <w:rPr>
                <w:rFonts w:ascii="Calibri" w:hAnsi="Calibri" w:cs="Calibri"/>
                <w:sz w:val="20"/>
                <w:szCs w:val="20"/>
              </w:rPr>
              <w:t>Volume de polímeros injetado em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1B1313F5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DC701C" w:rsidRPr="00215134" w14:paraId="1CDE6A88" w14:textId="77777777" w:rsidTr="00880F52">
        <w:trPr>
          <w:trHeight w:val="567"/>
        </w:trPr>
        <w:tc>
          <w:tcPr>
            <w:tcW w:w="2405" w:type="dxa"/>
          </w:tcPr>
          <w:p w14:paraId="58C68B36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Injeção de Outros Fluidos (m³)</w:t>
            </w:r>
          </w:p>
        </w:tc>
        <w:tc>
          <w:tcPr>
            <w:tcW w:w="4111" w:type="dxa"/>
          </w:tcPr>
          <w:p w14:paraId="53D78895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 w:rsidRPr="00616074">
              <w:rPr>
                <w:rFonts w:ascii="Calibri" w:hAnsi="Calibri" w:cs="Calibri"/>
                <w:sz w:val="20"/>
                <w:szCs w:val="20"/>
              </w:rPr>
              <w:t>Volume de outros tipos fluidos injetado em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0E9FA089" w14:textId="77777777" w:rsidR="00DC701C" w:rsidRDefault="00DC701C" w:rsidP="00880F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</w:tbl>
    <w:p w14:paraId="1BA9B72E" w14:textId="77777777" w:rsidR="00DC701C" w:rsidRPr="00215134" w:rsidRDefault="00DC701C" w:rsidP="00DC701C">
      <w:pPr>
        <w:rPr>
          <w:rFonts w:ascii="Calibri" w:hAnsi="Calibri" w:cs="Calibri"/>
          <w:sz w:val="20"/>
          <w:szCs w:val="20"/>
        </w:rPr>
      </w:pPr>
    </w:p>
    <w:p w14:paraId="442F7D27" w14:textId="77777777" w:rsidR="00671189" w:rsidRDefault="00671189"/>
    <w:sectPr w:rsidR="00671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3C"/>
    <w:rsid w:val="003C6F26"/>
    <w:rsid w:val="005B6909"/>
    <w:rsid w:val="00671189"/>
    <w:rsid w:val="008203A6"/>
    <w:rsid w:val="00C73172"/>
    <w:rsid w:val="00DC701C"/>
    <w:rsid w:val="00E0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324C"/>
  <w15:chartTrackingRefBased/>
  <w15:docId w15:val="{05E9A032-E746-4570-A1C0-B4A19067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1C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1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1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1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1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1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1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1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1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1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1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1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15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15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15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15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15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15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1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01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1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01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153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015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153C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015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1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15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153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C70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C701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D44291198F94F8CA1EB7B9C4DCAAA" ma:contentTypeVersion="13" ma:contentTypeDescription="Crie um novo documento." ma:contentTypeScope="" ma:versionID="18e202de5037171f2072f04f978c8fdf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be24657e892158f72c2715b1fb8cffc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ad86e3-f920-4d78-a5ab-a0b4dcf96b3e">
      <UserInfo>
        <DisplayName/>
        <AccountId xsi:nil="true"/>
        <AccountType/>
      </UserInfo>
    </SharedWithUsers>
    <lcf76f155ced4ddcb4097134ff3c332f xmlns="b6df34b6-6bce-4e10-b24b-86f3a1441626">
      <Terms xmlns="http://schemas.microsoft.com/office/infopath/2007/PartnerControls"/>
    </lcf76f155ced4ddcb4097134ff3c332f>
    <TaxCatchAll xmlns="72ad86e3-f920-4d78-a5ab-a0b4dcf96b3e" xsi:nil="true"/>
  </documentManagement>
</p:properties>
</file>

<file path=customXml/itemProps1.xml><?xml version="1.0" encoding="utf-8"?>
<ds:datastoreItem xmlns:ds="http://schemas.openxmlformats.org/officeDocument/2006/customXml" ds:itemID="{29BF3967-B666-4ACD-93DB-5E4A046B4A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8C896-2081-4B8C-846E-918AD869C590}"/>
</file>

<file path=customXml/itemProps3.xml><?xml version="1.0" encoding="utf-8"?>
<ds:datastoreItem xmlns:ds="http://schemas.openxmlformats.org/officeDocument/2006/customXml" ds:itemID="{62E0D1D9-ACEC-40D0-98D2-CAB917E625C0}"/>
</file>

<file path=customXml/itemProps4.xml><?xml version="1.0" encoding="utf-8"?>
<ds:datastoreItem xmlns:ds="http://schemas.openxmlformats.org/officeDocument/2006/customXml" ds:itemID="{3D491840-71A5-4A5A-9508-2BE8FC48BF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1817</Characters>
  <Application>Microsoft Office Word</Application>
  <DocSecurity>0</DocSecurity>
  <Lines>15</Lines>
  <Paragraphs>4</Paragraphs>
  <ScaleCrop>false</ScaleCrop>
  <Company>ANP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4</cp:revision>
  <dcterms:created xsi:type="dcterms:W3CDTF">2026-03-30T12:39:00Z</dcterms:created>
  <dcterms:modified xsi:type="dcterms:W3CDTF">2026-04-06T12:28:00Z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0x010100E16D44291198F94F8CA1EB7B9C4DCAAA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