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611E" w14:textId="3932FDC6" w:rsidR="004403E3" w:rsidRPr="00086E27" w:rsidRDefault="002534D9">
      <w:pPr>
        <w:spacing w:after="29" w:line="239" w:lineRule="auto"/>
        <w:ind w:left="101"/>
        <w:rPr>
          <w:rFonts w:asciiTheme="minorHAnsi" w:hAnsiTheme="minorHAnsi" w:cstheme="majorHAnsi"/>
          <w:sz w:val="20"/>
          <w:szCs w:val="20"/>
        </w:rPr>
      </w:pPr>
      <w:r>
        <w:rPr>
          <w:rFonts w:asciiTheme="minorHAnsi" w:hAnsiTheme="minorHAnsi" w:cstheme="majorHAnsi"/>
          <w:b/>
          <w:sz w:val="20"/>
          <w:szCs w:val="20"/>
        </w:rPr>
        <w:t>TÍTULO:</w:t>
      </w:r>
      <w:r w:rsidR="00FC2C1E" w:rsidRPr="00086E27">
        <w:rPr>
          <w:rFonts w:asciiTheme="minorHAnsi" w:hAnsiTheme="minorHAnsi" w:cstheme="majorHAnsi"/>
          <w:b/>
          <w:sz w:val="20"/>
          <w:szCs w:val="20"/>
        </w:rPr>
        <w:t xml:space="preserve"> </w:t>
      </w:r>
      <w:r w:rsidR="001904FE" w:rsidRPr="001904FE">
        <w:rPr>
          <w:rFonts w:asciiTheme="minorHAnsi" w:eastAsia="Arial" w:hAnsiTheme="minorHAnsi" w:cstheme="majorHAnsi"/>
          <w:b/>
          <w:sz w:val="20"/>
          <w:szCs w:val="20"/>
        </w:rPr>
        <w:t xml:space="preserve">Tabela 2.55 – Exportação de derivados de petróleo, energéticos e não energéticos, segundo regiões geográficas, países e blocos econômicos de procedência </w:t>
      </w:r>
      <w:r w:rsidR="005C17E5" w:rsidRPr="005C17E5">
        <w:rPr>
          <w:rFonts w:asciiTheme="minorHAnsi" w:eastAsia="Arial" w:hAnsiTheme="minorHAnsi" w:cstheme="majorHAnsi"/>
          <w:b/>
          <w:sz w:val="20"/>
          <w:szCs w:val="20"/>
        </w:rPr>
        <w:t>- 2015-2024</w:t>
      </w:r>
    </w:p>
    <w:p w14:paraId="58DBA1E0" w14:textId="77777777" w:rsidR="004403E3" w:rsidRPr="00086E27" w:rsidRDefault="004403E3">
      <w:pPr>
        <w:spacing w:after="7"/>
        <w:rPr>
          <w:rFonts w:asciiTheme="minorHAnsi" w:hAnsiTheme="minorHAnsi" w:cstheme="majorHAnsi"/>
          <w:sz w:val="20"/>
          <w:szCs w:val="20"/>
        </w:rPr>
      </w:pPr>
    </w:p>
    <w:p w14:paraId="7CDDF061" w14:textId="77777777" w:rsidR="004403E3" w:rsidRPr="00086E27" w:rsidRDefault="00FC2C1E">
      <w:pPr>
        <w:spacing w:after="6"/>
        <w:ind w:left="96" w:hanging="10"/>
        <w:rPr>
          <w:rFonts w:asciiTheme="minorHAnsi" w:hAnsiTheme="minorHAnsi" w:cstheme="majorHAnsi"/>
          <w:sz w:val="20"/>
          <w:szCs w:val="20"/>
        </w:rPr>
      </w:pPr>
      <w:r w:rsidRPr="00086E27">
        <w:rPr>
          <w:rFonts w:asciiTheme="minorHAnsi" w:hAnsiTheme="minorHAnsi" w:cstheme="majorHAnsi"/>
          <w:b/>
          <w:sz w:val="20"/>
          <w:szCs w:val="20"/>
        </w:rPr>
        <w:t>SEÇÃO 1: COLUNAS</w:t>
      </w:r>
    </w:p>
    <w:p w14:paraId="695BA98E" w14:textId="77777777" w:rsidR="004403E3" w:rsidRPr="00086E27" w:rsidRDefault="004403E3">
      <w:pPr>
        <w:spacing w:after="0"/>
        <w:rPr>
          <w:rFonts w:asciiTheme="minorHAnsi" w:hAnsiTheme="minorHAnsi" w:cstheme="majorHAnsi"/>
          <w:sz w:val="20"/>
          <w:szCs w:val="20"/>
        </w:rPr>
      </w:pPr>
    </w:p>
    <w:tbl>
      <w:tblPr>
        <w:tblStyle w:val="TableGrid"/>
        <w:tblW w:w="8925" w:type="dxa"/>
        <w:tblInd w:w="120" w:type="dxa"/>
        <w:tblCellMar>
          <w:top w:w="65" w:type="dxa"/>
          <w:left w:w="108" w:type="dxa"/>
          <w:right w:w="68" w:type="dxa"/>
        </w:tblCellMar>
        <w:tblLook w:val="04A0" w:firstRow="1" w:lastRow="0" w:firstColumn="1" w:lastColumn="0" w:noHBand="0" w:noVBand="1"/>
      </w:tblPr>
      <w:tblGrid>
        <w:gridCol w:w="2833"/>
        <w:gridCol w:w="4555"/>
        <w:gridCol w:w="1537"/>
      </w:tblGrid>
      <w:tr w:rsidR="004403E3" w:rsidRPr="00086E27" w14:paraId="1092E0AC" w14:textId="77777777" w:rsidTr="008F040C">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7C849136" w14:textId="77777777" w:rsidR="004403E3" w:rsidRPr="00086E27" w:rsidRDefault="002534D9" w:rsidP="008F040C">
            <w:pPr>
              <w:ind w:left="5"/>
              <w:rPr>
                <w:rFonts w:asciiTheme="minorHAnsi" w:hAnsiTheme="minorHAnsi" w:cstheme="majorHAnsi"/>
                <w:sz w:val="20"/>
                <w:szCs w:val="20"/>
              </w:rPr>
            </w:pPr>
            <w:r w:rsidRPr="00086E27">
              <w:rPr>
                <w:rFonts w:asciiTheme="minorHAnsi" w:hAnsiTheme="minorHAnsi" w:cstheme="majorHAnsi"/>
                <w:b/>
                <w:sz w:val="20"/>
                <w:szCs w:val="20"/>
              </w:rPr>
              <w:t>NOME DA COLUNA</w:t>
            </w:r>
          </w:p>
        </w:tc>
        <w:tc>
          <w:tcPr>
            <w:tcW w:w="4555" w:type="dxa"/>
            <w:tcBorders>
              <w:top w:val="single" w:sz="4" w:space="0" w:color="000000"/>
              <w:left w:val="single" w:sz="4" w:space="0" w:color="000000"/>
              <w:bottom w:val="single" w:sz="4" w:space="0" w:color="000000"/>
              <w:right w:val="single" w:sz="4" w:space="0" w:color="000000"/>
            </w:tcBorders>
            <w:vAlign w:val="center"/>
          </w:tcPr>
          <w:p w14:paraId="04C3C2A7" w14:textId="77777777" w:rsidR="004403E3" w:rsidRPr="00086E27" w:rsidRDefault="002534D9" w:rsidP="008F040C">
            <w:pPr>
              <w:ind w:left="2"/>
              <w:rPr>
                <w:rFonts w:asciiTheme="minorHAnsi" w:hAnsiTheme="minorHAnsi" w:cstheme="majorHAnsi"/>
                <w:sz w:val="20"/>
                <w:szCs w:val="20"/>
              </w:rPr>
            </w:pPr>
            <w:r w:rsidRPr="00086E27">
              <w:rPr>
                <w:rFonts w:asciiTheme="minorHAnsi" w:hAnsiTheme="minorHAnsi" w:cstheme="majorHAnsi"/>
                <w:b/>
                <w:sz w:val="20"/>
                <w:szCs w:val="20"/>
              </w:rPr>
              <w:t>DESCRIÇÃO</w:t>
            </w:r>
          </w:p>
        </w:tc>
        <w:tc>
          <w:tcPr>
            <w:tcW w:w="1537" w:type="dxa"/>
            <w:tcBorders>
              <w:top w:val="single" w:sz="4" w:space="0" w:color="000000"/>
              <w:left w:val="single" w:sz="4" w:space="0" w:color="000000"/>
              <w:bottom w:val="single" w:sz="4" w:space="0" w:color="000000"/>
              <w:right w:val="single" w:sz="4" w:space="0" w:color="000000"/>
            </w:tcBorders>
            <w:vAlign w:val="center"/>
          </w:tcPr>
          <w:p w14:paraId="650F21DC" w14:textId="77777777" w:rsidR="004403E3" w:rsidRPr="00086E27" w:rsidRDefault="002534D9" w:rsidP="008F040C">
            <w:pPr>
              <w:rPr>
                <w:rFonts w:asciiTheme="minorHAnsi" w:hAnsiTheme="minorHAnsi" w:cstheme="majorHAnsi"/>
                <w:sz w:val="20"/>
                <w:szCs w:val="20"/>
              </w:rPr>
            </w:pPr>
            <w:r w:rsidRPr="00086E27">
              <w:rPr>
                <w:rFonts w:asciiTheme="minorHAnsi" w:hAnsiTheme="minorHAnsi" w:cstheme="majorHAnsi"/>
                <w:b/>
                <w:sz w:val="20"/>
                <w:szCs w:val="20"/>
              </w:rPr>
              <w:t>TIPO DO DADO</w:t>
            </w:r>
          </w:p>
        </w:tc>
      </w:tr>
      <w:tr w:rsidR="004403E3" w:rsidRPr="00086E27" w14:paraId="6B68A216" w14:textId="77777777" w:rsidTr="008F040C">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6DC1E19A" w14:textId="77777777" w:rsidR="004403E3" w:rsidRPr="00086E27" w:rsidRDefault="00FC2C1E" w:rsidP="008F040C">
            <w:pPr>
              <w:ind w:left="5"/>
              <w:rPr>
                <w:rFonts w:asciiTheme="minorHAnsi" w:hAnsiTheme="minorHAnsi" w:cstheme="majorHAnsi"/>
                <w:sz w:val="20"/>
                <w:szCs w:val="20"/>
              </w:rPr>
            </w:pPr>
            <w:r w:rsidRPr="00086E27">
              <w:rPr>
                <w:rFonts w:asciiTheme="minorHAnsi" w:hAnsiTheme="minorHAnsi" w:cstheme="majorHAnsi"/>
                <w:sz w:val="20"/>
                <w:szCs w:val="20"/>
              </w:rPr>
              <w:t xml:space="preserve">REGIÃO </w:t>
            </w:r>
            <w:r w:rsidR="00003BB6">
              <w:rPr>
                <w:rFonts w:asciiTheme="minorHAnsi" w:hAnsiTheme="minorHAnsi" w:cstheme="majorHAnsi"/>
                <w:sz w:val="20"/>
                <w:szCs w:val="20"/>
              </w:rPr>
              <w:t>GEOGRÁFICA</w:t>
            </w:r>
          </w:p>
        </w:tc>
        <w:tc>
          <w:tcPr>
            <w:tcW w:w="4555" w:type="dxa"/>
            <w:tcBorders>
              <w:top w:val="single" w:sz="4" w:space="0" w:color="000000"/>
              <w:left w:val="single" w:sz="4" w:space="0" w:color="000000"/>
              <w:bottom w:val="single" w:sz="4" w:space="0" w:color="000000"/>
              <w:right w:val="single" w:sz="4" w:space="0" w:color="000000"/>
            </w:tcBorders>
            <w:vAlign w:val="center"/>
          </w:tcPr>
          <w:p w14:paraId="41F8B6D9" w14:textId="77777777" w:rsidR="004403E3" w:rsidRPr="00086E27" w:rsidRDefault="00086E27" w:rsidP="008F040C">
            <w:pPr>
              <w:spacing w:line="276" w:lineRule="auto"/>
              <w:ind w:left="2"/>
              <w:jc w:val="both"/>
              <w:rPr>
                <w:rFonts w:asciiTheme="minorHAnsi" w:hAnsiTheme="minorHAnsi" w:cstheme="minorBidi"/>
                <w:sz w:val="20"/>
                <w:szCs w:val="20"/>
              </w:rPr>
            </w:pPr>
            <w:r w:rsidRPr="00086E27">
              <w:rPr>
                <w:rFonts w:asciiTheme="minorHAnsi" w:hAnsiTheme="minorHAnsi" w:cstheme="minorBidi"/>
                <w:sz w:val="20"/>
                <w:szCs w:val="20"/>
              </w:rPr>
              <w:t>Região Geográfica – América do Norte, Américas Central e do Sul, Europa, Comunidade dos Estados Independentes, Oriente Médio, África e Ásia-Pacífico.</w:t>
            </w:r>
          </w:p>
        </w:tc>
        <w:tc>
          <w:tcPr>
            <w:tcW w:w="1537" w:type="dxa"/>
            <w:tcBorders>
              <w:top w:val="single" w:sz="4" w:space="0" w:color="000000"/>
              <w:left w:val="single" w:sz="4" w:space="0" w:color="000000"/>
              <w:bottom w:val="single" w:sz="4" w:space="0" w:color="000000"/>
              <w:right w:val="single" w:sz="4" w:space="0" w:color="000000"/>
            </w:tcBorders>
            <w:vAlign w:val="center"/>
          </w:tcPr>
          <w:p w14:paraId="7D8B7DDE" w14:textId="77777777" w:rsidR="004403E3" w:rsidRPr="00086E27" w:rsidRDefault="00FC2C1E" w:rsidP="008F040C">
            <w:pPr>
              <w:ind w:left="2"/>
              <w:rPr>
                <w:rFonts w:asciiTheme="minorHAnsi" w:hAnsiTheme="minorHAnsi" w:cstheme="majorHAnsi"/>
                <w:sz w:val="20"/>
                <w:szCs w:val="20"/>
              </w:rPr>
            </w:pPr>
            <w:r w:rsidRPr="00086E27">
              <w:rPr>
                <w:rFonts w:asciiTheme="minorHAnsi" w:hAnsiTheme="minorHAnsi" w:cstheme="majorHAnsi"/>
                <w:sz w:val="20"/>
                <w:szCs w:val="20"/>
              </w:rPr>
              <w:t>Texto</w:t>
            </w:r>
          </w:p>
        </w:tc>
      </w:tr>
      <w:tr w:rsidR="004403E3" w:rsidRPr="00086E27" w14:paraId="6B37E909" w14:textId="77777777" w:rsidTr="008F040C">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281F0A53" w14:textId="77777777" w:rsidR="004403E3" w:rsidRPr="00086E27" w:rsidRDefault="00FC2C1E" w:rsidP="008F040C">
            <w:pPr>
              <w:ind w:left="5"/>
              <w:rPr>
                <w:rFonts w:asciiTheme="minorHAnsi" w:hAnsiTheme="minorHAnsi" w:cstheme="majorHAnsi"/>
                <w:sz w:val="20"/>
                <w:szCs w:val="20"/>
              </w:rPr>
            </w:pPr>
            <w:r w:rsidRPr="00086E27">
              <w:rPr>
                <w:rFonts w:asciiTheme="minorHAnsi" w:hAnsiTheme="minorHAnsi" w:cstheme="majorHAnsi"/>
                <w:sz w:val="20"/>
                <w:szCs w:val="20"/>
              </w:rPr>
              <w:t>PAÍS</w:t>
            </w:r>
          </w:p>
        </w:tc>
        <w:tc>
          <w:tcPr>
            <w:tcW w:w="4555" w:type="dxa"/>
            <w:tcBorders>
              <w:top w:val="single" w:sz="4" w:space="0" w:color="000000"/>
              <w:left w:val="single" w:sz="4" w:space="0" w:color="000000"/>
              <w:bottom w:val="single" w:sz="4" w:space="0" w:color="000000"/>
              <w:right w:val="single" w:sz="4" w:space="0" w:color="000000"/>
            </w:tcBorders>
            <w:vAlign w:val="center"/>
          </w:tcPr>
          <w:p w14:paraId="49DBCE05" w14:textId="77777777" w:rsidR="004403E3" w:rsidRPr="00086E27" w:rsidRDefault="00FC2C1E" w:rsidP="008F040C">
            <w:pPr>
              <w:ind w:left="2"/>
              <w:jc w:val="both"/>
              <w:rPr>
                <w:rFonts w:asciiTheme="minorHAnsi" w:hAnsiTheme="minorHAnsi" w:cstheme="majorHAnsi"/>
                <w:sz w:val="20"/>
                <w:szCs w:val="20"/>
              </w:rPr>
            </w:pPr>
            <w:r w:rsidRPr="00086E27">
              <w:rPr>
                <w:rFonts w:asciiTheme="minorHAnsi" w:hAnsiTheme="minorHAnsi" w:cstheme="majorHAnsi"/>
                <w:sz w:val="20"/>
                <w:szCs w:val="20"/>
              </w:rPr>
              <w:t>País</w:t>
            </w:r>
            <w:r w:rsidR="00003BB6">
              <w:rPr>
                <w:rFonts w:asciiTheme="minorHAnsi" w:hAnsiTheme="minorHAnsi" w:cstheme="majorHAnsi"/>
                <w:sz w:val="20"/>
                <w:szCs w:val="20"/>
              </w:rPr>
              <w:t xml:space="preserve"> de destino</w:t>
            </w:r>
          </w:p>
        </w:tc>
        <w:tc>
          <w:tcPr>
            <w:tcW w:w="1537" w:type="dxa"/>
            <w:tcBorders>
              <w:top w:val="single" w:sz="4" w:space="0" w:color="000000"/>
              <w:left w:val="single" w:sz="4" w:space="0" w:color="000000"/>
              <w:bottom w:val="single" w:sz="4" w:space="0" w:color="000000"/>
              <w:right w:val="single" w:sz="4" w:space="0" w:color="000000"/>
            </w:tcBorders>
            <w:vAlign w:val="center"/>
          </w:tcPr>
          <w:p w14:paraId="107B74AE" w14:textId="77777777" w:rsidR="004403E3" w:rsidRPr="00086E27" w:rsidRDefault="00FC2C1E" w:rsidP="008F040C">
            <w:pPr>
              <w:ind w:left="2"/>
              <w:rPr>
                <w:rFonts w:asciiTheme="minorHAnsi" w:hAnsiTheme="minorHAnsi" w:cstheme="majorHAnsi"/>
                <w:sz w:val="20"/>
                <w:szCs w:val="20"/>
              </w:rPr>
            </w:pPr>
            <w:r w:rsidRPr="00086E27">
              <w:rPr>
                <w:rFonts w:asciiTheme="minorHAnsi" w:hAnsiTheme="minorHAnsi" w:cstheme="majorHAnsi"/>
                <w:sz w:val="20"/>
                <w:szCs w:val="20"/>
              </w:rPr>
              <w:t>Texto</w:t>
            </w:r>
          </w:p>
        </w:tc>
      </w:tr>
      <w:tr w:rsidR="004403E3" w:rsidRPr="00086E27" w14:paraId="44953644" w14:textId="77777777" w:rsidTr="008F040C">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5AF3F674" w14:textId="77777777" w:rsidR="004403E3" w:rsidRPr="00086E27" w:rsidRDefault="00FC2C1E" w:rsidP="008F040C">
            <w:pPr>
              <w:ind w:left="5"/>
              <w:rPr>
                <w:rFonts w:asciiTheme="minorHAnsi" w:hAnsiTheme="minorHAnsi" w:cstheme="majorHAnsi"/>
                <w:sz w:val="20"/>
                <w:szCs w:val="20"/>
              </w:rPr>
            </w:pPr>
            <w:r w:rsidRPr="00086E27">
              <w:rPr>
                <w:rFonts w:asciiTheme="minorHAnsi" w:hAnsiTheme="minorHAnsi" w:cstheme="majorHAnsi"/>
                <w:sz w:val="20"/>
                <w:szCs w:val="20"/>
              </w:rPr>
              <w:t>PRODUTO</w:t>
            </w:r>
          </w:p>
        </w:tc>
        <w:tc>
          <w:tcPr>
            <w:tcW w:w="4555" w:type="dxa"/>
            <w:tcBorders>
              <w:top w:val="single" w:sz="4" w:space="0" w:color="000000"/>
              <w:left w:val="single" w:sz="4" w:space="0" w:color="000000"/>
              <w:bottom w:val="single" w:sz="4" w:space="0" w:color="000000"/>
              <w:right w:val="single" w:sz="4" w:space="0" w:color="000000"/>
            </w:tcBorders>
            <w:vAlign w:val="center"/>
          </w:tcPr>
          <w:p w14:paraId="5C42A777" w14:textId="2BC68A22" w:rsidR="004403E3" w:rsidRPr="00086E27" w:rsidRDefault="00FC2C1E" w:rsidP="008F040C">
            <w:pPr>
              <w:ind w:left="2"/>
              <w:jc w:val="both"/>
              <w:rPr>
                <w:rFonts w:asciiTheme="minorHAnsi" w:hAnsiTheme="minorHAnsi" w:cstheme="majorHAnsi"/>
                <w:sz w:val="20"/>
                <w:szCs w:val="20"/>
              </w:rPr>
            </w:pPr>
            <w:r w:rsidRPr="00086E27">
              <w:rPr>
                <w:rFonts w:asciiTheme="minorHAnsi" w:hAnsiTheme="minorHAnsi" w:cstheme="majorHAnsi"/>
                <w:sz w:val="20"/>
                <w:szCs w:val="20"/>
              </w:rPr>
              <w:t>Tipo de produto derivado de petróleo</w:t>
            </w:r>
            <w:r w:rsidR="005C17E5">
              <w:rPr>
                <w:rFonts w:asciiTheme="minorHAnsi" w:hAnsiTheme="minorHAnsi" w:cstheme="majorHAnsi"/>
                <w:sz w:val="20"/>
                <w:szCs w:val="20"/>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041F6C95" w14:textId="77777777" w:rsidR="004403E3" w:rsidRPr="00086E27" w:rsidRDefault="00FC2C1E" w:rsidP="008F040C">
            <w:pPr>
              <w:ind w:left="2"/>
              <w:rPr>
                <w:rFonts w:asciiTheme="minorHAnsi" w:hAnsiTheme="minorHAnsi" w:cstheme="majorHAnsi"/>
                <w:sz w:val="20"/>
                <w:szCs w:val="20"/>
              </w:rPr>
            </w:pPr>
            <w:r w:rsidRPr="00086E27">
              <w:rPr>
                <w:rFonts w:asciiTheme="minorHAnsi" w:hAnsiTheme="minorHAnsi" w:cstheme="majorHAnsi"/>
                <w:sz w:val="20"/>
                <w:szCs w:val="20"/>
              </w:rPr>
              <w:t>Texto</w:t>
            </w:r>
          </w:p>
        </w:tc>
      </w:tr>
      <w:tr w:rsidR="004403E3" w:rsidRPr="00086E27" w14:paraId="596E1D8F" w14:textId="77777777" w:rsidTr="008F040C">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2B4FBA01" w14:textId="77777777" w:rsidR="004403E3" w:rsidRPr="00086E27" w:rsidRDefault="004F404A" w:rsidP="008F040C">
            <w:pPr>
              <w:ind w:left="5"/>
              <w:rPr>
                <w:rFonts w:asciiTheme="minorHAnsi" w:hAnsiTheme="minorHAnsi" w:cstheme="majorHAnsi"/>
                <w:sz w:val="20"/>
                <w:szCs w:val="20"/>
              </w:rPr>
            </w:pPr>
            <w:r w:rsidRPr="004F404A">
              <w:rPr>
                <w:rFonts w:asciiTheme="minorHAnsi" w:hAnsiTheme="minorHAnsi" w:cstheme="majorHAnsi"/>
                <w:sz w:val="20"/>
                <w:szCs w:val="20"/>
              </w:rPr>
              <w:t>EXPORTAÇÃO DE DERIVADOS DE PETRÓLEO</w:t>
            </w:r>
          </w:p>
        </w:tc>
        <w:tc>
          <w:tcPr>
            <w:tcW w:w="4555" w:type="dxa"/>
            <w:tcBorders>
              <w:top w:val="single" w:sz="4" w:space="0" w:color="000000"/>
              <w:left w:val="single" w:sz="4" w:space="0" w:color="000000"/>
              <w:bottom w:val="single" w:sz="4" w:space="0" w:color="000000"/>
              <w:right w:val="single" w:sz="4" w:space="0" w:color="000000"/>
            </w:tcBorders>
            <w:vAlign w:val="center"/>
          </w:tcPr>
          <w:p w14:paraId="2C9F7009" w14:textId="77777777" w:rsidR="004403E3" w:rsidRPr="00086E27" w:rsidRDefault="00FC2C1E" w:rsidP="008F040C">
            <w:pPr>
              <w:ind w:left="2"/>
              <w:jc w:val="both"/>
              <w:rPr>
                <w:rFonts w:asciiTheme="minorHAnsi" w:hAnsiTheme="minorHAnsi" w:cstheme="majorHAnsi"/>
                <w:sz w:val="20"/>
                <w:szCs w:val="20"/>
              </w:rPr>
            </w:pPr>
            <w:r w:rsidRPr="00086E27">
              <w:rPr>
                <w:rFonts w:asciiTheme="minorHAnsi" w:hAnsiTheme="minorHAnsi" w:cstheme="majorHAnsi"/>
                <w:sz w:val="20"/>
                <w:szCs w:val="20"/>
              </w:rPr>
              <w:t>Volume de derivado de petróleo exportado em mil m</w:t>
            </w:r>
            <w:r w:rsidR="004F404A">
              <w:rPr>
                <w:rFonts w:asciiTheme="minorHAnsi" w:hAnsiTheme="minorHAnsi" w:cstheme="majorHAnsi"/>
                <w:sz w:val="20"/>
                <w:szCs w:val="20"/>
              </w:rPr>
              <w:t>etros cúbicos (m³)</w:t>
            </w:r>
            <w:r w:rsidR="005B7B80">
              <w:rPr>
                <w:rFonts w:asciiTheme="minorHAnsi" w:hAnsiTheme="minorHAnsi" w:cstheme="majorHAnsi"/>
                <w:sz w:val="20"/>
                <w:szCs w:val="20"/>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7B99E188" w14:textId="77777777" w:rsidR="004403E3" w:rsidRPr="00086E27" w:rsidRDefault="00FC2C1E" w:rsidP="008F040C">
            <w:pPr>
              <w:ind w:left="2"/>
              <w:rPr>
                <w:rFonts w:asciiTheme="minorHAnsi" w:hAnsiTheme="minorHAnsi" w:cstheme="majorHAnsi"/>
                <w:sz w:val="20"/>
                <w:szCs w:val="20"/>
              </w:rPr>
            </w:pPr>
            <w:r w:rsidRPr="00086E27">
              <w:rPr>
                <w:rFonts w:asciiTheme="minorHAnsi" w:hAnsiTheme="minorHAnsi" w:cstheme="majorHAnsi"/>
                <w:sz w:val="20"/>
                <w:szCs w:val="20"/>
              </w:rPr>
              <w:t>Número real</w:t>
            </w:r>
          </w:p>
        </w:tc>
      </w:tr>
    </w:tbl>
    <w:p w14:paraId="7070DA3A" w14:textId="77777777" w:rsidR="004403E3" w:rsidRPr="00086E27" w:rsidRDefault="004403E3">
      <w:pPr>
        <w:spacing w:after="1"/>
        <w:rPr>
          <w:rFonts w:asciiTheme="minorHAnsi" w:hAnsiTheme="minorHAnsi" w:cstheme="majorHAnsi"/>
          <w:sz w:val="20"/>
          <w:szCs w:val="20"/>
        </w:rPr>
      </w:pPr>
    </w:p>
    <w:p w14:paraId="3470D6C3" w14:textId="77777777" w:rsidR="004403E3" w:rsidRPr="00086E27" w:rsidRDefault="00FC2C1E">
      <w:pPr>
        <w:spacing w:after="6"/>
        <w:ind w:left="-5" w:hanging="10"/>
        <w:rPr>
          <w:rFonts w:asciiTheme="minorHAnsi" w:hAnsiTheme="minorHAnsi" w:cstheme="majorHAnsi"/>
          <w:sz w:val="20"/>
          <w:szCs w:val="20"/>
        </w:rPr>
      </w:pPr>
      <w:r w:rsidRPr="00086E27">
        <w:rPr>
          <w:rFonts w:asciiTheme="minorHAnsi" w:hAnsiTheme="minorHAnsi" w:cstheme="majorHAnsi"/>
          <w:b/>
          <w:sz w:val="20"/>
          <w:szCs w:val="20"/>
        </w:rPr>
        <w:t>SEÇÃO 2: INFORMAÇÕES ADICIONAIS</w:t>
      </w:r>
    </w:p>
    <w:p w14:paraId="67EBBBB2" w14:textId="77777777" w:rsidR="004403E3" w:rsidRPr="00086E27" w:rsidRDefault="004403E3">
      <w:pPr>
        <w:spacing w:after="0"/>
        <w:rPr>
          <w:rFonts w:asciiTheme="minorHAnsi" w:hAnsiTheme="minorHAnsi" w:cstheme="majorHAnsi"/>
          <w:sz w:val="20"/>
          <w:szCs w:val="20"/>
        </w:rPr>
      </w:pPr>
    </w:p>
    <w:tbl>
      <w:tblPr>
        <w:tblStyle w:val="TableGrid"/>
        <w:tblW w:w="8952" w:type="dxa"/>
        <w:tblInd w:w="115" w:type="dxa"/>
        <w:tblCellMar>
          <w:top w:w="80" w:type="dxa"/>
          <w:left w:w="108" w:type="dxa"/>
          <w:right w:w="74" w:type="dxa"/>
        </w:tblCellMar>
        <w:tblLook w:val="04A0" w:firstRow="1" w:lastRow="0" w:firstColumn="1" w:lastColumn="0" w:noHBand="0" w:noVBand="1"/>
      </w:tblPr>
      <w:tblGrid>
        <w:gridCol w:w="2857"/>
        <w:gridCol w:w="1843"/>
        <w:gridCol w:w="4252"/>
      </w:tblGrid>
      <w:tr w:rsidR="004403E3" w:rsidRPr="00086E27" w14:paraId="24C2863A"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598C9918" w14:textId="77777777" w:rsidR="004403E3" w:rsidRPr="00086E27" w:rsidRDefault="002534D9" w:rsidP="005E3ACD">
            <w:pPr>
              <w:ind w:left="5"/>
              <w:rPr>
                <w:rFonts w:asciiTheme="minorHAnsi" w:hAnsiTheme="minorHAnsi" w:cstheme="majorHAnsi"/>
                <w:sz w:val="20"/>
                <w:szCs w:val="20"/>
              </w:rPr>
            </w:pPr>
            <w:r w:rsidRPr="00086E27">
              <w:rPr>
                <w:rFonts w:asciiTheme="minorHAnsi" w:hAnsiTheme="minorHAnsi" w:cstheme="majorHAnsi"/>
                <w:b/>
                <w:sz w:val="20"/>
                <w:szCs w:val="20"/>
              </w:rPr>
              <w:t>CAMPO</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1DA0A1C" w14:textId="77777777" w:rsidR="004403E3" w:rsidRPr="00086E27" w:rsidRDefault="002534D9" w:rsidP="005E3ACD">
            <w:pPr>
              <w:rPr>
                <w:rFonts w:asciiTheme="minorHAnsi" w:hAnsiTheme="minorHAnsi" w:cstheme="majorHAnsi"/>
                <w:sz w:val="20"/>
                <w:szCs w:val="20"/>
              </w:rPr>
            </w:pPr>
            <w:r w:rsidRPr="00086E27">
              <w:rPr>
                <w:rFonts w:asciiTheme="minorHAnsi" w:hAnsiTheme="minorHAnsi" w:cstheme="majorHAnsi"/>
                <w:b/>
                <w:sz w:val="20"/>
                <w:szCs w:val="20"/>
              </w:rPr>
              <w:t>VALOR</w:t>
            </w:r>
          </w:p>
        </w:tc>
      </w:tr>
      <w:tr w:rsidR="007B3F84" w:rsidRPr="00F17937" w14:paraId="628E1649" w14:textId="77777777" w:rsidTr="005E3ACD">
        <w:tblPrEx>
          <w:tblCellMar>
            <w:top w:w="40" w:type="dxa"/>
            <w:right w:w="115" w:type="dxa"/>
          </w:tblCellMar>
        </w:tblPrEx>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55A41F6F" w14:textId="77777777" w:rsidR="007B3F84" w:rsidRPr="00F17937" w:rsidRDefault="007B3F84" w:rsidP="005E3ACD">
            <w:pPr>
              <w:spacing w:line="259" w:lineRule="auto"/>
              <w:ind w:left="5"/>
              <w:rPr>
                <w:rFonts w:asciiTheme="minorHAnsi" w:hAnsiTheme="minorHAnsi" w:cstheme="minorHAnsi"/>
                <w:b/>
                <w:szCs w:val="20"/>
              </w:rPr>
            </w:pPr>
            <w:r w:rsidRPr="00F17937">
              <w:rPr>
                <w:rFonts w:asciiTheme="minorHAnsi" w:hAnsiTheme="minorHAnsi" w:cstheme="minorHAnsi"/>
                <w:szCs w:val="20"/>
              </w:rPr>
              <w:t>CATÁLOGO DE ORIGEM</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456D74B" w14:textId="77777777" w:rsidR="007B3F84" w:rsidRPr="00F17937" w:rsidRDefault="007B3F84" w:rsidP="005E3ACD">
            <w:pPr>
              <w:spacing w:line="259" w:lineRule="auto"/>
              <w:ind w:left="2"/>
              <w:rPr>
                <w:b/>
                <w:color w:val="0000FF"/>
                <w:u w:color="0000FF"/>
              </w:rPr>
            </w:pPr>
            <w:hyperlink r:id="rId4" w:history="1">
              <w:r w:rsidRPr="00F17937">
                <w:rPr>
                  <w:color w:val="0000FF"/>
                  <w:u w:color="0000FF"/>
                </w:rPr>
                <w:t>https://www.gov.br/anp/pt-br</w:t>
              </w:r>
            </w:hyperlink>
          </w:p>
        </w:tc>
      </w:tr>
      <w:tr w:rsidR="007B3F84" w:rsidRPr="00342AFC" w14:paraId="629F2AF4" w14:textId="77777777" w:rsidTr="005E3ACD">
        <w:tblPrEx>
          <w:tblCellMar>
            <w:top w:w="40" w:type="dxa"/>
            <w:right w:w="115" w:type="dxa"/>
          </w:tblCellMar>
        </w:tblPrEx>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7FF9D7A4" w14:textId="77777777" w:rsidR="007B3F84" w:rsidRPr="00342AFC" w:rsidRDefault="007B3F84" w:rsidP="005E3ACD">
            <w:pPr>
              <w:spacing w:line="259" w:lineRule="auto"/>
              <w:ind w:left="5"/>
              <w:rPr>
                <w:rFonts w:asciiTheme="minorHAnsi" w:hAnsiTheme="minorHAnsi" w:cstheme="minorHAnsi"/>
                <w:b/>
                <w:szCs w:val="20"/>
              </w:rPr>
            </w:pPr>
            <w:r>
              <w:rPr>
                <w:rFonts w:asciiTheme="minorHAnsi" w:hAnsiTheme="minorHAnsi" w:cstheme="minorHAnsi"/>
                <w:szCs w:val="20"/>
              </w:rPr>
              <w:t>ÓRGÃO RESPONSÁVEL</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D2A8B6" w14:textId="77777777" w:rsidR="007B3F84" w:rsidRPr="00342AFC" w:rsidRDefault="007B3F84" w:rsidP="005E3ACD">
            <w:pPr>
              <w:spacing w:line="259" w:lineRule="auto"/>
              <w:ind w:left="2"/>
              <w:rPr>
                <w:rFonts w:asciiTheme="minorHAnsi" w:hAnsiTheme="minorHAnsi" w:cstheme="minorHAnsi"/>
                <w:b/>
                <w:szCs w:val="20"/>
              </w:rPr>
            </w:pPr>
            <w:r>
              <w:rPr>
                <w:rFonts w:asciiTheme="minorHAnsi" w:hAnsiTheme="minorHAnsi" w:cstheme="minorHAnsi"/>
                <w:szCs w:val="20"/>
              </w:rPr>
              <w:t>ANP/SDC</w:t>
            </w:r>
          </w:p>
        </w:tc>
      </w:tr>
      <w:tr w:rsidR="007B3F84" w:rsidRPr="00342AFC" w14:paraId="2799277B" w14:textId="77777777" w:rsidTr="005E3ACD">
        <w:tblPrEx>
          <w:tblCellMar>
            <w:top w:w="40" w:type="dxa"/>
            <w:right w:w="115" w:type="dxa"/>
          </w:tblCellMar>
        </w:tblPrEx>
        <w:trPr>
          <w:trHeight w:val="20"/>
        </w:trPr>
        <w:tc>
          <w:tcPr>
            <w:tcW w:w="2857" w:type="dxa"/>
            <w:vMerge w:val="restart"/>
            <w:tcBorders>
              <w:top w:val="single" w:sz="4" w:space="0" w:color="000000"/>
              <w:left w:val="single" w:sz="4" w:space="0" w:color="000000"/>
              <w:right w:val="single" w:sz="4" w:space="0" w:color="000000"/>
            </w:tcBorders>
            <w:vAlign w:val="center"/>
          </w:tcPr>
          <w:p w14:paraId="0F3FAE82" w14:textId="77777777" w:rsidR="007B3F84" w:rsidRPr="00342AFC" w:rsidRDefault="007B3F84" w:rsidP="005E3ACD">
            <w:pPr>
              <w:spacing w:line="259" w:lineRule="auto"/>
              <w:ind w:left="5"/>
              <w:rPr>
                <w:rFonts w:asciiTheme="minorHAnsi" w:hAnsiTheme="minorHAnsi" w:cstheme="minorHAnsi"/>
                <w:b/>
                <w:szCs w:val="20"/>
              </w:rPr>
            </w:pPr>
            <w:r>
              <w:rPr>
                <w:rFonts w:asciiTheme="minorHAnsi" w:hAnsiTheme="minorHAnsi" w:cstheme="minorHAnsi"/>
                <w:szCs w:val="20"/>
              </w:rPr>
              <w:t>RECURSOS ASSOCIADOS</w:t>
            </w:r>
          </w:p>
        </w:tc>
        <w:tc>
          <w:tcPr>
            <w:tcW w:w="1843" w:type="dxa"/>
            <w:tcBorders>
              <w:top w:val="single" w:sz="4" w:space="0" w:color="000000"/>
              <w:left w:val="single" w:sz="4" w:space="0" w:color="000000"/>
              <w:bottom w:val="single" w:sz="4" w:space="0" w:color="000000"/>
              <w:right w:val="single" w:sz="4" w:space="0" w:color="000000"/>
            </w:tcBorders>
            <w:vAlign w:val="center"/>
          </w:tcPr>
          <w:p w14:paraId="191658DE" w14:textId="77777777" w:rsidR="007B3F84" w:rsidRPr="00342AFC" w:rsidRDefault="007B3F84" w:rsidP="005E3ACD">
            <w:pPr>
              <w:spacing w:line="259" w:lineRule="auto"/>
              <w:ind w:left="2"/>
              <w:rPr>
                <w:rFonts w:asciiTheme="minorHAnsi" w:hAnsiTheme="minorHAnsi" w:cstheme="minorHAnsi"/>
                <w:b/>
                <w:szCs w:val="20"/>
              </w:rPr>
            </w:pPr>
            <w:r>
              <w:rPr>
                <w:rFonts w:asciiTheme="minorHAnsi" w:hAnsiTheme="minorHAnsi" w:cstheme="minorHAnsi"/>
                <w:szCs w:val="20"/>
              </w:rPr>
              <w:t>IDENTIFICADOR</w:t>
            </w:r>
          </w:p>
        </w:tc>
        <w:tc>
          <w:tcPr>
            <w:tcW w:w="4252" w:type="dxa"/>
            <w:tcBorders>
              <w:top w:val="single" w:sz="4" w:space="0" w:color="000000"/>
              <w:left w:val="single" w:sz="4" w:space="0" w:color="000000"/>
              <w:bottom w:val="single" w:sz="4" w:space="0" w:color="000000"/>
              <w:right w:val="single" w:sz="4" w:space="0" w:color="000000"/>
            </w:tcBorders>
            <w:vAlign w:val="center"/>
          </w:tcPr>
          <w:p w14:paraId="095BF380" w14:textId="77777777" w:rsidR="007B3F84" w:rsidRPr="00342AFC" w:rsidRDefault="007B3F84" w:rsidP="005E3ACD">
            <w:pPr>
              <w:spacing w:line="259" w:lineRule="auto"/>
              <w:ind w:left="2"/>
              <w:rPr>
                <w:rFonts w:asciiTheme="minorHAnsi" w:hAnsiTheme="minorHAnsi" w:cstheme="minorHAnsi"/>
                <w:b/>
                <w:szCs w:val="20"/>
              </w:rPr>
            </w:pPr>
            <w:hyperlink r:id="rId5" w:history="1">
              <w:r w:rsidRPr="00F17937">
                <w:rPr>
                  <w:color w:val="0000FF"/>
                  <w:u w:color="0000FF"/>
                </w:rPr>
                <w:t>https://www.gov.br/anp/pt-br</w:t>
              </w:r>
            </w:hyperlink>
          </w:p>
        </w:tc>
      </w:tr>
      <w:tr w:rsidR="007B3F84" w14:paraId="1B8A856C" w14:textId="77777777" w:rsidTr="005E3ACD">
        <w:tblPrEx>
          <w:tblCellMar>
            <w:top w:w="40" w:type="dxa"/>
            <w:right w:w="115" w:type="dxa"/>
          </w:tblCellMar>
        </w:tblPrEx>
        <w:trPr>
          <w:trHeight w:val="20"/>
        </w:trPr>
        <w:tc>
          <w:tcPr>
            <w:tcW w:w="2857" w:type="dxa"/>
            <w:vMerge/>
            <w:tcBorders>
              <w:left w:val="single" w:sz="4" w:space="0" w:color="000000"/>
              <w:right w:val="single" w:sz="4" w:space="0" w:color="000000"/>
            </w:tcBorders>
            <w:vAlign w:val="center"/>
          </w:tcPr>
          <w:p w14:paraId="398C5314" w14:textId="77777777" w:rsidR="007B3F84" w:rsidRDefault="007B3F84" w:rsidP="005E3ACD">
            <w:pPr>
              <w:spacing w:line="259" w:lineRule="auto"/>
              <w:ind w:left="5"/>
              <w:rPr>
                <w:rFonts w:asciiTheme="minorHAnsi" w:hAnsiTheme="minorHAnsi" w:cstheme="minorHAnsi"/>
                <w:b/>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5C0559" w14:textId="77777777" w:rsidR="007B3F84" w:rsidRDefault="007B3F84" w:rsidP="005E3ACD">
            <w:pPr>
              <w:spacing w:line="259" w:lineRule="auto"/>
              <w:ind w:left="2"/>
              <w:rPr>
                <w:rFonts w:asciiTheme="minorHAnsi" w:hAnsiTheme="minorHAnsi" w:cstheme="minorHAnsi"/>
                <w:b/>
                <w:szCs w:val="20"/>
              </w:rPr>
            </w:pPr>
            <w:r>
              <w:rPr>
                <w:rFonts w:asciiTheme="minorHAnsi" w:hAnsiTheme="minorHAnsi" w:cstheme="minorHAnsi"/>
                <w:szCs w:val="20"/>
              </w:rPr>
              <w:t>TÍTULO</w:t>
            </w:r>
          </w:p>
        </w:tc>
        <w:tc>
          <w:tcPr>
            <w:tcW w:w="4252" w:type="dxa"/>
            <w:tcBorders>
              <w:top w:val="single" w:sz="4" w:space="0" w:color="000000"/>
              <w:left w:val="single" w:sz="4" w:space="0" w:color="000000"/>
              <w:bottom w:val="single" w:sz="4" w:space="0" w:color="000000"/>
              <w:right w:val="single" w:sz="4" w:space="0" w:color="000000"/>
            </w:tcBorders>
            <w:vAlign w:val="center"/>
          </w:tcPr>
          <w:p w14:paraId="0046146F" w14:textId="7AAE10AA" w:rsidR="007B3F84" w:rsidRDefault="007B3F84" w:rsidP="005B7B80">
            <w:pPr>
              <w:ind w:left="2"/>
              <w:rPr>
                <w:rFonts w:asciiTheme="minorHAnsi" w:hAnsiTheme="minorHAnsi" w:cstheme="minorHAnsi"/>
                <w:b/>
                <w:szCs w:val="20"/>
              </w:rPr>
            </w:pPr>
            <w:r w:rsidRPr="005B7B80">
              <w:rPr>
                <w:rFonts w:asciiTheme="minorHAnsi" w:hAnsiTheme="minorHAnsi" w:cstheme="majorHAnsi"/>
                <w:sz w:val="20"/>
                <w:szCs w:val="20"/>
              </w:rPr>
              <w:t>anua</w:t>
            </w:r>
            <w:r w:rsidR="005E3ACD" w:rsidRPr="005B7B80">
              <w:rPr>
                <w:rFonts w:asciiTheme="minorHAnsi" w:hAnsiTheme="minorHAnsi" w:cstheme="majorHAnsi"/>
                <w:sz w:val="20"/>
                <w:szCs w:val="20"/>
              </w:rPr>
              <w:t>rio-202</w:t>
            </w:r>
            <w:r w:rsidR="001904FE">
              <w:rPr>
                <w:rFonts w:asciiTheme="minorHAnsi" w:hAnsiTheme="minorHAnsi" w:cstheme="majorHAnsi"/>
                <w:sz w:val="20"/>
                <w:szCs w:val="20"/>
              </w:rPr>
              <w:t>5</w:t>
            </w:r>
            <w:r w:rsidR="005E3ACD" w:rsidRPr="005B7B80">
              <w:rPr>
                <w:rFonts w:asciiTheme="minorHAnsi" w:hAnsiTheme="minorHAnsi" w:cstheme="majorHAnsi"/>
                <w:sz w:val="20"/>
                <w:szCs w:val="20"/>
              </w:rPr>
              <w:t>-dados_abertos-tabela</w:t>
            </w:r>
            <w:r w:rsidR="005C17E5">
              <w:rPr>
                <w:rFonts w:asciiTheme="minorHAnsi" w:hAnsiTheme="minorHAnsi" w:cstheme="majorHAnsi"/>
                <w:sz w:val="20"/>
                <w:szCs w:val="20"/>
              </w:rPr>
              <w:t xml:space="preserve"> </w:t>
            </w:r>
            <w:r w:rsidR="005E3ACD" w:rsidRPr="005B7B80">
              <w:rPr>
                <w:rFonts w:asciiTheme="minorHAnsi" w:hAnsiTheme="minorHAnsi" w:cstheme="majorHAnsi"/>
                <w:sz w:val="20"/>
                <w:szCs w:val="20"/>
              </w:rPr>
              <w:t>2.5</w:t>
            </w:r>
            <w:r w:rsidR="001904FE">
              <w:rPr>
                <w:rFonts w:asciiTheme="minorHAnsi" w:hAnsiTheme="minorHAnsi" w:cstheme="majorHAnsi"/>
                <w:sz w:val="20"/>
                <w:szCs w:val="20"/>
              </w:rPr>
              <w:t>5</w:t>
            </w:r>
          </w:p>
        </w:tc>
      </w:tr>
      <w:tr w:rsidR="007B3F84" w14:paraId="6267F0B3" w14:textId="77777777" w:rsidTr="005E3ACD">
        <w:tblPrEx>
          <w:tblCellMar>
            <w:top w:w="40" w:type="dxa"/>
            <w:right w:w="115" w:type="dxa"/>
          </w:tblCellMar>
        </w:tblPrEx>
        <w:trPr>
          <w:trHeight w:val="20"/>
        </w:trPr>
        <w:tc>
          <w:tcPr>
            <w:tcW w:w="2857" w:type="dxa"/>
            <w:vMerge/>
            <w:tcBorders>
              <w:left w:val="single" w:sz="4" w:space="0" w:color="000000"/>
              <w:right w:val="single" w:sz="4" w:space="0" w:color="000000"/>
            </w:tcBorders>
            <w:vAlign w:val="center"/>
          </w:tcPr>
          <w:p w14:paraId="2C2D4253" w14:textId="77777777" w:rsidR="007B3F84" w:rsidRDefault="007B3F84" w:rsidP="005E3ACD">
            <w:pPr>
              <w:spacing w:line="259" w:lineRule="auto"/>
              <w:ind w:left="5"/>
              <w:rPr>
                <w:rFonts w:asciiTheme="minorHAnsi" w:hAnsiTheme="minorHAnsi" w:cstheme="minorHAnsi"/>
                <w:b/>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5633F5" w14:textId="77777777" w:rsidR="007B3F84" w:rsidRDefault="007B3F84" w:rsidP="005E3ACD">
            <w:pPr>
              <w:spacing w:line="259" w:lineRule="auto"/>
              <w:ind w:left="2"/>
              <w:rPr>
                <w:rFonts w:asciiTheme="minorHAnsi" w:hAnsiTheme="minorHAnsi" w:cstheme="minorHAnsi"/>
                <w:b/>
                <w:szCs w:val="20"/>
              </w:rPr>
            </w:pPr>
            <w:r>
              <w:rPr>
                <w:rFonts w:asciiTheme="minorHAnsi" w:hAnsiTheme="minorHAnsi" w:cstheme="minorHAnsi"/>
                <w:szCs w:val="20"/>
              </w:rPr>
              <w:t>FORMATO</w:t>
            </w:r>
          </w:p>
        </w:tc>
        <w:tc>
          <w:tcPr>
            <w:tcW w:w="4252" w:type="dxa"/>
            <w:tcBorders>
              <w:top w:val="single" w:sz="4" w:space="0" w:color="000000"/>
              <w:left w:val="single" w:sz="4" w:space="0" w:color="000000"/>
              <w:bottom w:val="single" w:sz="4" w:space="0" w:color="000000"/>
              <w:right w:val="single" w:sz="4" w:space="0" w:color="000000"/>
            </w:tcBorders>
            <w:vAlign w:val="center"/>
          </w:tcPr>
          <w:p w14:paraId="091414A0" w14:textId="77777777" w:rsidR="007B3F84" w:rsidRDefault="007B3F84" w:rsidP="005B7B80">
            <w:pPr>
              <w:ind w:left="2"/>
              <w:rPr>
                <w:rFonts w:asciiTheme="minorHAnsi" w:hAnsiTheme="minorHAnsi" w:cstheme="minorHAnsi"/>
                <w:b/>
                <w:szCs w:val="20"/>
              </w:rPr>
            </w:pPr>
            <w:proofErr w:type="spellStart"/>
            <w:r w:rsidRPr="005B7B80">
              <w:rPr>
                <w:rFonts w:asciiTheme="minorHAnsi" w:hAnsiTheme="minorHAnsi" w:cstheme="majorHAnsi"/>
                <w:sz w:val="20"/>
                <w:szCs w:val="20"/>
              </w:rPr>
              <w:t>csv</w:t>
            </w:r>
            <w:proofErr w:type="spellEnd"/>
          </w:p>
        </w:tc>
      </w:tr>
      <w:tr w:rsidR="007B3F84" w:rsidRPr="00AE59BA" w14:paraId="6A1B6AFF" w14:textId="77777777" w:rsidTr="005E3ACD">
        <w:tblPrEx>
          <w:tblCellMar>
            <w:top w:w="40" w:type="dxa"/>
            <w:right w:w="115" w:type="dxa"/>
          </w:tblCellMar>
        </w:tblPrEx>
        <w:trPr>
          <w:trHeight w:val="20"/>
        </w:trPr>
        <w:tc>
          <w:tcPr>
            <w:tcW w:w="2857" w:type="dxa"/>
            <w:vMerge/>
            <w:tcBorders>
              <w:left w:val="single" w:sz="4" w:space="0" w:color="000000"/>
              <w:bottom w:val="single" w:sz="4" w:space="0" w:color="000000"/>
              <w:right w:val="single" w:sz="4" w:space="0" w:color="000000"/>
            </w:tcBorders>
            <w:vAlign w:val="center"/>
          </w:tcPr>
          <w:p w14:paraId="4889F42B" w14:textId="77777777" w:rsidR="007B3F84" w:rsidRDefault="007B3F84" w:rsidP="005E3ACD">
            <w:pPr>
              <w:spacing w:line="259" w:lineRule="auto"/>
              <w:ind w:left="5"/>
              <w:rPr>
                <w:rFonts w:asciiTheme="minorHAnsi" w:hAnsiTheme="minorHAnsi" w:cstheme="minorHAnsi"/>
                <w:b/>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68FA19" w14:textId="77777777" w:rsidR="007B3F84" w:rsidRDefault="007B3F84" w:rsidP="005E3ACD">
            <w:pPr>
              <w:spacing w:line="259" w:lineRule="auto"/>
              <w:ind w:left="2"/>
              <w:rPr>
                <w:rFonts w:asciiTheme="minorHAnsi" w:hAnsiTheme="minorHAnsi" w:cstheme="minorHAnsi"/>
                <w:b/>
                <w:szCs w:val="20"/>
              </w:rPr>
            </w:pPr>
            <w:r>
              <w:rPr>
                <w:rFonts w:asciiTheme="minorHAnsi" w:hAnsiTheme="minorHAnsi" w:cstheme="minorHAnsi"/>
                <w:szCs w:val="20"/>
              </w:rPr>
              <w:t>DESCRIÇÃO</w:t>
            </w:r>
          </w:p>
        </w:tc>
        <w:tc>
          <w:tcPr>
            <w:tcW w:w="4252" w:type="dxa"/>
            <w:tcBorders>
              <w:top w:val="single" w:sz="4" w:space="0" w:color="000000"/>
              <w:left w:val="single" w:sz="4" w:space="0" w:color="000000"/>
              <w:bottom w:val="single" w:sz="4" w:space="0" w:color="000000"/>
              <w:right w:val="single" w:sz="4" w:space="0" w:color="000000"/>
            </w:tcBorders>
            <w:vAlign w:val="center"/>
          </w:tcPr>
          <w:p w14:paraId="294F812D" w14:textId="77777777" w:rsidR="007B3F84" w:rsidRPr="006E4BA7" w:rsidRDefault="007B3F84" w:rsidP="005B7B80">
            <w:pPr>
              <w:ind w:left="2"/>
              <w:jc w:val="both"/>
              <w:rPr>
                <w:rFonts w:asciiTheme="minorHAnsi" w:hAnsiTheme="minorHAnsi" w:cstheme="minorHAnsi"/>
                <w:b/>
                <w:szCs w:val="20"/>
              </w:rPr>
            </w:pPr>
            <w:r w:rsidRPr="005B7B80">
              <w:rPr>
                <w:rFonts w:asciiTheme="minorHAnsi" w:hAnsiTheme="minorHAnsi" w:cstheme="majorHAnsi"/>
                <w:sz w:val="20"/>
                <w:szCs w:val="20"/>
              </w:rPr>
              <w:t xml:space="preserve">Trata-se da </w:t>
            </w:r>
            <w:r w:rsidR="006E4BA7" w:rsidRPr="005B7B80">
              <w:rPr>
                <w:rFonts w:asciiTheme="minorHAnsi" w:hAnsiTheme="minorHAnsi" w:cstheme="majorHAnsi"/>
                <w:sz w:val="20"/>
                <w:szCs w:val="20"/>
              </w:rPr>
              <w:t>exportação de derivados de petróleo, energéticos e não energéticos, segundo regiões geográficas, países e blocos econômicos de destino ao longo do ano anterior.</w:t>
            </w:r>
          </w:p>
        </w:tc>
      </w:tr>
      <w:tr w:rsidR="004403E3" w:rsidRPr="00086E27" w14:paraId="724969F5"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38E495B3" w14:textId="77777777" w:rsidR="004403E3" w:rsidRPr="00086E27" w:rsidRDefault="00FC2C1E" w:rsidP="005E3ACD">
            <w:pPr>
              <w:ind w:left="5"/>
              <w:rPr>
                <w:rFonts w:asciiTheme="minorHAnsi" w:hAnsiTheme="minorHAnsi" w:cstheme="majorHAnsi"/>
                <w:sz w:val="20"/>
                <w:szCs w:val="20"/>
              </w:rPr>
            </w:pPr>
            <w:r w:rsidRPr="00086E27">
              <w:rPr>
                <w:rFonts w:asciiTheme="minorHAnsi" w:hAnsiTheme="minorHAnsi" w:cstheme="majorHAnsi"/>
                <w:sz w:val="20"/>
                <w:szCs w:val="20"/>
              </w:rPr>
              <w:t>PERIODICIDADE DE EXTRAÇÃO</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44FBE6F" w14:textId="77777777" w:rsidR="004403E3" w:rsidRPr="00086E27" w:rsidRDefault="00FC2C1E" w:rsidP="005E3ACD">
            <w:pPr>
              <w:ind w:left="2"/>
              <w:rPr>
                <w:rFonts w:asciiTheme="minorHAnsi" w:hAnsiTheme="minorHAnsi" w:cstheme="majorHAnsi"/>
                <w:sz w:val="20"/>
                <w:szCs w:val="20"/>
              </w:rPr>
            </w:pPr>
            <w:r w:rsidRPr="00086E27">
              <w:rPr>
                <w:rFonts w:asciiTheme="minorHAnsi" w:hAnsiTheme="minorHAnsi" w:cstheme="majorHAnsi"/>
                <w:sz w:val="20"/>
                <w:szCs w:val="20"/>
              </w:rPr>
              <w:t>Anual</w:t>
            </w:r>
          </w:p>
        </w:tc>
      </w:tr>
      <w:tr w:rsidR="004403E3" w:rsidRPr="00086E27" w14:paraId="16A544CD"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0572E0B5" w14:textId="77777777" w:rsidR="004403E3" w:rsidRPr="00086E27" w:rsidRDefault="00FC2C1E" w:rsidP="005E3ACD">
            <w:pPr>
              <w:ind w:left="5"/>
              <w:rPr>
                <w:rFonts w:asciiTheme="minorHAnsi" w:hAnsiTheme="minorHAnsi" w:cstheme="majorHAnsi"/>
                <w:sz w:val="20"/>
                <w:szCs w:val="20"/>
              </w:rPr>
            </w:pPr>
            <w:r w:rsidRPr="00086E27">
              <w:rPr>
                <w:rFonts w:asciiTheme="minorHAnsi" w:hAnsiTheme="minorHAnsi" w:cstheme="majorHAnsi"/>
                <w:sz w:val="20"/>
                <w:szCs w:val="20"/>
              </w:rPr>
              <w:t>IDIOMA DO DADO</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323273E" w14:textId="77777777" w:rsidR="004403E3" w:rsidRPr="00086E27" w:rsidRDefault="00FC2C1E" w:rsidP="005E3ACD">
            <w:pPr>
              <w:ind w:left="2"/>
              <w:rPr>
                <w:rFonts w:asciiTheme="minorHAnsi" w:hAnsiTheme="minorHAnsi" w:cstheme="majorHAnsi"/>
                <w:sz w:val="20"/>
                <w:szCs w:val="20"/>
              </w:rPr>
            </w:pPr>
            <w:r w:rsidRPr="00086E27">
              <w:rPr>
                <w:rFonts w:asciiTheme="minorHAnsi" w:hAnsiTheme="minorHAnsi" w:cstheme="majorHAnsi"/>
                <w:sz w:val="20"/>
                <w:szCs w:val="20"/>
              </w:rPr>
              <w:t>Português</w:t>
            </w:r>
          </w:p>
        </w:tc>
      </w:tr>
      <w:tr w:rsidR="004403E3" w:rsidRPr="00086E27" w14:paraId="620743D3"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5D4D26B1" w14:textId="77777777" w:rsidR="004403E3" w:rsidRPr="00086E27" w:rsidRDefault="00FC2C1E" w:rsidP="005E3ACD">
            <w:pPr>
              <w:ind w:left="5"/>
              <w:rPr>
                <w:rFonts w:asciiTheme="minorHAnsi" w:hAnsiTheme="minorHAnsi" w:cstheme="majorHAnsi"/>
                <w:sz w:val="20"/>
                <w:szCs w:val="20"/>
              </w:rPr>
            </w:pPr>
            <w:r w:rsidRPr="00086E27">
              <w:rPr>
                <w:rFonts w:asciiTheme="minorHAnsi" w:hAnsiTheme="minorHAnsi" w:cstheme="majorHAnsi"/>
                <w:sz w:val="20"/>
                <w:szCs w:val="20"/>
              </w:rPr>
              <w:t>FONTE DO DADO</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D2334F" w14:textId="77777777" w:rsidR="004403E3" w:rsidRPr="00086E27" w:rsidRDefault="00FC2C1E" w:rsidP="005E3ACD">
            <w:pPr>
              <w:ind w:left="2"/>
              <w:rPr>
                <w:rFonts w:asciiTheme="minorHAnsi" w:hAnsiTheme="minorHAnsi" w:cstheme="majorHAnsi"/>
                <w:sz w:val="20"/>
                <w:szCs w:val="20"/>
              </w:rPr>
            </w:pPr>
            <w:r w:rsidRPr="00086E27">
              <w:rPr>
                <w:rFonts w:asciiTheme="minorHAnsi" w:hAnsiTheme="minorHAnsi" w:cstheme="majorHAnsi"/>
                <w:sz w:val="20"/>
                <w:szCs w:val="20"/>
              </w:rPr>
              <w:t>MDIC/Secex.</w:t>
            </w:r>
          </w:p>
        </w:tc>
      </w:tr>
      <w:tr w:rsidR="004403E3" w:rsidRPr="00086E27" w14:paraId="2D9CEC71"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4BC1E5AB" w14:textId="77777777" w:rsidR="004403E3" w:rsidRPr="00086E27" w:rsidRDefault="00FC2C1E" w:rsidP="005E3ACD">
            <w:pPr>
              <w:ind w:left="5"/>
              <w:rPr>
                <w:rFonts w:asciiTheme="minorHAnsi" w:hAnsiTheme="minorHAnsi" w:cstheme="majorHAnsi"/>
                <w:sz w:val="20"/>
                <w:szCs w:val="20"/>
              </w:rPr>
            </w:pPr>
            <w:r w:rsidRPr="00086E27">
              <w:rPr>
                <w:rFonts w:asciiTheme="minorHAnsi" w:hAnsiTheme="minorHAnsi" w:cstheme="majorHAnsi"/>
                <w:sz w:val="20"/>
                <w:szCs w:val="20"/>
              </w:rPr>
              <w:t>NOTAS</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894C02A" w14:textId="5C022A96" w:rsidR="004403E3" w:rsidRPr="001339F9" w:rsidRDefault="001904FE" w:rsidP="00E04240">
            <w:pPr>
              <w:jc w:val="both"/>
              <w:rPr>
                <w:rFonts w:asciiTheme="minorHAnsi" w:hAnsiTheme="minorHAnsi" w:cstheme="majorHAnsi"/>
                <w:sz w:val="20"/>
                <w:szCs w:val="20"/>
              </w:rPr>
            </w:pPr>
            <w:r w:rsidRPr="001904FE">
              <w:rPr>
                <w:rFonts w:asciiTheme="minorHAnsi" w:hAnsiTheme="minorHAnsi" w:cstheme="majorHAnsi"/>
                <w:sz w:val="20"/>
                <w:szCs w:val="20"/>
              </w:rPr>
              <w:t>1</w:t>
            </w:r>
            <w:r>
              <w:rPr>
                <w:rFonts w:asciiTheme="minorHAnsi" w:hAnsiTheme="minorHAnsi" w:cstheme="majorHAnsi"/>
                <w:sz w:val="20"/>
                <w:szCs w:val="20"/>
              </w:rPr>
              <w:t xml:space="preserve">) </w:t>
            </w:r>
            <w:r w:rsidRPr="001904FE">
              <w:rPr>
                <w:rFonts w:asciiTheme="minorHAnsi" w:hAnsiTheme="minorHAnsi" w:cstheme="majorHAnsi"/>
                <w:sz w:val="20"/>
                <w:szCs w:val="20"/>
              </w:rPr>
              <w:t xml:space="preserve">Inclui asfalto, gasolina de aviação, outros não energéticos, nafta, parafina e QAV. </w:t>
            </w:r>
            <w:r>
              <w:rPr>
                <w:rFonts w:asciiTheme="minorHAnsi" w:hAnsiTheme="minorHAnsi" w:cstheme="majorHAnsi"/>
                <w:sz w:val="20"/>
                <w:szCs w:val="20"/>
              </w:rPr>
              <w:t xml:space="preserve">2) </w:t>
            </w:r>
            <w:r w:rsidRPr="001904FE">
              <w:rPr>
                <w:rFonts w:asciiTheme="minorHAnsi" w:hAnsiTheme="minorHAnsi" w:cstheme="majorHAnsi"/>
                <w:sz w:val="20"/>
                <w:szCs w:val="20"/>
              </w:rPr>
              <w:t xml:space="preserve">Inclui Anguilla, Antígua e Barbuda, Aruba, Barbados, Belize, Bermudas, Bolívia, Bonaire, Saint </w:t>
            </w:r>
            <w:proofErr w:type="spellStart"/>
            <w:r w:rsidRPr="001904FE">
              <w:rPr>
                <w:rFonts w:asciiTheme="minorHAnsi" w:hAnsiTheme="minorHAnsi" w:cstheme="majorHAnsi"/>
                <w:sz w:val="20"/>
                <w:szCs w:val="20"/>
              </w:rPr>
              <w:t>Eustatius</w:t>
            </w:r>
            <w:proofErr w:type="spellEnd"/>
            <w:r w:rsidRPr="001904FE">
              <w:rPr>
                <w:rFonts w:asciiTheme="minorHAnsi" w:hAnsiTheme="minorHAnsi" w:cstheme="majorHAnsi"/>
                <w:sz w:val="20"/>
                <w:szCs w:val="20"/>
              </w:rPr>
              <w:t xml:space="preserve"> e Saba, Costa Rica, Cuba, Curaçao, El Salvador, Equador, </w:t>
            </w:r>
            <w:proofErr w:type="spellStart"/>
            <w:r w:rsidRPr="001904FE">
              <w:rPr>
                <w:rFonts w:asciiTheme="minorHAnsi" w:hAnsiTheme="minorHAnsi" w:cstheme="majorHAnsi"/>
                <w:sz w:val="20"/>
                <w:szCs w:val="20"/>
              </w:rPr>
              <w:t>Falkland</w:t>
            </w:r>
            <w:proofErr w:type="spellEnd"/>
            <w:r w:rsidRPr="001904FE">
              <w:rPr>
                <w:rFonts w:asciiTheme="minorHAnsi" w:hAnsiTheme="minorHAnsi" w:cstheme="majorHAnsi"/>
                <w:sz w:val="20"/>
                <w:szCs w:val="20"/>
              </w:rPr>
              <w:t xml:space="preserve">, Granada, Guatemala, Guiana, Guiana Francesa, Haiti, Honduras, Ilha </w:t>
            </w:r>
            <w:proofErr w:type="spellStart"/>
            <w:r w:rsidRPr="001904FE">
              <w:rPr>
                <w:rFonts w:asciiTheme="minorHAnsi" w:hAnsiTheme="minorHAnsi" w:cstheme="majorHAnsi"/>
                <w:sz w:val="20"/>
                <w:szCs w:val="20"/>
              </w:rPr>
              <w:t>Heard</w:t>
            </w:r>
            <w:proofErr w:type="spellEnd"/>
            <w:r w:rsidRPr="001904FE">
              <w:rPr>
                <w:rFonts w:asciiTheme="minorHAnsi" w:hAnsiTheme="minorHAnsi" w:cstheme="majorHAnsi"/>
                <w:sz w:val="20"/>
                <w:szCs w:val="20"/>
              </w:rPr>
              <w:t xml:space="preserve"> e ilhas Mcdonald, Ilhas Cayman, Jamaica, Martinica, Montserrat, Nicarágua, Peru, Santa Lúcia, São Cristóvão e Névis, São Martinho, São Vicente e Granadinas, </w:t>
            </w:r>
            <w:proofErr w:type="spellStart"/>
            <w:r w:rsidRPr="001904FE">
              <w:rPr>
                <w:rFonts w:asciiTheme="minorHAnsi" w:hAnsiTheme="minorHAnsi" w:cstheme="majorHAnsi"/>
                <w:sz w:val="20"/>
                <w:szCs w:val="20"/>
              </w:rPr>
              <w:t>Sint</w:t>
            </w:r>
            <w:proofErr w:type="spellEnd"/>
            <w:r w:rsidRPr="001904FE">
              <w:rPr>
                <w:rFonts w:asciiTheme="minorHAnsi" w:hAnsiTheme="minorHAnsi" w:cstheme="majorHAnsi"/>
                <w:sz w:val="20"/>
                <w:szCs w:val="20"/>
              </w:rPr>
              <w:t xml:space="preserve"> Maarten, Suriname, Trinidad e Tobago e Venezuela. </w:t>
            </w:r>
            <w:r>
              <w:rPr>
                <w:rFonts w:asciiTheme="minorHAnsi" w:hAnsiTheme="minorHAnsi" w:cstheme="majorHAnsi"/>
                <w:sz w:val="20"/>
                <w:szCs w:val="20"/>
              </w:rPr>
              <w:t xml:space="preserve">3) </w:t>
            </w:r>
            <w:r w:rsidRPr="001904FE">
              <w:rPr>
                <w:rFonts w:asciiTheme="minorHAnsi" w:hAnsiTheme="minorHAnsi" w:cstheme="majorHAnsi"/>
                <w:sz w:val="20"/>
                <w:szCs w:val="20"/>
              </w:rPr>
              <w:t xml:space="preserve">Inclui Andorra, Áustria, Bulgária, Croácia, Eslováquia, Eslovênia, Estônia, Finlândia, Hungria, Irlanda, Islândia, Lituânia, Mônaco, Montenegro, República Tcheca, Romênia, San Marino, Sérvia, Suécia e Ucrânia. </w:t>
            </w:r>
            <w:r>
              <w:rPr>
                <w:rFonts w:asciiTheme="minorHAnsi" w:hAnsiTheme="minorHAnsi" w:cstheme="majorHAnsi"/>
                <w:sz w:val="20"/>
                <w:szCs w:val="20"/>
              </w:rPr>
              <w:t xml:space="preserve">4) </w:t>
            </w:r>
            <w:r w:rsidRPr="001904FE">
              <w:rPr>
                <w:rFonts w:asciiTheme="minorHAnsi" w:hAnsiTheme="minorHAnsi" w:cstheme="majorHAnsi"/>
                <w:sz w:val="20"/>
                <w:szCs w:val="20"/>
              </w:rPr>
              <w:t>Inclui Barein, Catar, Israel, Kuwait,</w:t>
            </w:r>
            <w:r>
              <w:rPr>
                <w:rFonts w:asciiTheme="minorHAnsi" w:hAnsiTheme="minorHAnsi" w:cstheme="majorHAnsi"/>
                <w:sz w:val="20"/>
                <w:szCs w:val="20"/>
              </w:rPr>
              <w:t xml:space="preserve"> </w:t>
            </w:r>
            <w:r w:rsidRPr="001904FE">
              <w:rPr>
                <w:rFonts w:asciiTheme="minorHAnsi" w:hAnsiTheme="minorHAnsi" w:cstheme="majorHAnsi"/>
                <w:sz w:val="20"/>
                <w:szCs w:val="20"/>
              </w:rPr>
              <w:t xml:space="preserve">Líbano e Omã. </w:t>
            </w:r>
            <w:r>
              <w:rPr>
                <w:rFonts w:asciiTheme="minorHAnsi" w:hAnsiTheme="minorHAnsi" w:cstheme="majorHAnsi"/>
                <w:sz w:val="20"/>
                <w:szCs w:val="20"/>
              </w:rPr>
              <w:t xml:space="preserve">5) </w:t>
            </w:r>
            <w:r w:rsidRPr="001904FE">
              <w:rPr>
                <w:rFonts w:asciiTheme="minorHAnsi" w:hAnsiTheme="minorHAnsi" w:cstheme="majorHAnsi"/>
                <w:sz w:val="20"/>
                <w:szCs w:val="20"/>
              </w:rPr>
              <w:t xml:space="preserve">Inclui Angola, Argélia, Botsuana, Burkina Faso, Cabo Verde, Camarões, Comores, Costa do Marfim, Djibuti, Egito, Etiópia, Gabão, Gâmbia, Gana, Guiné, Guiné-Bissau, </w:t>
            </w:r>
            <w:r w:rsidR="00E04240" w:rsidRPr="001904FE">
              <w:rPr>
                <w:rFonts w:asciiTheme="minorHAnsi" w:hAnsiTheme="minorHAnsi" w:cstheme="majorHAnsi"/>
                <w:sz w:val="20"/>
                <w:szCs w:val="20"/>
              </w:rPr>
              <w:t>Líbia,</w:t>
            </w:r>
            <w:r w:rsidR="00E04240">
              <w:rPr>
                <w:rFonts w:asciiTheme="minorHAnsi" w:hAnsiTheme="minorHAnsi" w:cstheme="majorHAnsi"/>
                <w:sz w:val="20"/>
                <w:szCs w:val="20"/>
              </w:rPr>
              <w:t xml:space="preserve"> </w:t>
            </w:r>
            <w:r w:rsidR="00E04240" w:rsidRPr="001904FE">
              <w:rPr>
                <w:rFonts w:asciiTheme="minorHAnsi" w:hAnsiTheme="minorHAnsi" w:cstheme="majorHAnsi"/>
                <w:sz w:val="20"/>
                <w:szCs w:val="20"/>
              </w:rPr>
              <w:t>Marrocos, Maurício, Mauritânia, Moçambique</w:t>
            </w:r>
            <w:r w:rsidR="00E04240" w:rsidRPr="001904FE">
              <w:rPr>
                <w:rFonts w:asciiTheme="minorHAnsi" w:hAnsiTheme="minorHAnsi" w:cstheme="majorHAnsi"/>
                <w:sz w:val="20"/>
                <w:szCs w:val="20"/>
              </w:rPr>
              <w:t xml:space="preserve"> </w:t>
            </w:r>
            <w:r w:rsidRPr="001904FE">
              <w:rPr>
                <w:rFonts w:asciiTheme="minorHAnsi" w:hAnsiTheme="minorHAnsi" w:cstheme="majorHAnsi"/>
                <w:sz w:val="20"/>
                <w:szCs w:val="20"/>
              </w:rPr>
              <w:t xml:space="preserve">Namíbia, Nigéria, Quênia, República Democrática do Congo, Reunião, Senegal, Serra Leoa, Tanzânia, Tunísia e Zâmbia. </w:t>
            </w:r>
            <w:r>
              <w:rPr>
                <w:rFonts w:asciiTheme="minorHAnsi" w:hAnsiTheme="minorHAnsi" w:cstheme="majorHAnsi"/>
                <w:sz w:val="20"/>
                <w:szCs w:val="20"/>
              </w:rPr>
              <w:t xml:space="preserve">6) </w:t>
            </w:r>
            <w:r w:rsidRPr="001904FE">
              <w:rPr>
                <w:rFonts w:asciiTheme="minorHAnsi" w:hAnsiTheme="minorHAnsi" w:cstheme="majorHAnsi"/>
                <w:sz w:val="20"/>
                <w:szCs w:val="20"/>
              </w:rPr>
              <w:t>Inclui Austrália, Bangladesh, Coreia do Sul, Filipinas, Geórgia, Guam, Ilhas Cook, Ilhas Geórgia, Ilhas Marianas do Norte, Ilhas Salomão, Índia, Indonésia, Japão, Macau, Malásia, Nova Zelândia, Palau, Papua Nova Guiné, Paquistão,</w:t>
            </w:r>
            <w:r>
              <w:rPr>
                <w:rFonts w:asciiTheme="minorHAnsi" w:hAnsiTheme="minorHAnsi" w:cstheme="majorHAnsi"/>
                <w:sz w:val="20"/>
                <w:szCs w:val="20"/>
              </w:rPr>
              <w:t xml:space="preserve"> </w:t>
            </w:r>
            <w:r w:rsidRPr="001904FE">
              <w:rPr>
                <w:rFonts w:asciiTheme="minorHAnsi" w:hAnsiTheme="minorHAnsi" w:cstheme="majorHAnsi"/>
                <w:sz w:val="20"/>
                <w:szCs w:val="20"/>
              </w:rPr>
              <w:t xml:space="preserve">Sri Lanka, Taiwan (Formosa) e Tailândia. </w:t>
            </w:r>
            <w:r>
              <w:rPr>
                <w:rFonts w:asciiTheme="minorHAnsi" w:hAnsiTheme="minorHAnsi" w:cstheme="majorHAnsi"/>
                <w:sz w:val="20"/>
                <w:szCs w:val="20"/>
              </w:rPr>
              <w:t xml:space="preserve">7) </w:t>
            </w:r>
            <w:r w:rsidRPr="001904FE">
              <w:rPr>
                <w:rFonts w:asciiTheme="minorHAnsi" w:hAnsiTheme="minorHAnsi" w:cstheme="majorHAnsi"/>
                <w:sz w:val="20"/>
                <w:szCs w:val="20"/>
              </w:rPr>
              <w:t>Trata-se de Reexportação.</w:t>
            </w:r>
          </w:p>
        </w:tc>
      </w:tr>
      <w:tr w:rsidR="004403E3" w:rsidRPr="00086E27" w14:paraId="100AF10A"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78277514" w14:textId="77777777" w:rsidR="004403E3" w:rsidRPr="00086E27" w:rsidRDefault="00FC2C1E" w:rsidP="005E3ACD">
            <w:pPr>
              <w:ind w:left="5"/>
              <w:rPr>
                <w:rFonts w:asciiTheme="minorHAnsi" w:hAnsiTheme="minorHAnsi" w:cstheme="majorHAnsi"/>
                <w:sz w:val="20"/>
                <w:szCs w:val="20"/>
              </w:rPr>
            </w:pPr>
            <w:r w:rsidRPr="00086E27">
              <w:rPr>
                <w:rFonts w:asciiTheme="minorHAnsi" w:hAnsiTheme="minorHAnsi" w:cstheme="majorHAnsi"/>
                <w:sz w:val="20"/>
                <w:szCs w:val="20"/>
              </w:rPr>
              <w:t>CONTATO</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CC36BCA" w14:textId="77777777" w:rsidR="004403E3" w:rsidRPr="00086E27" w:rsidRDefault="00FC2C1E" w:rsidP="005E3ACD">
            <w:pPr>
              <w:ind w:left="2"/>
              <w:rPr>
                <w:rFonts w:asciiTheme="minorHAnsi" w:hAnsiTheme="minorHAnsi" w:cstheme="majorHAnsi"/>
                <w:sz w:val="20"/>
                <w:szCs w:val="20"/>
              </w:rPr>
            </w:pPr>
            <w:r w:rsidRPr="00086E27">
              <w:rPr>
                <w:rFonts w:asciiTheme="minorHAnsi" w:eastAsia="Times New Roman" w:hAnsiTheme="minorHAnsi" w:cstheme="majorHAnsi"/>
                <w:color w:val="0000FF"/>
                <w:sz w:val="20"/>
                <w:szCs w:val="20"/>
                <w:u w:val="single" w:color="0000FF"/>
              </w:rPr>
              <w:t xml:space="preserve"> </w:t>
            </w:r>
            <w:r w:rsidRPr="00086E27">
              <w:rPr>
                <w:rFonts w:asciiTheme="minorHAnsi" w:hAnsiTheme="minorHAnsi" w:cstheme="majorHAnsi"/>
                <w:color w:val="0000FF"/>
                <w:sz w:val="20"/>
                <w:szCs w:val="20"/>
                <w:u w:val="single" w:color="0000FF"/>
              </w:rPr>
              <w:t>faleconosco@anp.gov.br</w:t>
            </w:r>
          </w:p>
        </w:tc>
      </w:tr>
      <w:tr w:rsidR="005E3ACD" w:rsidRPr="00086E27" w14:paraId="2D849707" w14:textId="77777777" w:rsidTr="005E3ACD">
        <w:trPr>
          <w:trHeight w:val="20"/>
        </w:trPr>
        <w:tc>
          <w:tcPr>
            <w:tcW w:w="2857" w:type="dxa"/>
            <w:tcBorders>
              <w:top w:val="single" w:sz="4" w:space="0" w:color="000000"/>
              <w:left w:val="single" w:sz="4" w:space="0" w:color="000000"/>
              <w:bottom w:val="single" w:sz="4" w:space="0" w:color="000000"/>
              <w:right w:val="single" w:sz="4" w:space="0" w:color="000000"/>
            </w:tcBorders>
            <w:vAlign w:val="center"/>
          </w:tcPr>
          <w:p w14:paraId="0ECDB925" w14:textId="77777777" w:rsidR="005E3ACD" w:rsidRPr="00342AFC" w:rsidRDefault="005E3ACD" w:rsidP="005E3ACD">
            <w:pPr>
              <w:spacing w:line="259" w:lineRule="auto"/>
              <w:ind w:left="5"/>
              <w:rPr>
                <w:rFonts w:asciiTheme="minorHAnsi" w:hAnsiTheme="minorHAnsi" w:cstheme="minorHAnsi"/>
                <w:b/>
                <w:szCs w:val="20"/>
              </w:rPr>
            </w:pPr>
            <w:r>
              <w:rPr>
                <w:rFonts w:asciiTheme="minorHAnsi" w:hAnsiTheme="minorHAnsi" w:cstheme="minorHAnsi"/>
                <w:szCs w:val="20"/>
              </w:rPr>
              <w:t>PALAVRAS-CHAVE</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5446FE0" w14:textId="491CE590" w:rsidR="005E3ACD" w:rsidRPr="005C76FD" w:rsidRDefault="006E4BA7" w:rsidP="005E3ACD">
            <w:pPr>
              <w:spacing w:line="259" w:lineRule="auto"/>
              <w:ind w:left="5"/>
              <w:rPr>
                <w:rFonts w:asciiTheme="minorHAnsi" w:hAnsiTheme="minorHAnsi" w:cstheme="minorHAnsi"/>
                <w:b/>
                <w:szCs w:val="20"/>
              </w:rPr>
            </w:pPr>
            <w:r w:rsidRPr="008C6EB2">
              <w:rPr>
                <w:sz w:val="20"/>
                <w:szCs w:val="20"/>
              </w:rPr>
              <w:t xml:space="preserve">Exportação, derivados, petróleo, energéticos, regiões geográficas, </w:t>
            </w:r>
            <w:r w:rsidR="008C6EB2">
              <w:rPr>
                <w:sz w:val="20"/>
                <w:szCs w:val="20"/>
              </w:rPr>
              <w:t>p</w:t>
            </w:r>
            <w:r w:rsidRPr="008C6EB2">
              <w:rPr>
                <w:sz w:val="20"/>
                <w:szCs w:val="20"/>
              </w:rPr>
              <w:t>aíses, blocos, econômicos</w:t>
            </w:r>
            <w:r w:rsidR="003C34E6">
              <w:rPr>
                <w:sz w:val="20"/>
                <w:szCs w:val="20"/>
              </w:rPr>
              <w:t>.</w:t>
            </w:r>
          </w:p>
        </w:tc>
      </w:tr>
    </w:tbl>
    <w:p w14:paraId="52A2B94A" w14:textId="77777777" w:rsidR="004403E3" w:rsidRPr="00086E27" w:rsidRDefault="00FC2C1E">
      <w:pPr>
        <w:spacing w:after="0"/>
        <w:rPr>
          <w:rFonts w:asciiTheme="minorHAnsi" w:hAnsiTheme="minorHAnsi" w:cstheme="majorHAnsi"/>
          <w:sz w:val="20"/>
          <w:szCs w:val="20"/>
        </w:rPr>
      </w:pPr>
      <w:r w:rsidRPr="00086E27">
        <w:rPr>
          <w:rFonts w:asciiTheme="minorHAnsi" w:hAnsiTheme="minorHAnsi" w:cstheme="majorHAnsi"/>
          <w:sz w:val="20"/>
          <w:szCs w:val="20"/>
        </w:rPr>
        <w:t xml:space="preserve"> </w:t>
      </w:r>
    </w:p>
    <w:sectPr w:rsidR="004403E3" w:rsidRPr="00086E27" w:rsidSect="002534D9">
      <w:pgSz w:w="11911" w:h="16841"/>
      <w:pgMar w:top="568" w:right="1138" w:bottom="0" w:left="1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E3"/>
    <w:rsid w:val="00003BB6"/>
    <w:rsid w:val="00086E27"/>
    <w:rsid w:val="000C515B"/>
    <w:rsid w:val="001339F9"/>
    <w:rsid w:val="00180D3C"/>
    <w:rsid w:val="001904FE"/>
    <w:rsid w:val="00203D4F"/>
    <w:rsid w:val="002534D9"/>
    <w:rsid w:val="00302ACF"/>
    <w:rsid w:val="003C34E6"/>
    <w:rsid w:val="004403E3"/>
    <w:rsid w:val="004D0D09"/>
    <w:rsid w:val="004F404A"/>
    <w:rsid w:val="00576B6A"/>
    <w:rsid w:val="005B7B80"/>
    <w:rsid w:val="005C17E5"/>
    <w:rsid w:val="005E3ACD"/>
    <w:rsid w:val="006170CA"/>
    <w:rsid w:val="00644E58"/>
    <w:rsid w:val="00672572"/>
    <w:rsid w:val="006E4BA7"/>
    <w:rsid w:val="0079079A"/>
    <w:rsid w:val="0079706F"/>
    <w:rsid w:val="007B3F84"/>
    <w:rsid w:val="008A4C53"/>
    <w:rsid w:val="008C6EB2"/>
    <w:rsid w:val="008F040C"/>
    <w:rsid w:val="00961C85"/>
    <w:rsid w:val="009B44D4"/>
    <w:rsid w:val="00A748D7"/>
    <w:rsid w:val="00B50592"/>
    <w:rsid w:val="00BF4525"/>
    <w:rsid w:val="00E04240"/>
    <w:rsid w:val="00FC2C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10A2"/>
  <w15:docId w15:val="{FB49F27F-AD09-4BF5-974B-28DA50AA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302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539">
      <w:bodyDiv w:val="1"/>
      <w:marLeft w:val="0"/>
      <w:marRight w:val="0"/>
      <w:marTop w:val="0"/>
      <w:marBottom w:val="0"/>
      <w:divBdr>
        <w:top w:val="none" w:sz="0" w:space="0" w:color="auto"/>
        <w:left w:val="none" w:sz="0" w:space="0" w:color="auto"/>
        <w:bottom w:val="none" w:sz="0" w:space="0" w:color="auto"/>
        <w:right w:val="none" w:sz="0" w:space="0" w:color="auto"/>
      </w:divBdr>
    </w:div>
    <w:div w:id="362294790">
      <w:bodyDiv w:val="1"/>
      <w:marLeft w:val="0"/>
      <w:marRight w:val="0"/>
      <w:marTop w:val="0"/>
      <w:marBottom w:val="0"/>
      <w:divBdr>
        <w:top w:val="none" w:sz="0" w:space="0" w:color="auto"/>
        <w:left w:val="none" w:sz="0" w:space="0" w:color="auto"/>
        <w:bottom w:val="none" w:sz="0" w:space="0" w:color="auto"/>
        <w:right w:val="none" w:sz="0" w:space="0" w:color="auto"/>
      </w:divBdr>
    </w:div>
    <w:div w:id="537550000">
      <w:bodyDiv w:val="1"/>
      <w:marLeft w:val="0"/>
      <w:marRight w:val="0"/>
      <w:marTop w:val="0"/>
      <w:marBottom w:val="0"/>
      <w:divBdr>
        <w:top w:val="none" w:sz="0" w:space="0" w:color="auto"/>
        <w:left w:val="none" w:sz="0" w:space="0" w:color="auto"/>
        <w:bottom w:val="none" w:sz="0" w:space="0" w:color="auto"/>
        <w:right w:val="none" w:sz="0" w:space="0" w:color="auto"/>
      </w:divBdr>
    </w:div>
    <w:div w:id="890966600">
      <w:bodyDiv w:val="1"/>
      <w:marLeft w:val="0"/>
      <w:marRight w:val="0"/>
      <w:marTop w:val="0"/>
      <w:marBottom w:val="0"/>
      <w:divBdr>
        <w:top w:val="none" w:sz="0" w:space="0" w:color="auto"/>
        <w:left w:val="none" w:sz="0" w:space="0" w:color="auto"/>
        <w:bottom w:val="none" w:sz="0" w:space="0" w:color="auto"/>
        <w:right w:val="none" w:sz="0" w:space="0" w:color="auto"/>
      </w:divBdr>
    </w:div>
    <w:div w:id="1025133210">
      <w:bodyDiv w:val="1"/>
      <w:marLeft w:val="0"/>
      <w:marRight w:val="0"/>
      <w:marTop w:val="0"/>
      <w:marBottom w:val="0"/>
      <w:divBdr>
        <w:top w:val="none" w:sz="0" w:space="0" w:color="auto"/>
        <w:left w:val="none" w:sz="0" w:space="0" w:color="auto"/>
        <w:bottom w:val="none" w:sz="0" w:space="0" w:color="auto"/>
        <w:right w:val="none" w:sz="0" w:space="0" w:color="auto"/>
      </w:divBdr>
    </w:div>
    <w:div w:id="1376615737">
      <w:bodyDiv w:val="1"/>
      <w:marLeft w:val="0"/>
      <w:marRight w:val="0"/>
      <w:marTop w:val="0"/>
      <w:marBottom w:val="0"/>
      <w:divBdr>
        <w:top w:val="none" w:sz="0" w:space="0" w:color="auto"/>
        <w:left w:val="none" w:sz="0" w:space="0" w:color="auto"/>
        <w:bottom w:val="none" w:sz="0" w:space="0" w:color="auto"/>
        <w:right w:val="none" w:sz="0" w:space="0" w:color="auto"/>
      </w:divBdr>
    </w:div>
    <w:div w:id="1496068942">
      <w:bodyDiv w:val="1"/>
      <w:marLeft w:val="0"/>
      <w:marRight w:val="0"/>
      <w:marTop w:val="0"/>
      <w:marBottom w:val="0"/>
      <w:divBdr>
        <w:top w:val="none" w:sz="0" w:space="0" w:color="auto"/>
        <w:left w:val="none" w:sz="0" w:space="0" w:color="auto"/>
        <w:bottom w:val="none" w:sz="0" w:space="0" w:color="auto"/>
        <w:right w:val="none" w:sz="0" w:space="0" w:color="auto"/>
      </w:divBdr>
    </w:div>
    <w:div w:id="1701315778">
      <w:bodyDiv w:val="1"/>
      <w:marLeft w:val="0"/>
      <w:marRight w:val="0"/>
      <w:marTop w:val="0"/>
      <w:marBottom w:val="0"/>
      <w:divBdr>
        <w:top w:val="none" w:sz="0" w:space="0" w:color="auto"/>
        <w:left w:val="none" w:sz="0" w:space="0" w:color="auto"/>
        <w:bottom w:val="none" w:sz="0" w:space="0" w:color="auto"/>
        <w:right w:val="none" w:sz="0" w:space="0" w:color="auto"/>
      </w:divBdr>
    </w:div>
    <w:div w:id="1711607799">
      <w:bodyDiv w:val="1"/>
      <w:marLeft w:val="0"/>
      <w:marRight w:val="0"/>
      <w:marTop w:val="0"/>
      <w:marBottom w:val="0"/>
      <w:divBdr>
        <w:top w:val="none" w:sz="0" w:space="0" w:color="auto"/>
        <w:left w:val="none" w:sz="0" w:space="0" w:color="auto"/>
        <w:bottom w:val="none" w:sz="0" w:space="0" w:color="auto"/>
        <w:right w:val="none" w:sz="0" w:space="0" w:color="auto"/>
      </w:divBdr>
    </w:div>
    <w:div w:id="1800997714">
      <w:bodyDiv w:val="1"/>
      <w:marLeft w:val="0"/>
      <w:marRight w:val="0"/>
      <w:marTop w:val="0"/>
      <w:marBottom w:val="0"/>
      <w:divBdr>
        <w:top w:val="none" w:sz="0" w:space="0" w:color="auto"/>
        <w:left w:val="none" w:sz="0" w:space="0" w:color="auto"/>
        <w:bottom w:val="none" w:sz="0" w:space="0" w:color="auto"/>
        <w:right w:val="none" w:sz="0" w:space="0" w:color="auto"/>
      </w:divBdr>
    </w:div>
    <w:div w:id="1869291633">
      <w:bodyDiv w:val="1"/>
      <w:marLeft w:val="0"/>
      <w:marRight w:val="0"/>
      <w:marTop w:val="0"/>
      <w:marBottom w:val="0"/>
      <w:divBdr>
        <w:top w:val="none" w:sz="0" w:space="0" w:color="auto"/>
        <w:left w:val="none" w:sz="0" w:space="0" w:color="auto"/>
        <w:bottom w:val="none" w:sz="0" w:space="0" w:color="auto"/>
        <w:right w:val="none" w:sz="0" w:space="0" w:color="auto"/>
      </w:divBdr>
    </w:div>
    <w:div w:id="1907497338">
      <w:bodyDiv w:val="1"/>
      <w:marLeft w:val="0"/>
      <w:marRight w:val="0"/>
      <w:marTop w:val="0"/>
      <w:marBottom w:val="0"/>
      <w:divBdr>
        <w:top w:val="none" w:sz="0" w:space="0" w:color="auto"/>
        <w:left w:val="none" w:sz="0" w:space="0" w:color="auto"/>
        <w:bottom w:val="none" w:sz="0" w:space="0" w:color="auto"/>
        <w:right w:val="none" w:sz="0" w:space="0" w:color="auto"/>
      </w:divBdr>
    </w:div>
    <w:div w:id="1980647603">
      <w:bodyDiv w:val="1"/>
      <w:marLeft w:val="0"/>
      <w:marRight w:val="0"/>
      <w:marTop w:val="0"/>
      <w:marBottom w:val="0"/>
      <w:divBdr>
        <w:top w:val="none" w:sz="0" w:space="0" w:color="auto"/>
        <w:left w:val="none" w:sz="0" w:space="0" w:color="auto"/>
        <w:bottom w:val="none" w:sz="0" w:space="0" w:color="auto"/>
        <w:right w:val="none" w:sz="0" w:space="0" w:color="auto"/>
      </w:divBdr>
    </w:div>
    <w:div w:id="208791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br/anp/pt-br" TargetMode="External"/><Relationship Id="rId4" Type="http://schemas.openxmlformats.org/officeDocument/2006/relationships/hyperlink" Target="https://www.gov.br/anp/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440</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Moraes Filho</dc:creator>
  <cp:keywords/>
  <cp:lastModifiedBy>Jose Lopes de Souza</cp:lastModifiedBy>
  <cp:revision>16</cp:revision>
  <dcterms:created xsi:type="dcterms:W3CDTF">2021-07-15T21:59:00Z</dcterms:created>
  <dcterms:modified xsi:type="dcterms:W3CDTF">2025-07-28T20:51:00Z</dcterms:modified>
</cp:coreProperties>
</file>