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871D" w14:textId="77777777" w:rsidR="00D76F6A" w:rsidRPr="001A22D9" w:rsidRDefault="00262663">
      <w:pPr>
        <w:ind w:left="96"/>
        <w:rPr>
          <w:szCs w:val="20"/>
        </w:rPr>
      </w:pPr>
      <w:r>
        <w:rPr>
          <w:szCs w:val="20"/>
        </w:rPr>
        <w:t>TÍTULO:</w:t>
      </w:r>
      <w:r w:rsidR="001A22D9" w:rsidRPr="001A22D9">
        <w:rPr>
          <w:szCs w:val="20"/>
        </w:rPr>
        <w:t xml:space="preserve"> Tabela 1.5 – Preços médios no mercado </w:t>
      </w:r>
      <w:r w:rsidR="001A22D9" w:rsidRPr="00262663">
        <w:rPr>
          <w:i/>
          <w:szCs w:val="20"/>
        </w:rPr>
        <w:t xml:space="preserve">spot </w:t>
      </w:r>
      <w:r w:rsidR="001A22D9" w:rsidRPr="001A22D9">
        <w:rPr>
          <w:szCs w:val="20"/>
        </w:rPr>
        <w:t xml:space="preserve">dos petróleos dos tipos </w:t>
      </w:r>
      <w:r w:rsidR="001A22D9" w:rsidRPr="00262663">
        <w:rPr>
          <w:i/>
          <w:szCs w:val="20"/>
        </w:rPr>
        <w:t>Brent</w:t>
      </w:r>
      <w:r w:rsidR="001A22D9" w:rsidRPr="001A22D9">
        <w:rPr>
          <w:szCs w:val="20"/>
        </w:rPr>
        <w:t xml:space="preserve"> e </w:t>
      </w:r>
      <w:r w:rsidR="001A22D9" w:rsidRPr="00262663">
        <w:rPr>
          <w:i/>
          <w:szCs w:val="20"/>
        </w:rPr>
        <w:t xml:space="preserve">WTI </w:t>
      </w:r>
    </w:p>
    <w:p w14:paraId="4E5107F3" w14:textId="77777777" w:rsidR="00D76F6A" w:rsidRPr="001A22D9" w:rsidRDefault="001A22D9">
      <w:pPr>
        <w:spacing w:after="23"/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p w14:paraId="15AAD9C3" w14:textId="77777777" w:rsidR="00D76F6A" w:rsidRPr="001A22D9" w:rsidRDefault="001A22D9">
      <w:pPr>
        <w:ind w:left="96"/>
        <w:rPr>
          <w:szCs w:val="20"/>
        </w:rPr>
      </w:pPr>
      <w:r w:rsidRPr="001A22D9">
        <w:rPr>
          <w:szCs w:val="20"/>
        </w:rPr>
        <w:t xml:space="preserve">SEÇÃO 1: COLUNAS </w:t>
      </w:r>
    </w:p>
    <w:p w14:paraId="5670BCAB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76F6A" w:rsidRPr="001A22D9" w14:paraId="5FD58FF3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A1E" w14:textId="77777777" w:rsidR="00D76F6A" w:rsidRPr="001A22D9" w:rsidRDefault="008C44A4">
            <w:pPr>
              <w:ind w:left="5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7D41" w14:textId="77777777" w:rsidR="00D76F6A" w:rsidRPr="001A22D9" w:rsidRDefault="008C44A4">
            <w:pPr>
              <w:ind w:left="2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DD9C" w14:textId="77777777" w:rsidR="00D76F6A" w:rsidRPr="001A22D9" w:rsidRDefault="008C44A4">
            <w:pPr>
              <w:ind w:left="0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TIPO DO DADO </w:t>
            </w:r>
          </w:p>
        </w:tc>
      </w:tr>
      <w:tr w:rsidR="00D76F6A" w:rsidRPr="001A22D9" w14:paraId="0F06591B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34DF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TIPO DE PETRÓLEO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0F73" w14:textId="77777777" w:rsidR="00D76F6A" w:rsidRPr="001A22D9" w:rsidRDefault="001A22D9" w:rsidP="00966E65">
            <w:pPr>
              <w:ind w:left="2" w:right="34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Valores BRENT ou WTI. Brent é uma classificação de petróleo cru que se subdivide em Brent Crude, Brent doce leve, Oseberg e Forties. O Brent Crude é originário do Mar do Norte. O WTI ou West Texas Intermediate, também conhecido como Texas light sweet, é um tipo de óleo cru usado como referência na precificação do petróleo. Este grau é descrito como óleo cru médio por causa de sua densidade relativamente baixa e doce devido ao seu baixo teor de enxofre.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90B6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Texto </w:t>
            </w:r>
          </w:p>
        </w:tc>
      </w:tr>
      <w:tr w:rsidR="00D76F6A" w:rsidRPr="001A22D9" w14:paraId="0720BCA4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2320" w14:textId="5E51B400" w:rsidR="00D76F6A" w:rsidRPr="001A22D9" w:rsidRDefault="00577C40" w:rsidP="007341FF">
            <w:pPr>
              <w:ind w:left="5" w:firstLine="0"/>
              <w:rPr>
                <w:szCs w:val="20"/>
              </w:rPr>
            </w:pPr>
            <w:r w:rsidRPr="00577C40">
              <w:rPr>
                <w:b w:val="0"/>
                <w:szCs w:val="20"/>
              </w:rPr>
              <w:t>PREÇOS MÉDIOS NO MERCADO SPOT DE PETRÓLEO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2C96" w14:textId="77777777" w:rsidR="00D76F6A" w:rsidRPr="001A22D9" w:rsidRDefault="001A22D9" w:rsidP="00966E65">
            <w:pPr>
              <w:ind w:left="2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Preço médio em USD / Barril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458A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Número real </w:t>
            </w:r>
          </w:p>
        </w:tc>
      </w:tr>
      <w:tr w:rsidR="00D76F6A" w:rsidRPr="001A22D9" w14:paraId="597A24D4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9CA6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135" w14:textId="77777777" w:rsidR="00D76F6A" w:rsidRPr="001A22D9" w:rsidRDefault="001A22D9" w:rsidP="00966E65">
            <w:pPr>
              <w:ind w:left="2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Ano de apuração do preço médio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4ADF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3DE3AE5C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 </w:t>
      </w:r>
    </w:p>
    <w:p w14:paraId="62A4D4FD" w14:textId="77777777" w:rsidR="00D76F6A" w:rsidRPr="001A22D9" w:rsidRDefault="001A22D9">
      <w:pPr>
        <w:ind w:left="96"/>
        <w:rPr>
          <w:szCs w:val="20"/>
        </w:rPr>
      </w:pPr>
      <w:r w:rsidRPr="001A22D9">
        <w:rPr>
          <w:szCs w:val="20"/>
        </w:rPr>
        <w:t xml:space="preserve">SEÇÃO 2: INFORMAÇÕES ADICIONAIS </w:t>
      </w:r>
    </w:p>
    <w:p w14:paraId="688BD862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D76F6A" w:rsidRPr="001A22D9" w14:paraId="1463AF5E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5B6" w14:textId="77777777" w:rsidR="00D76F6A" w:rsidRPr="001A22D9" w:rsidRDefault="008C44A4" w:rsidP="007341FF">
            <w:pPr>
              <w:ind w:left="5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F65B" w14:textId="77777777" w:rsidR="00D76F6A" w:rsidRPr="001A22D9" w:rsidRDefault="008C44A4" w:rsidP="007341FF">
            <w:pPr>
              <w:ind w:left="0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VALOR </w:t>
            </w:r>
          </w:p>
        </w:tc>
      </w:tr>
      <w:tr w:rsidR="00667A13" w14:paraId="76842C48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665D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E6FD" w14:textId="77777777" w:rsidR="00667A13" w:rsidRDefault="00577C40" w:rsidP="007341FF">
            <w:pPr>
              <w:spacing w:line="256" w:lineRule="auto"/>
              <w:ind w:left="2" w:firstLine="0"/>
              <w:rPr>
                <w:b w:val="0"/>
                <w:color w:val="0000FF"/>
              </w:rPr>
            </w:pPr>
            <w:hyperlink r:id="rId4" w:history="1">
              <w:r w:rsidR="00667A13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667A13" w14:paraId="76D9EEB5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C516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AB71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667A13" w14:paraId="7312F4B6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7BE2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56C2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1928" w14:textId="77777777" w:rsidR="00667A13" w:rsidRDefault="00577C40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667A13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667A13" w14:paraId="7D3BC46A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DA83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98BF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CA54" w14:textId="06E3C712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7341FF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77C4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7341FF">
              <w:rPr>
                <w:rFonts w:asciiTheme="minorHAnsi" w:hAnsiTheme="minorHAnsi" w:cstheme="minorHAnsi"/>
                <w:b w:val="0"/>
                <w:szCs w:val="20"/>
              </w:rPr>
              <w:t>-dados_abertos-tabela1.5</w:t>
            </w:r>
          </w:p>
        </w:tc>
      </w:tr>
      <w:tr w:rsidR="00667A13" w14:paraId="1FD40D4E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16C8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5A8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29BD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667A13" w14:paraId="6C51FB88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346B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A07F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07BF" w14:textId="77777777" w:rsidR="00667A13" w:rsidRDefault="00667A13" w:rsidP="00966E6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dos </w:t>
            </w:r>
            <w:r w:rsidRPr="00667A13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67A13">
              <w:rPr>
                <w:b w:val="0"/>
                <w:szCs w:val="20"/>
              </w:rPr>
              <w:t>reços médios no mercado spot dos petróleos dos tipos Brent e WTI ao longo da última década</w:t>
            </w:r>
          </w:p>
        </w:tc>
      </w:tr>
      <w:tr w:rsidR="00D76F6A" w:rsidRPr="001A22D9" w14:paraId="3C5408F4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85BF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B53F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Anual </w:t>
            </w:r>
          </w:p>
        </w:tc>
      </w:tr>
      <w:tr w:rsidR="00D76F6A" w:rsidRPr="001A22D9" w14:paraId="15412EBC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5506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5F6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Português </w:t>
            </w:r>
          </w:p>
        </w:tc>
      </w:tr>
      <w:tr w:rsidR="00D76F6A" w:rsidRPr="00577C40" w14:paraId="5F3187B2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96E7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BCAA" w14:textId="42B44D56" w:rsidR="00D76F6A" w:rsidRPr="006B5D9F" w:rsidRDefault="006B5D9F" w:rsidP="007341FF">
            <w:pPr>
              <w:ind w:left="2" w:firstLine="0"/>
              <w:rPr>
                <w:i/>
                <w:iCs/>
                <w:szCs w:val="20"/>
                <w:lang w:val="en-US"/>
              </w:rPr>
            </w:pPr>
            <w:r w:rsidRPr="006B5D9F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577C40">
              <w:rPr>
                <w:b w:val="0"/>
                <w:i/>
                <w:iCs/>
                <w:szCs w:val="20"/>
                <w:lang w:val="en-US"/>
              </w:rPr>
              <w:t>4</w:t>
            </w:r>
            <w:r w:rsidRPr="006B5D9F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76F6A" w:rsidRPr="001A22D9" w14:paraId="3111DF0F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9704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1A11" w14:textId="33CB7DBD" w:rsidR="00D76F6A" w:rsidRPr="001A22D9" w:rsidRDefault="006B5D9F" w:rsidP="007341FF">
            <w:pPr>
              <w:ind w:left="2" w:firstLine="0"/>
              <w:rPr>
                <w:szCs w:val="20"/>
              </w:rPr>
            </w:pPr>
            <w:r w:rsidRPr="006B5D9F">
              <w:rPr>
                <w:b w:val="0"/>
                <w:szCs w:val="20"/>
              </w:rPr>
              <w:t xml:space="preserve">Dados retificados pelo </w:t>
            </w:r>
            <w:r w:rsidRPr="006B5D9F">
              <w:rPr>
                <w:b w:val="0"/>
                <w:i/>
                <w:iCs/>
                <w:szCs w:val="20"/>
              </w:rPr>
              <w:t>Energy Institute.</w:t>
            </w:r>
          </w:p>
        </w:tc>
      </w:tr>
      <w:tr w:rsidR="00D76F6A" w:rsidRPr="001A22D9" w14:paraId="2D9B06BD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16F9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FDBD" w14:textId="77777777" w:rsidR="00D76F6A" w:rsidRPr="001A22D9" w:rsidRDefault="00577C40" w:rsidP="007341FF">
            <w:pPr>
              <w:ind w:left="2" w:firstLine="0"/>
              <w:rPr>
                <w:szCs w:val="20"/>
              </w:rPr>
            </w:pPr>
            <w:hyperlink r:id="rId6" w:history="1">
              <w:r w:rsidR="00667A13" w:rsidRPr="001B199D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1A22D9" w:rsidRPr="001A22D9">
              <w:rPr>
                <w:b w:val="0"/>
                <w:szCs w:val="20"/>
              </w:rPr>
              <w:t xml:space="preserve"> </w:t>
            </w:r>
          </w:p>
        </w:tc>
      </w:tr>
      <w:tr w:rsidR="00667A13" w:rsidRPr="001A22D9" w14:paraId="11C6EF29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5AA6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71EA" w14:textId="77777777" w:rsidR="00667A13" w:rsidRPr="002063F0" w:rsidRDefault="002063F0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</w:t>
            </w:r>
            <w:r w:rsidR="00321DD4">
              <w:rPr>
                <w:rFonts w:asciiTheme="minorHAnsi" w:hAnsiTheme="minorHAnsi" w:cstheme="minorHAnsi"/>
                <w:b w:val="0"/>
                <w:szCs w:val="20"/>
              </w:rPr>
              <w:t xml:space="preserve"> médio,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2063F0">
              <w:rPr>
                <w:rFonts w:asciiTheme="minorHAnsi" w:hAnsiTheme="minorHAnsi" w:cstheme="minorHAnsi"/>
                <w:b w:val="0"/>
                <w:i/>
                <w:szCs w:val="20"/>
              </w:rPr>
              <w:t>Brent, WTI, spot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,</w:t>
            </w:r>
            <w:r w:rsidR="00321DD4">
              <w:rPr>
                <w:rFonts w:asciiTheme="minorHAnsi" w:hAnsiTheme="minorHAnsi" w:cstheme="minorHAnsi"/>
                <w:b w:val="0"/>
                <w:szCs w:val="20"/>
              </w:rPr>
              <w:t xml:space="preserve"> petróleo, mercado</w:t>
            </w:r>
          </w:p>
        </w:tc>
      </w:tr>
    </w:tbl>
    <w:p w14:paraId="17D1A082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b w:val="0"/>
          <w:szCs w:val="20"/>
        </w:rPr>
        <w:t xml:space="preserve"> </w:t>
      </w:r>
    </w:p>
    <w:sectPr w:rsidR="00D76F6A" w:rsidRPr="001A22D9" w:rsidSect="00D9022B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A"/>
    <w:rsid w:val="00027B2D"/>
    <w:rsid w:val="001A22D9"/>
    <w:rsid w:val="001D504D"/>
    <w:rsid w:val="002063F0"/>
    <w:rsid w:val="00262663"/>
    <w:rsid w:val="00321DD4"/>
    <w:rsid w:val="00577C40"/>
    <w:rsid w:val="00667A13"/>
    <w:rsid w:val="006B5D9F"/>
    <w:rsid w:val="007341FF"/>
    <w:rsid w:val="007B6358"/>
    <w:rsid w:val="008C44A4"/>
    <w:rsid w:val="00966E65"/>
    <w:rsid w:val="00D76F6A"/>
    <w:rsid w:val="00D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4352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67A1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A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8</cp:revision>
  <dcterms:created xsi:type="dcterms:W3CDTF">2021-07-15T21:28:00Z</dcterms:created>
  <dcterms:modified xsi:type="dcterms:W3CDTF">2024-07-11T20:27:00Z</dcterms:modified>
</cp:coreProperties>
</file>